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FF" w:rsidRPr="00142E34" w:rsidRDefault="00FB5EFF" w:rsidP="00FB5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42E34">
        <w:rPr>
          <w:b/>
          <w:bCs/>
          <w:sz w:val="28"/>
          <w:szCs w:val="28"/>
        </w:rPr>
        <w:t xml:space="preserve">Пояснительная записка </w:t>
      </w:r>
    </w:p>
    <w:p w:rsidR="00FB5EFF" w:rsidRPr="00142E34" w:rsidRDefault="00FB5EFF" w:rsidP="00FB5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 от 31.10.2013 № 368 «О г</w:t>
      </w:r>
      <w:r w:rsidRPr="00142E34">
        <w:rPr>
          <w:b/>
          <w:sz w:val="28"/>
          <w:szCs w:val="28"/>
        </w:rPr>
        <w:t xml:space="preserve">осударственной </w:t>
      </w:r>
      <w:hyperlink r:id="rId7" w:history="1">
        <w:r w:rsidRPr="00142E34">
          <w:rPr>
            <w:b/>
            <w:sz w:val="28"/>
            <w:szCs w:val="28"/>
          </w:rPr>
          <w:t>программ</w:t>
        </w:r>
      </w:hyperlink>
      <w:r w:rsidRPr="00142E34">
        <w:rPr>
          <w:b/>
          <w:sz w:val="28"/>
          <w:szCs w:val="28"/>
        </w:rPr>
        <w:t>е «Охрана окружающей среды Ленинградской области</w:t>
      </w:r>
      <w:r w:rsidRPr="00142E34">
        <w:rPr>
          <w:b/>
          <w:bCs/>
          <w:sz w:val="28"/>
          <w:szCs w:val="28"/>
        </w:rPr>
        <w:t>»</w:t>
      </w:r>
    </w:p>
    <w:p w:rsidR="00FB5EFF" w:rsidRDefault="00FB5EFF" w:rsidP="00FB5EF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9A4834" w:rsidRDefault="00FB5EFF" w:rsidP="00FB5EF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142E34">
        <w:rPr>
          <w:bCs/>
          <w:sz w:val="28"/>
          <w:szCs w:val="28"/>
        </w:rPr>
        <w:t xml:space="preserve">Проект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«Охрана окружающей среды Ленинградской области» (далее </w:t>
      </w:r>
      <w:r w:rsidR="001F40DA">
        <w:rPr>
          <w:bCs/>
          <w:sz w:val="28"/>
          <w:szCs w:val="28"/>
        </w:rPr>
        <w:t>–</w:t>
      </w:r>
      <w:r w:rsidRPr="00142E34">
        <w:rPr>
          <w:bCs/>
          <w:sz w:val="28"/>
          <w:szCs w:val="28"/>
        </w:rPr>
        <w:t xml:space="preserve"> </w:t>
      </w:r>
      <w:r w:rsidR="001F40DA">
        <w:rPr>
          <w:bCs/>
          <w:sz w:val="28"/>
          <w:szCs w:val="28"/>
        </w:rPr>
        <w:t xml:space="preserve">Проект Постановления, </w:t>
      </w:r>
      <w:r w:rsidRPr="00142E34">
        <w:rPr>
          <w:bCs/>
          <w:sz w:val="28"/>
          <w:szCs w:val="28"/>
        </w:rPr>
        <w:t>Программа) разработан в соответствии с Постановлением Правительства Ленинградской области от 7 марта 2013 года № 66 «</w:t>
      </w:r>
      <w:r w:rsidRPr="00142E34">
        <w:rPr>
          <w:rFonts w:cs="Arial"/>
          <w:bCs/>
          <w:sz w:val="28"/>
          <w:szCs w:val="28"/>
        </w:rPr>
        <w:t xml:space="preserve">Об утверждении </w:t>
      </w:r>
      <w:r w:rsidRPr="00142E34">
        <w:rPr>
          <w:bCs/>
          <w:sz w:val="28"/>
          <w:szCs w:val="28"/>
        </w:rPr>
        <w:t>Порядка разработки, реализации и оценки эффективности государственных программ Ленинградской области</w:t>
      </w:r>
      <w:r w:rsidRPr="00142E34">
        <w:rPr>
          <w:rFonts w:cs="Arial"/>
          <w:bCs/>
          <w:sz w:val="28"/>
          <w:szCs w:val="28"/>
        </w:rPr>
        <w:t>» и Методических указаний по разработке и</w:t>
      </w:r>
      <w:proofErr w:type="gramEnd"/>
      <w:r w:rsidRPr="00142E34">
        <w:rPr>
          <w:rFonts w:cs="Arial"/>
          <w:bCs/>
          <w:sz w:val="28"/>
          <w:szCs w:val="28"/>
        </w:rPr>
        <w:t xml:space="preserve"> реализации государственных программ Ленинградской области, утвержденных приказом Комитета экономического развития и инвестиционной деятельности Ленинградской области от 13.06.2013 № 15, </w:t>
      </w:r>
      <w:r w:rsidRPr="00142E34">
        <w:rPr>
          <w:bCs/>
          <w:sz w:val="28"/>
          <w:szCs w:val="28"/>
        </w:rPr>
        <w:t>с целью</w:t>
      </w:r>
      <w:r w:rsidR="009A4834">
        <w:rPr>
          <w:bCs/>
          <w:sz w:val="28"/>
          <w:szCs w:val="28"/>
        </w:rPr>
        <w:t>:</w:t>
      </w:r>
    </w:p>
    <w:p w:rsidR="009A4834" w:rsidRDefault="009A4834" w:rsidP="002626E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2626E2">
        <w:rPr>
          <w:b w:val="0"/>
          <w:color w:val="000000" w:themeColor="text1"/>
          <w:sz w:val="28"/>
          <w:szCs w:val="28"/>
        </w:rPr>
        <w:t>-</w:t>
      </w:r>
      <w:r w:rsidR="00FB5EFF" w:rsidRPr="002626E2">
        <w:rPr>
          <w:b w:val="0"/>
          <w:color w:val="000000" w:themeColor="text1"/>
          <w:sz w:val="28"/>
          <w:szCs w:val="28"/>
        </w:rPr>
        <w:t xml:space="preserve"> приведения </w:t>
      </w:r>
      <w:r w:rsidRPr="002626E2">
        <w:rPr>
          <w:b w:val="0"/>
          <w:color w:val="000000" w:themeColor="text1"/>
          <w:sz w:val="28"/>
          <w:szCs w:val="28"/>
        </w:rPr>
        <w:t xml:space="preserve">плановых (прогнозных) расходов федерального бюджета на 2020-2022 годы </w:t>
      </w:r>
      <w:r w:rsidR="00FB5EFF" w:rsidRPr="002626E2">
        <w:rPr>
          <w:b w:val="0"/>
          <w:color w:val="000000" w:themeColor="text1"/>
          <w:sz w:val="28"/>
          <w:szCs w:val="28"/>
        </w:rPr>
        <w:t xml:space="preserve">в соответствие с </w:t>
      </w:r>
      <w:r w:rsidR="002626E2" w:rsidRPr="002626E2">
        <w:rPr>
          <w:b w:val="0"/>
          <w:color w:val="000000" w:themeColor="text1"/>
          <w:sz w:val="28"/>
          <w:szCs w:val="28"/>
        </w:rPr>
        <w:t>Федеральны</w:t>
      </w:r>
      <w:r w:rsidR="002626E2">
        <w:rPr>
          <w:b w:val="0"/>
          <w:color w:val="000000" w:themeColor="text1"/>
          <w:sz w:val="28"/>
          <w:szCs w:val="28"/>
        </w:rPr>
        <w:t>м</w:t>
      </w:r>
      <w:r w:rsidR="002626E2" w:rsidRPr="002626E2">
        <w:rPr>
          <w:b w:val="0"/>
          <w:color w:val="000000" w:themeColor="text1"/>
          <w:sz w:val="28"/>
          <w:szCs w:val="28"/>
        </w:rPr>
        <w:t xml:space="preserve"> закон</w:t>
      </w:r>
      <w:r w:rsidR="002626E2">
        <w:rPr>
          <w:b w:val="0"/>
          <w:color w:val="000000" w:themeColor="text1"/>
          <w:sz w:val="28"/>
          <w:szCs w:val="28"/>
        </w:rPr>
        <w:t>ом</w:t>
      </w:r>
      <w:r w:rsidR="002626E2" w:rsidRPr="002626E2">
        <w:rPr>
          <w:b w:val="0"/>
          <w:color w:val="000000" w:themeColor="text1"/>
          <w:sz w:val="28"/>
          <w:szCs w:val="28"/>
        </w:rPr>
        <w:t xml:space="preserve"> от 02.12.2019</w:t>
      </w:r>
      <w:r w:rsidR="002626E2">
        <w:rPr>
          <w:b w:val="0"/>
          <w:color w:val="000000" w:themeColor="text1"/>
          <w:sz w:val="28"/>
          <w:szCs w:val="28"/>
        </w:rPr>
        <w:t xml:space="preserve"> г.</w:t>
      </w:r>
      <w:r w:rsidR="002626E2" w:rsidRPr="002626E2">
        <w:rPr>
          <w:b w:val="0"/>
          <w:color w:val="000000" w:themeColor="text1"/>
          <w:sz w:val="28"/>
          <w:szCs w:val="28"/>
        </w:rPr>
        <w:t xml:space="preserve"> </w:t>
      </w:r>
      <w:r w:rsidR="002626E2">
        <w:rPr>
          <w:b w:val="0"/>
          <w:color w:val="000000" w:themeColor="text1"/>
          <w:sz w:val="28"/>
          <w:szCs w:val="28"/>
        </w:rPr>
        <w:t>№</w:t>
      </w:r>
      <w:r w:rsidR="002626E2" w:rsidRPr="002626E2">
        <w:rPr>
          <w:b w:val="0"/>
          <w:color w:val="000000" w:themeColor="text1"/>
          <w:sz w:val="28"/>
          <w:szCs w:val="28"/>
        </w:rPr>
        <w:t xml:space="preserve"> 380-ФЗ </w:t>
      </w:r>
      <w:r w:rsidR="002626E2">
        <w:rPr>
          <w:b w:val="0"/>
          <w:color w:val="000000" w:themeColor="text1"/>
          <w:sz w:val="28"/>
          <w:szCs w:val="28"/>
        </w:rPr>
        <w:t>«</w:t>
      </w:r>
      <w:r w:rsidR="002626E2" w:rsidRPr="002626E2">
        <w:rPr>
          <w:b w:val="0"/>
          <w:color w:val="000000" w:themeColor="text1"/>
          <w:sz w:val="28"/>
          <w:szCs w:val="28"/>
        </w:rPr>
        <w:t>О федеральном бюджете на 2020 год и на пл</w:t>
      </w:r>
      <w:r w:rsidR="002626E2">
        <w:rPr>
          <w:b w:val="0"/>
          <w:color w:val="000000" w:themeColor="text1"/>
          <w:sz w:val="28"/>
          <w:szCs w:val="28"/>
        </w:rPr>
        <w:t>ановый период 2021 и 2022 годов»</w:t>
      </w:r>
      <w:r w:rsidRPr="002626E2">
        <w:rPr>
          <w:b w:val="0"/>
          <w:color w:val="000000" w:themeColor="text1"/>
          <w:sz w:val="28"/>
          <w:szCs w:val="28"/>
        </w:rPr>
        <w:t>;</w:t>
      </w:r>
    </w:p>
    <w:p w:rsidR="004B7FC8" w:rsidRPr="002626E2" w:rsidRDefault="004B7FC8" w:rsidP="002626E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- приведения финансового обеспечения на 2019 год в соответствие со сводной бюджетной росписью (</w:t>
      </w:r>
      <w:r w:rsidRPr="004B7FC8">
        <w:rPr>
          <w:b w:val="0"/>
          <w:sz w:val="28"/>
          <w:szCs w:val="28"/>
        </w:rPr>
        <w:t>в связи с необходимостью оплаты в 2019 году исполнительн</w:t>
      </w:r>
      <w:r>
        <w:rPr>
          <w:b w:val="0"/>
          <w:sz w:val="28"/>
          <w:szCs w:val="28"/>
        </w:rPr>
        <w:t>ых листов</w:t>
      </w:r>
      <w:r w:rsidRPr="004B7FC8">
        <w:rPr>
          <w:b w:val="0"/>
          <w:sz w:val="28"/>
          <w:szCs w:val="28"/>
        </w:rPr>
        <w:t xml:space="preserve"> в рамках подпрограммы «Развитие лесного хозяйства»</w:t>
      </w:r>
      <w:r>
        <w:rPr>
          <w:b w:val="0"/>
          <w:sz w:val="28"/>
          <w:szCs w:val="28"/>
        </w:rPr>
        <w:t xml:space="preserve">) </w:t>
      </w:r>
      <w:r>
        <w:rPr>
          <w:b w:val="0"/>
          <w:color w:val="000000" w:themeColor="text1"/>
          <w:sz w:val="28"/>
          <w:szCs w:val="28"/>
        </w:rPr>
        <w:t xml:space="preserve">и </w:t>
      </w:r>
      <w:r w:rsidRPr="004B7FC8">
        <w:rPr>
          <w:b w:val="0"/>
          <w:color w:val="000000" w:themeColor="text1"/>
          <w:sz w:val="28"/>
          <w:szCs w:val="28"/>
        </w:rPr>
        <w:t>Распоряжением Правительства Российской Федерации от 17 декабря 2019 г. № 3072-р;</w:t>
      </w:r>
    </w:p>
    <w:p w:rsidR="00925C4C" w:rsidRPr="00925C4C" w:rsidRDefault="009A4834" w:rsidP="00925C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4834">
        <w:rPr>
          <w:sz w:val="28"/>
          <w:szCs w:val="28"/>
        </w:rPr>
        <w:t>- приведен</w:t>
      </w:r>
      <w:r>
        <w:rPr>
          <w:sz w:val="28"/>
          <w:szCs w:val="28"/>
        </w:rPr>
        <w:t>ия</w:t>
      </w:r>
      <w:r w:rsidRPr="009A4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20.07.2016 г. </w:t>
      </w:r>
      <w:r w:rsidR="004B7FC8">
        <w:rPr>
          <w:sz w:val="28"/>
          <w:szCs w:val="28"/>
        </w:rPr>
        <w:t>№ 257 (в ред. от 25.11.2019 г.)</w:t>
      </w:r>
      <w:r w:rsidR="00925C4C">
        <w:rPr>
          <w:sz w:val="28"/>
          <w:szCs w:val="28"/>
        </w:rPr>
        <w:t>.</w:t>
      </w:r>
    </w:p>
    <w:p w:rsidR="00CE3538" w:rsidRPr="00981E13" w:rsidRDefault="008101BD" w:rsidP="00FB5EFF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="00CE3538">
        <w:rPr>
          <w:rFonts w:eastAsiaTheme="minorEastAsia"/>
          <w:sz w:val="28"/>
          <w:szCs w:val="28"/>
        </w:rPr>
        <w:t>Проектом Поста</w:t>
      </w:r>
      <w:r w:rsidR="00B717E3">
        <w:rPr>
          <w:rFonts w:eastAsiaTheme="minorEastAsia"/>
          <w:sz w:val="28"/>
          <w:szCs w:val="28"/>
        </w:rPr>
        <w:t xml:space="preserve">новления предусмотрено приведение финансового обеспечения </w:t>
      </w:r>
      <w:r>
        <w:rPr>
          <w:rFonts w:eastAsiaTheme="minorEastAsia"/>
          <w:sz w:val="28"/>
          <w:szCs w:val="28"/>
        </w:rPr>
        <w:t xml:space="preserve">Программы </w:t>
      </w:r>
      <w:r w:rsidR="009A4834">
        <w:rPr>
          <w:rFonts w:eastAsiaTheme="minorEastAsia"/>
          <w:sz w:val="28"/>
          <w:szCs w:val="28"/>
        </w:rPr>
        <w:t>за счет средств федерального бюджета на</w:t>
      </w:r>
      <w:r w:rsidR="00CE3538">
        <w:rPr>
          <w:rFonts w:eastAsiaTheme="minorEastAsia"/>
          <w:sz w:val="28"/>
          <w:szCs w:val="28"/>
        </w:rPr>
        <w:t xml:space="preserve"> 20</w:t>
      </w:r>
      <w:r w:rsidR="009A4834">
        <w:rPr>
          <w:rFonts w:eastAsiaTheme="minorEastAsia"/>
          <w:sz w:val="28"/>
          <w:szCs w:val="28"/>
        </w:rPr>
        <w:t>20</w:t>
      </w:r>
      <w:r w:rsidR="00FC48CF">
        <w:rPr>
          <w:rFonts w:eastAsiaTheme="minorEastAsia"/>
          <w:sz w:val="28"/>
          <w:szCs w:val="28"/>
        </w:rPr>
        <w:t xml:space="preserve">, 2021, </w:t>
      </w:r>
      <w:r w:rsidR="009A4834">
        <w:rPr>
          <w:rFonts w:eastAsiaTheme="minorEastAsia"/>
          <w:sz w:val="28"/>
          <w:szCs w:val="28"/>
        </w:rPr>
        <w:t>2022</w:t>
      </w:r>
      <w:r w:rsidR="00CE3538">
        <w:rPr>
          <w:rFonts w:eastAsiaTheme="minorEastAsia"/>
          <w:sz w:val="28"/>
          <w:szCs w:val="28"/>
        </w:rPr>
        <w:t xml:space="preserve"> год</w:t>
      </w:r>
      <w:r w:rsidR="009A4834">
        <w:rPr>
          <w:rFonts w:eastAsiaTheme="minorEastAsia"/>
          <w:sz w:val="28"/>
          <w:szCs w:val="28"/>
        </w:rPr>
        <w:t>ы</w:t>
      </w:r>
      <w:r w:rsidR="00415A49" w:rsidRPr="00415A49">
        <w:rPr>
          <w:rFonts w:eastAsiaTheme="minorEastAsia"/>
          <w:sz w:val="28"/>
          <w:szCs w:val="28"/>
        </w:rPr>
        <w:t xml:space="preserve"> </w:t>
      </w:r>
      <w:r w:rsidR="00415A49">
        <w:rPr>
          <w:rFonts w:eastAsiaTheme="minorEastAsia"/>
          <w:sz w:val="28"/>
          <w:szCs w:val="28"/>
        </w:rPr>
        <w:t xml:space="preserve">в соответствие </w:t>
      </w:r>
      <w:r w:rsidR="002626E2" w:rsidRPr="002626E2">
        <w:rPr>
          <w:rFonts w:eastAsiaTheme="minorEastAsia"/>
          <w:sz w:val="28"/>
          <w:szCs w:val="28"/>
        </w:rPr>
        <w:t>Федеральным законом от 02.12.2019 г. № 380-ФЗ «О федеральном бюджете на 2020 год и на плановый период 2021 и 2022 годов»</w:t>
      </w:r>
      <w:r w:rsidR="00415A49" w:rsidRPr="00981E13">
        <w:rPr>
          <w:sz w:val="28"/>
          <w:szCs w:val="28"/>
        </w:rPr>
        <w:t>:</w:t>
      </w:r>
    </w:p>
    <w:p w:rsidR="00415A49" w:rsidRDefault="00415A49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49">
        <w:rPr>
          <w:sz w:val="28"/>
          <w:szCs w:val="28"/>
        </w:rPr>
        <w:t xml:space="preserve">Утверждено финансовое обеспечение </w:t>
      </w:r>
      <w:r w:rsidR="007806EE">
        <w:rPr>
          <w:rFonts w:eastAsiaTheme="minorEastAsia"/>
          <w:sz w:val="28"/>
          <w:szCs w:val="28"/>
        </w:rPr>
        <w:t xml:space="preserve">за счет средств федерального бюджета </w:t>
      </w:r>
      <w:r w:rsidRPr="00415A49">
        <w:rPr>
          <w:sz w:val="28"/>
          <w:szCs w:val="28"/>
        </w:rPr>
        <w:t>подпрограммы «Развитие водохозяйственного комплекса»</w:t>
      </w:r>
      <w:r>
        <w:rPr>
          <w:sz w:val="28"/>
          <w:szCs w:val="28"/>
        </w:rPr>
        <w:t>:</w:t>
      </w:r>
    </w:p>
    <w:p w:rsidR="00415A49" w:rsidRDefault="00415A49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финансовое обеспечение основного мероприятия </w:t>
      </w:r>
      <w:r w:rsidRPr="00415A49">
        <w:rPr>
          <w:sz w:val="28"/>
          <w:szCs w:val="28"/>
        </w:rPr>
        <w:t xml:space="preserve">2.3 </w:t>
      </w:r>
      <w:r>
        <w:rPr>
          <w:sz w:val="28"/>
          <w:szCs w:val="28"/>
        </w:rPr>
        <w:t>«</w:t>
      </w:r>
      <w:r w:rsidRPr="00415A49">
        <w:rPr>
          <w:sz w:val="28"/>
          <w:szCs w:val="28"/>
        </w:rPr>
        <w:t>Осуществление мер по охране водных объектов и предотвращению негативного воздействия вод и ликвидации его последствий в отношении водных объектов, находящи</w:t>
      </w:r>
      <w:r>
        <w:rPr>
          <w:sz w:val="28"/>
          <w:szCs w:val="28"/>
        </w:rPr>
        <w:t>хся в федеральной собственности» на 2020 год – 17107,1 тыс. рублей (уменьшено на 53,5 тыс. рублей), на 2021 год – 18329,1 тыс. рублей (уменьшено на 57,4 тыс. рублей), на 2022 год – 18329,1 тыс. рублей.</w:t>
      </w:r>
      <w:proofErr w:type="gramEnd"/>
    </w:p>
    <w:p w:rsidR="00415A49" w:rsidRPr="00415A49" w:rsidRDefault="00415A49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финансовое обеспечение основного мероприятия 2.4 «</w:t>
      </w:r>
      <w:r w:rsidRPr="00415A49">
        <w:rPr>
          <w:sz w:val="28"/>
          <w:szCs w:val="28"/>
        </w:rPr>
        <w:t>Федеральный проект «Сохранение уникальных водных объектов» (региональный проект «Сохранение уникальных водных об</w:t>
      </w:r>
      <w:r>
        <w:rPr>
          <w:sz w:val="28"/>
          <w:szCs w:val="28"/>
        </w:rPr>
        <w:t xml:space="preserve">ъектов (Ленинградская область)») на 2020 год – 23330,0 тыс. рублей (уменьшено на </w:t>
      </w:r>
      <w:r w:rsidR="007806EE">
        <w:rPr>
          <w:sz w:val="28"/>
          <w:szCs w:val="28"/>
        </w:rPr>
        <w:t>6370,0 тыс. рублей), на 2021 год – 70070,0 тыс. рублей (увеличено на 40370,0 тыс. рублей), на 2022 год – 86930,0 тыс. рублей.</w:t>
      </w:r>
      <w:proofErr w:type="gramEnd"/>
    </w:p>
    <w:p w:rsidR="00AD0104" w:rsidRDefault="00AD0104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104">
        <w:rPr>
          <w:sz w:val="28"/>
          <w:szCs w:val="28"/>
        </w:rPr>
        <w:lastRenderedPageBreak/>
        <w:t xml:space="preserve">В целом финансовое обеспечение подпрограммы </w:t>
      </w:r>
      <w:r w:rsidRPr="00415A49">
        <w:rPr>
          <w:sz w:val="28"/>
          <w:szCs w:val="28"/>
        </w:rPr>
        <w:t>«Развитие водохозяйственного комплекса»</w:t>
      </w:r>
      <w:r>
        <w:rPr>
          <w:sz w:val="28"/>
          <w:szCs w:val="28"/>
        </w:rPr>
        <w:t xml:space="preserve"> </w:t>
      </w:r>
      <w:r w:rsidRPr="00AD0104">
        <w:rPr>
          <w:sz w:val="28"/>
          <w:szCs w:val="28"/>
        </w:rPr>
        <w:t xml:space="preserve">увеличено на </w:t>
      </w:r>
      <w:r>
        <w:rPr>
          <w:sz w:val="28"/>
          <w:szCs w:val="28"/>
        </w:rPr>
        <w:t>139148,2</w:t>
      </w:r>
      <w:r w:rsidRPr="00AD0104">
        <w:rPr>
          <w:sz w:val="28"/>
          <w:szCs w:val="28"/>
        </w:rPr>
        <w:t xml:space="preserve"> тыс. рублей.</w:t>
      </w:r>
    </w:p>
    <w:p w:rsidR="007806EE" w:rsidRDefault="007806EE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6EE">
        <w:rPr>
          <w:sz w:val="28"/>
          <w:szCs w:val="28"/>
        </w:rPr>
        <w:t xml:space="preserve">Утверждено </w:t>
      </w:r>
      <w:r w:rsidR="00B717E3" w:rsidRPr="007806EE">
        <w:rPr>
          <w:sz w:val="28"/>
          <w:szCs w:val="28"/>
        </w:rPr>
        <w:t xml:space="preserve">финансовое обеспечение </w:t>
      </w:r>
      <w:r w:rsidR="00CE3538" w:rsidRPr="007806EE">
        <w:rPr>
          <w:sz w:val="28"/>
          <w:szCs w:val="28"/>
        </w:rPr>
        <w:t>за счет средств федерального бюджета</w:t>
      </w:r>
      <w:r w:rsidRPr="007806EE">
        <w:rPr>
          <w:sz w:val="28"/>
          <w:szCs w:val="28"/>
        </w:rPr>
        <w:t xml:space="preserve"> подпрограммы «Развитие лесного хозяйства»</w:t>
      </w:r>
      <w:r>
        <w:rPr>
          <w:sz w:val="28"/>
          <w:szCs w:val="28"/>
        </w:rPr>
        <w:t>:</w:t>
      </w:r>
    </w:p>
    <w:p w:rsidR="007806EE" w:rsidRDefault="007806EE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основного мероприятия 5.1 «</w:t>
      </w:r>
      <w:r w:rsidRPr="007806EE">
        <w:rPr>
          <w:sz w:val="28"/>
          <w:szCs w:val="28"/>
        </w:rPr>
        <w:t>Обеспечение государственного управления и реализации полном</w:t>
      </w:r>
      <w:r>
        <w:rPr>
          <w:sz w:val="28"/>
          <w:szCs w:val="28"/>
        </w:rPr>
        <w:t xml:space="preserve">очий в области лесных отношений» на 2020 год – 323843,9 тыс. рублей (уменьшено на 993,8 тыс. рублей), на 2021 год – 291755,5 тыс. рублей (уменьшено на 33082,2 тыс. рублей), на 2022 год – 295782,8 тыс. рублей; </w:t>
      </w:r>
    </w:p>
    <w:p w:rsidR="007806EE" w:rsidRDefault="007806EE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E3538" w:rsidRPr="007806E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обеспечение основного мероприятия 5.3 «</w:t>
      </w:r>
      <w:r w:rsidRPr="007806EE">
        <w:rPr>
          <w:sz w:val="28"/>
          <w:szCs w:val="28"/>
        </w:rPr>
        <w:t>Обеспечение охраны, защиты, воспроизводств</w:t>
      </w:r>
      <w:r>
        <w:rPr>
          <w:sz w:val="28"/>
          <w:szCs w:val="28"/>
        </w:rPr>
        <w:t>а лесов на землях лесного фонда» на 2020 год – 123835,6 тыс. рублей (увеличено на 37500,7 тыс. рублей), на 2021 год – 124758,0 тыс. рублей (увеличено на 25048,0 тыс. рублей), на 2022 год – 169661,2 тыс. рублей;</w:t>
      </w:r>
      <w:proofErr w:type="gramEnd"/>
    </w:p>
    <w:p w:rsidR="00CE3538" w:rsidRPr="007806EE" w:rsidRDefault="007806EE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обеспечение </w:t>
      </w:r>
      <w:r w:rsidRPr="007806EE">
        <w:rPr>
          <w:sz w:val="28"/>
          <w:szCs w:val="28"/>
        </w:rPr>
        <w:t>основно</w:t>
      </w:r>
      <w:r>
        <w:rPr>
          <w:sz w:val="28"/>
          <w:szCs w:val="28"/>
        </w:rPr>
        <w:t>го мероприятия</w:t>
      </w:r>
      <w:r w:rsidRPr="007806EE">
        <w:rPr>
          <w:sz w:val="28"/>
          <w:szCs w:val="28"/>
        </w:rPr>
        <w:t xml:space="preserve"> 5.4.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«Ф</w:t>
      </w:r>
      <w:r w:rsidR="00CE3538" w:rsidRPr="007806EE">
        <w:rPr>
          <w:sz w:val="28"/>
          <w:szCs w:val="28"/>
        </w:rPr>
        <w:t>едеральн</w:t>
      </w:r>
      <w:r>
        <w:rPr>
          <w:sz w:val="28"/>
          <w:szCs w:val="28"/>
        </w:rPr>
        <w:t>ый</w:t>
      </w:r>
      <w:r w:rsidR="00CE3538" w:rsidRPr="007806EE">
        <w:rPr>
          <w:sz w:val="28"/>
          <w:szCs w:val="28"/>
        </w:rPr>
        <w:t xml:space="preserve"> проект «Сохранение лесов» (региональный проект «Сохранение лесов (Ленинградская область)»)</w:t>
      </w:r>
      <w:r>
        <w:rPr>
          <w:sz w:val="28"/>
          <w:szCs w:val="28"/>
        </w:rPr>
        <w:t xml:space="preserve"> на 2020 год – 103804,2 тыс. рублей (уменьшено на </w:t>
      </w:r>
      <w:r w:rsidR="00AD0104">
        <w:rPr>
          <w:sz w:val="28"/>
          <w:szCs w:val="28"/>
        </w:rPr>
        <w:t>19361,1 тыс. рублей), на 2021 год – 87280,5 тыс. рублей (уменьшено на 40026,5 тыс. рублей).</w:t>
      </w:r>
      <w:r w:rsidR="00CE3538" w:rsidRPr="007806EE">
        <w:rPr>
          <w:sz w:val="28"/>
          <w:szCs w:val="28"/>
        </w:rPr>
        <w:t xml:space="preserve"> </w:t>
      </w:r>
      <w:proofErr w:type="gramEnd"/>
    </w:p>
    <w:p w:rsidR="00AD0104" w:rsidRDefault="00AD0104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104">
        <w:rPr>
          <w:sz w:val="28"/>
          <w:szCs w:val="28"/>
        </w:rPr>
        <w:t xml:space="preserve">В целом финансовое обеспечение подпрограммы </w:t>
      </w:r>
      <w:r w:rsidRPr="007806EE">
        <w:rPr>
          <w:sz w:val="28"/>
          <w:szCs w:val="28"/>
        </w:rPr>
        <w:t>«Развитие лесного хозяйства»</w:t>
      </w:r>
      <w:r>
        <w:rPr>
          <w:sz w:val="28"/>
          <w:szCs w:val="28"/>
        </w:rPr>
        <w:t xml:space="preserve"> </w:t>
      </w:r>
      <w:r w:rsidRPr="00AD0104">
        <w:rPr>
          <w:sz w:val="28"/>
          <w:szCs w:val="28"/>
        </w:rPr>
        <w:t xml:space="preserve">увеличено на </w:t>
      </w:r>
      <w:r>
        <w:rPr>
          <w:sz w:val="28"/>
          <w:szCs w:val="28"/>
        </w:rPr>
        <w:t>441847,0</w:t>
      </w:r>
      <w:r w:rsidRPr="00AD0104">
        <w:rPr>
          <w:sz w:val="28"/>
          <w:szCs w:val="28"/>
        </w:rPr>
        <w:t xml:space="preserve"> тыс. рублей.</w:t>
      </w:r>
    </w:p>
    <w:p w:rsidR="00205E7D" w:rsidRDefault="009A4834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6EE">
        <w:rPr>
          <w:sz w:val="28"/>
          <w:szCs w:val="28"/>
        </w:rPr>
        <w:t xml:space="preserve">Утверждено финансовое обеспечение </w:t>
      </w:r>
      <w:r w:rsidR="00AD0104" w:rsidRPr="007806EE">
        <w:rPr>
          <w:sz w:val="28"/>
          <w:szCs w:val="28"/>
        </w:rPr>
        <w:t xml:space="preserve">за счет средств федерального бюджета </w:t>
      </w:r>
      <w:r w:rsidRPr="007806EE">
        <w:rPr>
          <w:sz w:val="28"/>
          <w:szCs w:val="28"/>
        </w:rPr>
        <w:t>подпрограммы</w:t>
      </w:r>
      <w:r w:rsidRPr="003772F6">
        <w:rPr>
          <w:sz w:val="28"/>
          <w:szCs w:val="28"/>
        </w:rPr>
        <w:t xml:space="preserve"> «Животный мир»</w:t>
      </w:r>
      <w:r>
        <w:rPr>
          <w:sz w:val="28"/>
          <w:szCs w:val="28"/>
        </w:rPr>
        <w:t xml:space="preserve">: </w:t>
      </w:r>
    </w:p>
    <w:p w:rsidR="00205E7D" w:rsidRDefault="00205E7D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834">
        <w:rPr>
          <w:sz w:val="28"/>
          <w:szCs w:val="28"/>
        </w:rPr>
        <w:t xml:space="preserve">финансовое обеспечение основного </w:t>
      </w:r>
      <w:r w:rsidR="003772F6" w:rsidRPr="003772F6">
        <w:rPr>
          <w:sz w:val="28"/>
          <w:szCs w:val="28"/>
        </w:rPr>
        <w:t>мероприятия 7.2 «Обеспечение сохранения, проведения биотехнических мероприятий и использования объектов животного мира и охотничьих ресурсов» на</w:t>
      </w:r>
      <w:r w:rsidR="009A4834">
        <w:rPr>
          <w:sz w:val="28"/>
          <w:szCs w:val="28"/>
        </w:rPr>
        <w:t xml:space="preserve"> 2020 год </w:t>
      </w:r>
      <w:r>
        <w:rPr>
          <w:sz w:val="28"/>
          <w:szCs w:val="28"/>
        </w:rPr>
        <w:t>– 713,9 тыс. рублей</w:t>
      </w:r>
      <w:r w:rsidR="00AD0104">
        <w:rPr>
          <w:sz w:val="28"/>
          <w:szCs w:val="28"/>
        </w:rPr>
        <w:t xml:space="preserve"> (уменьшено на 107,3 тыс. рублей)</w:t>
      </w:r>
      <w:r>
        <w:rPr>
          <w:sz w:val="28"/>
          <w:szCs w:val="28"/>
        </w:rPr>
        <w:t>, на 2021 год – 713,9 тыс. рублей</w:t>
      </w:r>
      <w:r w:rsidR="00AD0104">
        <w:rPr>
          <w:sz w:val="28"/>
          <w:szCs w:val="28"/>
        </w:rPr>
        <w:t xml:space="preserve"> (увеличено на 92,7 тыс. рублей)</w:t>
      </w:r>
      <w:r>
        <w:rPr>
          <w:sz w:val="28"/>
          <w:szCs w:val="28"/>
        </w:rPr>
        <w:t xml:space="preserve">, на 2022 год – </w:t>
      </w:r>
      <w:r w:rsidR="00AD0104">
        <w:rPr>
          <w:sz w:val="28"/>
          <w:szCs w:val="28"/>
        </w:rPr>
        <w:t>713,9</w:t>
      </w:r>
      <w:r>
        <w:rPr>
          <w:sz w:val="28"/>
          <w:szCs w:val="28"/>
        </w:rPr>
        <w:t xml:space="preserve"> тыс. рублей. </w:t>
      </w:r>
    </w:p>
    <w:p w:rsidR="003772F6" w:rsidRDefault="00205E7D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финансовое обеспечение </w:t>
      </w:r>
      <w:r w:rsidR="003772F6" w:rsidRPr="003772F6">
        <w:rPr>
          <w:sz w:val="28"/>
          <w:szCs w:val="28"/>
        </w:rPr>
        <w:t xml:space="preserve">основного мероприятия 7.3 «Обеспечение исполнения контрольно-надзорных функций и пропаганды знаний в сфере отношений, связанных с охраной, контролем и регулированием использования объектов животного мира Ленинградской области» на </w:t>
      </w:r>
      <w:r>
        <w:rPr>
          <w:sz w:val="28"/>
          <w:szCs w:val="28"/>
        </w:rPr>
        <w:t>2020 год – 4864,5 тыс. рублей</w:t>
      </w:r>
      <w:r w:rsidR="00AD0104">
        <w:rPr>
          <w:sz w:val="28"/>
          <w:szCs w:val="28"/>
        </w:rPr>
        <w:t xml:space="preserve"> (уменьшено на 72,0 тыс. рублей)</w:t>
      </w:r>
      <w:r>
        <w:rPr>
          <w:sz w:val="28"/>
          <w:szCs w:val="28"/>
        </w:rPr>
        <w:t>, на 2021 год – 5272,5 тыс. рублей</w:t>
      </w:r>
      <w:r w:rsidR="00AD0104">
        <w:rPr>
          <w:sz w:val="28"/>
          <w:szCs w:val="28"/>
        </w:rPr>
        <w:t xml:space="preserve"> (уменьшено на 266,2 тыс. рублей)</w:t>
      </w:r>
      <w:r>
        <w:rPr>
          <w:sz w:val="28"/>
          <w:szCs w:val="28"/>
        </w:rPr>
        <w:t>, на 2022 год – 5706,7 тыс. рублей.</w:t>
      </w:r>
      <w:proofErr w:type="gramEnd"/>
    </w:p>
    <w:p w:rsidR="00FC48CF" w:rsidRPr="00CB0F5D" w:rsidRDefault="00FC48CF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финансовое обеспечение подпрограммы </w:t>
      </w:r>
      <w:r w:rsidR="00753988" w:rsidRPr="003772F6">
        <w:rPr>
          <w:sz w:val="28"/>
          <w:szCs w:val="28"/>
        </w:rPr>
        <w:t>«Животный мир»</w:t>
      </w:r>
      <w:r w:rsidR="00753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увеличено на 6068,0 тыс. рублей. </w:t>
      </w:r>
    </w:p>
    <w:p w:rsidR="00FC48CF" w:rsidRPr="00602C2E" w:rsidRDefault="00FC48CF" w:rsidP="00BA71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C2E">
        <w:rPr>
          <w:sz w:val="28"/>
          <w:szCs w:val="28"/>
        </w:rPr>
        <w:t xml:space="preserve">Утверждено финансовое обеспечение </w:t>
      </w:r>
      <w:r w:rsidR="00753988" w:rsidRPr="00602C2E">
        <w:rPr>
          <w:sz w:val="28"/>
          <w:szCs w:val="28"/>
        </w:rPr>
        <w:t xml:space="preserve">за счет средств федерального бюджета </w:t>
      </w:r>
      <w:r w:rsidR="004F0EA0" w:rsidRPr="00602C2E">
        <w:rPr>
          <w:sz w:val="28"/>
          <w:szCs w:val="28"/>
        </w:rPr>
        <w:t>подпрограммы</w:t>
      </w:r>
      <w:r w:rsidR="004F6810" w:rsidRPr="00602C2E">
        <w:rPr>
          <w:sz w:val="28"/>
          <w:szCs w:val="28"/>
        </w:rPr>
        <w:t xml:space="preserve"> «Обращение с отходами»</w:t>
      </w:r>
      <w:r w:rsidRPr="00602C2E">
        <w:rPr>
          <w:sz w:val="28"/>
          <w:szCs w:val="28"/>
        </w:rPr>
        <w:t xml:space="preserve">: </w:t>
      </w:r>
    </w:p>
    <w:p w:rsidR="00753988" w:rsidRPr="00602C2E" w:rsidRDefault="00602C2E" w:rsidP="00E253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2C2E">
        <w:rPr>
          <w:sz w:val="28"/>
          <w:szCs w:val="28"/>
        </w:rPr>
        <w:t>Ф</w:t>
      </w:r>
      <w:r w:rsidR="00B83CC6" w:rsidRPr="00602C2E">
        <w:rPr>
          <w:sz w:val="28"/>
          <w:szCs w:val="28"/>
        </w:rPr>
        <w:t>инансовое обеспечение</w:t>
      </w:r>
      <w:r w:rsidRPr="00602C2E">
        <w:rPr>
          <w:sz w:val="28"/>
          <w:szCs w:val="28"/>
        </w:rPr>
        <w:t xml:space="preserve"> за счет федерального бюджета основных </w:t>
      </w:r>
      <w:r w:rsidR="00753988" w:rsidRPr="00602C2E">
        <w:rPr>
          <w:sz w:val="28"/>
          <w:szCs w:val="28"/>
        </w:rPr>
        <w:t xml:space="preserve">мероприятий 8.3 </w:t>
      </w:r>
      <w:r w:rsidRPr="00602C2E">
        <w:rPr>
          <w:sz w:val="28"/>
          <w:szCs w:val="28"/>
        </w:rPr>
        <w:t>Федеральный проект «</w:t>
      </w:r>
      <w:r w:rsidR="00B83CC6" w:rsidRPr="00602C2E">
        <w:rPr>
          <w:sz w:val="28"/>
          <w:szCs w:val="28"/>
        </w:rPr>
        <w:t>Чистая страна</w:t>
      </w:r>
      <w:r w:rsidRPr="00602C2E">
        <w:rPr>
          <w:sz w:val="28"/>
          <w:szCs w:val="28"/>
        </w:rPr>
        <w:t>»</w:t>
      </w:r>
      <w:r w:rsidR="00B83CC6" w:rsidRPr="00602C2E">
        <w:rPr>
          <w:sz w:val="28"/>
          <w:szCs w:val="28"/>
        </w:rPr>
        <w:t xml:space="preserve">  (региональный проект </w:t>
      </w:r>
      <w:r w:rsidRPr="00602C2E">
        <w:rPr>
          <w:sz w:val="28"/>
          <w:szCs w:val="28"/>
        </w:rPr>
        <w:t>«</w:t>
      </w:r>
      <w:r w:rsidR="00B83CC6" w:rsidRPr="00602C2E">
        <w:rPr>
          <w:sz w:val="28"/>
          <w:szCs w:val="28"/>
        </w:rPr>
        <w:t>Чистая страна (Ленинградская область)</w:t>
      </w:r>
      <w:r w:rsidRPr="00602C2E">
        <w:rPr>
          <w:sz w:val="28"/>
          <w:szCs w:val="28"/>
        </w:rPr>
        <w:t>»</w:t>
      </w:r>
      <w:r w:rsidR="00B83CC6" w:rsidRPr="00602C2E">
        <w:rPr>
          <w:sz w:val="28"/>
          <w:szCs w:val="28"/>
        </w:rPr>
        <w:t xml:space="preserve">) </w:t>
      </w:r>
      <w:r w:rsidR="00753988" w:rsidRPr="00602C2E">
        <w:rPr>
          <w:sz w:val="28"/>
          <w:szCs w:val="28"/>
        </w:rPr>
        <w:t xml:space="preserve">и 8.4 </w:t>
      </w:r>
      <w:r w:rsidR="00B83CC6" w:rsidRPr="00602C2E">
        <w:rPr>
          <w:sz w:val="28"/>
          <w:szCs w:val="28"/>
        </w:rPr>
        <w:t xml:space="preserve">Федеральный проект </w:t>
      </w:r>
      <w:r w:rsidRPr="00602C2E">
        <w:rPr>
          <w:sz w:val="28"/>
          <w:szCs w:val="28"/>
        </w:rPr>
        <w:t>«</w:t>
      </w:r>
      <w:r w:rsidR="00B83CC6" w:rsidRPr="00602C2E">
        <w:rPr>
          <w:sz w:val="28"/>
          <w:szCs w:val="28"/>
        </w:rPr>
        <w:t>Комплексная система обращения с твердыми коммунальными отходами</w:t>
      </w:r>
      <w:r w:rsidRPr="00602C2E">
        <w:rPr>
          <w:sz w:val="28"/>
          <w:szCs w:val="28"/>
        </w:rPr>
        <w:t>»</w:t>
      </w:r>
      <w:r w:rsidR="00B83CC6" w:rsidRPr="00602C2E">
        <w:rPr>
          <w:sz w:val="28"/>
          <w:szCs w:val="28"/>
        </w:rPr>
        <w:t xml:space="preserve"> (региональный проект </w:t>
      </w:r>
      <w:r w:rsidRPr="00602C2E">
        <w:rPr>
          <w:sz w:val="28"/>
          <w:szCs w:val="28"/>
        </w:rPr>
        <w:t>«</w:t>
      </w:r>
      <w:r w:rsidR="00B83CC6" w:rsidRPr="00602C2E">
        <w:rPr>
          <w:sz w:val="28"/>
          <w:szCs w:val="28"/>
        </w:rPr>
        <w:t>Комплексная система обращения с твердыми коммунальными отходами (Ленинградская область)</w:t>
      </w:r>
      <w:r w:rsidRPr="00602C2E">
        <w:rPr>
          <w:sz w:val="28"/>
          <w:szCs w:val="28"/>
        </w:rPr>
        <w:t>»</w:t>
      </w:r>
      <w:r w:rsidR="00B83CC6" w:rsidRPr="00602C2E">
        <w:rPr>
          <w:sz w:val="28"/>
          <w:szCs w:val="28"/>
        </w:rPr>
        <w:t xml:space="preserve">) отсутствует. Средства областного бюджета, ранее предусмотренные для </w:t>
      </w:r>
      <w:proofErr w:type="spellStart"/>
      <w:r w:rsidR="00B83CC6" w:rsidRPr="00602C2E">
        <w:rPr>
          <w:sz w:val="28"/>
          <w:szCs w:val="28"/>
        </w:rPr>
        <w:t>софинансирования</w:t>
      </w:r>
      <w:proofErr w:type="spellEnd"/>
      <w:r w:rsidR="00B83CC6" w:rsidRPr="00602C2E">
        <w:rPr>
          <w:sz w:val="28"/>
          <w:szCs w:val="28"/>
        </w:rPr>
        <w:t xml:space="preserve">  федеральных проектов, направлены на финансовое обеспечение основного мероприятия 8.1 «Обеспечение реализации государственных функций в сфере обращения с отходами».</w:t>
      </w:r>
    </w:p>
    <w:p w:rsidR="00B83CC6" w:rsidRPr="00602C2E" w:rsidRDefault="00B83CC6" w:rsidP="00E253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2C2E">
        <w:rPr>
          <w:sz w:val="28"/>
          <w:szCs w:val="28"/>
        </w:rPr>
        <w:lastRenderedPageBreak/>
        <w:t>В целом финансовое обеспечение подпрограммы «Обращение с отходами» уменьшено на 105710,1 тыс. рублей.</w:t>
      </w:r>
    </w:p>
    <w:p w:rsidR="00945452" w:rsidRPr="00FC48CF" w:rsidRDefault="00945452" w:rsidP="0094545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60E5F">
        <w:rPr>
          <w:sz w:val="28"/>
          <w:szCs w:val="28"/>
        </w:rPr>
        <w:t xml:space="preserve">Таким образом, финансовое обеспечение государственной программы Ленинградской области «Охрана окружающей среды Ленинградской области» на 2019-2024 годы за счет всех источников составит </w:t>
      </w:r>
      <w:r>
        <w:rPr>
          <w:sz w:val="28"/>
          <w:szCs w:val="28"/>
        </w:rPr>
        <w:t xml:space="preserve">19 346 289,9 тыс. рублей  </w:t>
      </w:r>
      <w:r w:rsidRPr="00945452">
        <w:rPr>
          <w:sz w:val="28"/>
          <w:szCs w:val="28"/>
        </w:rPr>
        <w:t xml:space="preserve">(увеличено на 481353,3 тыс. рублей). </w:t>
      </w:r>
    </w:p>
    <w:p w:rsidR="00945452" w:rsidRPr="00C60E5F" w:rsidRDefault="00945452" w:rsidP="009454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Соответствующие изменения внесены в паспорт Программы, паспорта подпрограмм и приложение 6 к Программе «План реализации государственной программы Ленинградской области «Охрана окружающей среды Ленинградской области» на 2019-2024 годы».</w:t>
      </w:r>
    </w:p>
    <w:p w:rsidR="00C05733" w:rsidRPr="00D74210" w:rsidRDefault="00FC48CF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4210">
        <w:rPr>
          <w:sz w:val="28"/>
          <w:szCs w:val="28"/>
        </w:rPr>
        <w:t>2.</w:t>
      </w:r>
      <w:r w:rsidR="00F56B28" w:rsidRPr="00D74210">
        <w:rPr>
          <w:sz w:val="28"/>
          <w:szCs w:val="28"/>
        </w:rPr>
        <w:t xml:space="preserve"> Изменяется</w:t>
      </w:r>
      <w:r w:rsidR="002121E4" w:rsidRPr="00D74210">
        <w:rPr>
          <w:sz w:val="28"/>
          <w:szCs w:val="28"/>
        </w:rPr>
        <w:t xml:space="preserve"> финансовое обеспечение </w:t>
      </w:r>
      <w:r w:rsidR="00F56B28" w:rsidRPr="00D74210">
        <w:rPr>
          <w:sz w:val="28"/>
          <w:szCs w:val="28"/>
        </w:rPr>
        <w:t xml:space="preserve">программы </w:t>
      </w:r>
      <w:r w:rsidR="002121E4" w:rsidRPr="00D74210">
        <w:rPr>
          <w:sz w:val="28"/>
          <w:szCs w:val="28"/>
        </w:rPr>
        <w:t>на 2019 год</w:t>
      </w:r>
      <w:r w:rsidR="00C05733" w:rsidRPr="00D74210">
        <w:rPr>
          <w:sz w:val="28"/>
          <w:szCs w:val="28"/>
        </w:rPr>
        <w:t>:</w:t>
      </w:r>
    </w:p>
    <w:p w:rsidR="00F56B28" w:rsidRPr="00D74210" w:rsidRDefault="00F56B28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4210">
        <w:rPr>
          <w:sz w:val="28"/>
          <w:szCs w:val="28"/>
        </w:rPr>
        <w:t xml:space="preserve">- в рамках подпрограммы «Развитие водохозяйственного комплекса» финансовое обеспечение основного мероприятия  2.4. </w:t>
      </w:r>
      <w:proofErr w:type="gramStart"/>
      <w:r w:rsidRPr="00D74210">
        <w:rPr>
          <w:sz w:val="28"/>
          <w:szCs w:val="28"/>
        </w:rPr>
        <w:t xml:space="preserve">«Федеральный проект «Сохранение уникальных водных объектов» (региональный проект «Сохранение уникальных водных объектов (Ленинградская область)»)» за счет средств федерального бюджета уменьшено на 3,8 тысяч рублей в </w:t>
      </w:r>
      <w:r w:rsidR="004B7FC8" w:rsidRPr="00D74210">
        <w:rPr>
          <w:sz w:val="28"/>
          <w:szCs w:val="28"/>
        </w:rPr>
        <w:t>соответствии с изменениями в распределение объемов субвенции 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отношений, утвержденными Распоряжением Правительства Российской Федерации от 17 декабря 2019</w:t>
      </w:r>
      <w:proofErr w:type="gramEnd"/>
      <w:r w:rsidR="004B7FC8" w:rsidRPr="00D74210">
        <w:rPr>
          <w:sz w:val="28"/>
          <w:szCs w:val="28"/>
        </w:rPr>
        <w:t xml:space="preserve"> г. № 3072-р;</w:t>
      </w:r>
    </w:p>
    <w:p w:rsidR="002121E4" w:rsidRPr="00D74210" w:rsidRDefault="00C05733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74210">
        <w:rPr>
          <w:sz w:val="28"/>
          <w:szCs w:val="28"/>
        </w:rPr>
        <w:t xml:space="preserve">- </w:t>
      </w:r>
      <w:r w:rsidR="00F56B28" w:rsidRPr="00D74210">
        <w:rPr>
          <w:sz w:val="28"/>
          <w:szCs w:val="28"/>
        </w:rPr>
        <w:t xml:space="preserve"> рамках подпрограммы «Развитие лесного хозяйства» </w:t>
      </w:r>
      <w:r w:rsidRPr="00D74210">
        <w:rPr>
          <w:sz w:val="28"/>
          <w:szCs w:val="28"/>
        </w:rPr>
        <w:t xml:space="preserve">финансовое обеспечение </w:t>
      </w:r>
      <w:r w:rsidR="002121E4" w:rsidRPr="00D74210">
        <w:rPr>
          <w:sz w:val="28"/>
          <w:szCs w:val="28"/>
        </w:rPr>
        <w:t>основного мероприятия 5.1 «Обеспечение государственного управления и реализации полномочий в области лесных отноше</w:t>
      </w:r>
      <w:r w:rsidR="00A21311" w:rsidRPr="00D74210">
        <w:rPr>
          <w:sz w:val="28"/>
          <w:szCs w:val="28"/>
        </w:rPr>
        <w:t xml:space="preserve">ний» </w:t>
      </w:r>
      <w:r w:rsidR="00F56B28" w:rsidRPr="00D74210">
        <w:rPr>
          <w:sz w:val="28"/>
          <w:szCs w:val="28"/>
        </w:rPr>
        <w:t xml:space="preserve">за счет средств федерального бюджета </w:t>
      </w:r>
      <w:r w:rsidR="00A21311" w:rsidRPr="00D74210">
        <w:rPr>
          <w:sz w:val="28"/>
          <w:szCs w:val="28"/>
        </w:rPr>
        <w:t>уменьшено на 1</w:t>
      </w:r>
      <w:r w:rsidR="00F56B28" w:rsidRPr="00D74210">
        <w:rPr>
          <w:sz w:val="28"/>
          <w:szCs w:val="28"/>
        </w:rPr>
        <w:t>,</w:t>
      </w:r>
      <w:r w:rsidR="00A21311" w:rsidRPr="00D74210">
        <w:rPr>
          <w:sz w:val="28"/>
          <w:szCs w:val="28"/>
        </w:rPr>
        <w:t>5</w:t>
      </w:r>
      <w:r w:rsidR="00F56B28" w:rsidRPr="00D74210">
        <w:rPr>
          <w:sz w:val="28"/>
          <w:szCs w:val="28"/>
        </w:rPr>
        <w:t xml:space="preserve"> тысяч</w:t>
      </w:r>
      <w:r w:rsidR="00A21311" w:rsidRPr="00D74210">
        <w:rPr>
          <w:sz w:val="28"/>
          <w:szCs w:val="28"/>
        </w:rPr>
        <w:t xml:space="preserve"> рублей</w:t>
      </w:r>
      <w:r w:rsidR="00D778B9" w:rsidRPr="00D74210">
        <w:rPr>
          <w:sz w:val="28"/>
          <w:szCs w:val="28"/>
        </w:rPr>
        <w:t xml:space="preserve"> </w:t>
      </w:r>
      <w:r w:rsidR="00A26515" w:rsidRPr="00D74210">
        <w:rPr>
          <w:bCs/>
          <w:sz w:val="28"/>
          <w:szCs w:val="28"/>
        </w:rPr>
        <w:t>в связи с остатком средств на начисления на оплату труда.</w:t>
      </w:r>
      <w:proofErr w:type="gramEnd"/>
      <w:r w:rsidR="00A26515" w:rsidRPr="00D74210">
        <w:rPr>
          <w:bCs/>
          <w:sz w:val="28"/>
          <w:szCs w:val="28"/>
        </w:rPr>
        <w:t xml:space="preserve"> </w:t>
      </w:r>
      <w:proofErr w:type="gramStart"/>
      <w:r w:rsidR="00A21311" w:rsidRPr="00D74210">
        <w:rPr>
          <w:sz w:val="28"/>
          <w:szCs w:val="28"/>
        </w:rPr>
        <w:t>С</w:t>
      </w:r>
      <w:r w:rsidR="002121E4" w:rsidRPr="00D74210">
        <w:rPr>
          <w:sz w:val="28"/>
          <w:szCs w:val="28"/>
        </w:rPr>
        <w:t>редства направлены на увеличение финансового обеспечения основного мероприятия 5.3 «Обеспечение охраны, защиты, воспроизводства лесов на землях лесного фонда» на оплату исполнительного листа</w:t>
      </w:r>
      <w:r w:rsidR="00925C4C" w:rsidRPr="00D74210">
        <w:rPr>
          <w:sz w:val="28"/>
          <w:szCs w:val="28"/>
        </w:rPr>
        <w:t xml:space="preserve"> ФС № 030737735, выданного 01.07.2019 г. ООО «</w:t>
      </w:r>
      <w:proofErr w:type="spellStart"/>
      <w:r w:rsidR="00925C4C" w:rsidRPr="00D74210">
        <w:rPr>
          <w:sz w:val="28"/>
          <w:szCs w:val="28"/>
        </w:rPr>
        <w:t>Транснефть</w:t>
      </w:r>
      <w:proofErr w:type="spellEnd"/>
      <w:r w:rsidR="00925C4C" w:rsidRPr="00D74210">
        <w:rPr>
          <w:sz w:val="28"/>
          <w:szCs w:val="28"/>
        </w:rPr>
        <w:t>-Балтика»</w:t>
      </w:r>
      <w:r w:rsidR="00A21311" w:rsidRPr="00D74210">
        <w:rPr>
          <w:sz w:val="28"/>
          <w:szCs w:val="28"/>
        </w:rPr>
        <w:t xml:space="preserve"> по делу №</w:t>
      </w:r>
      <w:r w:rsidR="008E0CE8" w:rsidRPr="00D74210">
        <w:rPr>
          <w:sz w:val="28"/>
          <w:szCs w:val="28"/>
        </w:rPr>
        <w:t> </w:t>
      </w:r>
      <w:r w:rsidR="00A21311" w:rsidRPr="00D74210">
        <w:rPr>
          <w:sz w:val="28"/>
          <w:szCs w:val="28"/>
        </w:rPr>
        <w:t>А56-96804/2018 от 10.06.2019 г.</w:t>
      </w:r>
      <w:r w:rsidR="00F56B28" w:rsidRPr="00D74210">
        <w:rPr>
          <w:sz w:val="28"/>
          <w:szCs w:val="28"/>
        </w:rPr>
        <w:t>;</w:t>
      </w:r>
      <w:proofErr w:type="gramEnd"/>
    </w:p>
    <w:p w:rsidR="00C05733" w:rsidRPr="00D74210" w:rsidRDefault="00C05733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74210">
        <w:rPr>
          <w:sz w:val="28"/>
          <w:szCs w:val="28"/>
        </w:rPr>
        <w:t xml:space="preserve">- </w:t>
      </w:r>
      <w:r w:rsidR="00F56B28" w:rsidRPr="00D74210">
        <w:rPr>
          <w:sz w:val="28"/>
          <w:szCs w:val="28"/>
        </w:rPr>
        <w:t xml:space="preserve">в рамках подпрограммы «Развитие лесного хозяйства» </w:t>
      </w:r>
      <w:r w:rsidRPr="00D74210">
        <w:rPr>
          <w:sz w:val="28"/>
          <w:szCs w:val="28"/>
        </w:rPr>
        <w:t xml:space="preserve">финансовое обеспечение основного мероприятия 5.1 «Обеспечение государственного управления и реализации полномочий в области лесных отношений» </w:t>
      </w:r>
      <w:r w:rsidR="00F56B28" w:rsidRPr="00D74210">
        <w:rPr>
          <w:sz w:val="28"/>
          <w:szCs w:val="28"/>
        </w:rPr>
        <w:t xml:space="preserve">за счет средств областного бюджета </w:t>
      </w:r>
      <w:r w:rsidRPr="00D74210">
        <w:rPr>
          <w:sz w:val="28"/>
          <w:szCs w:val="28"/>
        </w:rPr>
        <w:t>уменьшено на 25</w:t>
      </w:r>
      <w:r w:rsidR="00F56B28" w:rsidRPr="00D74210">
        <w:rPr>
          <w:sz w:val="28"/>
          <w:szCs w:val="28"/>
        </w:rPr>
        <w:t>,0</w:t>
      </w:r>
      <w:r w:rsidRPr="00D74210">
        <w:rPr>
          <w:sz w:val="28"/>
          <w:szCs w:val="28"/>
        </w:rPr>
        <w:t xml:space="preserve"> </w:t>
      </w:r>
      <w:r w:rsidR="00F56B28" w:rsidRPr="00D74210">
        <w:rPr>
          <w:sz w:val="28"/>
          <w:szCs w:val="28"/>
        </w:rPr>
        <w:t xml:space="preserve">тысяч </w:t>
      </w:r>
      <w:r w:rsidRPr="00D74210">
        <w:rPr>
          <w:sz w:val="28"/>
          <w:szCs w:val="28"/>
        </w:rPr>
        <w:t xml:space="preserve">рублей для оплаты судебных расходов по исполнительному листу ФС № 032255902 от 20.08.2019 г. по делу № 2-1302/2018 в пользу Фроловой Т.Б. </w:t>
      </w:r>
      <w:proofErr w:type="gramEnd"/>
    </w:p>
    <w:p w:rsidR="00E2539D" w:rsidRPr="00D74210" w:rsidRDefault="002121E4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4210">
        <w:rPr>
          <w:sz w:val="28"/>
          <w:szCs w:val="28"/>
        </w:rPr>
        <w:t xml:space="preserve">3. </w:t>
      </w:r>
      <w:proofErr w:type="gramStart"/>
      <w:r w:rsidR="00FC48CF" w:rsidRPr="00D74210">
        <w:rPr>
          <w:sz w:val="28"/>
          <w:szCs w:val="28"/>
        </w:rPr>
        <w:t xml:space="preserve">В связи с </w:t>
      </w:r>
      <w:r w:rsidR="00E2539D" w:rsidRPr="00D74210">
        <w:rPr>
          <w:sz w:val="28"/>
          <w:szCs w:val="28"/>
        </w:rPr>
        <w:t>внесением</w:t>
      </w:r>
      <w:r w:rsidR="00FC48CF" w:rsidRPr="00D74210">
        <w:rPr>
          <w:sz w:val="28"/>
          <w:szCs w:val="28"/>
        </w:rPr>
        <w:t xml:space="preserve"> изменений в </w:t>
      </w:r>
      <w:r w:rsidR="00E2539D" w:rsidRPr="00D74210">
        <w:rPr>
          <w:sz w:val="28"/>
          <w:szCs w:val="28"/>
        </w:rPr>
        <w:t xml:space="preserve">Правила предоставления субсидий местным бюджетам из областного бюджета Ленинградской области, утвержденные  </w:t>
      </w:r>
      <w:r w:rsidR="00FC48CF" w:rsidRPr="00D74210">
        <w:rPr>
          <w:sz w:val="28"/>
          <w:szCs w:val="28"/>
        </w:rPr>
        <w:t>Постановление</w:t>
      </w:r>
      <w:r w:rsidR="00E2539D" w:rsidRPr="00D74210">
        <w:rPr>
          <w:sz w:val="28"/>
          <w:szCs w:val="28"/>
        </w:rPr>
        <w:t>м</w:t>
      </w:r>
      <w:r w:rsidR="00FC48CF" w:rsidRPr="00D74210">
        <w:rPr>
          <w:sz w:val="28"/>
          <w:szCs w:val="28"/>
        </w:rPr>
        <w:t xml:space="preserve"> Правительства Ленинградской области от 20.07.2016 № 257</w:t>
      </w:r>
      <w:r w:rsidR="00E2539D" w:rsidRPr="00D74210">
        <w:rPr>
          <w:sz w:val="28"/>
          <w:szCs w:val="28"/>
        </w:rPr>
        <w:t xml:space="preserve"> (в редакции от 25.11.2019 г.)</w:t>
      </w:r>
      <w:r w:rsidR="00087F2C" w:rsidRPr="00D74210">
        <w:rPr>
          <w:sz w:val="28"/>
          <w:szCs w:val="28"/>
        </w:rPr>
        <w:t xml:space="preserve"> необходимо не позднее 1 января 2020 года привести действующие порядки предоставления субсидий бюджетам муниципальных образований Ленинградской области из областного бюджета Ленинградской области в соответствие с утвержденными Правилами. </w:t>
      </w:r>
      <w:proofErr w:type="gramEnd"/>
    </w:p>
    <w:p w:rsidR="00FC48CF" w:rsidRPr="00D74210" w:rsidRDefault="00087F2C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74210">
        <w:rPr>
          <w:sz w:val="28"/>
          <w:szCs w:val="28"/>
        </w:rPr>
        <w:t xml:space="preserve">В связи с этим программа дополнена </w:t>
      </w:r>
      <w:r w:rsidR="007E35D0" w:rsidRPr="00D74210">
        <w:rPr>
          <w:sz w:val="28"/>
          <w:szCs w:val="28"/>
        </w:rPr>
        <w:t xml:space="preserve">измененным </w:t>
      </w:r>
      <w:r w:rsidRPr="00D74210">
        <w:rPr>
          <w:sz w:val="28"/>
          <w:szCs w:val="28"/>
        </w:rPr>
        <w:t xml:space="preserve">Порядком </w:t>
      </w:r>
      <w:r w:rsidR="00FC48CF" w:rsidRPr="00D74210">
        <w:rPr>
          <w:sz w:val="28"/>
          <w:szCs w:val="28"/>
        </w:rPr>
        <w:t xml:space="preserve">предоставления и расходования субсидий бюджетам муниципальных образований Ленинградской </w:t>
      </w:r>
      <w:r w:rsidR="00FC48CF" w:rsidRPr="00D74210">
        <w:rPr>
          <w:sz w:val="28"/>
          <w:szCs w:val="28"/>
        </w:rPr>
        <w:lastRenderedPageBreak/>
        <w:t>области</w:t>
      </w:r>
      <w:r w:rsidR="00E2539D" w:rsidRPr="00D74210">
        <w:rPr>
          <w:sz w:val="28"/>
          <w:szCs w:val="28"/>
        </w:rPr>
        <w:t xml:space="preserve"> на организацию работы школь</w:t>
      </w:r>
      <w:r w:rsidRPr="00D74210">
        <w:rPr>
          <w:sz w:val="28"/>
          <w:szCs w:val="28"/>
        </w:rPr>
        <w:t xml:space="preserve">ных лесничеств (приложение 5.1) и </w:t>
      </w:r>
      <w:r w:rsidR="00FC48CF" w:rsidRPr="00D74210">
        <w:rPr>
          <w:sz w:val="28"/>
          <w:szCs w:val="28"/>
        </w:rPr>
        <w:t>Порядк</w:t>
      </w:r>
      <w:r w:rsidRPr="00D74210">
        <w:rPr>
          <w:sz w:val="28"/>
          <w:szCs w:val="28"/>
        </w:rPr>
        <w:t>ом</w:t>
      </w:r>
      <w:r w:rsidR="00FC48CF" w:rsidRPr="00D74210">
        <w:rPr>
          <w:sz w:val="28"/>
          <w:szCs w:val="28"/>
        </w:rPr>
        <w:t xml:space="preserve"> </w:t>
      </w:r>
      <w:r w:rsidRPr="00D74210">
        <w:rPr>
          <w:sz w:val="28"/>
          <w:szCs w:val="28"/>
        </w:rPr>
        <w:t xml:space="preserve">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созданию мест (площадок) накопления твердых коммунальных отходов в рамках подпрограммы «Обращение с отходами» </w:t>
      </w:r>
      <w:r w:rsidR="00FC48CF" w:rsidRPr="00D74210">
        <w:rPr>
          <w:sz w:val="28"/>
          <w:szCs w:val="28"/>
        </w:rPr>
        <w:t xml:space="preserve"> (приложение </w:t>
      </w:r>
      <w:r w:rsidR="00E2539D" w:rsidRPr="00D74210">
        <w:rPr>
          <w:sz w:val="28"/>
          <w:szCs w:val="28"/>
        </w:rPr>
        <w:t>5.2</w:t>
      </w:r>
      <w:r w:rsidR="00FC48CF" w:rsidRPr="00D74210">
        <w:rPr>
          <w:sz w:val="28"/>
          <w:szCs w:val="28"/>
        </w:rPr>
        <w:t>)</w:t>
      </w:r>
      <w:r w:rsidR="007E35D0" w:rsidRPr="00D74210">
        <w:rPr>
          <w:sz w:val="28"/>
          <w:szCs w:val="28"/>
        </w:rPr>
        <w:t>, вступающими в</w:t>
      </w:r>
      <w:proofErr w:type="gramEnd"/>
      <w:r w:rsidR="007E35D0" w:rsidRPr="00D74210">
        <w:rPr>
          <w:sz w:val="28"/>
          <w:szCs w:val="28"/>
        </w:rPr>
        <w:t xml:space="preserve"> силу с 1 января 2020 года</w:t>
      </w:r>
    </w:p>
    <w:p w:rsidR="00087F2C" w:rsidRPr="00D74210" w:rsidRDefault="00087F2C" w:rsidP="00FC48C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74210">
        <w:rPr>
          <w:sz w:val="28"/>
          <w:szCs w:val="28"/>
        </w:rPr>
        <w:t>При этом с 1 января 2020 года утрачивает силу приложение 5 к государственной программе «Порядок предоставления и расходования субсидий бюджетам муниципальных образований Ленинградской области на организацию работы школьных лесничеств».</w:t>
      </w:r>
    </w:p>
    <w:p w:rsidR="00087F2C" w:rsidRDefault="00087F2C" w:rsidP="00FC48C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74210">
        <w:rPr>
          <w:sz w:val="28"/>
          <w:szCs w:val="28"/>
        </w:rPr>
        <w:t xml:space="preserve">В соответствии с изменениями, внесенными в Порядок  предоставления и расходования субсидий бюджетам муниципальных образований Ленинградской области на организацию работы </w:t>
      </w:r>
      <w:r>
        <w:rPr>
          <w:sz w:val="28"/>
          <w:szCs w:val="28"/>
        </w:rPr>
        <w:t>школьных лесничеств, с 1 января 2020 года измен</w:t>
      </w:r>
      <w:r w:rsidR="007E35D0">
        <w:rPr>
          <w:sz w:val="28"/>
          <w:szCs w:val="28"/>
        </w:rPr>
        <w:t>яются</w:t>
      </w:r>
      <w:r>
        <w:rPr>
          <w:sz w:val="28"/>
          <w:szCs w:val="28"/>
        </w:rPr>
        <w:t xml:space="preserve"> ожидаемые результаты реализации </w:t>
      </w:r>
      <w:r w:rsidR="007E35D0">
        <w:rPr>
          <w:sz w:val="28"/>
          <w:szCs w:val="28"/>
        </w:rPr>
        <w:t xml:space="preserve">и показатель </w:t>
      </w:r>
      <w:r>
        <w:rPr>
          <w:sz w:val="28"/>
          <w:szCs w:val="28"/>
        </w:rPr>
        <w:t>подпрограммы «Развитие лесного хозяйства»</w:t>
      </w:r>
      <w:r w:rsidR="007E35D0">
        <w:rPr>
          <w:sz w:val="28"/>
          <w:szCs w:val="28"/>
        </w:rPr>
        <w:t>:</w:t>
      </w:r>
      <w:r>
        <w:rPr>
          <w:sz w:val="28"/>
          <w:szCs w:val="28"/>
        </w:rPr>
        <w:t xml:space="preserve"> с «количества членов школьных лесничеств» на «количество школьных лесничеств».</w:t>
      </w:r>
      <w:r w:rsidR="007E35D0">
        <w:rPr>
          <w:sz w:val="28"/>
          <w:szCs w:val="28"/>
        </w:rPr>
        <w:t xml:space="preserve"> Соответствующие изменения внесены в паспорт подпрограммы «Развитие лесного хозяйства», задачи подпрограммы, часть 1 приложения 1 к государственной программе, приложения 2, 3 и 4 к государственной программе и вступают в силу с 1 января 2020 года.</w:t>
      </w:r>
    </w:p>
    <w:p w:rsidR="007E35D0" w:rsidRPr="007E35D0" w:rsidRDefault="007E35D0" w:rsidP="00FC48C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E35D0">
        <w:rPr>
          <w:sz w:val="28"/>
          <w:szCs w:val="28"/>
        </w:rPr>
        <w:t xml:space="preserve">3. </w:t>
      </w:r>
      <w:r w:rsidR="00981E13" w:rsidRPr="007E35D0">
        <w:rPr>
          <w:sz w:val="28"/>
          <w:szCs w:val="28"/>
        </w:rPr>
        <w:t xml:space="preserve">Помимо перечисленного, Проектом постановления </w:t>
      </w:r>
      <w:r w:rsidRPr="007E35D0">
        <w:rPr>
          <w:sz w:val="28"/>
          <w:szCs w:val="28"/>
        </w:rPr>
        <w:t>уточнены значения показателей «Количество бесхозяйных гидротехнических сооружений на территории Ленинградской области» и  «Доля бесхозяйных гидротехнических сооружений в общем числе гидротехнических сооружений на территории Ленинградской области» на основании данных Российского регистра гидротехнических сооружений и их техническом состоянии</w:t>
      </w:r>
      <w:r>
        <w:rPr>
          <w:sz w:val="28"/>
          <w:szCs w:val="28"/>
        </w:rPr>
        <w:t>.</w:t>
      </w:r>
      <w:r w:rsidR="008A2DD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 изменения внесены в подпрограмму «Развитие водохозяйственного комплекса» и приложения 2, 4 к государственной программе</w:t>
      </w:r>
      <w:r w:rsidR="008A2DD7">
        <w:rPr>
          <w:sz w:val="28"/>
          <w:szCs w:val="28"/>
        </w:rPr>
        <w:t>.</w:t>
      </w:r>
    </w:p>
    <w:p w:rsidR="007E35D0" w:rsidRDefault="008A2DD7" w:rsidP="00FC48C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Проектом постановления уточнены значения на 2019 год показателей «</w:t>
      </w:r>
      <w:r w:rsidRPr="008A2DD7">
        <w:rPr>
          <w:sz w:val="28"/>
          <w:szCs w:val="28"/>
        </w:rPr>
        <w:t>Доля территории, занятой особо охраняемыми природными территориями (далее - ООПТ) регионального значения, в общей площади Ленинградской области» и « Количество ООПТ регионального значения»</w:t>
      </w:r>
      <w:r>
        <w:rPr>
          <w:sz w:val="28"/>
          <w:szCs w:val="28"/>
        </w:rPr>
        <w:t>, связанные с увеличением в соответствии со статьей 2 Федерального закона от 14.03.1995 г. № 33-ФЗ «Об особо охраняемых природных территориях» объема необходимых работ при создании ООПТ и, следовательно, сроков создания ООПТ.</w:t>
      </w:r>
      <w:proofErr w:type="gramEnd"/>
      <w:r>
        <w:rPr>
          <w:sz w:val="28"/>
          <w:szCs w:val="28"/>
        </w:rPr>
        <w:t xml:space="preserve"> Соответствующие изменения внесены в приложение 2 к государственной программе.</w:t>
      </w:r>
    </w:p>
    <w:p w:rsidR="00FC48CF" w:rsidRPr="00C60E5F" w:rsidRDefault="00FD1499" w:rsidP="00FC48C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Проектом постановления установлено значение на 2019 год показателя «</w:t>
      </w:r>
      <w:r w:rsidRPr="00FD1499">
        <w:rPr>
          <w:sz w:val="28"/>
          <w:szCs w:val="28"/>
        </w:rPr>
        <w:t>Количество заключений по результатам лабораторных исследований, проведенных в рамках контрольно-надзорных мероприятий</w:t>
      </w:r>
      <w:r>
        <w:rPr>
          <w:sz w:val="28"/>
          <w:szCs w:val="28"/>
        </w:rPr>
        <w:t xml:space="preserve">» подпрограммы «Экологический надзор» в соответствии с заявками на проведение работ. Кроме того, </w:t>
      </w:r>
      <w:r w:rsidR="00981E13">
        <w:rPr>
          <w:sz w:val="28"/>
          <w:szCs w:val="28"/>
        </w:rPr>
        <w:t>внесена техническая правка в паспорт подпрограммы «Экологический надзор» и приложение 6 к Программе, касающаяся устранения арифметической ошибки при расчете финансового обеспечения подпрограммы на 2019-2024 годы (</w:t>
      </w:r>
      <w:r w:rsidR="00981E13" w:rsidRPr="00981E13">
        <w:rPr>
          <w:sz w:val="28"/>
          <w:szCs w:val="28"/>
        </w:rPr>
        <w:t>446096,2</w:t>
      </w:r>
      <w:r w:rsidR="00981E13">
        <w:rPr>
          <w:sz w:val="28"/>
          <w:szCs w:val="28"/>
        </w:rPr>
        <w:t xml:space="preserve"> тыс. рублей изменено на 446096,1 тыс. рублей).</w:t>
      </w:r>
    </w:p>
    <w:p w:rsidR="00945452" w:rsidRPr="00E2539D" w:rsidRDefault="00945452" w:rsidP="00945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9D">
        <w:rPr>
          <w:sz w:val="28"/>
          <w:szCs w:val="28"/>
        </w:rPr>
        <w:t>Перечисленные изменения не повлияют на выполнение задач Программы, показатели Программы будут достигнуты.</w:t>
      </w:r>
    </w:p>
    <w:p w:rsidR="00B51CA5" w:rsidRPr="00FC48CF" w:rsidRDefault="00B51CA5" w:rsidP="00FB5EFF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</w:p>
    <w:p w:rsidR="00FB5EFF" w:rsidRPr="00C60E5F" w:rsidRDefault="00FB5EFF" w:rsidP="00190E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Проведение процедуры оценки регулирующего воздействия к проекту 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Ленинградской области «Охрана окружающей среды Ленинградской области» не требуется.</w:t>
      </w:r>
      <w:r w:rsidRPr="00C60E5F">
        <w:rPr>
          <w:sz w:val="28"/>
          <w:szCs w:val="28"/>
        </w:rPr>
        <w:br w:type="page"/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ТЕХНИКО-ЭКОНОМИЧЕСКОЕ ОБОСНОВАНИЕ</w:t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FB5EFF" w:rsidRPr="00C60E5F" w:rsidRDefault="00FB5EFF" w:rsidP="00FB5E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0E5F">
        <w:rPr>
          <w:rFonts w:ascii="Times New Roman" w:hAnsi="Times New Roman" w:cs="Times New Roman"/>
          <w:b w:val="0"/>
          <w:sz w:val="28"/>
          <w:szCs w:val="28"/>
        </w:rPr>
        <w:t>«О внесении изменени</w:t>
      </w:r>
      <w:r w:rsidR="00177242" w:rsidRPr="00C60E5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5EFF" w:rsidRPr="00142E34" w:rsidRDefault="00FB5EFF" w:rsidP="00FB5EF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0E5F">
        <w:rPr>
          <w:rFonts w:ascii="Times New Roman" w:hAnsi="Times New Roman"/>
          <w:b w:val="0"/>
          <w:sz w:val="28"/>
          <w:szCs w:val="28"/>
        </w:rPr>
        <w:t>Принятие постановления Правительства Ленинградской области «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77242" w:rsidRPr="00C60E5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  <w:r w:rsidRPr="00C60E5F">
        <w:rPr>
          <w:rFonts w:ascii="Times New Roman" w:hAnsi="Times New Roman"/>
          <w:b w:val="0"/>
          <w:sz w:val="28"/>
          <w:szCs w:val="28"/>
        </w:rPr>
        <w:t>не потребует дополнительных расходов из областного бюджета.</w:t>
      </w:r>
    </w:p>
    <w:p w:rsidR="00FB5EFF" w:rsidRPr="00142E34" w:rsidRDefault="00FB5EFF" w:rsidP="00FB5EF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60EA" w:rsidRDefault="00B660EA"/>
    <w:sectPr w:rsidR="00B660EA" w:rsidSect="00895C5F">
      <w:footerReference w:type="default" r:id="rId8"/>
      <w:pgSz w:w="11906" w:h="16838"/>
      <w:pgMar w:top="1134" w:right="566" w:bottom="1134" w:left="1133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61" w:rsidRDefault="008A6361" w:rsidP="00274850">
      <w:r>
        <w:separator/>
      </w:r>
    </w:p>
  </w:endnote>
  <w:endnote w:type="continuationSeparator" w:id="0">
    <w:p w:rsidR="008A6361" w:rsidRDefault="008A6361" w:rsidP="0027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408553"/>
      <w:docPartObj>
        <w:docPartGallery w:val="Page Numbers (Bottom of Page)"/>
        <w:docPartUnique/>
      </w:docPartObj>
    </w:sdtPr>
    <w:sdtEndPr/>
    <w:sdtContent>
      <w:p w:rsidR="00274850" w:rsidRDefault="002748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210">
          <w:rPr>
            <w:noProof/>
          </w:rPr>
          <w:t>1</w:t>
        </w:r>
        <w:r>
          <w:fldChar w:fldCharType="end"/>
        </w:r>
      </w:p>
    </w:sdtContent>
  </w:sdt>
  <w:p w:rsidR="00274850" w:rsidRDefault="002748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61" w:rsidRDefault="008A6361" w:rsidP="00274850">
      <w:r>
        <w:separator/>
      </w:r>
    </w:p>
  </w:footnote>
  <w:footnote w:type="continuationSeparator" w:id="0">
    <w:p w:rsidR="008A6361" w:rsidRDefault="008A6361" w:rsidP="0027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FF"/>
    <w:rsid w:val="0001192B"/>
    <w:rsid w:val="00015C21"/>
    <w:rsid w:val="00044686"/>
    <w:rsid w:val="00082010"/>
    <w:rsid w:val="00084F58"/>
    <w:rsid w:val="00087F2C"/>
    <w:rsid w:val="000A2C98"/>
    <w:rsid w:val="000A5517"/>
    <w:rsid w:val="000B6C39"/>
    <w:rsid w:val="000C7521"/>
    <w:rsid w:val="001618FA"/>
    <w:rsid w:val="00177242"/>
    <w:rsid w:val="00190EAD"/>
    <w:rsid w:val="001F40DA"/>
    <w:rsid w:val="00205E7D"/>
    <w:rsid w:val="002121E4"/>
    <w:rsid w:val="002626E2"/>
    <w:rsid w:val="00274850"/>
    <w:rsid w:val="0029362C"/>
    <w:rsid w:val="002A46A9"/>
    <w:rsid w:val="002A51BC"/>
    <w:rsid w:val="002D38D7"/>
    <w:rsid w:val="003066F7"/>
    <w:rsid w:val="003234F3"/>
    <w:rsid w:val="0033043E"/>
    <w:rsid w:val="00330B66"/>
    <w:rsid w:val="003772F6"/>
    <w:rsid w:val="00397FBF"/>
    <w:rsid w:val="003F7C97"/>
    <w:rsid w:val="00415A49"/>
    <w:rsid w:val="0046372A"/>
    <w:rsid w:val="004702B7"/>
    <w:rsid w:val="004A166E"/>
    <w:rsid w:val="004B4043"/>
    <w:rsid w:val="004B7FC8"/>
    <w:rsid w:val="004D68FC"/>
    <w:rsid w:val="004E3218"/>
    <w:rsid w:val="004F0EA0"/>
    <w:rsid w:val="004F6810"/>
    <w:rsid w:val="005427A0"/>
    <w:rsid w:val="00580093"/>
    <w:rsid w:val="005B37AA"/>
    <w:rsid w:val="00602C2E"/>
    <w:rsid w:val="00616AA5"/>
    <w:rsid w:val="00635C3B"/>
    <w:rsid w:val="00684AF4"/>
    <w:rsid w:val="006B6271"/>
    <w:rsid w:val="006C36FF"/>
    <w:rsid w:val="00753988"/>
    <w:rsid w:val="007653C6"/>
    <w:rsid w:val="007806EE"/>
    <w:rsid w:val="007E35D0"/>
    <w:rsid w:val="007E7AAF"/>
    <w:rsid w:val="007F0E36"/>
    <w:rsid w:val="007F56B0"/>
    <w:rsid w:val="008101BD"/>
    <w:rsid w:val="00843878"/>
    <w:rsid w:val="00867C7D"/>
    <w:rsid w:val="00883948"/>
    <w:rsid w:val="00883D49"/>
    <w:rsid w:val="00895C5F"/>
    <w:rsid w:val="008A2DD7"/>
    <w:rsid w:val="008A6361"/>
    <w:rsid w:val="008E0CE8"/>
    <w:rsid w:val="00925C4C"/>
    <w:rsid w:val="00937CB8"/>
    <w:rsid w:val="00945452"/>
    <w:rsid w:val="00981E13"/>
    <w:rsid w:val="00982A1F"/>
    <w:rsid w:val="00992CCD"/>
    <w:rsid w:val="009A2F28"/>
    <w:rsid w:val="009A4834"/>
    <w:rsid w:val="00A15523"/>
    <w:rsid w:val="00A21311"/>
    <w:rsid w:val="00A26515"/>
    <w:rsid w:val="00AA5A8A"/>
    <w:rsid w:val="00AB4CFE"/>
    <w:rsid w:val="00AC64A5"/>
    <w:rsid w:val="00AD0104"/>
    <w:rsid w:val="00AD3E1C"/>
    <w:rsid w:val="00AF318C"/>
    <w:rsid w:val="00AF3678"/>
    <w:rsid w:val="00AF4CD7"/>
    <w:rsid w:val="00B05195"/>
    <w:rsid w:val="00B1177B"/>
    <w:rsid w:val="00B16587"/>
    <w:rsid w:val="00B17F3B"/>
    <w:rsid w:val="00B51CA5"/>
    <w:rsid w:val="00B5296A"/>
    <w:rsid w:val="00B547E8"/>
    <w:rsid w:val="00B660EA"/>
    <w:rsid w:val="00B717E3"/>
    <w:rsid w:val="00B83CC6"/>
    <w:rsid w:val="00B85109"/>
    <w:rsid w:val="00B93A8B"/>
    <w:rsid w:val="00BA2D34"/>
    <w:rsid w:val="00BA2E2F"/>
    <w:rsid w:val="00BA715D"/>
    <w:rsid w:val="00BC388F"/>
    <w:rsid w:val="00C05733"/>
    <w:rsid w:val="00C26077"/>
    <w:rsid w:val="00C32783"/>
    <w:rsid w:val="00C60491"/>
    <w:rsid w:val="00C60E5F"/>
    <w:rsid w:val="00C64DAE"/>
    <w:rsid w:val="00C92673"/>
    <w:rsid w:val="00C9538A"/>
    <w:rsid w:val="00C958FF"/>
    <w:rsid w:val="00CB0F5D"/>
    <w:rsid w:val="00CB16E0"/>
    <w:rsid w:val="00CE0B86"/>
    <w:rsid w:val="00CE3538"/>
    <w:rsid w:val="00D02113"/>
    <w:rsid w:val="00D13EB1"/>
    <w:rsid w:val="00D23A96"/>
    <w:rsid w:val="00D270B2"/>
    <w:rsid w:val="00D74210"/>
    <w:rsid w:val="00D753D6"/>
    <w:rsid w:val="00D778B9"/>
    <w:rsid w:val="00D83921"/>
    <w:rsid w:val="00E006CD"/>
    <w:rsid w:val="00E03AFE"/>
    <w:rsid w:val="00E2539D"/>
    <w:rsid w:val="00EE04D7"/>
    <w:rsid w:val="00EE0C6D"/>
    <w:rsid w:val="00EE1AED"/>
    <w:rsid w:val="00EE4163"/>
    <w:rsid w:val="00F049A5"/>
    <w:rsid w:val="00F56B28"/>
    <w:rsid w:val="00FB139E"/>
    <w:rsid w:val="00FB5EFF"/>
    <w:rsid w:val="00FC48CF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26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35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26E2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26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35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26E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C849930DB8245D0471AFF783E7715F6A2E83B8B6819BA63BEBB1BF6DB3682946C6097056E25E2UEk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Торопова</dc:creator>
  <cp:lastModifiedBy>Наталья Михайловна Торопова</cp:lastModifiedBy>
  <cp:revision>31</cp:revision>
  <cp:lastPrinted>2019-12-20T07:58:00Z</cp:lastPrinted>
  <dcterms:created xsi:type="dcterms:W3CDTF">2019-11-27T11:46:00Z</dcterms:created>
  <dcterms:modified xsi:type="dcterms:W3CDTF">2019-12-23T14:19:00Z</dcterms:modified>
</cp:coreProperties>
</file>