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26" w:rsidRPr="002903AB" w:rsidRDefault="00FE3E26" w:rsidP="00EF3B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903AB">
        <w:rPr>
          <w:rFonts w:ascii="Times New Roman" w:hAnsi="Times New Roman" w:cs="Times New Roman"/>
          <w:sz w:val="28"/>
          <w:szCs w:val="24"/>
        </w:rPr>
        <w:t>КОМИТЕТ ПО ПРИРОДНЫМ РЕСУРСАМ ЛЕНИНГРАДСКОЙ ОБЛАСТИ</w:t>
      </w:r>
    </w:p>
    <w:p w:rsidR="00EF3B7B" w:rsidRPr="002903AB" w:rsidRDefault="00EF3B7B" w:rsidP="00EF3B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FE3E26" w:rsidRPr="002903AB" w:rsidRDefault="00FE3E26" w:rsidP="00EF3B7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2903AB">
        <w:rPr>
          <w:rFonts w:ascii="Times New Roman" w:hAnsi="Times New Roman" w:cs="Times New Roman"/>
          <w:sz w:val="28"/>
          <w:szCs w:val="24"/>
        </w:rPr>
        <w:t>ПРИКАЗ</w:t>
      </w:r>
    </w:p>
    <w:p w:rsidR="00EF3B7B" w:rsidRPr="002903AB" w:rsidRDefault="00EF3B7B" w:rsidP="00EF3B7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FE3E26" w:rsidRPr="002903AB" w:rsidRDefault="00FE3E26" w:rsidP="00EF3B7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2903AB">
        <w:rPr>
          <w:rFonts w:ascii="Times New Roman" w:hAnsi="Times New Roman" w:cs="Times New Roman"/>
          <w:sz w:val="28"/>
          <w:szCs w:val="24"/>
        </w:rPr>
        <w:t>от _______________________2021 г. № _____________</w:t>
      </w:r>
    </w:p>
    <w:p w:rsidR="00EF3B7B" w:rsidRPr="002903AB" w:rsidRDefault="00EF3B7B" w:rsidP="00EF3B7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FE3E26" w:rsidRPr="002903AB" w:rsidRDefault="00FE3E26" w:rsidP="00EF3B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3A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комитета по природным ресурсам Ленинградской области от </w:t>
      </w:r>
      <w:r w:rsidR="008D6392" w:rsidRPr="002903AB">
        <w:rPr>
          <w:rFonts w:ascii="Times New Roman" w:hAnsi="Times New Roman" w:cs="Times New Roman"/>
          <w:b/>
          <w:sz w:val="28"/>
          <w:szCs w:val="28"/>
        </w:rPr>
        <w:t>22.06.2015</w:t>
      </w:r>
      <w:r w:rsidRPr="00290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392" w:rsidRPr="002903AB">
        <w:rPr>
          <w:rFonts w:ascii="Times New Roman" w:hAnsi="Times New Roman" w:cs="Times New Roman"/>
          <w:b/>
          <w:sz w:val="28"/>
          <w:szCs w:val="28"/>
        </w:rPr>
        <w:t xml:space="preserve">№ 31 </w:t>
      </w:r>
      <w:r w:rsidRPr="002903AB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8D6392" w:rsidRPr="002903AB">
        <w:rPr>
          <w:rFonts w:ascii="Times New Roman" w:hAnsi="Times New Roman" w:cs="Times New Roman"/>
          <w:b/>
          <w:sz w:val="28"/>
          <w:szCs w:val="28"/>
        </w:rPr>
        <w:t>порядка рассмотрения заявок на получение права пользования участками недр местного значения для геологического изучения недр</w:t>
      </w:r>
      <w:r w:rsidRPr="002903AB">
        <w:rPr>
          <w:rFonts w:ascii="Times New Roman" w:hAnsi="Times New Roman" w:cs="Times New Roman"/>
          <w:b/>
          <w:sz w:val="28"/>
          <w:szCs w:val="28"/>
        </w:rPr>
        <w:t>»</w:t>
      </w:r>
    </w:p>
    <w:p w:rsidR="00EF3B7B" w:rsidRPr="002903AB" w:rsidRDefault="00EF3B7B" w:rsidP="00EF3B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26" w:rsidRPr="002903AB" w:rsidRDefault="00FE3E26" w:rsidP="00EF3B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903AB">
        <w:rPr>
          <w:rFonts w:ascii="Times New Roman" w:hAnsi="Times New Roman" w:cs="Times New Roman"/>
          <w:sz w:val="28"/>
          <w:szCs w:val="24"/>
        </w:rPr>
        <w:t xml:space="preserve">В </w:t>
      </w:r>
      <w:r w:rsidR="00191AB6">
        <w:rPr>
          <w:rFonts w:ascii="Times New Roman" w:hAnsi="Times New Roman" w:cs="Times New Roman"/>
          <w:sz w:val="28"/>
          <w:szCs w:val="24"/>
        </w:rPr>
        <w:t>целях приведения нормативных правовых актов комитета по природным ресурсам в соответствие с действующим законодательством</w:t>
      </w:r>
      <w:r w:rsidRPr="002903AB">
        <w:rPr>
          <w:rFonts w:ascii="Times New Roman" w:hAnsi="Times New Roman" w:cs="Times New Roman"/>
          <w:sz w:val="28"/>
          <w:szCs w:val="24"/>
        </w:rPr>
        <w:t xml:space="preserve"> приказываю:</w:t>
      </w:r>
    </w:p>
    <w:p w:rsidR="00FE3E26" w:rsidRPr="002903AB" w:rsidRDefault="00FE3E26" w:rsidP="00FE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3AB">
        <w:rPr>
          <w:rFonts w:ascii="Times New Roman" w:hAnsi="Times New Roman"/>
          <w:sz w:val="28"/>
          <w:szCs w:val="28"/>
        </w:rPr>
        <w:t xml:space="preserve">1. В </w:t>
      </w:r>
      <w:r w:rsidR="008D6392" w:rsidRPr="002903AB">
        <w:rPr>
          <w:rFonts w:ascii="Times New Roman" w:hAnsi="Times New Roman"/>
          <w:sz w:val="28"/>
          <w:szCs w:val="28"/>
        </w:rPr>
        <w:t>порядок рассмотрения заявок на получение права пользования участками недр местного значения для геологического изучения недр</w:t>
      </w:r>
      <w:r w:rsidRPr="002903AB">
        <w:rPr>
          <w:rFonts w:ascii="Times New Roman" w:hAnsi="Times New Roman"/>
          <w:sz w:val="28"/>
          <w:szCs w:val="28"/>
        </w:rPr>
        <w:t>, утвержденный приказом комитета по природным ресурсам Ленинградской области от</w:t>
      </w:r>
      <w:r w:rsidRPr="002903AB">
        <w:t xml:space="preserve"> </w:t>
      </w:r>
      <w:r w:rsidR="008D6392" w:rsidRPr="002903AB">
        <w:rPr>
          <w:rFonts w:ascii="Times New Roman" w:hAnsi="Times New Roman"/>
          <w:sz w:val="28"/>
          <w:szCs w:val="28"/>
        </w:rPr>
        <w:t>22.06.2015</w:t>
      </w:r>
      <w:r w:rsidRPr="002903AB">
        <w:rPr>
          <w:rFonts w:ascii="Times New Roman" w:hAnsi="Times New Roman"/>
          <w:sz w:val="28"/>
          <w:szCs w:val="28"/>
        </w:rPr>
        <w:t xml:space="preserve"> № </w:t>
      </w:r>
      <w:r w:rsidR="008D6392" w:rsidRPr="002903AB">
        <w:rPr>
          <w:rFonts w:ascii="Times New Roman" w:hAnsi="Times New Roman"/>
          <w:sz w:val="28"/>
          <w:szCs w:val="28"/>
        </w:rPr>
        <w:t>31</w:t>
      </w:r>
      <w:r w:rsidR="00B620F8" w:rsidRPr="002903AB">
        <w:rPr>
          <w:rFonts w:ascii="Times New Roman" w:hAnsi="Times New Roman"/>
          <w:sz w:val="28"/>
          <w:szCs w:val="28"/>
        </w:rPr>
        <w:t xml:space="preserve">, </w:t>
      </w:r>
      <w:r w:rsidRPr="002903AB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FE3E26" w:rsidRPr="002903AB" w:rsidRDefault="00FE3E26" w:rsidP="00EF3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3AB">
        <w:rPr>
          <w:rFonts w:ascii="Times New Roman" w:hAnsi="Times New Roman"/>
          <w:sz w:val="28"/>
          <w:szCs w:val="28"/>
        </w:rPr>
        <w:t xml:space="preserve">- </w:t>
      </w:r>
      <w:r w:rsidR="00A949E3" w:rsidRPr="002903AB">
        <w:rPr>
          <w:rFonts w:ascii="Times New Roman" w:hAnsi="Times New Roman"/>
          <w:sz w:val="28"/>
          <w:szCs w:val="28"/>
        </w:rPr>
        <w:t xml:space="preserve">в </w:t>
      </w:r>
      <w:r w:rsidR="008D6392" w:rsidRPr="002903AB">
        <w:rPr>
          <w:rFonts w:ascii="Times New Roman" w:hAnsi="Times New Roman"/>
          <w:sz w:val="28"/>
          <w:szCs w:val="28"/>
        </w:rPr>
        <w:t>пункте 1.1</w:t>
      </w:r>
      <w:r w:rsidRPr="002903AB">
        <w:rPr>
          <w:rFonts w:ascii="Times New Roman" w:hAnsi="Times New Roman"/>
          <w:sz w:val="28"/>
          <w:szCs w:val="28"/>
        </w:rPr>
        <w:t xml:space="preserve"> слова «</w:t>
      </w:r>
      <w:r w:rsidR="008D6392" w:rsidRPr="002903AB">
        <w:rPr>
          <w:rFonts w:ascii="Times New Roman" w:hAnsi="Times New Roman"/>
          <w:sz w:val="28"/>
          <w:szCs w:val="28"/>
        </w:rPr>
        <w:t xml:space="preserve">технологического обеспечения водой объектов </w:t>
      </w:r>
      <w:r w:rsidR="008D6392" w:rsidRPr="002903AB">
        <w:rPr>
          <w:rFonts w:ascii="Times New Roman" w:hAnsi="Times New Roman" w:cs="Times New Roman"/>
          <w:sz w:val="28"/>
          <w:szCs w:val="28"/>
        </w:rPr>
        <w:t>промышленности, либо объектов сельскохозяйственного назначения</w:t>
      </w:r>
      <w:r w:rsidRPr="002903AB">
        <w:rPr>
          <w:rFonts w:ascii="Times New Roman" w:hAnsi="Times New Roman" w:cs="Times New Roman"/>
          <w:sz w:val="28"/>
          <w:szCs w:val="28"/>
        </w:rPr>
        <w:t xml:space="preserve">» </w:t>
      </w:r>
      <w:r w:rsidR="00EF3B7B" w:rsidRPr="002903AB">
        <w:rPr>
          <w:rFonts w:ascii="Times New Roman" w:hAnsi="Times New Roman" w:cs="Times New Roman"/>
          <w:sz w:val="28"/>
          <w:szCs w:val="28"/>
        </w:rPr>
        <w:t>заменить словами «технического водоснабжения»</w:t>
      </w:r>
      <w:r w:rsidRPr="002903AB">
        <w:rPr>
          <w:rFonts w:ascii="Times New Roman" w:hAnsi="Times New Roman" w:cs="Times New Roman"/>
          <w:sz w:val="28"/>
          <w:szCs w:val="28"/>
        </w:rPr>
        <w:t>;</w:t>
      </w:r>
    </w:p>
    <w:p w:rsidR="00FE3E26" w:rsidRPr="002903AB" w:rsidRDefault="00FE3E26" w:rsidP="00FE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3A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903A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903AB">
        <w:rPr>
          <w:rFonts w:ascii="Times New Roman" w:hAnsi="Times New Roman" w:cs="Times New Roman"/>
          <w:sz w:val="28"/>
          <w:szCs w:val="28"/>
        </w:rPr>
        <w:t xml:space="preserve"> </w:t>
      </w:r>
      <w:r w:rsidR="008D6392" w:rsidRPr="002903AB">
        <w:rPr>
          <w:rFonts w:ascii="Times New Roman" w:hAnsi="Times New Roman" w:cs="Times New Roman"/>
          <w:sz w:val="28"/>
          <w:szCs w:val="28"/>
        </w:rPr>
        <w:t xml:space="preserve"> четвертом</w:t>
      </w:r>
      <w:r w:rsidRPr="002903AB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8D6392" w:rsidRPr="002903AB">
        <w:rPr>
          <w:rFonts w:ascii="Times New Roman" w:hAnsi="Times New Roman" w:cs="Times New Roman"/>
          <w:sz w:val="28"/>
          <w:szCs w:val="28"/>
        </w:rPr>
        <w:t>пункта 1.3</w:t>
      </w:r>
      <w:r w:rsidRPr="002903AB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8D6392" w:rsidRPr="002903AB">
        <w:rPr>
          <w:rFonts w:ascii="Times New Roman" w:hAnsi="Times New Roman" w:cs="Times New Roman"/>
          <w:sz w:val="28"/>
          <w:szCs w:val="28"/>
        </w:rPr>
        <w:t xml:space="preserve">технологического обеспечения водой объектов промышленности либо объектов сельскохозяйственного назначения» </w:t>
      </w:r>
      <w:r w:rsidR="00EF3B7B" w:rsidRPr="002903AB">
        <w:rPr>
          <w:rFonts w:ascii="Times New Roman" w:hAnsi="Times New Roman" w:cs="Times New Roman"/>
          <w:sz w:val="28"/>
          <w:szCs w:val="28"/>
        </w:rPr>
        <w:t>заменить словами «технического водоснабжения»</w:t>
      </w:r>
      <w:r w:rsidR="008D6392" w:rsidRPr="002903AB">
        <w:rPr>
          <w:rFonts w:ascii="Times New Roman" w:hAnsi="Times New Roman" w:cs="Times New Roman"/>
          <w:sz w:val="28"/>
          <w:szCs w:val="28"/>
        </w:rPr>
        <w:t>;</w:t>
      </w:r>
    </w:p>
    <w:p w:rsidR="008D6392" w:rsidRPr="002903AB" w:rsidRDefault="008D6392" w:rsidP="00EF3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3AB">
        <w:rPr>
          <w:rFonts w:ascii="Times New Roman" w:hAnsi="Times New Roman" w:cs="Times New Roman"/>
          <w:sz w:val="28"/>
          <w:szCs w:val="28"/>
        </w:rPr>
        <w:t xml:space="preserve">- в пункте 4 слова «технологического обеспечения водой объектов промышленности либо объектов сельскохозяйственного назначения» </w:t>
      </w:r>
      <w:r w:rsidR="00EF3B7B" w:rsidRPr="002903AB">
        <w:rPr>
          <w:rFonts w:ascii="Times New Roman" w:hAnsi="Times New Roman" w:cs="Times New Roman"/>
          <w:sz w:val="28"/>
          <w:szCs w:val="28"/>
        </w:rPr>
        <w:t>заменить словами «технического водоснабжения»;</w:t>
      </w:r>
    </w:p>
    <w:p w:rsidR="008D6392" w:rsidRPr="002903AB" w:rsidRDefault="008D6392" w:rsidP="008D6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3AB">
        <w:rPr>
          <w:rFonts w:ascii="Times New Roman" w:hAnsi="Times New Roman" w:cs="Times New Roman"/>
          <w:sz w:val="28"/>
          <w:szCs w:val="28"/>
        </w:rPr>
        <w:t>- в пункте 4.1 слова «технологического обеспечения водой объектов промышленности, либо объектов сельскохозяйственного назначения</w:t>
      </w:r>
      <w:r w:rsidR="00EF3B7B" w:rsidRPr="002903AB">
        <w:rPr>
          <w:rFonts w:ascii="Times New Roman" w:hAnsi="Times New Roman" w:cs="Times New Roman"/>
          <w:sz w:val="28"/>
          <w:szCs w:val="28"/>
        </w:rPr>
        <w:t>» заменить словами «технического водоснабжения»;</w:t>
      </w:r>
    </w:p>
    <w:p w:rsidR="008D6392" w:rsidRDefault="008D6392" w:rsidP="008D6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3AB">
        <w:rPr>
          <w:rFonts w:ascii="Times New Roman" w:hAnsi="Times New Roman" w:cs="Times New Roman"/>
          <w:sz w:val="28"/>
          <w:szCs w:val="28"/>
        </w:rPr>
        <w:t>- в пункте 4.2 слова «технологического обеспечения водой объектов промышленности либо объектов сельскохозяйственного назначения</w:t>
      </w:r>
      <w:r w:rsidR="00EF3B7B" w:rsidRPr="002903AB">
        <w:rPr>
          <w:rFonts w:ascii="Times New Roman" w:hAnsi="Times New Roman" w:cs="Times New Roman"/>
          <w:sz w:val="28"/>
          <w:szCs w:val="28"/>
        </w:rPr>
        <w:t>» словами «технического водоснабжения»</w:t>
      </w:r>
      <w:r w:rsidRPr="002903AB">
        <w:rPr>
          <w:rFonts w:ascii="Times New Roman" w:hAnsi="Times New Roman" w:cs="Times New Roman"/>
          <w:sz w:val="28"/>
          <w:szCs w:val="28"/>
        </w:rPr>
        <w:t>.</w:t>
      </w:r>
    </w:p>
    <w:p w:rsidR="00191AB6" w:rsidRPr="002903AB" w:rsidRDefault="00191AB6" w:rsidP="008D6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191AB6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91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191AB6">
        <w:rPr>
          <w:rFonts w:ascii="Times New Roman" w:hAnsi="Times New Roman" w:cs="Times New Roman"/>
          <w:sz w:val="28"/>
          <w:szCs w:val="28"/>
        </w:rPr>
        <w:t xml:space="preserve"> вступает в силу с 01.01.2022.</w:t>
      </w:r>
    </w:p>
    <w:p w:rsidR="00FE3E26" w:rsidRPr="002903AB" w:rsidRDefault="00191AB6" w:rsidP="00FE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E3E26" w:rsidRPr="002903A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E3E26" w:rsidRPr="002903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E3E26" w:rsidRPr="002903AB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2903AB" w:rsidRDefault="002903AB" w:rsidP="00FE3E26">
      <w:pPr>
        <w:pStyle w:val="ConsPlusNormal"/>
        <w:spacing w:before="120" w:after="120"/>
        <w:rPr>
          <w:rFonts w:ascii="Times New Roman" w:hAnsi="Times New Roman" w:cs="Times New Roman"/>
          <w:sz w:val="28"/>
          <w:szCs w:val="24"/>
        </w:rPr>
      </w:pPr>
    </w:p>
    <w:p w:rsidR="00191AB6" w:rsidRDefault="00191AB6" w:rsidP="00FE3E26">
      <w:pPr>
        <w:pStyle w:val="ConsPlusNormal"/>
        <w:spacing w:before="120" w:after="120"/>
        <w:rPr>
          <w:rFonts w:ascii="Times New Roman" w:hAnsi="Times New Roman" w:cs="Times New Roman"/>
          <w:sz w:val="28"/>
          <w:szCs w:val="24"/>
        </w:rPr>
      </w:pPr>
    </w:p>
    <w:p w:rsidR="00191AB6" w:rsidRDefault="00191AB6" w:rsidP="00FE3E26">
      <w:pPr>
        <w:pStyle w:val="ConsPlusNormal"/>
        <w:spacing w:before="120" w:after="120"/>
        <w:rPr>
          <w:rFonts w:ascii="Times New Roman" w:hAnsi="Times New Roman" w:cs="Times New Roman"/>
          <w:sz w:val="28"/>
          <w:szCs w:val="24"/>
        </w:rPr>
      </w:pPr>
    </w:p>
    <w:p w:rsidR="00191AB6" w:rsidRPr="002903AB" w:rsidRDefault="00191AB6" w:rsidP="00FE3E26">
      <w:pPr>
        <w:pStyle w:val="ConsPlusNormal"/>
        <w:spacing w:before="120" w:after="120"/>
        <w:rPr>
          <w:rFonts w:ascii="Times New Roman" w:hAnsi="Times New Roman" w:cs="Times New Roman"/>
          <w:sz w:val="28"/>
          <w:szCs w:val="24"/>
        </w:rPr>
      </w:pPr>
    </w:p>
    <w:p w:rsidR="00FE3E26" w:rsidRPr="002903AB" w:rsidRDefault="00FE3E26" w:rsidP="00FE3E26">
      <w:pPr>
        <w:pStyle w:val="ConsPlusNormal"/>
        <w:spacing w:before="120" w:after="120"/>
        <w:rPr>
          <w:rFonts w:ascii="Times New Roman" w:hAnsi="Times New Roman" w:cs="Times New Roman"/>
          <w:sz w:val="28"/>
          <w:szCs w:val="24"/>
        </w:rPr>
      </w:pPr>
      <w:r w:rsidRPr="002903AB">
        <w:rPr>
          <w:rFonts w:ascii="Times New Roman" w:hAnsi="Times New Roman" w:cs="Times New Roman"/>
          <w:sz w:val="28"/>
          <w:szCs w:val="24"/>
        </w:rPr>
        <w:t>Председатель комитета                                                                   П.А. Немчинов</w:t>
      </w:r>
    </w:p>
    <w:p w:rsidR="00FE3E26" w:rsidRPr="002903AB" w:rsidRDefault="00FE3E26" w:rsidP="00FE3E26">
      <w:pPr>
        <w:pStyle w:val="ConsPlusNormal"/>
        <w:spacing w:before="200"/>
        <w:ind w:firstLine="540"/>
        <w:jc w:val="both"/>
      </w:pPr>
    </w:p>
    <w:p w:rsidR="00FE3E26" w:rsidRPr="002903AB" w:rsidRDefault="00FE3E26" w:rsidP="00FE3E26">
      <w:pPr>
        <w:pStyle w:val="ConsPlusNormal"/>
        <w:spacing w:before="200"/>
        <w:ind w:firstLine="540"/>
        <w:jc w:val="both"/>
      </w:pPr>
    </w:p>
    <w:p w:rsidR="00FE3E26" w:rsidRPr="002903AB" w:rsidRDefault="00FE3E26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903AB">
        <w:rPr>
          <w:rFonts w:ascii="Times New Roman" w:hAnsi="Times New Roman"/>
          <w:sz w:val="26"/>
          <w:szCs w:val="26"/>
        </w:rPr>
        <w:t>СОГЛАСОВАНО:</w:t>
      </w:r>
    </w:p>
    <w:p w:rsidR="00B620F8" w:rsidRPr="002903AB" w:rsidRDefault="00B620F8" w:rsidP="00B620F8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903AB">
        <w:rPr>
          <w:rFonts w:ascii="Times New Roman" w:hAnsi="Times New Roman"/>
          <w:sz w:val="26"/>
          <w:szCs w:val="26"/>
        </w:rPr>
        <w:t>Михайлов Т.Ю.</w:t>
      </w:r>
    </w:p>
    <w:p w:rsidR="00B620F8" w:rsidRPr="002903AB" w:rsidRDefault="00B620F8" w:rsidP="00B620F8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903AB">
        <w:rPr>
          <w:rFonts w:ascii="Times New Roman" w:hAnsi="Times New Roman"/>
          <w:sz w:val="26"/>
          <w:szCs w:val="26"/>
        </w:rPr>
        <w:t>Машкина Е.Ю.</w:t>
      </w: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903AB">
        <w:rPr>
          <w:rFonts w:ascii="Times New Roman" w:hAnsi="Times New Roman"/>
          <w:sz w:val="26"/>
          <w:szCs w:val="26"/>
        </w:rPr>
        <w:t>Коротаева Е.М.</w:t>
      </w: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903AB">
        <w:rPr>
          <w:rFonts w:ascii="Times New Roman" w:hAnsi="Times New Roman"/>
          <w:sz w:val="26"/>
          <w:szCs w:val="26"/>
        </w:rPr>
        <w:t>ИСПОЛНИТЕЛЬ:</w:t>
      </w:r>
    </w:p>
    <w:p w:rsidR="00B620F8" w:rsidRPr="002903AB" w:rsidRDefault="00B620F8" w:rsidP="00B620F8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903AB">
        <w:rPr>
          <w:rFonts w:ascii="Times New Roman" w:hAnsi="Times New Roman"/>
          <w:sz w:val="26"/>
          <w:szCs w:val="26"/>
        </w:rPr>
        <w:t>Ивлева М.В.</w:t>
      </w:r>
    </w:p>
    <w:p w:rsidR="00B620F8" w:rsidRPr="002903AB" w:rsidRDefault="00B620F8" w:rsidP="00FE3E26">
      <w:pPr>
        <w:pStyle w:val="ConsPlusNormal"/>
        <w:spacing w:before="200"/>
        <w:ind w:firstLine="540"/>
        <w:jc w:val="both"/>
      </w:pPr>
    </w:p>
    <w:p w:rsidR="00B620F8" w:rsidRDefault="00B620F8" w:rsidP="00FE3E26">
      <w:pPr>
        <w:pStyle w:val="ConsPlusNormal"/>
        <w:spacing w:before="200"/>
        <w:ind w:firstLine="540"/>
        <w:jc w:val="both"/>
      </w:pPr>
    </w:p>
    <w:p w:rsidR="00191AB6" w:rsidRDefault="00191AB6" w:rsidP="00FE3E26">
      <w:pPr>
        <w:pStyle w:val="ConsPlusNormal"/>
        <w:spacing w:before="200"/>
        <w:ind w:firstLine="540"/>
        <w:jc w:val="both"/>
      </w:pPr>
    </w:p>
    <w:p w:rsidR="008D6392" w:rsidRPr="002903AB" w:rsidRDefault="008D6392" w:rsidP="008D6392">
      <w:pPr>
        <w:pStyle w:val="ConsPlusTitlePage"/>
      </w:pPr>
      <w:bookmarkStart w:id="0" w:name="_GoBack"/>
      <w:bookmarkEnd w:id="0"/>
      <w:r w:rsidRPr="002903AB">
        <w:t xml:space="preserve">Документ предоставлен </w:t>
      </w:r>
      <w:hyperlink r:id="rId6" w:history="1">
        <w:proofErr w:type="spellStart"/>
        <w:r w:rsidRPr="002903AB">
          <w:rPr>
            <w:color w:val="0000FF"/>
          </w:rPr>
          <w:t>КонсультантПлюс</w:t>
        </w:r>
        <w:proofErr w:type="spellEnd"/>
      </w:hyperlink>
      <w:r w:rsidRPr="002903AB">
        <w:br/>
      </w:r>
    </w:p>
    <w:p w:rsidR="008D6392" w:rsidRPr="002903AB" w:rsidRDefault="008D6392" w:rsidP="008D6392">
      <w:pPr>
        <w:pStyle w:val="ConsPlusNormal"/>
        <w:outlineLvl w:val="0"/>
      </w:pPr>
    </w:p>
    <w:p w:rsidR="008D6392" w:rsidRPr="002903AB" w:rsidRDefault="008D6392" w:rsidP="008D6392">
      <w:pPr>
        <w:pStyle w:val="ConsPlusTitle"/>
        <w:jc w:val="center"/>
        <w:outlineLvl w:val="0"/>
      </w:pPr>
      <w:r w:rsidRPr="002903AB">
        <w:rPr>
          <w:sz w:val="20"/>
        </w:rPr>
        <w:t>КОМИТЕТ ПО ПРИРОДНЫМ РЕСУРСАМ ЛЕНИНГРАДСКОЙ ОБЛАСТИ</w:t>
      </w:r>
    </w:p>
    <w:p w:rsidR="008D6392" w:rsidRPr="002903AB" w:rsidRDefault="008D6392" w:rsidP="008D6392">
      <w:pPr>
        <w:pStyle w:val="ConsPlusTitle"/>
        <w:jc w:val="center"/>
      </w:pPr>
    </w:p>
    <w:p w:rsidR="008D6392" w:rsidRPr="002903AB" w:rsidRDefault="008D6392" w:rsidP="008D6392">
      <w:pPr>
        <w:pStyle w:val="ConsPlusTitle"/>
        <w:jc w:val="center"/>
      </w:pPr>
      <w:r w:rsidRPr="002903AB">
        <w:rPr>
          <w:sz w:val="20"/>
        </w:rPr>
        <w:t>ПРИКАЗ</w:t>
      </w:r>
    </w:p>
    <w:p w:rsidR="008D6392" w:rsidRPr="002903AB" w:rsidRDefault="008D6392" w:rsidP="008D6392">
      <w:pPr>
        <w:pStyle w:val="ConsPlusTitle"/>
        <w:jc w:val="center"/>
      </w:pPr>
      <w:r w:rsidRPr="002903AB">
        <w:rPr>
          <w:sz w:val="20"/>
        </w:rPr>
        <w:t>от 22 июня 2015 г. N 31</w:t>
      </w:r>
    </w:p>
    <w:p w:rsidR="008D6392" w:rsidRPr="002903AB" w:rsidRDefault="008D6392" w:rsidP="008D6392">
      <w:pPr>
        <w:pStyle w:val="ConsPlusTitle"/>
        <w:jc w:val="center"/>
      </w:pPr>
    </w:p>
    <w:p w:rsidR="008D6392" w:rsidRPr="002903AB" w:rsidRDefault="008D6392" w:rsidP="008D6392">
      <w:pPr>
        <w:pStyle w:val="ConsPlusTitle"/>
        <w:jc w:val="center"/>
      </w:pPr>
      <w:r w:rsidRPr="002903AB">
        <w:rPr>
          <w:sz w:val="20"/>
        </w:rPr>
        <w:t>ОБ УТВЕРЖДЕНИИ ПОРЯДКА РАССМОТРЕНИЯ ЗАЯВОК НА ПОЛУЧЕНИЕ</w:t>
      </w:r>
    </w:p>
    <w:p w:rsidR="008D6392" w:rsidRPr="002903AB" w:rsidRDefault="008D6392" w:rsidP="008D6392">
      <w:pPr>
        <w:pStyle w:val="ConsPlusTitle"/>
        <w:jc w:val="center"/>
      </w:pPr>
      <w:r w:rsidRPr="002903AB">
        <w:rPr>
          <w:sz w:val="20"/>
        </w:rPr>
        <w:t>ПРАВА ПОЛЬЗОВАНИЯ УЧАСТКАМИ НЕДР МЕСТНОГО ЗНАЧЕНИЯ</w:t>
      </w:r>
    </w:p>
    <w:p w:rsidR="008D6392" w:rsidRPr="002903AB" w:rsidRDefault="008D6392" w:rsidP="008D6392">
      <w:pPr>
        <w:pStyle w:val="ConsPlusTitle"/>
        <w:jc w:val="center"/>
      </w:pPr>
      <w:r w:rsidRPr="002903AB">
        <w:rPr>
          <w:sz w:val="20"/>
        </w:rPr>
        <w:t>ДЛЯ ГЕОЛОГИЧЕСКОГО ИЗУЧЕНИЯ НЕДР</w:t>
      </w:r>
    </w:p>
    <w:p w:rsidR="008D6392" w:rsidRPr="002903AB" w:rsidRDefault="008D6392" w:rsidP="008D63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D6392" w:rsidRPr="002903AB" w:rsidTr="00A2146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92" w:rsidRPr="002903AB" w:rsidRDefault="008D6392" w:rsidP="00A2146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92" w:rsidRPr="002903AB" w:rsidRDefault="008D6392" w:rsidP="00A2146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6392" w:rsidRPr="002903AB" w:rsidRDefault="008D6392" w:rsidP="00A21460">
            <w:pPr>
              <w:pStyle w:val="ConsPlusNormal"/>
              <w:jc w:val="center"/>
            </w:pPr>
            <w:r w:rsidRPr="002903AB">
              <w:rPr>
                <w:color w:val="392C69"/>
              </w:rPr>
              <w:t>Список изменяющих документов</w:t>
            </w:r>
          </w:p>
          <w:p w:rsidR="008D6392" w:rsidRPr="002903AB" w:rsidRDefault="008D6392" w:rsidP="00A21460">
            <w:pPr>
              <w:pStyle w:val="ConsPlusNormal"/>
              <w:jc w:val="center"/>
            </w:pPr>
            <w:proofErr w:type="gramStart"/>
            <w:r w:rsidRPr="002903AB">
              <w:rPr>
                <w:color w:val="392C69"/>
              </w:rPr>
              <w:t>(в ред. Приказов комитета по природным ресурсам Ленинградской области</w:t>
            </w:r>
            <w:proofErr w:type="gramEnd"/>
          </w:p>
          <w:p w:rsidR="008D6392" w:rsidRPr="002903AB" w:rsidRDefault="008D6392" w:rsidP="00A21460">
            <w:pPr>
              <w:pStyle w:val="ConsPlusNormal"/>
              <w:jc w:val="center"/>
            </w:pPr>
            <w:r w:rsidRPr="002903AB">
              <w:rPr>
                <w:color w:val="392C69"/>
              </w:rPr>
              <w:t xml:space="preserve">от 02.07.2015 </w:t>
            </w:r>
            <w:hyperlink r:id="rId7" w:history="1">
              <w:r w:rsidRPr="002903AB">
                <w:rPr>
                  <w:color w:val="0000FF"/>
                </w:rPr>
                <w:t>N 36</w:t>
              </w:r>
            </w:hyperlink>
            <w:r w:rsidRPr="002903AB">
              <w:rPr>
                <w:color w:val="392C69"/>
              </w:rPr>
              <w:t xml:space="preserve">, от 08.02.2016 </w:t>
            </w:r>
            <w:hyperlink r:id="rId8" w:history="1">
              <w:r w:rsidRPr="002903AB">
                <w:rPr>
                  <w:color w:val="0000FF"/>
                </w:rPr>
                <w:t>N 3</w:t>
              </w:r>
            </w:hyperlink>
            <w:r w:rsidRPr="002903AB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92" w:rsidRPr="002903AB" w:rsidRDefault="008D6392" w:rsidP="00A21460"/>
        </w:tc>
      </w:tr>
    </w:tbl>
    <w:p w:rsidR="008D6392" w:rsidRPr="002903AB" w:rsidRDefault="008D6392" w:rsidP="008D6392">
      <w:pPr>
        <w:pStyle w:val="ConsPlusNormal"/>
        <w:jc w:val="center"/>
      </w:pPr>
    </w:p>
    <w:p w:rsidR="008D6392" w:rsidRPr="002903AB" w:rsidRDefault="008D6392" w:rsidP="008D6392">
      <w:pPr>
        <w:pStyle w:val="ConsPlusNormal"/>
        <w:ind w:firstLine="540"/>
        <w:jc w:val="both"/>
      </w:pPr>
      <w:proofErr w:type="gramStart"/>
      <w:r w:rsidRPr="002903AB">
        <w:t xml:space="preserve">В соответствии с </w:t>
      </w:r>
      <w:hyperlink r:id="rId9" w:history="1">
        <w:r w:rsidRPr="002903AB">
          <w:rPr>
            <w:color w:val="0000FF"/>
          </w:rPr>
          <w:t>п. 9 статьи 4</w:t>
        </w:r>
      </w:hyperlink>
      <w:r w:rsidRPr="002903AB">
        <w:t xml:space="preserve"> Закона Российской Федерации от 21 февраля 1992 г. N 2395-1 "О недрах", </w:t>
      </w:r>
      <w:hyperlink r:id="rId10" w:history="1">
        <w:r w:rsidRPr="002903AB">
          <w:rPr>
            <w:color w:val="0000FF"/>
          </w:rPr>
          <w:t>п. 5 статьи 2</w:t>
        </w:r>
      </w:hyperlink>
      <w:r w:rsidRPr="002903AB">
        <w:t xml:space="preserve"> закона Ленинградской области от 31.10.2014 N 76-оз "О предоставлении в пользование участков недр местного значения на территории Ленинградской области", </w:t>
      </w:r>
      <w:hyperlink r:id="rId11" w:history="1">
        <w:r w:rsidRPr="002903AB">
          <w:rPr>
            <w:color w:val="0000FF"/>
          </w:rPr>
          <w:t>п. 2.3</w:t>
        </w:r>
      </w:hyperlink>
      <w:r w:rsidRPr="002903AB">
        <w:t xml:space="preserve"> постановления Правительства Ленинградской области от 31 июля 2014 г. </w:t>
      </w:r>
      <w:hyperlink r:id="rId12" w:history="1">
        <w:r w:rsidRPr="002903AB">
          <w:rPr>
            <w:color w:val="0000FF"/>
          </w:rPr>
          <w:t>N 341</w:t>
        </w:r>
      </w:hyperlink>
      <w:r w:rsidRPr="002903AB">
        <w:t xml:space="preserve"> "Об утверждении положения о комитете</w:t>
      </w:r>
      <w:proofErr w:type="gramEnd"/>
      <w:r w:rsidRPr="002903AB">
        <w:t xml:space="preserve"> по природным ресурсам Ленинградской области и признании </w:t>
      </w:r>
      <w:proofErr w:type="gramStart"/>
      <w:r w:rsidRPr="002903AB">
        <w:t>утратившими</w:t>
      </w:r>
      <w:proofErr w:type="gramEnd"/>
      <w:r w:rsidRPr="002903AB">
        <w:t xml:space="preserve"> силу отдельных постановлений Правительства Ленинградской области" приказываю:</w:t>
      </w:r>
    </w:p>
    <w:p w:rsidR="008D6392" w:rsidRPr="002903AB" w:rsidRDefault="008D6392" w:rsidP="008D6392">
      <w:pPr>
        <w:pStyle w:val="ConsPlusNormal"/>
        <w:ind w:firstLine="540"/>
        <w:jc w:val="both"/>
      </w:pPr>
    </w:p>
    <w:p w:rsidR="008D6392" w:rsidRPr="002903AB" w:rsidRDefault="008D6392" w:rsidP="008D6392">
      <w:pPr>
        <w:pStyle w:val="ConsPlusNormal"/>
        <w:ind w:firstLine="540"/>
        <w:jc w:val="both"/>
      </w:pPr>
      <w:r w:rsidRPr="002903AB">
        <w:t xml:space="preserve">1. Утвердить прилагаемый </w:t>
      </w:r>
      <w:hyperlink w:anchor="P31" w:history="1">
        <w:r w:rsidRPr="002903AB">
          <w:rPr>
            <w:color w:val="0000FF"/>
          </w:rPr>
          <w:t>Порядок</w:t>
        </w:r>
      </w:hyperlink>
      <w:r w:rsidRPr="002903AB">
        <w:t xml:space="preserve"> рассмотрения заявок на получение права пользования участками недр местного значения для геологического изучения недр.</w:t>
      </w:r>
    </w:p>
    <w:p w:rsidR="008D6392" w:rsidRPr="002903AB" w:rsidRDefault="008D6392" w:rsidP="008D6392">
      <w:pPr>
        <w:pStyle w:val="ConsPlusNormal"/>
        <w:spacing w:before="200"/>
        <w:ind w:firstLine="540"/>
        <w:jc w:val="both"/>
      </w:pPr>
      <w:r w:rsidRPr="002903AB">
        <w:t xml:space="preserve">2. </w:t>
      </w:r>
      <w:proofErr w:type="gramStart"/>
      <w:r w:rsidRPr="002903AB">
        <w:t>Контроль за</w:t>
      </w:r>
      <w:proofErr w:type="gramEnd"/>
      <w:r w:rsidRPr="002903AB">
        <w:t xml:space="preserve"> исполнением приказа возложить на заместителя председателя Комитета </w:t>
      </w:r>
      <w:proofErr w:type="spellStart"/>
      <w:r w:rsidRPr="002903AB">
        <w:t>Острикова</w:t>
      </w:r>
      <w:proofErr w:type="spellEnd"/>
      <w:r w:rsidRPr="002903AB">
        <w:t xml:space="preserve"> К.В.</w:t>
      </w:r>
    </w:p>
    <w:p w:rsidR="008D6392" w:rsidRPr="002903AB" w:rsidRDefault="008D6392" w:rsidP="008D6392">
      <w:pPr>
        <w:pStyle w:val="ConsPlusNormal"/>
        <w:ind w:firstLine="540"/>
        <w:jc w:val="both"/>
      </w:pPr>
    </w:p>
    <w:p w:rsidR="008D6392" w:rsidRPr="002903AB" w:rsidRDefault="008D6392" w:rsidP="008D6392">
      <w:pPr>
        <w:pStyle w:val="ConsPlusNormal"/>
        <w:jc w:val="right"/>
      </w:pPr>
      <w:r w:rsidRPr="002903AB">
        <w:t>Председатель комитета</w:t>
      </w:r>
    </w:p>
    <w:p w:rsidR="008D6392" w:rsidRPr="002903AB" w:rsidRDefault="008D6392" w:rsidP="008D6392">
      <w:pPr>
        <w:pStyle w:val="ConsPlusNormal"/>
        <w:jc w:val="right"/>
      </w:pPr>
      <w:proofErr w:type="spellStart"/>
      <w:r w:rsidRPr="002903AB">
        <w:t>С.П.Курышкин</w:t>
      </w:r>
      <w:proofErr w:type="spellEnd"/>
    </w:p>
    <w:p w:rsidR="008D6392" w:rsidRPr="002903AB" w:rsidRDefault="008D6392" w:rsidP="008D6392">
      <w:pPr>
        <w:pStyle w:val="ConsPlusNormal"/>
      </w:pPr>
    </w:p>
    <w:p w:rsidR="008D6392" w:rsidRPr="002903AB" w:rsidRDefault="008D6392" w:rsidP="008D6392">
      <w:pPr>
        <w:pStyle w:val="ConsPlusNormal"/>
      </w:pPr>
    </w:p>
    <w:p w:rsidR="008D6392" w:rsidRPr="002903AB" w:rsidRDefault="008D6392" w:rsidP="008D6392">
      <w:pPr>
        <w:pStyle w:val="ConsPlusNormal"/>
      </w:pPr>
    </w:p>
    <w:p w:rsidR="008D6392" w:rsidRPr="002903AB" w:rsidRDefault="008D6392" w:rsidP="008D6392">
      <w:pPr>
        <w:pStyle w:val="ConsPlusNormal"/>
      </w:pPr>
    </w:p>
    <w:p w:rsidR="008D6392" w:rsidRPr="002903AB" w:rsidRDefault="008D6392" w:rsidP="008D6392">
      <w:pPr>
        <w:pStyle w:val="ConsPlusNormal"/>
      </w:pPr>
    </w:p>
    <w:p w:rsidR="008D6392" w:rsidRPr="002903AB" w:rsidRDefault="008D6392" w:rsidP="008D6392">
      <w:pPr>
        <w:pStyle w:val="ConsPlusNormal"/>
        <w:jc w:val="right"/>
        <w:outlineLvl w:val="0"/>
      </w:pPr>
      <w:r w:rsidRPr="002903AB">
        <w:t>УТВЕРЖДЕН</w:t>
      </w:r>
    </w:p>
    <w:p w:rsidR="008D6392" w:rsidRPr="002903AB" w:rsidRDefault="008D6392" w:rsidP="008D6392">
      <w:pPr>
        <w:pStyle w:val="ConsPlusNormal"/>
        <w:jc w:val="right"/>
      </w:pPr>
      <w:r w:rsidRPr="002903AB">
        <w:t>приказом комитета</w:t>
      </w:r>
    </w:p>
    <w:p w:rsidR="008D6392" w:rsidRPr="002903AB" w:rsidRDefault="008D6392" w:rsidP="008D6392">
      <w:pPr>
        <w:pStyle w:val="ConsPlusNormal"/>
        <w:jc w:val="right"/>
      </w:pPr>
      <w:r w:rsidRPr="002903AB">
        <w:t>по природным ресурсам</w:t>
      </w:r>
    </w:p>
    <w:p w:rsidR="008D6392" w:rsidRPr="002903AB" w:rsidRDefault="008D6392" w:rsidP="008D6392">
      <w:pPr>
        <w:pStyle w:val="ConsPlusNormal"/>
        <w:jc w:val="right"/>
      </w:pPr>
      <w:r w:rsidRPr="002903AB">
        <w:t>Ленинградской области</w:t>
      </w:r>
    </w:p>
    <w:p w:rsidR="008D6392" w:rsidRPr="002903AB" w:rsidRDefault="008D6392" w:rsidP="008D6392">
      <w:pPr>
        <w:pStyle w:val="ConsPlusNormal"/>
        <w:jc w:val="right"/>
      </w:pPr>
      <w:r w:rsidRPr="002903AB">
        <w:t>от 22.06.2015 N 31</w:t>
      </w:r>
    </w:p>
    <w:p w:rsidR="008D6392" w:rsidRPr="002903AB" w:rsidRDefault="008D6392" w:rsidP="008D6392">
      <w:pPr>
        <w:pStyle w:val="ConsPlusNormal"/>
        <w:ind w:firstLine="540"/>
        <w:jc w:val="both"/>
      </w:pPr>
    </w:p>
    <w:p w:rsidR="008D6392" w:rsidRPr="002903AB" w:rsidRDefault="008D6392" w:rsidP="008D6392">
      <w:pPr>
        <w:pStyle w:val="ConsPlusTitle"/>
        <w:jc w:val="center"/>
      </w:pPr>
      <w:bookmarkStart w:id="1" w:name="P31"/>
      <w:bookmarkEnd w:id="1"/>
      <w:r w:rsidRPr="002903AB">
        <w:rPr>
          <w:sz w:val="20"/>
        </w:rPr>
        <w:t>ПОРЯДОК</w:t>
      </w:r>
    </w:p>
    <w:p w:rsidR="008D6392" w:rsidRPr="002903AB" w:rsidRDefault="008D6392" w:rsidP="008D6392">
      <w:pPr>
        <w:pStyle w:val="ConsPlusTitle"/>
        <w:jc w:val="center"/>
      </w:pPr>
      <w:r w:rsidRPr="002903AB">
        <w:rPr>
          <w:sz w:val="20"/>
        </w:rPr>
        <w:t>РАССМОТРЕНИЯ ЗАЯВОК НА ПОЛУЧЕНИЕ ПРАВА ПОЛЬЗОВАНИЯ</w:t>
      </w:r>
    </w:p>
    <w:p w:rsidR="008D6392" w:rsidRPr="002903AB" w:rsidRDefault="008D6392" w:rsidP="008D6392">
      <w:pPr>
        <w:pStyle w:val="ConsPlusTitle"/>
        <w:jc w:val="center"/>
      </w:pPr>
      <w:r w:rsidRPr="002903AB">
        <w:rPr>
          <w:sz w:val="20"/>
        </w:rPr>
        <w:t xml:space="preserve">УЧАСТКАМИ НЕДР МЕСТНОГО ЗНАЧЕНИЯ </w:t>
      </w:r>
      <w:proofErr w:type="gramStart"/>
      <w:r w:rsidRPr="002903AB">
        <w:rPr>
          <w:sz w:val="20"/>
        </w:rPr>
        <w:t>ДЛЯ</w:t>
      </w:r>
      <w:proofErr w:type="gramEnd"/>
      <w:r w:rsidRPr="002903AB">
        <w:rPr>
          <w:sz w:val="20"/>
        </w:rPr>
        <w:t xml:space="preserve"> ГЕОЛОГИЧЕСКОГО</w:t>
      </w:r>
    </w:p>
    <w:p w:rsidR="008D6392" w:rsidRPr="002903AB" w:rsidRDefault="008D6392" w:rsidP="008D6392">
      <w:pPr>
        <w:pStyle w:val="ConsPlusTitle"/>
        <w:jc w:val="center"/>
      </w:pPr>
      <w:r w:rsidRPr="002903AB">
        <w:rPr>
          <w:sz w:val="20"/>
        </w:rPr>
        <w:t>ИЗУЧЕНИЯ НЕДР</w:t>
      </w:r>
    </w:p>
    <w:p w:rsidR="008D6392" w:rsidRPr="002903AB" w:rsidRDefault="008D6392" w:rsidP="008D63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D6392" w:rsidRPr="002903AB" w:rsidTr="00A2146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92" w:rsidRPr="002903AB" w:rsidRDefault="008D6392" w:rsidP="00A2146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92" w:rsidRPr="002903AB" w:rsidRDefault="008D6392" w:rsidP="00A2146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6392" w:rsidRPr="002903AB" w:rsidRDefault="008D6392" w:rsidP="00A21460">
            <w:pPr>
              <w:pStyle w:val="ConsPlusNormal"/>
              <w:jc w:val="center"/>
            </w:pPr>
            <w:r w:rsidRPr="002903AB">
              <w:rPr>
                <w:color w:val="392C69"/>
              </w:rPr>
              <w:t>Список изменяющих документов</w:t>
            </w:r>
          </w:p>
          <w:p w:rsidR="008D6392" w:rsidRPr="002903AB" w:rsidRDefault="008D6392" w:rsidP="00A21460">
            <w:pPr>
              <w:pStyle w:val="ConsPlusNormal"/>
              <w:jc w:val="center"/>
            </w:pPr>
            <w:proofErr w:type="gramStart"/>
            <w:r w:rsidRPr="002903AB">
              <w:rPr>
                <w:color w:val="392C69"/>
              </w:rPr>
              <w:t>(в ред. Приказов комитета по природным ресурсам Ленинградской области</w:t>
            </w:r>
            <w:proofErr w:type="gramEnd"/>
          </w:p>
          <w:p w:rsidR="008D6392" w:rsidRPr="002903AB" w:rsidRDefault="008D6392" w:rsidP="00A21460">
            <w:pPr>
              <w:pStyle w:val="ConsPlusNormal"/>
              <w:jc w:val="center"/>
            </w:pPr>
            <w:r w:rsidRPr="002903AB">
              <w:rPr>
                <w:color w:val="392C69"/>
              </w:rPr>
              <w:t xml:space="preserve">от 02.07.2015 </w:t>
            </w:r>
            <w:hyperlink r:id="rId13" w:history="1">
              <w:r w:rsidRPr="002903AB">
                <w:rPr>
                  <w:color w:val="0000FF"/>
                </w:rPr>
                <w:t>N 36</w:t>
              </w:r>
            </w:hyperlink>
            <w:r w:rsidRPr="002903AB">
              <w:rPr>
                <w:color w:val="392C69"/>
              </w:rPr>
              <w:t xml:space="preserve">, от 08.02.2016 </w:t>
            </w:r>
            <w:hyperlink r:id="rId14" w:history="1">
              <w:r w:rsidRPr="002903AB">
                <w:rPr>
                  <w:color w:val="0000FF"/>
                </w:rPr>
                <w:t>N 3</w:t>
              </w:r>
            </w:hyperlink>
            <w:r w:rsidRPr="002903AB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92" w:rsidRPr="002903AB" w:rsidRDefault="008D6392" w:rsidP="00A21460"/>
        </w:tc>
      </w:tr>
    </w:tbl>
    <w:p w:rsidR="008D6392" w:rsidRPr="002903AB" w:rsidRDefault="008D6392" w:rsidP="008D6392">
      <w:pPr>
        <w:pStyle w:val="ConsPlusNormal"/>
        <w:ind w:firstLine="540"/>
        <w:jc w:val="both"/>
      </w:pPr>
    </w:p>
    <w:p w:rsidR="008D6392" w:rsidRPr="002903AB" w:rsidRDefault="008D6392" w:rsidP="008D6392">
      <w:pPr>
        <w:pStyle w:val="ConsPlusNormal"/>
        <w:jc w:val="center"/>
        <w:outlineLvl w:val="1"/>
      </w:pPr>
      <w:r w:rsidRPr="002903AB">
        <w:t>1. Общие положения</w:t>
      </w:r>
    </w:p>
    <w:p w:rsidR="008D6392" w:rsidRPr="002903AB" w:rsidRDefault="008D6392" w:rsidP="008D6392">
      <w:pPr>
        <w:pStyle w:val="ConsPlusNormal"/>
        <w:jc w:val="center"/>
      </w:pPr>
      <w:proofErr w:type="gramStart"/>
      <w:r w:rsidRPr="002903AB">
        <w:t xml:space="preserve">(абзац введен </w:t>
      </w:r>
      <w:hyperlink r:id="rId15" w:history="1">
        <w:r w:rsidRPr="002903AB">
          <w:rPr>
            <w:color w:val="0000FF"/>
          </w:rPr>
          <w:t>Приказом</w:t>
        </w:r>
      </w:hyperlink>
      <w:r w:rsidRPr="002903AB">
        <w:t xml:space="preserve"> комитета по природным ресурсам</w:t>
      </w:r>
      <w:proofErr w:type="gramEnd"/>
    </w:p>
    <w:p w:rsidR="008D6392" w:rsidRPr="002903AB" w:rsidRDefault="008D6392" w:rsidP="008D6392">
      <w:pPr>
        <w:pStyle w:val="ConsPlusNormal"/>
        <w:jc w:val="center"/>
      </w:pPr>
      <w:r w:rsidRPr="002903AB">
        <w:t>Ленинградской области от 08.02.2016 N 3)</w:t>
      </w:r>
    </w:p>
    <w:p w:rsidR="008D6392" w:rsidRPr="002903AB" w:rsidRDefault="008D6392" w:rsidP="008D6392">
      <w:pPr>
        <w:pStyle w:val="ConsPlusNormal"/>
        <w:ind w:firstLine="540"/>
        <w:jc w:val="both"/>
      </w:pPr>
    </w:p>
    <w:p w:rsidR="008D6392" w:rsidRPr="002903AB" w:rsidRDefault="00191AB6" w:rsidP="008D6392">
      <w:pPr>
        <w:pStyle w:val="ConsPlusNormal"/>
        <w:ind w:firstLine="540"/>
        <w:jc w:val="both"/>
      </w:pPr>
      <w:hyperlink r:id="rId16" w:history="1">
        <w:proofErr w:type="gramStart"/>
        <w:r w:rsidR="008D6392" w:rsidRPr="002903AB">
          <w:rPr>
            <w:color w:val="0000FF"/>
          </w:rPr>
          <w:t>1.1</w:t>
        </w:r>
      </w:hyperlink>
      <w:r w:rsidR="008D6392" w:rsidRPr="002903AB">
        <w:t xml:space="preserve">. Настоящий Порядок разработан в соответствии с </w:t>
      </w:r>
      <w:hyperlink r:id="rId17" w:history="1">
        <w:r w:rsidR="008D6392" w:rsidRPr="002903AB">
          <w:rPr>
            <w:color w:val="0000FF"/>
          </w:rPr>
          <w:t>п. 9 статьи 4</w:t>
        </w:r>
      </w:hyperlink>
      <w:r w:rsidR="008D6392" w:rsidRPr="002903AB">
        <w:t xml:space="preserve"> Закона Российской Федерации от 21 февраля 1992 г. N 2395-1 "О недрах", </w:t>
      </w:r>
      <w:hyperlink r:id="rId18" w:history="1">
        <w:r w:rsidR="008D6392" w:rsidRPr="002903AB">
          <w:rPr>
            <w:color w:val="0000FF"/>
          </w:rPr>
          <w:t>п. 5 статьи 2</w:t>
        </w:r>
      </w:hyperlink>
      <w:r w:rsidR="008D6392" w:rsidRPr="002903AB">
        <w:t xml:space="preserve"> закона Ленинградской области от 31.10.2014 N 76-оз "О предоставлении в пользование участков недр местного значения на территории Ленинградской области", </w:t>
      </w:r>
      <w:hyperlink r:id="rId19" w:history="1">
        <w:r w:rsidR="008D6392" w:rsidRPr="002903AB">
          <w:rPr>
            <w:color w:val="0000FF"/>
          </w:rPr>
          <w:t>п. 2.3</w:t>
        </w:r>
      </w:hyperlink>
      <w:r w:rsidR="008D6392" w:rsidRPr="002903AB">
        <w:t xml:space="preserve"> постановления Правительства Ленинградской области от 31 июля 2014 г. </w:t>
      </w:r>
      <w:hyperlink r:id="rId20" w:history="1">
        <w:r w:rsidR="008D6392" w:rsidRPr="002903AB">
          <w:rPr>
            <w:color w:val="0000FF"/>
          </w:rPr>
          <w:t>N 341</w:t>
        </w:r>
      </w:hyperlink>
      <w:r w:rsidR="008D6392" w:rsidRPr="002903AB">
        <w:t xml:space="preserve"> "Об</w:t>
      </w:r>
      <w:proofErr w:type="gramEnd"/>
      <w:r w:rsidR="008D6392" w:rsidRPr="002903AB">
        <w:t xml:space="preserve"> </w:t>
      </w:r>
      <w:proofErr w:type="gramStart"/>
      <w:r w:rsidR="008D6392" w:rsidRPr="002903AB">
        <w:t xml:space="preserve">утверждении положения о комитете по природным ресурсам </w:t>
      </w:r>
      <w:r w:rsidR="008D6392" w:rsidRPr="002903AB">
        <w:lastRenderedPageBreak/>
        <w:t>Ленинградской области и признании утратившими силу отдельных постановлений Правительства Ленинградской области" и регламентирует процедуру рассмотрения заявок на получение права пользования участками недр местного значения для геологического изучения в целях поисков и оценки месторождений общераспространенных полезных ископаемых, в целях геологического изучения нижележащих горизонтов разрабатываемых месторождений полезных ископаемых по участкам недр местного значения, для целей</w:t>
      </w:r>
      <w:proofErr w:type="gramEnd"/>
      <w:r w:rsidR="008D6392" w:rsidRPr="002903AB">
        <w:t xml:space="preserve"> поисков и оценки подземных вод объемом до 500 куб. м/</w:t>
      </w:r>
      <w:proofErr w:type="spellStart"/>
      <w:r w:rsidR="008D6392" w:rsidRPr="002903AB">
        <w:t>сут</w:t>
      </w:r>
      <w:proofErr w:type="spellEnd"/>
      <w:r w:rsidR="008D6392" w:rsidRPr="002903AB">
        <w:t xml:space="preserve">., используемых для целей питьевого и хозяйственно-бытового водоснабжения или </w:t>
      </w:r>
      <w:r w:rsidR="008D6392" w:rsidRPr="00C9408B">
        <w:rPr>
          <w:highlight w:val="red"/>
        </w:rPr>
        <w:t>технологического обеспечения водой объектов промышленности, либо объектов сельскохозяйственного назначения</w:t>
      </w:r>
      <w:r w:rsidR="008D6392" w:rsidRPr="002903AB">
        <w:t xml:space="preserve"> (далее - участки недр местного значения для целей геологического изучения недр).</w:t>
      </w:r>
    </w:p>
    <w:p w:rsidR="008D6392" w:rsidRPr="002903AB" w:rsidRDefault="008D6392" w:rsidP="008D6392">
      <w:pPr>
        <w:pStyle w:val="ConsPlusNormal"/>
        <w:jc w:val="both"/>
      </w:pPr>
      <w:r w:rsidRPr="002903AB">
        <w:t xml:space="preserve">(в ред. </w:t>
      </w:r>
      <w:hyperlink r:id="rId21" w:history="1">
        <w:r w:rsidRPr="002903AB">
          <w:rPr>
            <w:color w:val="0000FF"/>
          </w:rPr>
          <w:t>Приказа</w:t>
        </w:r>
      </w:hyperlink>
      <w:r w:rsidRPr="002903AB">
        <w:t xml:space="preserve"> комитета по природным ресурсам Ленинградской области от 08.02.2016 N 3)</w:t>
      </w:r>
    </w:p>
    <w:p w:rsidR="008D6392" w:rsidRPr="002903AB" w:rsidRDefault="00191AB6" w:rsidP="008D6392">
      <w:pPr>
        <w:pStyle w:val="ConsPlusNormal"/>
        <w:spacing w:before="200"/>
        <w:ind w:firstLine="540"/>
        <w:jc w:val="both"/>
      </w:pPr>
      <w:hyperlink r:id="rId22" w:history="1">
        <w:r w:rsidR="008D6392" w:rsidRPr="002903AB">
          <w:rPr>
            <w:color w:val="0000FF"/>
          </w:rPr>
          <w:t>1.3</w:t>
        </w:r>
      </w:hyperlink>
      <w:r w:rsidR="008D6392" w:rsidRPr="002903AB">
        <w:t>. Рассмотрение заявок на предоставление в пользование участков недр местного значения для геологического изучения осуществляется:</w:t>
      </w:r>
    </w:p>
    <w:p w:rsidR="008D6392" w:rsidRPr="002903AB" w:rsidRDefault="008D6392" w:rsidP="008D6392">
      <w:pPr>
        <w:pStyle w:val="ConsPlusNormal"/>
        <w:spacing w:before="200"/>
        <w:ind w:firstLine="540"/>
        <w:jc w:val="both"/>
      </w:pPr>
      <w:proofErr w:type="gramStart"/>
      <w:r w:rsidRPr="002903AB">
        <w:t>- в отношении участков недр местного значения, включенных в утвержденные Правительством Ленинградской области государственные программы Ленинградской области, геологическое изучение которых осуществляется за счет государственных средств, на основании заявки лица, с которым заключен в установленном порядке государственный контракт на выполнение работ по геологическому изучению участков недр местного значения;</w:t>
      </w:r>
      <w:proofErr w:type="gramEnd"/>
    </w:p>
    <w:p w:rsidR="008D6392" w:rsidRPr="002903AB" w:rsidRDefault="008D6392" w:rsidP="008D6392">
      <w:pPr>
        <w:pStyle w:val="ConsPlusNormal"/>
        <w:spacing w:before="200"/>
        <w:ind w:firstLine="540"/>
        <w:jc w:val="both"/>
      </w:pPr>
      <w:r w:rsidRPr="002903AB">
        <w:t>- в отношении участков недр местного значения, содержащих общераспространенные полезные ископаемые и включенных в Перечни участков недр местного значения, утвержденные Комитетом, геологическое изучение которых осуществляется за счет собственных средств (в том числе привлеченных) (далее - собственные средства) пользователей недр на основании заявок заинтересованных лиц;</w:t>
      </w:r>
    </w:p>
    <w:p w:rsidR="008D6392" w:rsidRPr="002903AB" w:rsidRDefault="008D6392" w:rsidP="008D6392">
      <w:pPr>
        <w:pStyle w:val="ConsPlusNormal"/>
        <w:spacing w:before="200"/>
        <w:ind w:firstLine="540"/>
        <w:jc w:val="both"/>
      </w:pPr>
      <w:r w:rsidRPr="002903AB">
        <w:t xml:space="preserve">- в отношении участков недр местного значения в целях геологического изучения нижележащих горизонтов разрабатываемых месторождений полезных ископаемых, включенных в Перечни участков недр местного значения, утвержденные Комитетом, а также поисков и оценки подземных вод, которые используются для целей питьевого и хозяйственно-бытового водоснабжения или </w:t>
      </w:r>
      <w:r w:rsidRPr="00C9408B">
        <w:rPr>
          <w:highlight w:val="red"/>
        </w:rPr>
        <w:t>технологического обеспечения водой объектов промышленности либо объектов сельскохозяйственного назначения</w:t>
      </w:r>
      <w:r w:rsidRPr="002903AB">
        <w:t xml:space="preserve">, заявленный объем </w:t>
      </w:r>
      <w:proofErr w:type="gramStart"/>
      <w:r w:rsidRPr="002903AB">
        <w:t>добычи</w:t>
      </w:r>
      <w:proofErr w:type="gramEnd"/>
      <w:r w:rsidRPr="002903AB">
        <w:t xml:space="preserve"> которых составляет не более 500 кубических метров в сутки, за счет собственных средств пользователей недр, на основании заявок заинтересованных лиц;</w:t>
      </w:r>
    </w:p>
    <w:p w:rsidR="008D6392" w:rsidRPr="002903AB" w:rsidRDefault="008D6392" w:rsidP="008D6392">
      <w:pPr>
        <w:pStyle w:val="ConsPlusNormal"/>
        <w:spacing w:before="200"/>
        <w:ind w:firstLine="540"/>
        <w:jc w:val="both"/>
      </w:pPr>
      <w:proofErr w:type="gramStart"/>
      <w:r w:rsidRPr="002903AB">
        <w:t>- в отношении участков недр местного значения, включенных в Перечни участков недр местного значения, утвержденные Комитетом, по которым проводился конкурс или аукцион на право пользования участком недр местного значения в целях геологического изучения, разведки и добычи общераспространенных полезных ископаемых (по совмещенной лицензии), признанный несостоявшимся по причине участия одного участника, на основании заявки единственного участника такого конкурса или аукциона.</w:t>
      </w:r>
      <w:proofErr w:type="gramEnd"/>
    </w:p>
    <w:p w:rsidR="008D6392" w:rsidRPr="002903AB" w:rsidRDefault="008D6392" w:rsidP="008D6392">
      <w:pPr>
        <w:pStyle w:val="ConsPlusNormal"/>
        <w:jc w:val="both"/>
      </w:pPr>
      <w:r w:rsidRPr="002903AB">
        <w:t xml:space="preserve">(пункт 1.3 в ред. </w:t>
      </w:r>
      <w:hyperlink r:id="rId23" w:history="1">
        <w:r w:rsidRPr="002903AB">
          <w:rPr>
            <w:color w:val="0000FF"/>
          </w:rPr>
          <w:t>Приказа</w:t>
        </w:r>
      </w:hyperlink>
      <w:r w:rsidRPr="002903AB">
        <w:t xml:space="preserve"> комитета по природным ресурсам Ленинградской области от 08.02.2016 N 3)</w:t>
      </w:r>
    </w:p>
    <w:p w:rsidR="008D6392" w:rsidRPr="002903AB" w:rsidRDefault="008D6392" w:rsidP="008D6392">
      <w:pPr>
        <w:pStyle w:val="ConsPlusNormal"/>
        <w:jc w:val="center"/>
        <w:outlineLvl w:val="1"/>
      </w:pPr>
      <w:r w:rsidRPr="002903AB">
        <w:t>4. Рассмотрение заявок на получение права пользования</w:t>
      </w:r>
    </w:p>
    <w:p w:rsidR="008D6392" w:rsidRPr="002903AB" w:rsidRDefault="008D6392" w:rsidP="008D6392">
      <w:pPr>
        <w:pStyle w:val="ConsPlusNormal"/>
        <w:jc w:val="center"/>
      </w:pPr>
      <w:r w:rsidRPr="002903AB">
        <w:t>участком недр местного значения в целях геологического</w:t>
      </w:r>
    </w:p>
    <w:p w:rsidR="008D6392" w:rsidRPr="002903AB" w:rsidRDefault="008D6392" w:rsidP="008D6392">
      <w:pPr>
        <w:pStyle w:val="ConsPlusNormal"/>
        <w:jc w:val="center"/>
      </w:pPr>
      <w:r w:rsidRPr="002903AB">
        <w:t>изучения нижележащих горизонтов разрабатываемых</w:t>
      </w:r>
    </w:p>
    <w:p w:rsidR="008D6392" w:rsidRPr="002903AB" w:rsidRDefault="008D6392" w:rsidP="008D6392">
      <w:pPr>
        <w:pStyle w:val="ConsPlusNormal"/>
        <w:jc w:val="center"/>
      </w:pPr>
      <w:r w:rsidRPr="002903AB">
        <w:t>месторождений общераспространенных полезных ископаемых,</w:t>
      </w:r>
    </w:p>
    <w:p w:rsidR="008D6392" w:rsidRPr="002903AB" w:rsidRDefault="008D6392" w:rsidP="008D6392">
      <w:pPr>
        <w:pStyle w:val="ConsPlusNormal"/>
        <w:jc w:val="center"/>
      </w:pPr>
      <w:r w:rsidRPr="002903AB">
        <w:t>а также для целей поисков и оценки подземных вод,</w:t>
      </w:r>
    </w:p>
    <w:p w:rsidR="008D6392" w:rsidRPr="002903AB" w:rsidRDefault="008D6392" w:rsidP="008D6392">
      <w:pPr>
        <w:pStyle w:val="ConsPlusNormal"/>
        <w:jc w:val="center"/>
      </w:pPr>
      <w:r w:rsidRPr="002903AB">
        <w:t>используемых для питьевого и хозяйственно-бытового</w:t>
      </w:r>
    </w:p>
    <w:p w:rsidR="008D6392" w:rsidRPr="00C9408B" w:rsidRDefault="008D6392" w:rsidP="008D6392">
      <w:pPr>
        <w:pStyle w:val="ConsPlusNormal"/>
        <w:jc w:val="center"/>
        <w:rPr>
          <w:highlight w:val="red"/>
        </w:rPr>
      </w:pPr>
      <w:r w:rsidRPr="002903AB">
        <w:t xml:space="preserve">водоснабжения или </w:t>
      </w:r>
      <w:r w:rsidRPr="00C9408B">
        <w:rPr>
          <w:highlight w:val="red"/>
        </w:rPr>
        <w:t>технологического обеспечения водой</w:t>
      </w:r>
    </w:p>
    <w:p w:rsidR="008D6392" w:rsidRPr="00C9408B" w:rsidRDefault="008D6392" w:rsidP="008D6392">
      <w:pPr>
        <w:pStyle w:val="ConsPlusNormal"/>
        <w:jc w:val="center"/>
        <w:rPr>
          <w:highlight w:val="red"/>
        </w:rPr>
      </w:pPr>
      <w:r w:rsidRPr="00C9408B">
        <w:rPr>
          <w:highlight w:val="red"/>
        </w:rPr>
        <w:t xml:space="preserve">объектов промышленности либо объектов </w:t>
      </w:r>
      <w:proofErr w:type="gramStart"/>
      <w:r w:rsidRPr="00C9408B">
        <w:rPr>
          <w:highlight w:val="red"/>
        </w:rPr>
        <w:t>сельскохозяйственного</w:t>
      </w:r>
      <w:proofErr w:type="gramEnd"/>
    </w:p>
    <w:p w:rsidR="008D6392" w:rsidRPr="002903AB" w:rsidRDefault="008D6392" w:rsidP="008D6392">
      <w:pPr>
        <w:pStyle w:val="ConsPlusNormal"/>
        <w:jc w:val="center"/>
      </w:pPr>
      <w:r w:rsidRPr="00C9408B">
        <w:rPr>
          <w:highlight w:val="red"/>
        </w:rPr>
        <w:t>назначения</w:t>
      </w:r>
      <w:r w:rsidRPr="002903AB">
        <w:t>, заявленный объем которых составляет не более 500</w:t>
      </w:r>
    </w:p>
    <w:p w:rsidR="008D6392" w:rsidRPr="002903AB" w:rsidRDefault="008D6392" w:rsidP="008D6392">
      <w:pPr>
        <w:pStyle w:val="ConsPlusNormal"/>
        <w:jc w:val="center"/>
      </w:pPr>
      <w:r w:rsidRPr="002903AB">
        <w:t>кубических метров в сутки, проводимых за счет собственных</w:t>
      </w:r>
    </w:p>
    <w:p w:rsidR="008D6392" w:rsidRPr="002903AB" w:rsidRDefault="008D6392" w:rsidP="008D6392">
      <w:pPr>
        <w:pStyle w:val="ConsPlusNormal"/>
        <w:jc w:val="center"/>
      </w:pPr>
      <w:r w:rsidRPr="002903AB">
        <w:t>средств пользователей недр</w:t>
      </w:r>
    </w:p>
    <w:p w:rsidR="008D6392" w:rsidRPr="002903AB" w:rsidRDefault="008D6392" w:rsidP="008D6392">
      <w:pPr>
        <w:pStyle w:val="ConsPlusNormal"/>
        <w:jc w:val="center"/>
      </w:pPr>
      <w:proofErr w:type="gramStart"/>
      <w:r w:rsidRPr="002903AB">
        <w:t xml:space="preserve">(в ред. </w:t>
      </w:r>
      <w:hyperlink r:id="rId24" w:history="1">
        <w:r w:rsidRPr="002903AB">
          <w:rPr>
            <w:color w:val="0000FF"/>
          </w:rPr>
          <w:t>Приказа</w:t>
        </w:r>
      </w:hyperlink>
      <w:r w:rsidRPr="002903AB">
        <w:t xml:space="preserve"> комитета по природным ресурсам Ленинградской</w:t>
      </w:r>
      <w:proofErr w:type="gramEnd"/>
    </w:p>
    <w:p w:rsidR="008D6392" w:rsidRPr="002903AB" w:rsidRDefault="008D6392" w:rsidP="008D6392">
      <w:pPr>
        <w:pStyle w:val="ConsPlusNormal"/>
        <w:jc w:val="center"/>
      </w:pPr>
      <w:r w:rsidRPr="002903AB">
        <w:t>области от 08.02.2016 N 3)</w:t>
      </w:r>
    </w:p>
    <w:p w:rsidR="008D6392" w:rsidRPr="002903AB" w:rsidRDefault="008D6392" w:rsidP="008D6392">
      <w:pPr>
        <w:pStyle w:val="ConsPlusNormal"/>
        <w:ind w:firstLine="540"/>
        <w:jc w:val="both"/>
      </w:pPr>
    </w:p>
    <w:p w:rsidR="008D6392" w:rsidRPr="002903AB" w:rsidRDefault="008D6392" w:rsidP="008D6392">
      <w:pPr>
        <w:pStyle w:val="ConsPlusNormal"/>
        <w:ind w:firstLine="540"/>
        <w:jc w:val="both"/>
      </w:pPr>
      <w:bookmarkStart w:id="2" w:name="P140"/>
      <w:bookmarkEnd w:id="2"/>
      <w:r w:rsidRPr="002903AB">
        <w:t xml:space="preserve">4.1. </w:t>
      </w:r>
      <w:proofErr w:type="gramStart"/>
      <w:r w:rsidRPr="002903AB">
        <w:t xml:space="preserve">Для получения права пользования участком недр местного значения в целях геологического изучения нижележащих горизонтов разрабатываемых месторождений общераспространенных полезных ископаемых, а также для целей поисков и оценки подземных вод, используемых для питьевого и хозяйственно-бытового водоснабжения или </w:t>
      </w:r>
      <w:r w:rsidRPr="00C9408B">
        <w:rPr>
          <w:highlight w:val="red"/>
        </w:rPr>
        <w:t>технологического обеспечения водой объектов промышленности, либо объектов сельскохозяйственного назначения</w:t>
      </w:r>
      <w:r w:rsidRPr="002903AB">
        <w:t>, заявленный объем которых составляет не более 500 кубических метров в сутки, проводимых за счет собственных средств</w:t>
      </w:r>
      <w:proofErr w:type="gramEnd"/>
      <w:r w:rsidRPr="002903AB">
        <w:t xml:space="preserve"> пользователей недр, необходимы следующие документы и сведения:</w:t>
      </w:r>
    </w:p>
    <w:p w:rsidR="008D6392" w:rsidRPr="002903AB" w:rsidRDefault="008D6392" w:rsidP="008D6392">
      <w:pPr>
        <w:pStyle w:val="ConsPlusNormal"/>
        <w:jc w:val="both"/>
      </w:pPr>
      <w:r w:rsidRPr="002903AB">
        <w:lastRenderedPageBreak/>
        <w:t xml:space="preserve">(в ред. </w:t>
      </w:r>
      <w:hyperlink r:id="rId25" w:history="1">
        <w:r w:rsidRPr="002903AB">
          <w:rPr>
            <w:color w:val="0000FF"/>
          </w:rPr>
          <w:t>Приказа</w:t>
        </w:r>
      </w:hyperlink>
      <w:r w:rsidRPr="002903AB">
        <w:t xml:space="preserve"> комитета по природным ресурсам Ленинградской области от 08.02.2016 N 3)</w:t>
      </w:r>
    </w:p>
    <w:p w:rsidR="008D6392" w:rsidRPr="002903AB" w:rsidRDefault="008D6392" w:rsidP="008D6392">
      <w:pPr>
        <w:pStyle w:val="ConsPlusNormal"/>
        <w:spacing w:before="200"/>
        <w:ind w:firstLine="540"/>
        <w:jc w:val="both"/>
      </w:pPr>
      <w:bookmarkStart w:id="3" w:name="P142"/>
      <w:bookmarkEnd w:id="3"/>
      <w:r w:rsidRPr="002903AB">
        <w:t xml:space="preserve">4.2. </w:t>
      </w:r>
      <w:proofErr w:type="gramStart"/>
      <w:r w:rsidRPr="002903AB">
        <w:t xml:space="preserve">Для получения права пользования участком недр местного значения в целях геологического изучения нижележащих горизонтов разрабатываемых месторождений общераспространенных полезных ископаемых, а также для целей поисков и оценки подземных вод, используемых для питьевого и хозяйственно-бытового водоснабжения или </w:t>
      </w:r>
      <w:r w:rsidRPr="00C9408B">
        <w:rPr>
          <w:highlight w:val="red"/>
        </w:rPr>
        <w:t>технологического обеспечения водой объектов промышленности либо объектов сельскохозяйственного назначения,</w:t>
      </w:r>
      <w:r w:rsidRPr="002903AB">
        <w:t xml:space="preserve"> заявленный объем которых составляет не более 500 кубических метров в сутки, проводимых за счет собственных средств</w:t>
      </w:r>
      <w:proofErr w:type="gramEnd"/>
      <w:r w:rsidRPr="002903AB">
        <w:t xml:space="preserve"> пользователей недр, заявитель должен представить документы и сведения, перечисленные в </w:t>
      </w:r>
      <w:hyperlink w:anchor="P140" w:history="1">
        <w:r w:rsidRPr="002903AB">
          <w:rPr>
            <w:color w:val="0000FF"/>
          </w:rPr>
          <w:t>пункте 4.1</w:t>
        </w:r>
      </w:hyperlink>
      <w:r w:rsidRPr="002903AB">
        <w:t xml:space="preserve"> настоящего Порядка, за исключением документов и сведений, перечисленных в </w:t>
      </w:r>
      <w:hyperlink w:anchor="P162" w:history="1">
        <w:r w:rsidRPr="002903AB">
          <w:rPr>
            <w:color w:val="0000FF"/>
          </w:rPr>
          <w:t>подпунктах 7</w:t>
        </w:r>
      </w:hyperlink>
      <w:r w:rsidRPr="002903AB">
        <w:t xml:space="preserve"> - </w:t>
      </w:r>
      <w:hyperlink w:anchor="P166" w:history="1">
        <w:r w:rsidRPr="002903AB">
          <w:rPr>
            <w:color w:val="0000FF"/>
          </w:rPr>
          <w:t>11 пункта 4.1</w:t>
        </w:r>
      </w:hyperlink>
      <w:r w:rsidRPr="002903AB">
        <w:t xml:space="preserve"> настоящего Порядка. Требование о предоставлении иных документов не допускается.</w:t>
      </w:r>
    </w:p>
    <w:p w:rsidR="008D6392" w:rsidRDefault="008D6392" w:rsidP="008D6392">
      <w:pPr>
        <w:pStyle w:val="ConsPlusNormal"/>
        <w:jc w:val="both"/>
      </w:pPr>
      <w:r w:rsidRPr="002903AB">
        <w:t xml:space="preserve">(в ред. </w:t>
      </w:r>
      <w:hyperlink r:id="rId26" w:history="1">
        <w:r w:rsidRPr="002903AB">
          <w:rPr>
            <w:color w:val="0000FF"/>
          </w:rPr>
          <w:t>Приказа</w:t>
        </w:r>
      </w:hyperlink>
      <w:r w:rsidRPr="002903AB">
        <w:t xml:space="preserve"> комитета по природным ресурсам Ленинградской области от 08.02.2016 N 3)</w:t>
      </w:r>
    </w:p>
    <w:p w:rsidR="004F6279" w:rsidRDefault="004F6279"/>
    <w:p w:rsidR="002903AB" w:rsidRDefault="002903AB"/>
    <w:p w:rsidR="002903AB" w:rsidRDefault="002903AB" w:rsidP="00290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 РФ от 21.02.1992 N 2395-1 (ред. от 11.06.2021) "О недрах"</w:t>
      </w:r>
    </w:p>
    <w:p w:rsidR="002903AB" w:rsidRDefault="002903AB"/>
    <w:p w:rsidR="002903AB" w:rsidRDefault="002903AB" w:rsidP="002903A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2.3. Участки недр местного значения</w:t>
      </w:r>
    </w:p>
    <w:p w:rsidR="002903AB" w:rsidRDefault="002903AB" w:rsidP="00290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введена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Федеральным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30.11.2011 N 364-ФЗ)</w:t>
      </w:r>
    </w:p>
    <w:p w:rsidR="002903AB" w:rsidRDefault="002903AB" w:rsidP="00290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903AB" w:rsidRDefault="002903AB" w:rsidP="00290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участкам недр местного значения относятся:</w:t>
      </w:r>
    </w:p>
    <w:p w:rsidR="002903AB" w:rsidRDefault="002903AB" w:rsidP="00290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участки недр, содержащие подземные воды, которые используются </w:t>
      </w:r>
      <w:r w:rsidRPr="002903AB">
        <w:rPr>
          <w:rFonts w:ascii="Arial" w:hAnsi="Arial" w:cs="Arial"/>
          <w:sz w:val="20"/>
          <w:szCs w:val="20"/>
          <w:highlight w:val="red"/>
        </w:rPr>
        <w:t>для целей питьевого и хозяйственно-бытового водоснабжения (далее - питьевое водоснабжение) или технического водоснабжения</w:t>
      </w:r>
      <w:r>
        <w:rPr>
          <w:rFonts w:ascii="Arial" w:hAnsi="Arial" w:cs="Arial"/>
          <w:sz w:val="20"/>
          <w:szCs w:val="20"/>
        </w:rPr>
        <w:t xml:space="preserve"> и объем </w:t>
      </w:r>
      <w:proofErr w:type="gramStart"/>
      <w:r>
        <w:rPr>
          <w:rFonts w:ascii="Arial" w:hAnsi="Arial" w:cs="Arial"/>
          <w:sz w:val="20"/>
          <w:szCs w:val="20"/>
        </w:rPr>
        <w:t>добычи</w:t>
      </w:r>
      <w:proofErr w:type="gramEnd"/>
      <w:r>
        <w:rPr>
          <w:rFonts w:ascii="Arial" w:hAnsi="Arial" w:cs="Arial"/>
          <w:sz w:val="20"/>
          <w:szCs w:val="20"/>
        </w:rPr>
        <w:t xml:space="preserve"> которых составляет не более 500 кубических метров в сутки, а также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</w:t>
      </w:r>
    </w:p>
    <w:p w:rsidR="002903AB" w:rsidRDefault="002903AB"/>
    <w:sectPr w:rsidR="002903AB" w:rsidSect="002903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57B7"/>
    <w:multiLevelType w:val="hybridMultilevel"/>
    <w:tmpl w:val="8332BEA6"/>
    <w:lvl w:ilvl="0" w:tplc="9FCCFC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26"/>
    <w:rsid w:val="00191AB6"/>
    <w:rsid w:val="002903AB"/>
    <w:rsid w:val="004F6279"/>
    <w:rsid w:val="008D6392"/>
    <w:rsid w:val="00A949E3"/>
    <w:rsid w:val="00B620F8"/>
    <w:rsid w:val="00C9408B"/>
    <w:rsid w:val="00EF3B7B"/>
    <w:rsid w:val="00EF4005"/>
    <w:rsid w:val="00F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E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3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E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3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CD31190BA8A43A51D0C5756618EC6074922B9A626F5F8A75D419FEB7874CA3537B3DD17D4A485CDEDCEE7928652AC7C22F41643BEF359C5v7N" TargetMode="External"/><Relationship Id="rId13" Type="http://schemas.openxmlformats.org/officeDocument/2006/relationships/hyperlink" Target="consultantplus://offline/ref=415CD31190BA8A43A51D0C5756618EC6074929BDA221F5F8A75D419FEB7874CA3537B3DD17D4A485CDEDCEE7928652AC7C22F41643BEF359C5v7N" TargetMode="External"/><Relationship Id="rId18" Type="http://schemas.openxmlformats.org/officeDocument/2006/relationships/hyperlink" Target="consultantplus://offline/ref=415CD31190BA8A43A51D0C5756618EC6044C29BAA123F5F8A75D419FEB7874CA3537B3DD17D4A484C1EDCEE7928652AC7C22F41643BEF359C5v7N" TargetMode="External"/><Relationship Id="rId26" Type="http://schemas.openxmlformats.org/officeDocument/2006/relationships/hyperlink" Target="consultantplus://offline/ref=415CD31190BA8A43A51D0C5756618EC6074922B9A626F5F8A75D419FEB7874CA3537B3DD17D4A487CBEDCEE7928652AC7C22F41643BEF359C5v7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15CD31190BA8A43A51D0C5756618EC6074922B9A626F5F8A75D419FEB7874CA3537B3DD17D4A485C1EDCEE7928652AC7C22F41643BEF359C5v7N" TargetMode="External"/><Relationship Id="rId7" Type="http://schemas.openxmlformats.org/officeDocument/2006/relationships/hyperlink" Target="consultantplus://offline/ref=415CD31190BA8A43A51D0C5756618EC6074929BDA221F5F8A75D419FEB7874CA3537B3DD17D4A485CDEDCEE7928652AC7C22F41643BEF359C5v7N" TargetMode="External"/><Relationship Id="rId12" Type="http://schemas.openxmlformats.org/officeDocument/2006/relationships/hyperlink" Target="consultantplus://offline/ref=415CD31190BA8A43A51D0C5756618EC6044B2CB9A025F5F8A75D419FEB7874CA3537B3DD17D4A686CEEDCEE7928652AC7C22F41643BEF359C5v7N" TargetMode="External"/><Relationship Id="rId17" Type="http://schemas.openxmlformats.org/officeDocument/2006/relationships/hyperlink" Target="consultantplus://offline/ref=415CD31190BA8A43A51D134643618EC605472CBFA226F5F8A75D419FEB7874CA3537B3D41EDFF0D48CB397B7D4CD5EAC603EF515C5vCN" TargetMode="External"/><Relationship Id="rId25" Type="http://schemas.openxmlformats.org/officeDocument/2006/relationships/hyperlink" Target="consultantplus://offline/ref=415CD31190BA8A43A51D0C5756618EC6074922B9A626F5F8A75D419FEB7874CA3537B3DD17D4A484C1EDCEE7928652AC7C22F41643BEF359C5v7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5CD31190BA8A43A51D0C5756618EC6074922B9A626F5F8A75D419FEB7874CA3537B3DD17D4A485C0EDCEE7928652AC7C22F41643BEF359C5v7N" TargetMode="External"/><Relationship Id="rId20" Type="http://schemas.openxmlformats.org/officeDocument/2006/relationships/hyperlink" Target="consultantplus://offline/ref=415CD31190BA8A43A51D0C5756618EC6044B2CB9A025F5F8A75D419FEB7874CA3537B3DD17D4A686CEEDCEE7928652AC7C22F41643BEF359C5v7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415CD31190BA8A43A51D0C5756618EC6044B2CB9A025F5F8A75D419FEB7874CA3537B3DD17D4A483CAEDCEE7928652AC7C22F41643BEF359C5v7N" TargetMode="External"/><Relationship Id="rId24" Type="http://schemas.openxmlformats.org/officeDocument/2006/relationships/hyperlink" Target="consultantplus://offline/ref=415CD31190BA8A43A51D0C5756618EC6074922B9A626F5F8A75D419FEB7874CA3537B3DD17D4A484C0EDCEE7928652AC7C22F41643BEF359C5v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5CD31190BA8A43A51D0C5756618EC6074922B9A626F5F8A75D419FEB7874CA3537B3DD17D4A485CEEDCEE7928652AC7C22F41643BEF359C5v7N" TargetMode="External"/><Relationship Id="rId23" Type="http://schemas.openxmlformats.org/officeDocument/2006/relationships/hyperlink" Target="consultantplus://offline/ref=415CD31190BA8A43A51D0C5756618EC6074922B9A626F5F8A75D419FEB7874CA3537B3DD17D4A484C8EDCEE7928652AC7C22F41643BEF359C5v7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15CD31190BA8A43A51D0C5756618EC6044C29BAA123F5F8A75D419FEB7874CA3537B3DD17D4A484C1EDCEE7928652AC7C22F41643BEF359C5v7N" TargetMode="External"/><Relationship Id="rId19" Type="http://schemas.openxmlformats.org/officeDocument/2006/relationships/hyperlink" Target="consultantplus://offline/ref=415CD31190BA8A43A51D0C5756618EC6044B2CB9A025F5F8A75D419FEB7874CA3537B3DD17D4A483CAEDCEE7928652AC7C22F41643BEF359C5v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CD31190BA8A43A51D134643618EC605472CBFA226F5F8A75D419FEB7874CA3537B3D41EDFF0D48CB397B7D4CD5EAC603EF515C5vCN" TargetMode="External"/><Relationship Id="rId14" Type="http://schemas.openxmlformats.org/officeDocument/2006/relationships/hyperlink" Target="consultantplus://offline/ref=415CD31190BA8A43A51D0C5756618EC6074922B9A626F5F8A75D419FEB7874CA3537B3DD17D4A485CDEDCEE7928652AC7C22F41643BEF359C5v7N" TargetMode="External"/><Relationship Id="rId22" Type="http://schemas.openxmlformats.org/officeDocument/2006/relationships/hyperlink" Target="consultantplus://offline/ref=415CD31190BA8A43A51D0C5756618EC6074922B9A626F5F8A75D419FEB7874CA3537B3DD17D4A485C0EDCEE7928652AC7C22F41643BEF359C5v7N" TargetMode="External"/><Relationship Id="rId27" Type="http://schemas.openxmlformats.org/officeDocument/2006/relationships/hyperlink" Target="consultantplus://offline/ref=2377C2F61FAC275028EABFE677F0F636CF7219CC077D7C424CBB636435EC1DA49C51AC5F46063785A1CE24EBFB1736020B7F6608B4158D19HEd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Владимировна Ивлева</dc:creator>
  <cp:lastModifiedBy>Маргарита Владимировна Ивлева</cp:lastModifiedBy>
  <cp:revision>3</cp:revision>
  <cp:lastPrinted>2021-11-12T13:55:00Z</cp:lastPrinted>
  <dcterms:created xsi:type="dcterms:W3CDTF">2021-12-08T14:52:00Z</dcterms:created>
  <dcterms:modified xsi:type="dcterms:W3CDTF">2021-12-22T11:40:00Z</dcterms:modified>
</cp:coreProperties>
</file>