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0B" w:rsidRDefault="00541982" w:rsidP="00A9150B">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Про</w:t>
      </w:r>
      <w:r w:rsidR="00A9150B" w:rsidRPr="00346BAD">
        <w:rPr>
          <w:rFonts w:ascii="Times New Roman" w:hAnsi="Times New Roman" w:cs="Times New Roman"/>
          <w:sz w:val="28"/>
          <w:szCs w:val="28"/>
        </w:rPr>
        <w:t>ект</w:t>
      </w:r>
    </w:p>
    <w:p w:rsidR="001F4E28" w:rsidRDefault="001F4E28" w:rsidP="00A9150B">
      <w:pPr>
        <w:autoSpaceDE w:val="0"/>
        <w:autoSpaceDN w:val="0"/>
        <w:adjustRightInd w:val="0"/>
        <w:spacing w:after="0" w:line="240" w:lineRule="auto"/>
        <w:jc w:val="right"/>
        <w:outlineLvl w:val="0"/>
        <w:rPr>
          <w:rFonts w:ascii="Times New Roman" w:hAnsi="Times New Roman" w:cs="Times New Roman"/>
          <w:sz w:val="28"/>
          <w:szCs w:val="28"/>
        </w:rPr>
      </w:pPr>
    </w:p>
    <w:p w:rsidR="00A9150B" w:rsidRDefault="00A9150B" w:rsidP="00A9150B">
      <w:pPr>
        <w:spacing w:after="0"/>
        <w:jc w:val="center"/>
        <w:rPr>
          <w:rFonts w:ascii="Times New Roman" w:hAnsi="Times New Roman" w:cs="Times New Roman"/>
          <w:b/>
          <w:sz w:val="32"/>
          <w:szCs w:val="32"/>
        </w:rPr>
      </w:pPr>
      <w:r>
        <w:rPr>
          <w:rFonts w:ascii="Times New Roman" w:hAnsi="Times New Roman" w:cs="Times New Roman"/>
          <w:b/>
          <w:sz w:val="32"/>
          <w:szCs w:val="32"/>
        </w:rPr>
        <w:t>КОМИТЕТ ПО ПРИРОДНЫМ РЕСУРСАМ</w:t>
      </w:r>
    </w:p>
    <w:p w:rsidR="00A9150B" w:rsidRDefault="00A9150B" w:rsidP="00A9150B">
      <w:pPr>
        <w:spacing w:after="0"/>
        <w:jc w:val="center"/>
        <w:rPr>
          <w:rFonts w:ascii="Times New Roman" w:hAnsi="Times New Roman" w:cs="Times New Roman"/>
          <w:b/>
          <w:sz w:val="32"/>
          <w:szCs w:val="32"/>
        </w:rPr>
      </w:pPr>
      <w:r>
        <w:rPr>
          <w:rFonts w:ascii="Times New Roman" w:hAnsi="Times New Roman" w:cs="Times New Roman"/>
          <w:b/>
          <w:sz w:val="32"/>
          <w:szCs w:val="32"/>
        </w:rPr>
        <w:t>ЛЕНИНГРАДСКОЙ ОБЛАСТИ</w:t>
      </w:r>
    </w:p>
    <w:p w:rsidR="00A9150B" w:rsidRDefault="00A9150B" w:rsidP="00A9150B">
      <w:pPr>
        <w:spacing w:after="0"/>
        <w:jc w:val="center"/>
        <w:rPr>
          <w:rFonts w:ascii="Times New Roman" w:hAnsi="Times New Roman" w:cs="Times New Roman"/>
          <w:b/>
          <w:sz w:val="32"/>
          <w:szCs w:val="32"/>
        </w:rPr>
      </w:pPr>
    </w:p>
    <w:p w:rsidR="00A9150B" w:rsidRPr="009C3484" w:rsidRDefault="00A9150B" w:rsidP="00A9150B">
      <w:pPr>
        <w:spacing w:after="0"/>
        <w:jc w:val="center"/>
        <w:rPr>
          <w:rFonts w:ascii="Times New Roman" w:hAnsi="Times New Roman" w:cs="Times New Roman"/>
          <w:b/>
          <w:sz w:val="32"/>
          <w:szCs w:val="32"/>
        </w:rPr>
      </w:pPr>
      <w:r w:rsidRPr="009C3484">
        <w:rPr>
          <w:rFonts w:ascii="Times New Roman" w:hAnsi="Times New Roman" w:cs="Times New Roman"/>
          <w:b/>
          <w:sz w:val="32"/>
          <w:szCs w:val="32"/>
        </w:rPr>
        <w:t>ПРИКАЗ</w:t>
      </w:r>
    </w:p>
    <w:p w:rsidR="00A9150B" w:rsidRPr="001F4E28" w:rsidRDefault="00A9150B" w:rsidP="00A9150B">
      <w:pPr>
        <w:spacing w:after="0"/>
        <w:jc w:val="center"/>
        <w:rPr>
          <w:rFonts w:ascii="Times New Roman" w:hAnsi="Times New Roman" w:cs="Times New Roman"/>
          <w:b/>
          <w:sz w:val="16"/>
          <w:szCs w:val="16"/>
        </w:rPr>
      </w:pPr>
    </w:p>
    <w:p w:rsidR="00A9150B" w:rsidRPr="009C3484" w:rsidRDefault="00A9150B" w:rsidP="00A9150B">
      <w:pPr>
        <w:spacing w:after="0"/>
        <w:jc w:val="center"/>
        <w:rPr>
          <w:rFonts w:ascii="Times New Roman" w:hAnsi="Times New Roman" w:cs="Times New Roman"/>
          <w:sz w:val="32"/>
          <w:szCs w:val="32"/>
        </w:rPr>
      </w:pPr>
      <w:r>
        <w:rPr>
          <w:rFonts w:ascii="Times New Roman" w:hAnsi="Times New Roman" w:cs="Times New Roman"/>
          <w:sz w:val="32"/>
          <w:szCs w:val="32"/>
        </w:rPr>
        <w:t xml:space="preserve">от  «________»___________ </w:t>
      </w:r>
      <w:r w:rsidRPr="009C3484">
        <w:rPr>
          <w:rFonts w:ascii="Times New Roman" w:hAnsi="Times New Roman" w:cs="Times New Roman"/>
          <w:sz w:val="32"/>
          <w:szCs w:val="32"/>
        </w:rPr>
        <w:t>201</w:t>
      </w:r>
      <w:r w:rsidR="00D764C4">
        <w:rPr>
          <w:rFonts w:ascii="Times New Roman" w:hAnsi="Times New Roman" w:cs="Times New Roman"/>
          <w:sz w:val="32"/>
          <w:szCs w:val="32"/>
        </w:rPr>
        <w:t>8</w:t>
      </w:r>
      <w:r w:rsidRPr="009C3484">
        <w:rPr>
          <w:rFonts w:ascii="Times New Roman" w:hAnsi="Times New Roman" w:cs="Times New Roman"/>
          <w:sz w:val="32"/>
          <w:szCs w:val="32"/>
        </w:rPr>
        <w:t xml:space="preserve"> года №</w:t>
      </w:r>
      <w:r>
        <w:rPr>
          <w:rFonts w:ascii="Times New Roman" w:hAnsi="Times New Roman" w:cs="Times New Roman"/>
          <w:sz w:val="32"/>
          <w:szCs w:val="32"/>
        </w:rPr>
        <w:t xml:space="preserve"> _____</w:t>
      </w:r>
    </w:p>
    <w:p w:rsidR="00A9150B" w:rsidRPr="00406DE0" w:rsidRDefault="00A9150B" w:rsidP="00A9150B">
      <w:pPr>
        <w:spacing w:after="0"/>
        <w:jc w:val="both"/>
        <w:rPr>
          <w:rFonts w:ascii="Times New Roman" w:hAnsi="Times New Roman" w:cs="Times New Roman"/>
          <w:b/>
          <w:sz w:val="28"/>
          <w:szCs w:val="28"/>
        </w:rPr>
      </w:pPr>
    </w:p>
    <w:p w:rsidR="00A9150B" w:rsidRPr="00106626" w:rsidRDefault="00A9150B" w:rsidP="00A13322">
      <w:pPr>
        <w:autoSpaceDE w:val="0"/>
        <w:autoSpaceDN w:val="0"/>
        <w:adjustRightInd w:val="0"/>
        <w:spacing w:after="0" w:line="240" w:lineRule="auto"/>
        <w:ind w:firstLine="540"/>
        <w:jc w:val="both"/>
        <w:rPr>
          <w:rFonts w:ascii="Times New Roman" w:hAnsi="Times New Roman" w:cs="Times New Roman"/>
          <w:b/>
          <w:sz w:val="24"/>
          <w:szCs w:val="24"/>
        </w:rPr>
      </w:pPr>
      <w:bookmarkStart w:id="0" w:name="_GoBack"/>
      <w:proofErr w:type="gramStart"/>
      <w:r w:rsidRPr="005E7BEE">
        <w:rPr>
          <w:rFonts w:ascii="Times New Roman" w:hAnsi="Times New Roman" w:cs="Times New Roman"/>
          <w:b/>
          <w:sz w:val="24"/>
          <w:szCs w:val="24"/>
        </w:rPr>
        <w:t xml:space="preserve">О ВНЕСЕНИИ ИЗМЕНЕНИЙ В </w:t>
      </w:r>
      <w:r w:rsidRPr="005E7BEE">
        <w:rPr>
          <w:rFonts w:ascii="Times New Roman" w:eastAsia="Times New Roman" w:hAnsi="Times New Roman" w:cs="Times New Roman"/>
          <w:b/>
          <w:sz w:val="24"/>
          <w:szCs w:val="24"/>
          <w:lang w:eastAsia="ru-RU"/>
        </w:rPr>
        <w:t>ПРИКАЗ КОМИТЕТА ПО ПРИРОДНЫМ РЕСУРСАМ ЛЕНИНГРАДСКОЙ ОБЛАСТИ</w:t>
      </w:r>
      <w:r w:rsidRPr="005E7BEE">
        <w:rPr>
          <w:rFonts w:ascii="Times New Roman" w:eastAsia="Times New Roman" w:hAnsi="Times New Roman"/>
          <w:b/>
          <w:sz w:val="24"/>
          <w:szCs w:val="24"/>
          <w:lang w:eastAsia="ru-RU"/>
        </w:rPr>
        <w:t xml:space="preserve"> </w:t>
      </w:r>
      <w:r w:rsidRPr="00106626">
        <w:rPr>
          <w:rFonts w:ascii="Times New Roman" w:hAnsi="Times New Roman" w:cs="Times New Roman"/>
          <w:b/>
          <w:sz w:val="24"/>
          <w:szCs w:val="24"/>
        </w:rPr>
        <w:t>ОТ</w:t>
      </w:r>
      <w:r w:rsidRPr="00106626">
        <w:rPr>
          <w:rFonts w:ascii="Times New Roman" w:hAnsi="Times New Roman" w:cs="Times New Roman"/>
          <w:sz w:val="24"/>
          <w:szCs w:val="24"/>
        </w:rPr>
        <w:t xml:space="preserve"> </w:t>
      </w:r>
      <w:r w:rsidR="00A13322">
        <w:rPr>
          <w:rFonts w:ascii="Times New Roman" w:hAnsi="Times New Roman" w:cs="Times New Roman"/>
          <w:b/>
          <w:sz w:val="28"/>
          <w:szCs w:val="28"/>
        </w:rPr>
        <w:t>10</w:t>
      </w:r>
      <w:r w:rsidRPr="0068538A">
        <w:rPr>
          <w:rFonts w:ascii="Times New Roman" w:hAnsi="Times New Roman" w:cs="Times New Roman"/>
          <w:b/>
          <w:sz w:val="28"/>
          <w:szCs w:val="28"/>
        </w:rPr>
        <w:t>.</w:t>
      </w:r>
      <w:r w:rsidR="00446578">
        <w:rPr>
          <w:rFonts w:ascii="Times New Roman" w:hAnsi="Times New Roman" w:cs="Times New Roman"/>
          <w:b/>
          <w:sz w:val="28"/>
          <w:szCs w:val="28"/>
        </w:rPr>
        <w:t>11</w:t>
      </w:r>
      <w:r w:rsidR="00A13322">
        <w:rPr>
          <w:rFonts w:ascii="Times New Roman" w:hAnsi="Times New Roman" w:cs="Times New Roman"/>
          <w:b/>
          <w:sz w:val="28"/>
          <w:szCs w:val="28"/>
        </w:rPr>
        <w:t>.</w:t>
      </w:r>
      <w:r w:rsidRPr="0068538A">
        <w:rPr>
          <w:rFonts w:ascii="Times New Roman" w:hAnsi="Times New Roman" w:cs="Times New Roman"/>
          <w:b/>
          <w:sz w:val="28"/>
          <w:szCs w:val="28"/>
        </w:rPr>
        <w:t>201</w:t>
      </w:r>
      <w:r w:rsidR="00A13322">
        <w:rPr>
          <w:rFonts w:ascii="Times New Roman" w:hAnsi="Times New Roman" w:cs="Times New Roman"/>
          <w:b/>
          <w:sz w:val="28"/>
          <w:szCs w:val="28"/>
        </w:rPr>
        <w:t>5</w:t>
      </w:r>
      <w:r w:rsidRPr="0068538A">
        <w:rPr>
          <w:rFonts w:ascii="Times New Roman" w:hAnsi="Times New Roman" w:cs="Times New Roman"/>
          <w:b/>
          <w:sz w:val="28"/>
          <w:szCs w:val="28"/>
        </w:rPr>
        <w:t xml:space="preserve"> №</w:t>
      </w:r>
      <w:r w:rsidR="00A13322">
        <w:rPr>
          <w:rFonts w:ascii="Times New Roman" w:hAnsi="Times New Roman" w:cs="Times New Roman"/>
          <w:b/>
          <w:sz w:val="28"/>
          <w:szCs w:val="28"/>
        </w:rPr>
        <w:t>66</w:t>
      </w:r>
      <w:r w:rsidRPr="00106626">
        <w:rPr>
          <w:rFonts w:ascii="Times New Roman" w:hAnsi="Times New Roman" w:cs="Times New Roman"/>
          <w:b/>
          <w:sz w:val="24"/>
          <w:szCs w:val="24"/>
        </w:rPr>
        <w:t xml:space="preserve"> «</w:t>
      </w:r>
      <w:r w:rsidR="00A13322" w:rsidRPr="00A13322">
        <w:rPr>
          <w:rFonts w:ascii="Times New Roman" w:hAnsi="Times New Roman" w:cs="Times New Roman"/>
          <w:b/>
          <w:sz w:val="24"/>
          <w:szCs w:val="24"/>
        </w:rPr>
        <w:t>ОБ УТВЕРЖДЕНИИ АДМИНИСТРАТИВНОГО РЕГЛАМЕНТА ПО ПРЕДОСТАВЛЕНИЮ КОМИТЕТОМ ПО ПРИРОДНЫМ РЕСУРСАМ ЛЕНИНГРАДСКОЙ ОБЛАСТИ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w:t>
      </w:r>
      <w:r w:rsidR="00A13322">
        <w:rPr>
          <w:rFonts w:ascii="Times New Roman" w:hAnsi="Times New Roman" w:cs="Times New Roman"/>
          <w:b/>
          <w:sz w:val="24"/>
          <w:szCs w:val="24"/>
        </w:rPr>
        <w:t>ИЕ УЧАСТКАХ НЕДР МЕСТНОГО ЗНАЧЕ</w:t>
      </w:r>
      <w:r w:rsidR="00A13322" w:rsidRPr="00A13322">
        <w:rPr>
          <w:rFonts w:ascii="Times New Roman" w:hAnsi="Times New Roman" w:cs="Times New Roman"/>
          <w:b/>
          <w:sz w:val="24"/>
          <w:szCs w:val="24"/>
        </w:rPr>
        <w:t>НИЯ В ЛЕНИНГРАДСКОЙ ОБЛАСТИ</w:t>
      </w:r>
      <w:r w:rsidRPr="00106626">
        <w:rPr>
          <w:rFonts w:ascii="Times New Roman" w:hAnsi="Times New Roman" w:cs="Times New Roman"/>
          <w:b/>
          <w:sz w:val="24"/>
          <w:szCs w:val="24"/>
        </w:rPr>
        <w:t>»</w:t>
      </w:r>
      <w:proofErr w:type="gramEnd"/>
    </w:p>
    <w:bookmarkEnd w:id="0"/>
    <w:p w:rsidR="00A9150B" w:rsidRPr="002010C2" w:rsidRDefault="00A9150B" w:rsidP="00A9150B">
      <w:pPr>
        <w:spacing w:after="0"/>
        <w:jc w:val="both"/>
        <w:rPr>
          <w:rFonts w:ascii="Times New Roman" w:hAnsi="Times New Roman" w:cs="Times New Roman"/>
          <w:sz w:val="16"/>
          <w:szCs w:val="16"/>
        </w:rPr>
      </w:pPr>
    </w:p>
    <w:p w:rsidR="00A9150B" w:rsidRDefault="00A9150B" w:rsidP="00A9150B">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346BAD">
        <w:rPr>
          <w:rFonts w:ascii="Times New Roman" w:hAnsi="Times New Roman" w:cs="Times New Roman"/>
          <w:bCs/>
          <w:sz w:val="28"/>
          <w:szCs w:val="28"/>
        </w:rPr>
        <w:t xml:space="preserve">На основании Федерального закона от 27.07.2010 </w:t>
      </w:r>
      <w:r>
        <w:rPr>
          <w:rFonts w:ascii="Times New Roman" w:hAnsi="Times New Roman" w:cs="Times New Roman"/>
          <w:bCs/>
          <w:sz w:val="28"/>
          <w:szCs w:val="28"/>
        </w:rPr>
        <w:t>№</w:t>
      </w:r>
      <w:r w:rsidRPr="00346BAD">
        <w:rPr>
          <w:rFonts w:ascii="Times New Roman" w:hAnsi="Times New Roman" w:cs="Times New Roman"/>
          <w:bCs/>
          <w:sz w:val="28"/>
          <w:szCs w:val="28"/>
        </w:rPr>
        <w:t xml:space="preserve">210-ФЗ </w:t>
      </w:r>
      <w:r>
        <w:rPr>
          <w:rFonts w:ascii="Times New Roman" w:hAnsi="Times New Roman" w:cs="Times New Roman"/>
          <w:bCs/>
          <w:sz w:val="28"/>
          <w:szCs w:val="28"/>
        </w:rPr>
        <w:t>«</w:t>
      </w:r>
      <w:r w:rsidRPr="00346BAD">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346BAD">
        <w:rPr>
          <w:rFonts w:ascii="Times New Roman" w:hAnsi="Times New Roman" w:cs="Times New Roman"/>
          <w:bCs/>
          <w:sz w:val="28"/>
          <w:szCs w:val="28"/>
        </w:rPr>
        <w:t xml:space="preserve">, постановления Правительства Ленинградской области от 22.04.2015 </w:t>
      </w:r>
      <w:r>
        <w:rPr>
          <w:rFonts w:ascii="Times New Roman" w:hAnsi="Times New Roman" w:cs="Times New Roman"/>
          <w:bCs/>
          <w:sz w:val="28"/>
          <w:szCs w:val="28"/>
        </w:rPr>
        <w:t>№</w:t>
      </w:r>
      <w:r w:rsidRPr="00346BAD">
        <w:rPr>
          <w:rFonts w:ascii="Times New Roman" w:hAnsi="Times New Roman" w:cs="Times New Roman"/>
          <w:bCs/>
          <w:sz w:val="28"/>
          <w:szCs w:val="28"/>
        </w:rPr>
        <w:t xml:space="preserve">122 </w:t>
      </w:r>
      <w:r>
        <w:rPr>
          <w:rFonts w:ascii="Times New Roman" w:hAnsi="Times New Roman" w:cs="Times New Roman"/>
          <w:bCs/>
          <w:sz w:val="28"/>
          <w:szCs w:val="28"/>
        </w:rPr>
        <w:t>«</w:t>
      </w:r>
      <w:r w:rsidRPr="00346BAD">
        <w:rPr>
          <w:rFonts w:ascii="Times New Roman" w:hAnsi="Times New Roman" w:cs="Times New Roman"/>
          <w:bCs/>
          <w:sz w:val="28"/>
          <w:szCs w:val="28"/>
        </w:rPr>
        <w:t>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и о признании утратившими силу отдельных постановлений Прав</w:t>
      </w:r>
      <w:r>
        <w:rPr>
          <w:rFonts w:ascii="Times New Roman" w:hAnsi="Times New Roman" w:cs="Times New Roman"/>
          <w:bCs/>
          <w:sz w:val="28"/>
          <w:szCs w:val="28"/>
        </w:rPr>
        <w:t>ительства Ленинградской области»</w:t>
      </w:r>
      <w:r w:rsidRPr="00346BAD">
        <w:rPr>
          <w:rFonts w:ascii="Times New Roman" w:hAnsi="Times New Roman" w:cs="Times New Roman"/>
          <w:bCs/>
          <w:sz w:val="28"/>
          <w:szCs w:val="28"/>
        </w:rPr>
        <w:t xml:space="preserve"> и постановления Правительства Ленинградской области от 05.03.2011 </w:t>
      </w:r>
      <w:r>
        <w:rPr>
          <w:rFonts w:ascii="Times New Roman" w:hAnsi="Times New Roman" w:cs="Times New Roman"/>
          <w:bCs/>
          <w:sz w:val="28"/>
          <w:szCs w:val="28"/>
        </w:rPr>
        <w:t>№</w:t>
      </w:r>
      <w:r w:rsidRPr="00346BAD">
        <w:rPr>
          <w:rFonts w:ascii="Times New Roman" w:hAnsi="Times New Roman" w:cs="Times New Roman"/>
          <w:bCs/>
          <w:sz w:val="28"/>
          <w:szCs w:val="28"/>
        </w:rPr>
        <w:t xml:space="preserve">42 </w:t>
      </w:r>
      <w:r>
        <w:rPr>
          <w:rFonts w:ascii="Times New Roman" w:hAnsi="Times New Roman" w:cs="Times New Roman"/>
          <w:bCs/>
          <w:sz w:val="28"/>
          <w:szCs w:val="28"/>
        </w:rPr>
        <w:t>«</w:t>
      </w:r>
      <w:r w:rsidRPr="00346BAD">
        <w:rPr>
          <w:rFonts w:ascii="Times New Roman" w:hAnsi="Times New Roman" w:cs="Times New Roman"/>
          <w:bCs/>
          <w:sz w:val="28"/>
          <w:szCs w:val="28"/>
        </w:rPr>
        <w:t>Об утверждении Порядка разработки</w:t>
      </w:r>
      <w:proofErr w:type="gramEnd"/>
      <w:r w:rsidRPr="00346BAD">
        <w:rPr>
          <w:rFonts w:ascii="Times New Roman" w:hAnsi="Times New Roman" w:cs="Times New Roman"/>
          <w:bCs/>
          <w:sz w:val="28"/>
          <w:szCs w:val="28"/>
        </w:rPr>
        <w:t xml:space="preserve">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w:t>
      </w:r>
      <w:proofErr w:type="gramStart"/>
      <w:r w:rsidRPr="00346BAD">
        <w:rPr>
          <w:rFonts w:ascii="Times New Roman" w:hAnsi="Times New Roman" w:cs="Times New Roman"/>
          <w:bCs/>
          <w:sz w:val="28"/>
          <w:szCs w:val="28"/>
        </w:rPr>
        <w:t>в</w:t>
      </w:r>
      <w:proofErr w:type="gramEnd"/>
      <w:r w:rsidRPr="00346BAD">
        <w:rPr>
          <w:rFonts w:ascii="Times New Roman" w:hAnsi="Times New Roman" w:cs="Times New Roman"/>
          <w:bCs/>
          <w:sz w:val="28"/>
          <w:szCs w:val="28"/>
        </w:rPr>
        <w:t xml:space="preserve"> постановление Правительства Ленинградской области от 12 ноября 2004 года </w:t>
      </w:r>
      <w:r>
        <w:rPr>
          <w:rFonts w:ascii="Times New Roman" w:hAnsi="Times New Roman" w:cs="Times New Roman"/>
          <w:bCs/>
          <w:sz w:val="28"/>
          <w:szCs w:val="28"/>
        </w:rPr>
        <w:t>№</w:t>
      </w:r>
      <w:r w:rsidRPr="00346BAD">
        <w:rPr>
          <w:rFonts w:ascii="Times New Roman" w:hAnsi="Times New Roman" w:cs="Times New Roman"/>
          <w:bCs/>
          <w:sz w:val="28"/>
          <w:szCs w:val="28"/>
        </w:rPr>
        <w:t xml:space="preserve">260 и признании </w:t>
      </w:r>
      <w:proofErr w:type="gramStart"/>
      <w:r w:rsidRPr="00346BAD">
        <w:rPr>
          <w:rFonts w:ascii="Times New Roman" w:hAnsi="Times New Roman" w:cs="Times New Roman"/>
          <w:bCs/>
          <w:sz w:val="28"/>
          <w:szCs w:val="28"/>
        </w:rPr>
        <w:t>утратившими</w:t>
      </w:r>
      <w:proofErr w:type="gramEnd"/>
      <w:r w:rsidRPr="00346BAD">
        <w:rPr>
          <w:rFonts w:ascii="Times New Roman" w:hAnsi="Times New Roman" w:cs="Times New Roman"/>
          <w:bCs/>
          <w:sz w:val="28"/>
          <w:szCs w:val="28"/>
        </w:rPr>
        <w:t xml:space="preserve"> силу постановлений Правительства Ленинградской области от 25 августа 2008 года </w:t>
      </w:r>
      <w:r>
        <w:rPr>
          <w:rFonts w:ascii="Times New Roman" w:hAnsi="Times New Roman" w:cs="Times New Roman"/>
          <w:bCs/>
          <w:sz w:val="28"/>
          <w:szCs w:val="28"/>
        </w:rPr>
        <w:t>№</w:t>
      </w:r>
      <w:r w:rsidRPr="00346BAD">
        <w:rPr>
          <w:rFonts w:ascii="Times New Roman" w:hAnsi="Times New Roman" w:cs="Times New Roman"/>
          <w:bCs/>
          <w:sz w:val="28"/>
          <w:szCs w:val="28"/>
        </w:rPr>
        <w:t xml:space="preserve">249, от 4 декабря 2008 года </w:t>
      </w:r>
      <w:r>
        <w:rPr>
          <w:rFonts w:ascii="Times New Roman" w:hAnsi="Times New Roman" w:cs="Times New Roman"/>
          <w:bCs/>
          <w:sz w:val="28"/>
          <w:szCs w:val="28"/>
        </w:rPr>
        <w:t>№</w:t>
      </w:r>
      <w:r w:rsidRPr="00346BAD">
        <w:rPr>
          <w:rFonts w:ascii="Times New Roman" w:hAnsi="Times New Roman" w:cs="Times New Roman"/>
          <w:bCs/>
          <w:sz w:val="28"/>
          <w:szCs w:val="28"/>
        </w:rPr>
        <w:t xml:space="preserve">381 и пункта 5 постановления Правительства Ленинградской области от 11 декабря 2009 года </w:t>
      </w:r>
      <w:r>
        <w:rPr>
          <w:rFonts w:ascii="Times New Roman" w:hAnsi="Times New Roman" w:cs="Times New Roman"/>
          <w:bCs/>
          <w:sz w:val="28"/>
          <w:szCs w:val="28"/>
        </w:rPr>
        <w:t>№</w:t>
      </w:r>
      <w:r w:rsidRPr="00346BAD">
        <w:rPr>
          <w:rFonts w:ascii="Times New Roman" w:hAnsi="Times New Roman" w:cs="Times New Roman"/>
          <w:bCs/>
          <w:sz w:val="28"/>
          <w:szCs w:val="28"/>
        </w:rPr>
        <w:t>367</w:t>
      </w:r>
      <w:r>
        <w:rPr>
          <w:rFonts w:ascii="Times New Roman" w:hAnsi="Times New Roman" w:cs="Times New Roman"/>
          <w:bCs/>
          <w:sz w:val="28"/>
          <w:szCs w:val="28"/>
        </w:rPr>
        <w:t>»</w:t>
      </w:r>
      <w:r w:rsidRPr="00346BAD">
        <w:rPr>
          <w:rFonts w:ascii="Times New Roman" w:hAnsi="Times New Roman" w:cs="Times New Roman"/>
          <w:bCs/>
          <w:sz w:val="28"/>
          <w:szCs w:val="28"/>
        </w:rPr>
        <w:t xml:space="preserve"> приказываю:</w:t>
      </w:r>
    </w:p>
    <w:p w:rsidR="00A9150B" w:rsidRPr="002010C2" w:rsidRDefault="00A9150B" w:rsidP="00A9150B">
      <w:pPr>
        <w:autoSpaceDE w:val="0"/>
        <w:autoSpaceDN w:val="0"/>
        <w:adjustRightInd w:val="0"/>
        <w:spacing w:after="0" w:line="240" w:lineRule="auto"/>
        <w:ind w:firstLine="540"/>
        <w:jc w:val="both"/>
        <w:rPr>
          <w:rFonts w:ascii="Times New Roman" w:hAnsi="Times New Roman" w:cs="Times New Roman"/>
          <w:sz w:val="16"/>
          <w:szCs w:val="16"/>
        </w:rPr>
      </w:pPr>
    </w:p>
    <w:p w:rsidR="00A9150B" w:rsidRDefault="00A9150B" w:rsidP="00A9150B">
      <w:pPr>
        <w:pStyle w:val="ConsPlusNormal"/>
        <w:ind w:firstLine="540"/>
        <w:jc w:val="both"/>
        <w:rPr>
          <w:rFonts w:ascii="Times New Roman" w:eastAsia="Times New Roman" w:hAnsi="Times New Roman"/>
          <w:sz w:val="28"/>
          <w:szCs w:val="28"/>
          <w:lang w:eastAsia="ru-RU"/>
        </w:rPr>
      </w:pPr>
      <w:r>
        <w:rPr>
          <w:rFonts w:ascii="Times New Roman" w:hAnsi="Times New Roman" w:cs="Times New Roman"/>
          <w:sz w:val="28"/>
          <w:szCs w:val="28"/>
        </w:rPr>
        <w:t xml:space="preserve">1. </w:t>
      </w:r>
      <w:proofErr w:type="gramStart"/>
      <w:r>
        <w:rPr>
          <w:rFonts w:ascii="Times New Roman" w:eastAsia="Times New Roman" w:hAnsi="Times New Roman"/>
          <w:sz w:val="28"/>
          <w:szCs w:val="28"/>
          <w:lang w:eastAsia="ru-RU"/>
        </w:rPr>
        <w:t>А</w:t>
      </w:r>
      <w:r w:rsidRPr="00106626">
        <w:rPr>
          <w:rFonts w:ascii="Times New Roman" w:eastAsia="Times New Roman" w:hAnsi="Times New Roman"/>
          <w:sz w:val="28"/>
          <w:szCs w:val="28"/>
          <w:lang w:eastAsia="ru-RU"/>
        </w:rPr>
        <w:t>дминистративн</w:t>
      </w:r>
      <w:r>
        <w:rPr>
          <w:rFonts w:ascii="Times New Roman" w:eastAsia="Times New Roman" w:hAnsi="Times New Roman"/>
          <w:sz w:val="28"/>
          <w:szCs w:val="28"/>
          <w:lang w:eastAsia="ru-RU"/>
        </w:rPr>
        <w:t>ый</w:t>
      </w:r>
      <w:r w:rsidRPr="00106626">
        <w:rPr>
          <w:rFonts w:ascii="Times New Roman" w:eastAsia="Times New Roman" w:hAnsi="Times New Roman"/>
          <w:sz w:val="28"/>
          <w:szCs w:val="28"/>
          <w:lang w:eastAsia="ru-RU"/>
        </w:rPr>
        <w:t xml:space="preserve"> регламент </w:t>
      </w:r>
      <w:r w:rsidR="0032211B" w:rsidRPr="0032211B">
        <w:rPr>
          <w:rFonts w:ascii="Times New Roman" w:eastAsia="Times New Roman" w:hAnsi="Times New Roman"/>
          <w:sz w:val="28"/>
          <w:szCs w:val="28"/>
          <w:lang w:eastAsia="ru-RU"/>
        </w:rPr>
        <w:t xml:space="preserve">по предоставлению комитетом по природным ресурсам </w:t>
      </w:r>
      <w:r w:rsidR="0032211B">
        <w:rPr>
          <w:rFonts w:ascii="Times New Roman" w:eastAsia="Times New Roman" w:hAnsi="Times New Roman"/>
          <w:sz w:val="28"/>
          <w:szCs w:val="28"/>
          <w:lang w:eastAsia="ru-RU"/>
        </w:rPr>
        <w:t>Л</w:t>
      </w:r>
      <w:r w:rsidR="0032211B" w:rsidRPr="0032211B">
        <w:rPr>
          <w:rFonts w:ascii="Times New Roman" w:eastAsia="Times New Roman" w:hAnsi="Times New Roman"/>
          <w:sz w:val="28"/>
          <w:szCs w:val="28"/>
          <w:lang w:eastAsia="ru-RU"/>
        </w:rPr>
        <w:t xml:space="preserve">енинградской области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в </w:t>
      </w:r>
      <w:r w:rsidR="0032211B">
        <w:rPr>
          <w:rFonts w:ascii="Times New Roman" w:eastAsia="Times New Roman" w:hAnsi="Times New Roman"/>
          <w:sz w:val="28"/>
          <w:szCs w:val="28"/>
          <w:lang w:eastAsia="ru-RU"/>
        </w:rPr>
        <w:t>Л</w:t>
      </w:r>
      <w:r w:rsidR="0032211B" w:rsidRPr="0032211B">
        <w:rPr>
          <w:rFonts w:ascii="Times New Roman" w:eastAsia="Times New Roman" w:hAnsi="Times New Roman"/>
          <w:sz w:val="28"/>
          <w:szCs w:val="28"/>
          <w:lang w:eastAsia="ru-RU"/>
        </w:rPr>
        <w:t>енинградской области</w:t>
      </w:r>
      <w:r w:rsidR="0032211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утвержденный приказом </w:t>
      </w:r>
      <w:r w:rsidRPr="008C4A3E">
        <w:rPr>
          <w:rFonts w:ascii="Times New Roman" w:eastAsia="Times New Roman" w:hAnsi="Times New Roman" w:cs="Times New Roman"/>
          <w:sz w:val="24"/>
          <w:szCs w:val="24"/>
          <w:lang w:eastAsia="ru-RU"/>
        </w:rPr>
        <w:t xml:space="preserve"> </w:t>
      </w:r>
      <w:r w:rsidRPr="008C4A3E">
        <w:rPr>
          <w:rFonts w:ascii="Times New Roman" w:eastAsia="Times New Roman" w:hAnsi="Times New Roman" w:cs="Times New Roman"/>
          <w:sz w:val="28"/>
          <w:szCs w:val="28"/>
          <w:lang w:eastAsia="ru-RU"/>
        </w:rPr>
        <w:t>комитета по природным ресурсам Ленинградской области</w:t>
      </w:r>
      <w:r w:rsidRPr="008C4A3E">
        <w:rPr>
          <w:rFonts w:ascii="Times New Roman" w:eastAsia="Times New Roman" w:hAnsi="Times New Roman"/>
          <w:sz w:val="28"/>
          <w:szCs w:val="28"/>
          <w:lang w:eastAsia="ru-RU"/>
        </w:rPr>
        <w:t xml:space="preserve"> от </w:t>
      </w:r>
      <w:r w:rsidR="0032211B">
        <w:rPr>
          <w:rFonts w:ascii="Times New Roman" w:eastAsia="Times New Roman" w:hAnsi="Times New Roman"/>
          <w:sz w:val="28"/>
          <w:szCs w:val="28"/>
          <w:lang w:eastAsia="ru-RU"/>
        </w:rPr>
        <w:t>10.</w:t>
      </w:r>
      <w:r w:rsidR="00446578">
        <w:rPr>
          <w:rFonts w:ascii="Times New Roman" w:eastAsia="Times New Roman" w:hAnsi="Times New Roman"/>
          <w:sz w:val="28"/>
          <w:szCs w:val="28"/>
          <w:lang w:eastAsia="ru-RU"/>
        </w:rPr>
        <w:t>11</w:t>
      </w:r>
      <w:r w:rsidR="0032211B">
        <w:rPr>
          <w:rFonts w:ascii="Times New Roman" w:eastAsia="Times New Roman" w:hAnsi="Times New Roman"/>
          <w:sz w:val="28"/>
          <w:szCs w:val="28"/>
          <w:lang w:eastAsia="ru-RU"/>
        </w:rPr>
        <w:t>.2015</w:t>
      </w:r>
      <w:r w:rsidRPr="00106626">
        <w:rPr>
          <w:rFonts w:ascii="Times New Roman" w:eastAsia="Times New Roman" w:hAnsi="Times New Roman"/>
          <w:sz w:val="28"/>
          <w:szCs w:val="28"/>
          <w:lang w:eastAsia="ru-RU"/>
        </w:rPr>
        <w:t xml:space="preserve"> №</w:t>
      </w:r>
      <w:r w:rsidR="0032211B">
        <w:rPr>
          <w:rFonts w:ascii="Times New Roman" w:eastAsia="Times New Roman" w:hAnsi="Times New Roman"/>
          <w:sz w:val="28"/>
          <w:szCs w:val="28"/>
          <w:lang w:eastAsia="ru-RU"/>
        </w:rPr>
        <w:t>66</w:t>
      </w:r>
      <w:r>
        <w:rPr>
          <w:rFonts w:ascii="Times New Roman" w:eastAsia="Times New Roman" w:hAnsi="Times New Roman"/>
          <w:sz w:val="28"/>
          <w:szCs w:val="28"/>
          <w:lang w:eastAsia="ru-RU"/>
        </w:rPr>
        <w:t>, изложить</w:t>
      </w:r>
      <w:r w:rsidRPr="001066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новой редакции согласно приложению к настоящему приказу.</w:t>
      </w:r>
      <w:proofErr w:type="gramEnd"/>
    </w:p>
    <w:p w:rsidR="00A9150B" w:rsidRDefault="00A9150B" w:rsidP="00A9150B">
      <w:pPr>
        <w:pStyle w:val="ConsPlusNormal"/>
        <w:ind w:firstLine="540"/>
        <w:jc w:val="both"/>
        <w:rPr>
          <w:rFonts w:ascii="Times New Roman" w:hAnsi="Times New Roman" w:cs="Times New Roman"/>
          <w:sz w:val="28"/>
          <w:szCs w:val="28"/>
        </w:rPr>
      </w:pPr>
      <w:r w:rsidRPr="009F7C27">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оставляю за собой.</w:t>
      </w:r>
    </w:p>
    <w:p w:rsidR="002010C2" w:rsidRDefault="002010C2" w:rsidP="00A9150B">
      <w:pPr>
        <w:pStyle w:val="ConsPlusNormal"/>
        <w:jc w:val="both"/>
        <w:rPr>
          <w:rFonts w:ascii="Times New Roman" w:hAnsi="Times New Roman" w:cs="Times New Roman"/>
          <w:sz w:val="28"/>
          <w:szCs w:val="28"/>
        </w:rPr>
      </w:pPr>
    </w:p>
    <w:p w:rsidR="00A9150B" w:rsidRDefault="00A9150B" w:rsidP="00A9150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r w:rsidR="00DB36A9">
        <w:rPr>
          <w:rFonts w:ascii="Times New Roman" w:hAnsi="Times New Roman" w:cs="Times New Roman"/>
          <w:sz w:val="28"/>
          <w:szCs w:val="28"/>
        </w:rPr>
        <w:t>П.А. Немчинов</w:t>
      </w:r>
    </w:p>
    <w:p w:rsidR="00A9150B" w:rsidRDefault="00A9150B" w:rsidP="00A9150B">
      <w:pPr>
        <w:pStyle w:val="ConsPlusNormal"/>
        <w:ind w:firstLine="540"/>
        <w:jc w:val="both"/>
        <w:rPr>
          <w:rFonts w:ascii="Times New Roman" w:hAnsi="Times New Roman" w:cs="Times New Roman"/>
          <w:sz w:val="28"/>
          <w:szCs w:val="28"/>
        </w:rPr>
      </w:pPr>
    </w:p>
    <w:p w:rsidR="001F4E28" w:rsidRDefault="001F4E28" w:rsidP="00A9150B">
      <w:pPr>
        <w:autoSpaceDE w:val="0"/>
        <w:autoSpaceDN w:val="0"/>
        <w:adjustRightInd w:val="0"/>
        <w:spacing w:after="0" w:line="240" w:lineRule="auto"/>
        <w:jc w:val="right"/>
        <w:outlineLvl w:val="0"/>
        <w:rPr>
          <w:rFonts w:ascii="Times New Roman" w:hAnsi="Times New Roman" w:cs="Times New Roman"/>
          <w:sz w:val="28"/>
          <w:szCs w:val="28"/>
        </w:rPr>
      </w:pPr>
    </w:p>
    <w:p w:rsidR="00A9150B" w:rsidRPr="00E0153A" w:rsidRDefault="00A9150B" w:rsidP="00A9150B">
      <w:pPr>
        <w:autoSpaceDE w:val="0"/>
        <w:autoSpaceDN w:val="0"/>
        <w:adjustRightInd w:val="0"/>
        <w:spacing w:after="0" w:line="240" w:lineRule="auto"/>
        <w:jc w:val="right"/>
        <w:outlineLvl w:val="0"/>
        <w:rPr>
          <w:rFonts w:ascii="Times New Roman" w:hAnsi="Times New Roman" w:cs="Times New Roman"/>
          <w:sz w:val="28"/>
          <w:szCs w:val="28"/>
        </w:rPr>
      </w:pPr>
      <w:r w:rsidRPr="00E0153A">
        <w:rPr>
          <w:rFonts w:ascii="Times New Roman" w:hAnsi="Times New Roman" w:cs="Times New Roman"/>
          <w:sz w:val="28"/>
          <w:szCs w:val="28"/>
        </w:rPr>
        <w:t>ПРИЛОЖЕНИЕ</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к приказу комитета</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по природным ресурсам</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Ленинградской области</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от _________№ _____</w:t>
      </w:r>
    </w:p>
    <w:p w:rsidR="00A9150B" w:rsidRPr="00E0153A" w:rsidRDefault="00A9150B" w:rsidP="00A9150B">
      <w:pPr>
        <w:autoSpaceDE w:val="0"/>
        <w:autoSpaceDN w:val="0"/>
        <w:adjustRightInd w:val="0"/>
        <w:spacing w:after="0" w:line="240" w:lineRule="auto"/>
        <w:jc w:val="right"/>
        <w:rPr>
          <w:rFonts w:ascii="Times New Roman" w:hAnsi="Times New Roman" w:cs="Times New Roman"/>
          <w:sz w:val="28"/>
          <w:szCs w:val="28"/>
        </w:rPr>
      </w:pPr>
    </w:p>
    <w:p w:rsidR="00A9150B" w:rsidRPr="00E0153A" w:rsidRDefault="00A9150B" w:rsidP="00A9150B">
      <w:pPr>
        <w:autoSpaceDE w:val="0"/>
        <w:autoSpaceDN w:val="0"/>
        <w:adjustRightInd w:val="0"/>
        <w:spacing w:after="0" w:line="240" w:lineRule="auto"/>
        <w:jc w:val="center"/>
        <w:rPr>
          <w:rFonts w:ascii="Times New Roman" w:hAnsi="Times New Roman" w:cs="Times New Roman"/>
          <w:bCs/>
          <w:sz w:val="28"/>
          <w:szCs w:val="28"/>
        </w:rPr>
      </w:pPr>
    </w:p>
    <w:p w:rsidR="00A9150B" w:rsidRPr="00E0153A" w:rsidRDefault="00A9150B" w:rsidP="00A9150B">
      <w:pPr>
        <w:autoSpaceDE w:val="0"/>
        <w:autoSpaceDN w:val="0"/>
        <w:adjustRightInd w:val="0"/>
        <w:spacing w:after="0" w:line="240" w:lineRule="auto"/>
        <w:jc w:val="center"/>
        <w:rPr>
          <w:rFonts w:ascii="Times New Roman" w:hAnsi="Times New Roman" w:cs="Times New Roman"/>
          <w:bCs/>
          <w:sz w:val="28"/>
          <w:szCs w:val="28"/>
        </w:rPr>
      </w:pPr>
    </w:p>
    <w:p w:rsidR="00A9150B" w:rsidRPr="00E0153A" w:rsidRDefault="00A9150B" w:rsidP="00A9150B">
      <w:pPr>
        <w:autoSpaceDE w:val="0"/>
        <w:autoSpaceDN w:val="0"/>
        <w:adjustRightInd w:val="0"/>
        <w:spacing w:after="0" w:line="240" w:lineRule="auto"/>
        <w:jc w:val="center"/>
        <w:rPr>
          <w:rFonts w:ascii="Times New Roman" w:hAnsi="Times New Roman" w:cs="Times New Roman"/>
          <w:bCs/>
          <w:sz w:val="28"/>
          <w:szCs w:val="28"/>
        </w:rPr>
      </w:pPr>
    </w:p>
    <w:p w:rsidR="00A9150B" w:rsidRDefault="00A9150B" w:rsidP="00A9150B">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АДМИНИСТРАТИВНЫЙ РЕГЛАМЕНТ</w:t>
      </w:r>
    </w:p>
    <w:p w:rsidR="00A9150B" w:rsidRPr="00E6453C" w:rsidRDefault="00A9150B" w:rsidP="00A9150B">
      <w:pPr>
        <w:autoSpaceDE w:val="0"/>
        <w:autoSpaceDN w:val="0"/>
        <w:adjustRightInd w:val="0"/>
        <w:spacing w:after="0" w:line="240" w:lineRule="auto"/>
        <w:jc w:val="center"/>
        <w:rPr>
          <w:rFonts w:ascii="Times New Roman" w:hAnsi="Times New Roman" w:cs="Times New Roman"/>
          <w:b/>
          <w:bCs/>
          <w:sz w:val="28"/>
          <w:szCs w:val="28"/>
        </w:rPr>
      </w:pPr>
    </w:p>
    <w:p w:rsidR="00681189" w:rsidRDefault="00A9150B" w:rsidP="00681189">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 xml:space="preserve">предоставления </w:t>
      </w:r>
      <w:r w:rsidR="00D02287">
        <w:rPr>
          <w:rFonts w:ascii="Times New Roman" w:hAnsi="Times New Roman" w:cs="Times New Roman"/>
          <w:b/>
          <w:bCs/>
          <w:sz w:val="28"/>
          <w:szCs w:val="28"/>
        </w:rPr>
        <w:t xml:space="preserve">на территории Ленинградской области </w:t>
      </w:r>
      <w:r w:rsidR="00681189" w:rsidRPr="00681189">
        <w:rPr>
          <w:rFonts w:ascii="Times New Roman" w:hAnsi="Times New Roman" w:cs="Times New Roman"/>
          <w:b/>
          <w:bCs/>
          <w:sz w:val="28"/>
          <w:szCs w:val="28"/>
        </w:rPr>
        <w:t xml:space="preserve">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в </w:t>
      </w:r>
      <w:r w:rsidR="00681189">
        <w:rPr>
          <w:rFonts w:ascii="Times New Roman" w:hAnsi="Times New Roman" w:cs="Times New Roman"/>
          <w:b/>
          <w:bCs/>
          <w:sz w:val="28"/>
          <w:szCs w:val="28"/>
        </w:rPr>
        <w:t>Л</w:t>
      </w:r>
      <w:r w:rsidR="00681189" w:rsidRPr="00681189">
        <w:rPr>
          <w:rFonts w:ascii="Times New Roman" w:hAnsi="Times New Roman" w:cs="Times New Roman"/>
          <w:b/>
          <w:bCs/>
          <w:sz w:val="28"/>
          <w:szCs w:val="28"/>
        </w:rPr>
        <w:t xml:space="preserve">енинградской области </w:t>
      </w:r>
    </w:p>
    <w:p w:rsidR="00A9150B" w:rsidRPr="00E6453C" w:rsidRDefault="00A9150B" w:rsidP="00A915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453C">
        <w:rPr>
          <w:rFonts w:ascii="Times New Roman" w:eastAsia="Times New Roman" w:hAnsi="Times New Roman" w:cs="Times New Roman"/>
          <w:b/>
          <w:sz w:val="28"/>
          <w:szCs w:val="28"/>
          <w:lang w:eastAsia="ru-RU"/>
        </w:rPr>
        <w:t>(сокращенное наименование –</w:t>
      </w:r>
      <w:r w:rsidR="00681189">
        <w:rPr>
          <w:rFonts w:ascii="Times New Roman" w:eastAsia="Times New Roman" w:hAnsi="Times New Roman" w:cs="Times New Roman"/>
          <w:b/>
          <w:sz w:val="28"/>
          <w:szCs w:val="28"/>
          <w:lang w:eastAsia="ru-RU"/>
        </w:rPr>
        <w:t xml:space="preserve"> государственная экспертиза запасов</w:t>
      </w:r>
      <w:r w:rsidRPr="00E6453C">
        <w:rPr>
          <w:rFonts w:ascii="Times New Roman" w:hAnsi="Times New Roman" w:cs="Times New Roman"/>
          <w:b/>
          <w:bCs/>
          <w:sz w:val="28"/>
          <w:szCs w:val="28"/>
        </w:rPr>
        <w:t>)</w:t>
      </w:r>
    </w:p>
    <w:p w:rsidR="00A9150B" w:rsidRPr="00E6453C" w:rsidRDefault="00A9150B" w:rsidP="00A915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453C">
        <w:rPr>
          <w:rFonts w:ascii="Times New Roman" w:eastAsia="Times New Roman" w:hAnsi="Times New Roman" w:cs="Times New Roman"/>
          <w:b/>
          <w:sz w:val="28"/>
          <w:szCs w:val="28"/>
          <w:lang w:eastAsia="ru-RU"/>
        </w:rPr>
        <w:t>(далее – регламент, государственная услуга)</w:t>
      </w:r>
    </w:p>
    <w:p w:rsidR="00A9150B" w:rsidRPr="00E0153A" w:rsidRDefault="00A9150B" w:rsidP="00A9150B">
      <w:pPr>
        <w:autoSpaceDE w:val="0"/>
        <w:autoSpaceDN w:val="0"/>
        <w:adjustRightInd w:val="0"/>
        <w:spacing w:after="0" w:line="240" w:lineRule="auto"/>
        <w:jc w:val="center"/>
        <w:rPr>
          <w:rFonts w:ascii="Times New Roman" w:hAnsi="Times New Roman" w:cs="Times New Roman"/>
          <w:sz w:val="28"/>
          <w:szCs w:val="28"/>
        </w:rPr>
      </w:pPr>
    </w:p>
    <w:p w:rsidR="00A9150B" w:rsidRPr="00E0153A" w:rsidRDefault="00A9150B" w:rsidP="00A9150B">
      <w:pPr>
        <w:autoSpaceDE w:val="0"/>
        <w:autoSpaceDN w:val="0"/>
        <w:adjustRightInd w:val="0"/>
        <w:spacing w:after="0" w:line="240" w:lineRule="auto"/>
        <w:jc w:val="center"/>
        <w:outlineLvl w:val="1"/>
        <w:rPr>
          <w:rFonts w:ascii="Times New Roman" w:hAnsi="Times New Roman" w:cs="Times New Roman"/>
          <w:sz w:val="28"/>
          <w:szCs w:val="28"/>
        </w:rPr>
      </w:pPr>
    </w:p>
    <w:p w:rsidR="00A9150B" w:rsidRPr="00347884" w:rsidRDefault="00A9150B" w:rsidP="00A9150B">
      <w:pPr>
        <w:pStyle w:val="a3"/>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347884">
        <w:rPr>
          <w:rFonts w:ascii="Times New Roman" w:hAnsi="Times New Roman" w:cs="Times New Roman"/>
          <w:b/>
          <w:sz w:val="28"/>
          <w:szCs w:val="28"/>
        </w:rPr>
        <w:t>Общие положения</w:t>
      </w:r>
    </w:p>
    <w:p w:rsidR="00A9150B" w:rsidRPr="00E0153A"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p>
    <w:p w:rsidR="00A9150B" w:rsidRPr="005756B0"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5756B0">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r w:rsidRPr="00E0153A">
        <w:rPr>
          <w:rFonts w:ascii="Times New Roman" w:hAnsi="Times New Roman" w:cs="Times New Roman"/>
          <w:sz w:val="28"/>
          <w:szCs w:val="28"/>
        </w:rPr>
        <w:t xml:space="preserve"> </w:t>
      </w:r>
    </w:p>
    <w:p w:rsidR="005964DF" w:rsidRPr="005964DF" w:rsidRDefault="00A9150B" w:rsidP="005964DF">
      <w:pPr>
        <w:autoSpaceDE w:val="0"/>
        <w:autoSpaceDN w:val="0"/>
        <w:adjustRightInd w:val="0"/>
        <w:spacing w:after="0" w:line="240" w:lineRule="auto"/>
        <w:ind w:firstLine="540"/>
        <w:jc w:val="both"/>
        <w:rPr>
          <w:rFonts w:ascii="Times New Roman" w:hAnsi="Times New Roman" w:cs="Times New Roman"/>
          <w:bCs/>
          <w:sz w:val="28"/>
          <w:szCs w:val="28"/>
        </w:rPr>
      </w:pPr>
      <w:r w:rsidRPr="00E0153A">
        <w:rPr>
          <w:rFonts w:ascii="Times New Roman" w:hAnsi="Times New Roman" w:cs="Times New Roman"/>
          <w:sz w:val="28"/>
          <w:szCs w:val="28"/>
        </w:rPr>
        <w:t>1.2. Заявителями, имеющими право на получение г</w:t>
      </w:r>
      <w:r w:rsidR="005964DF">
        <w:rPr>
          <w:rFonts w:ascii="Times New Roman" w:hAnsi="Times New Roman" w:cs="Times New Roman"/>
          <w:sz w:val="28"/>
          <w:szCs w:val="28"/>
        </w:rPr>
        <w:t xml:space="preserve">осударственной услуги, являются </w:t>
      </w:r>
      <w:r w:rsidR="005964DF" w:rsidRPr="005964DF">
        <w:rPr>
          <w:rFonts w:ascii="Times New Roman" w:hAnsi="Times New Roman" w:cs="Times New Roman"/>
          <w:bCs/>
          <w:sz w:val="28"/>
          <w:szCs w:val="28"/>
        </w:rPr>
        <w:t>субъекты предпринимательской деятельности, имеющие лицензию на право пользования участками недр местного значения, расположенными на территории Ленинградской области.</w:t>
      </w:r>
    </w:p>
    <w:p w:rsidR="00A9150B" w:rsidRPr="00E0153A" w:rsidRDefault="00A9150B" w:rsidP="005964DF">
      <w:pPr>
        <w:autoSpaceDE w:val="0"/>
        <w:autoSpaceDN w:val="0"/>
        <w:adjustRightInd w:val="0"/>
        <w:spacing w:after="0" w:line="240" w:lineRule="auto"/>
        <w:ind w:firstLine="540"/>
        <w:jc w:val="both"/>
        <w:rPr>
          <w:rFonts w:ascii="Times New Roman" w:hAnsi="Times New Roman" w:cs="Times New Roman"/>
          <w:sz w:val="28"/>
          <w:szCs w:val="28"/>
        </w:rPr>
      </w:pPr>
      <w:r w:rsidRPr="00E0153A">
        <w:rPr>
          <w:rFonts w:ascii="Times New Roman" w:hAnsi="Times New Roman" w:cs="Times New Roman"/>
          <w:sz w:val="28"/>
          <w:szCs w:val="28"/>
        </w:rPr>
        <w:t>1.3. Информация  о месте нахождения  органа исполнительной власти Ленинградской области, предоставляющего государственную услугу, графике его работы, контактных телефонах (далее - сведения информационного характера) размещается:</w:t>
      </w:r>
    </w:p>
    <w:p w:rsidR="00A9150B" w:rsidRPr="00E0153A"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A9150B" w:rsidRPr="00E0153A"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w:t>
      </w:r>
      <w:proofErr w:type="gramStart"/>
      <w:r w:rsidRPr="00E0153A">
        <w:rPr>
          <w:rFonts w:ascii="Times New Roman" w:hAnsi="Times New Roman" w:cs="Times New Roman"/>
          <w:sz w:val="28"/>
          <w:szCs w:val="28"/>
        </w:rPr>
        <w:t>официальном</w:t>
      </w:r>
      <w:proofErr w:type="gramEnd"/>
      <w:r w:rsidRPr="00E0153A">
        <w:rPr>
          <w:rFonts w:ascii="Times New Roman" w:hAnsi="Times New Roman" w:cs="Times New Roman"/>
          <w:sz w:val="28"/>
          <w:szCs w:val="28"/>
        </w:rPr>
        <w:t xml:space="preserve"> сайта </w:t>
      </w:r>
      <w:r>
        <w:rPr>
          <w:rFonts w:ascii="Times New Roman" w:hAnsi="Times New Roman" w:cs="Times New Roman"/>
          <w:sz w:val="28"/>
          <w:szCs w:val="28"/>
        </w:rPr>
        <w:t>к</w:t>
      </w:r>
      <w:r w:rsidRPr="00E0153A">
        <w:rPr>
          <w:rFonts w:ascii="Times New Roman" w:hAnsi="Times New Roman" w:cs="Times New Roman"/>
          <w:sz w:val="28"/>
          <w:szCs w:val="28"/>
        </w:rPr>
        <w:t xml:space="preserve">омитета </w:t>
      </w:r>
      <w:r>
        <w:rPr>
          <w:rFonts w:ascii="Times New Roman" w:hAnsi="Times New Roman" w:cs="Times New Roman"/>
          <w:sz w:val="28"/>
          <w:szCs w:val="28"/>
        </w:rPr>
        <w:t xml:space="preserve">по природным ресурсам Ленинградской области </w:t>
      </w:r>
      <w:r w:rsidRPr="00E0153A">
        <w:rPr>
          <w:rFonts w:ascii="Times New Roman" w:hAnsi="Times New Roman" w:cs="Times New Roman"/>
          <w:sz w:val="28"/>
          <w:szCs w:val="28"/>
        </w:rPr>
        <w:t xml:space="preserve">в сети Интернет: </w:t>
      </w:r>
      <w:hyperlink r:id="rId6" w:history="1">
        <w:r w:rsidRPr="005756B0">
          <w:rPr>
            <w:rFonts w:ascii="Times New Roman" w:hAnsi="Times New Roman" w:cs="Times New Roman"/>
            <w:sz w:val="28"/>
            <w:szCs w:val="28"/>
          </w:rPr>
          <w:t>www.nature.lenobl.ru</w:t>
        </w:r>
      </w:hyperlink>
      <w:r w:rsidRPr="00E0153A">
        <w:rPr>
          <w:rFonts w:ascii="Times New Roman" w:hAnsi="Times New Roman" w:cs="Times New Roman"/>
          <w:sz w:val="28"/>
          <w:szCs w:val="28"/>
        </w:rPr>
        <w:t>;</w:t>
      </w:r>
    </w:p>
    <w:p w:rsidR="00A9150B" w:rsidRPr="00E0153A"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5756B0">
          <w:rPr>
            <w:rFonts w:ascii="Times New Roman" w:hAnsi="Times New Roman" w:cs="Times New Roman"/>
            <w:sz w:val="28"/>
            <w:szCs w:val="28"/>
          </w:rPr>
          <w:t>http://mfc47.ru/</w:t>
        </w:r>
      </w:hyperlink>
      <w:r w:rsidRPr="00E0153A">
        <w:rPr>
          <w:rFonts w:ascii="Times New Roman" w:hAnsi="Times New Roman" w:cs="Times New Roman"/>
          <w:sz w:val="28"/>
          <w:szCs w:val="28"/>
        </w:rPr>
        <w:t>;</w:t>
      </w:r>
    </w:p>
    <w:p w:rsidR="00A9150B" w:rsidRPr="005756B0"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w:t>
      </w:r>
      <w:r w:rsidRPr="005756B0">
        <w:rPr>
          <w:rFonts w:ascii="Times New Roman" w:hAnsi="Times New Roman" w:cs="Times New Roman"/>
          <w:sz w:val="28"/>
          <w:szCs w:val="28"/>
        </w:rPr>
        <w:t xml:space="preserve">/ на Едином портале государственных услуг (далее – ЕПГУ): </w:t>
      </w:r>
      <w:hyperlink w:history="1">
        <w:r w:rsidRPr="005756B0">
          <w:rPr>
            <w:rFonts w:ascii="Times New Roman" w:hAnsi="Times New Roman" w:cs="Times New Roman"/>
            <w:sz w:val="28"/>
            <w:szCs w:val="28"/>
          </w:rPr>
          <w:t>www.gu.lenobl.ru/</w:t>
        </w:r>
      </w:hyperlink>
      <w:r w:rsidRPr="005756B0">
        <w:rPr>
          <w:rFonts w:ascii="Times New Roman" w:hAnsi="Times New Roman" w:cs="Times New Roman"/>
          <w:sz w:val="28"/>
          <w:szCs w:val="28"/>
        </w:rPr>
        <w:t xml:space="preserve"> </w:t>
      </w:r>
      <w:hyperlink r:id="rId8" w:history="1">
        <w:r w:rsidRPr="005756B0">
          <w:rPr>
            <w:rFonts w:ascii="Times New Roman" w:hAnsi="Times New Roman" w:cs="Times New Roman"/>
            <w:sz w:val="28"/>
            <w:szCs w:val="28"/>
          </w:rPr>
          <w:t>www.gosuslugi.ru</w:t>
        </w:r>
      </w:hyperlink>
      <w:r w:rsidRPr="005756B0">
        <w:rPr>
          <w:rFonts w:ascii="Times New Roman" w:hAnsi="Times New Roman" w:cs="Times New Roman"/>
          <w:sz w:val="28"/>
          <w:szCs w:val="28"/>
        </w:rPr>
        <w:t>.</w:t>
      </w:r>
    </w:p>
    <w:p w:rsidR="00A9150B" w:rsidRDefault="00A9150B" w:rsidP="00A9150B">
      <w:pPr>
        <w:autoSpaceDE w:val="0"/>
        <w:autoSpaceDN w:val="0"/>
        <w:adjustRightInd w:val="0"/>
        <w:spacing w:after="0" w:line="240" w:lineRule="auto"/>
        <w:ind w:firstLine="540"/>
        <w:jc w:val="both"/>
        <w:rPr>
          <w:rFonts w:ascii="Times New Roman" w:hAnsi="Times New Roman" w:cs="Times New Roman"/>
          <w:b/>
          <w:sz w:val="28"/>
          <w:szCs w:val="28"/>
        </w:rPr>
      </w:pPr>
    </w:p>
    <w:p w:rsidR="00227D6A" w:rsidRPr="00E0153A" w:rsidRDefault="00227D6A" w:rsidP="00A9150B">
      <w:pPr>
        <w:autoSpaceDE w:val="0"/>
        <w:autoSpaceDN w:val="0"/>
        <w:adjustRightInd w:val="0"/>
        <w:spacing w:after="0" w:line="240" w:lineRule="auto"/>
        <w:ind w:firstLine="540"/>
        <w:jc w:val="both"/>
        <w:rPr>
          <w:rFonts w:ascii="Times New Roman" w:hAnsi="Times New Roman" w:cs="Times New Roman"/>
          <w:b/>
          <w:sz w:val="28"/>
          <w:szCs w:val="28"/>
        </w:rPr>
      </w:pPr>
    </w:p>
    <w:p w:rsidR="00A9150B" w:rsidRPr="00E0153A" w:rsidRDefault="00A9150B" w:rsidP="00A9150B">
      <w:pPr>
        <w:autoSpaceDE w:val="0"/>
        <w:autoSpaceDN w:val="0"/>
        <w:adjustRightInd w:val="0"/>
        <w:spacing w:after="0" w:line="240" w:lineRule="auto"/>
        <w:jc w:val="center"/>
        <w:outlineLvl w:val="1"/>
        <w:rPr>
          <w:rFonts w:ascii="Times New Roman" w:hAnsi="Times New Roman" w:cs="Times New Roman"/>
          <w:b/>
          <w:sz w:val="28"/>
          <w:szCs w:val="28"/>
        </w:rPr>
      </w:pPr>
      <w:r w:rsidRPr="00E0153A">
        <w:rPr>
          <w:rFonts w:ascii="Times New Roman" w:hAnsi="Times New Roman" w:cs="Times New Roman"/>
          <w:b/>
          <w:sz w:val="28"/>
          <w:szCs w:val="28"/>
        </w:rPr>
        <w:t>2. Стандарт предоставления государственной услуги</w:t>
      </w: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Default="00A9150B" w:rsidP="00A9150B">
      <w:pPr>
        <w:autoSpaceDE w:val="0"/>
        <w:autoSpaceDN w:val="0"/>
        <w:adjustRightInd w:val="0"/>
        <w:spacing w:after="0" w:line="240" w:lineRule="auto"/>
        <w:ind w:firstLine="708"/>
        <w:jc w:val="both"/>
        <w:rPr>
          <w:rFonts w:ascii="Times New Roman" w:hAnsi="Times New Roman" w:cs="Times New Roman"/>
          <w:bCs/>
          <w:sz w:val="28"/>
          <w:szCs w:val="28"/>
        </w:rPr>
      </w:pPr>
      <w:r w:rsidRPr="0066679D">
        <w:rPr>
          <w:rFonts w:ascii="Times New Roman" w:hAnsi="Times New Roman" w:cs="Times New Roman"/>
          <w:sz w:val="28"/>
          <w:szCs w:val="28"/>
        </w:rPr>
        <w:t>2.1.</w:t>
      </w:r>
      <w:r>
        <w:rPr>
          <w:rFonts w:ascii="Times New Roman" w:hAnsi="Times New Roman" w:cs="Times New Roman"/>
          <w:sz w:val="24"/>
          <w:szCs w:val="24"/>
        </w:rPr>
        <w:t xml:space="preserve"> </w:t>
      </w:r>
      <w:r w:rsidRPr="005756B0">
        <w:rPr>
          <w:rFonts w:ascii="Times New Roman" w:hAnsi="Times New Roman" w:cs="Times New Roman"/>
          <w:sz w:val="28"/>
          <w:szCs w:val="28"/>
        </w:rPr>
        <w:t>Полное наименование государственной услуги:</w:t>
      </w:r>
      <w:r>
        <w:rPr>
          <w:rFonts w:ascii="Times New Roman" w:hAnsi="Times New Roman" w:cs="Times New Roman"/>
          <w:sz w:val="24"/>
          <w:szCs w:val="24"/>
        </w:rPr>
        <w:t xml:space="preserve"> </w:t>
      </w:r>
      <w:r>
        <w:rPr>
          <w:rFonts w:ascii="Times New Roman" w:hAnsi="Times New Roman" w:cs="Times New Roman"/>
          <w:bCs/>
          <w:sz w:val="28"/>
          <w:szCs w:val="28"/>
        </w:rPr>
        <w:t>Г</w:t>
      </w:r>
      <w:r w:rsidRPr="00E0153A">
        <w:rPr>
          <w:rFonts w:ascii="Times New Roman" w:hAnsi="Times New Roman" w:cs="Times New Roman"/>
          <w:bCs/>
          <w:sz w:val="28"/>
          <w:szCs w:val="28"/>
        </w:rPr>
        <w:t>осударственн</w:t>
      </w:r>
      <w:r>
        <w:rPr>
          <w:rFonts w:ascii="Times New Roman" w:hAnsi="Times New Roman" w:cs="Times New Roman"/>
          <w:bCs/>
          <w:sz w:val="28"/>
          <w:szCs w:val="28"/>
        </w:rPr>
        <w:t>ая</w:t>
      </w:r>
      <w:r w:rsidRPr="00E0153A">
        <w:rPr>
          <w:rFonts w:ascii="Times New Roman" w:hAnsi="Times New Roman" w:cs="Times New Roman"/>
          <w:bCs/>
          <w:sz w:val="28"/>
          <w:szCs w:val="28"/>
        </w:rPr>
        <w:t xml:space="preserve"> услуг</w:t>
      </w:r>
      <w:r>
        <w:rPr>
          <w:rFonts w:ascii="Times New Roman" w:hAnsi="Times New Roman" w:cs="Times New Roman"/>
          <w:bCs/>
          <w:sz w:val="28"/>
          <w:szCs w:val="28"/>
        </w:rPr>
        <w:t>а</w:t>
      </w:r>
      <w:r w:rsidRPr="00E0153A">
        <w:rPr>
          <w:rFonts w:ascii="Times New Roman" w:hAnsi="Times New Roman" w:cs="Times New Roman"/>
          <w:bCs/>
          <w:sz w:val="28"/>
          <w:szCs w:val="28"/>
        </w:rPr>
        <w:t xml:space="preserve"> </w:t>
      </w:r>
      <w:r w:rsidR="00C11B0F" w:rsidRPr="00C11B0F">
        <w:rPr>
          <w:rFonts w:ascii="Times New Roman" w:hAnsi="Times New Roman" w:cs="Times New Roman"/>
          <w:bCs/>
          <w:sz w:val="28"/>
          <w:szCs w:val="28"/>
        </w:rPr>
        <w:t>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в Ленинградской области</w:t>
      </w:r>
      <w:r>
        <w:rPr>
          <w:rFonts w:ascii="Times New Roman" w:hAnsi="Times New Roman" w:cs="Times New Roman"/>
          <w:bCs/>
          <w:sz w:val="28"/>
          <w:szCs w:val="28"/>
        </w:rPr>
        <w:t>.</w:t>
      </w:r>
    </w:p>
    <w:p w:rsidR="00A9150B" w:rsidRPr="00B46BC3" w:rsidRDefault="00A9150B" w:rsidP="00A9150B">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Сокращенное наименование государственной услуги:</w:t>
      </w:r>
      <w:r w:rsidRPr="00B46BC3">
        <w:rPr>
          <w:rFonts w:ascii="Times New Roman" w:eastAsia="Times New Roman" w:hAnsi="Times New Roman" w:cs="Times New Roman"/>
          <w:b/>
          <w:sz w:val="28"/>
          <w:szCs w:val="28"/>
          <w:lang w:eastAsia="ru-RU"/>
        </w:rPr>
        <w:t xml:space="preserve"> </w:t>
      </w:r>
      <w:r w:rsidR="00E36B98" w:rsidRPr="00C11B0F">
        <w:rPr>
          <w:rFonts w:ascii="Times New Roman" w:hAnsi="Times New Roman" w:cs="Times New Roman"/>
          <w:bCs/>
          <w:sz w:val="28"/>
          <w:szCs w:val="28"/>
        </w:rPr>
        <w:t>государственная экспертиза запасов</w:t>
      </w:r>
      <w:r>
        <w:rPr>
          <w:rFonts w:ascii="Times New Roman" w:hAnsi="Times New Roman" w:cs="Times New Roman"/>
          <w:bCs/>
          <w:sz w:val="28"/>
          <w:szCs w:val="28"/>
        </w:rPr>
        <w:t>.</w:t>
      </w:r>
    </w:p>
    <w:p w:rsidR="00A9150B" w:rsidRDefault="00A9150B" w:rsidP="00A9150B">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2.2. Государственную услугу предоставляет: Комитет по природным ресурсам Ленинградской области (далее – Комитет).</w:t>
      </w:r>
    </w:p>
    <w:p w:rsidR="005C075C" w:rsidRPr="005C075C" w:rsidRDefault="005C075C" w:rsidP="005C075C">
      <w:pPr>
        <w:autoSpaceDE w:val="0"/>
        <w:autoSpaceDN w:val="0"/>
        <w:adjustRightInd w:val="0"/>
        <w:spacing w:after="0" w:line="240" w:lineRule="auto"/>
        <w:ind w:firstLine="540"/>
        <w:jc w:val="both"/>
        <w:rPr>
          <w:rFonts w:ascii="Times New Roman" w:hAnsi="Times New Roman" w:cs="Times New Roman"/>
          <w:sz w:val="28"/>
          <w:szCs w:val="28"/>
        </w:rPr>
      </w:pPr>
      <w:r w:rsidRPr="005C075C">
        <w:rPr>
          <w:rFonts w:ascii="Times New Roman" w:hAnsi="Times New Roman" w:cs="Times New Roman"/>
          <w:sz w:val="28"/>
          <w:szCs w:val="28"/>
        </w:rPr>
        <w:t xml:space="preserve">Проведение государственной экспертизы </w:t>
      </w:r>
      <w:r w:rsidR="00A82297">
        <w:rPr>
          <w:rFonts w:ascii="Times New Roman" w:hAnsi="Times New Roman" w:cs="Times New Roman"/>
          <w:sz w:val="28"/>
          <w:szCs w:val="28"/>
        </w:rPr>
        <w:t xml:space="preserve">запасов </w:t>
      </w:r>
      <w:r w:rsidRPr="005C075C">
        <w:rPr>
          <w:rFonts w:ascii="Times New Roman" w:hAnsi="Times New Roman" w:cs="Times New Roman"/>
          <w:sz w:val="28"/>
          <w:szCs w:val="28"/>
        </w:rPr>
        <w:t xml:space="preserve">осуществляется </w:t>
      </w:r>
      <w:r w:rsidR="00A82297">
        <w:rPr>
          <w:rFonts w:ascii="Times New Roman" w:hAnsi="Times New Roman" w:cs="Times New Roman"/>
          <w:sz w:val="28"/>
          <w:szCs w:val="28"/>
        </w:rPr>
        <w:t xml:space="preserve">уполномоченным </w:t>
      </w:r>
      <w:r w:rsidRPr="005C075C">
        <w:rPr>
          <w:rFonts w:ascii="Times New Roman" w:hAnsi="Times New Roman" w:cs="Times New Roman"/>
          <w:sz w:val="28"/>
          <w:szCs w:val="28"/>
        </w:rPr>
        <w:t>экспертным органом.</w:t>
      </w:r>
    </w:p>
    <w:p w:rsidR="00A9150B" w:rsidRPr="00A42F87" w:rsidRDefault="00A9150B" w:rsidP="00A91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42F87">
        <w:rPr>
          <w:rFonts w:ascii="Times New Roman" w:eastAsia="Times New Roman" w:hAnsi="Times New Roman" w:cs="Times New Roman"/>
          <w:sz w:val="28"/>
          <w:szCs w:val="28"/>
          <w:lang w:eastAsia="ru-RU"/>
        </w:rPr>
        <w:t>В предоставлении государственной услуги участвуют:</w:t>
      </w:r>
    </w:p>
    <w:p w:rsidR="00A9150B" w:rsidRDefault="00A9150B" w:rsidP="00A91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2F87">
        <w:rPr>
          <w:rFonts w:ascii="Times New Roman" w:eastAsia="Times New Roman" w:hAnsi="Times New Roman" w:cs="Times New Roman"/>
          <w:sz w:val="28"/>
          <w:szCs w:val="28"/>
          <w:lang w:eastAsia="ru-RU"/>
        </w:rPr>
        <w:t xml:space="preserve">       </w:t>
      </w:r>
      <w:r w:rsidRPr="00A42F8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д</w:t>
      </w:r>
      <w:r w:rsidRPr="00A42F87">
        <w:rPr>
          <w:rFonts w:ascii="Times New Roman" w:eastAsia="Times New Roman" w:hAnsi="Times New Roman" w:cs="Times New Roman"/>
          <w:sz w:val="28"/>
          <w:szCs w:val="28"/>
          <w:lang w:eastAsia="ru-RU"/>
        </w:rPr>
        <w:t>ействующие филиалы, отделы и удаленные рабочие места ГБУ ЛО «МФЦ», расположенные на территории Ленинградской области (далее – МФЦ).</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принимаются:</w:t>
      </w:r>
    </w:p>
    <w:p w:rsidR="00A9150B" w:rsidRPr="00495DFC" w:rsidRDefault="00A9150B" w:rsidP="00A9150B">
      <w:pPr>
        <w:pStyle w:val="a3"/>
        <w:widowControl w:val="0"/>
        <w:numPr>
          <w:ilvl w:val="0"/>
          <w:numId w:val="2"/>
        </w:num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при личной явке:</w:t>
      </w:r>
    </w:p>
    <w:p w:rsidR="00A9150B" w:rsidRPr="00495DFC" w:rsidRDefault="00A9150B" w:rsidP="00A9150B">
      <w:pPr>
        <w:widowControl w:val="0"/>
        <w:tabs>
          <w:tab w:val="left" w:pos="142"/>
          <w:tab w:val="left" w:pos="28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w:t>
      </w:r>
      <w:r w:rsidRPr="00495DFC">
        <w:rPr>
          <w:rFonts w:ascii="Times New Roman" w:eastAsia="Times New Roman" w:hAnsi="Times New Roman" w:cs="Times New Roman"/>
          <w:sz w:val="28"/>
          <w:szCs w:val="28"/>
          <w:lang w:eastAsia="ru-RU"/>
        </w:rPr>
        <w:t>омитете</w:t>
      </w:r>
      <w:r>
        <w:rPr>
          <w:rFonts w:ascii="Times New Roman" w:eastAsia="Times New Roman" w:hAnsi="Times New Roman" w:cs="Times New Roman"/>
          <w:sz w:val="28"/>
          <w:szCs w:val="28"/>
          <w:lang w:eastAsia="ru-RU"/>
        </w:rPr>
        <w:t>;</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в филиалах, отделах, удаленных рабочих местах МФЦ;</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2) без личной явки:</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Комитет</w:t>
      </w:r>
      <w:r w:rsidRPr="00495DFC">
        <w:rPr>
          <w:rFonts w:ascii="Times New Roman" w:eastAsia="Times New Roman" w:hAnsi="Times New Roman" w:cs="Times New Roman"/>
          <w:sz w:val="28"/>
          <w:szCs w:val="28"/>
          <w:lang w:eastAsia="ru-RU"/>
        </w:rPr>
        <w:t>;</w:t>
      </w:r>
    </w:p>
    <w:p w:rsidR="00A9150B" w:rsidRPr="00495DF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A9150B" w:rsidRPr="00227D6A" w:rsidRDefault="00A9150B" w:rsidP="00A9150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27D6A">
        <w:rPr>
          <w:rFonts w:ascii="Times New Roman" w:eastAsia="Times New Roman" w:hAnsi="Times New Roman" w:cs="Times New Roman"/>
          <w:sz w:val="28"/>
          <w:szCs w:val="28"/>
          <w:lang w:eastAsia="ru-RU"/>
        </w:rPr>
        <w:t xml:space="preserve">2.3. Результатом предоставления государственной услуги является: </w:t>
      </w:r>
    </w:p>
    <w:p w:rsidR="005E4514" w:rsidRDefault="00A9150B" w:rsidP="00CC5712">
      <w:pPr>
        <w:autoSpaceDE w:val="0"/>
        <w:autoSpaceDN w:val="0"/>
        <w:adjustRightInd w:val="0"/>
        <w:spacing w:after="0" w:line="240" w:lineRule="auto"/>
        <w:ind w:firstLine="540"/>
        <w:jc w:val="both"/>
        <w:rPr>
          <w:rFonts w:ascii="Times New Roman" w:hAnsi="Times New Roman" w:cs="Times New Roman"/>
          <w:sz w:val="28"/>
          <w:szCs w:val="28"/>
        </w:rPr>
      </w:pPr>
      <w:r w:rsidRPr="00227D6A">
        <w:rPr>
          <w:rFonts w:ascii="Times New Roman" w:eastAsia="Times New Roman" w:hAnsi="Times New Roman" w:cs="Times New Roman"/>
          <w:sz w:val="28"/>
          <w:szCs w:val="28"/>
          <w:lang w:eastAsia="ru-RU"/>
        </w:rPr>
        <w:tab/>
      </w:r>
      <w:r w:rsidR="006A0880" w:rsidRPr="00227D6A">
        <w:rPr>
          <w:rFonts w:ascii="Times New Roman" w:eastAsia="Times New Roman" w:hAnsi="Times New Roman" w:cs="Times New Roman"/>
          <w:sz w:val="28"/>
          <w:szCs w:val="28"/>
          <w:lang w:eastAsia="ru-RU"/>
        </w:rPr>
        <w:t xml:space="preserve">Заключение государственной экспертизы запасов, утверждённое </w:t>
      </w:r>
      <w:r w:rsidR="00CC5712" w:rsidRPr="00227D6A">
        <w:rPr>
          <w:rFonts w:ascii="Times New Roman" w:eastAsia="Times New Roman" w:hAnsi="Times New Roman" w:cs="Times New Roman"/>
          <w:sz w:val="28"/>
          <w:szCs w:val="28"/>
          <w:lang w:eastAsia="ru-RU"/>
        </w:rPr>
        <w:t>П</w:t>
      </w:r>
      <w:r w:rsidR="005E4514" w:rsidRPr="00227D6A">
        <w:rPr>
          <w:rFonts w:ascii="Times New Roman" w:hAnsi="Times New Roman" w:cs="Times New Roman"/>
          <w:sz w:val="28"/>
          <w:szCs w:val="28"/>
        </w:rPr>
        <w:t>ротокол</w:t>
      </w:r>
      <w:r w:rsidR="006A0880" w:rsidRPr="00227D6A">
        <w:rPr>
          <w:rFonts w:ascii="Times New Roman" w:hAnsi="Times New Roman" w:cs="Times New Roman"/>
          <w:sz w:val="28"/>
          <w:szCs w:val="28"/>
        </w:rPr>
        <w:t>ом</w:t>
      </w:r>
      <w:r w:rsidR="005E4514" w:rsidRPr="00227D6A">
        <w:rPr>
          <w:rFonts w:ascii="Times New Roman" w:hAnsi="Times New Roman" w:cs="Times New Roman"/>
          <w:sz w:val="28"/>
          <w:szCs w:val="28"/>
        </w:rPr>
        <w:t xml:space="preserve"> заседания </w:t>
      </w:r>
      <w:r w:rsidR="00CC5712" w:rsidRPr="00227D6A">
        <w:rPr>
          <w:rFonts w:ascii="Times New Roman" w:hAnsi="Times New Roman" w:cs="Times New Roman"/>
          <w:sz w:val="28"/>
          <w:szCs w:val="28"/>
        </w:rPr>
        <w:t xml:space="preserve">Территориальной комиссии по государственной экспертизе запасов общераспространенных полезных ископаемых и подземных вод по участкам недр местного значения Ленинградской области </w:t>
      </w:r>
      <w:r w:rsidR="00F74662" w:rsidRPr="00227D6A">
        <w:rPr>
          <w:rFonts w:ascii="Times New Roman" w:hAnsi="Times New Roman" w:cs="Times New Roman"/>
          <w:sz w:val="28"/>
          <w:szCs w:val="28"/>
        </w:rPr>
        <w:t>(далее – Экспертная комиссия)</w:t>
      </w:r>
      <w:r w:rsidR="005E4514" w:rsidRPr="00227D6A">
        <w:rPr>
          <w:rFonts w:ascii="Times New Roman" w:hAnsi="Times New Roman" w:cs="Times New Roman"/>
          <w:sz w:val="28"/>
          <w:szCs w:val="28"/>
        </w:rPr>
        <w:t>, утвержденн</w:t>
      </w:r>
      <w:r w:rsidR="00962679" w:rsidRPr="00227D6A">
        <w:rPr>
          <w:rFonts w:ascii="Times New Roman" w:hAnsi="Times New Roman" w:cs="Times New Roman"/>
          <w:sz w:val="28"/>
          <w:szCs w:val="28"/>
        </w:rPr>
        <w:t>ым</w:t>
      </w:r>
      <w:r w:rsidR="005E4514" w:rsidRPr="00227D6A">
        <w:rPr>
          <w:rFonts w:ascii="Times New Roman" w:hAnsi="Times New Roman" w:cs="Times New Roman"/>
          <w:sz w:val="28"/>
          <w:szCs w:val="28"/>
        </w:rPr>
        <w:t xml:space="preserve"> </w:t>
      </w:r>
      <w:r w:rsidR="003A533C" w:rsidRPr="00227D6A">
        <w:rPr>
          <w:rFonts w:ascii="Times New Roman" w:hAnsi="Times New Roman" w:cs="Times New Roman"/>
          <w:sz w:val="28"/>
          <w:szCs w:val="28"/>
        </w:rPr>
        <w:t>уполномоченным лицом</w:t>
      </w:r>
      <w:r w:rsidR="005E4514" w:rsidRPr="00227D6A">
        <w:rPr>
          <w:rFonts w:ascii="Times New Roman" w:hAnsi="Times New Roman" w:cs="Times New Roman"/>
          <w:sz w:val="28"/>
          <w:szCs w:val="28"/>
        </w:rPr>
        <w:t xml:space="preserve"> (далее - Протокол за</w:t>
      </w:r>
      <w:r w:rsidR="00EC45A4" w:rsidRPr="00227D6A">
        <w:rPr>
          <w:rFonts w:ascii="Times New Roman" w:hAnsi="Times New Roman" w:cs="Times New Roman"/>
          <w:sz w:val="28"/>
          <w:szCs w:val="28"/>
        </w:rPr>
        <w:t>седания экспертной комиссии).</w:t>
      </w:r>
    </w:p>
    <w:p w:rsidR="00A82297" w:rsidRDefault="003A533C" w:rsidP="007F56D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A82297" w:rsidRPr="00A82297">
        <w:rPr>
          <w:rFonts w:ascii="Times New Roman" w:eastAsia="Times New Roman" w:hAnsi="Times New Roman" w:cs="Times New Roman"/>
          <w:sz w:val="28"/>
          <w:szCs w:val="28"/>
          <w:lang w:eastAsia="ru-RU"/>
        </w:rPr>
        <w:t xml:space="preserve">В случае </w:t>
      </w:r>
      <w:r w:rsidR="00A82297">
        <w:rPr>
          <w:rFonts w:ascii="Times New Roman" w:eastAsia="Times New Roman" w:hAnsi="Times New Roman" w:cs="Times New Roman"/>
          <w:sz w:val="28"/>
          <w:szCs w:val="28"/>
          <w:lang w:eastAsia="ru-RU"/>
        </w:rPr>
        <w:t>принятия</w:t>
      </w:r>
      <w:r w:rsidR="00A82297" w:rsidRPr="00A82297">
        <w:rPr>
          <w:rFonts w:ascii="Times New Roman" w:eastAsia="Times New Roman" w:hAnsi="Times New Roman" w:cs="Times New Roman"/>
          <w:sz w:val="28"/>
          <w:szCs w:val="28"/>
          <w:lang w:eastAsia="ru-RU"/>
        </w:rPr>
        <w:t xml:space="preserve"> решения </w:t>
      </w:r>
      <w:r w:rsidR="00A82297">
        <w:rPr>
          <w:rFonts w:ascii="Times New Roman" w:eastAsia="Times New Roman" w:hAnsi="Times New Roman" w:cs="Times New Roman"/>
          <w:sz w:val="28"/>
          <w:szCs w:val="28"/>
          <w:lang w:eastAsia="ru-RU"/>
        </w:rPr>
        <w:t xml:space="preserve">об отказе в предоставлении государственной услуги </w:t>
      </w:r>
      <w:r w:rsidR="00A82297" w:rsidRPr="00A82297">
        <w:rPr>
          <w:rFonts w:ascii="Times New Roman" w:eastAsia="Times New Roman" w:hAnsi="Times New Roman" w:cs="Times New Roman"/>
          <w:sz w:val="28"/>
          <w:szCs w:val="28"/>
          <w:lang w:eastAsia="ru-RU"/>
        </w:rPr>
        <w:t>- уведомление об отказе в предоставлении государственной услуги</w:t>
      </w:r>
      <w:r w:rsidR="00A82297">
        <w:rPr>
          <w:rFonts w:ascii="Times New Roman" w:eastAsia="Times New Roman" w:hAnsi="Times New Roman" w:cs="Times New Roman"/>
          <w:sz w:val="28"/>
          <w:szCs w:val="28"/>
          <w:lang w:eastAsia="ru-RU"/>
        </w:rPr>
        <w:t>.</w:t>
      </w:r>
    </w:p>
    <w:p w:rsidR="00A9150B" w:rsidRPr="004D5E37" w:rsidRDefault="007202A0" w:rsidP="007F56D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50B" w:rsidRPr="004D5E37">
        <w:rPr>
          <w:rFonts w:ascii="Times New Roman" w:eastAsia="Times New Roman" w:hAnsi="Times New Roman" w:cs="Times New Roman"/>
          <w:sz w:val="28"/>
          <w:szCs w:val="28"/>
          <w:lang w:eastAsia="ru-RU"/>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A9150B" w:rsidRPr="00D53C16" w:rsidRDefault="00A9150B" w:rsidP="00A9150B">
      <w:pPr>
        <w:pStyle w:val="a3"/>
        <w:numPr>
          <w:ilvl w:val="0"/>
          <w:numId w:val="3"/>
        </w:num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D53C16">
        <w:rPr>
          <w:rFonts w:ascii="Times New Roman" w:eastAsia="Times New Roman" w:hAnsi="Times New Roman" w:cs="Times New Roman"/>
          <w:sz w:val="28"/>
          <w:szCs w:val="28"/>
          <w:lang w:eastAsia="x-none"/>
        </w:rPr>
        <w:t>при личной явке:</w:t>
      </w:r>
    </w:p>
    <w:p w:rsidR="00A9150B" w:rsidRPr="00D53C16" w:rsidRDefault="00A9150B" w:rsidP="00A9150B">
      <w:pPr>
        <w:tabs>
          <w:tab w:val="left" w:pos="142"/>
          <w:tab w:val="left" w:pos="284"/>
        </w:tabs>
        <w:spacing w:after="0" w:line="240" w:lineRule="auto"/>
        <w:ind w:left="709"/>
        <w:jc w:val="both"/>
        <w:rPr>
          <w:rFonts w:ascii="Times New Roman" w:eastAsia="Times New Roman" w:hAnsi="Times New Roman" w:cs="Times New Roman"/>
          <w:sz w:val="28"/>
          <w:szCs w:val="28"/>
          <w:lang w:eastAsia="x-none"/>
        </w:rPr>
      </w:pPr>
      <w:r w:rsidRPr="00D53C16">
        <w:rPr>
          <w:rFonts w:ascii="Times New Roman" w:eastAsia="Times New Roman" w:hAnsi="Times New Roman" w:cs="Times New Roman"/>
          <w:sz w:val="28"/>
          <w:szCs w:val="28"/>
          <w:lang w:eastAsia="x-none"/>
        </w:rPr>
        <w:t>в Комитете</w:t>
      </w:r>
      <w:r>
        <w:rPr>
          <w:rFonts w:ascii="Times New Roman" w:eastAsia="Times New Roman" w:hAnsi="Times New Roman" w:cs="Times New Roman"/>
          <w:sz w:val="28"/>
          <w:szCs w:val="28"/>
          <w:lang w:eastAsia="x-none"/>
        </w:rPr>
        <w:t>;</w:t>
      </w:r>
    </w:p>
    <w:p w:rsidR="00A9150B" w:rsidRPr="004D5E37" w:rsidRDefault="00A9150B" w:rsidP="00A9150B">
      <w:pPr>
        <w:spacing w:after="0" w:line="240" w:lineRule="auto"/>
        <w:ind w:firstLine="709"/>
        <w:rPr>
          <w:rFonts w:ascii="Times New Roman" w:eastAsia="Times New Roman" w:hAnsi="Times New Roman" w:cs="Times New Roman"/>
          <w:sz w:val="28"/>
          <w:szCs w:val="28"/>
          <w:lang w:eastAsia="x-none"/>
        </w:rPr>
      </w:pPr>
      <w:r w:rsidRPr="004D5E37">
        <w:rPr>
          <w:rFonts w:ascii="Times New Roman" w:eastAsia="Times New Roman" w:hAnsi="Times New Roman" w:cs="Times New Roman"/>
          <w:sz w:val="28"/>
          <w:szCs w:val="28"/>
          <w:lang w:val="x-none" w:eastAsia="x-none"/>
        </w:rPr>
        <w:t>в филиалах, отделах</w:t>
      </w:r>
      <w:r w:rsidRPr="004D5E37">
        <w:rPr>
          <w:rFonts w:ascii="Times New Roman" w:eastAsia="Times New Roman" w:hAnsi="Times New Roman" w:cs="Times New Roman"/>
          <w:sz w:val="28"/>
          <w:szCs w:val="28"/>
          <w:lang w:eastAsia="x-none"/>
        </w:rPr>
        <w:t>,</w:t>
      </w:r>
      <w:r w:rsidRPr="004D5E37">
        <w:rPr>
          <w:rFonts w:ascii="Times New Roman" w:eastAsia="Times New Roman" w:hAnsi="Times New Roman" w:cs="Times New Roman"/>
          <w:sz w:val="28"/>
          <w:szCs w:val="28"/>
          <w:lang w:val="x-none" w:eastAsia="x-none"/>
        </w:rPr>
        <w:t xml:space="preserve"> удаленных рабочих мест</w:t>
      </w:r>
      <w:r w:rsidRPr="004D5E37">
        <w:rPr>
          <w:rFonts w:ascii="Times New Roman" w:eastAsia="Times New Roman" w:hAnsi="Times New Roman" w:cs="Times New Roman"/>
          <w:sz w:val="28"/>
          <w:szCs w:val="28"/>
          <w:lang w:eastAsia="x-none"/>
        </w:rPr>
        <w:t>ах</w:t>
      </w:r>
      <w:r w:rsidRPr="004D5E37">
        <w:rPr>
          <w:rFonts w:ascii="Times New Roman" w:eastAsia="Times New Roman" w:hAnsi="Times New Roman" w:cs="Times New Roman"/>
          <w:sz w:val="28"/>
          <w:szCs w:val="28"/>
          <w:lang w:val="x-none" w:eastAsia="x-none"/>
        </w:rPr>
        <w:t xml:space="preserve"> МФЦ;</w:t>
      </w:r>
    </w:p>
    <w:p w:rsidR="00A9150B" w:rsidRPr="004D5E37"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5E37">
        <w:rPr>
          <w:rFonts w:ascii="Times New Roman" w:eastAsia="Times New Roman" w:hAnsi="Times New Roman" w:cs="Times New Roman"/>
          <w:sz w:val="28"/>
          <w:szCs w:val="28"/>
          <w:lang w:eastAsia="ru-RU"/>
        </w:rPr>
        <w:t>2) без личной явки:</w:t>
      </w:r>
    </w:p>
    <w:p w:rsidR="00A9150B" w:rsidRPr="004D5E37"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5E37">
        <w:rPr>
          <w:rFonts w:ascii="Times New Roman" w:eastAsia="Times New Roman" w:hAnsi="Times New Roman" w:cs="Times New Roman"/>
          <w:sz w:val="28"/>
          <w:szCs w:val="28"/>
          <w:lang w:eastAsia="ru-RU"/>
        </w:rPr>
        <w:t>почтовым отправлением;</w:t>
      </w:r>
    </w:p>
    <w:p w:rsidR="00A9150B" w:rsidRDefault="00A9150B" w:rsidP="00A9150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D5E37">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CF6409" w:rsidRDefault="00A9150B" w:rsidP="0086035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A09F6">
        <w:rPr>
          <w:rFonts w:ascii="Times New Roman" w:hAnsi="Times New Roman" w:cs="Times New Roman"/>
          <w:sz w:val="28"/>
          <w:szCs w:val="28"/>
        </w:rPr>
        <w:t xml:space="preserve">2.4. Срок предоставления государственной услуги - </w:t>
      </w:r>
      <w:r w:rsidR="009C5783">
        <w:rPr>
          <w:rFonts w:ascii="Times New Roman" w:hAnsi="Times New Roman" w:cs="Times New Roman"/>
          <w:sz w:val="28"/>
          <w:szCs w:val="28"/>
        </w:rPr>
        <w:t>4</w:t>
      </w:r>
      <w:r w:rsidR="000D3B9C">
        <w:rPr>
          <w:rFonts w:ascii="Times New Roman" w:hAnsi="Times New Roman" w:cs="Times New Roman"/>
          <w:sz w:val="28"/>
          <w:szCs w:val="28"/>
        </w:rPr>
        <w:t>8</w:t>
      </w:r>
      <w:r w:rsidRPr="004A09F6">
        <w:rPr>
          <w:rFonts w:ascii="Times New Roman" w:hAnsi="Times New Roman" w:cs="Times New Roman"/>
          <w:sz w:val="28"/>
          <w:szCs w:val="28"/>
        </w:rPr>
        <w:t xml:space="preserve"> </w:t>
      </w:r>
      <w:r w:rsidR="00163C47">
        <w:rPr>
          <w:rFonts w:ascii="Times New Roman" w:hAnsi="Times New Roman" w:cs="Times New Roman"/>
          <w:sz w:val="28"/>
          <w:szCs w:val="28"/>
        </w:rPr>
        <w:t xml:space="preserve">календарных </w:t>
      </w:r>
      <w:r w:rsidRPr="004A09F6">
        <w:rPr>
          <w:rFonts w:ascii="Times New Roman" w:hAnsi="Times New Roman" w:cs="Times New Roman"/>
          <w:sz w:val="28"/>
          <w:szCs w:val="28"/>
        </w:rPr>
        <w:t xml:space="preserve">дней </w:t>
      </w:r>
      <w:proofErr w:type="gramStart"/>
      <w:r w:rsidRPr="004A09F6">
        <w:rPr>
          <w:rFonts w:ascii="Times New Roman" w:hAnsi="Times New Roman" w:cs="Times New Roman"/>
          <w:sz w:val="28"/>
          <w:szCs w:val="28"/>
        </w:rPr>
        <w:t>с даты регистрации</w:t>
      </w:r>
      <w:proofErr w:type="gramEnd"/>
      <w:r w:rsidRPr="004A09F6">
        <w:rPr>
          <w:rFonts w:ascii="Times New Roman" w:hAnsi="Times New Roman" w:cs="Times New Roman"/>
          <w:sz w:val="28"/>
          <w:szCs w:val="28"/>
        </w:rPr>
        <w:t xml:space="preserve"> </w:t>
      </w:r>
      <w:r w:rsidR="004B5A00">
        <w:rPr>
          <w:rFonts w:ascii="Times New Roman" w:hAnsi="Times New Roman" w:cs="Times New Roman"/>
          <w:sz w:val="28"/>
          <w:szCs w:val="28"/>
        </w:rPr>
        <w:t>заявления</w:t>
      </w:r>
      <w:r w:rsidRPr="004A09F6">
        <w:rPr>
          <w:rFonts w:ascii="Times New Roman" w:hAnsi="Times New Roman" w:cs="Times New Roman"/>
          <w:sz w:val="28"/>
          <w:szCs w:val="28"/>
        </w:rPr>
        <w:t xml:space="preserve"> заявителя.</w:t>
      </w:r>
      <w:r w:rsidR="00860353" w:rsidRPr="00860353">
        <w:rPr>
          <w:rFonts w:ascii="Times New Roman" w:hAnsi="Times New Roman" w:cs="Times New Roman"/>
          <w:sz w:val="28"/>
          <w:szCs w:val="28"/>
        </w:rPr>
        <w:t xml:space="preserve"> </w:t>
      </w:r>
      <w:r w:rsidR="009C5783">
        <w:rPr>
          <w:rFonts w:ascii="Times New Roman" w:hAnsi="Times New Roman" w:cs="Times New Roman"/>
          <w:sz w:val="28"/>
          <w:szCs w:val="28"/>
        </w:rPr>
        <w:t xml:space="preserve">Срок проведения государственной экспертизы запасов – 30 </w:t>
      </w:r>
      <w:r w:rsidR="00163C47">
        <w:rPr>
          <w:rFonts w:ascii="Times New Roman" w:hAnsi="Times New Roman" w:cs="Times New Roman"/>
          <w:sz w:val="28"/>
          <w:szCs w:val="28"/>
        </w:rPr>
        <w:t xml:space="preserve">календарных </w:t>
      </w:r>
      <w:r w:rsidR="009C5783">
        <w:rPr>
          <w:rFonts w:ascii="Times New Roman" w:hAnsi="Times New Roman" w:cs="Times New Roman"/>
          <w:sz w:val="28"/>
          <w:szCs w:val="28"/>
        </w:rPr>
        <w:t>дней</w:t>
      </w:r>
      <w:r w:rsidR="00C85E85" w:rsidRPr="00C85E85">
        <w:rPr>
          <w:rFonts w:ascii="Times New Roman" w:hAnsi="Times New Roman" w:cs="Times New Roman"/>
          <w:sz w:val="28"/>
          <w:szCs w:val="28"/>
        </w:rPr>
        <w:t xml:space="preserve"> </w:t>
      </w:r>
      <w:proofErr w:type="gramStart"/>
      <w:r w:rsidR="00C85E85" w:rsidRPr="0033796A">
        <w:rPr>
          <w:rFonts w:ascii="Times New Roman" w:hAnsi="Times New Roman" w:cs="Times New Roman"/>
          <w:sz w:val="28"/>
          <w:szCs w:val="28"/>
        </w:rPr>
        <w:t xml:space="preserve">с </w:t>
      </w:r>
      <w:r w:rsidR="00C85E85">
        <w:rPr>
          <w:rFonts w:ascii="Times New Roman" w:hAnsi="Times New Roman" w:cs="Times New Roman"/>
          <w:sz w:val="28"/>
          <w:szCs w:val="28"/>
        </w:rPr>
        <w:t>даты поступления</w:t>
      </w:r>
      <w:proofErr w:type="gramEnd"/>
      <w:r w:rsidR="00C85E85">
        <w:rPr>
          <w:rFonts w:ascii="Times New Roman" w:hAnsi="Times New Roman" w:cs="Times New Roman"/>
          <w:sz w:val="28"/>
          <w:szCs w:val="28"/>
        </w:rPr>
        <w:t xml:space="preserve"> заявления и материалов в Экспертную комиссию</w:t>
      </w:r>
      <w:r w:rsidR="009C5783">
        <w:rPr>
          <w:rFonts w:ascii="Times New Roman" w:hAnsi="Times New Roman" w:cs="Times New Roman"/>
          <w:sz w:val="28"/>
          <w:szCs w:val="28"/>
        </w:rPr>
        <w:t xml:space="preserve">. </w:t>
      </w:r>
    </w:p>
    <w:p w:rsidR="00860353" w:rsidRDefault="00860353" w:rsidP="007202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недостаточности представленных материалов </w:t>
      </w:r>
      <w:r w:rsidR="009C5783">
        <w:rPr>
          <w:rFonts w:ascii="Times New Roman" w:hAnsi="Times New Roman" w:cs="Times New Roman"/>
          <w:sz w:val="28"/>
          <w:szCs w:val="28"/>
        </w:rPr>
        <w:t>Уполномоченный экспертный орган</w:t>
      </w:r>
      <w:r>
        <w:rPr>
          <w:rFonts w:ascii="Times New Roman" w:hAnsi="Times New Roman" w:cs="Times New Roman"/>
          <w:sz w:val="28"/>
          <w:szCs w:val="28"/>
        </w:rPr>
        <w:t xml:space="preserve"> вправе запросить дополнительную информацию, уточняющую материалы, представленные заявителем. При этом срок </w:t>
      </w:r>
      <w:r w:rsidR="009C5783">
        <w:rPr>
          <w:rFonts w:ascii="Times New Roman" w:hAnsi="Times New Roman" w:cs="Times New Roman"/>
          <w:sz w:val="28"/>
          <w:szCs w:val="28"/>
        </w:rPr>
        <w:t>проведения государственной экспертизы запасов</w:t>
      </w:r>
      <w:r>
        <w:rPr>
          <w:rFonts w:ascii="Times New Roman" w:hAnsi="Times New Roman" w:cs="Times New Roman"/>
          <w:sz w:val="28"/>
          <w:szCs w:val="28"/>
        </w:rPr>
        <w:t xml:space="preserve"> может быть продлен, но не более чем на 30 </w:t>
      </w:r>
      <w:r w:rsidR="00163C47">
        <w:rPr>
          <w:rFonts w:ascii="Times New Roman" w:hAnsi="Times New Roman" w:cs="Times New Roman"/>
          <w:sz w:val="28"/>
          <w:szCs w:val="28"/>
        </w:rPr>
        <w:t xml:space="preserve">календарных </w:t>
      </w:r>
      <w:r>
        <w:rPr>
          <w:rFonts w:ascii="Times New Roman" w:hAnsi="Times New Roman" w:cs="Times New Roman"/>
          <w:sz w:val="28"/>
          <w:szCs w:val="28"/>
        </w:rPr>
        <w:t>дней.</w:t>
      </w:r>
      <w:r w:rsidR="00C85E85">
        <w:rPr>
          <w:rFonts w:ascii="Times New Roman" w:hAnsi="Times New Roman" w:cs="Times New Roman"/>
          <w:sz w:val="28"/>
          <w:szCs w:val="28"/>
        </w:rPr>
        <w:t xml:space="preserve"> В случае продления срока государственной экспертизы запасов, срок предоставления государственной услуги продлевается на срок </w:t>
      </w:r>
      <w:r w:rsidR="00CF6409">
        <w:rPr>
          <w:rFonts w:ascii="Times New Roman" w:hAnsi="Times New Roman" w:cs="Times New Roman"/>
          <w:sz w:val="28"/>
          <w:szCs w:val="28"/>
        </w:rPr>
        <w:t xml:space="preserve">проведения </w:t>
      </w:r>
      <w:r w:rsidR="00C85E85">
        <w:rPr>
          <w:rFonts w:ascii="Times New Roman" w:hAnsi="Times New Roman" w:cs="Times New Roman"/>
          <w:sz w:val="28"/>
          <w:szCs w:val="28"/>
        </w:rPr>
        <w:t>государственной экспертизы запасов.</w:t>
      </w:r>
    </w:p>
    <w:p w:rsidR="00A9150B" w:rsidRPr="00C41347"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163C47">
        <w:rPr>
          <w:rFonts w:ascii="Times New Roman" w:eastAsia="Times New Roman" w:hAnsi="Times New Roman" w:cs="Times New Roman"/>
          <w:sz w:val="28"/>
          <w:szCs w:val="28"/>
          <w:lang w:eastAsia="x-none"/>
        </w:rPr>
        <w:t>2.5. Правовые основания для предоставления государственной услуги</w:t>
      </w:r>
      <w:r w:rsidR="00403E7C" w:rsidRPr="00163C47">
        <w:rPr>
          <w:rFonts w:ascii="Times New Roman" w:eastAsia="Times New Roman" w:hAnsi="Times New Roman" w:cs="Times New Roman"/>
          <w:sz w:val="28"/>
          <w:szCs w:val="28"/>
          <w:lang w:eastAsia="x-none"/>
        </w:rPr>
        <w:t>:</w:t>
      </w:r>
    </w:p>
    <w:p w:rsidR="00A9150B" w:rsidRPr="00C41347"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41347">
        <w:rPr>
          <w:rFonts w:ascii="Times New Roman" w:eastAsia="Times New Roman" w:hAnsi="Times New Roman" w:cs="Times New Roman"/>
          <w:sz w:val="28"/>
          <w:szCs w:val="28"/>
          <w:lang w:eastAsia="x-none"/>
        </w:rPr>
        <w:t>1) Федеральный закон от 21 февраля 1992 г. №2395-1 «О недрах»;</w:t>
      </w:r>
    </w:p>
    <w:p w:rsidR="00A9150B" w:rsidRPr="00C41347"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41347">
        <w:rPr>
          <w:rFonts w:ascii="Times New Roman" w:eastAsia="Times New Roman" w:hAnsi="Times New Roman" w:cs="Times New Roman"/>
          <w:sz w:val="28"/>
          <w:szCs w:val="28"/>
          <w:lang w:eastAsia="x-none"/>
        </w:rPr>
        <w:t xml:space="preserve">2) Федеральный </w:t>
      </w:r>
      <w:hyperlink r:id="rId9" w:history="1">
        <w:r w:rsidRPr="00C41347">
          <w:rPr>
            <w:rFonts w:ascii="Times New Roman" w:eastAsia="Times New Roman" w:hAnsi="Times New Roman" w:cs="Times New Roman"/>
            <w:sz w:val="28"/>
            <w:szCs w:val="28"/>
            <w:lang w:eastAsia="x-none"/>
          </w:rPr>
          <w:t>закон</w:t>
        </w:r>
      </w:hyperlink>
      <w:r w:rsidRPr="00C41347">
        <w:rPr>
          <w:rFonts w:ascii="Times New Roman" w:eastAsia="Times New Roman" w:hAnsi="Times New Roman" w:cs="Times New Roman"/>
          <w:sz w:val="28"/>
          <w:szCs w:val="28"/>
          <w:lang w:eastAsia="x-none"/>
        </w:rPr>
        <w:t xml:space="preserve"> от 27 июля 2010 года №210-ФЗ «Об организации предоставления государственных и муниципальных услуг»;</w:t>
      </w:r>
    </w:p>
    <w:p w:rsidR="00EB216A" w:rsidRDefault="00B962E0" w:rsidP="00EB216A">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x-none"/>
        </w:rPr>
        <w:t>3</w:t>
      </w:r>
      <w:r w:rsidR="00EB216A">
        <w:rPr>
          <w:rFonts w:ascii="Times New Roman" w:eastAsia="Times New Roman" w:hAnsi="Times New Roman" w:cs="Times New Roman"/>
          <w:sz w:val="28"/>
          <w:szCs w:val="28"/>
          <w:lang w:eastAsia="x-none"/>
        </w:rPr>
        <w:t xml:space="preserve">) </w:t>
      </w:r>
      <w:hyperlink r:id="rId10" w:history="1">
        <w:r w:rsidR="00EB216A" w:rsidRPr="00EB216A">
          <w:rPr>
            <w:rFonts w:ascii="Times New Roman" w:hAnsi="Times New Roman" w:cs="Times New Roman"/>
            <w:sz w:val="28"/>
            <w:szCs w:val="28"/>
          </w:rPr>
          <w:t>Постановление</w:t>
        </w:r>
      </w:hyperlink>
      <w:r w:rsidR="00EB216A">
        <w:rPr>
          <w:rFonts w:ascii="Times New Roman" w:hAnsi="Times New Roman" w:cs="Times New Roman"/>
          <w:sz w:val="28"/>
          <w:szCs w:val="28"/>
        </w:rPr>
        <w:t xml:space="preserve"> Правительства Российской Федерации от 11.02.2005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EB216A" w:rsidRDefault="00B962E0" w:rsidP="00EB21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4</w:t>
      </w:r>
      <w:r w:rsidR="00EB216A">
        <w:rPr>
          <w:rFonts w:ascii="Times New Roman" w:hAnsi="Times New Roman" w:cs="Times New Roman"/>
          <w:sz w:val="28"/>
          <w:szCs w:val="28"/>
        </w:rPr>
        <w:t xml:space="preserve">) </w:t>
      </w:r>
      <w:hyperlink r:id="rId11" w:history="1">
        <w:r w:rsidR="00EB216A" w:rsidRPr="00EB216A">
          <w:rPr>
            <w:rFonts w:ascii="Times New Roman" w:hAnsi="Times New Roman" w:cs="Times New Roman"/>
            <w:sz w:val="28"/>
            <w:szCs w:val="28"/>
          </w:rPr>
          <w:t>Приказ</w:t>
        </w:r>
      </w:hyperlink>
      <w:r w:rsidR="00EB216A">
        <w:rPr>
          <w:rFonts w:ascii="Times New Roman" w:hAnsi="Times New Roman" w:cs="Times New Roman"/>
          <w:sz w:val="28"/>
          <w:szCs w:val="28"/>
        </w:rPr>
        <w:t xml:space="preserve"> Минприроды России от 23 мая 2011 г. №378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p w:rsidR="00EB216A" w:rsidRPr="00B962E0" w:rsidRDefault="00B962E0" w:rsidP="00B962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EB216A">
        <w:rPr>
          <w:rFonts w:ascii="Times New Roman" w:hAnsi="Times New Roman" w:cs="Times New Roman"/>
          <w:sz w:val="28"/>
          <w:szCs w:val="28"/>
        </w:rPr>
        <w:t xml:space="preserve">) </w:t>
      </w:r>
      <w:hyperlink r:id="rId12" w:history="1">
        <w:r w:rsidR="00EB216A" w:rsidRPr="00EB216A">
          <w:rPr>
            <w:rFonts w:ascii="Times New Roman" w:hAnsi="Times New Roman" w:cs="Times New Roman"/>
            <w:sz w:val="28"/>
            <w:szCs w:val="28"/>
          </w:rPr>
          <w:t>Приказ</w:t>
        </w:r>
      </w:hyperlink>
      <w:r w:rsidR="00EB216A">
        <w:rPr>
          <w:rFonts w:ascii="Times New Roman" w:hAnsi="Times New Roman" w:cs="Times New Roman"/>
          <w:sz w:val="28"/>
          <w:szCs w:val="28"/>
        </w:rPr>
        <w:t xml:space="preserve"> Минприроды России от 31 декабря 2010 г. №569 «Об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w:t>
      </w:r>
      <w:r>
        <w:rPr>
          <w:rFonts w:ascii="Times New Roman" w:hAnsi="Times New Roman" w:cs="Times New Roman"/>
          <w:sz w:val="28"/>
          <w:szCs w:val="28"/>
        </w:rPr>
        <w:t>их и минеральных подземных вод».</w:t>
      </w:r>
    </w:p>
    <w:p w:rsidR="00A9150B" w:rsidRPr="009139E2" w:rsidRDefault="00A9150B" w:rsidP="00A915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Pr="004559FA">
        <w:rPr>
          <w:rFonts w:ascii="Times New Roman" w:hAnsi="Times New Roman" w:cs="Times New Roman"/>
          <w:sz w:val="28"/>
          <w:szCs w:val="28"/>
        </w:rPr>
        <w:t>2.6.</w:t>
      </w:r>
      <w:r w:rsidRPr="009139E2">
        <w:rPr>
          <w:rFonts w:ascii="Times New Roman" w:eastAsia="Times New Roman" w:hAnsi="Times New Roman" w:cs="Times New Roman"/>
          <w:sz w:val="24"/>
          <w:szCs w:val="24"/>
          <w:lang w:eastAsia="x-none"/>
        </w:rPr>
        <w:t xml:space="preserve"> </w:t>
      </w:r>
      <w:r w:rsidRPr="009139E2">
        <w:rPr>
          <w:rFonts w:ascii="Times New Roman" w:hAnsi="Times New Roman" w:cs="Times New Roman"/>
          <w:sz w:val="28"/>
          <w:szCs w:val="28"/>
        </w:rPr>
        <w:t xml:space="preserve">Исчерпывающий перечень документов, необходимых для предоставления </w:t>
      </w:r>
      <w:r w:rsidRPr="009139E2">
        <w:rPr>
          <w:rFonts w:ascii="Times New Roman" w:hAnsi="Times New Roman" w:cs="Times New Roman"/>
          <w:sz w:val="28"/>
          <w:szCs w:val="28"/>
          <w:lang w:val="x-none"/>
        </w:rPr>
        <w:t>государственной</w:t>
      </w:r>
      <w:r w:rsidRPr="009139E2">
        <w:rPr>
          <w:rFonts w:ascii="Times New Roman" w:hAnsi="Times New Roman" w:cs="Times New Roman"/>
          <w:sz w:val="28"/>
          <w:szCs w:val="28"/>
        </w:rPr>
        <w:t xml:space="preserve">  услуги, подлежащих представлению заявителем:</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w:t>
      </w:r>
      <w:r w:rsidRPr="00F72DC0">
        <w:rPr>
          <w:rFonts w:ascii="Times New Roman" w:hAnsi="Times New Roman" w:cs="Times New Roman"/>
          <w:sz w:val="28"/>
          <w:szCs w:val="28"/>
        </w:rPr>
        <w:t>аяв</w:t>
      </w:r>
      <w:r w:rsidR="00BB2AFE">
        <w:rPr>
          <w:rFonts w:ascii="Times New Roman" w:hAnsi="Times New Roman" w:cs="Times New Roman"/>
          <w:sz w:val="28"/>
          <w:szCs w:val="28"/>
        </w:rPr>
        <w:t>ление</w:t>
      </w:r>
      <w:r>
        <w:rPr>
          <w:rFonts w:ascii="Times New Roman" w:hAnsi="Times New Roman" w:cs="Times New Roman"/>
          <w:sz w:val="28"/>
          <w:szCs w:val="28"/>
        </w:rPr>
        <w:t xml:space="preserve"> на предоставление государственной услуги, подписанн</w:t>
      </w:r>
      <w:r w:rsidR="00163C47">
        <w:rPr>
          <w:rFonts w:ascii="Times New Roman" w:hAnsi="Times New Roman" w:cs="Times New Roman"/>
          <w:sz w:val="28"/>
          <w:szCs w:val="28"/>
        </w:rPr>
        <w:t>ое</w:t>
      </w:r>
      <w:r>
        <w:rPr>
          <w:rFonts w:ascii="Times New Roman" w:hAnsi="Times New Roman" w:cs="Times New Roman"/>
          <w:sz w:val="28"/>
          <w:szCs w:val="28"/>
        </w:rPr>
        <w:t xml:space="preserve"> уполномоченным лицом, по форме в соответствии с приложением 1 к настоящему регламенту</w:t>
      </w:r>
      <w:r w:rsidRPr="00F72DC0">
        <w:rPr>
          <w:rFonts w:ascii="Times New Roman" w:hAnsi="Times New Roman" w:cs="Times New Roman"/>
          <w:sz w:val="28"/>
          <w:szCs w:val="28"/>
        </w:rPr>
        <w:t>;</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полномочия лица, представляющего интересы юридического лица, индивидуального предпринимателя – недропользователя;</w:t>
      </w:r>
    </w:p>
    <w:p w:rsidR="0085766A" w:rsidRPr="002E4CAB" w:rsidRDefault="00933F76" w:rsidP="002E4C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материалы, подготовленные в соответствии с требованиями, определяемыми Министерством природных ресурсов и экологии Российской Федерации</w:t>
      </w:r>
      <w:r w:rsidR="00685439">
        <w:rPr>
          <w:rFonts w:ascii="Times New Roman" w:hAnsi="Times New Roman" w:cs="Times New Roman"/>
          <w:sz w:val="28"/>
          <w:szCs w:val="28"/>
        </w:rPr>
        <w:t xml:space="preserve"> (далее – Отчет)</w:t>
      </w:r>
      <w:r>
        <w:rPr>
          <w:rFonts w:ascii="Times New Roman" w:hAnsi="Times New Roman" w:cs="Times New Roman"/>
          <w:sz w:val="28"/>
          <w:szCs w:val="28"/>
        </w:rPr>
        <w:t>, в 4 экземплярах на бумажном носителе и в 1 экзем</w:t>
      </w:r>
      <w:r w:rsidR="002E4CAB">
        <w:rPr>
          <w:rFonts w:ascii="Times New Roman" w:hAnsi="Times New Roman" w:cs="Times New Roman"/>
          <w:sz w:val="28"/>
          <w:szCs w:val="28"/>
        </w:rPr>
        <w:t>пляре - на электронном носителе</w:t>
      </w:r>
      <w:r w:rsidR="009B2049">
        <w:rPr>
          <w:rFonts w:ascii="Times New Roman" w:hAnsi="Times New Roman" w:cs="Times New Roman"/>
          <w:sz w:val="28"/>
          <w:szCs w:val="28"/>
        </w:rPr>
        <w:t>:</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материалы по подсчету запасов питьевых, технических подземных вод </w:t>
      </w:r>
      <w:r w:rsidR="008D0AEF">
        <w:rPr>
          <w:rFonts w:ascii="Times New Roman" w:hAnsi="Times New Roman" w:cs="Times New Roman"/>
          <w:sz w:val="28"/>
          <w:szCs w:val="28"/>
        </w:rPr>
        <w:t>готовятся</w:t>
      </w:r>
      <w:r>
        <w:rPr>
          <w:rFonts w:ascii="Times New Roman" w:hAnsi="Times New Roman" w:cs="Times New Roman"/>
          <w:sz w:val="28"/>
          <w:szCs w:val="28"/>
        </w:rPr>
        <w:t xml:space="preserve"> в соответствии с </w:t>
      </w:r>
      <w:hyperlink r:id="rId13" w:history="1">
        <w:r w:rsidRPr="00933F76">
          <w:rPr>
            <w:rFonts w:ascii="Times New Roman" w:hAnsi="Times New Roman" w:cs="Times New Roman"/>
            <w:sz w:val="28"/>
            <w:szCs w:val="28"/>
          </w:rPr>
          <w:t>Требованиями</w:t>
        </w:r>
      </w:hyperlink>
      <w:r>
        <w:rPr>
          <w:rFonts w:ascii="Times New Roman" w:hAnsi="Times New Roman" w:cs="Times New Roman"/>
          <w:sz w:val="28"/>
          <w:szCs w:val="28"/>
        </w:rPr>
        <w:t xml:space="preserve">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 утвержденными приказом Минприроды России от 31 декабря 2010 г. №569, за исключением следующих документов:</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лицензия на пользование недрами (с приложениями, являющимися ее неотъемлемыми составными частями);</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государственный контракт на выполнение работ (в случае выполнения работ по государственному контракту);</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санитарно-эпидемиологическое (или экспертное санитарное) заключение территориального органа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8D0AEF">
        <w:rPr>
          <w:rFonts w:ascii="Times New Roman" w:hAnsi="Times New Roman" w:cs="Times New Roman"/>
          <w:sz w:val="28"/>
          <w:szCs w:val="28"/>
        </w:rPr>
        <w:t xml:space="preserve">материалы </w:t>
      </w:r>
      <w:r>
        <w:rPr>
          <w:rFonts w:ascii="Times New Roman" w:hAnsi="Times New Roman" w:cs="Times New Roman"/>
          <w:sz w:val="28"/>
          <w:szCs w:val="28"/>
        </w:rPr>
        <w:t xml:space="preserve">по подсчету запасов твердых полезных ископаемых </w:t>
      </w:r>
      <w:r w:rsidR="008D0AEF">
        <w:rPr>
          <w:rFonts w:ascii="Times New Roman" w:hAnsi="Times New Roman" w:cs="Times New Roman"/>
          <w:sz w:val="28"/>
          <w:szCs w:val="28"/>
        </w:rPr>
        <w:t>готовятся</w:t>
      </w:r>
      <w:r>
        <w:rPr>
          <w:rFonts w:ascii="Times New Roman" w:hAnsi="Times New Roman" w:cs="Times New Roman"/>
          <w:sz w:val="28"/>
          <w:szCs w:val="28"/>
        </w:rPr>
        <w:t xml:space="preserve"> в соответствии с </w:t>
      </w:r>
      <w:hyperlink r:id="rId14" w:history="1">
        <w:r w:rsidRPr="00933F76">
          <w:rPr>
            <w:rFonts w:ascii="Times New Roman" w:hAnsi="Times New Roman" w:cs="Times New Roman"/>
            <w:sz w:val="28"/>
            <w:szCs w:val="28"/>
          </w:rPr>
          <w:t>Требованиями</w:t>
        </w:r>
      </w:hyperlink>
      <w:r>
        <w:rPr>
          <w:rFonts w:ascii="Times New Roman" w:hAnsi="Times New Roman" w:cs="Times New Roman"/>
          <w:sz w:val="28"/>
          <w:szCs w:val="28"/>
        </w:rPr>
        <w:t xml:space="preserve"> к составу и правилам оформления представляемых на государственную экспертизу материалов по подсчету запасов твердых полезных ископаемых, утвержденными приказом Минприроды России от 23 мая 2011 г. №378, за исключением следующих документов:</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лицензии на пользование недрами (с приложениями, являющимися ее неотъемлемыми составными частями);</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933F76" w:rsidRDefault="00933F76" w:rsidP="00933F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заключение государственной экспертизы запасов полезных ископаемых (в случае если такая экспертиза проводилась).</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sidRPr="00F72DC0">
        <w:rPr>
          <w:rFonts w:ascii="Times New Roman" w:hAnsi="Times New Roman" w:cs="Times New Roman"/>
          <w:sz w:val="28"/>
          <w:szCs w:val="28"/>
        </w:rPr>
        <w:t xml:space="preserve">Копии документов, подлежащих представлению заявителем, должны быть оформлены в соответствии с требованиями Государственного </w:t>
      </w:r>
      <w:hyperlink r:id="rId15" w:history="1">
        <w:r w:rsidRPr="000A6794">
          <w:rPr>
            <w:rFonts w:ascii="Times New Roman" w:hAnsi="Times New Roman" w:cs="Times New Roman"/>
            <w:sz w:val="28"/>
            <w:szCs w:val="28"/>
          </w:rPr>
          <w:t>стандарта</w:t>
        </w:r>
      </w:hyperlink>
      <w:r w:rsidRPr="000A6794">
        <w:rPr>
          <w:rFonts w:ascii="Times New Roman" w:hAnsi="Times New Roman" w:cs="Times New Roman"/>
          <w:sz w:val="28"/>
          <w:szCs w:val="28"/>
        </w:rPr>
        <w:t xml:space="preserve"> </w:t>
      </w:r>
      <w:r w:rsidRPr="00F72DC0">
        <w:rPr>
          <w:rFonts w:ascii="Times New Roman" w:hAnsi="Times New Roman" w:cs="Times New Roman"/>
          <w:sz w:val="28"/>
          <w:szCs w:val="28"/>
        </w:rPr>
        <w:t>РФ ГОСТ</w:t>
      </w:r>
      <w:r>
        <w:rPr>
          <w:rFonts w:ascii="Times New Roman" w:hAnsi="Times New Roman" w:cs="Times New Roman"/>
          <w:sz w:val="28"/>
          <w:szCs w:val="28"/>
        </w:rPr>
        <w:t xml:space="preserve"> </w:t>
      </w:r>
      <w:proofErr w:type="gramStart"/>
      <w:r w:rsidRPr="00F72DC0">
        <w:rPr>
          <w:rFonts w:ascii="Times New Roman" w:hAnsi="Times New Roman" w:cs="Times New Roman"/>
          <w:sz w:val="28"/>
          <w:szCs w:val="28"/>
        </w:rPr>
        <w:t>Р</w:t>
      </w:r>
      <w:proofErr w:type="gramEnd"/>
      <w:r w:rsidRPr="00F72DC0">
        <w:rPr>
          <w:rFonts w:ascii="Times New Roman" w:hAnsi="Times New Roman" w:cs="Times New Roman"/>
          <w:sz w:val="28"/>
          <w:szCs w:val="28"/>
        </w:rPr>
        <w:t xml:space="preserve"> 6.30-2003 </w:t>
      </w:r>
      <w:r>
        <w:rPr>
          <w:rFonts w:ascii="Times New Roman" w:hAnsi="Times New Roman" w:cs="Times New Roman"/>
          <w:sz w:val="28"/>
          <w:szCs w:val="28"/>
        </w:rPr>
        <w:t>«</w:t>
      </w:r>
      <w:r w:rsidRPr="00F72DC0">
        <w:rPr>
          <w:rFonts w:ascii="Times New Roman" w:hAnsi="Times New Roman" w:cs="Times New Roman"/>
          <w:sz w:val="28"/>
          <w:szCs w:val="28"/>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r>
        <w:rPr>
          <w:rFonts w:ascii="Times New Roman" w:hAnsi="Times New Roman" w:cs="Times New Roman"/>
          <w:sz w:val="28"/>
          <w:szCs w:val="28"/>
        </w:rPr>
        <w:t>»</w:t>
      </w:r>
      <w:r w:rsidRPr="00F72DC0">
        <w:rPr>
          <w:rFonts w:ascii="Times New Roman" w:hAnsi="Times New Roman" w:cs="Times New Roman"/>
          <w:sz w:val="28"/>
          <w:szCs w:val="28"/>
        </w:rPr>
        <w:t xml:space="preserve">, принятого Постановлением Госстандарта России от 03.03.2003 </w:t>
      </w:r>
      <w:r>
        <w:rPr>
          <w:rFonts w:ascii="Times New Roman" w:hAnsi="Times New Roman" w:cs="Times New Roman"/>
          <w:sz w:val="28"/>
          <w:szCs w:val="28"/>
        </w:rPr>
        <w:t>№</w:t>
      </w:r>
      <w:r w:rsidRPr="00F72DC0">
        <w:rPr>
          <w:rFonts w:ascii="Times New Roman" w:hAnsi="Times New Roman" w:cs="Times New Roman"/>
          <w:sz w:val="28"/>
          <w:szCs w:val="28"/>
        </w:rPr>
        <w:t>65-ст</w:t>
      </w:r>
      <w:r>
        <w:rPr>
          <w:rFonts w:ascii="Times New Roman" w:hAnsi="Times New Roman" w:cs="Times New Roman"/>
          <w:sz w:val="28"/>
          <w:szCs w:val="28"/>
        </w:rPr>
        <w:t>, и заверены в установленном законом порядке</w:t>
      </w:r>
      <w:r w:rsidRPr="00F72DC0">
        <w:rPr>
          <w:rFonts w:ascii="Times New Roman" w:hAnsi="Times New Roman" w:cs="Times New Roman"/>
          <w:sz w:val="28"/>
          <w:szCs w:val="28"/>
        </w:rPr>
        <w:t>.</w:t>
      </w:r>
      <w:r w:rsidRPr="002032F3">
        <w:rPr>
          <w:rFonts w:ascii="Times New Roman" w:hAnsi="Times New Roman" w:cs="Times New Roman"/>
          <w:sz w:val="28"/>
          <w:szCs w:val="28"/>
        </w:rPr>
        <w:t xml:space="preserve">  </w:t>
      </w:r>
      <w:r>
        <w:rPr>
          <w:rFonts w:ascii="Times New Roman" w:hAnsi="Times New Roman" w:cs="Times New Roman"/>
          <w:sz w:val="28"/>
          <w:szCs w:val="28"/>
        </w:rPr>
        <w:t>С</w:t>
      </w:r>
      <w:r w:rsidRPr="00BA3F12">
        <w:rPr>
          <w:rFonts w:ascii="Times New Roman" w:hAnsi="Times New Roman" w:cs="Times New Roman"/>
          <w:sz w:val="28"/>
          <w:szCs w:val="28"/>
        </w:rPr>
        <w:t>ведения, указанные в заявлении</w:t>
      </w:r>
      <w:r>
        <w:rPr>
          <w:rFonts w:ascii="Times New Roman" w:hAnsi="Times New Roman" w:cs="Times New Roman"/>
          <w:sz w:val="28"/>
          <w:szCs w:val="28"/>
        </w:rPr>
        <w:t>, и прилагаемых к нему документах</w:t>
      </w:r>
      <w:r w:rsidRPr="00BA3F12">
        <w:rPr>
          <w:rFonts w:ascii="Times New Roman" w:hAnsi="Times New Roman" w:cs="Times New Roman"/>
          <w:sz w:val="28"/>
          <w:szCs w:val="28"/>
        </w:rPr>
        <w:t xml:space="preserve">, не должны расходиться или противоречить </w:t>
      </w:r>
      <w:r>
        <w:rPr>
          <w:rFonts w:ascii="Times New Roman" w:hAnsi="Times New Roman" w:cs="Times New Roman"/>
          <w:sz w:val="28"/>
          <w:szCs w:val="28"/>
        </w:rPr>
        <w:t>друг другу.</w:t>
      </w:r>
      <w:r w:rsidRPr="002032F3">
        <w:rPr>
          <w:rFonts w:ascii="Times New Roman" w:hAnsi="Times New Roman" w:cs="Times New Roman"/>
          <w:sz w:val="28"/>
          <w:szCs w:val="28"/>
        </w:rPr>
        <w:t xml:space="preserve"> Документы не должны иметь повреждений, наличие которых допускает многозначность истолкования их содержания. </w:t>
      </w:r>
      <w:r w:rsidRPr="00FD0EE9">
        <w:rPr>
          <w:rFonts w:ascii="Times New Roman" w:hAnsi="Times New Roman" w:cs="Times New Roman"/>
          <w:sz w:val="28"/>
          <w:szCs w:val="28"/>
        </w:rPr>
        <w:t>Исправления в документах должны быть скреплены печатью и заверены подписью уполномоченного лица.</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sidRPr="00D172E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Pr>
          <w:rFonts w:ascii="Times New Roman" w:hAnsi="Times New Roman" w:cs="Times New Roman"/>
          <w:sz w:val="28"/>
          <w:szCs w:val="28"/>
        </w:rPr>
        <w:t>.</w:t>
      </w:r>
    </w:p>
    <w:p w:rsidR="00A9150B" w:rsidRPr="001A46BA" w:rsidRDefault="000F6233"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экспертный орган</w:t>
      </w:r>
      <w:r w:rsidR="00A9150B">
        <w:rPr>
          <w:rFonts w:ascii="Times New Roman" w:hAnsi="Times New Roman" w:cs="Times New Roman"/>
          <w:sz w:val="28"/>
          <w:szCs w:val="28"/>
        </w:rPr>
        <w:t xml:space="preserve"> </w:t>
      </w:r>
      <w:r w:rsidR="00A9150B" w:rsidRPr="001A46BA">
        <w:rPr>
          <w:rFonts w:ascii="Times New Roman" w:hAnsi="Times New Roman" w:cs="Times New Roman"/>
          <w:sz w:val="28"/>
          <w:szCs w:val="28"/>
        </w:rPr>
        <w:t xml:space="preserve">в рамках </w:t>
      </w:r>
      <w:r w:rsidR="00A9150B" w:rsidRPr="001A46BA">
        <w:rPr>
          <w:rFonts w:ascii="Times New Roman" w:hAnsi="Times New Roman" w:cs="Times New Roman"/>
          <w:bCs/>
          <w:sz w:val="28"/>
          <w:szCs w:val="28"/>
        </w:rPr>
        <w:t xml:space="preserve">межведомственного информационного взаимодействия </w:t>
      </w:r>
      <w:r w:rsidR="00A9150B" w:rsidRPr="001A46BA">
        <w:rPr>
          <w:rFonts w:ascii="Times New Roman" w:hAnsi="Times New Roman" w:cs="Times New Roman"/>
          <w:sz w:val="28"/>
          <w:szCs w:val="28"/>
        </w:rPr>
        <w:t>для предоставления государственной услуги запрашивает следующие документы (сведения):</w:t>
      </w:r>
    </w:p>
    <w:p w:rsidR="00CB1E3F" w:rsidRDefault="00A9150B" w:rsidP="00CB1E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4E22C0">
        <w:rPr>
          <w:rFonts w:ascii="Times New Roman" w:hAnsi="Times New Roman" w:cs="Times New Roman"/>
          <w:sz w:val="28"/>
          <w:szCs w:val="28"/>
        </w:rPr>
        <w:t>выписка из Е</w:t>
      </w:r>
      <w:r w:rsidR="00CB1E3F">
        <w:rPr>
          <w:rFonts w:ascii="Times New Roman" w:hAnsi="Times New Roman" w:cs="Times New Roman"/>
          <w:sz w:val="28"/>
          <w:szCs w:val="28"/>
        </w:rPr>
        <w:t>диного государственного реестра работ по геологическому изучению недр;</w:t>
      </w:r>
    </w:p>
    <w:p w:rsidR="00CB1E3F" w:rsidRDefault="00CB1E3F" w:rsidP="00CB1E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разрешение на производство работ по геологическому изучению на земельном (лесном) участке;</w:t>
      </w:r>
    </w:p>
    <w:p w:rsidR="00CB1E3F" w:rsidRDefault="00CB1E3F" w:rsidP="00CB1E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заключение экспертизы проекта на производство геологоразведочных работ;</w:t>
      </w:r>
    </w:p>
    <w:p w:rsidR="00CB1E3F" w:rsidRDefault="00CB1E3F" w:rsidP="00CB1E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лицензия на право пользования недрами с приложениями;</w:t>
      </w:r>
    </w:p>
    <w:p w:rsidR="00EA3ECB" w:rsidRDefault="00CB1E3F" w:rsidP="00CB1E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государственный контракт на выполнение работ (в случае выполнения работ по государственному контракту)</w:t>
      </w:r>
      <w:r w:rsidR="00CC71B9">
        <w:rPr>
          <w:rFonts w:ascii="Times New Roman" w:hAnsi="Times New Roman" w:cs="Times New Roman"/>
          <w:sz w:val="28"/>
          <w:szCs w:val="28"/>
        </w:rPr>
        <w:t>;</w:t>
      </w:r>
    </w:p>
    <w:p w:rsidR="00EA3ECB" w:rsidRDefault="00EA3ECB" w:rsidP="00EA3E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EA3ECB" w:rsidRDefault="00EA3ECB" w:rsidP="00EA3E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заключение государственной экспертизы запасов полезных ископаемых (в случае если такая экспертиза проводилась)</w:t>
      </w:r>
      <w:r w:rsidR="00950FEB">
        <w:rPr>
          <w:rFonts w:ascii="Times New Roman" w:hAnsi="Times New Roman" w:cs="Times New Roman"/>
          <w:sz w:val="28"/>
          <w:szCs w:val="28"/>
        </w:rPr>
        <w:t>;</w:t>
      </w:r>
    </w:p>
    <w:p w:rsidR="00950FEB" w:rsidRDefault="00950FEB" w:rsidP="00EA3E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документы, подтверждающие оплату государственной экспертизы в установленном размере</w:t>
      </w:r>
      <w:r w:rsidR="006E118B">
        <w:rPr>
          <w:rFonts w:ascii="Times New Roman" w:hAnsi="Times New Roman" w:cs="Times New Roman"/>
          <w:sz w:val="28"/>
          <w:szCs w:val="28"/>
        </w:rPr>
        <w:t>;</w:t>
      </w:r>
    </w:p>
    <w:p w:rsidR="00CB1E3F" w:rsidRDefault="006E118B" w:rsidP="00CB1E3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CB1E3F">
        <w:rPr>
          <w:rFonts w:ascii="Times New Roman" w:hAnsi="Times New Roman" w:cs="Times New Roman"/>
          <w:sz w:val="28"/>
          <w:szCs w:val="28"/>
        </w:rPr>
        <w:t xml:space="preserve">) санитарно-эпидемиологическое (или экспертное санитарное) заключение территориального органа </w:t>
      </w:r>
      <w:proofErr w:type="spellStart"/>
      <w:r w:rsidR="00CB1E3F">
        <w:rPr>
          <w:rFonts w:ascii="Times New Roman" w:hAnsi="Times New Roman" w:cs="Times New Roman"/>
          <w:sz w:val="28"/>
          <w:szCs w:val="28"/>
        </w:rPr>
        <w:t>Роспотребнадзора</w:t>
      </w:r>
      <w:proofErr w:type="spellEnd"/>
      <w:r w:rsidR="00CB1E3F">
        <w:rPr>
          <w:rFonts w:ascii="Times New Roman" w:hAnsi="Times New Roman" w:cs="Times New Roman"/>
          <w:sz w:val="28"/>
          <w:szCs w:val="28"/>
        </w:rPr>
        <w:t xml:space="preserve"> о соответствии качества воды и зон санитарной охраны государственным санитарно-эпидемиологическим правилам и нормативам для питьевых подземных вод</w:t>
      </w:r>
      <w:r w:rsidRPr="006E118B">
        <w:rPr>
          <w:rFonts w:ascii="Times New Roman" w:hAnsi="Times New Roman" w:cs="Times New Roman"/>
          <w:sz w:val="28"/>
          <w:szCs w:val="28"/>
        </w:rPr>
        <w:t xml:space="preserve"> </w:t>
      </w:r>
      <w:r>
        <w:rPr>
          <w:rFonts w:ascii="Times New Roman" w:hAnsi="Times New Roman" w:cs="Times New Roman"/>
          <w:sz w:val="28"/>
          <w:szCs w:val="28"/>
        </w:rPr>
        <w:t>(в отношении подсчета запасов питьевых и технических подземных вод)</w:t>
      </w:r>
      <w:r w:rsidR="00CB1E3F">
        <w:rPr>
          <w:rFonts w:ascii="Times New Roman" w:hAnsi="Times New Roman" w:cs="Times New Roman"/>
          <w:sz w:val="28"/>
          <w:szCs w:val="28"/>
        </w:rPr>
        <w:t>.</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 указанные в пункте 2.7</w:t>
      </w:r>
      <w:r w:rsidR="00DE5E3D">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по собственной инициативе.</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sidRPr="00990E7C">
        <w:rPr>
          <w:rFonts w:ascii="Times New Roman" w:hAnsi="Times New Roman" w:cs="Times New Roman"/>
          <w:sz w:val="28"/>
          <w:szCs w:val="28"/>
        </w:rPr>
        <w:tab/>
        <w:t>2.</w:t>
      </w:r>
      <w:r>
        <w:rPr>
          <w:rFonts w:ascii="Times New Roman" w:hAnsi="Times New Roman" w:cs="Times New Roman"/>
          <w:sz w:val="28"/>
          <w:szCs w:val="28"/>
        </w:rPr>
        <w:t>8</w:t>
      </w:r>
      <w:r w:rsidRPr="00990E7C">
        <w:rPr>
          <w:rFonts w:ascii="Times New Roman" w:hAnsi="Times New Roman" w:cs="Times New Roman"/>
          <w:sz w:val="28"/>
          <w:szCs w:val="28"/>
        </w:rPr>
        <w:t xml:space="preserve">. Основания для приостановления предоставления государственной услуги </w:t>
      </w:r>
      <w:r w:rsidR="00B754F8">
        <w:rPr>
          <w:rFonts w:ascii="Times New Roman" w:hAnsi="Times New Roman" w:cs="Times New Roman"/>
          <w:sz w:val="28"/>
          <w:szCs w:val="28"/>
        </w:rPr>
        <w:t>отсутствуют</w:t>
      </w:r>
      <w:r w:rsidRPr="00990E7C">
        <w:rPr>
          <w:rFonts w:ascii="Times New Roman" w:hAnsi="Times New Roman" w:cs="Times New Roman"/>
          <w:sz w:val="28"/>
          <w:szCs w:val="28"/>
        </w:rPr>
        <w:t>.</w:t>
      </w:r>
    </w:p>
    <w:p w:rsidR="00A9150B"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DF72F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w:t>
      </w:r>
      <w:r w:rsidR="001F752C">
        <w:rPr>
          <w:rFonts w:ascii="Times New Roman" w:hAnsi="Times New Roman" w:cs="Times New Roman"/>
          <w:sz w:val="28"/>
          <w:szCs w:val="28"/>
        </w:rPr>
        <w:t xml:space="preserve"> отсутствуют</w:t>
      </w:r>
      <w:r w:rsidRPr="00DF72F8">
        <w:rPr>
          <w:rFonts w:ascii="Times New Roman" w:hAnsi="Times New Roman" w:cs="Times New Roman"/>
          <w:sz w:val="28"/>
          <w:szCs w:val="28"/>
        </w:rPr>
        <w:t>.</w:t>
      </w:r>
    </w:p>
    <w:p w:rsidR="00A74D42" w:rsidRDefault="00A9150B" w:rsidP="00B754F8">
      <w:pPr>
        <w:autoSpaceDE w:val="0"/>
        <w:autoSpaceDN w:val="0"/>
        <w:adjustRightInd w:val="0"/>
        <w:spacing w:after="0" w:line="240" w:lineRule="auto"/>
        <w:ind w:firstLine="540"/>
        <w:jc w:val="both"/>
        <w:rPr>
          <w:rFonts w:ascii="Times New Roman" w:hAnsi="Times New Roman" w:cs="Times New Roman"/>
          <w:sz w:val="28"/>
          <w:szCs w:val="28"/>
        </w:rPr>
      </w:pPr>
      <w:r w:rsidRPr="00740AD1">
        <w:rPr>
          <w:rFonts w:ascii="Times New Roman" w:hAnsi="Times New Roman" w:cs="Times New Roman"/>
          <w:sz w:val="28"/>
          <w:szCs w:val="28"/>
        </w:rPr>
        <w:t>2.10</w:t>
      </w:r>
      <w:r w:rsidR="00C666B8">
        <w:rPr>
          <w:rFonts w:ascii="Times New Roman" w:hAnsi="Times New Roman" w:cs="Times New Roman"/>
          <w:sz w:val="28"/>
          <w:szCs w:val="28"/>
        </w:rPr>
        <w:t>. Основанием для отказа в предоставлении государственной услуги являются:</w:t>
      </w:r>
    </w:p>
    <w:p w:rsidR="00FB2A5F" w:rsidRDefault="00FB2A5F" w:rsidP="00FB2A5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несоответствие представленных документов требованиям пункт</w:t>
      </w:r>
      <w:r w:rsidR="00B754F8">
        <w:rPr>
          <w:rFonts w:ascii="Times New Roman" w:hAnsi="Times New Roman" w:cs="Times New Roman"/>
          <w:sz w:val="28"/>
          <w:szCs w:val="28"/>
        </w:rPr>
        <w:t>ов</w:t>
      </w:r>
      <w:r>
        <w:rPr>
          <w:rFonts w:ascii="Times New Roman" w:hAnsi="Times New Roman" w:cs="Times New Roman"/>
          <w:sz w:val="28"/>
          <w:szCs w:val="28"/>
        </w:rPr>
        <w:t xml:space="preserve"> 2.6</w:t>
      </w:r>
      <w:r w:rsidR="00B754F8">
        <w:rPr>
          <w:rFonts w:ascii="Times New Roman" w:hAnsi="Times New Roman" w:cs="Times New Roman"/>
          <w:sz w:val="28"/>
          <w:szCs w:val="28"/>
        </w:rPr>
        <w:t>, 2.7</w:t>
      </w:r>
      <w:r>
        <w:rPr>
          <w:rFonts w:ascii="Times New Roman" w:hAnsi="Times New Roman" w:cs="Times New Roman"/>
          <w:sz w:val="28"/>
          <w:szCs w:val="28"/>
        </w:rPr>
        <w:t xml:space="preserve"> настоящего регламента;</w:t>
      </w:r>
    </w:p>
    <w:p w:rsidR="00A93207" w:rsidRDefault="00FB2A5F" w:rsidP="00A932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A74D42">
        <w:rPr>
          <w:rFonts w:ascii="Times New Roman" w:hAnsi="Times New Roman" w:cs="Times New Roman"/>
          <w:sz w:val="28"/>
          <w:szCs w:val="28"/>
        </w:rPr>
        <w:t xml:space="preserve">) </w:t>
      </w:r>
      <w:r w:rsidR="00C36B85">
        <w:rPr>
          <w:rFonts w:ascii="Times New Roman" w:hAnsi="Times New Roman" w:cs="Times New Roman"/>
          <w:sz w:val="28"/>
          <w:szCs w:val="28"/>
        </w:rPr>
        <w:t xml:space="preserve">представленный заявителем </w:t>
      </w:r>
      <w:r w:rsidR="00A74D42">
        <w:rPr>
          <w:rFonts w:ascii="Times New Roman" w:hAnsi="Times New Roman" w:cs="Times New Roman"/>
          <w:sz w:val="28"/>
          <w:szCs w:val="28"/>
        </w:rPr>
        <w:t>Отчет</w:t>
      </w:r>
      <w:r w:rsidR="00E11FD1">
        <w:rPr>
          <w:rFonts w:ascii="Times New Roman" w:hAnsi="Times New Roman" w:cs="Times New Roman"/>
          <w:sz w:val="28"/>
          <w:szCs w:val="28"/>
        </w:rPr>
        <w:t xml:space="preserve"> не соответствуют требованиям</w:t>
      </w:r>
      <w:r w:rsidR="00E11FD1" w:rsidRPr="00E11FD1">
        <w:rPr>
          <w:rFonts w:ascii="Times New Roman" w:hAnsi="Times New Roman" w:cs="Times New Roman"/>
          <w:sz w:val="28"/>
          <w:szCs w:val="28"/>
        </w:rPr>
        <w:t xml:space="preserve"> </w:t>
      </w:r>
      <w:r w:rsidR="00E11FD1">
        <w:rPr>
          <w:rFonts w:ascii="Times New Roman" w:hAnsi="Times New Roman" w:cs="Times New Roman"/>
          <w:sz w:val="28"/>
          <w:szCs w:val="28"/>
        </w:rPr>
        <w:t>установленным Министерством природных ресурсов и экологии Российской Федерации</w:t>
      </w:r>
      <w:r w:rsidR="00A74D42">
        <w:rPr>
          <w:rFonts w:ascii="Times New Roman" w:hAnsi="Times New Roman" w:cs="Times New Roman"/>
          <w:sz w:val="28"/>
          <w:szCs w:val="28"/>
        </w:rPr>
        <w:t>;</w:t>
      </w:r>
    </w:p>
    <w:p w:rsidR="00A93207" w:rsidRDefault="00FB2A5F" w:rsidP="00E11F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E11FD1" w:rsidRPr="00E11FD1">
        <w:rPr>
          <w:rFonts w:ascii="Times New Roman" w:hAnsi="Times New Roman" w:cs="Times New Roman"/>
          <w:sz w:val="28"/>
          <w:szCs w:val="28"/>
        </w:rPr>
        <w:t>) в заявлении и</w:t>
      </w:r>
      <w:r w:rsidR="00E11FD1">
        <w:rPr>
          <w:rFonts w:ascii="Times New Roman" w:hAnsi="Times New Roman" w:cs="Times New Roman"/>
          <w:sz w:val="28"/>
          <w:szCs w:val="28"/>
        </w:rPr>
        <w:t xml:space="preserve"> </w:t>
      </w:r>
      <w:r w:rsidR="00E11FD1" w:rsidRPr="00E11FD1">
        <w:rPr>
          <w:rFonts w:ascii="Times New Roman" w:hAnsi="Times New Roman" w:cs="Times New Roman"/>
          <w:sz w:val="28"/>
          <w:szCs w:val="28"/>
        </w:rPr>
        <w:t>(или) в представленных заявителем документах содержатся исправления, приписки, зачеркнутые слова и иные неоговоренные исправления, а также серьезные повреждения, не позволяющие однозначно истолковать их содержание</w:t>
      </w:r>
      <w:r w:rsidR="00A74D42">
        <w:rPr>
          <w:rFonts w:ascii="Times New Roman" w:hAnsi="Times New Roman" w:cs="Times New Roman"/>
          <w:sz w:val="28"/>
          <w:szCs w:val="28"/>
        </w:rPr>
        <w:t>;</w:t>
      </w:r>
    </w:p>
    <w:p w:rsidR="00A93207" w:rsidRDefault="00FB2A5F" w:rsidP="00A932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A74D42">
        <w:rPr>
          <w:rFonts w:ascii="Times New Roman" w:hAnsi="Times New Roman" w:cs="Times New Roman"/>
          <w:sz w:val="28"/>
          <w:szCs w:val="28"/>
        </w:rPr>
        <w:t>) наличие в материалах и документах, представленных заявителем, недостаточной, недостоверной или искаженной информации;</w:t>
      </w:r>
    </w:p>
    <w:p w:rsidR="00A74D42" w:rsidRDefault="00FB2A5F" w:rsidP="00A9320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A74D42">
        <w:rPr>
          <w:rFonts w:ascii="Times New Roman" w:hAnsi="Times New Roman" w:cs="Times New Roman"/>
          <w:sz w:val="28"/>
          <w:szCs w:val="28"/>
        </w:rPr>
        <w:t xml:space="preserve">) отсутствие </w:t>
      </w:r>
      <w:r w:rsidR="004B78E4">
        <w:rPr>
          <w:rFonts w:ascii="Times New Roman" w:hAnsi="Times New Roman" w:cs="Times New Roman"/>
          <w:sz w:val="28"/>
          <w:szCs w:val="28"/>
        </w:rPr>
        <w:t xml:space="preserve">документа, подтверждающего оплату государственной экспертизы </w:t>
      </w:r>
      <w:r w:rsidR="00B24010">
        <w:rPr>
          <w:rFonts w:ascii="Times New Roman" w:hAnsi="Times New Roman" w:cs="Times New Roman"/>
          <w:sz w:val="28"/>
          <w:szCs w:val="28"/>
        </w:rPr>
        <w:t xml:space="preserve">запасов </w:t>
      </w:r>
      <w:r w:rsidR="004B78E4">
        <w:rPr>
          <w:rFonts w:ascii="Times New Roman" w:hAnsi="Times New Roman" w:cs="Times New Roman"/>
          <w:sz w:val="28"/>
          <w:szCs w:val="28"/>
        </w:rPr>
        <w:t>в установленном размере</w:t>
      </w:r>
      <w:r w:rsidR="00A93207">
        <w:rPr>
          <w:rFonts w:ascii="Times New Roman" w:hAnsi="Times New Roman" w:cs="Times New Roman"/>
          <w:sz w:val="28"/>
          <w:szCs w:val="28"/>
        </w:rPr>
        <w:t>;</w:t>
      </w:r>
    </w:p>
    <w:p w:rsidR="009C25DD" w:rsidRDefault="00FB2A5F"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w:t>
      </w:r>
      <w:r w:rsidR="00A9150B">
        <w:rPr>
          <w:rFonts w:ascii="Times New Roman" w:hAnsi="Times New Roman" w:cs="Times New Roman"/>
          <w:sz w:val="28"/>
          <w:szCs w:val="28"/>
        </w:rPr>
        <w:t xml:space="preserve">) </w:t>
      </w:r>
      <w:r w:rsidR="00E11FD1" w:rsidRPr="00E11FD1">
        <w:rPr>
          <w:rFonts w:ascii="Times New Roman" w:hAnsi="Times New Roman" w:cs="Times New Roman"/>
          <w:sz w:val="28"/>
          <w:szCs w:val="28"/>
        </w:rPr>
        <w:t>заявитель не соответствует требованиям законодательства Российской Федерации, предъявляемым к лицу, которому предоставляется услуга</w:t>
      </w:r>
      <w:r w:rsidR="009C25DD">
        <w:rPr>
          <w:rFonts w:ascii="Times New Roman" w:hAnsi="Times New Roman" w:cs="Times New Roman"/>
          <w:sz w:val="28"/>
          <w:szCs w:val="28"/>
        </w:rPr>
        <w:t>.</w:t>
      </w:r>
    </w:p>
    <w:p w:rsidR="00163921" w:rsidRDefault="00163921"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экспертный орган в течение 3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поступивших материалов проверяет их комплектность.</w:t>
      </w:r>
    </w:p>
    <w:p w:rsidR="00163921" w:rsidRDefault="00163921" w:rsidP="00A9150B">
      <w:pPr>
        <w:autoSpaceDE w:val="0"/>
        <w:autoSpaceDN w:val="0"/>
        <w:adjustRightInd w:val="0"/>
        <w:spacing w:after="0" w:line="240" w:lineRule="auto"/>
        <w:ind w:firstLine="540"/>
        <w:jc w:val="both"/>
        <w:rPr>
          <w:rFonts w:ascii="Times New Roman" w:hAnsi="Times New Roman" w:cs="Times New Roman"/>
          <w:sz w:val="28"/>
          <w:szCs w:val="28"/>
        </w:rPr>
      </w:pPr>
      <w:r w:rsidRPr="00210534">
        <w:rPr>
          <w:rFonts w:ascii="Times New Roman" w:hAnsi="Times New Roman" w:cs="Times New Roman"/>
          <w:sz w:val="28"/>
          <w:szCs w:val="28"/>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sidRPr="006A2CF9">
        <w:rPr>
          <w:rFonts w:ascii="Times New Roman" w:hAnsi="Times New Roman" w:cs="Times New Roman"/>
          <w:sz w:val="28"/>
          <w:szCs w:val="28"/>
        </w:rPr>
        <w:t>2.1</w:t>
      </w:r>
      <w:r>
        <w:rPr>
          <w:rFonts w:ascii="Times New Roman" w:hAnsi="Times New Roman" w:cs="Times New Roman"/>
          <w:sz w:val="28"/>
          <w:szCs w:val="28"/>
        </w:rPr>
        <w:t>1</w:t>
      </w:r>
      <w:r w:rsidRPr="006A2CF9">
        <w:rPr>
          <w:rFonts w:ascii="Times New Roman" w:hAnsi="Times New Roman" w:cs="Times New Roman"/>
          <w:sz w:val="28"/>
          <w:szCs w:val="28"/>
        </w:rPr>
        <w:t>. Размер платы, взимаемой с заявителя при предоставлении государственной услуги, и способы ее взимания.</w:t>
      </w:r>
    </w:p>
    <w:p w:rsidR="0065245A" w:rsidRDefault="00B92840" w:rsidP="0065245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5245A">
        <w:rPr>
          <w:rFonts w:ascii="Times New Roman" w:hAnsi="Times New Roman" w:cs="Times New Roman"/>
          <w:sz w:val="28"/>
          <w:szCs w:val="28"/>
        </w:rPr>
        <w:t xml:space="preserve">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взимается плата в размере, установленном </w:t>
      </w:r>
      <w:hyperlink r:id="rId16" w:history="1">
        <w:r w:rsidRPr="0065245A">
          <w:rPr>
            <w:rFonts w:ascii="Times New Roman" w:hAnsi="Times New Roman" w:cs="Times New Roman"/>
            <w:sz w:val="28"/>
            <w:szCs w:val="28"/>
          </w:rPr>
          <w:t>постановлением</w:t>
        </w:r>
      </w:hyperlink>
      <w:r w:rsidRPr="0065245A">
        <w:rPr>
          <w:rFonts w:ascii="Times New Roman" w:hAnsi="Times New Roman" w:cs="Times New Roman"/>
          <w:sz w:val="28"/>
          <w:szCs w:val="28"/>
        </w:rPr>
        <w:t xml:space="preserve"> Правительства Российской Федерации </w:t>
      </w:r>
      <w:r w:rsidR="0065245A">
        <w:rPr>
          <w:rFonts w:ascii="Times New Roman" w:hAnsi="Times New Roman" w:cs="Times New Roman"/>
          <w:sz w:val="28"/>
          <w:szCs w:val="28"/>
        </w:rPr>
        <w:t>№</w:t>
      </w:r>
      <w:r w:rsidRPr="0065245A">
        <w:rPr>
          <w:rFonts w:ascii="Times New Roman" w:hAnsi="Times New Roman" w:cs="Times New Roman"/>
          <w:sz w:val="28"/>
          <w:szCs w:val="28"/>
        </w:rPr>
        <w:t xml:space="preserve">69 </w:t>
      </w:r>
      <w:r w:rsidR="0065245A">
        <w:rPr>
          <w:rFonts w:ascii="Times New Roman" w:hAnsi="Times New Roman" w:cs="Times New Roman"/>
          <w:sz w:val="28"/>
          <w:szCs w:val="28"/>
        </w:rPr>
        <w:t>«</w:t>
      </w:r>
      <w:r w:rsidRPr="0065245A">
        <w:rPr>
          <w:rFonts w:ascii="Times New Roman" w:hAnsi="Times New Roman" w:cs="Times New Roman"/>
          <w:sz w:val="28"/>
          <w:szCs w:val="28"/>
        </w:rPr>
        <w:t>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r w:rsidR="0065245A">
        <w:rPr>
          <w:rFonts w:ascii="Times New Roman" w:hAnsi="Times New Roman" w:cs="Times New Roman"/>
          <w:sz w:val="28"/>
          <w:szCs w:val="28"/>
        </w:rPr>
        <w:t>»</w:t>
      </w:r>
      <w:r w:rsidRPr="0065245A">
        <w:rPr>
          <w:rFonts w:ascii="Times New Roman" w:hAnsi="Times New Roman" w:cs="Times New Roman"/>
          <w:sz w:val="28"/>
          <w:szCs w:val="28"/>
        </w:rPr>
        <w:t>.</w:t>
      </w:r>
      <w:proofErr w:type="gramEnd"/>
    </w:p>
    <w:p w:rsidR="0065245A" w:rsidRDefault="00B92840" w:rsidP="0065245A">
      <w:pPr>
        <w:autoSpaceDE w:val="0"/>
        <w:autoSpaceDN w:val="0"/>
        <w:adjustRightInd w:val="0"/>
        <w:spacing w:after="0" w:line="240" w:lineRule="auto"/>
        <w:ind w:firstLine="540"/>
        <w:jc w:val="both"/>
        <w:rPr>
          <w:rFonts w:ascii="Times New Roman" w:hAnsi="Times New Roman" w:cs="Times New Roman"/>
          <w:sz w:val="28"/>
          <w:szCs w:val="28"/>
        </w:rPr>
      </w:pPr>
      <w:r w:rsidRPr="0065245A">
        <w:rPr>
          <w:rFonts w:ascii="Times New Roman" w:hAnsi="Times New Roman" w:cs="Times New Roman"/>
          <w:sz w:val="28"/>
          <w:szCs w:val="28"/>
        </w:rPr>
        <w:t>Иная плата за предоставление указанной государственной услуги не взимается.</w:t>
      </w:r>
    </w:p>
    <w:p w:rsidR="00B92840" w:rsidRPr="0065245A" w:rsidRDefault="00595976" w:rsidP="0065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Банковские реквизиты для внесения платы за предоставление государственной услуги размещаются на официальном сайте Комитета в информационно-телекоммуникационной сети Интернет</w:t>
      </w:r>
      <w:r w:rsidR="00B92840" w:rsidRPr="0065245A">
        <w:rPr>
          <w:rFonts w:ascii="Times New Roman" w:hAnsi="Times New Roman" w:cs="Times New Roman"/>
          <w:sz w:val="28"/>
          <w:szCs w:val="28"/>
        </w:rPr>
        <w:t>.</w:t>
      </w:r>
    </w:p>
    <w:p w:rsidR="00A9150B" w:rsidRPr="00106302" w:rsidRDefault="00A9150B" w:rsidP="00B4301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2.12. </w:t>
      </w:r>
      <w:r w:rsidRPr="00106302">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A9150B" w:rsidRDefault="00B43016" w:rsidP="00B43016">
      <w:pPr>
        <w:tabs>
          <w:tab w:val="left" w:pos="142"/>
          <w:tab w:val="left" w:pos="284"/>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r>
      <w:r w:rsidR="00A9150B">
        <w:rPr>
          <w:rFonts w:ascii="Times New Roman" w:eastAsia="Times New Roman" w:hAnsi="Times New Roman" w:cs="Times New Roman"/>
          <w:sz w:val="28"/>
          <w:szCs w:val="28"/>
          <w:lang w:eastAsia="x-none"/>
        </w:rPr>
        <w:t xml:space="preserve">2.13. </w:t>
      </w:r>
      <w:r w:rsidR="00A9150B" w:rsidRPr="00372610">
        <w:rPr>
          <w:rFonts w:ascii="Times New Roman" w:eastAsia="Times New Roman" w:hAnsi="Times New Roman" w:cs="Times New Roman"/>
          <w:sz w:val="28"/>
          <w:szCs w:val="28"/>
          <w:lang w:eastAsia="ru-RU"/>
        </w:rPr>
        <w:t xml:space="preserve">Срок регистрации запроса заявителя о предоставлении государственной услуги составляет в </w:t>
      </w:r>
      <w:r w:rsidR="00A9150B">
        <w:rPr>
          <w:rFonts w:ascii="Times New Roman" w:eastAsia="Times New Roman" w:hAnsi="Times New Roman" w:cs="Times New Roman"/>
          <w:sz w:val="28"/>
          <w:szCs w:val="28"/>
          <w:lang w:eastAsia="ru-RU"/>
        </w:rPr>
        <w:t>Комитете</w:t>
      </w:r>
      <w:r w:rsidR="00A9150B" w:rsidRPr="00372610">
        <w:rPr>
          <w:rFonts w:ascii="Times New Roman" w:eastAsia="Times New Roman" w:hAnsi="Times New Roman" w:cs="Times New Roman"/>
          <w:sz w:val="28"/>
          <w:szCs w:val="28"/>
          <w:lang w:eastAsia="ru-RU"/>
        </w:rPr>
        <w:t>:</w:t>
      </w:r>
    </w:p>
    <w:p w:rsidR="00A9150B" w:rsidRPr="00372610" w:rsidRDefault="00A9150B" w:rsidP="00A9150B">
      <w:pPr>
        <w:tabs>
          <w:tab w:val="left" w:pos="142"/>
          <w:tab w:val="left" w:pos="284"/>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личном обращении – </w:t>
      </w:r>
      <w:r>
        <w:rPr>
          <w:rFonts w:ascii="Times New Roman" w:eastAsia="Times New Roman" w:hAnsi="Times New Roman" w:cs="Times New Roman"/>
          <w:sz w:val="28"/>
          <w:szCs w:val="28"/>
          <w:lang w:eastAsia="x-none"/>
        </w:rPr>
        <w:t>не позднее</w:t>
      </w:r>
      <w:r w:rsidRPr="00372610">
        <w:rPr>
          <w:rFonts w:ascii="Times New Roman" w:eastAsia="Times New Roman" w:hAnsi="Times New Roman" w:cs="Times New Roman"/>
          <w:sz w:val="28"/>
          <w:szCs w:val="28"/>
          <w:lang w:eastAsia="x-none"/>
        </w:rPr>
        <w:t xml:space="preserve"> следующ</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рабоч</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д</w:t>
      </w:r>
      <w:r>
        <w:rPr>
          <w:rFonts w:ascii="Times New Roman" w:eastAsia="Times New Roman" w:hAnsi="Times New Roman" w:cs="Times New Roman"/>
          <w:sz w:val="28"/>
          <w:szCs w:val="28"/>
          <w:lang w:eastAsia="x-none"/>
        </w:rPr>
        <w:t>ня</w:t>
      </w:r>
      <w:r>
        <w:rPr>
          <w:rFonts w:ascii="Times New Roman" w:eastAsia="Times New Roman" w:hAnsi="Times New Roman" w:cs="Times New Roman"/>
          <w:sz w:val="28"/>
          <w:szCs w:val="28"/>
          <w:lang w:eastAsia="ru-RU"/>
        </w:rPr>
        <w:t xml:space="preserve"> со дня поступления запроса в Комитет;</w:t>
      </w:r>
    </w:p>
    <w:p w:rsidR="00A9150B" w:rsidRPr="00372610" w:rsidRDefault="00A9150B" w:rsidP="00A9150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72610">
        <w:rPr>
          <w:rFonts w:ascii="Times New Roman" w:eastAsia="Times New Roman" w:hAnsi="Times New Roman" w:cs="Times New Roman"/>
          <w:sz w:val="28"/>
          <w:szCs w:val="28"/>
          <w:lang w:eastAsia="ru-RU"/>
        </w:rPr>
        <w:t xml:space="preserve">при направлении запроса почтовой связью в </w:t>
      </w:r>
      <w:r>
        <w:rPr>
          <w:rFonts w:ascii="Times New Roman" w:eastAsia="Times New Roman" w:hAnsi="Times New Roman" w:cs="Times New Roman"/>
          <w:sz w:val="28"/>
          <w:szCs w:val="28"/>
          <w:lang w:eastAsia="ru-RU"/>
        </w:rPr>
        <w:t>Комитет</w:t>
      </w:r>
      <w:r w:rsidRPr="0037261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x-none"/>
        </w:rPr>
        <w:t>не позднее</w:t>
      </w:r>
      <w:r w:rsidRPr="00372610">
        <w:rPr>
          <w:rFonts w:ascii="Times New Roman" w:eastAsia="Times New Roman" w:hAnsi="Times New Roman" w:cs="Times New Roman"/>
          <w:sz w:val="28"/>
          <w:szCs w:val="28"/>
          <w:lang w:eastAsia="x-none"/>
        </w:rPr>
        <w:t xml:space="preserve"> следующ</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рабоч</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д</w:t>
      </w:r>
      <w:r>
        <w:rPr>
          <w:rFonts w:ascii="Times New Roman" w:eastAsia="Times New Roman" w:hAnsi="Times New Roman" w:cs="Times New Roman"/>
          <w:sz w:val="28"/>
          <w:szCs w:val="28"/>
          <w:lang w:eastAsia="x-none"/>
        </w:rPr>
        <w:t>ня</w:t>
      </w:r>
      <w:r>
        <w:rPr>
          <w:rFonts w:ascii="Times New Roman" w:eastAsia="Times New Roman" w:hAnsi="Times New Roman" w:cs="Times New Roman"/>
          <w:sz w:val="28"/>
          <w:szCs w:val="28"/>
          <w:lang w:eastAsia="ru-RU"/>
        </w:rPr>
        <w:t xml:space="preserve"> со дня поступления запроса в Комитет</w:t>
      </w:r>
      <w:r w:rsidRPr="00372610">
        <w:rPr>
          <w:rFonts w:ascii="Times New Roman" w:eastAsia="Times New Roman" w:hAnsi="Times New Roman" w:cs="Times New Roman"/>
          <w:sz w:val="28"/>
          <w:szCs w:val="28"/>
          <w:lang w:eastAsia="ru-RU"/>
        </w:rPr>
        <w:t>;</w:t>
      </w:r>
    </w:p>
    <w:p w:rsidR="00A9150B" w:rsidRPr="00372610" w:rsidRDefault="00A9150B" w:rsidP="00A9150B">
      <w:pPr>
        <w:spacing w:after="0" w:line="240" w:lineRule="auto"/>
        <w:jc w:val="both"/>
        <w:rPr>
          <w:rFonts w:ascii="Times New Roman" w:eastAsia="Times New Roman" w:hAnsi="Times New Roman" w:cs="Times New Roman"/>
          <w:sz w:val="28"/>
          <w:szCs w:val="28"/>
          <w:lang w:eastAsia="ru-RU"/>
        </w:rPr>
      </w:pPr>
      <w:r w:rsidRPr="00372610">
        <w:rPr>
          <w:rFonts w:ascii="Times New Roman" w:eastAsia="Times New Roman" w:hAnsi="Times New Roman" w:cs="Times New Roman"/>
          <w:sz w:val="28"/>
          <w:szCs w:val="28"/>
          <w:lang w:eastAsia="ru-RU"/>
        </w:rPr>
        <w:t xml:space="preserve">       </w:t>
      </w:r>
      <w:r w:rsidRPr="00372610">
        <w:rPr>
          <w:rFonts w:ascii="Times New Roman" w:eastAsia="Times New Roman" w:hAnsi="Times New Roman" w:cs="Times New Roman"/>
          <w:sz w:val="28"/>
          <w:szCs w:val="28"/>
          <w:lang w:eastAsia="ru-RU"/>
        </w:rPr>
        <w:tab/>
        <w:t xml:space="preserve">при направлении запроса на бумажном носителе из МФЦ  в </w:t>
      </w:r>
      <w:r>
        <w:rPr>
          <w:rFonts w:ascii="Times New Roman" w:eastAsia="Times New Roman" w:hAnsi="Times New Roman" w:cs="Times New Roman"/>
          <w:sz w:val="28"/>
          <w:szCs w:val="28"/>
          <w:lang w:eastAsia="ru-RU"/>
        </w:rPr>
        <w:t>Комитет</w:t>
      </w:r>
      <w:r w:rsidRPr="0037261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x-none"/>
        </w:rPr>
        <w:t>не позднее</w:t>
      </w:r>
      <w:r w:rsidRPr="00372610">
        <w:rPr>
          <w:rFonts w:ascii="Times New Roman" w:eastAsia="Times New Roman" w:hAnsi="Times New Roman" w:cs="Times New Roman"/>
          <w:sz w:val="28"/>
          <w:szCs w:val="28"/>
          <w:lang w:eastAsia="x-none"/>
        </w:rPr>
        <w:t xml:space="preserve"> следующ</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рабоч</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д</w:t>
      </w:r>
      <w:r>
        <w:rPr>
          <w:rFonts w:ascii="Times New Roman" w:eastAsia="Times New Roman" w:hAnsi="Times New Roman" w:cs="Times New Roman"/>
          <w:sz w:val="28"/>
          <w:szCs w:val="28"/>
          <w:lang w:eastAsia="x-none"/>
        </w:rPr>
        <w:t>ня</w:t>
      </w:r>
      <w:r>
        <w:rPr>
          <w:rFonts w:ascii="Times New Roman" w:eastAsia="Times New Roman" w:hAnsi="Times New Roman" w:cs="Times New Roman"/>
          <w:sz w:val="28"/>
          <w:szCs w:val="28"/>
          <w:lang w:eastAsia="ru-RU"/>
        </w:rPr>
        <w:t xml:space="preserve"> со дня </w:t>
      </w:r>
      <w:r w:rsidRPr="00372610">
        <w:rPr>
          <w:rFonts w:ascii="Times New Roman" w:eastAsia="Times New Roman" w:hAnsi="Times New Roman" w:cs="Times New Roman"/>
          <w:sz w:val="28"/>
          <w:szCs w:val="28"/>
          <w:lang w:eastAsia="ru-RU"/>
        </w:rPr>
        <w:t xml:space="preserve">передачи  документов из МФЦ  в </w:t>
      </w:r>
      <w:r>
        <w:rPr>
          <w:rFonts w:ascii="Times New Roman" w:eastAsia="Times New Roman" w:hAnsi="Times New Roman" w:cs="Times New Roman"/>
          <w:sz w:val="28"/>
          <w:szCs w:val="28"/>
          <w:lang w:eastAsia="ru-RU"/>
        </w:rPr>
        <w:t>Комитет</w:t>
      </w:r>
      <w:r w:rsidRPr="00372610">
        <w:rPr>
          <w:rFonts w:ascii="Times New Roman" w:eastAsia="Times New Roman" w:hAnsi="Times New Roman" w:cs="Times New Roman"/>
          <w:sz w:val="28"/>
          <w:szCs w:val="28"/>
          <w:lang w:eastAsia="ru-RU"/>
        </w:rPr>
        <w:t>;</w:t>
      </w:r>
    </w:p>
    <w:p w:rsidR="00A9150B"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w:t>
      </w:r>
      <w:r w:rsidRPr="00372610">
        <w:rPr>
          <w:rFonts w:ascii="Times New Roman" w:eastAsia="Times New Roman" w:hAnsi="Times New Roman" w:cs="Times New Roman"/>
          <w:sz w:val="28"/>
          <w:szCs w:val="28"/>
          <w:lang w:eastAsia="x-none"/>
        </w:rPr>
        <w:t xml:space="preserve">при наличии технической возможности – </w:t>
      </w:r>
      <w:r>
        <w:rPr>
          <w:rFonts w:ascii="Times New Roman" w:eastAsia="Times New Roman" w:hAnsi="Times New Roman" w:cs="Times New Roman"/>
          <w:sz w:val="28"/>
          <w:szCs w:val="28"/>
          <w:lang w:eastAsia="x-none"/>
        </w:rPr>
        <w:t>не позднее</w:t>
      </w:r>
      <w:r w:rsidRPr="00372610">
        <w:rPr>
          <w:rFonts w:ascii="Times New Roman" w:eastAsia="Times New Roman" w:hAnsi="Times New Roman" w:cs="Times New Roman"/>
          <w:sz w:val="28"/>
          <w:szCs w:val="28"/>
          <w:lang w:eastAsia="x-none"/>
        </w:rPr>
        <w:t xml:space="preserve"> следующ</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рабоч</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д</w:t>
      </w:r>
      <w:r>
        <w:rPr>
          <w:rFonts w:ascii="Times New Roman" w:eastAsia="Times New Roman" w:hAnsi="Times New Roman" w:cs="Times New Roman"/>
          <w:sz w:val="28"/>
          <w:szCs w:val="28"/>
          <w:lang w:eastAsia="x-none"/>
        </w:rPr>
        <w:t>ня</w:t>
      </w:r>
      <w:r w:rsidRPr="00372610">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x-none"/>
        </w:rPr>
        <w:t xml:space="preserve">со дня </w:t>
      </w:r>
      <w:r w:rsidRPr="00372610">
        <w:rPr>
          <w:rFonts w:ascii="Times New Roman" w:eastAsia="Times New Roman" w:hAnsi="Times New Roman" w:cs="Times New Roman"/>
          <w:sz w:val="28"/>
          <w:szCs w:val="28"/>
          <w:lang w:eastAsia="x-none"/>
        </w:rPr>
        <w:t>поступления запроса на ЕПГУ или ПГУ ЛО.</w:t>
      </w:r>
    </w:p>
    <w:p w:rsidR="00A9150B" w:rsidRPr="00372610" w:rsidRDefault="00A9150B" w:rsidP="00A9150B">
      <w:pPr>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8"/>
          <w:szCs w:val="28"/>
          <w:lang w:eastAsia="x-none"/>
        </w:rPr>
        <w:t xml:space="preserve">2.14. </w:t>
      </w:r>
      <w:r w:rsidRPr="00372610">
        <w:rPr>
          <w:rFonts w:ascii="Times New Roman" w:eastAsia="Times New Roman" w:hAnsi="Times New Roman" w:cs="Times New Roman"/>
          <w:sz w:val="28"/>
          <w:szCs w:val="28"/>
          <w:lang w:eastAsia="x-none"/>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val="x-none" w:eastAsia="x-none"/>
        </w:rPr>
        <w:t>2.1</w:t>
      </w:r>
      <w:r w:rsidRPr="00372610">
        <w:rPr>
          <w:rFonts w:ascii="Times New Roman" w:eastAsia="Times New Roman" w:hAnsi="Times New Roman" w:cs="Times New Roman"/>
          <w:sz w:val="28"/>
          <w:szCs w:val="28"/>
          <w:lang w:eastAsia="x-none"/>
        </w:rPr>
        <w:t>4</w:t>
      </w:r>
      <w:r w:rsidRPr="00372610">
        <w:rPr>
          <w:rFonts w:ascii="Times New Roman" w:eastAsia="Times New Roman" w:hAnsi="Times New Roman" w:cs="Times New Roman"/>
          <w:sz w:val="28"/>
          <w:szCs w:val="28"/>
          <w:lang w:val="x-none" w:eastAsia="x-none"/>
        </w:rPr>
        <w:t>.1. Предоставление государственной услуги осуществляется в специально выделенных для этих целей помещениях</w:t>
      </w:r>
      <w:r w:rsidRPr="00372610">
        <w:rPr>
          <w:rFonts w:ascii="Times New Roman" w:eastAsia="Times New Roman" w:hAnsi="Times New Roman" w:cs="Times New Roman"/>
          <w:sz w:val="28"/>
          <w:szCs w:val="28"/>
          <w:lang w:eastAsia="x-none"/>
        </w:rPr>
        <w:t xml:space="preserve"> </w:t>
      </w:r>
      <w:r w:rsidRPr="00E36224">
        <w:rPr>
          <w:rFonts w:ascii="Times New Roman" w:eastAsia="Times New Roman" w:hAnsi="Times New Roman" w:cs="Times New Roman"/>
          <w:sz w:val="28"/>
          <w:szCs w:val="28"/>
          <w:lang w:eastAsia="x-none"/>
        </w:rPr>
        <w:t xml:space="preserve">Комитета или в </w:t>
      </w:r>
      <w:r w:rsidRPr="00372610">
        <w:rPr>
          <w:rFonts w:ascii="Times New Roman" w:eastAsia="Times New Roman" w:hAnsi="Times New Roman" w:cs="Times New Roman"/>
          <w:sz w:val="28"/>
          <w:szCs w:val="28"/>
          <w:lang w:eastAsia="x-none"/>
        </w:rPr>
        <w:t>МФЦ.</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372610">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2.14.6. </w:t>
      </w:r>
      <w:r>
        <w:rPr>
          <w:rFonts w:ascii="Times New Roman" w:eastAsia="Times New Roman" w:hAnsi="Times New Roman" w:cs="Times New Roman"/>
          <w:sz w:val="28"/>
          <w:szCs w:val="28"/>
          <w:lang w:eastAsia="x-none"/>
        </w:rPr>
        <w:t xml:space="preserve"> </w:t>
      </w:r>
      <w:r w:rsidRPr="00372610">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2610">
        <w:rPr>
          <w:rFonts w:ascii="Times New Roman" w:eastAsia="Times New Roman" w:hAnsi="Times New Roman" w:cs="Times New Roman"/>
          <w:sz w:val="28"/>
          <w:szCs w:val="28"/>
          <w:lang w:eastAsia="x-none"/>
        </w:rPr>
        <w:t>сурдопереводчика</w:t>
      </w:r>
      <w:proofErr w:type="spellEnd"/>
      <w:r w:rsidRPr="00372610">
        <w:rPr>
          <w:rFonts w:ascii="Times New Roman" w:eastAsia="Times New Roman" w:hAnsi="Times New Roman" w:cs="Times New Roman"/>
          <w:sz w:val="28"/>
          <w:szCs w:val="28"/>
          <w:lang w:eastAsia="x-none"/>
        </w:rPr>
        <w:t xml:space="preserve"> и </w:t>
      </w:r>
      <w:proofErr w:type="spellStart"/>
      <w:r w:rsidRPr="00372610">
        <w:rPr>
          <w:rFonts w:ascii="Times New Roman" w:eastAsia="Times New Roman" w:hAnsi="Times New Roman" w:cs="Times New Roman"/>
          <w:sz w:val="28"/>
          <w:szCs w:val="28"/>
          <w:lang w:eastAsia="x-none"/>
        </w:rPr>
        <w:t>тифлосурдопереводчика</w:t>
      </w:r>
      <w:proofErr w:type="spellEnd"/>
      <w:r w:rsidRPr="00372610">
        <w:rPr>
          <w:rFonts w:ascii="Times New Roman" w:eastAsia="Times New Roman" w:hAnsi="Times New Roman" w:cs="Times New Roman"/>
          <w:sz w:val="28"/>
          <w:szCs w:val="28"/>
          <w:lang w:eastAsia="x-none"/>
        </w:rPr>
        <w:t>.</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9150B"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0B" w:rsidRPr="00C039EC" w:rsidRDefault="00135483"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w:t>
      </w:r>
      <w:r w:rsidR="00A9150B" w:rsidRPr="00C039EC">
        <w:rPr>
          <w:rFonts w:ascii="Times New Roman" w:eastAsia="Times New Roman" w:hAnsi="Times New Roman" w:cs="Times New Roman"/>
          <w:sz w:val="28"/>
          <w:szCs w:val="28"/>
          <w:lang w:val="x-none" w:eastAsia="x-none"/>
        </w:rPr>
        <w:t>.1</w:t>
      </w:r>
      <w:r w:rsidR="00A9150B" w:rsidRPr="00C039EC">
        <w:rPr>
          <w:rFonts w:ascii="Times New Roman" w:eastAsia="Times New Roman" w:hAnsi="Times New Roman" w:cs="Times New Roman"/>
          <w:sz w:val="28"/>
          <w:szCs w:val="28"/>
          <w:lang w:eastAsia="x-none"/>
        </w:rPr>
        <w:t>5</w:t>
      </w:r>
      <w:r w:rsidR="00A9150B" w:rsidRPr="00C039EC">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00A9150B" w:rsidRPr="00C039EC">
        <w:rPr>
          <w:rFonts w:ascii="Times New Roman" w:eastAsia="Times New Roman" w:hAnsi="Times New Roman" w:cs="Times New Roman"/>
          <w:sz w:val="28"/>
          <w:szCs w:val="28"/>
          <w:lang w:eastAsia="x-none"/>
        </w:rPr>
        <w:t>.</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C039EC">
        <w:rPr>
          <w:rFonts w:ascii="Times New Roman" w:eastAsia="Times New Roman" w:hAnsi="Times New Roman" w:cs="Times New Roman"/>
          <w:sz w:val="28"/>
          <w:szCs w:val="28"/>
          <w:lang w:val="x-none" w:eastAsia="x-none"/>
        </w:rPr>
        <w:t>2.1</w:t>
      </w:r>
      <w:r w:rsidRPr="00C039EC">
        <w:rPr>
          <w:rFonts w:ascii="Times New Roman" w:eastAsia="Times New Roman" w:hAnsi="Times New Roman" w:cs="Times New Roman"/>
          <w:sz w:val="28"/>
          <w:szCs w:val="28"/>
          <w:lang w:eastAsia="x-none"/>
        </w:rPr>
        <w:t>5</w:t>
      </w:r>
      <w:r w:rsidRPr="00C039EC">
        <w:rPr>
          <w:rFonts w:ascii="Times New Roman" w:eastAsia="Times New Roman" w:hAnsi="Times New Roman" w:cs="Times New Roman"/>
          <w:sz w:val="28"/>
          <w:szCs w:val="28"/>
          <w:lang w:val="x-none" w:eastAsia="x-none"/>
        </w:rPr>
        <w:t>.1. Показатели доступности государственной услуги</w:t>
      </w:r>
      <w:r w:rsidRPr="00C039EC">
        <w:rPr>
          <w:rFonts w:ascii="Times New Roman" w:eastAsia="Times New Roman" w:hAnsi="Times New Roman" w:cs="Times New Roman"/>
          <w:sz w:val="28"/>
          <w:szCs w:val="28"/>
          <w:lang w:eastAsia="x-none"/>
        </w:rPr>
        <w:t xml:space="preserve"> (общие, применимые в отношении всех заявителей)</w:t>
      </w:r>
      <w:r w:rsidRPr="00C039EC">
        <w:rPr>
          <w:rFonts w:ascii="Times New Roman" w:eastAsia="Times New Roman" w:hAnsi="Times New Roman" w:cs="Times New Roman"/>
          <w:sz w:val="28"/>
          <w:szCs w:val="28"/>
          <w:lang w:val="x-none" w:eastAsia="x-none"/>
        </w:rPr>
        <w:t>:</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1) </w:t>
      </w:r>
      <w:r w:rsidRPr="00C039EC">
        <w:rPr>
          <w:rFonts w:ascii="Times New Roman" w:eastAsia="Times New Roman" w:hAnsi="Times New Roman" w:cs="Times New Roman"/>
          <w:sz w:val="28"/>
          <w:szCs w:val="28"/>
          <w:lang w:val="x-none" w:eastAsia="x-none"/>
        </w:rPr>
        <w:t>транспортная доступность к мест</w:t>
      </w:r>
      <w:r w:rsidRPr="00C039EC">
        <w:rPr>
          <w:rFonts w:ascii="Times New Roman" w:eastAsia="Times New Roman" w:hAnsi="Times New Roman" w:cs="Times New Roman"/>
          <w:sz w:val="28"/>
          <w:szCs w:val="28"/>
          <w:lang w:eastAsia="x-none"/>
        </w:rPr>
        <w:t>у</w:t>
      </w:r>
      <w:r w:rsidRPr="00C039EC">
        <w:rPr>
          <w:rFonts w:ascii="Times New Roman" w:eastAsia="Times New Roman" w:hAnsi="Times New Roman" w:cs="Times New Roman"/>
          <w:sz w:val="28"/>
          <w:szCs w:val="28"/>
          <w:lang w:val="x-none" w:eastAsia="x-none"/>
        </w:rPr>
        <w:t xml:space="preserve"> предоставления государственной</w:t>
      </w:r>
      <w:r w:rsidRPr="00C039EC">
        <w:rPr>
          <w:rFonts w:ascii="Times New Roman" w:eastAsia="Times New Roman" w:hAnsi="Times New Roman" w:cs="Times New Roman"/>
          <w:sz w:val="28"/>
          <w:szCs w:val="28"/>
          <w:lang w:eastAsia="x-none"/>
        </w:rPr>
        <w:t xml:space="preserve"> </w:t>
      </w:r>
      <w:r w:rsidRPr="00C039EC">
        <w:rPr>
          <w:rFonts w:ascii="Times New Roman" w:eastAsia="Times New Roman" w:hAnsi="Times New Roman" w:cs="Times New Roman"/>
          <w:sz w:val="28"/>
          <w:szCs w:val="28"/>
          <w:lang w:val="x-none" w:eastAsia="x-none"/>
        </w:rPr>
        <w:t>услуги</w:t>
      </w:r>
      <w:r w:rsidRPr="00C039EC">
        <w:rPr>
          <w:rFonts w:ascii="Times New Roman" w:eastAsia="Times New Roman" w:hAnsi="Times New Roman" w:cs="Times New Roman"/>
          <w:sz w:val="28"/>
          <w:szCs w:val="28"/>
          <w:lang w:eastAsia="x-none"/>
        </w:rPr>
        <w:t>;</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C039EC">
        <w:rPr>
          <w:rFonts w:ascii="Times New Roman" w:eastAsia="Times New Roman" w:hAnsi="Times New Roman" w:cs="Times New Roman"/>
          <w:sz w:val="28"/>
          <w:szCs w:val="28"/>
          <w:lang w:val="x-none" w:eastAsia="x-none"/>
        </w:rPr>
        <w:t>государственной</w:t>
      </w:r>
      <w:r w:rsidRPr="00C039EC">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4)</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предоставление государственной услуги любым доступным способом, предусмотренным действующим законодательством;</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5) обеспечение для заявителя возможности</w:t>
      </w:r>
      <w:r w:rsidRPr="00C039EC">
        <w:rPr>
          <w:rFonts w:ascii="Times New Roman" w:eastAsia="Times New Roman" w:hAnsi="Times New Roman" w:cs="Times New Roman"/>
          <w:sz w:val="28"/>
          <w:szCs w:val="28"/>
          <w:lang w:eastAsia="ru-RU"/>
        </w:rPr>
        <w:t xml:space="preserve"> </w:t>
      </w:r>
      <w:r w:rsidRPr="00C039EC">
        <w:rPr>
          <w:rFonts w:ascii="Times New Roman" w:eastAsia="Times New Roman" w:hAnsi="Times New Roman" w:cs="Times New Roman"/>
          <w:sz w:val="28"/>
          <w:szCs w:val="28"/>
          <w:lang w:eastAsia="x-none"/>
        </w:rPr>
        <w:t>получения информации о ходе и результате предоставления государственной услуги с использованием ЕПГУ и (или) ПГУ ЛО.</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2.15.2. </w:t>
      </w:r>
      <w:r w:rsidRPr="00C039EC">
        <w:rPr>
          <w:rFonts w:ascii="Times New Roman" w:eastAsia="Times New Roman" w:hAnsi="Times New Roman" w:cs="Times New Roman"/>
          <w:sz w:val="28"/>
          <w:szCs w:val="28"/>
          <w:lang w:val="x-none" w:eastAsia="x-none"/>
        </w:rPr>
        <w:t>Показатели доступности государственной услуги</w:t>
      </w:r>
      <w:r w:rsidRPr="00C039EC">
        <w:rPr>
          <w:rFonts w:ascii="Times New Roman" w:eastAsia="Times New Roman" w:hAnsi="Times New Roman" w:cs="Times New Roman"/>
          <w:sz w:val="28"/>
          <w:szCs w:val="28"/>
          <w:lang w:eastAsia="x-none"/>
        </w:rPr>
        <w:t xml:space="preserve"> (специальные, применимые в отношении инвалидов)</w:t>
      </w:r>
      <w:r w:rsidRPr="00C039EC">
        <w:rPr>
          <w:rFonts w:ascii="Times New Roman" w:eastAsia="Times New Roman" w:hAnsi="Times New Roman" w:cs="Times New Roman"/>
          <w:sz w:val="28"/>
          <w:szCs w:val="28"/>
          <w:lang w:val="x-none" w:eastAsia="x-none"/>
        </w:rPr>
        <w:t>:</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1) наличие инфраструктуры, указанной в пункте 2.14 настоящего регламента;</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 исполнение требований доступности услуг для инвалидов;</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3) </w:t>
      </w:r>
      <w:r w:rsidRPr="00C039EC">
        <w:rPr>
          <w:rFonts w:ascii="Times New Roman" w:eastAsia="Times New Roman" w:hAnsi="Times New Roman" w:cs="Times New Roman"/>
          <w:sz w:val="28"/>
          <w:szCs w:val="28"/>
          <w:lang w:val="x-none" w:eastAsia="x-none"/>
        </w:rPr>
        <w:t xml:space="preserve">обеспечение беспрепятственного доступа </w:t>
      </w:r>
      <w:r w:rsidRPr="00C039EC">
        <w:rPr>
          <w:rFonts w:ascii="Times New Roman" w:eastAsia="Times New Roman" w:hAnsi="Times New Roman" w:cs="Times New Roman"/>
          <w:sz w:val="28"/>
          <w:szCs w:val="28"/>
          <w:lang w:eastAsia="x-none"/>
        </w:rPr>
        <w:t xml:space="preserve">инвалидов </w:t>
      </w:r>
      <w:r w:rsidRPr="00C039EC">
        <w:rPr>
          <w:rFonts w:ascii="Times New Roman" w:eastAsia="Times New Roman" w:hAnsi="Times New Roman" w:cs="Times New Roman"/>
          <w:sz w:val="28"/>
          <w:szCs w:val="28"/>
          <w:lang w:val="x-none" w:eastAsia="x-none"/>
        </w:rPr>
        <w:t>к помещениям, в которых предоставляется государственн</w:t>
      </w:r>
      <w:r w:rsidRPr="00C039EC">
        <w:rPr>
          <w:rFonts w:ascii="Times New Roman" w:eastAsia="Times New Roman" w:hAnsi="Times New Roman" w:cs="Times New Roman"/>
          <w:sz w:val="28"/>
          <w:szCs w:val="28"/>
          <w:lang w:eastAsia="x-none"/>
        </w:rPr>
        <w:t xml:space="preserve">ая </w:t>
      </w:r>
      <w:r w:rsidRPr="00C039EC">
        <w:rPr>
          <w:rFonts w:ascii="Times New Roman" w:eastAsia="Times New Roman" w:hAnsi="Times New Roman" w:cs="Times New Roman"/>
          <w:sz w:val="28"/>
          <w:szCs w:val="28"/>
          <w:lang w:val="x-none" w:eastAsia="x-none"/>
        </w:rPr>
        <w:t>услуга</w:t>
      </w:r>
      <w:r w:rsidRPr="00C039EC">
        <w:rPr>
          <w:rFonts w:ascii="Times New Roman" w:eastAsia="Times New Roman" w:hAnsi="Times New Roman" w:cs="Times New Roman"/>
          <w:sz w:val="28"/>
          <w:szCs w:val="28"/>
          <w:lang w:eastAsia="x-none"/>
        </w:rPr>
        <w:t>;</w:t>
      </w:r>
    </w:p>
    <w:p w:rsidR="00A9150B" w:rsidRPr="00C039EC" w:rsidRDefault="00A9150B" w:rsidP="00A9150B">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2.15.3. Показатели качества государственной услуги:</w:t>
      </w:r>
    </w:p>
    <w:p w:rsidR="00A9150B" w:rsidRPr="00C039EC"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1) соблюдение срока предоставления </w:t>
      </w:r>
      <w:r w:rsidRPr="00C039EC">
        <w:rPr>
          <w:rFonts w:ascii="Times New Roman" w:eastAsia="Times New Roman" w:hAnsi="Times New Roman" w:cs="Times New Roman"/>
          <w:sz w:val="28"/>
          <w:szCs w:val="28"/>
          <w:lang w:val="x-none" w:eastAsia="x-none"/>
        </w:rPr>
        <w:t>государственной</w:t>
      </w:r>
      <w:r w:rsidRPr="00C039EC">
        <w:rPr>
          <w:rFonts w:ascii="Times New Roman" w:eastAsia="Times New Roman" w:hAnsi="Times New Roman" w:cs="Times New Roman"/>
          <w:sz w:val="28"/>
          <w:szCs w:val="28"/>
          <w:lang w:eastAsia="x-none"/>
        </w:rPr>
        <w:t xml:space="preserve"> услуги;</w:t>
      </w:r>
    </w:p>
    <w:p w:rsidR="00A9150B" w:rsidRPr="00C039EC" w:rsidRDefault="00A9150B" w:rsidP="00A915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9EC">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9150B" w:rsidRPr="00C039EC" w:rsidRDefault="00A9150B" w:rsidP="00A915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9EC">
        <w:rPr>
          <w:rFonts w:ascii="Times New Roman" w:eastAsia="Times New Roman" w:hAnsi="Times New Roman" w:cs="Times New Roman"/>
          <w:sz w:val="28"/>
          <w:szCs w:val="28"/>
          <w:lang w:eastAsia="ru-RU"/>
        </w:rPr>
        <w:t xml:space="preserve">3) </w:t>
      </w:r>
      <w:r w:rsidRPr="00C039EC">
        <w:rPr>
          <w:rFonts w:ascii="Times New Roman" w:eastAsia="Times New Roman" w:hAnsi="Times New Roman" w:cs="Times New Roman"/>
          <w:sz w:val="28"/>
          <w:szCs w:val="28"/>
          <w:lang w:val="x-none" w:eastAsia="ru-RU"/>
        </w:rPr>
        <w:t>осуществл</w:t>
      </w:r>
      <w:r w:rsidRPr="00C039EC">
        <w:rPr>
          <w:rFonts w:ascii="Times New Roman" w:eastAsia="Times New Roman" w:hAnsi="Times New Roman" w:cs="Times New Roman"/>
          <w:sz w:val="28"/>
          <w:szCs w:val="28"/>
          <w:lang w:eastAsia="ru-RU"/>
        </w:rPr>
        <w:t>ение</w:t>
      </w:r>
      <w:r w:rsidRPr="00C039EC">
        <w:rPr>
          <w:rFonts w:ascii="Times New Roman" w:eastAsia="Times New Roman" w:hAnsi="Times New Roman" w:cs="Times New Roman"/>
          <w:sz w:val="28"/>
          <w:szCs w:val="28"/>
          <w:lang w:val="x-none" w:eastAsia="ru-RU"/>
        </w:rPr>
        <w:t xml:space="preserve"> не более </w:t>
      </w:r>
      <w:r w:rsidRPr="00C039EC">
        <w:rPr>
          <w:rFonts w:ascii="Times New Roman" w:eastAsia="Times New Roman" w:hAnsi="Times New Roman" w:cs="Times New Roman"/>
          <w:sz w:val="28"/>
          <w:szCs w:val="28"/>
          <w:lang w:eastAsia="ru-RU"/>
        </w:rPr>
        <w:t>одного</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обращения</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заявителя к</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 xml:space="preserve"> работникам МФЦ при подаче документов на получение государственной услуги и не более одного обращения при получении результата в МФЦ или в ГБУ ЛО «МФЦ»;</w:t>
      </w:r>
    </w:p>
    <w:p w:rsidR="00A9150B"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4)</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отсутствие</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обоснованных жалоб на</w:t>
      </w:r>
      <w:r w:rsidRPr="00C039EC">
        <w:rPr>
          <w:rFonts w:ascii="Times New Roman" w:eastAsia="Times New Roman" w:hAnsi="Times New Roman" w:cs="Times New Roman"/>
          <w:sz w:val="28"/>
          <w:szCs w:val="28"/>
          <w:lang w:val="x-none" w:eastAsia="x-none"/>
        </w:rPr>
        <w:t xml:space="preserve"> действи</w:t>
      </w:r>
      <w:r w:rsidRPr="00C039EC">
        <w:rPr>
          <w:rFonts w:ascii="Times New Roman" w:eastAsia="Times New Roman" w:hAnsi="Times New Roman" w:cs="Times New Roman"/>
          <w:sz w:val="28"/>
          <w:szCs w:val="28"/>
          <w:lang w:eastAsia="x-none"/>
        </w:rPr>
        <w:t>я</w:t>
      </w:r>
      <w:r w:rsidRPr="00C039EC">
        <w:rPr>
          <w:rFonts w:ascii="Times New Roman" w:eastAsia="Times New Roman" w:hAnsi="Times New Roman" w:cs="Times New Roman"/>
          <w:sz w:val="28"/>
          <w:szCs w:val="28"/>
          <w:lang w:val="x-none" w:eastAsia="x-none"/>
        </w:rPr>
        <w:t xml:space="preserve"> или бездействия </w:t>
      </w:r>
      <w:r w:rsidRPr="00C039EC">
        <w:rPr>
          <w:rFonts w:ascii="Times New Roman" w:eastAsia="Times New Roman" w:hAnsi="Times New Roman" w:cs="Times New Roman"/>
          <w:sz w:val="28"/>
          <w:szCs w:val="28"/>
          <w:lang w:eastAsia="x-none"/>
        </w:rPr>
        <w:t>должностных лиц ОМСУ,</w:t>
      </w:r>
      <w:r w:rsidRPr="00C039EC">
        <w:rPr>
          <w:rFonts w:ascii="Times New Roman" w:eastAsia="Times New Roman" w:hAnsi="Times New Roman" w:cs="Times New Roman"/>
          <w:sz w:val="28"/>
          <w:szCs w:val="28"/>
          <w:lang w:eastAsia="ru-RU"/>
        </w:rPr>
        <w:t xml:space="preserve"> </w:t>
      </w:r>
      <w:r w:rsidRPr="00C039EC">
        <w:rPr>
          <w:rFonts w:ascii="Times New Roman" w:eastAsia="Times New Roman" w:hAnsi="Times New Roman" w:cs="Times New Roman"/>
          <w:sz w:val="28"/>
          <w:szCs w:val="28"/>
          <w:lang w:eastAsia="x-none"/>
        </w:rPr>
        <w:t>поданных в установленном порядке.</w:t>
      </w:r>
    </w:p>
    <w:p w:rsidR="00C061EF" w:rsidRPr="00C039EC" w:rsidRDefault="00C061EF" w:rsidP="00C061E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2.15.4. </w:t>
      </w:r>
      <w:r w:rsidRPr="00C061EF">
        <w:rPr>
          <w:rFonts w:ascii="Times New Roman" w:eastAsia="Times New Roman" w:hAnsi="Times New Roman" w:cs="Times New Roman"/>
          <w:sz w:val="28"/>
          <w:szCs w:val="28"/>
          <w:lang w:eastAsia="x-none"/>
        </w:rPr>
        <w:t>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w:t>
      </w:r>
      <w:r>
        <w:rPr>
          <w:rFonts w:ascii="Times New Roman" w:eastAsia="Times New Roman" w:hAnsi="Times New Roman" w:cs="Times New Roman"/>
          <w:sz w:val="28"/>
          <w:szCs w:val="28"/>
          <w:lang w:eastAsia="x-none"/>
        </w:rPr>
        <w:t>ценки качества оказания услуги.</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A94">
        <w:rPr>
          <w:rFonts w:ascii="Times New Roman" w:eastAsia="Times New Roman" w:hAnsi="Times New Roman" w:cs="Times New Roman"/>
          <w:sz w:val="28"/>
          <w:szCs w:val="28"/>
          <w:lang w:eastAsia="ru-RU"/>
        </w:rPr>
        <w:t xml:space="preserve">2.16. </w:t>
      </w:r>
      <w:r>
        <w:rPr>
          <w:rFonts w:ascii="Times New Roman" w:eastAsia="Times New Roman" w:hAnsi="Times New Roman" w:cs="Times New Roman"/>
          <w:sz w:val="28"/>
          <w:szCs w:val="28"/>
          <w:lang w:eastAsia="ru-RU"/>
        </w:rPr>
        <w:t>Перечисление услуг, которые являются необходимыми и обязательными для предоставления государственной услуги.</w:t>
      </w:r>
    </w:p>
    <w:p w:rsidR="00A9150B" w:rsidRPr="00C35A94"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35A94">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государственной услуги, не требуется.</w:t>
      </w:r>
    </w:p>
    <w:p w:rsidR="00A9150B" w:rsidRPr="00C35A94"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A94">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государственной услуги, не требуется.</w:t>
      </w:r>
    </w:p>
    <w:p w:rsidR="00A9150B" w:rsidRPr="00DF292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222"/>
      <w:r w:rsidRPr="00DF292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A9150B" w:rsidRPr="00DF292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92B">
        <w:rPr>
          <w:rFonts w:ascii="Times New Roman" w:eastAsia="Times New Roman" w:hAnsi="Times New Roman" w:cs="Times New Roman"/>
          <w:sz w:val="28"/>
          <w:szCs w:val="28"/>
          <w:lang w:eastAsia="ru-RU"/>
        </w:rPr>
        <w:t xml:space="preserve">2.17.1. </w:t>
      </w:r>
      <w:bookmarkEnd w:id="1"/>
      <w:r w:rsidRPr="00DF292B">
        <w:rPr>
          <w:rFonts w:ascii="Times New Roman" w:eastAsia="Times New Roman" w:hAnsi="Times New Roman" w:cs="Times New Roman"/>
          <w:sz w:val="28"/>
          <w:szCs w:val="28"/>
          <w:lang w:eastAsia="ru-RU"/>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eastAsia="Times New Roman" w:hAnsi="Times New Roman" w:cs="Times New Roman"/>
          <w:sz w:val="28"/>
          <w:szCs w:val="28"/>
          <w:lang w:eastAsia="ru-RU"/>
        </w:rPr>
        <w:t>Комитетом</w:t>
      </w:r>
      <w:r w:rsidRPr="00DF292B">
        <w:rPr>
          <w:rFonts w:ascii="Times New Roman" w:eastAsia="Times New Roman" w:hAnsi="Times New Roman" w:cs="Times New Roman"/>
          <w:sz w:val="28"/>
          <w:szCs w:val="28"/>
          <w:lang w:eastAsia="ru-RU"/>
        </w:rPr>
        <w:t xml:space="preserve">.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 </w:t>
      </w:r>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DF292B">
        <w:rPr>
          <w:rFonts w:ascii="Times New Roman" w:eastAsia="Times New Roman" w:hAnsi="Times New Roman" w:cs="Times New Roman"/>
          <w:sz w:val="28"/>
          <w:szCs w:val="28"/>
          <w:lang w:eastAsia="ru-RU"/>
        </w:rP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1D59AF" w:rsidRDefault="001D59AF" w:rsidP="00A9150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2" w:name="sub_1003"/>
    </w:p>
    <w:p w:rsidR="00A9150B" w:rsidRPr="009805E6" w:rsidRDefault="00A9150B" w:rsidP="00A9150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9805E6">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
    <w:p w:rsidR="00A9150B" w:rsidRPr="009805E6" w:rsidRDefault="00A9150B" w:rsidP="00A9150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A9150B" w:rsidRDefault="00A9150B" w:rsidP="00A9150B">
      <w:pPr>
        <w:tabs>
          <w:tab w:val="left" w:pos="142"/>
          <w:tab w:val="left" w:pos="284"/>
        </w:tabs>
        <w:spacing w:after="0" w:line="240" w:lineRule="auto"/>
        <w:ind w:firstLine="709"/>
        <w:jc w:val="both"/>
        <w:rPr>
          <w:rFonts w:ascii="Times New Roman" w:eastAsia="Times New Roman" w:hAnsi="Times New Roman" w:cs="Times New Roman"/>
          <w:b/>
          <w:bCs/>
          <w:sz w:val="28"/>
          <w:szCs w:val="28"/>
          <w:lang w:eastAsia="x-none"/>
        </w:rPr>
      </w:pPr>
      <w:r w:rsidRPr="009805E6">
        <w:rPr>
          <w:rFonts w:ascii="Times New Roman" w:eastAsia="Times New Roman" w:hAnsi="Times New Roman" w:cs="Times New Roman"/>
          <w:b/>
          <w:sz w:val="28"/>
          <w:szCs w:val="28"/>
          <w:lang w:eastAsia="x-none"/>
        </w:rPr>
        <w:t>3.1.</w:t>
      </w:r>
      <w:r w:rsidRPr="009805E6">
        <w:rPr>
          <w:rFonts w:ascii="Times New Roman" w:eastAsia="Times New Roman" w:hAnsi="Times New Roman" w:cs="Times New Roman"/>
          <w:b/>
          <w:bCs/>
          <w:sz w:val="28"/>
          <w:szCs w:val="28"/>
          <w:lang w:eastAsia="ru-RU"/>
        </w:rPr>
        <w:t xml:space="preserve"> </w:t>
      </w:r>
      <w:r w:rsidRPr="009805E6">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A9150B" w:rsidRPr="009805E6" w:rsidRDefault="00A9150B" w:rsidP="00A9150B">
      <w:pPr>
        <w:tabs>
          <w:tab w:val="left" w:pos="142"/>
          <w:tab w:val="left" w:pos="284"/>
        </w:tabs>
        <w:spacing w:after="0" w:line="240" w:lineRule="auto"/>
        <w:ind w:firstLine="709"/>
        <w:jc w:val="both"/>
        <w:rPr>
          <w:rFonts w:ascii="Times New Roman" w:eastAsia="Times New Roman" w:hAnsi="Times New Roman" w:cs="Times New Roman"/>
          <w:b/>
          <w:bCs/>
          <w:sz w:val="28"/>
          <w:szCs w:val="28"/>
          <w:lang w:eastAsia="x-none"/>
        </w:rPr>
      </w:pPr>
    </w:p>
    <w:p w:rsidR="00A9150B"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805E6">
        <w:rPr>
          <w:rFonts w:ascii="Times New Roman" w:eastAsia="Times New Roman" w:hAnsi="Times New Roman" w:cs="Times New Roman"/>
          <w:sz w:val="28"/>
          <w:szCs w:val="28"/>
          <w:lang w:val="x-none" w:eastAsia="x-none"/>
        </w:rPr>
        <w:t>3.</w:t>
      </w:r>
      <w:r w:rsidRPr="009805E6">
        <w:rPr>
          <w:rFonts w:ascii="Times New Roman" w:eastAsia="Times New Roman" w:hAnsi="Times New Roman" w:cs="Times New Roman"/>
          <w:sz w:val="28"/>
          <w:szCs w:val="28"/>
          <w:lang w:eastAsia="x-none"/>
        </w:rPr>
        <w:t>1.1</w:t>
      </w:r>
      <w:r w:rsidRPr="009805E6">
        <w:rPr>
          <w:rFonts w:ascii="Times New Roman" w:eastAsia="Times New Roman" w:hAnsi="Times New Roman" w:cs="Times New Roman"/>
          <w:sz w:val="28"/>
          <w:szCs w:val="28"/>
          <w:lang w:val="x-none" w:eastAsia="x-none"/>
        </w:rPr>
        <w:t>. Предоставление государственной услуги включает в себя следующие административные процедуры:</w:t>
      </w:r>
    </w:p>
    <w:p w:rsidR="00A9150B" w:rsidRDefault="007C33E0" w:rsidP="007C33E0">
      <w:pPr>
        <w:tabs>
          <w:tab w:val="left" w:pos="142"/>
          <w:tab w:val="left" w:pos="284"/>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r>
      <w:r w:rsidR="00A9150B" w:rsidRPr="009805E6">
        <w:rPr>
          <w:rFonts w:ascii="Times New Roman" w:eastAsia="Times New Roman" w:hAnsi="Times New Roman" w:cs="Times New Roman"/>
          <w:sz w:val="28"/>
          <w:szCs w:val="28"/>
          <w:lang w:eastAsia="x-none"/>
        </w:rPr>
        <w:t xml:space="preserve">1) </w:t>
      </w:r>
      <w:r w:rsidR="00A9150B" w:rsidRPr="001F183F">
        <w:rPr>
          <w:rFonts w:ascii="Times New Roman" w:hAnsi="Times New Roman" w:cs="Times New Roman"/>
          <w:sz w:val="28"/>
          <w:szCs w:val="28"/>
        </w:rPr>
        <w:t>прием и регистрация заявления о предоставлении услуги</w:t>
      </w:r>
      <w:r w:rsidR="00A9150B">
        <w:rPr>
          <w:rFonts w:ascii="Times New Roman" w:hAnsi="Times New Roman" w:cs="Times New Roman"/>
          <w:sz w:val="28"/>
          <w:szCs w:val="28"/>
        </w:rPr>
        <w:t>:</w:t>
      </w:r>
    </w:p>
    <w:p w:rsidR="00A9150B" w:rsidRPr="00372610"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x-none"/>
        </w:rPr>
        <w:t>не позднее</w:t>
      </w:r>
      <w:r w:rsidRPr="00372610">
        <w:rPr>
          <w:rFonts w:ascii="Times New Roman" w:eastAsia="Times New Roman" w:hAnsi="Times New Roman" w:cs="Times New Roman"/>
          <w:sz w:val="28"/>
          <w:szCs w:val="28"/>
          <w:lang w:eastAsia="x-none"/>
        </w:rPr>
        <w:t xml:space="preserve"> следующ</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рабоч</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д</w:t>
      </w:r>
      <w:r>
        <w:rPr>
          <w:rFonts w:ascii="Times New Roman" w:eastAsia="Times New Roman" w:hAnsi="Times New Roman" w:cs="Times New Roman"/>
          <w:sz w:val="28"/>
          <w:szCs w:val="28"/>
          <w:lang w:eastAsia="x-none"/>
        </w:rPr>
        <w:t>ня</w:t>
      </w:r>
      <w:r>
        <w:rPr>
          <w:rFonts w:ascii="Times New Roman" w:eastAsia="Times New Roman" w:hAnsi="Times New Roman" w:cs="Times New Roman"/>
          <w:sz w:val="28"/>
          <w:szCs w:val="28"/>
          <w:lang w:eastAsia="ru-RU"/>
        </w:rPr>
        <w:t xml:space="preserve"> со дня поступления </w:t>
      </w:r>
      <w:r>
        <w:rPr>
          <w:rFonts w:ascii="Times New Roman" w:hAnsi="Times New Roman" w:cs="Times New Roman"/>
          <w:sz w:val="28"/>
          <w:szCs w:val="28"/>
        </w:rPr>
        <w:t>заявления</w:t>
      </w:r>
      <w:r w:rsidRPr="001F183F">
        <w:rPr>
          <w:rFonts w:ascii="Times New Roman" w:hAnsi="Times New Roman" w:cs="Times New Roman"/>
          <w:sz w:val="28"/>
          <w:szCs w:val="28"/>
        </w:rPr>
        <w:t xml:space="preserve"> в Комитет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при личном обращении, </w:t>
      </w:r>
      <w:r w:rsidRPr="00372610">
        <w:rPr>
          <w:rFonts w:ascii="Times New Roman" w:eastAsia="Times New Roman" w:hAnsi="Times New Roman" w:cs="Times New Roman"/>
          <w:sz w:val="28"/>
          <w:szCs w:val="28"/>
          <w:lang w:eastAsia="ru-RU"/>
        </w:rPr>
        <w:t xml:space="preserve">при направлении </w:t>
      </w:r>
      <w:r>
        <w:rPr>
          <w:rFonts w:ascii="Times New Roman" w:eastAsia="Times New Roman" w:hAnsi="Times New Roman" w:cs="Times New Roman"/>
          <w:sz w:val="28"/>
          <w:szCs w:val="28"/>
          <w:lang w:eastAsia="ru-RU"/>
        </w:rPr>
        <w:t>заявления</w:t>
      </w:r>
      <w:r w:rsidRPr="00372610">
        <w:rPr>
          <w:rFonts w:ascii="Times New Roman" w:eastAsia="Times New Roman" w:hAnsi="Times New Roman" w:cs="Times New Roman"/>
          <w:sz w:val="28"/>
          <w:szCs w:val="28"/>
          <w:lang w:eastAsia="ru-RU"/>
        </w:rPr>
        <w:t xml:space="preserve"> почтовой связью</w:t>
      </w:r>
      <w:r>
        <w:rPr>
          <w:rFonts w:ascii="Times New Roman" w:eastAsia="Times New Roman" w:hAnsi="Times New Roman" w:cs="Times New Roman"/>
          <w:sz w:val="28"/>
          <w:szCs w:val="28"/>
          <w:lang w:eastAsia="ru-RU"/>
        </w:rPr>
        <w:t xml:space="preserve">, </w:t>
      </w:r>
      <w:r w:rsidRPr="00372610">
        <w:rPr>
          <w:rFonts w:ascii="Times New Roman" w:eastAsia="Times New Roman" w:hAnsi="Times New Roman" w:cs="Times New Roman"/>
          <w:sz w:val="28"/>
          <w:szCs w:val="28"/>
          <w:lang w:eastAsia="ru-RU"/>
        </w:rPr>
        <w:t>при направлении запро</w:t>
      </w:r>
      <w:r>
        <w:rPr>
          <w:rFonts w:ascii="Times New Roman" w:eastAsia="Times New Roman" w:hAnsi="Times New Roman" w:cs="Times New Roman"/>
          <w:sz w:val="28"/>
          <w:szCs w:val="28"/>
          <w:lang w:eastAsia="ru-RU"/>
        </w:rPr>
        <w:t>са на бумажном носителе из МФЦ)</w:t>
      </w:r>
      <w:r w:rsidRPr="00372610">
        <w:rPr>
          <w:rFonts w:ascii="Times New Roman" w:eastAsia="Times New Roman" w:hAnsi="Times New Roman" w:cs="Times New Roman"/>
          <w:sz w:val="28"/>
          <w:szCs w:val="28"/>
          <w:lang w:eastAsia="ru-RU"/>
        </w:rPr>
        <w:t>;</w:t>
      </w:r>
    </w:p>
    <w:p w:rsidR="00A9150B" w:rsidRDefault="00A9150B" w:rsidP="00A9150B">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ru-RU"/>
        </w:rPr>
        <w:t xml:space="preserve">при направлении заявления </w:t>
      </w:r>
      <w:r w:rsidRPr="00372610">
        <w:rPr>
          <w:rFonts w:ascii="Times New Roman" w:eastAsia="Times New Roman" w:hAnsi="Times New Roman" w:cs="Times New Roman"/>
          <w:sz w:val="28"/>
          <w:szCs w:val="28"/>
          <w:lang w:eastAsia="ru-RU"/>
        </w:rPr>
        <w:t xml:space="preserve">в форме электронного документа посредством ЕПГУ или ПГУ ЛО, </w:t>
      </w:r>
      <w:r w:rsidRPr="00372610">
        <w:rPr>
          <w:rFonts w:ascii="Times New Roman" w:eastAsia="Times New Roman" w:hAnsi="Times New Roman" w:cs="Times New Roman"/>
          <w:sz w:val="28"/>
          <w:szCs w:val="28"/>
          <w:lang w:eastAsia="x-none"/>
        </w:rPr>
        <w:t xml:space="preserve">при наличии технической возможности – </w:t>
      </w:r>
      <w:r>
        <w:rPr>
          <w:rFonts w:ascii="Times New Roman" w:eastAsia="Times New Roman" w:hAnsi="Times New Roman" w:cs="Times New Roman"/>
          <w:sz w:val="28"/>
          <w:szCs w:val="28"/>
          <w:lang w:eastAsia="x-none"/>
        </w:rPr>
        <w:t>не позднее</w:t>
      </w:r>
      <w:r w:rsidRPr="00372610">
        <w:rPr>
          <w:rFonts w:ascii="Times New Roman" w:eastAsia="Times New Roman" w:hAnsi="Times New Roman" w:cs="Times New Roman"/>
          <w:sz w:val="28"/>
          <w:szCs w:val="28"/>
          <w:lang w:eastAsia="x-none"/>
        </w:rPr>
        <w:t xml:space="preserve"> следующ</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рабоч</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д</w:t>
      </w:r>
      <w:r>
        <w:rPr>
          <w:rFonts w:ascii="Times New Roman" w:eastAsia="Times New Roman" w:hAnsi="Times New Roman" w:cs="Times New Roman"/>
          <w:sz w:val="28"/>
          <w:szCs w:val="28"/>
          <w:lang w:eastAsia="x-none"/>
        </w:rPr>
        <w:t>ня</w:t>
      </w:r>
      <w:r>
        <w:rPr>
          <w:rFonts w:ascii="Times New Roman" w:eastAsia="Times New Roman" w:hAnsi="Times New Roman" w:cs="Times New Roman"/>
          <w:sz w:val="28"/>
          <w:szCs w:val="28"/>
          <w:lang w:eastAsia="ru-RU"/>
        </w:rPr>
        <w:t xml:space="preserve"> со дня поступления запроса</w:t>
      </w:r>
      <w:r w:rsidR="007A1B59">
        <w:rPr>
          <w:rFonts w:ascii="Times New Roman" w:eastAsia="Times New Roman" w:hAnsi="Times New Roman" w:cs="Times New Roman"/>
          <w:sz w:val="28"/>
          <w:szCs w:val="28"/>
          <w:lang w:eastAsia="x-none"/>
        </w:rPr>
        <w:t>;</w:t>
      </w:r>
    </w:p>
    <w:p w:rsidR="005071C5" w:rsidRPr="007C33E0" w:rsidRDefault="00632D3C" w:rsidP="00A9150B">
      <w:pPr>
        <w:pStyle w:val="a3"/>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заявления</w:t>
      </w:r>
      <w:r w:rsidR="005071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00B575A6" w:rsidRPr="009805E6">
        <w:rPr>
          <w:rFonts w:ascii="Times New Roman" w:eastAsia="Times New Roman" w:hAnsi="Times New Roman" w:cs="Times New Roman"/>
          <w:sz w:val="28"/>
          <w:szCs w:val="28"/>
          <w:lang w:eastAsia="ru-RU"/>
        </w:rPr>
        <w:t xml:space="preserve"> предоставление государственной услуги </w:t>
      </w:r>
      <w:r w:rsidR="00B575A6">
        <w:rPr>
          <w:rFonts w:ascii="Times New Roman" w:eastAsia="Times New Roman" w:hAnsi="Times New Roman" w:cs="Times New Roman"/>
          <w:sz w:val="28"/>
          <w:szCs w:val="28"/>
          <w:lang w:eastAsia="ru-RU"/>
        </w:rPr>
        <w:t>и приложенных к нему материалов</w:t>
      </w:r>
      <w:r w:rsidR="005071C5">
        <w:rPr>
          <w:rFonts w:ascii="Times New Roman" w:hAnsi="Times New Roman" w:cs="Times New Roman"/>
          <w:sz w:val="28"/>
          <w:szCs w:val="28"/>
        </w:rPr>
        <w:t xml:space="preserve"> </w:t>
      </w:r>
      <w:r w:rsidR="007C33E0">
        <w:rPr>
          <w:rFonts w:ascii="Times New Roman" w:hAnsi="Times New Roman" w:cs="Times New Roman"/>
          <w:sz w:val="28"/>
          <w:szCs w:val="28"/>
        </w:rPr>
        <w:t xml:space="preserve">– не более </w:t>
      </w:r>
      <w:r w:rsidR="000D015B">
        <w:rPr>
          <w:rFonts w:ascii="Times New Roman" w:hAnsi="Times New Roman" w:cs="Times New Roman"/>
          <w:sz w:val="28"/>
          <w:szCs w:val="28"/>
        </w:rPr>
        <w:t>40</w:t>
      </w:r>
      <w:r w:rsidR="007C33E0">
        <w:rPr>
          <w:rFonts w:ascii="Times New Roman" w:hAnsi="Times New Roman" w:cs="Times New Roman"/>
          <w:sz w:val="28"/>
          <w:szCs w:val="28"/>
        </w:rPr>
        <w:t xml:space="preserve"> дней; </w:t>
      </w:r>
    </w:p>
    <w:p w:rsidR="00A9150B" w:rsidRPr="007C33E0" w:rsidRDefault="00A9150B" w:rsidP="007C33E0">
      <w:pPr>
        <w:pStyle w:val="a3"/>
        <w:numPr>
          <w:ilvl w:val="0"/>
          <w:numId w:val="3"/>
        </w:numPr>
        <w:spacing w:after="0" w:line="240" w:lineRule="auto"/>
        <w:jc w:val="both"/>
        <w:rPr>
          <w:rFonts w:ascii="Times New Roman" w:eastAsia="Times New Roman" w:hAnsi="Times New Roman" w:cs="Times New Roman"/>
          <w:sz w:val="28"/>
          <w:szCs w:val="28"/>
          <w:lang w:eastAsia="ru-RU"/>
        </w:rPr>
      </w:pPr>
      <w:r w:rsidRPr="007C33E0">
        <w:rPr>
          <w:rFonts w:ascii="Times New Roman" w:eastAsia="Times New Roman" w:hAnsi="Times New Roman" w:cs="Times New Roman"/>
          <w:sz w:val="28"/>
          <w:szCs w:val="28"/>
          <w:lang w:eastAsia="ru-RU"/>
        </w:rPr>
        <w:t xml:space="preserve">выдача результата – </w:t>
      </w:r>
      <w:r w:rsidR="000D3B9C" w:rsidRPr="007C33E0">
        <w:rPr>
          <w:rFonts w:ascii="Times New Roman" w:eastAsia="Times New Roman" w:hAnsi="Times New Roman" w:cs="Times New Roman"/>
          <w:sz w:val="28"/>
          <w:szCs w:val="28"/>
          <w:lang w:eastAsia="ru-RU"/>
        </w:rPr>
        <w:t>5</w:t>
      </w:r>
      <w:r w:rsidRPr="007C33E0">
        <w:rPr>
          <w:rFonts w:ascii="Times New Roman" w:eastAsia="Times New Roman" w:hAnsi="Times New Roman" w:cs="Times New Roman"/>
          <w:sz w:val="28"/>
          <w:szCs w:val="28"/>
          <w:lang w:eastAsia="ru-RU"/>
        </w:rPr>
        <w:t xml:space="preserve"> дн</w:t>
      </w:r>
      <w:r w:rsidR="000D3B9C" w:rsidRPr="007C33E0">
        <w:rPr>
          <w:rFonts w:ascii="Times New Roman" w:eastAsia="Times New Roman" w:hAnsi="Times New Roman" w:cs="Times New Roman"/>
          <w:sz w:val="28"/>
          <w:szCs w:val="28"/>
          <w:lang w:eastAsia="ru-RU"/>
        </w:rPr>
        <w:t>ей</w:t>
      </w:r>
      <w:r w:rsidRPr="007C33E0">
        <w:rPr>
          <w:rFonts w:ascii="Times New Roman" w:eastAsia="Times New Roman" w:hAnsi="Times New Roman" w:cs="Times New Roman"/>
          <w:sz w:val="28"/>
          <w:szCs w:val="28"/>
          <w:lang w:eastAsia="ru-RU"/>
        </w:rPr>
        <w:t>.</w:t>
      </w:r>
    </w:p>
    <w:p w:rsidR="00A9150B" w:rsidRPr="009805E6" w:rsidRDefault="00A9150B" w:rsidP="00A9150B">
      <w:pPr>
        <w:spacing w:after="0" w:line="240" w:lineRule="auto"/>
        <w:ind w:firstLine="709"/>
        <w:jc w:val="both"/>
        <w:rPr>
          <w:rFonts w:ascii="Times New Roman" w:eastAsia="Times New Roman" w:hAnsi="Times New Roman" w:cs="Times New Roman"/>
          <w:sz w:val="28"/>
          <w:szCs w:val="28"/>
          <w:lang w:eastAsia="ru-RU"/>
        </w:rPr>
      </w:pPr>
      <w:r w:rsidRPr="009805E6">
        <w:rPr>
          <w:rFonts w:ascii="Times New Roman" w:eastAsia="Times New Roman" w:hAnsi="Times New Roman" w:cs="Times New Roman"/>
          <w:sz w:val="28"/>
          <w:szCs w:val="28"/>
          <w:lang w:eastAsia="ru-RU"/>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w:t>
      </w:r>
      <w:r>
        <w:rPr>
          <w:rFonts w:ascii="Times New Roman" w:eastAsia="Times New Roman" w:hAnsi="Times New Roman" w:cs="Times New Roman"/>
          <w:sz w:val="28"/>
          <w:szCs w:val="28"/>
          <w:lang w:eastAsia="ru-RU"/>
        </w:rPr>
        <w:t xml:space="preserve">2 </w:t>
      </w:r>
      <w:r w:rsidRPr="009805E6">
        <w:rPr>
          <w:rFonts w:ascii="Times New Roman" w:eastAsia="Times New Roman" w:hAnsi="Times New Roman" w:cs="Times New Roman"/>
          <w:sz w:val="28"/>
          <w:szCs w:val="28"/>
          <w:lang w:eastAsia="ru-RU"/>
        </w:rPr>
        <w:t xml:space="preserve"> к настоящему </w:t>
      </w:r>
      <w:r>
        <w:rPr>
          <w:rFonts w:ascii="Times New Roman" w:eastAsia="Times New Roman" w:hAnsi="Times New Roman" w:cs="Times New Roman"/>
          <w:sz w:val="28"/>
          <w:szCs w:val="28"/>
          <w:lang w:eastAsia="ru-RU"/>
        </w:rPr>
        <w:t xml:space="preserve">административному </w:t>
      </w:r>
      <w:r w:rsidRPr="009805E6">
        <w:rPr>
          <w:rFonts w:ascii="Times New Roman" w:eastAsia="Times New Roman" w:hAnsi="Times New Roman" w:cs="Times New Roman"/>
          <w:sz w:val="28"/>
          <w:szCs w:val="28"/>
          <w:lang w:eastAsia="ru-RU"/>
        </w:rPr>
        <w:t>регламенту.</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Прием и регистрация заявления о предоставлении государственной услуги.</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3.1.2.1. Основание для начала административной процедуры: поступление в Комитет заявления и документов, предусмотренных  пунктом 2.6 настоящего административного регламента.</w:t>
      </w:r>
    </w:p>
    <w:p w:rsidR="00A9150B" w:rsidRPr="00140B9D"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w:t>
      </w:r>
      <w:r w:rsidRPr="00140B9D">
        <w:t xml:space="preserve"> </w:t>
      </w:r>
      <w:r w:rsidRPr="00140B9D">
        <w:rPr>
          <w:rFonts w:ascii="Times New Roman" w:eastAsia="Times New Roman" w:hAnsi="Times New Roman" w:cs="Times New Roman"/>
          <w:sz w:val="28"/>
          <w:szCs w:val="28"/>
          <w:lang w:eastAsia="ru-RU"/>
        </w:rPr>
        <w:t xml:space="preserve">Содержание административного действия,  продолжительность и (или) максимальный срок его выполнения: должностное лицо </w:t>
      </w:r>
      <w:r>
        <w:rPr>
          <w:rFonts w:ascii="Times New Roman" w:eastAsia="Times New Roman" w:hAnsi="Times New Roman" w:cs="Times New Roman"/>
          <w:sz w:val="28"/>
          <w:szCs w:val="28"/>
          <w:lang w:eastAsia="ru-RU"/>
        </w:rPr>
        <w:t>Комитета</w:t>
      </w:r>
      <w:r w:rsidRPr="00140B9D">
        <w:rPr>
          <w:rFonts w:ascii="Times New Roman" w:eastAsia="Times New Roman" w:hAnsi="Times New Roman" w:cs="Times New Roman"/>
          <w:sz w:val="28"/>
          <w:szCs w:val="28"/>
          <w:lang w:eastAsia="ru-RU"/>
        </w:rPr>
        <w:t xml:space="preserve">, ответственное за делопроизводство, принимает поступившие заявление и документы и в тот же день регистрирует их в соответствии с правилами делопроизводства, установленными в </w:t>
      </w:r>
      <w:r>
        <w:rPr>
          <w:rFonts w:ascii="Times New Roman" w:eastAsia="Times New Roman" w:hAnsi="Times New Roman" w:cs="Times New Roman"/>
          <w:sz w:val="28"/>
          <w:szCs w:val="28"/>
          <w:lang w:eastAsia="ru-RU"/>
        </w:rPr>
        <w:t>Комитете</w:t>
      </w:r>
      <w:r w:rsidRPr="00140B9D">
        <w:rPr>
          <w:rFonts w:ascii="Times New Roman" w:eastAsia="Times New Roman" w:hAnsi="Times New Roman" w:cs="Times New Roman"/>
          <w:sz w:val="28"/>
          <w:szCs w:val="28"/>
          <w:lang w:eastAsia="ru-RU"/>
        </w:rPr>
        <w:t>.</w:t>
      </w:r>
    </w:p>
    <w:p w:rsidR="00A9150B" w:rsidRPr="00140B9D"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0B9D">
        <w:rPr>
          <w:rFonts w:ascii="Times New Roman" w:eastAsia="Times New Roman" w:hAnsi="Times New Roman" w:cs="Times New Roman"/>
          <w:sz w:val="28"/>
          <w:szCs w:val="28"/>
          <w:lang w:eastAsia="ru-RU"/>
        </w:rPr>
        <w:t>3.1.2.3. Лицо, ответственное за выполнение административно</w:t>
      </w:r>
      <w:r>
        <w:rPr>
          <w:rFonts w:ascii="Times New Roman" w:eastAsia="Times New Roman" w:hAnsi="Times New Roman" w:cs="Times New Roman"/>
          <w:sz w:val="28"/>
          <w:szCs w:val="28"/>
          <w:lang w:eastAsia="ru-RU"/>
        </w:rPr>
        <w:t>й</w:t>
      </w:r>
      <w:r w:rsidRPr="00140B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процедуры</w:t>
      </w:r>
      <w:r w:rsidRPr="00140B9D">
        <w:rPr>
          <w:rFonts w:ascii="Times New Roman" w:eastAsia="Times New Roman" w:hAnsi="Times New Roman" w:cs="Times New Roman"/>
          <w:sz w:val="28"/>
          <w:szCs w:val="28"/>
          <w:lang w:eastAsia="ru-RU"/>
        </w:rPr>
        <w:t xml:space="preserve">: должностное лицо </w:t>
      </w:r>
      <w:r>
        <w:rPr>
          <w:rFonts w:ascii="Times New Roman" w:eastAsia="Times New Roman" w:hAnsi="Times New Roman" w:cs="Times New Roman"/>
          <w:sz w:val="28"/>
          <w:szCs w:val="28"/>
          <w:lang w:eastAsia="ru-RU"/>
        </w:rPr>
        <w:t>Комитета</w:t>
      </w:r>
      <w:r w:rsidRPr="00140B9D">
        <w:rPr>
          <w:rFonts w:ascii="Times New Roman" w:eastAsia="Times New Roman" w:hAnsi="Times New Roman" w:cs="Times New Roman"/>
          <w:sz w:val="28"/>
          <w:szCs w:val="28"/>
          <w:lang w:eastAsia="ru-RU"/>
        </w:rPr>
        <w:t>, ответственное за делопроизводство.</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0B9D">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A9150B" w:rsidRPr="00C039E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Рассмотрение заявления </w:t>
      </w:r>
      <w:r w:rsidRPr="009805E6">
        <w:rPr>
          <w:rFonts w:ascii="Times New Roman" w:eastAsia="Times New Roman" w:hAnsi="Times New Roman" w:cs="Times New Roman"/>
          <w:sz w:val="28"/>
          <w:szCs w:val="28"/>
          <w:lang w:eastAsia="ru-RU"/>
        </w:rPr>
        <w:t xml:space="preserve">на  предоставление государственной услуги </w:t>
      </w:r>
      <w:r>
        <w:rPr>
          <w:rFonts w:ascii="Times New Roman" w:eastAsia="Times New Roman" w:hAnsi="Times New Roman" w:cs="Times New Roman"/>
          <w:sz w:val="28"/>
          <w:szCs w:val="28"/>
          <w:lang w:eastAsia="ru-RU"/>
        </w:rPr>
        <w:t xml:space="preserve">и приложенных к нему </w:t>
      </w:r>
      <w:r w:rsidR="000D015B">
        <w:rPr>
          <w:rFonts w:ascii="Times New Roman" w:eastAsia="Times New Roman" w:hAnsi="Times New Roman" w:cs="Times New Roman"/>
          <w:sz w:val="28"/>
          <w:szCs w:val="28"/>
          <w:lang w:eastAsia="ru-RU"/>
        </w:rPr>
        <w:t>материалов</w:t>
      </w:r>
      <w:r w:rsidR="00B21371">
        <w:rPr>
          <w:rFonts w:ascii="Times New Roman" w:eastAsia="Times New Roman" w:hAnsi="Times New Roman" w:cs="Times New Roman"/>
          <w:sz w:val="28"/>
          <w:szCs w:val="28"/>
          <w:lang w:eastAsia="ru-RU"/>
        </w:rPr>
        <w:t>.</w:t>
      </w:r>
    </w:p>
    <w:p w:rsidR="00A9150B"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3E096B">
        <w:rPr>
          <w:rFonts w:ascii="Times New Roman" w:hAnsi="Times New Roman" w:cs="Times New Roman"/>
          <w:sz w:val="28"/>
          <w:szCs w:val="28"/>
        </w:rPr>
        <w:t xml:space="preserve">3.1.3.1. </w:t>
      </w:r>
      <w:r>
        <w:rPr>
          <w:rFonts w:ascii="Times New Roman" w:hAnsi="Times New Roman" w:cs="Times New Roman"/>
          <w:sz w:val="28"/>
          <w:szCs w:val="28"/>
        </w:rPr>
        <w:t xml:space="preserve">Основание для начала административной процедуры: поступление заявления и прилагаемых к нему документов </w:t>
      </w:r>
      <w:r w:rsidRPr="0072159F">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му</w:t>
      </w:r>
      <w:r w:rsidRPr="0072159F">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у</w:t>
      </w:r>
      <w:r w:rsidRPr="0072159F">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му</w:t>
      </w:r>
      <w:r w:rsidRPr="0072159F">
        <w:rPr>
          <w:rFonts w:ascii="Times New Roman" w:eastAsia="Times New Roman" w:hAnsi="Times New Roman" w:cs="Times New Roman"/>
          <w:sz w:val="28"/>
          <w:szCs w:val="28"/>
          <w:lang w:eastAsia="ru-RU"/>
        </w:rPr>
        <w:t xml:space="preserve"> за формирование проекта решения</w:t>
      </w:r>
      <w:r>
        <w:rPr>
          <w:rFonts w:ascii="Times New Roman" w:hAnsi="Times New Roman" w:cs="Times New Roman"/>
          <w:sz w:val="28"/>
          <w:szCs w:val="28"/>
        </w:rPr>
        <w:t>.</w:t>
      </w:r>
    </w:p>
    <w:p w:rsidR="00A9150B"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административных действий, продолжительность и максимальный срок их выполнения:</w:t>
      </w:r>
    </w:p>
    <w:p w:rsidR="00583994" w:rsidRDefault="00A9150B" w:rsidP="00583994">
      <w:pPr>
        <w:autoSpaceDE w:val="0"/>
        <w:autoSpaceDN w:val="0"/>
        <w:adjustRightInd w:val="0"/>
        <w:spacing w:after="0" w:line="240" w:lineRule="auto"/>
        <w:ind w:firstLine="708"/>
        <w:jc w:val="both"/>
        <w:rPr>
          <w:rFonts w:ascii="Times New Roman" w:hAnsi="Times New Roman" w:cs="Times New Roman"/>
          <w:sz w:val="28"/>
          <w:szCs w:val="28"/>
        </w:rPr>
      </w:pPr>
      <w:r w:rsidRPr="007052C9">
        <w:rPr>
          <w:rFonts w:ascii="Times New Roman" w:hAnsi="Times New Roman" w:cs="Times New Roman"/>
          <w:sz w:val="28"/>
          <w:szCs w:val="28"/>
        </w:rPr>
        <w:t xml:space="preserve">1 действие: </w:t>
      </w:r>
      <w:r w:rsidR="00097270">
        <w:rPr>
          <w:rFonts w:ascii="Times New Roman" w:hAnsi="Times New Roman" w:cs="Times New Roman"/>
          <w:sz w:val="28"/>
          <w:szCs w:val="28"/>
        </w:rPr>
        <w:t>рассмотрение</w:t>
      </w:r>
      <w:r w:rsidRPr="007052C9">
        <w:rPr>
          <w:rFonts w:ascii="Times New Roman" w:hAnsi="Times New Roman" w:cs="Times New Roman"/>
          <w:sz w:val="28"/>
          <w:szCs w:val="28"/>
        </w:rPr>
        <w:t xml:space="preserve"> документов на комплектность в соответстви</w:t>
      </w:r>
      <w:r w:rsidR="00097270">
        <w:rPr>
          <w:rFonts w:ascii="Times New Roman" w:hAnsi="Times New Roman" w:cs="Times New Roman"/>
          <w:sz w:val="28"/>
          <w:szCs w:val="28"/>
        </w:rPr>
        <w:t>и</w:t>
      </w:r>
      <w:r w:rsidRPr="007052C9">
        <w:rPr>
          <w:rFonts w:ascii="Times New Roman" w:hAnsi="Times New Roman" w:cs="Times New Roman"/>
          <w:sz w:val="28"/>
          <w:szCs w:val="28"/>
        </w:rPr>
        <w:t xml:space="preserve"> </w:t>
      </w:r>
      <w:r w:rsidR="00097270">
        <w:rPr>
          <w:rFonts w:ascii="Times New Roman" w:hAnsi="Times New Roman" w:cs="Times New Roman"/>
          <w:sz w:val="28"/>
          <w:szCs w:val="28"/>
        </w:rPr>
        <w:t>с</w:t>
      </w:r>
      <w:r w:rsidRPr="007052C9">
        <w:rPr>
          <w:rFonts w:ascii="Times New Roman" w:hAnsi="Times New Roman" w:cs="Times New Roman"/>
          <w:sz w:val="28"/>
          <w:szCs w:val="28"/>
        </w:rPr>
        <w:t xml:space="preserve"> пункт</w:t>
      </w:r>
      <w:r w:rsidR="00097270">
        <w:rPr>
          <w:rFonts w:ascii="Times New Roman" w:hAnsi="Times New Roman" w:cs="Times New Roman"/>
          <w:sz w:val="28"/>
          <w:szCs w:val="28"/>
        </w:rPr>
        <w:t xml:space="preserve">ом 2.6 настоящего </w:t>
      </w:r>
      <w:r w:rsidRPr="007052C9">
        <w:rPr>
          <w:rFonts w:ascii="Times New Roman" w:hAnsi="Times New Roman" w:cs="Times New Roman"/>
          <w:sz w:val="28"/>
          <w:szCs w:val="28"/>
        </w:rPr>
        <w:t>регламента</w:t>
      </w:r>
      <w:r w:rsidR="00097270">
        <w:rPr>
          <w:rFonts w:ascii="Times New Roman" w:hAnsi="Times New Roman" w:cs="Times New Roman"/>
          <w:sz w:val="28"/>
          <w:szCs w:val="28"/>
        </w:rPr>
        <w:t xml:space="preserve"> – не позднее 3</w:t>
      </w:r>
      <w:r w:rsidR="00097270" w:rsidRPr="007052C9">
        <w:rPr>
          <w:rFonts w:ascii="Times New Roman" w:hAnsi="Times New Roman" w:cs="Times New Roman"/>
          <w:sz w:val="28"/>
          <w:szCs w:val="28"/>
        </w:rPr>
        <w:t xml:space="preserve"> </w:t>
      </w:r>
      <w:r w:rsidR="00F835EE">
        <w:rPr>
          <w:rFonts w:ascii="Times New Roman" w:hAnsi="Times New Roman" w:cs="Times New Roman"/>
          <w:sz w:val="28"/>
          <w:szCs w:val="28"/>
        </w:rPr>
        <w:t xml:space="preserve">календарных </w:t>
      </w:r>
      <w:r w:rsidR="00097270" w:rsidRPr="007052C9">
        <w:rPr>
          <w:rFonts w:ascii="Times New Roman" w:hAnsi="Times New Roman" w:cs="Times New Roman"/>
          <w:sz w:val="28"/>
          <w:szCs w:val="28"/>
        </w:rPr>
        <w:t xml:space="preserve">дней  </w:t>
      </w:r>
      <w:proofErr w:type="gramStart"/>
      <w:r w:rsidR="00097270" w:rsidRPr="007052C9">
        <w:rPr>
          <w:rFonts w:ascii="Times New Roman" w:hAnsi="Times New Roman" w:cs="Times New Roman"/>
          <w:sz w:val="28"/>
          <w:szCs w:val="28"/>
        </w:rPr>
        <w:t>с даты окончания</w:t>
      </w:r>
      <w:proofErr w:type="gramEnd"/>
      <w:r w:rsidR="00097270" w:rsidRPr="007052C9">
        <w:rPr>
          <w:rFonts w:ascii="Times New Roman" w:hAnsi="Times New Roman" w:cs="Times New Roman"/>
          <w:sz w:val="28"/>
          <w:szCs w:val="28"/>
        </w:rPr>
        <w:t xml:space="preserve"> первой административной процедуры</w:t>
      </w:r>
      <w:r w:rsidRPr="007052C9">
        <w:rPr>
          <w:rFonts w:ascii="Times New Roman" w:hAnsi="Times New Roman" w:cs="Times New Roman"/>
          <w:sz w:val="28"/>
          <w:szCs w:val="28"/>
        </w:rPr>
        <w:t xml:space="preserve">, </w:t>
      </w:r>
    </w:p>
    <w:p w:rsidR="00583994" w:rsidRDefault="00C67284" w:rsidP="0058399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подготовка проекта </w:t>
      </w:r>
      <w:r w:rsidRPr="008F64A4">
        <w:rPr>
          <w:rFonts w:ascii="Times New Roman" w:hAnsi="Times New Roman" w:cs="Times New Roman"/>
          <w:sz w:val="28"/>
          <w:szCs w:val="28"/>
        </w:rPr>
        <w:t>уведомлени</w:t>
      </w:r>
      <w:r>
        <w:rPr>
          <w:rFonts w:ascii="Times New Roman" w:hAnsi="Times New Roman" w:cs="Times New Roman"/>
          <w:sz w:val="28"/>
          <w:szCs w:val="28"/>
        </w:rPr>
        <w:t>я</w:t>
      </w:r>
      <w:r w:rsidRPr="008F64A4">
        <w:rPr>
          <w:rFonts w:ascii="Times New Roman" w:hAnsi="Times New Roman" w:cs="Times New Roman"/>
          <w:sz w:val="28"/>
          <w:szCs w:val="28"/>
        </w:rPr>
        <w:t xml:space="preserve"> о возврате заявления по основаниям, перечисленным в </w:t>
      </w:r>
      <w:hyperlink w:anchor="Par0" w:history="1">
        <w:r w:rsidRPr="008F64A4">
          <w:rPr>
            <w:rFonts w:ascii="Times New Roman" w:hAnsi="Times New Roman" w:cs="Times New Roman"/>
            <w:sz w:val="28"/>
            <w:szCs w:val="28"/>
          </w:rPr>
          <w:t>пункте 2.9.1</w:t>
        </w:r>
      </w:hyperlink>
      <w:r w:rsidRPr="008F64A4">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 xml:space="preserve"> (далее – уведомление о возврате заявления) и передача уведомления о возврате заявления на подпись </w:t>
      </w:r>
      <w:r w:rsidR="00BC3887">
        <w:rPr>
          <w:rFonts w:ascii="Times New Roman" w:eastAsia="Times New Roman" w:hAnsi="Times New Roman" w:cs="Times New Roman"/>
          <w:sz w:val="28"/>
          <w:szCs w:val="28"/>
          <w:lang w:eastAsia="ru-RU"/>
        </w:rPr>
        <w:t>должностному лицу,</w:t>
      </w:r>
      <w:r w:rsidR="00BC3887" w:rsidRPr="00CA3B81">
        <w:rPr>
          <w:rFonts w:ascii="Times New Roman" w:eastAsia="Times New Roman" w:hAnsi="Times New Roman" w:cs="Times New Roman"/>
          <w:sz w:val="28"/>
          <w:szCs w:val="28"/>
          <w:lang w:eastAsia="ru-RU"/>
        </w:rPr>
        <w:t xml:space="preserve"> </w:t>
      </w:r>
      <w:r w:rsidR="00BC3887">
        <w:rPr>
          <w:rFonts w:ascii="Times New Roman" w:eastAsia="Times New Roman" w:hAnsi="Times New Roman" w:cs="Times New Roman"/>
          <w:sz w:val="28"/>
          <w:szCs w:val="28"/>
          <w:lang w:eastAsia="ru-RU"/>
        </w:rPr>
        <w:t>уполномоченному на принятие соответствующего решения</w:t>
      </w:r>
      <w:r w:rsidR="00BC3887">
        <w:rPr>
          <w:rFonts w:ascii="Times New Roman" w:hAnsi="Times New Roman" w:cs="Times New Roman"/>
          <w:sz w:val="28"/>
          <w:szCs w:val="28"/>
        </w:rPr>
        <w:t xml:space="preserve"> </w:t>
      </w:r>
      <w:r>
        <w:rPr>
          <w:rFonts w:ascii="Times New Roman" w:hAnsi="Times New Roman" w:cs="Times New Roman"/>
          <w:sz w:val="28"/>
          <w:szCs w:val="28"/>
        </w:rPr>
        <w:t>– не позднее</w:t>
      </w:r>
      <w:r w:rsidR="00583994" w:rsidRPr="00583994">
        <w:rPr>
          <w:rFonts w:ascii="Times New Roman" w:hAnsi="Times New Roman" w:cs="Times New Roman"/>
          <w:sz w:val="28"/>
          <w:szCs w:val="28"/>
        </w:rPr>
        <w:t xml:space="preserve"> </w:t>
      </w:r>
      <w:r w:rsidR="00BC3887">
        <w:rPr>
          <w:rFonts w:ascii="Times New Roman" w:hAnsi="Times New Roman" w:cs="Times New Roman"/>
          <w:sz w:val="28"/>
          <w:szCs w:val="28"/>
        </w:rPr>
        <w:t>3</w:t>
      </w:r>
      <w:r w:rsidR="00583994" w:rsidRPr="00583994">
        <w:rPr>
          <w:rFonts w:ascii="Times New Roman" w:hAnsi="Times New Roman" w:cs="Times New Roman"/>
          <w:sz w:val="28"/>
          <w:szCs w:val="28"/>
        </w:rPr>
        <w:t xml:space="preserve"> </w:t>
      </w:r>
      <w:r w:rsidR="00F835EE">
        <w:rPr>
          <w:rFonts w:ascii="Times New Roman" w:hAnsi="Times New Roman" w:cs="Times New Roman"/>
          <w:sz w:val="28"/>
          <w:szCs w:val="28"/>
        </w:rPr>
        <w:t xml:space="preserve">календарных </w:t>
      </w:r>
      <w:r w:rsidR="00583994" w:rsidRPr="00583994">
        <w:rPr>
          <w:rFonts w:ascii="Times New Roman" w:hAnsi="Times New Roman" w:cs="Times New Roman"/>
          <w:sz w:val="28"/>
          <w:szCs w:val="28"/>
        </w:rPr>
        <w:t xml:space="preserve">дней </w:t>
      </w:r>
      <w:proofErr w:type="gramStart"/>
      <w:r w:rsidRPr="007052C9">
        <w:rPr>
          <w:rFonts w:ascii="Times New Roman" w:hAnsi="Times New Roman" w:cs="Times New Roman"/>
          <w:sz w:val="28"/>
          <w:szCs w:val="28"/>
        </w:rPr>
        <w:t>с даты окончания</w:t>
      </w:r>
      <w:proofErr w:type="gramEnd"/>
      <w:r w:rsidRPr="007052C9">
        <w:rPr>
          <w:rFonts w:ascii="Times New Roman" w:hAnsi="Times New Roman" w:cs="Times New Roman"/>
          <w:sz w:val="28"/>
          <w:szCs w:val="28"/>
        </w:rPr>
        <w:t xml:space="preserve"> перво</w:t>
      </w:r>
      <w:r>
        <w:rPr>
          <w:rFonts w:ascii="Times New Roman" w:hAnsi="Times New Roman" w:cs="Times New Roman"/>
          <w:sz w:val="28"/>
          <w:szCs w:val="28"/>
        </w:rPr>
        <w:t>го</w:t>
      </w:r>
      <w:r w:rsidRPr="007052C9">
        <w:rPr>
          <w:rFonts w:ascii="Times New Roman" w:hAnsi="Times New Roman" w:cs="Times New Roman"/>
          <w:sz w:val="28"/>
          <w:szCs w:val="28"/>
        </w:rPr>
        <w:t xml:space="preserve"> </w:t>
      </w:r>
      <w:r>
        <w:rPr>
          <w:rFonts w:ascii="Times New Roman" w:hAnsi="Times New Roman" w:cs="Times New Roman"/>
          <w:sz w:val="28"/>
          <w:szCs w:val="28"/>
        </w:rPr>
        <w:t>действия</w:t>
      </w:r>
      <w:r w:rsidR="00DF1DA6">
        <w:rPr>
          <w:rFonts w:ascii="Times New Roman" w:hAnsi="Times New Roman" w:cs="Times New Roman"/>
          <w:sz w:val="28"/>
          <w:szCs w:val="28"/>
        </w:rPr>
        <w:t xml:space="preserve">. </w:t>
      </w:r>
    </w:p>
    <w:p w:rsidR="00A9150B" w:rsidRPr="007052C9" w:rsidRDefault="00097270" w:rsidP="00A915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действие: </w:t>
      </w:r>
      <w:r w:rsidR="00A9150B" w:rsidRPr="007052C9">
        <w:rPr>
          <w:rFonts w:ascii="Times New Roman" w:hAnsi="Times New Roman" w:cs="Times New Roman"/>
          <w:sz w:val="28"/>
          <w:szCs w:val="28"/>
        </w:rPr>
        <w:t xml:space="preserve">формирование и </w:t>
      </w:r>
      <w:r w:rsidR="00A9150B" w:rsidRPr="007052C9">
        <w:rPr>
          <w:rFonts w:ascii="Times New Roman" w:eastAsia="Times New Roman" w:hAnsi="Times New Roman" w:cs="Times New Roman"/>
          <w:sz w:val="28"/>
          <w:szCs w:val="28"/>
          <w:lang w:eastAsia="ru-RU"/>
        </w:rPr>
        <w:t xml:space="preserve">направление межведомственных запросов </w:t>
      </w:r>
      <w:r w:rsidR="00A9150B" w:rsidRPr="007052C9">
        <w:rPr>
          <w:rFonts w:ascii="Times New Roman" w:hAnsi="Times New Roman" w:cs="Times New Roman"/>
          <w:sz w:val="28"/>
          <w:szCs w:val="28"/>
        </w:rPr>
        <w:t xml:space="preserve">(в случае непредставления заявителем документов, предусмотренных пунктом 2.7 настоящего регламента) </w:t>
      </w:r>
      <w:r>
        <w:rPr>
          <w:rFonts w:ascii="Times New Roman" w:hAnsi="Times New Roman" w:cs="Times New Roman"/>
          <w:sz w:val="28"/>
          <w:szCs w:val="28"/>
        </w:rPr>
        <w:t xml:space="preserve">и </w:t>
      </w:r>
      <w:r w:rsidRPr="007052C9">
        <w:rPr>
          <w:rFonts w:ascii="Times New Roman" w:hAnsi="Times New Roman" w:cs="Times New Roman"/>
          <w:sz w:val="28"/>
          <w:szCs w:val="28"/>
        </w:rPr>
        <w:t xml:space="preserve">направление заявочных </w:t>
      </w:r>
      <w:r>
        <w:rPr>
          <w:rFonts w:ascii="Times New Roman" w:hAnsi="Times New Roman" w:cs="Times New Roman"/>
          <w:sz w:val="28"/>
          <w:szCs w:val="28"/>
        </w:rPr>
        <w:t>материалов</w:t>
      </w:r>
      <w:r w:rsidRPr="007052C9">
        <w:rPr>
          <w:rFonts w:ascii="Times New Roman" w:hAnsi="Times New Roman" w:cs="Times New Roman"/>
          <w:sz w:val="28"/>
          <w:szCs w:val="28"/>
        </w:rPr>
        <w:t xml:space="preserve"> на рассмотрение в </w:t>
      </w:r>
      <w:r>
        <w:rPr>
          <w:rFonts w:ascii="Times New Roman" w:hAnsi="Times New Roman" w:cs="Times New Roman"/>
          <w:sz w:val="28"/>
          <w:szCs w:val="28"/>
        </w:rPr>
        <w:t>Экспертную комисс</w:t>
      </w:r>
      <w:r w:rsidRPr="007052C9">
        <w:rPr>
          <w:rFonts w:ascii="Times New Roman" w:hAnsi="Times New Roman" w:cs="Times New Roman"/>
          <w:sz w:val="28"/>
          <w:szCs w:val="28"/>
        </w:rPr>
        <w:t xml:space="preserve">ию </w:t>
      </w:r>
      <w:r w:rsidR="00A9150B" w:rsidRPr="007052C9">
        <w:rPr>
          <w:rFonts w:ascii="Times New Roman" w:hAnsi="Times New Roman" w:cs="Times New Roman"/>
          <w:sz w:val="28"/>
          <w:szCs w:val="28"/>
        </w:rPr>
        <w:t xml:space="preserve">– не позднее 7 </w:t>
      </w:r>
      <w:r w:rsidR="00F835EE">
        <w:rPr>
          <w:rFonts w:ascii="Times New Roman" w:hAnsi="Times New Roman" w:cs="Times New Roman"/>
          <w:sz w:val="28"/>
          <w:szCs w:val="28"/>
        </w:rPr>
        <w:t xml:space="preserve">календарных </w:t>
      </w:r>
      <w:r w:rsidR="00A9150B" w:rsidRPr="007052C9">
        <w:rPr>
          <w:rFonts w:ascii="Times New Roman" w:hAnsi="Times New Roman" w:cs="Times New Roman"/>
          <w:sz w:val="28"/>
          <w:szCs w:val="28"/>
        </w:rPr>
        <w:t xml:space="preserve">дней  </w:t>
      </w:r>
      <w:proofErr w:type="gramStart"/>
      <w:r w:rsidR="00A9150B" w:rsidRPr="007052C9">
        <w:rPr>
          <w:rFonts w:ascii="Times New Roman" w:hAnsi="Times New Roman" w:cs="Times New Roman"/>
          <w:sz w:val="28"/>
          <w:szCs w:val="28"/>
        </w:rPr>
        <w:t>с даты окончания</w:t>
      </w:r>
      <w:proofErr w:type="gramEnd"/>
      <w:r w:rsidR="00A9150B" w:rsidRPr="007052C9">
        <w:rPr>
          <w:rFonts w:ascii="Times New Roman" w:hAnsi="Times New Roman" w:cs="Times New Roman"/>
          <w:sz w:val="28"/>
          <w:szCs w:val="28"/>
        </w:rPr>
        <w:t xml:space="preserve"> перво</w:t>
      </w:r>
      <w:r>
        <w:rPr>
          <w:rFonts w:ascii="Times New Roman" w:hAnsi="Times New Roman" w:cs="Times New Roman"/>
          <w:sz w:val="28"/>
          <w:szCs w:val="28"/>
        </w:rPr>
        <w:t>го</w:t>
      </w:r>
      <w:r w:rsidR="00A9150B" w:rsidRPr="007052C9">
        <w:rPr>
          <w:rFonts w:ascii="Times New Roman" w:hAnsi="Times New Roman" w:cs="Times New Roman"/>
          <w:sz w:val="28"/>
          <w:szCs w:val="28"/>
        </w:rPr>
        <w:t xml:space="preserve"> </w:t>
      </w:r>
      <w:r>
        <w:rPr>
          <w:rFonts w:ascii="Times New Roman" w:hAnsi="Times New Roman" w:cs="Times New Roman"/>
          <w:sz w:val="28"/>
          <w:szCs w:val="28"/>
        </w:rPr>
        <w:t>действия</w:t>
      </w:r>
      <w:r w:rsidR="00A9150B" w:rsidRPr="007052C9">
        <w:rPr>
          <w:rFonts w:ascii="Times New Roman" w:hAnsi="Times New Roman" w:cs="Times New Roman"/>
          <w:sz w:val="28"/>
          <w:szCs w:val="28"/>
        </w:rPr>
        <w:t>;</w:t>
      </w:r>
    </w:p>
    <w:p w:rsidR="00A9150B"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7052C9">
        <w:rPr>
          <w:rFonts w:ascii="Times New Roman" w:hAnsi="Times New Roman" w:cs="Times New Roman"/>
          <w:sz w:val="28"/>
          <w:szCs w:val="28"/>
        </w:rPr>
        <w:t xml:space="preserve">3 действие: рассмотрение заявочных </w:t>
      </w:r>
      <w:r w:rsidR="00F746DE">
        <w:rPr>
          <w:rFonts w:ascii="Times New Roman" w:hAnsi="Times New Roman" w:cs="Times New Roman"/>
          <w:sz w:val="28"/>
          <w:szCs w:val="28"/>
        </w:rPr>
        <w:t>материалов</w:t>
      </w:r>
      <w:r w:rsidRPr="007052C9">
        <w:rPr>
          <w:rFonts w:ascii="Times New Roman" w:hAnsi="Times New Roman" w:cs="Times New Roman"/>
          <w:sz w:val="28"/>
          <w:szCs w:val="28"/>
        </w:rPr>
        <w:t xml:space="preserve"> </w:t>
      </w:r>
      <w:r w:rsidR="00F746DE">
        <w:rPr>
          <w:rFonts w:ascii="Times New Roman" w:hAnsi="Times New Roman" w:cs="Times New Roman"/>
          <w:sz w:val="28"/>
          <w:szCs w:val="28"/>
        </w:rPr>
        <w:t>Экспертной к</w:t>
      </w:r>
      <w:r w:rsidRPr="007052C9">
        <w:rPr>
          <w:rFonts w:ascii="Times New Roman" w:hAnsi="Times New Roman" w:cs="Times New Roman"/>
          <w:sz w:val="28"/>
          <w:szCs w:val="28"/>
        </w:rPr>
        <w:t>омиссией</w:t>
      </w:r>
      <w:r>
        <w:rPr>
          <w:rFonts w:ascii="Times New Roman" w:hAnsi="Times New Roman" w:cs="Times New Roman"/>
          <w:sz w:val="28"/>
          <w:szCs w:val="28"/>
        </w:rPr>
        <w:t xml:space="preserve">, оформление протокола </w:t>
      </w:r>
      <w:r w:rsidR="00F746DE">
        <w:rPr>
          <w:rFonts w:ascii="Times New Roman" w:hAnsi="Times New Roman" w:cs="Times New Roman"/>
          <w:sz w:val="28"/>
          <w:szCs w:val="28"/>
        </w:rPr>
        <w:t>Экспертной к</w:t>
      </w:r>
      <w:r>
        <w:rPr>
          <w:rFonts w:ascii="Times New Roman" w:hAnsi="Times New Roman" w:cs="Times New Roman"/>
          <w:sz w:val="28"/>
          <w:szCs w:val="28"/>
        </w:rPr>
        <w:t xml:space="preserve">омиссии и направление протокола </w:t>
      </w:r>
      <w:r w:rsidR="00F746DE">
        <w:rPr>
          <w:rFonts w:ascii="Times New Roman" w:hAnsi="Times New Roman" w:cs="Times New Roman"/>
          <w:sz w:val="28"/>
          <w:szCs w:val="28"/>
        </w:rPr>
        <w:t>Экспертной к</w:t>
      </w:r>
      <w:r>
        <w:rPr>
          <w:rFonts w:ascii="Times New Roman" w:hAnsi="Times New Roman" w:cs="Times New Roman"/>
          <w:sz w:val="28"/>
          <w:szCs w:val="28"/>
        </w:rPr>
        <w:t xml:space="preserve">омиссии </w:t>
      </w:r>
      <w:r w:rsidR="00863355">
        <w:rPr>
          <w:rFonts w:ascii="Times New Roman" w:hAnsi="Times New Roman" w:cs="Times New Roman"/>
          <w:sz w:val="28"/>
          <w:szCs w:val="28"/>
        </w:rPr>
        <w:t>должностному лицу, уполномоченному</w:t>
      </w:r>
      <w:r w:rsidR="00863355" w:rsidRPr="00863355">
        <w:rPr>
          <w:rFonts w:ascii="Times New Roman" w:hAnsi="Times New Roman" w:cs="Times New Roman"/>
          <w:sz w:val="28"/>
          <w:szCs w:val="28"/>
        </w:rPr>
        <w:t xml:space="preserve"> </w:t>
      </w:r>
      <w:r w:rsidR="00863355">
        <w:rPr>
          <w:rFonts w:ascii="Times New Roman" w:hAnsi="Times New Roman" w:cs="Times New Roman"/>
          <w:sz w:val="28"/>
          <w:szCs w:val="28"/>
        </w:rPr>
        <w:t>утверждать протокол Экспертной комиссии</w:t>
      </w:r>
      <w:r w:rsidRPr="007052C9">
        <w:rPr>
          <w:rFonts w:ascii="Times New Roman" w:hAnsi="Times New Roman" w:cs="Times New Roman"/>
          <w:sz w:val="28"/>
          <w:szCs w:val="28"/>
        </w:rPr>
        <w:t xml:space="preserve"> </w:t>
      </w:r>
      <w:r w:rsidR="00863355">
        <w:rPr>
          <w:rFonts w:ascii="Times New Roman" w:hAnsi="Times New Roman" w:cs="Times New Roman"/>
          <w:sz w:val="28"/>
          <w:szCs w:val="28"/>
        </w:rPr>
        <w:t xml:space="preserve"> - </w:t>
      </w:r>
      <w:r w:rsidRPr="007052C9">
        <w:rPr>
          <w:rFonts w:ascii="Times New Roman" w:hAnsi="Times New Roman" w:cs="Times New Roman"/>
          <w:sz w:val="28"/>
          <w:szCs w:val="28"/>
        </w:rPr>
        <w:t xml:space="preserve">не позднее </w:t>
      </w:r>
      <w:r w:rsidR="00F746DE">
        <w:rPr>
          <w:rFonts w:ascii="Times New Roman" w:hAnsi="Times New Roman" w:cs="Times New Roman"/>
          <w:sz w:val="28"/>
          <w:szCs w:val="28"/>
        </w:rPr>
        <w:t>2</w:t>
      </w:r>
      <w:r w:rsidRPr="007052C9">
        <w:rPr>
          <w:rFonts w:ascii="Times New Roman" w:hAnsi="Times New Roman" w:cs="Times New Roman"/>
          <w:sz w:val="28"/>
          <w:szCs w:val="28"/>
        </w:rPr>
        <w:t>5</w:t>
      </w:r>
      <w:r w:rsidR="00F835EE">
        <w:rPr>
          <w:rFonts w:ascii="Times New Roman" w:hAnsi="Times New Roman" w:cs="Times New Roman"/>
          <w:sz w:val="28"/>
          <w:szCs w:val="28"/>
        </w:rPr>
        <w:t xml:space="preserve"> календарных</w:t>
      </w:r>
      <w:r w:rsidRPr="007052C9">
        <w:rPr>
          <w:rFonts w:ascii="Times New Roman" w:hAnsi="Times New Roman" w:cs="Times New Roman"/>
          <w:sz w:val="28"/>
          <w:szCs w:val="28"/>
        </w:rPr>
        <w:t xml:space="preserve"> дней </w:t>
      </w:r>
      <w:proofErr w:type="gramStart"/>
      <w:r w:rsidRPr="007052C9">
        <w:rPr>
          <w:rFonts w:ascii="Times New Roman" w:hAnsi="Times New Roman" w:cs="Times New Roman"/>
          <w:sz w:val="28"/>
          <w:szCs w:val="28"/>
        </w:rPr>
        <w:t>с даты окончания</w:t>
      </w:r>
      <w:proofErr w:type="gramEnd"/>
      <w:r w:rsidRPr="007052C9">
        <w:rPr>
          <w:rFonts w:ascii="Times New Roman" w:hAnsi="Times New Roman" w:cs="Times New Roman"/>
          <w:sz w:val="28"/>
          <w:szCs w:val="28"/>
        </w:rPr>
        <w:t xml:space="preserve"> второго действия</w:t>
      </w:r>
      <w:r w:rsidR="000D015B">
        <w:rPr>
          <w:rFonts w:ascii="Times New Roman" w:hAnsi="Times New Roman" w:cs="Times New Roman"/>
          <w:sz w:val="28"/>
          <w:szCs w:val="28"/>
        </w:rPr>
        <w:t>;</w:t>
      </w:r>
    </w:p>
    <w:p w:rsidR="000D015B" w:rsidRDefault="000D015B" w:rsidP="00A915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действие:</w:t>
      </w:r>
      <w:r w:rsidRPr="000D015B">
        <w:t xml:space="preserve"> </w:t>
      </w:r>
      <w:r w:rsidRPr="000D015B">
        <w:rPr>
          <w:rFonts w:ascii="Times New Roman" w:hAnsi="Times New Roman" w:cs="Times New Roman"/>
          <w:sz w:val="28"/>
          <w:szCs w:val="28"/>
        </w:rPr>
        <w:t>утверждение Протокола заседания экспертной комиссии</w:t>
      </w:r>
      <w:r w:rsidR="00FE7AFB">
        <w:rPr>
          <w:rFonts w:ascii="Times New Roman" w:hAnsi="Times New Roman" w:cs="Times New Roman"/>
          <w:sz w:val="28"/>
          <w:szCs w:val="28"/>
        </w:rPr>
        <w:t>,</w:t>
      </w:r>
      <w:r w:rsidR="00357A8C">
        <w:rPr>
          <w:rFonts w:ascii="Times New Roman" w:hAnsi="Times New Roman" w:cs="Times New Roman"/>
          <w:sz w:val="28"/>
          <w:szCs w:val="28"/>
        </w:rPr>
        <w:t xml:space="preserve"> подписание </w:t>
      </w:r>
      <w:r w:rsidR="00357A8C" w:rsidRPr="00357A8C">
        <w:rPr>
          <w:rFonts w:ascii="Times New Roman" w:hAnsi="Times New Roman" w:cs="Times New Roman"/>
          <w:sz w:val="28"/>
          <w:szCs w:val="28"/>
        </w:rPr>
        <w:t>уведомления об отказе в предоставлении государственной услуги</w:t>
      </w:r>
      <w:r w:rsidR="00F919F4">
        <w:rPr>
          <w:rFonts w:ascii="Times New Roman" w:hAnsi="Times New Roman" w:cs="Times New Roman"/>
          <w:sz w:val="28"/>
          <w:szCs w:val="28"/>
        </w:rPr>
        <w:t xml:space="preserve"> </w:t>
      </w:r>
      <w:r w:rsidRPr="000D015B">
        <w:rPr>
          <w:rFonts w:ascii="Times New Roman" w:hAnsi="Times New Roman" w:cs="Times New Roman"/>
          <w:sz w:val="28"/>
          <w:szCs w:val="28"/>
        </w:rPr>
        <w:t xml:space="preserve">– не более 5 </w:t>
      </w:r>
      <w:r w:rsidR="00F835EE">
        <w:rPr>
          <w:rFonts w:ascii="Times New Roman" w:hAnsi="Times New Roman" w:cs="Times New Roman"/>
          <w:sz w:val="28"/>
          <w:szCs w:val="28"/>
        </w:rPr>
        <w:t xml:space="preserve">календарных </w:t>
      </w:r>
      <w:r w:rsidRPr="000D015B">
        <w:rPr>
          <w:rFonts w:ascii="Times New Roman" w:hAnsi="Times New Roman" w:cs="Times New Roman"/>
          <w:sz w:val="28"/>
          <w:szCs w:val="28"/>
        </w:rPr>
        <w:t xml:space="preserve">дней </w:t>
      </w:r>
      <w:proofErr w:type="gramStart"/>
      <w:r w:rsidRPr="007052C9">
        <w:rPr>
          <w:rFonts w:ascii="Times New Roman" w:hAnsi="Times New Roman" w:cs="Times New Roman"/>
          <w:sz w:val="28"/>
          <w:szCs w:val="28"/>
        </w:rPr>
        <w:t>с даты окончания</w:t>
      </w:r>
      <w:proofErr w:type="gramEnd"/>
      <w:r w:rsidRPr="007052C9">
        <w:rPr>
          <w:rFonts w:ascii="Times New Roman" w:hAnsi="Times New Roman" w:cs="Times New Roman"/>
          <w:sz w:val="28"/>
          <w:szCs w:val="28"/>
        </w:rPr>
        <w:t xml:space="preserve"> </w:t>
      </w:r>
      <w:r>
        <w:rPr>
          <w:rFonts w:ascii="Times New Roman" w:hAnsi="Times New Roman" w:cs="Times New Roman"/>
          <w:sz w:val="28"/>
          <w:szCs w:val="28"/>
        </w:rPr>
        <w:t xml:space="preserve">третьего </w:t>
      </w:r>
      <w:r w:rsidRPr="007052C9">
        <w:rPr>
          <w:rFonts w:ascii="Times New Roman" w:hAnsi="Times New Roman" w:cs="Times New Roman"/>
          <w:sz w:val="28"/>
          <w:szCs w:val="28"/>
        </w:rPr>
        <w:t>действия</w:t>
      </w:r>
      <w:r w:rsidR="00BC3887">
        <w:rPr>
          <w:rFonts w:ascii="Times New Roman" w:hAnsi="Times New Roman" w:cs="Times New Roman"/>
          <w:sz w:val="28"/>
          <w:szCs w:val="28"/>
        </w:rPr>
        <w:t>,</w:t>
      </w:r>
    </w:p>
    <w:p w:rsidR="00F919F4" w:rsidRPr="007052C9" w:rsidRDefault="00BC3887" w:rsidP="00A915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F919F4">
        <w:rPr>
          <w:rFonts w:ascii="Times New Roman" w:hAnsi="Times New Roman" w:cs="Times New Roman"/>
          <w:sz w:val="28"/>
          <w:szCs w:val="28"/>
        </w:rPr>
        <w:t xml:space="preserve">одписание </w:t>
      </w:r>
      <w:r w:rsidR="00F919F4" w:rsidRPr="008F64A4">
        <w:rPr>
          <w:rFonts w:ascii="Times New Roman" w:hAnsi="Times New Roman" w:cs="Times New Roman"/>
          <w:sz w:val="28"/>
          <w:szCs w:val="28"/>
        </w:rPr>
        <w:t>уведомлени</w:t>
      </w:r>
      <w:r w:rsidR="00F919F4">
        <w:rPr>
          <w:rFonts w:ascii="Times New Roman" w:hAnsi="Times New Roman" w:cs="Times New Roman"/>
          <w:sz w:val="28"/>
          <w:szCs w:val="28"/>
        </w:rPr>
        <w:t>я</w:t>
      </w:r>
      <w:r w:rsidR="00F919F4" w:rsidRPr="008F64A4">
        <w:rPr>
          <w:rFonts w:ascii="Times New Roman" w:hAnsi="Times New Roman" w:cs="Times New Roman"/>
          <w:sz w:val="28"/>
          <w:szCs w:val="28"/>
        </w:rPr>
        <w:t xml:space="preserve"> о возврате заявления </w:t>
      </w:r>
      <w:r w:rsidR="00F919F4" w:rsidRPr="000D015B">
        <w:rPr>
          <w:rFonts w:ascii="Times New Roman" w:hAnsi="Times New Roman" w:cs="Times New Roman"/>
          <w:sz w:val="28"/>
          <w:szCs w:val="28"/>
        </w:rPr>
        <w:t xml:space="preserve">– не более 5 </w:t>
      </w:r>
      <w:r w:rsidR="00F835EE">
        <w:rPr>
          <w:rFonts w:ascii="Times New Roman" w:hAnsi="Times New Roman" w:cs="Times New Roman"/>
          <w:sz w:val="28"/>
          <w:szCs w:val="28"/>
        </w:rPr>
        <w:t xml:space="preserve">календарных </w:t>
      </w:r>
      <w:r w:rsidR="00F919F4" w:rsidRPr="000D015B">
        <w:rPr>
          <w:rFonts w:ascii="Times New Roman" w:hAnsi="Times New Roman" w:cs="Times New Roman"/>
          <w:sz w:val="28"/>
          <w:szCs w:val="28"/>
        </w:rPr>
        <w:t xml:space="preserve">дней </w:t>
      </w:r>
      <w:proofErr w:type="gramStart"/>
      <w:r w:rsidR="00F919F4" w:rsidRPr="007052C9">
        <w:rPr>
          <w:rFonts w:ascii="Times New Roman" w:hAnsi="Times New Roman" w:cs="Times New Roman"/>
          <w:sz w:val="28"/>
          <w:szCs w:val="28"/>
        </w:rPr>
        <w:t>с даты окончания</w:t>
      </w:r>
      <w:proofErr w:type="gramEnd"/>
      <w:r w:rsidR="00F919F4" w:rsidRPr="007052C9">
        <w:rPr>
          <w:rFonts w:ascii="Times New Roman" w:hAnsi="Times New Roman" w:cs="Times New Roman"/>
          <w:sz w:val="28"/>
          <w:szCs w:val="28"/>
        </w:rPr>
        <w:t xml:space="preserve"> </w:t>
      </w:r>
      <w:r w:rsidR="00F919F4">
        <w:rPr>
          <w:rFonts w:ascii="Times New Roman" w:hAnsi="Times New Roman" w:cs="Times New Roman"/>
          <w:sz w:val="28"/>
          <w:szCs w:val="28"/>
        </w:rPr>
        <w:t xml:space="preserve">первого </w:t>
      </w:r>
      <w:r w:rsidR="00F919F4" w:rsidRPr="007052C9">
        <w:rPr>
          <w:rFonts w:ascii="Times New Roman" w:hAnsi="Times New Roman" w:cs="Times New Roman"/>
          <w:sz w:val="28"/>
          <w:szCs w:val="28"/>
        </w:rPr>
        <w:t>действия</w:t>
      </w:r>
      <w:r w:rsidR="00F919F4">
        <w:rPr>
          <w:rFonts w:ascii="Times New Roman" w:hAnsi="Times New Roman" w:cs="Times New Roman"/>
          <w:sz w:val="28"/>
          <w:szCs w:val="28"/>
        </w:rPr>
        <w:t xml:space="preserve">. </w:t>
      </w:r>
      <w:r w:rsidR="00F919F4" w:rsidRPr="000D015B">
        <w:rPr>
          <w:rFonts w:ascii="Times New Roman" w:hAnsi="Times New Roman" w:cs="Times New Roman"/>
          <w:sz w:val="28"/>
          <w:szCs w:val="28"/>
        </w:rPr>
        <w:t xml:space="preserve"> </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59F">
        <w:rPr>
          <w:rFonts w:ascii="Times New Roman" w:eastAsia="Times New Roman" w:hAnsi="Times New Roman" w:cs="Times New Roman"/>
          <w:sz w:val="28"/>
          <w:szCs w:val="28"/>
          <w:lang w:eastAsia="ru-RU"/>
        </w:rPr>
        <w:t xml:space="preserve">3.1.3.3. </w:t>
      </w:r>
      <w:r w:rsidRPr="00140B9D">
        <w:rPr>
          <w:rFonts w:ascii="Times New Roman" w:eastAsia="Times New Roman" w:hAnsi="Times New Roman" w:cs="Times New Roman"/>
          <w:sz w:val="28"/>
          <w:szCs w:val="28"/>
          <w:lang w:eastAsia="ru-RU"/>
        </w:rPr>
        <w:t>Лицо, ответственное за выполнение административно</w:t>
      </w:r>
      <w:r>
        <w:rPr>
          <w:rFonts w:ascii="Times New Roman" w:eastAsia="Times New Roman" w:hAnsi="Times New Roman" w:cs="Times New Roman"/>
          <w:sz w:val="28"/>
          <w:szCs w:val="28"/>
          <w:lang w:eastAsia="ru-RU"/>
        </w:rPr>
        <w:t>й</w:t>
      </w:r>
      <w:r w:rsidRPr="00140B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процедуры</w:t>
      </w:r>
      <w:r w:rsidRPr="00140B9D">
        <w:rPr>
          <w:rFonts w:ascii="Times New Roman" w:eastAsia="Times New Roman" w:hAnsi="Times New Roman" w:cs="Times New Roman"/>
          <w:sz w:val="28"/>
          <w:szCs w:val="28"/>
          <w:lang w:eastAsia="ru-RU"/>
        </w:rPr>
        <w:t xml:space="preserve">: </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 выполнение 1</w:t>
      </w:r>
      <w:r w:rsidR="002424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действи</w:t>
      </w:r>
      <w:r w:rsidR="00DF1DA6">
        <w:rPr>
          <w:rFonts w:ascii="Times New Roman" w:eastAsia="Times New Roman" w:hAnsi="Times New Roman" w:cs="Times New Roman"/>
          <w:sz w:val="28"/>
          <w:szCs w:val="28"/>
          <w:lang w:eastAsia="ru-RU"/>
        </w:rPr>
        <w:t>я</w:t>
      </w:r>
      <w:r w:rsidR="00CA3B81">
        <w:rPr>
          <w:rFonts w:ascii="Times New Roman" w:eastAsia="Times New Roman" w:hAnsi="Times New Roman" w:cs="Times New Roman"/>
          <w:sz w:val="28"/>
          <w:szCs w:val="28"/>
          <w:lang w:eastAsia="ru-RU"/>
        </w:rPr>
        <w:t xml:space="preserve"> в части рассмотрения</w:t>
      </w:r>
      <w:r w:rsidR="00CA3B81" w:rsidRPr="00CA3B81">
        <w:rPr>
          <w:rFonts w:ascii="Times New Roman" w:hAnsi="Times New Roman" w:cs="Times New Roman"/>
          <w:sz w:val="28"/>
          <w:szCs w:val="28"/>
        </w:rPr>
        <w:t xml:space="preserve"> </w:t>
      </w:r>
      <w:r w:rsidR="00CA3B81" w:rsidRPr="007052C9">
        <w:rPr>
          <w:rFonts w:ascii="Times New Roman" w:hAnsi="Times New Roman" w:cs="Times New Roman"/>
          <w:sz w:val="28"/>
          <w:szCs w:val="28"/>
        </w:rPr>
        <w:t>документов на комплектность в соответстви</w:t>
      </w:r>
      <w:r w:rsidR="00CA3B81">
        <w:rPr>
          <w:rFonts w:ascii="Times New Roman" w:hAnsi="Times New Roman" w:cs="Times New Roman"/>
          <w:sz w:val="28"/>
          <w:szCs w:val="28"/>
        </w:rPr>
        <w:t>и</w:t>
      </w:r>
      <w:r w:rsidR="00CA3B81" w:rsidRPr="007052C9">
        <w:rPr>
          <w:rFonts w:ascii="Times New Roman" w:hAnsi="Times New Roman" w:cs="Times New Roman"/>
          <w:sz w:val="28"/>
          <w:szCs w:val="28"/>
        </w:rPr>
        <w:t xml:space="preserve"> </w:t>
      </w:r>
      <w:r w:rsidR="00CA3B81">
        <w:rPr>
          <w:rFonts w:ascii="Times New Roman" w:hAnsi="Times New Roman" w:cs="Times New Roman"/>
          <w:sz w:val="28"/>
          <w:szCs w:val="28"/>
        </w:rPr>
        <w:t>с</w:t>
      </w:r>
      <w:r w:rsidR="00CA3B81" w:rsidRPr="007052C9">
        <w:rPr>
          <w:rFonts w:ascii="Times New Roman" w:hAnsi="Times New Roman" w:cs="Times New Roman"/>
          <w:sz w:val="28"/>
          <w:szCs w:val="28"/>
        </w:rPr>
        <w:t xml:space="preserve"> пункт</w:t>
      </w:r>
      <w:r w:rsidR="00CA3B81">
        <w:rPr>
          <w:rFonts w:ascii="Times New Roman" w:hAnsi="Times New Roman" w:cs="Times New Roman"/>
          <w:sz w:val="28"/>
          <w:szCs w:val="28"/>
        </w:rPr>
        <w:t xml:space="preserve">ом 2.6 настоящего </w:t>
      </w:r>
      <w:r w:rsidR="00CA3B81" w:rsidRPr="007052C9">
        <w:rPr>
          <w:rFonts w:ascii="Times New Roman" w:hAnsi="Times New Roman" w:cs="Times New Roman"/>
          <w:sz w:val="28"/>
          <w:szCs w:val="28"/>
        </w:rPr>
        <w:t>регламента</w:t>
      </w:r>
      <w:r w:rsidR="00CA3B81">
        <w:rPr>
          <w:rFonts w:ascii="Times New Roman" w:eastAsia="Times New Roman" w:hAnsi="Times New Roman" w:cs="Times New Roman"/>
          <w:sz w:val="28"/>
          <w:szCs w:val="28"/>
          <w:lang w:eastAsia="ru-RU"/>
        </w:rPr>
        <w:t xml:space="preserve">, подготовку проекта </w:t>
      </w:r>
      <w:r w:rsidR="00FE7AFB" w:rsidRPr="008F64A4">
        <w:rPr>
          <w:rFonts w:ascii="Times New Roman" w:hAnsi="Times New Roman" w:cs="Times New Roman"/>
          <w:sz w:val="28"/>
          <w:szCs w:val="28"/>
        </w:rPr>
        <w:t>уведомлени</w:t>
      </w:r>
      <w:r w:rsidR="00FE7AFB">
        <w:rPr>
          <w:rFonts w:ascii="Times New Roman" w:hAnsi="Times New Roman" w:cs="Times New Roman"/>
          <w:sz w:val="28"/>
          <w:szCs w:val="28"/>
        </w:rPr>
        <w:t>я</w:t>
      </w:r>
      <w:r w:rsidR="00FE7AFB" w:rsidRPr="008F64A4">
        <w:rPr>
          <w:rFonts w:ascii="Times New Roman" w:hAnsi="Times New Roman" w:cs="Times New Roman"/>
          <w:sz w:val="28"/>
          <w:szCs w:val="28"/>
        </w:rPr>
        <w:t xml:space="preserve"> о возврате заявления</w:t>
      </w:r>
      <w:r w:rsidR="00CA3B81">
        <w:rPr>
          <w:rFonts w:ascii="Times New Roman" w:eastAsia="Times New Roman" w:hAnsi="Times New Roman" w:cs="Times New Roman"/>
          <w:sz w:val="28"/>
          <w:szCs w:val="28"/>
          <w:lang w:eastAsia="ru-RU"/>
        </w:rPr>
        <w:t xml:space="preserve">, передачу </w:t>
      </w:r>
      <w:r w:rsidR="00FE7AFB">
        <w:rPr>
          <w:rFonts w:ascii="Times New Roman" w:eastAsia="Times New Roman" w:hAnsi="Times New Roman" w:cs="Times New Roman"/>
          <w:sz w:val="28"/>
          <w:szCs w:val="28"/>
          <w:lang w:eastAsia="ru-RU"/>
        </w:rPr>
        <w:t xml:space="preserve">проекта </w:t>
      </w:r>
      <w:r w:rsidR="00FE7AFB" w:rsidRPr="008F64A4">
        <w:rPr>
          <w:rFonts w:ascii="Times New Roman" w:hAnsi="Times New Roman" w:cs="Times New Roman"/>
          <w:sz w:val="28"/>
          <w:szCs w:val="28"/>
        </w:rPr>
        <w:t>уведомлени</w:t>
      </w:r>
      <w:r w:rsidR="00FE7AFB">
        <w:rPr>
          <w:rFonts w:ascii="Times New Roman" w:hAnsi="Times New Roman" w:cs="Times New Roman"/>
          <w:sz w:val="28"/>
          <w:szCs w:val="28"/>
        </w:rPr>
        <w:t>я</w:t>
      </w:r>
      <w:r w:rsidR="00FE7AFB" w:rsidRPr="008F64A4">
        <w:rPr>
          <w:rFonts w:ascii="Times New Roman" w:hAnsi="Times New Roman" w:cs="Times New Roman"/>
          <w:sz w:val="28"/>
          <w:szCs w:val="28"/>
        </w:rPr>
        <w:t xml:space="preserve"> о возврате заявления </w:t>
      </w:r>
      <w:r w:rsidR="00CA3B81">
        <w:rPr>
          <w:rFonts w:ascii="Times New Roman" w:eastAsia="Times New Roman" w:hAnsi="Times New Roman" w:cs="Times New Roman"/>
          <w:sz w:val="28"/>
          <w:szCs w:val="28"/>
          <w:lang w:eastAsia="ru-RU"/>
        </w:rPr>
        <w:t xml:space="preserve">на подпись </w:t>
      </w:r>
      <w:r w:rsidR="00C95091">
        <w:rPr>
          <w:rFonts w:ascii="Times New Roman" w:eastAsia="Times New Roman" w:hAnsi="Times New Roman" w:cs="Times New Roman"/>
          <w:sz w:val="28"/>
          <w:szCs w:val="28"/>
          <w:lang w:eastAsia="ru-RU"/>
        </w:rPr>
        <w:t xml:space="preserve">должностному лицу, уполномоченному </w:t>
      </w:r>
      <w:r w:rsidR="00CA3B81">
        <w:rPr>
          <w:rFonts w:ascii="Times New Roman" w:eastAsia="Times New Roman" w:hAnsi="Times New Roman" w:cs="Times New Roman"/>
          <w:sz w:val="28"/>
          <w:szCs w:val="28"/>
          <w:lang w:eastAsia="ru-RU"/>
        </w:rPr>
        <w:t>на принятие соответствующего решения</w:t>
      </w:r>
      <w:r w:rsidR="00C95091">
        <w:rPr>
          <w:rFonts w:ascii="Times New Roman" w:eastAsia="Times New Roman" w:hAnsi="Times New Roman" w:cs="Times New Roman"/>
          <w:sz w:val="28"/>
          <w:szCs w:val="28"/>
          <w:lang w:eastAsia="ru-RU"/>
        </w:rPr>
        <w:t>,</w:t>
      </w:r>
      <w:r w:rsidR="00CA3B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ответственным является </w:t>
      </w:r>
      <w:r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sidR="00CA3B81">
        <w:rPr>
          <w:rFonts w:ascii="Times New Roman" w:eastAsia="Times New Roman" w:hAnsi="Times New Roman" w:cs="Times New Roman"/>
          <w:sz w:val="28"/>
          <w:szCs w:val="28"/>
          <w:lang w:eastAsia="ru-RU"/>
        </w:rPr>
        <w:t xml:space="preserve">, за </w:t>
      </w:r>
      <w:r w:rsidR="00FE7AFB" w:rsidRPr="008F64A4">
        <w:rPr>
          <w:rFonts w:ascii="Times New Roman" w:hAnsi="Times New Roman" w:cs="Times New Roman"/>
          <w:sz w:val="28"/>
          <w:szCs w:val="28"/>
        </w:rPr>
        <w:t>подписание уведомлени</w:t>
      </w:r>
      <w:r w:rsidR="00FE7AFB">
        <w:rPr>
          <w:rFonts w:ascii="Times New Roman" w:hAnsi="Times New Roman" w:cs="Times New Roman"/>
          <w:sz w:val="28"/>
          <w:szCs w:val="28"/>
        </w:rPr>
        <w:t>я</w:t>
      </w:r>
      <w:r w:rsidR="00FE7AFB" w:rsidRPr="008F64A4">
        <w:rPr>
          <w:rFonts w:ascii="Times New Roman" w:hAnsi="Times New Roman" w:cs="Times New Roman"/>
          <w:sz w:val="28"/>
          <w:szCs w:val="28"/>
        </w:rPr>
        <w:t xml:space="preserve"> о возврате заявления </w:t>
      </w:r>
      <w:r w:rsidR="00CA3B81">
        <w:rPr>
          <w:rFonts w:ascii="Times New Roman" w:eastAsia="Times New Roman" w:hAnsi="Times New Roman" w:cs="Times New Roman"/>
          <w:sz w:val="28"/>
          <w:szCs w:val="28"/>
          <w:lang w:eastAsia="ru-RU"/>
        </w:rPr>
        <w:t>ответственным является должностное лицо,</w:t>
      </w:r>
      <w:r w:rsidR="00CA3B81" w:rsidRPr="00CA3B81">
        <w:rPr>
          <w:rFonts w:ascii="Times New Roman" w:eastAsia="Times New Roman" w:hAnsi="Times New Roman" w:cs="Times New Roman"/>
          <w:sz w:val="28"/>
          <w:szCs w:val="28"/>
          <w:lang w:eastAsia="ru-RU"/>
        </w:rPr>
        <w:t xml:space="preserve"> </w:t>
      </w:r>
      <w:r w:rsidR="00CA3B81">
        <w:rPr>
          <w:rFonts w:ascii="Times New Roman" w:eastAsia="Times New Roman" w:hAnsi="Times New Roman" w:cs="Times New Roman"/>
          <w:sz w:val="28"/>
          <w:szCs w:val="28"/>
          <w:lang w:eastAsia="ru-RU"/>
        </w:rPr>
        <w:t>уполномоченное на принятие</w:t>
      </w:r>
      <w:proofErr w:type="gramEnd"/>
      <w:r w:rsidR="00CA3B81">
        <w:rPr>
          <w:rFonts w:ascii="Times New Roman" w:eastAsia="Times New Roman" w:hAnsi="Times New Roman" w:cs="Times New Roman"/>
          <w:sz w:val="28"/>
          <w:szCs w:val="28"/>
          <w:lang w:eastAsia="ru-RU"/>
        </w:rPr>
        <w:t xml:space="preserve"> соответствующего решения</w:t>
      </w:r>
      <w:r>
        <w:rPr>
          <w:rFonts w:ascii="Times New Roman" w:eastAsia="Times New Roman" w:hAnsi="Times New Roman" w:cs="Times New Roman"/>
          <w:sz w:val="28"/>
          <w:szCs w:val="28"/>
          <w:lang w:eastAsia="ru-RU"/>
        </w:rPr>
        <w:t>;</w:t>
      </w:r>
    </w:p>
    <w:p w:rsidR="00DF1DA6" w:rsidRDefault="00AA66FF"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выполнение</w:t>
      </w:r>
      <w:r w:rsidR="00DF1DA6">
        <w:rPr>
          <w:rFonts w:ascii="Times New Roman" w:eastAsia="Times New Roman" w:hAnsi="Times New Roman" w:cs="Times New Roman"/>
          <w:sz w:val="28"/>
          <w:szCs w:val="28"/>
          <w:lang w:eastAsia="ru-RU"/>
        </w:rPr>
        <w:t xml:space="preserve"> 2 действи</w:t>
      </w:r>
      <w:r>
        <w:rPr>
          <w:rFonts w:ascii="Times New Roman" w:eastAsia="Times New Roman" w:hAnsi="Times New Roman" w:cs="Times New Roman"/>
          <w:sz w:val="28"/>
          <w:szCs w:val="28"/>
          <w:lang w:eastAsia="ru-RU"/>
        </w:rPr>
        <w:t>я</w:t>
      </w:r>
      <w:r w:rsidR="00DF1DA6">
        <w:rPr>
          <w:rFonts w:ascii="Times New Roman" w:eastAsia="Times New Roman" w:hAnsi="Times New Roman" w:cs="Times New Roman"/>
          <w:sz w:val="28"/>
          <w:szCs w:val="28"/>
          <w:lang w:eastAsia="ru-RU"/>
        </w:rPr>
        <w:t xml:space="preserve"> ответственным является </w:t>
      </w:r>
      <w:r w:rsidR="00DF1DA6"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Pr>
          <w:rFonts w:ascii="Times New Roman" w:eastAsia="Times New Roman" w:hAnsi="Times New Roman" w:cs="Times New Roman"/>
          <w:sz w:val="28"/>
          <w:szCs w:val="28"/>
          <w:lang w:eastAsia="ru-RU"/>
        </w:rPr>
        <w:t>;</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 выполнение 3 действия </w:t>
      </w:r>
      <w:r w:rsidR="00FA58AE">
        <w:rPr>
          <w:rFonts w:ascii="Times New Roman" w:eastAsia="Times New Roman" w:hAnsi="Times New Roman" w:cs="Times New Roman"/>
          <w:sz w:val="28"/>
          <w:szCs w:val="28"/>
          <w:lang w:eastAsia="ru-RU"/>
        </w:rPr>
        <w:t xml:space="preserve">в части </w:t>
      </w:r>
      <w:r w:rsidR="00356FB9">
        <w:rPr>
          <w:rFonts w:ascii="Times New Roman" w:eastAsia="Times New Roman" w:hAnsi="Times New Roman" w:cs="Times New Roman"/>
          <w:sz w:val="28"/>
          <w:szCs w:val="28"/>
          <w:lang w:eastAsia="ru-RU"/>
        </w:rPr>
        <w:t xml:space="preserve">рассмотрения заявочных материалов Экспертной комиссией </w:t>
      </w:r>
      <w:r>
        <w:rPr>
          <w:rFonts w:ascii="Times New Roman" w:eastAsia="Times New Roman" w:hAnsi="Times New Roman" w:cs="Times New Roman"/>
          <w:sz w:val="28"/>
          <w:szCs w:val="28"/>
          <w:lang w:eastAsia="ru-RU"/>
        </w:rPr>
        <w:t>ответственным</w:t>
      </w:r>
      <w:r w:rsidR="004F38A9">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явля</w:t>
      </w:r>
      <w:r w:rsidR="004F38A9">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тся</w:t>
      </w:r>
      <w:r w:rsidR="004F38A9">
        <w:rPr>
          <w:rFonts w:ascii="Times New Roman" w:eastAsia="Times New Roman" w:hAnsi="Times New Roman" w:cs="Times New Roman"/>
          <w:sz w:val="28"/>
          <w:szCs w:val="28"/>
          <w:lang w:eastAsia="ru-RU"/>
        </w:rPr>
        <w:t xml:space="preserve"> члены </w:t>
      </w:r>
      <w:r w:rsidR="00FA58AE">
        <w:rPr>
          <w:rFonts w:ascii="Times New Roman" w:eastAsia="Times New Roman" w:hAnsi="Times New Roman" w:cs="Times New Roman"/>
          <w:sz w:val="28"/>
          <w:szCs w:val="28"/>
          <w:lang w:eastAsia="ru-RU"/>
        </w:rPr>
        <w:t>Э</w:t>
      </w:r>
      <w:r w:rsidR="004F38A9">
        <w:rPr>
          <w:rFonts w:ascii="Times New Roman" w:eastAsia="Times New Roman" w:hAnsi="Times New Roman" w:cs="Times New Roman"/>
          <w:sz w:val="28"/>
          <w:szCs w:val="28"/>
          <w:lang w:eastAsia="ru-RU"/>
        </w:rPr>
        <w:t>кспертной комиссии</w:t>
      </w:r>
      <w:r w:rsidR="00B54FB0">
        <w:rPr>
          <w:rFonts w:ascii="Times New Roman" w:eastAsia="Times New Roman" w:hAnsi="Times New Roman" w:cs="Times New Roman"/>
          <w:sz w:val="28"/>
          <w:szCs w:val="28"/>
          <w:lang w:eastAsia="ru-RU"/>
        </w:rPr>
        <w:t xml:space="preserve">, </w:t>
      </w:r>
      <w:r w:rsidR="004F38A9">
        <w:rPr>
          <w:rFonts w:ascii="Times New Roman" w:eastAsia="Times New Roman" w:hAnsi="Times New Roman" w:cs="Times New Roman"/>
          <w:sz w:val="28"/>
          <w:szCs w:val="28"/>
          <w:lang w:eastAsia="ru-RU"/>
        </w:rPr>
        <w:t xml:space="preserve">за </w:t>
      </w:r>
      <w:r w:rsidR="004F38A9">
        <w:rPr>
          <w:rFonts w:ascii="Times New Roman" w:hAnsi="Times New Roman" w:cs="Times New Roman"/>
          <w:sz w:val="28"/>
          <w:szCs w:val="28"/>
        </w:rPr>
        <w:t>оформление протокола Экспертной комиссии и направление протокола Экспертной комиссии с заключением государственной экспертизы запасов в Уполномоченный экспертный орган</w:t>
      </w:r>
      <w:r w:rsidR="00B54FB0" w:rsidRPr="00B54FB0">
        <w:rPr>
          <w:rFonts w:ascii="Times New Roman" w:eastAsia="Times New Roman" w:hAnsi="Times New Roman" w:cs="Times New Roman"/>
          <w:sz w:val="28"/>
          <w:szCs w:val="28"/>
          <w:lang w:eastAsia="ru-RU"/>
        </w:rPr>
        <w:t xml:space="preserve"> </w:t>
      </w:r>
      <w:r w:rsidR="00B54FB0">
        <w:rPr>
          <w:rFonts w:ascii="Times New Roman" w:eastAsia="Times New Roman" w:hAnsi="Times New Roman" w:cs="Times New Roman"/>
          <w:sz w:val="28"/>
          <w:szCs w:val="28"/>
          <w:lang w:eastAsia="ru-RU"/>
        </w:rPr>
        <w:t>ответственным является секретарь Экспертной комиссии</w:t>
      </w:r>
      <w:r w:rsidR="008F64A4">
        <w:rPr>
          <w:rFonts w:ascii="Times New Roman" w:eastAsia="Times New Roman" w:hAnsi="Times New Roman" w:cs="Times New Roman"/>
          <w:sz w:val="28"/>
          <w:szCs w:val="28"/>
          <w:lang w:eastAsia="ru-RU"/>
        </w:rPr>
        <w:t xml:space="preserve">, за подготовку проекта решения об отказе в предоставлении государственной услуги ответственным является должностное лицо, </w:t>
      </w:r>
      <w:r w:rsidR="008F64A4" w:rsidRPr="0072159F">
        <w:rPr>
          <w:rFonts w:ascii="Times New Roman" w:eastAsia="Times New Roman" w:hAnsi="Times New Roman" w:cs="Times New Roman"/>
          <w:sz w:val="28"/>
          <w:szCs w:val="28"/>
          <w:lang w:eastAsia="ru-RU"/>
        </w:rPr>
        <w:t>ответственно</w:t>
      </w:r>
      <w:r w:rsidR="008F64A4">
        <w:rPr>
          <w:rFonts w:ascii="Times New Roman" w:eastAsia="Times New Roman" w:hAnsi="Times New Roman" w:cs="Times New Roman"/>
          <w:sz w:val="28"/>
          <w:szCs w:val="28"/>
          <w:lang w:eastAsia="ru-RU"/>
        </w:rPr>
        <w:t>е</w:t>
      </w:r>
      <w:r w:rsidR="008F64A4" w:rsidRPr="0072159F">
        <w:rPr>
          <w:rFonts w:ascii="Times New Roman" w:eastAsia="Times New Roman" w:hAnsi="Times New Roman" w:cs="Times New Roman"/>
          <w:sz w:val="28"/>
          <w:szCs w:val="28"/>
          <w:lang w:eastAsia="ru-RU"/>
        </w:rPr>
        <w:t xml:space="preserve"> за формирование проекта решения</w:t>
      </w:r>
      <w:r w:rsidR="007B7138">
        <w:rPr>
          <w:rFonts w:ascii="Times New Roman" w:hAnsi="Times New Roman" w:cs="Times New Roman"/>
          <w:sz w:val="28"/>
          <w:szCs w:val="28"/>
        </w:rPr>
        <w:t>;</w:t>
      </w:r>
    </w:p>
    <w:p w:rsidR="007B7138" w:rsidRDefault="004146D1" w:rsidP="005004E4">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B7138">
        <w:rPr>
          <w:rFonts w:ascii="Times New Roman" w:hAnsi="Times New Roman" w:cs="Times New Roman"/>
          <w:sz w:val="28"/>
          <w:szCs w:val="28"/>
        </w:rPr>
        <w:t xml:space="preserve">за выполнение 4 действия ответственным является </w:t>
      </w:r>
      <w:r w:rsidR="005004E4">
        <w:rPr>
          <w:rFonts w:ascii="Times New Roman" w:hAnsi="Times New Roman" w:cs="Times New Roman"/>
          <w:sz w:val="28"/>
          <w:szCs w:val="28"/>
        </w:rPr>
        <w:t xml:space="preserve">должностное </w:t>
      </w:r>
      <w:r w:rsidR="007B7138">
        <w:rPr>
          <w:rFonts w:ascii="Times New Roman" w:hAnsi="Times New Roman" w:cs="Times New Roman"/>
          <w:sz w:val="28"/>
          <w:szCs w:val="28"/>
        </w:rPr>
        <w:t>лицо, уполномоченное утверждать протокол Экспертной комиссии.</w:t>
      </w:r>
      <w:r w:rsidR="005004E4" w:rsidRPr="005004E4">
        <w:rPr>
          <w:rFonts w:ascii="Times New Roman" w:eastAsia="Times New Roman" w:hAnsi="Times New Roman" w:cs="Times New Roman"/>
          <w:sz w:val="28"/>
          <w:szCs w:val="28"/>
          <w:lang w:eastAsia="ru-RU"/>
        </w:rPr>
        <w:t xml:space="preserve"> </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0A82">
        <w:rPr>
          <w:rFonts w:ascii="Times New Roman" w:eastAsia="Times New Roman" w:hAnsi="Times New Roman" w:cs="Times New Roman"/>
          <w:sz w:val="28"/>
          <w:szCs w:val="28"/>
          <w:lang w:eastAsia="ru-RU"/>
        </w:rPr>
        <w:t xml:space="preserve">3.1.3.4. Критерии принятия решения: </w:t>
      </w:r>
      <w:r w:rsidR="00654A56">
        <w:rPr>
          <w:rFonts w:ascii="Times New Roman" w:eastAsia="Times New Roman" w:hAnsi="Times New Roman" w:cs="Times New Roman"/>
          <w:sz w:val="28"/>
          <w:szCs w:val="28"/>
          <w:lang w:eastAsia="ru-RU"/>
        </w:rPr>
        <w:t xml:space="preserve">наличие (отсутствие) </w:t>
      </w:r>
      <w:r w:rsidR="00654A56" w:rsidRPr="00583994">
        <w:rPr>
          <w:rFonts w:ascii="Times New Roman" w:hAnsi="Times New Roman" w:cs="Times New Roman"/>
          <w:sz w:val="28"/>
          <w:szCs w:val="28"/>
        </w:rPr>
        <w:t xml:space="preserve">оснований, перечисленных в </w:t>
      </w:r>
      <w:hyperlink w:anchor="Par0" w:history="1">
        <w:r w:rsidR="00654A56" w:rsidRPr="00583994">
          <w:rPr>
            <w:rFonts w:ascii="Times New Roman" w:hAnsi="Times New Roman" w:cs="Times New Roman"/>
            <w:sz w:val="28"/>
            <w:szCs w:val="28"/>
          </w:rPr>
          <w:t>пункте 2.9.1</w:t>
        </w:r>
      </w:hyperlink>
      <w:r w:rsidR="00654A56" w:rsidRPr="00583994">
        <w:rPr>
          <w:rFonts w:ascii="Times New Roman" w:hAnsi="Times New Roman" w:cs="Times New Roman"/>
          <w:sz w:val="28"/>
          <w:szCs w:val="28"/>
        </w:rPr>
        <w:t xml:space="preserve"> настоящего регламента</w:t>
      </w:r>
      <w:r w:rsidRPr="007F0A82">
        <w:rPr>
          <w:rFonts w:ascii="Times New Roman" w:eastAsia="Times New Roman" w:hAnsi="Times New Roman" w:cs="Times New Roman"/>
          <w:sz w:val="28"/>
          <w:szCs w:val="28"/>
          <w:lang w:eastAsia="ru-RU"/>
        </w:rPr>
        <w:t xml:space="preserve">,   наличие  (отсутствие) </w:t>
      </w:r>
      <w:r>
        <w:rPr>
          <w:rFonts w:ascii="Times New Roman" w:eastAsia="Times New Roman" w:hAnsi="Times New Roman" w:cs="Times New Roman"/>
          <w:sz w:val="28"/>
          <w:szCs w:val="28"/>
          <w:lang w:eastAsia="ru-RU"/>
        </w:rPr>
        <w:t>оснований для отказа в предоставлении государственной услуги, предусмотренных пунктом 2.10 настоящего административного регламента</w:t>
      </w:r>
      <w:r w:rsidRPr="007F0A82">
        <w:rPr>
          <w:rFonts w:ascii="Times New Roman" w:eastAsia="Times New Roman" w:hAnsi="Times New Roman" w:cs="Times New Roman"/>
          <w:sz w:val="28"/>
          <w:szCs w:val="28"/>
          <w:lang w:eastAsia="ru-RU"/>
        </w:rPr>
        <w:t>.</w:t>
      </w:r>
    </w:p>
    <w:p w:rsidR="00DF1DA6" w:rsidRDefault="00A9150B" w:rsidP="00DF1D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0A82">
        <w:rPr>
          <w:rFonts w:ascii="Times New Roman" w:eastAsia="Times New Roman" w:hAnsi="Times New Roman" w:cs="Times New Roman"/>
          <w:sz w:val="28"/>
          <w:szCs w:val="28"/>
          <w:lang w:eastAsia="ru-RU"/>
        </w:rPr>
        <w:t xml:space="preserve">  3.1.3.5. Результат выполнения административной процедуры: </w:t>
      </w:r>
    </w:p>
    <w:p w:rsidR="008F64A4" w:rsidRPr="008F64A4" w:rsidRDefault="008F64A4" w:rsidP="00DF1DA6">
      <w:pPr>
        <w:autoSpaceDE w:val="0"/>
        <w:autoSpaceDN w:val="0"/>
        <w:adjustRightInd w:val="0"/>
        <w:spacing w:after="0" w:line="240" w:lineRule="auto"/>
        <w:ind w:firstLine="708"/>
        <w:jc w:val="both"/>
        <w:rPr>
          <w:rFonts w:ascii="Times New Roman" w:hAnsi="Times New Roman" w:cs="Times New Roman"/>
          <w:sz w:val="28"/>
          <w:szCs w:val="28"/>
        </w:rPr>
      </w:pPr>
      <w:r w:rsidRPr="008F64A4">
        <w:rPr>
          <w:rFonts w:ascii="Times New Roman" w:hAnsi="Times New Roman" w:cs="Times New Roman"/>
          <w:sz w:val="28"/>
          <w:szCs w:val="28"/>
        </w:rPr>
        <w:t>1) подписание уведомлени</w:t>
      </w:r>
      <w:r w:rsidR="00DF1DA6">
        <w:rPr>
          <w:rFonts w:ascii="Times New Roman" w:hAnsi="Times New Roman" w:cs="Times New Roman"/>
          <w:sz w:val="28"/>
          <w:szCs w:val="28"/>
        </w:rPr>
        <w:t>я</w:t>
      </w:r>
      <w:r w:rsidRPr="008F64A4">
        <w:rPr>
          <w:rFonts w:ascii="Times New Roman" w:hAnsi="Times New Roman" w:cs="Times New Roman"/>
          <w:sz w:val="28"/>
          <w:szCs w:val="28"/>
        </w:rPr>
        <w:t xml:space="preserve"> о возврате заявления;</w:t>
      </w:r>
    </w:p>
    <w:p w:rsidR="008F64A4" w:rsidRDefault="008F64A4" w:rsidP="00A915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у</w:t>
      </w:r>
      <w:r w:rsidR="00A63AFE">
        <w:rPr>
          <w:rFonts w:ascii="Times New Roman" w:hAnsi="Times New Roman" w:cs="Times New Roman"/>
          <w:sz w:val="28"/>
          <w:szCs w:val="28"/>
        </w:rPr>
        <w:t xml:space="preserve">тверждение протокола Экспертной комиссии </w:t>
      </w:r>
      <w:r w:rsidR="005004E4">
        <w:rPr>
          <w:rFonts w:ascii="Times New Roman" w:hAnsi="Times New Roman" w:cs="Times New Roman"/>
          <w:sz w:val="28"/>
          <w:szCs w:val="28"/>
        </w:rPr>
        <w:t>должностным лицом, уполномоченным утверждать протокол Экспертной комиссии</w:t>
      </w:r>
      <w:r>
        <w:rPr>
          <w:rFonts w:ascii="Times New Roman" w:hAnsi="Times New Roman" w:cs="Times New Roman"/>
          <w:sz w:val="28"/>
          <w:szCs w:val="28"/>
        </w:rPr>
        <w:t>;</w:t>
      </w:r>
    </w:p>
    <w:p w:rsidR="00A9150B" w:rsidRDefault="008F64A4" w:rsidP="00A9150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sidR="00357A8C">
        <w:rPr>
          <w:rFonts w:ascii="Times New Roman" w:hAnsi="Times New Roman" w:cs="Times New Roman"/>
          <w:sz w:val="28"/>
          <w:szCs w:val="28"/>
        </w:rPr>
        <w:t>подписани</w:t>
      </w:r>
      <w:r>
        <w:rPr>
          <w:rFonts w:ascii="Times New Roman" w:hAnsi="Times New Roman" w:cs="Times New Roman"/>
          <w:sz w:val="28"/>
          <w:szCs w:val="28"/>
        </w:rPr>
        <w:t>е уведомления об отказе в предоставлении государственной услуги</w:t>
      </w:r>
      <w:r w:rsidR="00A63AFE">
        <w:rPr>
          <w:rFonts w:ascii="Times New Roman" w:hAnsi="Times New Roman" w:cs="Times New Roman"/>
          <w:sz w:val="28"/>
          <w:szCs w:val="28"/>
        </w:rPr>
        <w:t>.</w:t>
      </w:r>
    </w:p>
    <w:p w:rsidR="00A9150B" w:rsidRDefault="00A9150B" w:rsidP="00357A8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hAnsi="Times New Roman" w:cs="Times New Roman"/>
          <w:sz w:val="28"/>
          <w:szCs w:val="28"/>
        </w:rPr>
        <w:t>3.1.</w:t>
      </w:r>
      <w:r w:rsidR="00357A8C">
        <w:rPr>
          <w:rFonts w:ascii="Times New Roman" w:hAnsi="Times New Roman" w:cs="Times New Roman"/>
          <w:sz w:val="28"/>
          <w:szCs w:val="28"/>
        </w:rPr>
        <w:t>4</w:t>
      </w:r>
      <w:r>
        <w:rPr>
          <w:rFonts w:ascii="Times New Roman" w:hAnsi="Times New Roman" w:cs="Times New Roman"/>
          <w:sz w:val="28"/>
          <w:szCs w:val="28"/>
        </w:rPr>
        <w:t>. Выдача результата.</w:t>
      </w:r>
    </w:p>
    <w:p w:rsidR="00A9150B"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3E096B">
        <w:rPr>
          <w:rFonts w:ascii="Times New Roman" w:hAnsi="Times New Roman" w:cs="Times New Roman"/>
          <w:sz w:val="28"/>
          <w:szCs w:val="28"/>
        </w:rPr>
        <w:t>3.1.</w:t>
      </w:r>
      <w:r w:rsidR="00357A8C">
        <w:rPr>
          <w:rFonts w:ascii="Times New Roman" w:hAnsi="Times New Roman" w:cs="Times New Roman"/>
          <w:sz w:val="28"/>
          <w:szCs w:val="28"/>
        </w:rPr>
        <w:t>4</w:t>
      </w:r>
      <w:r w:rsidRPr="003E096B">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подписанное решение, являющееся результатом предоставления государственной услуги.</w:t>
      </w:r>
    </w:p>
    <w:p w:rsidR="00A9150B"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 (или) максимальный срок их выполнения:</w:t>
      </w:r>
    </w:p>
    <w:p w:rsidR="00A9150B" w:rsidRPr="007052C9"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7052C9">
        <w:rPr>
          <w:rFonts w:ascii="Times New Roman" w:hAnsi="Times New Roman" w:cs="Times New Roman"/>
          <w:sz w:val="28"/>
          <w:szCs w:val="28"/>
        </w:rPr>
        <w:t xml:space="preserve">1 действие: </w:t>
      </w:r>
      <w:r>
        <w:rPr>
          <w:rFonts w:ascii="Times New Roman" w:hAnsi="Times New Roman" w:cs="Times New Roman"/>
          <w:sz w:val="28"/>
          <w:szCs w:val="28"/>
        </w:rPr>
        <w:t>должностное лицо, ответственное за делопроизводство</w:t>
      </w:r>
      <w:r w:rsidR="00361B16">
        <w:rPr>
          <w:rFonts w:ascii="Times New Roman" w:hAnsi="Times New Roman" w:cs="Times New Roman"/>
          <w:sz w:val="28"/>
          <w:szCs w:val="28"/>
        </w:rPr>
        <w:t>,</w:t>
      </w:r>
      <w:r>
        <w:rPr>
          <w:rFonts w:ascii="Times New Roman" w:hAnsi="Times New Roman" w:cs="Times New Roman"/>
          <w:sz w:val="28"/>
          <w:szCs w:val="28"/>
        </w:rPr>
        <w:t xml:space="preserve">  регистрирует результат предоставления государственной услуги:</w:t>
      </w:r>
      <w:r w:rsidRPr="00DC0409">
        <w:rPr>
          <w:rFonts w:ascii="Times New Roman" w:hAnsi="Times New Roman" w:cs="Times New Roman"/>
          <w:sz w:val="28"/>
          <w:szCs w:val="28"/>
        </w:rPr>
        <w:t xml:space="preserve"> </w:t>
      </w:r>
      <w:r w:rsidR="00E61F61">
        <w:rPr>
          <w:rFonts w:ascii="Times New Roman" w:hAnsi="Times New Roman" w:cs="Times New Roman"/>
          <w:sz w:val="28"/>
          <w:szCs w:val="28"/>
        </w:rPr>
        <w:t>сопроводительное письмо о направлении заявителю Протокола заседания экспертной комиссии</w:t>
      </w:r>
      <w:r w:rsidR="00361B16">
        <w:rPr>
          <w:rFonts w:ascii="Times New Roman" w:hAnsi="Times New Roman" w:cs="Times New Roman"/>
          <w:sz w:val="28"/>
          <w:szCs w:val="28"/>
        </w:rPr>
        <w:t>,</w:t>
      </w:r>
      <w:r>
        <w:rPr>
          <w:rFonts w:ascii="Times New Roman" w:hAnsi="Times New Roman" w:cs="Times New Roman"/>
          <w:sz w:val="28"/>
          <w:szCs w:val="28"/>
        </w:rPr>
        <w:t xml:space="preserve"> уведомлени</w:t>
      </w:r>
      <w:r w:rsidR="00E61F61">
        <w:rPr>
          <w:rFonts w:ascii="Times New Roman" w:hAnsi="Times New Roman" w:cs="Times New Roman"/>
          <w:sz w:val="28"/>
          <w:szCs w:val="28"/>
        </w:rPr>
        <w:t>е</w:t>
      </w:r>
      <w:r>
        <w:rPr>
          <w:rFonts w:ascii="Times New Roman" w:hAnsi="Times New Roman" w:cs="Times New Roman"/>
          <w:sz w:val="28"/>
          <w:szCs w:val="28"/>
        </w:rPr>
        <w:t xml:space="preserve"> об отказе в предоставлении услуги</w:t>
      </w:r>
      <w:r w:rsidR="00361B16">
        <w:rPr>
          <w:rFonts w:ascii="Times New Roman" w:hAnsi="Times New Roman" w:cs="Times New Roman"/>
          <w:sz w:val="28"/>
          <w:szCs w:val="28"/>
        </w:rPr>
        <w:t>, уведомлени</w:t>
      </w:r>
      <w:r w:rsidR="00E61F61">
        <w:rPr>
          <w:rFonts w:ascii="Times New Roman" w:hAnsi="Times New Roman" w:cs="Times New Roman"/>
          <w:sz w:val="28"/>
          <w:szCs w:val="28"/>
        </w:rPr>
        <w:t>е</w:t>
      </w:r>
      <w:r w:rsidR="00361B16" w:rsidRPr="00361B16">
        <w:rPr>
          <w:rFonts w:ascii="Times New Roman" w:hAnsi="Times New Roman" w:cs="Times New Roman"/>
          <w:sz w:val="28"/>
          <w:szCs w:val="28"/>
        </w:rPr>
        <w:t xml:space="preserve"> </w:t>
      </w:r>
      <w:r w:rsidR="00361B16" w:rsidRPr="008F64A4">
        <w:rPr>
          <w:rFonts w:ascii="Times New Roman" w:hAnsi="Times New Roman" w:cs="Times New Roman"/>
          <w:sz w:val="28"/>
          <w:szCs w:val="28"/>
        </w:rPr>
        <w:t>о возврате заявления</w:t>
      </w:r>
      <w:r w:rsidRPr="007052C9">
        <w:rPr>
          <w:rFonts w:ascii="Times New Roman" w:hAnsi="Times New Roman" w:cs="Times New Roman"/>
          <w:sz w:val="28"/>
          <w:szCs w:val="28"/>
        </w:rPr>
        <w:t xml:space="preserve"> – не позднее </w:t>
      </w:r>
      <w:r w:rsidR="002A0F93">
        <w:rPr>
          <w:rFonts w:ascii="Times New Roman" w:hAnsi="Times New Roman" w:cs="Times New Roman"/>
          <w:sz w:val="28"/>
          <w:szCs w:val="28"/>
        </w:rPr>
        <w:t xml:space="preserve">2 </w:t>
      </w:r>
      <w:r w:rsidR="00C53F9D">
        <w:rPr>
          <w:rFonts w:ascii="Times New Roman" w:hAnsi="Times New Roman" w:cs="Times New Roman"/>
          <w:sz w:val="28"/>
          <w:szCs w:val="28"/>
        </w:rPr>
        <w:t xml:space="preserve">рабочих </w:t>
      </w:r>
      <w:r w:rsidR="002A0F93">
        <w:rPr>
          <w:rFonts w:ascii="Times New Roman" w:hAnsi="Times New Roman" w:cs="Times New Roman"/>
          <w:sz w:val="28"/>
          <w:szCs w:val="28"/>
        </w:rPr>
        <w:t>дней</w:t>
      </w:r>
      <w:r w:rsidRPr="007052C9">
        <w:rPr>
          <w:rFonts w:ascii="Times New Roman" w:hAnsi="Times New Roman" w:cs="Times New Roman"/>
          <w:sz w:val="28"/>
          <w:szCs w:val="28"/>
        </w:rPr>
        <w:t xml:space="preserve">  </w:t>
      </w:r>
      <w:proofErr w:type="gramStart"/>
      <w:r w:rsidRPr="007052C9">
        <w:rPr>
          <w:rFonts w:ascii="Times New Roman" w:hAnsi="Times New Roman" w:cs="Times New Roman"/>
          <w:sz w:val="28"/>
          <w:szCs w:val="28"/>
        </w:rPr>
        <w:t>с даты окончания</w:t>
      </w:r>
      <w:proofErr w:type="gramEnd"/>
      <w:r w:rsidRPr="007052C9">
        <w:rPr>
          <w:rFonts w:ascii="Times New Roman" w:hAnsi="Times New Roman" w:cs="Times New Roman"/>
          <w:sz w:val="28"/>
          <w:szCs w:val="28"/>
        </w:rPr>
        <w:t xml:space="preserve"> </w:t>
      </w:r>
      <w:r>
        <w:rPr>
          <w:rFonts w:ascii="Times New Roman" w:hAnsi="Times New Roman" w:cs="Times New Roman"/>
          <w:sz w:val="28"/>
          <w:szCs w:val="28"/>
        </w:rPr>
        <w:t>третьей</w:t>
      </w:r>
      <w:r w:rsidRPr="007052C9">
        <w:rPr>
          <w:rFonts w:ascii="Times New Roman" w:hAnsi="Times New Roman" w:cs="Times New Roman"/>
          <w:sz w:val="28"/>
          <w:szCs w:val="28"/>
        </w:rPr>
        <w:t xml:space="preserve"> административной процедуры;</w:t>
      </w:r>
    </w:p>
    <w:p w:rsidR="00A9150B" w:rsidRPr="007052C9" w:rsidRDefault="00A9150B" w:rsidP="00A9150B">
      <w:pPr>
        <w:autoSpaceDE w:val="0"/>
        <w:autoSpaceDN w:val="0"/>
        <w:adjustRightInd w:val="0"/>
        <w:spacing w:after="0" w:line="240" w:lineRule="auto"/>
        <w:ind w:firstLine="708"/>
        <w:jc w:val="both"/>
        <w:rPr>
          <w:rFonts w:ascii="Times New Roman" w:hAnsi="Times New Roman" w:cs="Times New Roman"/>
          <w:sz w:val="28"/>
          <w:szCs w:val="28"/>
        </w:rPr>
      </w:pPr>
      <w:r w:rsidRPr="007052C9">
        <w:rPr>
          <w:rFonts w:ascii="Times New Roman" w:hAnsi="Times New Roman" w:cs="Times New Roman"/>
          <w:sz w:val="28"/>
          <w:szCs w:val="28"/>
        </w:rPr>
        <w:t xml:space="preserve">2 действие: </w:t>
      </w:r>
      <w:r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Pr>
          <w:rFonts w:ascii="Times New Roman" w:eastAsia="Times New Roman" w:hAnsi="Times New Roman" w:cs="Times New Roman"/>
          <w:sz w:val="28"/>
          <w:szCs w:val="28"/>
          <w:lang w:eastAsia="ru-RU"/>
        </w:rPr>
        <w:t xml:space="preserve">, направляет результат предоставления государственной услуги способом, указанным в заявлении не позднее </w:t>
      </w:r>
      <w:r w:rsidR="002A0F93">
        <w:rPr>
          <w:rFonts w:ascii="Times New Roman" w:eastAsia="Times New Roman" w:hAnsi="Times New Roman" w:cs="Times New Roman"/>
          <w:sz w:val="28"/>
          <w:szCs w:val="28"/>
          <w:lang w:eastAsia="ru-RU"/>
        </w:rPr>
        <w:t xml:space="preserve">3 </w:t>
      </w:r>
      <w:r w:rsidR="00C53F9D">
        <w:rPr>
          <w:rFonts w:ascii="Times New Roman" w:eastAsia="Times New Roman" w:hAnsi="Times New Roman" w:cs="Times New Roman"/>
          <w:sz w:val="28"/>
          <w:szCs w:val="28"/>
          <w:lang w:eastAsia="ru-RU"/>
        </w:rPr>
        <w:t xml:space="preserve">календарных </w:t>
      </w:r>
      <w:r w:rsidR="002A0F93">
        <w:rPr>
          <w:rFonts w:ascii="Times New Roman" w:eastAsia="Times New Roman" w:hAnsi="Times New Roman" w:cs="Times New Roman"/>
          <w:sz w:val="28"/>
          <w:szCs w:val="28"/>
          <w:lang w:eastAsia="ru-RU"/>
        </w:rPr>
        <w:t>дней</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 даты окончания</w:t>
      </w:r>
      <w:proofErr w:type="gramEnd"/>
      <w:r>
        <w:rPr>
          <w:rFonts w:ascii="Times New Roman" w:eastAsia="Times New Roman" w:hAnsi="Times New Roman" w:cs="Times New Roman"/>
          <w:sz w:val="28"/>
          <w:szCs w:val="28"/>
          <w:lang w:eastAsia="ru-RU"/>
        </w:rPr>
        <w:t xml:space="preserve"> первого административного действия данной административной процедуры</w:t>
      </w:r>
      <w:r w:rsidRPr="007052C9">
        <w:rPr>
          <w:rFonts w:ascii="Times New Roman" w:hAnsi="Times New Roman" w:cs="Times New Roman"/>
          <w:sz w:val="28"/>
          <w:szCs w:val="28"/>
        </w:rPr>
        <w:t>.</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59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72159F">
        <w:rPr>
          <w:rFonts w:ascii="Times New Roman" w:eastAsia="Times New Roman" w:hAnsi="Times New Roman" w:cs="Times New Roman"/>
          <w:sz w:val="28"/>
          <w:szCs w:val="28"/>
          <w:lang w:eastAsia="ru-RU"/>
        </w:rPr>
        <w:t xml:space="preserve">.3. </w:t>
      </w:r>
      <w:r w:rsidR="00F17D66">
        <w:rPr>
          <w:rFonts w:ascii="Times New Roman" w:eastAsia="Times New Roman" w:hAnsi="Times New Roman" w:cs="Times New Roman"/>
          <w:sz w:val="28"/>
          <w:szCs w:val="28"/>
          <w:lang w:eastAsia="ru-RU"/>
        </w:rPr>
        <w:t>Лица</w:t>
      </w:r>
      <w:r w:rsidRPr="00140B9D">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ые</w:t>
      </w:r>
      <w:r w:rsidRPr="00140B9D">
        <w:rPr>
          <w:rFonts w:ascii="Times New Roman" w:eastAsia="Times New Roman" w:hAnsi="Times New Roman" w:cs="Times New Roman"/>
          <w:sz w:val="28"/>
          <w:szCs w:val="28"/>
          <w:lang w:eastAsia="ru-RU"/>
        </w:rPr>
        <w:t xml:space="preserve"> за выполнение административно</w:t>
      </w:r>
      <w:r>
        <w:rPr>
          <w:rFonts w:ascii="Times New Roman" w:eastAsia="Times New Roman" w:hAnsi="Times New Roman" w:cs="Times New Roman"/>
          <w:sz w:val="28"/>
          <w:szCs w:val="28"/>
          <w:lang w:eastAsia="ru-RU"/>
        </w:rPr>
        <w:t>й</w:t>
      </w:r>
      <w:r w:rsidRPr="00140B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процедуры</w:t>
      </w:r>
      <w:r w:rsidRPr="00140B9D">
        <w:rPr>
          <w:rFonts w:ascii="Times New Roman" w:eastAsia="Times New Roman" w:hAnsi="Times New Roman" w:cs="Times New Roman"/>
          <w:sz w:val="28"/>
          <w:szCs w:val="28"/>
          <w:lang w:eastAsia="ru-RU"/>
        </w:rPr>
        <w:t xml:space="preserve">: </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выполнение 1 действия ответственными являются </w:t>
      </w:r>
      <w:r w:rsidRPr="0072159F">
        <w:rPr>
          <w:rFonts w:ascii="Times New Roman" w:eastAsia="Times New Roman" w:hAnsi="Times New Roman" w:cs="Times New Roman"/>
          <w:sz w:val="28"/>
          <w:szCs w:val="28"/>
          <w:lang w:eastAsia="ru-RU"/>
        </w:rPr>
        <w:t>должностное лицо, ответственное</w:t>
      </w:r>
      <w:r>
        <w:rPr>
          <w:rFonts w:ascii="Times New Roman" w:hAnsi="Times New Roman" w:cs="Times New Roman"/>
          <w:sz w:val="28"/>
          <w:szCs w:val="28"/>
        </w:rPr>
        <w:t xml:space="preserve"> за делопроизводство</w:t>
      </w:r>
      <w:r>
        <w:rPr>
          <w:rFonts w:ascii="Times New Roman" w:eastAsia="Times New Roman" w:hAnsi="Times New Roman" w:cs="Times New Roman"/>
          <w:sz w:val="28"/>
          <w:szCs w:val="28"/>
          <w:lang w:eastAsia="ru-RU"/>
        </w:rPr>
        <w:t>;</w:t>
      </w:r>
    </w:p>
    <w:p w:rsidR="00A9150B" w:rsidRPr="0072159F"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выполнение 2 действия ответственным является </w:t>
      </w:r>
      <w:r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Pr>
          <w:rFonts w:ascii="Times New Roman" w:eastAsia="Times New Roman" w:hAnsi="Times New Roman" w:cs="Times New Roman"/>
          <w:sz w:val="28"/>
          <w:szCs w:val="28"/>
          <w:lang w:eastAsia="ru-RU"/>
        </w:rPr>
        <w:t>.</w:t>
      </w:r>
    </w:p>
    <w:p w:rsidR="00A9150B"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0A82">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7F0A82">
        <w:rPr>
          <w:rFonts w:ascii="Times New Roman" w:eastAsia="Times New Roman" w:hAnsi="Times New Roman" w:cs="Times New Roman"/>
          <w:sz w:val="28"/>
          <w:szCs w:val="28"/>
          <w:lang w:eastAsia="ru-RU"/>
        </w:rPr>
        <w:t>.4. Результат выполнения административной процедуры:</w:t>
      </w:r>
      <w:r>
        <w:rPr>
          <w:rFonts w:ascii="Times New Roman" w:eastAsia="Times New Roman" w:hAnsi="Times New Roman" w:cs="Times New Roman"/>
          <w:sz w:val="28"/>
          <w:szCs w:val="28"/>
          <w:lang w:eastAsia="ru-RU"/>
        </w:rPr>
        <w:t xml:space="preserve"> направление заявителю результата предоставления государственной услуги способом, указанным в заявлении</w:t>
      </w:r>
      <w:r w:rsidRPr="007F0A82">
        <w:rPr>
          <w:rFonts w:ascii="Times New Roman" w:eastAsia="Times New Roman" w:hAnsi="Times New Roman" w:cs="Times New Roman"/>
          <w:sz w:val="28"/>
          <w:szCs w:val="28"/>
          <w:lang w:eastAsia="ru-RU"/>
        </w:rPr>
        <w:t>.</w:t>
      </w:r>
    </w:p>
    <w:p w:rsidR="00CD0A01" w:rsidRDefault="00CD0A01"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D0A01" w:rsidRPr="00CD0A01" w:rsidRDefault="00CD0A01" w:rsidP="00CD0A0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x-none"/>
        </w:rPr>
      </w:pPr>
      <w:r w:rsidRPr="00CD0A01">
        <w:rPr>
          <w:rFonts w:ascii="Times New Roman" w:eastAsia="Times New Roman" w:hAnsi="Times New Roman" w:cs="Times New Roman"/>
          <w:b/>
          <w:sz w:val="28"/>
          <w:szCs w:val="28"/>
          <w:lang w:eastAsia="x-none"/>
        </w:rPr>
        <w:t>3.2. О</w:t>
      </w:r>
      <w:r w:rsidRPr="00CD0A01">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CD0A01" w:rsidRDefault="00CD0A01"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.1. </w:t>
      </w:r>
      <w:proofErr w:type="gramStart"/>
      <w:r w:rsidRPr="00AD3F80">
        <w:rPr>
          <w:rFonts w:ascii="Times New Roman" w:eastAsia="Times New Roman" w:hAnsi="Times New Roman" w:cs="Times New Roman"/>
          <w:sz w:val="28"/>
          <w:szCs w:val="28"/>
          <w:lang w:eastAsia="ru-RU"/>
        </w:rPr>
        <w:t>Предоставление государственной услуги на ЕПГУ и ПГУ ЛО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D3F80">
        <w:rPr>
          <w:rFonts w:ascii="Times New Roman" w:eastAsia="Times New Roman" w:hAnsi="Times New Roman" w:cs="Times New Roman"/>
          <w:sz w:val="28"/>
          <w:szCs w:val="28"/>
          <w:lang w:eastAsia="ru-RU"/>
        </w:rPr>
        <w:t>ии и ау</w:t>
      </w:r>
      <w:proofErr w:type="gramEnd"/>
      <w:r w:rsidRPr="00AD3F80">
        <w:rPr>
          <w:rFonts w:ascii="Times New Roman" w:eastAsia="Times New Roman" w:hAnsi="Times New Roman" w:cs="Times New Roman"/>
          <w:sz w:val="28"/>
          <w:szCs w:val="28"/>
          <w:lang w:eastAsia="ru-RU"/>
        </w:rPr>
        <w:t xml:space="preserve">тентификации (далее – ЕСИА). </w:t>
      </w:r>
    </w:p>
    <w:p w:rsidR="00A9150B" w:rsidRPr="0039246C"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.3. Государственная услуга может быть получена через ПГУ ЛО, либо через ЕПГУ следующими способами: </w:t>
      </w:r>
    </w:p>
    <w:p w:rsidR="00A9150B" w:rsidRPr="0039246C"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39246C">
        <w:rPr>
          <w:rFonts w:ascii="Times New Roman" w:eastAsia="Times New Roman" w:hAnsi="Times New Roman" w:cs="Times New Roman"/>
          <w:sz w:val="28"/>
          <w:szCs w:val="28"/>
          <w:lang w:eastAsia="ru-RU"/>
        </w:rPr>
        <w:t>с обязательной личной явкой</w:t>
      </w:r>
      <w:r w:rsidRPr="00AD3F80">
        <w:rPr>
          <w:rFonts w:ascii="Times New Roman" w:eastAsia="Times New Roman" w:hAnsi="Times New Roman" w:cs="Times New Roman"/>
          <w:sz w:val="28"/>
          <w:szCs w:val="28"/>
          <w:lang w:eastAsia="ru-RU"/>
        </w:rPr>
        <w:t xml:space="preserve"> на прием в </w:t>
      </w:r>
      <w:r w:rsidRPr="0039246C">
        <w:rPr>
          <w:rFonts w:ascii="Times New Roman" w:eastAsia="Times New Roman" w:hAnsi="Times New Roman" w:cs="Times New Roman"/>
          <w:sz w:val="28"/>
          <w:szCs w:val="28"/>
          <w:lang w:eastAsia="ru-RU"/>
        </w:rPr>
        <w:t>Комитет;</w:t>
      </w:r>
    </w:p>
    <w:p w:rsidR="00A9150B" w:rsidRPr="0039246C"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без личной явки на прием в </w:t>
      </w:r>
      <w:r w:rsidRPr="0039246C">
        <w:rPr>
          <w:rFonts w:ascii="Times New Roman" w:eastAsia="Times New Roman" w:hAnsi="Times New Roman" w:cs="Times New Roman"/>
          <w:sz w:val="28"/>
          <w:szCs w:val="28"/>
          <w:lang w:eastAsia="ru-RU"/>
        </w:rPr>
        <w:t>Комитет.</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w:t>
      </w:r>
      <w:r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.4. Для получения государственной услуги без личной явки на приём в </w:t>
      </w:r>
      <w:r w:rsidRPr="00F31DF5">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заявителю необходимо предварительно оформить усиленную квалифицированную электронную подпись (далее – ЭП) для </w:t>
      </w:r>
      <w:proofErr w:type="gramStart"/>
      <w:r w:rsidRPr="00AD3F80">
        <w:rPr>
          <w:rFonts w:ascii="Times New Roman" w:eastAsia="Times New Roman" w:hAnsi="Times New Roman" w:cs="Times New Roman"/>
          <w:sz w:val="28"/>
          <w:szCs w:val="28"/>
          <w:lang w:eastAsia="ru-RU"/>
        </w:rPr>
        <w:t>заверения заявления</w:t>
      </w:r>
      <w:proofErr w:type="gramEnd"/>
      <w:r w:rsidRPr="00AD3F80">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.5. Для подачи заявления через ЕПГУ или через ПГУ ЛО заявитель должен выполнить следующие действия:</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пройти идентификацию и аутентификацию в ЕСИА;</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государственной услуги;</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в случае</w:t>
      </w:r>
      <w:proofErr w:type="gramStart"/>
      <w:r w:rsidRPr="00AD3F80">
        <w:rPr>
          <w:rFonts w:ascii="Times New Roman" w:eastAsia="Times New Roman" w:hAnsi="Times New Roman" w:cs="Times New Roman"/>
          <w:sz w:val="28"/>
          <w:szCs w:val="28"/>
          <w:lang w:eastAsia="ru-RU"/>
        </w:rPr>
        <w:t>,</w:t>
      </w:r>
      <w:proofErr w:type="gramEnd"/>
      <w:r w:rsidRPr="00AD3F80">
        <w:rPr>
          <w:rFonts w:ascii="Times New Roman" w:eastAsia="Times New Roman" w:hAnsi="Times New Roman" w:cs="Times New Roman"/>
          <w:sz w:val="28"/>
          <w:szCs w:val="28"/>
          <w:lang w:eastAsia="ru-RU"/>
        </w:rPr>
        <w:t xml:space="preserve"> если заявитель выбрал способ оказания услуги без личной явки на прием в </w:t>
      </w:r>
      <w:r>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D3F80">
        <w:rPr>
          <w:rFonts w:ascii="Times New Roman" w:eastAsia="Times New Roman" w:hAnsi="Times New Roman" w:cs="Times New Roman"/>
          <w:sz w:val="28"/>
          <w:szCs w:val="28"/>
          <w:lang w:eastAsia="ru-RU"/>
        </w:rPr>
        <w:t xml:space="preserve">направить пакет электронных документов в </w:t>
      </w:r>
      <w:r>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посредством функционала ЕПГУ ЛО или ПГУ ЛО.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.6. В результате направления пакета электронных документов посредством ПГУ ЛО, либо через ЕПГУ в соответствии с требованиями пункта 3.</w:t>
      </w:r>
      <w:r>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.5 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.7.  При предоставлении государственной услуги через ПГУ ЛО, либо через ЕПГУ, в случае если направленные заявителем (представителем заявителя)  электронное заявление и электронные документы заверены усиленной квалифицированной электронной подписью, должностное лицо </w:t>
      </w:r>
      <w:r w:rsidRPr="00F31DF5">
        <w:rPr>
          <w:rFonts w:ascii="Times New Roman" w:eastAsia="Times New Roman" w:hAnsi="Times New Roman" w:cs="Times New Roman"/>
          <w:sz w:val="28"/>
          <w:szCs w:val="28"/>
          <w:lang w:eastAsia="ru-RU"/>
        </w:rPr>
        <w:t>Комитета</w:t>
      </w:r>
      <w:r w:rsidRPr="00AD3F80">
        <w:rPr>
          <w:rFonts w:ascii="Times New Roman" w:eastAsia="Times New Roman" w:hAnsi="Times New Roman" w:cs="Times New Roman"/>
          <w:sz w:val="28"/>
          <w:szCs w:val="28"/>
          <w:lang w:eastAsia="ru-RU"/>
        </w:rPr>
        <w:t xml:space="preserve"> выполняет следующие действия: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w:t>
      </w:r>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AD3F80">
        <w:rPr>
          <w:rFonts w:ascii="Times New Roman" w:eastAsia="Times New Roman" w:hAnsi="Times New Roman" w:cs="Times New Roman"/>
          <w:sz w:val="28"/>
          <w:szCs w:val="28"/>
          <w:lang w:eastAsia="ru-RU"/>
        </w:rPr>
        <w:t>дств св</w:t>
      </w:r>
      <w:proofErr w:type="gramEnd"/>
      <w:r w:rsidRPr="00AD3F80">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9150B" w:rsidRPr="005741E0"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3.2.8.</w:t>
      </w:r>
      <w:r w:rsidRPr="005D5851">
        <w:rPr>
          <w:rFonts w:ascii="Times New Roman" w:hAnsi="Times New Roman" w:cs="Times New Roman"/>
          <w:sz w:val="28"/>
          <w:szCs w:val="28"/>
        </w:rPr>
        <w:t xml:space="preserve"> </w:t>
      </w:r>
      <w:r w:rsidRPr="005741E0">
        <w:rPr>
          <w:rFonts w:ascii="Times New Roman" w:hAnsi="Times New Roman" w:cs="Times New Roman"/>
          <w:sz w:val="28"/>
          <w:szCs w:val="28"/>
        </w:rPr>
        <w:t xml:space="preserve">При предоставлении государственной услуги через </w:t>
      </w:r>
      <w:r>
        <w:rPr>
          <w:rFonts w:ascii="Times New Roman" w:hAnsi="Times New Roman" w:cs="Times New Roman"/>
          <w:sz w:val="28"/>
          <w:szCs w:val="28"/>
        </w:rPr>
        <w:t>ПГУ ЛО или ЕПГУ</w:t>
      </w:r>
      <w:r w:rsidRPr="005741E0">
        <w:rPr>
          <w:rFonts w:ascii="Times New Roman" w:hAnsi="Times New Roman" w:cs="Times New Roman"/>
          <w:sz w:val="28"/>
          <w:szCs w:val="28"/>
        </w:rPr>
        <w:t xml:space="preserve">, в случае если заявитель не </w:t>
      </w:r>
      <w:proofErr w:type="gramStart"/>
      <w:r w:rsidRPr="005741E0">
        <w:rPr>
          <w:rFonts w:ascii="Times New Roman" w:hAnsi="Times New Roman" w:cs="Times New Roman"/>
          <w:sz w:val="28"/>
          <w:szCs w:val="28"/>
        </w:rPr>
        <w:t xml:space="preserve">подписывает заявление </w:t>
      </w:r>
      <w:r>
        <w:rPr>
          <w:rFonts w:ascii="Times New Roman" w:hAnsi="Times New Roman" w:cs="Times New Roman"/>
          <w:sz w:val="28"/>
          <w:szCs w:val="28"/>
        </w:rPr>
        <w:t xml:space="preserve">усиленной </w:t>
      </w:r>
      <w:r w:rsidRPr="005741E0">
        <w:rPr>
          <w:rFonts w:ascii="Times New Roman" w:hAnsi="Times New Roman" w:cs="Times New Roman"/>
          <w:sz w:val="28"/>
          <w:szCs w:val="28"/>
        </w:rPr>
        <w:t xml:space="preserve">квалифицированной </w:t>
      </w:r>
      <w:r>
        <w:rPr>
          <w:rFonts w:ascii="Times New Roman" w:hAnsi="Times New Roman" w:cs="Times New Roman"/>
          <w:sz w:val="28"/>
          <w:szCs w:val="28"/>
        </w:rPr>
        <w:t>электронной подписью</w:t>
      </w:r>
      <w:r w:rsidRPr="005741E0">
        <w:rPr>
          <w:rFonts w:ascii="Times New Roman" w:hAnsi="Times New Roman" w:cs="Times New Roman"/>
          <w:sz w:val="28"/>
          <w:szCs w:val="28"/>
        </w:rPr>
        <w:t xml:space="preserve"> </w:t>
      </w:r>
      <w:r>
        <w:rPr>
          <w:rFonts w:ascii="Times New Roman" w:hAnsi="Times New Roman" w:cs="Times New Roman"/>
          <w:sz w:val="28"/>
          <w:szCs w:val="28"/>
        </w:rPr>
        <w:t>должностное лицо Комитета</w:t>
      </w:r>
      <w:r w:rsidRPr="005741E0">
        <w:rPr>
          <w:rFonts w:ascii="Times New Roman" w:hAnsi="Times New Roman" w:cs="Times New Roman"/>
          <w:sz w:val="28"/>
          <w:szCs w:val="28"/>
        </w:rPr>
        <w:t xml:space="preserve"> выполняет</w:t>
      </w:r>
      <w:proofErr w:type="gramEnd"/>
      <w:r w:rsidRPr="005741E0">
        <w:rPr>
          <w:rFonts w:ascii="Times New Roman" w:hAnsi="Times New Roman" w:cs="Times New Roman"/>
          <w:sz w:val="28"/>
          <w:szCs w:val="28"/>
        </w:rPr>
        <w:t xml:space="preserve"> следующие действия:</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741E0">
        <w:rPr>
          <w:rFonts w:ascii="Times New Roman" w:hAnsi="Times New Roman" w:cs="Times New Roman"/>
          <w:sz w:val="28"/>
          <w:szCs w:val="28"/>
        </w:rPr>
        <w:t xml:space="preserve">формирует </w:t>
      </w:r>
      <w:r>
        <w:rPr>
          <w:rFonts w:ascii="Times New Roman" w:hAnsi="Times New Roman" w:cs="Times New Roman"/>
          <w:sz w:val="28"/>
          <w:szCs w:val="28"/>
        </w:rPr>
        <w:t>через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приглашение на прием, </w:t>
      </w:r>
      <w:r w:rsidRPr="005741E0">
        <w:rPr>
          <w:rFonts w:ascii="Times New Roman" w:hAnsi="Times New Roman" w:cs="Times New Roman"/>
          <w:sz w:val="28"/>
          <w:szCs w:val="28"/>
        </w:rPr>
        <w:t>которое должно содержать следующую информацию: адрес</w:t>
      </w:r>
      <w:r>
        <w:rPr>
          <w:rFonts w:ascii="Times New Roman" w:hAnsi="Times New Roman" w:cs="Times New Roman"/>
          <w:sz w:val="28"/>
          <w:szCs w:val="28"/>
        </w:rPr>
        <w:t xml:space="preserve"> Комитета</w:t>
      </w:r>
      <w:r w:rsidRPr="005741E0">
        <w:rPr>
          <w:rFonts w:ascii="Times New Roman" w:hAnsi="Times New Roman" w:cs="Times New Roman"/>
          <w:sz w:val="28"/>
          <w:szCs w:val="28"/>
        </w:rPr>
        <w:t xml:space="preserve"> </w:t>
      </w:r>
      <w:r>
        <w:rPr>
          <w:rFonts w:ascii="Times New Roman" w:hAnsi="Times New Roman" w:cs="Times New Roman"/>
          <w:sz w:val="28"/>
          <w:szCs w:val="28"/>
        </w:rPr>
        <w:t>и номер кабинета</w:t>
      </w:r>
      <w:r w:rsidRPr="005741E0">
        <w:rPr>
          <w:rFonts w:ascii="Times New Roman" w:hAnsi="Times New Roman" w:cs="Times New Roman"/>
          <w:sz w:val="28"/>
          <w:szCs w:val="28"/>
        </w:rPr>
        <w:t>, в который необходимо обратиться заявителю, дату и время приема, номер очереди, идентификационный номер приглашения</w:t>
      </w:r>
      <w:r>
        <w:rPr>
          <w:rFonts w:ascii="Times New Roman" w:hAnsi="Times New Roman" w:cs="Times New Roman"/>
          <w:sz w:val="28"/>
          <w:szCs w:val="28"/>
        </w:rPr>
        <w:t xml:space="preserve"> и перечень документов, которые необходимо представить на приеме.</w:t>
      </w:r>
      <w:proofErr w:type="gramEnd"/>
      <w:r w:rsidRPr="005741E0">
        <w:rPr>
          <w:rFonts w:ascii="Times New Roman" w:hAnsi="Times New Roman" w:cs="Times New Roman"/>
          <w:sz w:val="28"/>
          <w:szCs w:val="28"/>
        </w:rPr>
        <w:t xml:space="preserve"> </w:t>
      </w:r>
      <w:r>
        <w:rPr>
          <w:rFonts w:ascii="Times New Roman" w:hAnsi="Times New Roman" w:cs="Times New Roman"/>
          <w:sz w:val="28"/>
          <w:szCs w:val="28"/>
        </w:rPr>
        <w:t>В</w:t>
      </w:r>
      <w:r w:rsidRPr="005741E0">
        <w:rPr>
          <w:rFonts w:ascii="Times New Roman" w:hAnsi="Times New Roman" w:cs="Times New Roman"/>
          <w:sz w:val="28"/>
          <w:szCs w:val="28"/>
        </w:rPr>
        <w:t xml:space="preserve"> АИС</w:t>
      </w:r>
      <w:r>
        <w:rPr>
          <w:rFonts w:ascii="Times New Roman" w:hAnsi="Times New Roman" w:cs="Times New Roman"/>
          <w:sz w:val="28"/>
          <w:szCs w:val="28"/>
        </w:rPr>
        <w:t xml:space="preserve"> «</w:t>
      </w:r>
      <w:proofErr w:type="spellStart"/>
      <w:r w:rsidRPr="005741E0">
        <w:rPr>
          <w:rFonts w:ascii="Times New Roman" w:hAnsi="Times New Roman" w:cs="Times New Roman"/>
          <w:sz w:val="28"/>
          <w:szCs w:val="28"/>
        </w:rPr>
        <w:t>Межвед</w:t>
      </w:r>
      <w:proofErr w:type="spellEnd"/>
      <w:r w:rsidRPr="005741E0">
        <w:rPr>
          <w:rFonts w:ascii="Times New Roman" w:hAnsi="Times New Roman" w:cs="Times New Roman"/>
          <w:sz w:val="28"/>
          <w:szCs w:val="28"/>
        </w:rPr>
        <w:t xml:space="preserve"> ЛО</w:t>
      </w:r>
      <w:r>
        <w:rPr>
          <w:rFonts w:ascii="Times New Roman" w:hAnsi="Times New Roman" w:cs="Times New Roman"/>
          <w:sz w:val="28"/>
          <w:szCs w:val="28"/>
        </w:rPr>
        <w:t>»</w:t>
      </w:r>
      <w:r w:rsidRPr="005741E0">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5741E0">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p>
    <w:p w:rsidR="00A9150B"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60DD">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в течение 30 календарных дней, затем </w:t>
      </w:r>
      <w:r>
        <w:rPr>
          <w:rFonts w:ascii="Times New Roman" w:hAnsi="Times New Roman" w:cs="Times New Roman"/>
          <w:sz w:val="28"/>
          <w:szCs w:val="28"/>
        </w:rPr>
        <w:t>должностное лицо</w:t>
      </w:r>
      <w:r w:rsidRPr="00E460DD">
        <w:rPr>
          <w:rFonts w:ascii="Times New Roman" w:hAnsi="Times New Roman" w:cs="Times New Roman"/>
          <w:sz w:val="28"/>
          <w:szCs w:val="28"/>
        </w:rPr>
        <w:t xml:space="preserve"> Комитета, </w:t>
      </w:r>
      <w:r>
        <w:rPr>
          <w:rFonts w:ascii="Times New Roman" w:hAnsi="Times New Roman" w:cs="Times New Roman"/>
          <w:sz w:val="28"/>
          <w:szCs w:val="28"/>
        </w:rPr>
        <w:t>наделенное, в соответствии с должностным регламентом функциями по приему заявлений и документов через ПГУ ЛО, либо через ЕПГУ</w:t>
      </w:r>
      <w:r w:rsidRPr="00E460DD">
        <w:rPr>
          <w:rFonts w:ascii="Times New Roman" w:hAnsi="Times New Roman" w:cs="Times New Roman"/>
          <w:sz w:val="28"/>
          <w:szCs w:val="28"/>
        </w:rPr>
        <w:t xml:space="preserve"> переводит документы в архив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w:t>
      </w:r>
      <w:proofErr w:type="gramEnd"/>
    </w:p>
    <w:p w:rsidR="00A9150B" w:rsidRPr="00E460DD" w:rsidRDefault="00A9150B" w:rsidP="00A915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должен явиться на прием в назначенное время.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w:t>
      </w:r>
      <w:r w:rsidRPr="00E460DD">
        <w:rPr>
          <w:rFonts w:ascii="Times New Roman" w:hAnsi="Times New Roman" w:cs="Times New Roman"/>
          <w:sz w:val="28"/>
          <w:szCs w:val="28"/>
        </w:rPr>
        <w:t>явился позже, он обслуживается в порядке живой очереди</w:t>
      </w:r>
      <w:r>
        <w:rPr>
          <w:rFonts w:ascii="Times New Roman" w:hAnsi="Times New Roman" w:cs="Times New Roman"/>
          <w:sz w:val="28"/>
          <w:szCs w:val="28"/>
        </w:rPr>
        <w:t>. В</w:t>
      </w:r>
      <w:r w:rsidRPr="00E460DD">
        <w:rPr>
          <w:rFonts w:ascii="Times New Roman" w:hAnsi="Times New Roman" w:cs="Times New Roman"/>
          <w:sz w:val="28"/>
          <w:szCs w:val="28"/>
        </w:rPr>
        <w:t xml:space="preserve"> любом </w:t>
      </w:r>
      <w:r>
        <w:rPr>
          <w:rFonts w:ascii="Times New Roman" w:hAnsi="Times New Roman" w:cs="Times New Roman"/>
          <w:sz w:val="28"/>
          <w:szCs w:val="28"/>
        </w:rPr>
        <w:t xml:space="preserve">из </w:t>
      </w:r>
      <w:r w:rsidRPr="00E460DD">
        <w:rPr>
          <w:rFonts w:ascii="Times New Roman" w:hAnsi="Times New Roman" w:cs="Times New Roman"/>
          <w:sz w:val="28"/>
          <w:szCs w:val="28"/>
        </w:rPr>
        <w:t>случае</w:t>
      </w:r>
      <w:r>
        <w:rPr>
          <w:rFonts w:ascii="Times New Roman" w:hAnsi="Times New Roman" w:cs="Times New Roman"/>
          <w:sz w:val="28"/>
          <w:szCs w:val="28"/>
        </w:rPr>
        <w:t>в</w:t>
      </w:r>
      <w:r w:rsidRPr="00E460DD">
        <w:rPr>
          <w:rFonts w:ascii="Times New Roman" w:hAnsi="Times New Roman" w:cs="Times New Roman"/>
          <w:sz w:val="28"/>
          <w:szCs w:val="28"/>
        </w:rPr>
        <w:t xml:space="preserve"> </w:t>
      </w:r>
      <w:r>
        <w:rPr>
          <w:rFonts w:ascii="Times New Roman" w:hAnsi="Times New Roman" w:cs="Times New Roman"/>
          <w:sz w:val="28"/>
          <w:szCs w:val="28"/>
        </w:rPr>
        <w:t>должностное лицо</w:t>
      </w:r>
      <w:r w:rsidRPr="00E460DD">
        <w:rPr>
          <w:rFonts w:ascii="Times New Roman" w:hAnsi="Times New Roman" w:cs="Times New Roman"/>
          <w:sz w:val="28"/>
          <w:szCs w:val="28"/>
        </w:rPr>
        <w:t xml:space="preserve"> Комитета, </w:t>
      </w:r>
      <w:r>
        <w:rPr>
          <w:rFonts w:ascii="Times New Roman" w:hAnsi="Times New Roman" w:cs="Times New Roman"/>
          <w:sz w:val="28"/>
          <w:szCs w:val="28"/>
        </w:rPr>
        <w:t>ведущее</w:t>
      </w:r>
      <w:r w:rsidRPr="00E460DD">
        <w:rPr>
          <w:rFonts w:ascii="Times New Roman" w:hAnsi="Times New Roman" w:cs="Times New Roman"/>
          <w:sz w:val="28"/>
          <w:szCs w:val="28"/>
        </w:rPr>
        <w:t xml:space="preserve"> прием</w:t>
      </w:r>
      <w:r>
        <w:rPr>
          <w:rFonts w:ascii="Times New Roman" w:hAnsi="Times New Roman" w:cs="Times New Roman"/>
          <w:sz w:val="28"/>
          <w:szCs w:val="28"/>
        </w:rPr>
        <w:t>,</w:t>
      </w:r>
      <w:r w:rsidRPr="00E460DD">
        <w:rPr>
          <w:rFonts w:ascii="Times New Roman" w:hAnsi="Times New Roman" w:cs="Times New Roman"/>
          <w:sz w:val="28"/>
          <w:szCs w:val="28"/>
        </w:rPr>
        <w:t xml:space="preserve"> отмечает факт явки заявителя</w:t>
      </w:r>
      <w:r w:rsidRPr="00663730">
        <w:rPr>
          <w:rFonts w:ascii="Times New Roman" w:hAnsi="Times New Roman" w:cs="Times New Roman"/>
          <w:sz w:val="28"/>
          <w:szCs w:val="28"/>
        </w:rPr>
        <w:t xml:space="preserve"> </w:t>
      </w:r>
      <w:r w:rsidRPr="00E460DD">
        <w:rPr>
          <w:rFonts w:ascii="Times New Roman" w:hAnsi="Times New Roman" w:cs="Times New Roman"/>
          <w:sz w:val="28"/>
          <w:szCs w:val="28"/>
        </w:rPr>
        <w:t>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дело переводит в статус «Прием заявителя окончен»</w:t>
      </w:r>
      <w:r>
        <w:rPr>
          <w:rFonts w:ascii="Times New Roman" w:hAnsi="Times New Roman" w:cs="Times New Roman"/>
          <w:sz w:val="28"/>
          <w:szCs w:val="28"/>
        </w:rPr>
        <w:t>.</w:t>
      </w:r>
    </w:p>
    <w:p w:rsidR="00A9150B" w:rsidRDefault="00A9150B" w:rsidP="00A9150B">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w:t>
      </w:r>
      <w:r w:rsidRPr="00E460DD">
        <w:rPr>
          <w:rFonts w:ascii="Times New Roman" w:hAnsi="Times New Roman" w:cs="Times New Roman"/>
          <w:sz w:val="28"/>
          <w:szCs w:val="28"/>
        </w:rPr>
        <w:t xml:space="preserve">осле </w:t>
      </w:r>
      <w:r>
        <w:rPr>
          <w:rFonts w:ascii="Times New Roman" w:hAnsi="Times New Roman" w:cs="Times New Roman"/>
          <w:sz w:val="28"/>
          <w:szCs w:val="28"/>
        </w:rPr>
        <w:t xml:space="preserve">рассмотрения документов и </w:t>
      </w:r>
      <w:r w:rsidRPr="00E460DD">
        <w:rPr>
          <w:rFonts w:ascii="Times New Roman" w:hAnsi="Times New Roman" w:cs="Times New Roman"/>
          <w:sz w:val="28"/>
          <w:szCs w:val="28"/>
        </w:rPr>
        <w:t>принятия решения о предоставлении (отказе в предоставлении) государственной услуги заполняет предусмотренные 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формы о принятом решении, переводит дело в архив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w:t>
      </w:r>
      <w:r>
        <w:rPr>
          <w:rFonts w:ascii="Times New Roman" w:hAnsi="Times New Roman" w:cs="Times New Roman"/>
          <w:sz w:val="28"/>
          <w:szCs w:val="28"/>
        </w:rPr>
        <w:t>.</w:t>
      </w:r>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Должностное лицо Комитета </w:t>
      </w:r>
      <w:r w:rsidRPr="00AD3F80">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Pr>
          <w:rFonts w:ascii="Times New Roman" w:eastAsia="Times New Roman" w:hAnsi="Times New Roman" w:cs="Times New Roman"/>
          <w:sz w:val="28"/>
          <w:szCs w:val="28"/>
          <w:lang w:eastAsia="ru-RU"/>
        </w:rPr>
        <w:t xml:space="preserve">в письменном виде </w:t>
      </w:r>
      <w:r w:rsidRPr="00AD3F80">
        <w:rPr>
          <w:rFonts w:ascii="Times New Roman" w:eastAsia="Times New Roman" w:hAnsi="Times New Roman" w:cs="Times New Roman"/>
          <w:sz w:val="28"/>
          <w:szCs w:val="28"/>
          <w:lang w:eastAsia="ru-RU"/>
        </w:rPr>
        <w:t xml:space="preserve">почтой, либо </w:t>
      </w:r>
      <w:r>
        <w:rPr>
          <w:rFonts w:ascii="Times New Roman" w:eastAsia="Times New Roman" w:hAnsi="Times New Roman" w:cs="Times New Roman"/>
          <w:sz w:val="28"/>
          <w:szCs w:val="28"/>
          <w:lang w:eastAsia="ru-RU"/>
        </w:rPr>
        <w:t>выдает</w:t>
      </w:r>
      <w:r w:rsidRPr="00AD3F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его при личном обращении заявителя в Комитет,  либо в МФЦ</w:t>
      </w:r>
      <w:r w:rsidRPr="00AD3F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либо направляет электронный документ, подписанный </w:t>
      </w:r>
      <w:r w:rsidRPr="00AD3F80">
        <w:rPr>
          <w:rFonts w:ascii="Times New Roman" w:eastAsia="Times New Roman" w:hAnsi="Times New Roman" w:cs="Times New Roman"/>
          <w:sz w:val="28"/>
          <w:szCs w:val="28"/>
          <w:lang w:eastAsia="ru-RU"/>
        </w:rPr>
        <w:t>усиленной квалифицированной электронной подписью должностного лица, принявшего решение, в Личный кабинет заявителя.</w:t>
      </w:r>
      <w:proofErr w:type="gramEnd"/>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Pr="00723E6D">
        <w:rPr>
          <w:rFonts w:ascii="Times New Roman" w:eastAsia="Times New Roman" w:hAnsi="Times New Roman" w:cs="Times New Roman"/>
          <w:sz w:val="28"/>
          <w:szCs w:val="28"/>
          <w:lang w:eastAsia="ru-RU"/>
        </w:rPr>
        <w:t>2.9</w:t>
      </w:r>
      <w:r w:rsidRPr="00AD3F80">
        <w:rPr>
          <w:rFonts w:ascii="Times New Roman" w:eastAsia="Times New Roman" w:hAnsi="Times New Roman" w:cs="Times New Roman"/>
          <w:sz w:val="28"/>
          <w:szCs w:val="28"/>
          <w:lang w:eastAsia="ru-RU"/>
        </w:rPr>
        <w:t>. В случае поступления всех документов, указанных в пункт</w:t>
      </w:r>
      <w:r w:rsidRPr="00723E6D">
        <w:rPr>
          <w:rFonts w:ascii="Times New Roman" w:eastAsia="Times New Roman" w:hAnsi="Times New Roman" w:cs="Times New Roman"/>
          <w:sz w:val="28"/>
          <w:szCs w:val="28"/>
          <w:lang w:eastAsia="ru-RU"/>
        </w:rPr>
        <w:t>е</w:t>
      </w:r>
      <w:r w:rsidRPr="00AD3F80">
        <w:rPr>
          <w:rFonts w:ascii="Times New Roman" w:eastAsia="Times New Roman" w:hAnsi="Times New Roman" w:cs="Times New Roman"/>
          <w:sz w:val="28"/>
          <w:szCs w:val="28"/>
          <w:lang w:eastAsia="ru-RU"/>
        </w:rPr>
        <w:t xml:space="preserve"> 2.6</w:t>
      </w:r>
      <w:r w:rsidRPr="00723E6D">
        <w:rPr>
          <w:rFonts w:ascii="Times New Roman" w:eastAsia="Times New Roman" w:hAnsi="Times New Roman" w:cs="Times New Roman"/>
          <w:sz w:val="28"/>
          <w:szCs w:val="28"/>
          <w:lang w:eastAsia="ru-RU"/>
        </w:rPr>
        <w:t xml:space="preserve"> </w:t>
      </w:r>
      <w:r w:rsidRPr="00AD3F80">
        <w:rPr>
          <w:rFonts w:ascii="Times New Roman" w:eastAsia="Times New Roman" w:hAnsi="Times New Roman" w:cs="Times New Roman"/>
          <w:sz w:val="28"/>
          <w:szCs w:val="28"/>
          <w:lang w:eastAsia="ru-RU"/>
        </w:rPr>
        <w:t xml:space="preserve">настоящего </w:t>
      </w:r>
      <w:r w:rsidRPr="00723E6D">
        <w:rPr>
          <w:rFonts w:ascii="Times New Roman" w:eastAsia="Times New Roman" w:hAnsi="Times New Roman" w:cs="Times New Roman"/>
          <w:sz w:val="28"/>
          <w:szCs w:val="28"/>
          <w:lang w:eastAsia="ru-RU"/>
        </w:rPr>
        <w:t xml:space="preserve">административного </w:t>
      </w:r>
      <w:r w:rsidRPr="00AD3F80">
        <w:rPr>
          <w:rFonts w:ascii="Times New Roman" w:eastAsia="Times New Roman" w:hAnsi="Times New Roman" w:cs="Times New Roman"/>
          <w:sz w:val="28"/>
          <w:szCs w:val="28"/>
          <w:lang w:eastAsia="ru-RU"/>
        </w:rPr>
        <w:t xml:space="preserve">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2A6A">
        <w:rPr>
          <w:rFonts w:ascii="Times New Roman" w:hAnsi="Times New Roman" w:cs="Times New Roman"/>
          <w:sz w:val="28"/>
          <w:szCs w:val="28"/>
        </w:rPr>
        <w:t>В случае</w:t>
      </w:r>
      <w:proofErr w:type="gramStart"/>
      <w:r w:rsidRPr="00AD2A6A">
        <w:rPr>
          <w:rFonts w:ascii="Times New Roman" w:hAnsi="Times New Roman" w:cs="Times New Roman"/>
          <w:sz w:val="28"/>
          <w:szCs w:val="28"/>
        </w:rPr>
        <w:t>,</w:t>
      </w:r>
      <w:proofErr w:type="gramEnd"/>
      <w:r w:rsidRPr="00AD2A6A">
        <w:rPr>
          <w:rFonts w:ascii="Times New Roman" w:hAnsi="Times New Roman" w:cs="Times New Roman"/>
          <w:sz w:val="28"/>
          <w:szCs w:val="28"/>
        </w:rPr>
        <w:t xml:space="preserve"> если направленные заявителем  электронное заявление и документы не заверены </w:t>
      </w:r>
      <w:r>
        <w:rPr>
          <w:rFonts w:ascii="Times New Roman" w:hAnsi="Times New Roman" w:cs="Times New Roman"/>
          <w:sz w:val="28"/>
          <w:szCs w:val="28"/>
        </w:rPr>
        <w:t xml:space="preserve">усиленной </w:t>
      </w:r>
      <w:r w:rsidRPr="00AD2A6A">
        <w:rPr>
          <w:rFonts w:ascii="Times New Roman" w:hAnsi="Times New Roman" w:cs="Times New Roman"/>
          <w:sz w:val="28"/>
          <w:szCs w:val="28"/>
        </w:rPr>
        <w:t xml:space="preserve">квалифицированной </w:t>
      </w:r>
      <w:r>
        <w:rPr>
          <w:rFonts w:ascii="Times New Roman" w:hAnsi="Times New Roman" w:cs="Times New Roman"/>
          <w:sz w:val="28"/>
          <w:szCs w:val="28"/>
        </w:rPr>
        <w:t xml:space="preserve">электронной подписью, </w:t>
      </w:r>
      <w:r w:rsidRPr="00AD2A6A">
        <w:rPr>
          <w:rFonts w:ascii="Times New Roman" w:hAnsi="Times New Roman" w:cs="Times New Roman"/>
          <w:sz w:val="28"/>
          <w:szCs w:val="28"/>
        </w:rPr>
        <w:t>днем обращения за предоставлением государственной услуги считается дата личной явки заявителя в Комитет с представлением документов</w:t>
      </w:r>
      <w:r>
        <w:rPr>
          <w:rFonts w:ascii="Times New Roman" w:hAnsi="Times New Roman" w:cs="Times New Roman"/>
          <w:sz w:val="28"/>
          <w:szCs w:val="28"/>
        </w:rPr>
        <w:t>,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Pr="00AD2A6A">
        <w:rPr>
          <w:rFonts w:ascii="Times New Roman" w:hAnsi="Times New Roman" w:cs="Times New Roman"/>
          <w:sz w:val="28"/>
          <w:szCs w:val="28"/>
        </w:rPr>
        <w:t>.</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3.2.10</w:t>
      </w:r>
      <w:r w:rsidRPr="00AD3F80">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при поступлении документов от заявителя посредством ПГУ</w:t>
      </w:r>
      <w:r w:rsidRPr="00604D98">
        <w:rPr>
          <w:rFonts w:ascii="Times New Roman" w:eastAsia="Times New Roman" w:hAnsi="Times New Roman" w:cs="Times New Roman"/>
          <w:sz w:val="28"/>
          <w:szCs w:val="28"/>
          <w:lang w:eastAsia="ru-RU"/>
        </w:rPr>
        <w:t xml:space="preserve"> ЛО</w:t>
      </w:r>
      <w:r w:rsidRPr="00AD3F80">
        <w:rPr>
          <w:rFonts w:ascii="Times New Roman" w:eastAsia="Times New Roman" w:hAnsi="Times New Roman" w:cs="Times New Roman"/>
          <w:sz w:val="28"/>
          <w:szCs w:val="28"/>
          <w:lang w:eastAsia="ru-RU"/>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9150B"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w:t>
      </w:r>
      <w:proofErr w:type="gramStart"/>
      <w:r w:rsidRPr="00AD3F80">
        <w:rPr>
          <w:rFonts w:ascii="Times New Roman" w:eastAsia="Times New Roman" w:hAnsi="Times New Roman" w:cs="Times New Roman"/>
          <w:sz w:val="28"/>
          <w:szCs w:val="28"/>
          <w:lang w:eastAsia="ru-RU"/>
        </w:rPr>
        <w:t xml:space="preserve">регистрации результата предоставления государственной услуги </w:t>
      </w:r>
      <w:r w:rsidRPr="00604D98">
        <w:rPr>
          <w:rFonts w:ascii="Times New Roman" w:eastAsia="Times New Roman" w:hAnsi="Times New Roman" w:cs="Times New Roman"/>
          <w:sz w:val="28"/>
          <w:szCs w:val="28"/>
          <w:lang w:eastAsia="ru-RU"/>
        </w:rPr>
        <w:t>Комитета</w:t>
      </w:r>
      <w:proofErr w:type="gramEnd"/>
      <w:r w:rsidRPr="00AD3F80">
        <w:rPr>
          <w:rFonts w:ascii="Times New Roman" w:eastAsia="Times New Roman" w:hAnsi="Times New Roman" w:cs="Times New Roman"/>
          <w:sz w:val="28"/>
          <w:szCs w:val="28"/>
          <w:lang w:eastAsia="ru-RU"/>
        </w:rPr>
        <w:t>.</w:t>
      </w:r>
    </w:p>
    <w:p w:rsidR="00A9150B" w:rsidRPr="00AD3F80" w:rsidRDefault="00A9150B" w:rsidP="00A9150B">
      <w:pPr>
        <w:spacing w:after="0" w:line="240" w:lineRule="auto"/>
        <w:ind w:firstLine="709"/>
        <w:jc w:val="both"/>
        <w:outlineLvl w:val="1"/>
        <w:rPr>
          <w:rFonts w:ascii="Times New Roman" w:eastAsia="Times New Roman" w:hAnsi="Times New Roman" w:cs="Times New Roman"/>
          <w:sz w:val="28"/>
          <w:szCs w:val="28"/>
          <w:lang w:eastAsia="ru-RU"/>
        </w:rPr>
      </w:pPr>
    </w:p>
    <w:p w:rsidR="00A9150B" w:rsidRDefault="00A9150B" w:rsidP="00A9150B">
      <w:pPr>
        <w:spacing w:after="0" w:line="240" w:lineRule="auto"/>
        <w:ind w:firstLine="709"/>
        <w:jc w:val="both"/>
        <w:rPr>
          <w:rFonts w:ascii="Times New Roman" w:eastAsia="Times New Roman" w:hAnsi="Times New Roman" w:cs="Times New Roman"/>
          <w:b/>
          <w:bCs/>
          <w:sz w:val="28"/>
          <w:szCs w:val="28"/>
          <w:lang w:eastAsia="x-none"/>
        </w:rPr>
      </w:pPr>
      <w:r w:rsidRPr="000226E5">
        <w:rPr>
          <w:rFonts w:ascii="Times New Roman" w:eastAsia="Times New Roman" w:hAnsi="Times New Roman" w:cs="Times New Roman"/>
          <w:b/>
          <w:sz w:val="28"/>
          <w:szCs w:val="28"/>
          <w:lang w:val="x-none" w:eastAsia="x-none"/>
        </w:rPr>
        <w:t>3.</w:t>
      </w:r>
      <w:r w:rsidRPr="000226E5">
        <w:rPr>
          <w:rFonts w:ascii="Times New Roman" w:eastAsia="Times New Roman" w:hAnsi="Times New Roman" w:cs="Times New Roman"/>
          <w:b/>
          <w:sz w:val="28"/>
          <w:szCs w:val="28"/>
          <w:lang w:eastAsia="x-none"/>
        </w:rPr>
        <w:t>3</w:t>
      </w:r>
      <w:r w:rsidRPr="000226E5">
        <w:rPr>
          <w:rFonts w:ascii="Times New Roman" w:eastAsia="Times New Roman" w:hAnsi="Times New Roman" w:cs="Times New Roman"/>
          <w:b/>
          <w:sz w:val="28"/>
          <w:szCs w:val="28"/>
          <w:lang w:val="x-none" w:eastAsia="x-none"/>
        </w:rPr>
        <w:t>. О</w:t>
      </w:r>
      <w:r w:rsidRPr="000226E5">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0226E5">
        <w:rPr>
          <w:rFonts w:ascii="Times New Roman" w:eastAsia="Times New Roman" w:hAnsi="Times New Roman" w:cs="Times New Roman"/>
          <w:b/>
          <w:bCs/>
          <w:sz w:val="28"/>
          <w:szCs w:val="28"/>
          <w:lang w:eastAsia="x-none"/>
        </w:rPr>
        <w:t xml:space="preserve"> многофункциональных центрах</w:t>
      </w:r>
      <w:r w:rsidRPr="000226E5">
        <w:rPr>
          <w:rFonts w:ascii="Times New Roman" w:eastAsia="Times New Roman" w:hAnsi="Times New Roman" w:cs="Times New Roman"/>
          <w:b/>
          <w:bCs/>
          <w:sz w:val="28"/>
          <w:szCs w:val="28"/>
          <w:lang w:val="x-none" w:eastAsia="x-none"/>
        </w:rPr>
        <w:t>.</w:t>
      </w:r>
    </w:p>
    <w:p w:rsidR="00A9150B" w:rsidRPr="000226E5" w:rsidRDefault="00A9150B" w:rsidP="00A9150B">
      <w:pPr>
        <w:spacing w:after="0" w:line="240" w:lineRule="auto"/>
        <w:ind w:firstLine="709"/>
        <w:jc w:val="both"/>
        <w:rPr>
          <w:rFonts w:ascii="Times New Roman" w:eastAsia="Times New Roman" w:hAnsi="Times New Roman" w:cs="Times New Roman"/>
          <w:b/>
          <w:bCs/>
          <w:sz w:val="28"/>
          <w:szCs w:val="28"/>
          <w:lang w:eastAsia="x-none"/>
        </w:rPr>
      </w:pP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222"/>
      <w:r w:rsidRPr="00AD3F80">
        <w:rPr>
          <w:rFonts w:ascii="Times New Roman" w:eastAsia="Times New Roman" w:hAnsi="Times New Roman" w:cs="Times New Roman"/>
          <w:sz w:val="28"/>
          <w:szCs w:val="28"/>
          <w:lang w:eastAsia="ru-RU"/>
        </w:rPr>
        <w:t>3.</w:t>
      </w:r>
      <w:r w:rsidRPr="00F10314">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 xml:space="preserve">.1. В случае подачи документов в </w:t>
      </w:r>
      <w:r w:rsidRPr="00F10314">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посредством МФЦ работник МФЦ, осуществляющий прием документов, представленных для получения государственной услуги, выполняет следующие действия:</w:t>
      </w:r>
    </w:p>
    <w:bookmarkEnd w:id="3"/>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а) определяет предмет обращения;</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в) проводит проверку правильности заполнения обращения;</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е) заверяет электронное дело своей </w:t>
      </w:r>
      <w:hyperlink r:id="rId17" w:history="1">
        <w:r w:rsidRPr="00AD3F80">
          <w:rPr>
            <w:rFonts w:ascii="Times New Roman" w:eastAsia="Times New Roman" w:hAnsi="Times New Roman" w:cs="Times New Roman"/>
            <w:sz w:val="28"/>
            <w:szCs w:val="28"/>
            <w:lang w:eastAsia="ru-RU"/>
          </w:rPr>
          <w:t>электронной подписью</w:t>
        </w:r>
      </w:hyperlink>
      <w:r w:rsidRPr="00AD3F80">
        <w:rPr>
          <w:rFonts w:ascii="Times New Roman" w:eastAsia="Times New Roman" w:hAnsi="Times New Roman" w:cs="Times New Roman"/>
          <w:sz w:val="28"/>
          <w:szCs w:val="28"/>
          <w:lang w:eastAsia="ru-RU"/>
        </w:rPr>
        <w:t>;</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Pr="00F10314">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w:t>
      </w:r>
      <w:r w:rsidRPr="00F10314">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 xml:space="preserve">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sidRPr="00F10314">
        <w:rPr>
          <w:rFonts w:ascii="Times New Roman" w:eastAsia="Times New Roman" w:hAnsi="Times New Roman" w:cs="Times New Roman"/>
          <w:sz w:val="28"/>
          <w:szCs w:val="28"/>
          <w:lang w:eastAsia="ru-RU"/>
        </w:rPr>
        <w:t>уполномоченным специалистом МФЦ.</w:t>
      </w:r>
    </w:p>
    <w:p w:rsidR="00A9150B" w:rsidRPr="00AD3F80" w:rsidRDefault="00A9150B" w:rsidP="00A9150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ab/>
      </w:r>
      <w:r w:rsidRPr="00AD3F80">
        <w:rPr>
          <w:rFonts w:ascii="Times New Roman" w:eastAsia="Times New Roman" w:hAnsi="Times New Roman" w:cs="Times New Roman"/>
          <w:sz w:val="28"/>
          <w:szCs w:val="28"/>
          <w:lang w:eastAsia="ru-RU"/>
        </w:rPr>
        <w:tab/>
      </w:r>
      <w:r w:rsidRPr="00AD3F80">
        <w:rPr>
          <w:rFonts w:ascii="Times New Roman" w:eastAsia="Times New Roman" w:hAnsi="Times New Roman" w:cs="Times New Roman"/>
          <w:sz w:val="28"/>
          <w:szCs w:val="28"/>
          <w:lang w:eastAsia="ru-RU"/>
        </w:rPr>
        <w:tab/>
        <w:t>По окончании приема документов работник МФЦ выдает заявителю расписку в приеме документов.</w:t>
      </w:r>
    </w:p>
    <w:p w:rsidR="00A9150B" w:rsidRPr="005C640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2223"/>
      <w:r w:rsidRPr="00AD3F80">
        <w:rPr>
          <w:rFonts w:ascii="Times New Roman" w:eastAsia="Times New Roman" w:hAnsi="Times New Roman" w:cs="Times New Roman"/>
          <w:sz w:val="28"/>
          <w:szCs w:val="28"/>
          <w:lang w:eastAsia="ru-RU"/>
        </w:rPr>
        <w:t>3.</w:t>
      </w:r>
      <w:r w:rsidRPr="005C640C">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.2. При указании заявителем места получения ответа (результата предоставления государственной услуги</w:t>
      </w:r>
      <w:r w:rsidRPr="005C640C">
        <w:rPr>
          <w:rFonts w:ascii="Times New Roman" w:eastAsia="Times New Roman" w:hAnsi="Times New Roman" w:cs="Times New Roman"/>
          <w:sz w:val="28"/>
          <w:szCs w:val="28"/>
          <w:lang w:eastAsia="ru-RU"/>
        </w:rPr>
        <w:t>)</w:t>
      </w:r>
      <w:r w:rsidRPr="00AD3F80">
        <w:rPr>
          <w:rFonts w:ascii="Times New Roman" w:eastAsia="Times New Roman" w:hAnsi="Times New Roman" w:cs="Times New Roman"/>
          <w:sz w:val="28"/>
          <w:szCs w:val="28"/>
          <w:lang w:eastAsia="ru-RU"/>
        </w:rPr>
        <w:t xml:space="preserve"> посредством МФЦ </w:t>
      </w:r>
      <w:r w:rsidRPr="005C640C">
        <w:rPr>
          <w:rFonts w:ascii="Times New Roman" w:eastAsia="Times New Roman" w:hAnsi="Times New Roman" w:cs="Times New Roman"/>
          <w:sz w:val="28"/>
          <w:szCs w:val="28"/>
          <w:lang w:eastAsia="ru-RU"/>
        </w:rPr>
        <w:t>должностное лицо Комитета</w:t>
      </w:r>
      <w:proofErr w:type="gramStart"/>
      <w:r w:rsidRPr="005C640C">
        <w:rPr>
          <w:rFonts w:ascii="Times New Roman" w:eastAsia="Times New Roman" w:hAnsi="Times New Roman" w:cs="Times New Roman"/>
          <w:sz w:val="28"/>
          <w:szCs w:val="28"/>
          <w:lang w:eastAsia="ru-RU"/>
        </w:rPr>
        <w:t>.</w:t>
      </w:r>
      <w:proofErr w:type="gramEnd"/>
      <w:r w:rsidRPr="005C640C">
        <w:rPr>
          <w:rFonts w:ascii="Times New Roman" w:eastAsia="Times New Roman" w:hAnsi="Times New Roman" w:cs="Times New Roman"/>
          <w:sz w:val="28"/>
          <w:szCs w:val="28"/>
          <w:lang w:eastAsia="ru-RU"/>
        </w:rPr>
        <w:t xml:space="preserve"> </w:t>
      </w:r>
      <w:proofErr w:type="gramStart"/>
      <w:r w:rsidRPr="005C640C">
        <w:rPr>
          <w:rFonts w:ascii="Times New Roman" w:eastAsia="Times New Roman" w:hAnsi="Times New Roman" w:cs="Times New Roman"/>
          <w:sz w:val="28"/>
          <w:szCs w:val="28"/>
          <w:lang w:eastAsia="ru-RU"/>
        </w:rPr>
        <w:t>о</w:t>
      </w:r>
      <w:proofErr w:type="gramEnd"/>
      <w:r w:rsidRPr="005C640C">
        <w:rPr>
          <w:rFonts w:ascii="Times New Roman" w:eastAsia="Times New Roman" w:hAnsi="Times New Roman" w:cs="Times New Roman"/>
          <w:sz w:val="28"/>
          <w:szCs w:val="28"/>
          <w:lang w:eastAsia="ru-RU"/>
        </w:rPr>
        <w:t>тветственное за выполнение административной процедуры, передает специалисту</w:t>
      </w:r>
      <w:r w:rsidRPr="00AD3F80">
        <w:rPr>
          <w:rFonts w:ascii="Times New Roman" w:eastAsia="Times New Roman" w:hAnsi="Times New Roman" w:cs="Times New Roman"/>
          <w:sz w:val="28"/>
          <w:szCs w:val="28"/>
          <w:lang w:eastAsia="ru-RU"/>
        </w:rPr>
        <w:t xml:space="preserve"> МФЦ</w:t>
      </w:r>
      <w:r>
        <w:rPr>
          <w:rFonts w:ascii="Times New Roman" w:eastAsia="Times New Roman" w:hAnsi="Times New Roman" w:cs="Times New Roman"/>
          <w:sz w:val="28"/>
          <w:szCs w:val="28"/>
          <w:lang w:eastAsia="ru-RU"/>
        </w:rPr>
        <w:t xml:space="preserve"> </w:t>
      </w:r>
      <w:r w:rsidRPr="005C640C">
        <w:rPr>
          <w:rFonts w:ascii="Times New Roman" w:eastAsia="Times New Roman" w:hAnsi="Times New Roman" w:cs="Times New Roman"/>
          <w:sz w:val="28"/>
          <w:szCs w:val="28"/>
          <w:lang w:eastAsia="ru-RU"/>
        </w:rPr>
        <w:t>для передачи в соответствующее МФЦ результат предоставления услуги для его последующей выдачи заявителю</w:t>
      </w:r>
      <w:r w:rsidRPr="00AD3F80">
        <w:rPr>
          <w:rFonts w:ascii="Times New Roman" w:eastAsia="Times New Roman" w:hAnsi="Times New Roman" w:cs="Times New Roman"/>
          <w:sz w:val="28"/>
          <w:szCs w:val="28"/>
          <w:lang w:eastAsia="ru-RU"/>
        </w:rPr>
        <w:t>:</w:t>
      </w:r>
    </w:p>
    <w:p w:rsidR="00A9150B" w:rsidRPr="005C640C"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40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государственно услуги заявителю;</w:t>
      </w:r>
    </w:p>
    <w:p w:rsidR="00A9150B" w:rsidRPr="00AD3F80" w:rsidRDefault="00A9150B" w:rsidP="00A915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40C">
        <w:rPr>
          <w:rFonts w:ascii="Times New Roman" w:eastAsia="Times New Roman" w:hAnsi="Times New Roman" w:cs="Times New Roman"/>
          <w:sz w:val="28"/>
          <w:szCs w:val="28"/>
          <w:lang w:eastAsia="ru-RU"/>
        </w:rPr>
        <w:t>- на бумажном носителе</w:t>
      </w:r>
      <w:r>
        <w:rPr>
          <w:rFonts w:ascii="Times New Roman" w:eastAsia="Times New Roman" w:hAnsi="Times New Roman" w:cs="Times New Roman"/>
          <w:sz w:val="28"/>
          <w:szCs w:val="28"/>
          <w:lang w:eastAsia="ru-RU"/>
        </w:rPr>
        <w:t xml:space="preserve">  </w:t>
      </w:r>
      <w:r w:rsidRPr="005C640C">
        <w:rPr>
          <w:rFonts w:ascii="Times New Roman" w:eastAsia="Times New Roman" w:hAnsi="Times New Roman" w:cs="Times New Roman"/>
          <w:sz w:val="28"/>
          <w:szCs w:val="28"/>
          <w:lang w:eastAsia="ru-RU"/>
        </w:rPr>
        <w:t>- в срок не более 3 рабочих дней со дня принятия решения о предоставлении (отказе в предоставлении) государственно услуги заявителю, но не позднее двух рабочих дней до окончания срока предоставления услуги.</w:t>
      </w:r>
    </w:p>
    <w:bookmarkEnd w:id="4"/>
    <w:p w:rsidR="00A9150B" w:rsidRDefault="00A9150B" w:rsidP="00A915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Специалист МФЦ, ответственный за выдачу </w:t>
      </w:r>
      <w:proofErr w:type="gramStart"/>
      <w:r>
        <w:rPr>
          <w:rFonts w:ascii="Times New Roman" w:hAnsi="Times New Roman" w:cs="Times New Roman"/>
          <w:sz w:val="28"/>
          <w:szCs w:val="28"/>
        </w:rPr>
        <w:t>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w:t>
      </w:r>
      <w:proofErr w:type="gramEnd"/>
      <w:r>
        <w:rPr>
          <w:rFonts w:ascii="Times New Roman" w:hAnsi="Times New Roman" w:cs="Times New Roman"/>
          <w:sz w:val="28"/>
          <w:szCs w:val="28"/>
        </w:rPr>
        <w:t xml:space="preserve">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150B" w:rsidRPr="00852929" w:rsidRDefault="00A9150B" w:rsidP="00A9150B">
      <w:pPr>
        <w:autoSpaceDE w:val="0"/>
        <w:autoSpaceDN w:val="0"/>
        <w:adjustRightInd w:val="0"/>
        <w:spacing w:after="0" w:line="240" w:lineRule="auto"/>
        <w:jc w:val="both"/>
        <w:rPr>
          <w:rFonts w:ascii="Times New Roman" w:hAnsi="Times New Roman" w:cs="Times New Roman"/>
          <w:sz w:val="28"/>
          <w:szCs w:val="28"/>
        </w:rPr>
      </w:pPr>
    </w:p>
    <w:p w:rsidR="00A9150B" w:rsidRPr="00173C6E" w:rsidRDefault="00A9150B" w:rsidP="00A9150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173C6E">
        <w:rPr>
          <w:rFonts w:ascii="Times New Roman" w:eastAsia="Times New Roman" w:hAnsi="Times New Roman" w:cs="Times New Roman"/>
          <w:b/>
          <w:sz w:val="28"/>
          <w:szCs w:val="28"/>
          <w:lang w:val="el-GR" w:eastAsia="x-none"/>
        </w:rPr>
        <w:t>4</w:t>
      </w:r>
      <w:r w:rsidRPr="00173C6E">
        <w:rPr>
          <w:rFonts w:ascii="Times New Roman" w:eastAsia="Times New Roman" w:hAnsi="Times New Roman" w:cs="Times New Roman"/>
          <w:b/>
          <w:sz w:val="28"/>
          <w:szCs w:val="28"/>
          <w:lang w:val="x-none" w:eastAsia="x-none"/>
        </w:rPr>
        <w:t xml:space="preserve">. </w:t>
      </w:r>
      <w:r w:rsidRPr="00173C6E">
        <w:rPr>
          <w:rFonts w:ascii="Times New Roman" w:eastAsia="Times New Roman" w:hAnsi="Times New Roman" w:cs="Times New Roman"/>
          <w:b/>
          <w:sz w:val="28"/>
          <w:szCs w:val="28"/>
          <w:lang w:eastAsia="x-none"/>
        </w:rPr>
        <w:t xml:space="preserve">Формы </w:t>
      </w:r>
      <w:proofErr w:type="gramStart"/>
      <w:r w:rsidRPr="00173C6E">
        <w:rPr>
          <w:rFonts w:ascii="Times New Roman" w:eastAsia="Times New Roman" w:hAnsi="Times New Roman" w:cs="Times New Roman"/>
          <w:b/>
          <w:sz w:val="28"/>
          <w:szCs w:val="28"/>
          <w:lang w:val="x-none" w:eastAsia="x-none"/>
        </w:rPr>
        <w:t>контро</w:t>
      </w:r>
      <w:r w:rsidRPr="00173C6E">
        <w:rPr>
          <w:rFonts w:ascii="Times New Roman" w:eastAsia="Times New Roman" w:hAnsi="Times New Roman" w:cs="Times New Roman"/>
          <w:b/>
          <w:sz w:val="28"/>
          <w:szCs w:val="28"/>
          <w:lang w:eastAsia="x-none"/>
        </w:rPr>
        <w:t>ля</w:t>
      </w:r>
      <w:r w:rsidRPr="00173C6E">
        <w:rPr>
          <w:rFonts w:ascii="Times New Roman" w:eastAsia="Times New Roman" w:hAnsi="Times New Roman" w:cs="Times New Roman"/>
          <w:b/>
          <w:sz w:val="28"/>
          <w:szCs w:val="28"/>
          <w:lang w:val="x-none" w:eastAsia="x-none"/>
        </w:rPr>
        <w:t xml:space="preserve"> за</w:t>
      </w:r>
      <w:proofErr w:type="gramEnd"/>
      <w:r w:rsidRPr="00173C6E">
        <w:rPr>
          <w:rFonts w:ascii="Times New Roman" w:eastAsia="Times New Roman" w:hAnsi="Times New Roman" w:cs="Times New Roman"/>
          <w:b/>
          <w:sz w:val="28"/>
          <w:szCs w:val="28"/>
          <w:lang w:val="x-none" w:eastAsia="x-none"/>
        </w:rPr>
        <w:t xml:space="preserve"> </w:t>
      </w:r>
      <w:r w:rsidRPr="00173C6E">
        <w:rPr>
          <w:rFonts w:ascii="Times New Roman" w:eastAsia="Times New Roman" w:hAnsi="Times New Roman" w:cs="Times New Roman"/>
          <w:b/>
          <w:sz w:val="28"/>
          <w:szCs w:val="28"/>
          <w:lang w:eastAsia="x-none"/>
        </w:rPr>
        <w:t>исполнением административного регламента</w:t>
      </w:r>
    </w:p>
    <w:p w:rsidR="00A9150B" w:rsidRPr="00852929" w:rsidRDefault="00A9150B" w:rsidP="00A9150B">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52929">
        <w:rPr>
          <w:rFonts w:ascii="Times New Roman" w:eastAsia="Times New Roman" w:hAnsi="Times New Roman" w:cs="Times New Roman"/>
          <w:sz w:val="28"/>
          <w:szCs w:val="28"/>
          <w:lang w:eastAsia="x-none"/>
        </w:rPr>
        <w:t>4</w:t>
      </w:r>
      <w:r w:rsidRPr="00852929">
        <w:rPr>
          <w:rFonts w:ascii="Times New Roman" w:eastAsia="Times New Roman" w:hAnsi="Times New Roman" w:cs="Times New Roman"/>
          <w:sz w:val="28"/>
          <w:szCs w:val="28"/>
          <w:lang w:val="x-none" w:eastAsia="x-none"/>
        </w:rPr>
        <w:t xml:space="preserve">.1. </w:t>
      </w:r>
      <w:r w:rsidRPr="00852929">
        <w:rPr>
          <w:rFonts w:ascii="Times New Roman" w:eastAsia="Times New Roman" w:hAnsi="Times New Roman" w:cs="Times New Roman"/>
          <w:sz w:val="28"/>
          <w:szCs w:val="28"/>
          <w:lang w:eastAsia="x-none"/>
        </w:rPr>
        <w:t xml:space="preserve">Порядок осуществления текущего </w:t>
      </w:r>
      <w:proofErr w:type="gramStart"/>
      <w:r w:rsidRPr="00852929">
        <w:rPr>
          <w:rFonts w:ascii="Times New Roman" w:eastAsia="Times New Roman" w:hAnsi="Times New Roman" w:cs="Times New Roman"/>
          <w:sz w:val="28"/>
          <w:szCs w:val="28"/>
          <w:lang w:eastAsia="x-none"/>
        </w:rPr>
        <w:t>контроля за</w:t>
      </w:r>
      <w:proofErr w:type="gramEnd"/>
      <w:r w:rsidRPr="00852929">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w:t>
      </w:r>
      <w:r w:rsidRPr="00852929">
        <w:rPr>
          <w:rFonts w:ascii="Times New Roman" w:eastAsia="Times New Roman" w:hAnsi="Times New Roman" w:cs="Times New Roman"/>
          <w:sz w:val="28"/>
          <w:szCs w:val="28"/>
          <w:lang w:val="x-none" w:eastAsia="x-none"/>
        </w:rPr>
        <w:t>государственной</w:t>
      </w:r>
      <w:r w:rsidRPr="00852929">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A9150B" w:rsidRPr="00852929" w:rsidRDefault="00A9150B" w:rsidP="00A9150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852929">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Pr>
          <w:rFonts w:ascii="Times New Roman" w:eastAsia="Times New Roman" w:hAnsi="Times New Roman" w:cs="Times New Roman"/>
          <w:sz w:val="28"/>
          <w:szCs w:val="28"/>
          <w:lang w:eastAsia="x-none"/>
        </w:rPr>
        <w:t>Комитета</w:t>
      </w:r>
      <w:r w:rsidRPr="00852929">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Pr>
          <w:rFonts w:ascii="Times New Roman" w:eastAsia="Times New Roman" w:hAnsi="Times New Roman" w:cs="Times New Roman"/>
          <w:sz w:val="28"/>
          <w:szCs w:val="28"/>
          <w:lang w:eastAsia="x-none"/>
        </w:rPr>
        <w:t>Комитета</w:t>
      </w:r>
      <w:r w:rsidRPr="00852929">
        <w:rPr>
          <w:rFonts w:ascii="Times New Roman" w:eastAsia="Times New Roman" w:hAnsi="Times New Roman" w:cs="Times New Roman"/>
          <w:sz w:val="28"/>
          <w:szCs w:val="28"/>
          <w:lang w:eastAsia="x-none"/>
        </w:rPr>
        <w:t xml:space="preserve"> проверок исполнения положений настоящего регламента, иных нормативных правовых актов.</w:t>
      </w:r>
    </w:p>
    <w:p w:rsidR="00A9150B" w:rsidRPr="00852929" w:rsidRDefault="00A9150B" w:rsidP="00A9150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A9150B" w:rsidRPr="00852929" w:rsidRDefault="00A9150B" w:rsidP="00A9150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В целях осуществления </w:t>
      </w:r>
      <w:proofErr w:type="gramStart"/>
      <w:r w:rsidRPr="00852929">
        <w:rPr>
          <w:rFonts w:ascii="Times New Roman" w:eastAsia="Times New Roman" w:hAnsi="Times New Roman" w:cs="Times New Roman"/>
          <w:sz w:val="28"/>
          <w:szCs w:val="28"/>
          <w:lang w:eastAsia="ru-RU"/>
        </w:rPr>
        <w:t>контроля за</w:t>
      </w:r>
      <w:proofErr w:type="gramEnd"/>
      <w:r w:rsidRPr="00852929">
        <w:rPr>
          <w:rFonts w:ascii="Times New Roman" w:eastAsia="Times New Roman" w:hAnsi="Times New Roman" w:cs="Times New Roman"/>
          <w:sz w:val="28"/>
          <w:szCs w:val="28"/>
          <w:lang w:eastAsia="ru-RU"/>
        </w:rPr>
        <w:t xml:space="preserve"> полнотой и качеством предоставления государственной услуги Комитетом проводятся плановые и внеплановые проверки. </w:t>
      </w:r>
    </w:p>
    <w:p w:rsidR="00A9150B" w:rsidRPr="00852929" w:rsidRDefault="00A9150B" w:rsidP="00A9150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A9150B" w:rsidRPr="00852929" w:rsidRDefault="00A9150B" w:rsidP="00A9150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A9150B" w:rsidRPr="00852929" w:rsidRDefault="00A9150B" w:rsidP="00A9150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eastAsia="Times New Roman" w:hAnsi="Times New Roman" w:cs="Times New Roman"/>
          <w:sz w:val="28"/>
          <w:szCs w:val="28"/>
          <w:lang w:eastAsia="ru-RU"/>
        </w:rPr>
        <w:t>К</w:t>
      </w:r>
      <w:r w:rsidRPr="00852929">
        <w:rPr>
          <w:rFonts w:ascii="Times New Roman" w:eastAsia="Times New Roman" w:hAnsi="Times New Roman" w:cs="Times New Roman"/>
          <w:sz w:val="28"/>
          <w:szCs w:val="28"/>
          <w:lang w:eastAsia="ru-RU"/>
        </w:rPr>
        <w:t xml:space="preserve">омитета. </w:t>
      </w:r>
    </w:p>
    <w:p w:rsidR="00A9150B" w:rsidRPr="00852929" w:rsidRDefault="00A9150B" w:rsidP="00A9150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О проведении проверки издается правовой акт Комитета о проведении проверки исполнения </w:t>
      </w:r>
      <w:r>
        <w:rPr>
          <w:rFonts w:ascii="Times New Roman" w:eastAsia="Times New Roman" w:hAnsi="Times New Roman" w:cs="Times New Roman"/>
          <w:sz w:val="28"/>
          <w:szCs w:val="28"/>
          <w:lang w:eastAsia="ru-RU"/>
        </w:rPr>
        <w:t>административного</w:t>
      </w:r>
      <w:r w:rsidRPr="00852929">
        <w:rPr>
          <w:rFonts w:ascii="Times New Roman" w:eastAsia="Times New Roman" w:hAnsi="Times New Roman" w:cs="Times New Roman"/>
          <w:sz w:val="28"/>
          <w:szCs w:val="28"/>
          <w:lang w:eastAsia="ru-RU"/>
        </w:rPr>
        <w:t xml:space="preserve"> регламента</w:t>
      </w:r>
      <w:r>
        <w:rPr>
          <w:rFonts w:ascii="Times New Roman" w:eastAsia="Times New Roman" w:hAnsi="Times New Roman" w:cs="Times New Roman"/>
          <w:sz w:val="28"/>
          <w:szCs w:val="28"/>
          <w:lang w:eastAsia="ru-RU"/>
        </w:rPr>
        <w:t xml:space="preserve"> по предоставлению государственной услуги</w:t>
      </w:r>
      <w:r w:rsidRPr="00852929">
        <w:rPr>
          <w:rFonts w:ascii="Times New Roman" w:eastAsia="Times New Roman" w:hAnsi="Times New Roman" w:cs="Times New Roman"/>
          <w:sz w:val="28"/>
          <w:szCs w:val="28"/>
          <w:lang w:eastAsia="ru-RU"/>
        </w:rPr>
        <w:t>.</w:t>
      </w:r>
    </w:p>
    <w:p w:rsidR="00A9150B" w:rsidRPr="00852929" w:rsidRDefault="00A9150B" w:rsidP="00A9150B">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0B" w:rsidRPr="00852929" w:rsidRDefault="00A9150B" w:rsidP="00A9150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852929">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A9150B" w:rsidRPr="00852929" w:rsidRDefault="00A9150B" w:rsidP="00A9150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852929">
        <w:rPr>
          <w:rFonts w:ascii="Times New Roman" w:eastAsia="Times New Roman" w:hAnsi="Times New Roman" w:cs="Times New Roman"/>
          <w:sz w:val="28"/>
          <w:szCs w:val="28"/>
          <w:lang w:eastAsia="x-none"/>
        </w:rPr>
        <w:t>4</w:t>
      </w:r>
      <w:r w:rsidRPr="00852929">
        <w:rPr>
          <w:rFonts w:ascii="Times New Roman" w:eastAsia="Times New Roman" w:hAnsi="Times New Roman" w:cs="Times New Roman"/>
          <w:sz w:val="28"/>
          <w:szCs w:val="28"/>
          <w:lang w:val="x-none" w:eastAsia="x-none"/>
        </w:rPr>
        <w:t>.</w:t>
      </w:r>
      <w:r w:rsidRPr="00852929">
        <w:rPr>
          <w:rFonts w:ascii="Times New Roman" w:eastAsia="Times New Roman" w:hAnsi="Times New Roman" w:cs="Times New Roman"/>
          <w:sz w:val="28"/>
          <w:szCs w:val="28"/>
          <w:lang w:eastAsia="x-none"/>
        </w:rPr>
        <w:t>3</w:t>
      </w:r>
      <w:r w:rsidRPr="00852929">
        <w:rPr>
          <w:rFonts w:ascii="Times New Roman" w:eastAsia="Times New Roman" w:hAnsi="Times New Roman" w:cs="Times New Roman"/>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52929">
        <w:rPr>
          <w:rFonts w:ascii="Times New Roman" w:eastAsia="Times New Roman" w:hAnsi="Times New Roman" w:cs="Times New Roman"/>
          <w:sz w:val="28"/>
          <w:szCs w:val="28"/>
          <w:lang w:eastAsia="ru-RU"/>
        </w:rPr>
        <w:t xml:space="preserve">Руководитель </w:t>
      </w:r>
      <w:r>
        <w:rPr>
          <w:rFonts w:ascii="Times New Roman" w:eastAsia="Times New Roman" w:hAnsi="Times New Roman" w:cs="Times New Roman"/>
          <w:sz w:val="28"/>
          <w:szCs w:val="28"/>
          <w:lang w:eastAsia="ru-RU"/>
        </w:rPr>
        <w:t>Комитета</w:t>
      </w:r>
      <w:r w:rsidRPr="00852929">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государственной услуги.</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sz w:val="28"/>
          <w:szCs w:val="28"/>
          <w:lang w:eastAsia="ru-RU"/>
        </w:rPr>
        <w:t>Работники Комитета</w:t>
      </w:r>
      <w:r w:rsidRPr="00852929">
        <w:rPr>
          <w:rFonts w:ascii="Times New Roman" w:eastAsia="Times New Roman" w:hAnsi="Times New Roman" w:cs="Times New Roman"/>
          <w:sz w:val="28"/>
          <w:szCs w:val="28"/>
          <w:lang w:eastAsia="ru-RU"/>
        </w:rPr>
        <w:t xml:space="preserve"> </w:t>
      </w:r>
      <w:r w:rsidRPr="00852929">
        <w:rPr>
          <w:rFonts w:ascii="Times New Roman" w:eastAsia="Times New Roman" w:hAnsi="Times New Roman" w:cs="Times New Roman"/>
          <w:sz w:val="28"/>
          <w:szCs w:val="28"/>
          <w:lang w:val="x-none" w:eastAsia="ru-RU"/>
        </w:rPr>
        <w:t xml:space="preserve">при предоставлении </w:t>
      </w:r>
      <w:r w:rsidRPr="00852929">
        <w:rPr>
          <w:rFonts w:ascii="Times New Roman" w:eastAsia="Times New Roman" w:hAnsi="Times New Roman" w:cs="Times New Roman"/>
          <w:sz w:val="28"/>
          <w:szCs w:val="28"/>
          <w:lang w:eastAsia="ru-RU"/>
        </w:rPr>
        <w:t>государственной</w:t>
      </w:r>
      <w:r w:rsidRPr="00852929">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852929">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852929">
        <w:rPr>
          <w:rFonts w:ascii="Times New Roman" w:eastAsia="Times New Roman" w:hAnsi="Times New Roman" w:cs="Times New Roman"/>
          <w:sz w:val="28"/>
          <w:szCs w:val="28"/>
          <w:lang w:eastAsia="ru-RU"/>
        </w:rPr>
        <w:t>государственной</w:t>
      </w:r>
      <w:r w:rsidRPr="00852929">
        <w:rPr>
          <w:rFonts w:ascii="Times New Roman" w:eastAsia="Times New Roman" w:hAnsi="Times New Roman" w:cs="Times New Roman"/>
          <w:sz w:val="28"/>
          <w:szCs w:val="28"/>
          <w:lang w:val="x-none" w:eastAsia="ru-RU"/>
        </w:rPr>
        <w:t xml:space="preserve"> услуги;</w:t>
      </w:r>
    </w:p>
    <w:p w:rsidR="00A9150B" w:rsidRPr="00852929" w:rsidRDefault="00A9150B" w:rsidP="00A9150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852929">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9150B" w:rsidRPr="00852929" w:rsidRDefault="00A9150B" w:rsidP="00A9150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852929">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852929">
        <w:rPr>
          <w:rFonts w:ascii="Times New Roman" w:eastAsia="Times New Roman" w:hAnsi="Times New Roman" w:cs="Times New Roman"/>
          <w:sz w:val="28"/>
          <w:szCs w:val="28"/>
          <w:lang w:eastAsia="x-none"/>
        </w:rPr>
        <w:t xml:space="preserve"> регламента</w:t>
      </w:r>
      <w:r w:rsidRPr="00852929">
        <w:rPr>
          <w:rFonts w:ascii="Times New Roman" w:eastAsia="Times New Roman" w:hAnsi="Times New Roman" w:cs="Times New Roman"/>
          <w:sz w:val="28"/>
          <w:szCs w:val="28"/>
          <w:lang w:val="x-none" w:eastAsia="x-none"/>
        </w:rPr>
        <w:t>, привлекаются к ответственности в порядке, установленном</w:t>
      </w:r>
      <w:r w:rsidRPr="00852929">
        <w:rPr>
          <w:rFonts w:ascii="Times New Roman" w:eastAsia="Times New Roman" w:hAnsi="Times New Roman" w:cs="Times New Roman"/>
          <w:sz w:val="28"/>
          <w:szCs w:val="28"/>
          <w:lang w:eastAsia="x-none"/>
        </w:rPr>
        <w:t xml:space="preserve"> </w:t>
      </w:r>
      <w:r>
        <w:rPr>
          <w:rFonts w:ascii="Times New Roman" w:eastAsia="Times New Roman" w:hAnsi="Times New Roman" w:cs="Times New Roman"/>
          <w:sz w:val="28"/>
          <w:szCs w:val="28"/>
          <w:lang w:eastAsia="ru-RU"/>
        </w:rPr>
        <w:t>действующим законодательством</w:t>
      </w:r>
      <w:r w:rsidRPr="00852929">
        <w:rPr>
          <w:rFonts w:ascii="Times New Roman" w:eastAsia="Times New Roman" w:hAnsi="Times New Roman" w:cs="Times New Roman"/>
          <w:sz w:val="28"/>
          <w:szCs w:val="28"/>
          <w:lang w:eastAsia="ru-RU"/>
        </w:rPr>
        <w:t xml:space="preserve"> Российской Федерации</w:t>
      </w:r>
      <w:r w:rsidRPr="00852929">
        <w:rPr>
          <w:rFonts w:ascii="Times New Roman" w:eastAsia="Times New Roman" w:hAnsi="Times New Roman" w:cs="Times New Roman"/>
          <w:sz w:val="28"/>
          <w:szCs w:val="28"/>
          <w:lang w:val="x-none" w:eastAsia="x-none"/>
        </w:rPr>
        <w:t>.</w:t>
      </w:r>
    </w:p>
    <w:p w:rsidR="00A9150B" w:rsidRPr="00852929" w:rsidRDefault="00A9150B" w:rsidP="00A9150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977315" w:rsidRPr="00BC2B42" w:rsidRDefault="00977315" w:rsidP="00977315">
      <w:pPr>
        <w:autoSpaceDE w:val="0"/>
        <w:autoSpaceDN w:val="0"/>
        <w:adjustRightInd w:val="0"/>
        <w:spacing w:after="0" w:line="240" w:lineRule="auto"/>
        <w:jc w:val="center"/>
        <w:outlineLvl w:val="0"/>
        <w:rPr>
          <w:rFonts w:ascii="Times New Roman" w:hAnsi="Times New Roman" w:cs="Times New Roman"/>
          <w:b/>
          <w:sz w:val="28"/>
          <w:szCs w:val="28"/>
        </w:rPr>
      </w:pPr>
      <w:r w:rsidRPr="00BC2B42">
        <w:rPr>
          <w:rFonts w:ascii="Times New Roman" w:hAnsi="Times New Roman" w:cs="Times New Roman"/>
          <w:b/>
          <w:sz w:val="28"/>
          <w:szCs w:val="28"/>
        </w:rPr>
        <w:t>5. Досудебный (внесудебный) порядок обжалования решений</w:t>
      </w:r>
    </w:p>
    <w:p w:rsidR="00977315" w:rsidRPr="00BC2B42" w:rsidRDefault="00977315" w:rsidP="00977315">
      <w:pPr>
        <w:autoSpaceDE w:val="0"/>
        <w:autoSpaceDN w:val="0"/>
        <w:adjustRightInd w:val="0"/>
        <w:spacing w:after="0" w:line="240" w:lineRule="auto"/>
        <w:jc w:val="center"/>
        <w:rPr>
          <w:rFonts w:ascii="Times New Roman" w:hAnsi="Times New Roman" w:cs="Times New Roman"/>
          <w:b/>
          <w:sz w:val="28"/>
          <w:szCs w:val="28"/>
        </w:rPr>
      </w:pPr>
      <w:r w:rsidRPr="00BC2B42">
        <w:rPr>
          <w:rFonts w:ascii="Times New Roman" w:hAnsi="Times New Roman" w:cs="Times New Roman"/>
          <w:b/>
          <w:sz w:val="28"/>
          <w:szCs w:val="28"/>
        </w:rPr>
        <w:t>и действий (бездействия) органа, предоставляющего</w:t>
      </w:r>
    </w:p>
    <w:p w:rsidR="00977315" w:rsidRPr="00BC2B42" w:rsidRDefault="00977315" w:rsidP="00977315">
      <w:pPr>
        <w:autoSpaceDE w:val="0"/>
        <w:autoSpaceDN w:val="0"/>
        <w:adjustRightInd w:val="0"/>
        <w:spacing w:after="0" w:line="240" w:lineRule="auto"/>
        <w:jc w:val="center"/>
        <w:rPr>
          <w:rFonts w:ascii="Times New Roman" w:hAnsi="Times New Roman" w:cs="Times New Roman"/>
          <w:b/>
          <w:sz w:val="28"/>
          <w:szCs w:val="28"/>
        </w:rPr>
      </w:pPr>
      <w:r w:rsidRPr="00BC2B42">
        <w:rPr>
          <w:rFonts w:ascii="Times New Roman" w:hAnsi="Times New Roman" w:cs="Times New Roman"/>
          <w:b/>
          <w:sz w:val="28"/>
          <w:szCs w:val="28"/>
        </w:rPr>
        <w:t>государственную услугу, а также должностных лиц органа,</w:t>
      </w:r>
    </w:p>
    <w:p w:rsidR="00977315" w:rsidRPr="00BC2B42" w:rsidRDefault="00977315" w:rsidP="00977315">
      <w:pPr>
        <w:autoSpaceDE w:val="0"/>
        <w:autoSpaceDN w:val="0"/>
        <w:adjustRightInd w:val="0"/>
        <w:spacing w:after="0" w:line="240" w:lineRule="auto"/>
        <w:jc w:val="center"/>
        <w:rPr>
          <w:rFonts w:ascii="Times New Roman" w:hAnsi="Times New Roman" w:cs="Times New Roman"/>
          <w:b/>
          <w:sz w:val="28"/>
          <w:szCs w:val="28"/>
        </w:rPr>
      </w:pPr>
      <w:proofErr w:type="gramStart"/>
      <w:r w:rsidRPr="00BC2B42">
        <w:rPr>
          <w:rFonts w:ascii="Times New Roman" w:hAnsi="Times New Roman" w:cs="Times New Roman"/>
          <w:b/>
          <w:sz w:val="28"/>
          <w:szCs w:val="28"/>
        </w:rPr>
        <w:t>предоставляющего</w:t>
      </w:r>
      <w:proofErr w:type="gramEnd"/>
      <w:r w:rsidRPr="00BC2B42">
        <w:rPr>
          <w:rFonts w:ascii="Times New Roman" w:hAnsi="Times New Roman" w:cs="Times New Roman"/>
          <w:b/>
          <w:sz w:val="28"/>
          <w:szCs w:val="28"/>
        </w:rPr>
        <w:t xml:space="preserve"> государственную услугу, либо</w:t>
      </w:r>
    </w:p>
    <w:p w:rsidR="00977315" w:rsidRPr="00BC2B42" w:rsidRDefault="00977315" w:rsidP="00977315">
      <w:pPr>
        <w:autoSpaceDE w:val="0"/>
        <w:autoSpaceDN w:val="0"/>
        <w:adjustRightInd w:val="0"/>
        <w:spacing w:after="0" w:line="240" w:lineRule="auto"/>
        <w:jc w:val="center"/>
        <w:rPr>
          <w:rFonts w:ascii="Times New Roman" w:hAnsi="Times New Roman" w:cs="Times New Roman"/>
          <w:b/>
          <w:sz w:val="28"/>
          <w:szCs w:val="28"/>
        </w:rPr>
      </w:pPr>
      <w:r w:rsidRPr="00BC2B42">
        <w:rPr>
          <w:rFonts w:ascii="Times New Roman" w:hAnsi="Times New Roman" w:cs="Times New Roman"/>
          <w:b/>
          <w:sz w:val="28"/>
          <w:szCs w:val="28"/>
        </w:rPr>
        <w:t>государственных или муниципальных служащих,</w:t>
      </w:r>
    </w:p>
    <w:p w:rsidR="00977315" w:rsidRPr="00BC2B42" w:rsidRDefault="00977315" w:rsidP="00977315">
      <w:pPr>
        <w:autoSpaceDE w:val="0"/>
        <w:autoSpaceDN w:val="0"/>
        <w:adjustRightInd w:val="0"/>
        <w:spacing w:after="0" w:line="240" w:lineRule="auto"/>
        <w:jc w:val="center"/>
        <w:rPr>
          <w:rFonts w:ascii="Times New Roman" w:hAnsi="Times New Roman" w:cs="Times New Roman"/>
          <w:b/>
          <w:sz w:val="28"/>
          <w:szCs w:val="28"/>
        </w:rPr>
      </w:pPr>
      <w:r w:rsidRPr="00BC2B42">
        <w:rPr>
          <w:rFonts w:ascii="Times New Roman" w:hAnsi="Times New Roman" w:cs="Times New Roman"/>
          <w:b/>
          <w:sz w:val="28"/>
          <w:szCs w:val="28"/>
        </w:rPr>
        <w:t xml:space="preserve">многофункционального центра предоставления </w:t>
      </w:r>
      <w:proofErr w:type="gramStart"/>
      <w:r w:rsidRPr="00BC2B42">
        <w:rPr>
          <w:rFonts w:ascii="Times New Roman" w:hAnsi="Times New Roman" w:cs="Times New Roman"/>
          <w:b/>
          <w:sz w:val="28"/>
          <w:szCs w:val="28"/>
        </w:rPr>
        <w:t>государственных</w:t>
      </w:r>
      <w:proofErr w:type="gramEnd"/>
    </w:p>
    <w:p w:rsidR="00977315" w:rsidRPr="00BC2B42" w:rsidRDefault="00977315" w:rsidP="00977315">
      <w:pPr>
        <w:autoSpaceDE w:val="0"/>
        <w:autoSpaceDN w:val="0"/>
        <w:adjustRightInd w:val="0"/>
        <w:spacing w:after="0" w:line="240" w:lineRule="auto"/>
        <w:jc w:val="center"/>
        <w:rPr>
          <w:rFonts w:ascii="Times New Roman" w:hAnsi="Times New Roman" w:cs="Times New Roman"/>
          <w:b/>
          <w:sz w:val="28"/>
          <w:szCs w:val="28"/>
        </w:rPr>
      </w:pPr>
      <w:r w:rsidRPr="00BC2B42">
        <w:rPr>
          <w:rFonts w:ascii="Times New Roman" w:hAnsi="Times New Roman" w:cs="Times New Roman"/>
          <w:b/>
          <w:sz w:val="28"/>
          <w:szCs w:val="28"/>
        </w:rPr>
        <w:t>и муниципальных услуг, работника многофункционального центра</w:t>
      </w:r>
    </w:p>
    <w:p w:rsidR="00977315" w:rsidRPr="00BC2B42" w:rsidRDefault="00977315" w:rsidP="00977315">
      <w:pPr>
        <w:autoSpaceDE w:val="0"/>
        <w:autoSpaceDN w:val="0"/>
        <w:adjustRightInd w:val="0"/>
        <w:spacing w:after="0" w:line="240" w:lineRule="auto"/>
        <w:jc w:val="center"/>
        <w:rPr>
          <w:rFonts w:ascii="Times New Roman" w:hAnsi="Times New Roman" w:cs="Times New Roman"/>
          <w:b/>
          <w:sz w:val="28"/>
          <w:szCs w:val="28"/>
        </w:rPr>
      </w:pPr>
      <w:r w:rsidRPr="00BC2B42">
        <w:rPr>
          <w:rFonts w:ascii="Times New Roman" w:hAnsi="Times New Roman" w:cs="Times New Roman"/>
          <w:b/>
          <w:sz w:val="28"/>
          <w:szCs w:val="28"/>
        </w:rPr>
        <w:t>предоставления государственных и муниципальных услуг</w:t>
      </w:r>
    </w:p>
    <w:p w:rsidR="00977315" w:rsidRPr="00BC2B42" w:rsidRDefault="00977315" w:rsidP="00977315">
      <w:pPr>
        <w:autoSpaceDE w:val="0"/>
        <w:autoSpaceDN w:val="0"/>
        <w:adjustRightInd w:val="0"/>
        <w:spacing w:after="0" w:line="240" w:lineRule="auto"/>
        <w:rPr>
          <w:rFonts w:ascii="Times New Roman" w:hAnsi="Times New Roman" w:cs="Times New Roman"/>
          <w:b/>
          <w:sz w:val="28"/>
          <w:szCs w:val="28"/>
        </w:rPr>
      </w:pP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8" w:history="1">
        <w:r w:rsidRPr="00595781">
          <w:rPr>
            <w:rFonts w:ascii="Times New Roman" w:hAnsi="Times New Roman" w:cs="Times New Roman"/>
            <w:sz w:val="28"/>
            <w:szCs w:val="28"/>
          </w:rPr>
          <w:t>статье 15.1</w:t>
        </w:r>
      </w:hyperlink>
      <w:r w:rsidRPr="00595781">
        <w:rPr>
          <w:rFonts w:ascii="Times New Roman" w:hAnsi="Times New Roman" w:cs="Times New Roman"/>
          <w:sz w:val="28"/>
          <w:szCs w:val="28"/>
        </w:rPr>
        <w:t xml:space="preserve"> Федерального закона от 27.07.2010 №210-ФЗ;</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2) нарушение срока предоставления государственной услуги. </w:t>
      </w:r>
      <w:proofErr w:type="gramStart"/>
      <w:r w:rsidRPr="0059578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history="1">
        <w:r w:rsidRPr="00595781">
          <w:rPr>
            <w:rFonts w:ascii="Times New Roman" w:hAnsi="Times New Roman" w:cs="Times New Roman"/>
            <w:sz w:val="28"/>
            <w:szCs w:val="28"/>
          </w:rPr>
          <w:t>частью 1.3 статьи 16</w:t>
        </w:r>
      </w:hyperlink>
      <w:r w:rsidRPr="00595781">
        <w:rPr>
          <w:rFonts w:ascii="Times New Roman" w:hAnsi="Times New Roman" w:cs="Times New Roman"/>
          <w:sz w:val="28"/>
          <w:szCs w:val="28"/>
        </w:rPr>
        <w:t xml:space="preserve"> Федерального закона от 27.07.2010 № 210-ФЗ;</w:t>
      </w:r>
      <w:proofErr w:type="gramEnd"/>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95781">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59578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 w:history="1">
        <w:r w:rsidRPr="00595781">
          <w:rPr>
            <w:rFonts w:ascii="Times New Roman" w:hAnsi="Times New Roman" w:cs="Times New Roman"/>
            <w:sz w:val="28"/>
            <w:szCs w:val="28"/>
          </w:rPr>
          <w:t>частью 1.3 статьи 16</w:t>
        </w:r>
      </w:hyperlink>
      <w:r w:rsidRPr="00595781">
        <w:rPr>
          <w:rFonts w:ascii="Times New Roman" w:hAnsi="Times New Roman" w:cs="Times New Roman"/>
          <w:sz w:val="28"/>
          <w:szCs w:val="28"/>
        </w:rPr>
        <w:t xml:space="preserve"> Федерального закона от 27.07.2010 № 210-ФЗ;</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95781">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595781">
        <w:rPr>
          <w:rFonts w:ascii="Times New Roman" w:hAnsi="Times New Roman" w:cs="Times New Roman"/>
          <w:sz w:val="28"/>
          <w:szCs w:val="28"/>
        </w:rPr>
        <w:t xml:space="preserve"> </w:t>
      </w:r>
      <w:proofErr w:type="gramStart"/>
      <w:r w:rsidRPr="0059578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1" w:history="1">
        <w:r w:rsidRPr="00595781">
          <w:rPr>
            <w:rFonts w:ascii="Times New Roman" w:hAnsi="Times New Roman" w:cs="Times New Roman"/>
            <w:sz w:val="28"/>
            <w:szCs w:val="28"/>
          </w:rPr>
          <w:t>частью 1.3 статьи 16</w:t>
        </w:r>
      </w:hyperlink>
      <w:r w:rsidRPr="00595781">
        <w:rPr>
          <w:rFonts w:ascii="Times New Roman" w:hAnsi="Times New Roman" w:cs="Times New Roman"/>
          <w:sz w:val="28"/>
          <w:szCs w:val="28"/>
        </w:rPr>
        <w:t xml:space="preserve"> Федерального закона от 27.07.2010 N 210-ФЗ;</w:t>
      </w:r>
      <w:proofErr w:type="gramEnd"/>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95781">
        <w:rPr>
          <w:rFonts w:ascii="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59578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2" w:history="1">
        <w:r w:rsidRPr="00595781">
          <w:rPr>
            <w:rFonts w:ascii="Times New Roman" w:hAnsi="Times New Roman" w:cs="Times New Roman"/>
            <w:sz w:val="28"/>
            <w:szCs w:val="28"/>
          </w:rPr>
          <w:t>частью 1.3 статьи 16</w:t>
        </w:r>
      </w:hyperlink>
      <w:r w:rsidRPr="00595781">
        <w:rPr>
          <w:rFonts w:ascii="Times New Roman" w:hAnsi="Times New Roman" w:cs="Times New Roman"/>
          <w:sz w:val="28"/>
          <w:szCs w:val="28"/>
        </w:rPr>
        <w:t xml:space="preserve"> Федерального закона от 27.07.2010 №210-ФЗ;</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595781">
        <w:rPr>
          <w:rFonts w:ascii="Times New Roman" w:hAnsi="Times New Roman" w:cs="Times New Roman"/>
          <w:sz w:val="28"/>
          <w:szCs w:val="28"/>
        </w:rPr>
        <w:t>и(</w:t>
      </w:r>
      <w:proofErr w:type="gramEnd"/>
      <w:r w:rsidRPr="00595781">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sidRPr="00595781">
          <w:rPr>
            <w:rFonts w:ascii="Times New Roman" w:hAnsi="Times New Roman" w:cs="Times New Roman"/>
            <w:sz w:val="28"/>
            <w:szCs w:val="28"/>
          </w:rPr>
          <w:t>пунктом 4 части 1 статьи 7</w:t>
        </w:r>
      </w:hyperlink>
      <w:r w:rsidRPr="00595781">
        <w:rPr>
          <w:rFonts w:ascii="Times New Roman" w:hAnsi="Times New Roman" w:cs="Times New Roman"/>
          <w:sz w:val="28"/>
          <w:szCs w:val="28"/>
        </w:rPr>
        <w:t xml:space="preserve"> Федерального закона от 27.07.2010 № 210-ФЗ. </w:t>
      </w:r>
      <w:proofErr w:type="gramStart"/>
      <w:r w:rsidRPr="0059578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4" w:history="1">
        <w:r w:rsidRPr="00595781">
          <w:rPr>
            <w:rFonts w:ascii="Times New Roman" w:hAnsi="Times New Roman" w:cs="Times New Roman"/>
            <w:sz w:val="28"/>
            <w:szCs w:val="28"/>
          </w:rPr>
          <w:t>частью 1.3 статьи 16</w:t>
        </w:r>
      </w:hyperlink>
      <w:r w:rsidRPr="00595781">
        <w:rPr>
          <w:rFonts w:ascii="Times New Roman" w:hAnsi="Times New Roman" w:cs="Times New Roman"/>
          <w:sz w:val="28"/>
          <w:szCs w:val="28"/>
        </w:rPr>
        <w:t xml:space="preserve"> Федерального закона от 27.07.2010 № 210-ФЗ.</w:t>
      </w:r>
      <w:proofErr w:type="gramEnd"/>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95781">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59578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595781">
          <w:rPr>
            <w:rFonts w:ascii="Times New Roman" w:hAnsi="Times New Roman" w:cs="Times New Roman"/>
            <w:sz w:val="28"/>
            <w:szCs w:val="28"/>
          </w:rPr>
          <w:t>части 5 статьи 11.2</w:t>
        </w:r>
      </w:hyperlink>
      <w:r w:rsidRPr="00595781">
        <w:rPr>
          <w:rFonts w:ascii="Times New Roman" w:hAnsi="Times New Roman" w:cs="Times New Roman"/>
          <w:sz w:val="28"/>
          <w:szCs w:val="28"/>
        </w:rPr>
        <w:t xml:space="preserve"> Федерального закона </w:t>
      </w:r>
      <w:r w:rsidR="00C53F9D">
        <w:rPr>
          <w:rFonts w:ascii="Times New Roman" w:hAnsi="Times New Roman" w:cs="Times New Roman"/>
          <w:sz w:val="28"/>
          <w:szCs w:val="28"/>
        </w:rPr>
        <w:t>№</w:t>
      </w:r>
      <w:r w:rsidRPr="00595781">
        <w:rPr>
          <w:rFonts w:ascii="Times New Roman" w:hAnsi="Times New Roman" w:cs="Times New Roman"/>
          <w:sz w:val="28"/>
          <w:szCs w:val="28"/>
        </w:rPr>
        <w:t>210-ФЗ.</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В письменной жалобе в обязательном порядке указываются:</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95781">
        <w:rPr>
          <w:rFonts w:ascii="Times New Roman" w:hAnsi="Times New Roman" w:cs="Times New Roman"/>
          <w:sz w:val="28"/>
          <w:szCs w:val="28"/>
        </w:rPr>
        <w:t>и(</w:t>
      </w:r>
      <w:proofErr w:type="gramEnd"/>
      <w:r w:rsidRPr="00595781">
        <w:rPr>
          <w:rFonts w:ascii="Times New Roman" w:hAnsi="Times New Roman" w:cs="Times New Roman"/>
          <w:sz w:val="28"/>
          <w:szCs w:val="28"/>
        </w:rPr>
        <w:t>или) работника, решения и действия (бездействие) которых обжалуются;</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9578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595781">
          <w:rPr>
            <w:rFonts w:ascii="Times New Roman" w:hAnsi="Times New Roman" w:cs="Times New Roman"/>
            <w:sz w:val="28"/>
            <w:szCs w:val="28"/>
          </w:rPr>
          <w:t>статьей 11.1</w:t>
        </w:r>
      </w:hyperlink>
      <w:r w:rsidRPr="00595781">
        <w:rPr>
          <w:rFonts w:ascii="Times New Roman" w:hAnsi="Times New Roman" w:cs="Times New Roman"/>
          <w:sz w:val="28"/>
          <w:szCs w:val="28"/>
        </w:rPr>
        <w:t xml:space="preserve"> Федерального закона </w:t>
      </w:r>
      <w:r w:rsidR="00C53F9D">
        <w:rPr>
          <w:rFonts w:ascii="Times New Roman" w:hAnsi="Times New Roman" w:cs="Times New Roman"/>
          <w:sz w:val="28"/>
          <w:szCs w:val="28"/>
        </w:rPr>
        <w:t>№</w:t>
      </w:r>
      <w:r w:rsidRPr="00595781">
        <w:rPr>
          <w:rFonts w:ascii="Times New Roman" w:hAnsi="Times New Roman" w:cs="Times New Roman"/>
          <w:sz w:val="28"/>
          <w:szCs w:val="28"/>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5.6. </w:t>
      </w:r>
      <w:proofErr w:type="gramStart"/>
      <w:r w:rsidRPr="00595781">
        <w:rPr>
          <w:rFonts w:ascii="Times New Roman" w:hAnsi="Times New Roman" w:cs="Times New Roman"/>
          <w:sz w:val="28"/>
          <w:szCs w:val="28"/>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9578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5.7. По результатам рассмотрения жалобы принимается одно из следующих решений:</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9578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2) в удовлетворении жалобы отказывается.</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595781">
        <w:rPr>
          <w:rFonts w:ascii="Times New Roman" w:hAnsi="Times New Roman" w:cs="Times New Roman"/>
          <w:sz w:val="28"/>
          <w:szCs w:val="28"/>
        </w:rPr>
        <w:t>неудобства</w:t>
      </w:r>
      <w:proofErr w:type="gramEnd"/>
      <w:r w:rsidRPr="0059578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В случае признания </w:t>
      </w:r>
      <w:proofErr w:type="gramStart"/>
      <w:r w:rsidRPr="00595781">
        <w:rPr>
          <w:rFonts w:ascii="Times New Roman" w:hAnsi="Times New Roman" w:cs="Times New Roman"/>
          <w:sz w:val="28"/>
          <w:szCs w:val="28"/>
        </w:rPr>
        <w:t>жалобы</w:t>
      </w:r>
      <w:proofErr w:type="gramEnd"/>
      <w:r w:rsidRPr="0059578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5781" w:rsidRPr="00595781" w:rsidRDefault="00595781" w:rsidP="00595781">
      <w:pPr>
        <w:autoSpaceDE w:val="0"/>
        <w:autoSpaceDN w:val="0"/>
        <w:adjustRightInd w:val="0"/>
        <w:spacing w:after="0" w:line="240" w:lineRule="auto"/>
        <w:ind w:firstLine="540"/>
        <w:jc w:val="both"/>
        <w:rPr>
          <w:rFonts w:ascii="Times New Roman" w:hAnsi="Times New Roman" w:cs="Times New Roman"/>
          <w:sz w:val="28"/>
          <w:szCs w:val="28"/>
        </w:rPr>
      </w:pPr>
      <w:r w:rsidRPr="00595781">
        <w:rPr>
          <w:rFonts w:ascii="Times New Roman" w:hAnsi="Times New Roman" w:cs="Times New Roman"/>
          <w:sz w:val="28"/>
          <w:szCs w:val="28"/>
        </w:rPr>
        <w:t xml:space="preserve">В случае установления в ходе или по результатам </w:t>
      </w:r>
      <w:proofErr w:type="gramStart"/>
      <w:r w:rsidRPr="0059578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9578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95781" w:rsidRPr="00595781" w:rsidRDefault="00595781" w:rsidP="005957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77315" w:rsidRPr="00BC2B42" w:rsidRDefault="00977315" w:rsidP="00BC2B42">
      <w:pPr>
        <w:autoSpaceDE w:val="0"/>
        <w:autoSpaceDN w:val="0"/>
        <w:adjustRightInd w:val="0"/>
        <w:spacing w:after="0" w:line="240" w:lineRule="auto"/>
        <w:jc w:val="both"/>
        <w:outlineLvl w:val="0"/>
        <w:rPr>
          <w:rFonts w:ascii="Times New Roman" w:hAnsi="Times New Roman" w:cs="Times New Roman"/>
          <w:sz w:val="28"/>
          <w:szCs w:val="28"/>
        </w:rPr>
      </w:pPr>
    </w:p>
    <w:p w:rsidR="00977315" w:rsidRDefault="00977315" w:rsidP="00977315">
      <w:pPr>
        <w:autoSpaceDE w:val="0"/>
        <w:autoSpaceDN w:val="0"/>
        <w:adjustRightInd w:val="0"/>
        <w:spacing w:after="0" w:line="240" w:lineRule="auto"/>
        <w:jc w:val="both"/>
        <w:rPr>
          <w:rFonts w:ascii="Times New Roman" w:hAnsi="Times New Roman" w:cs="Times New Roman"/>
          <w:sz w:val="28"/>
          <w:szCs w:val="28"/>
        </w:rPr>
      </w:pPr>
    </w:p>
    <w:p w:rsidR="00977315" w:rsidRDefault="00977315" w:rsidP="00977315">
      <w:pPr>
        <w:autoSpaceDE w:val="0"/>
        <w:autoSpaceDN w:val="0"/>
        <w:adjustRightInd w:val="0"/>
        <w:spacing w:before="280" w:after="0" w:line="240" w:lineRule="auto"/>
        <w:ind w:firstLine="540"/>
        <w:jc w:val="both"/>
        <w:rPr>
          <w:rFonts w:ascii="Times New Roman" w:hAnsi="Times New Roman" w:cs="Times New Roman"/>
          <w:sz w:val="28"/>
          <w:szCs w:val="28"/>
        </w:rPr>
      </w:pPr>
    </w:p>
    <w:p w:rsidR="00A9150B" w:rsidRPr="00852929" w:rsidRDefault="00A9150B" w:rsidP="00A9150B">
      <w:pPr>
        <w:autoSpaceDE w:val="0"/>
        <w:autoSpaceDN w:val="0"/>
        <w:adjustRightInd w:val="0"/>
        <w:spacing w:after="0" w:line="240" w:lineRule="auto"/>
        <w:jc w:val="center"/>
        <w:rPr>
          <w:rFonts w:ascii="Times New Roman" w:hAnsi="Times New Roman" w:cs="Times New Roman"/>
          <w:sz w:val="28"/>
          <w:szCs w:val="28"/>
        </w:rPr>
      </w:pP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Default="00A9150B" w:rsidP="00A9150B">
      <w:pPr>
        <w:autoSpaceDE w:val="0"/>
        <w:autoSpaceDN w:val="0"/>
        <w:adjustRightInd w:val="0"/>
        <w:spacing w:after="0" w:line="240" w:lineRule="auto"/>
        <w:jc w:val="center"/>
        <w:rPr>
          <w:rFonts w:ascii="Times New Roman" w:hAnsi="Times New Roman" w:cs="Times New Roman"/>
          <w:sz w:val="24"/>
          <w:szCs w:val="24"/>
        </w:rPr>
      </w:pPr>
    </w:p>
    <w:p w:rsidR="00A9150B" w:rsidRPr="00875AF6" w:rsidRDefault="00A9150B" w:rsidP="00A9150B">
      <w:pPr>
        <w:autoSpaceDE w:val="0"/>
        <w:autoSpaceDN w:val="0"/>
        <w:adjustRightInd w:val="0"/>
        <w:spacing w:after="0" w:line="240" w:lineRule="auto"/>
        <w:jc w:val="center"/>
        <w:rPr>
          <w:rFonts w:ascii="Times New Roman" w:hAnsi="Times New Roman" w:cs="Times New Roman"/>
          <w:b/>
          <w:sz w:val="24"/>
          <w:szCs w:val="24"/>
        </w:rPr>
      </w:pPr>
    </w:p>
    <w:p w:rsidR="00F65256" w:rsidRDefault="00F65256" w:rsidP="00170CAF">
      <w:pPr>
        <w:autoSpaceDE w:val="0"/>
        <w:autoSpaceDN w:val="0"/>
        <w:adjustRightInd w:val="0"/>
        <w:spacing w:after="0" w:line="240" w:lineRule="auto"/>
        <w:rPr>
          <w:rFonts w:ascii="Times New Roman" w:hAnsi="Times New Roman" w:cs="Times New Roman"/>
          <w:sz w:val="24"/>
          <w:szCs w:val="24"/>
        </w:rPr>
      </w:pPr>
      <w:bookmarkStart w:id="5" w:name="Par0"/>
      <w:bookmarkEnd w:id="5"/>
    </w:p>
    <w:p w:rsidR="00F65256" w:rsidRDefault="00F65256"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BC2B42" w:rsidRDefault="00BC2B42" w:rsidP="00170CAF">
      <w:pPr>
        <w:autoSpaceDE w:val="0"/>
        <w:autoSpaceDN w:val="0"/>
        <w:adjustRightInd w:val="0"/>
        <w:spacing w:after="0" w:line="240" w:lineRule="auto"/>
        <w:rPr>
          <w:rFonts w:ascii="Times New Roman" w:hAnsi="Times New Roman" w:cs="Times New Roman"/>
          <w:sz w:val="24"/>
          <w:szCs w:val="24"/>
        </w:rPr>
      </w:pPr>
    </w:p>
    <w:p w:rsidR="00F65256" w:rsidRDefault="00F65256" w:rsidP="00A9150B">
      <w:pPr>
        <w:autoSpaceDE w:val="0"/>
        <w:autoSpaceDN w:val="0"/>
        <w:adjustRightInd w:val="0"/>
        <w:spacing w:after="0" w:line="240" w:lineRule="auto"/>
        <w:jc w:val="center"/>
        <w:rPr>
          <w:rFonts w:ascii="Times New Roman" w:hAnsi="Times New Roman" w:cs="Times New Roman"/>
          <w:sz w:val="24"/>
          <w:szCs w:val="24"/>
        </w:rPr>
      </w:pPr>
    </w:p>
    <w:p w:rsidR="00F65256" w:rsidRPr="00901B93" w:rsidRDefault="00F65256" w:rsidP="00F65256">
      <w:pPr>
        <w:autoSpaceDE w:val="0"/>
        <w:autoSpaceDN w:val="0"/>
        <w:adjustRightInd w:val="0"/>
        <w:spacing w:after="0" w:line="240" w:lineRule="auto"/>
        <w:jc w:val="right"/>
        <w:outlineLvl w:val="0"/>
        <w:rPr>
          <w:rFonts w:ascii="Times New Roman" w:hAnsi="Times New Roman" w:cs="Times New Roman"/>
          <w:sz w:val="28"/>
          <w:szCs w:val="28"/>
        </w:rPr>
      </w:pPr>
      <w:r w:rsidRPr="00901B93">
        <w:rPr>
          <w:rFonts w:ascii="Times New Roman" w:hAnsi="Times New Roman" w:cs="Times New Roman"/>
          <w:sz w:val="28"/>
          <w:szCs w:val="28"/>
        </w:rPr>
        <w:t>Приложение 1</w:t>
      </w:r>
    </w:p>
    <w:p w:rsidR="00F65256" w:rsidRPr="00901B93" w:rsidRDefault="00F65256" w:rsidP="00F65256">
      <w:pPr>
        <w:autoSpaceDE w:val="0"/>
        <w:autoSpaceDN w:val="0"/>
        <w:adjustRightInd w:val="0"/>
        <w:spacing w:after="0" w:line="240" w:lineRule="auto"/>
        <w:jc w:val="right"/>
        <w:rPr>
          <w:rFonts w:ascii="Times New Roman" w:hAnsi="Times New Roman" w:cs="Times New Roman"/>
          <w:sz w:val="28"/>
          <w:szCs w:val="28"/>
        </w:rPr>
      </w:pPr>
      <w:r w:rsidRPr="00901B93">
        <w:rPr>
          <w:rFonts w:ascii="Times New Roman" w:hAnsi="Times New Roman" w:cs="Times New Roman"/>
          <w:sz w:val="28"/>
          <w:szCs w:val="28"/>
        </w:rPr>
        <w:t>к Административному регламенту</w:t>
      </w:r>
    </w:p>
    <w:p w:rsidR="00F65256" w:rsidRPr="00901B93" w:rsidRDefault="00F65256" w:rsidP="00F65256">
      <w:pPr>
        <w:autoSpaceDE w:val="0"/>
        <w:autoSpaceDN w:val="0"/>
        <w:adjustRightInd w:val="0"/>
        <w:spacing w:after="0" w:line="240" w:lineRule="auto"/>
        <w:ind w:firstLine="540"/>
        <w:jc w:val="both"/>
        <w:rPr>
          <w:rFonts w:ascii="Times New Roman" w:hAnsi="Times New Roman" w:cs="Times New Roman"/>
          <w:sz w:val="28"/>
          <w:szCs w:val="28"/>
        </w:rPr>
      </w:pPr>
    </w:p>
    <w:p w:rsidR="00F65256" w:rsidRDefault="00F65256" w:rsidP="00F65256">
      <w:pPr>
        <w:autoSpaceDE w:val="0"/>
        <w:autoSpaceDN w:val="0"/>
        <w:adjustRightInd w:val="0"/>
        <w:spacing w:after="0" w:line="240" w:lineRule="auto"/>
        <w:jc w:val="right"/>
        <w:outlineLvl w:val="0"/>
        <w:rPr>
          <w:rFonts w:ascii="Times New Roman" w:hAnsi="Times New Roman" w:cs="Times New Roman"/>
          <w:sz w:val="24"/>
          <w:szCs w:val="24"/>
        </w:rPr>
      </w:pPr>
      <w:r w:rsidRPr="00ED3F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3F83">
        <w:rPr>
          <w:rFonts w:ascii="Times New Roman" w:hAnsi="Times New Roman" w:cs="Times New Roman"/>
          <w:sz w:val="24"/>
          <w:szCs w:val="24"/>
        </w:rPr>
        <w:t xml:space="preserve">             В комитет по природным ресурсам </w:t>
      </w:r>
      <w:r>
        <w:rPr>
          <w:rFonts w:ascii="Times New Roman" w:hAnsi="Times New Roman" w:cs="Times New Roman"/>
          <w:sz w:val="24"/>
          <w:szCs w:val="24"/>
        </w:rPr>
        <w:t xml:space="preserve"> </w:t>
      </w:r>
      <w:r w:rsidRPr="00ED3F83">
        <w:rPr>
          <w:rFonts w:ascii="Times New Roman" w:hAnsi="Times New Roman" w:cs="Times New Roman"/>
          <w:sz w:val="24"/>
          <w:szCs w:val="24"/>
        </w:rPr>
        <w:t>Ленинградской  области</w:t>
      </w:r>
    </w:p>
    <w:p w:rsidR="00F65256" w:rsidRPr="0042148D" w:rsidRDefault="00F65256" w:rsidP="00F65256">
      <w:pPr>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42148D">
        <w:rPr>
          <w:rFonts w:ascii="Times New Roman" w:hAnsi="Times New Roman" w:cs="Times New Roman"/>
          <w:sz w:val="24"/>
          <w:szCs w:val="24"/>
        </w:rPr>
        <w:t>от ________________________________</w:t>
      </w:r>
    </w:p>
    <w:p w:rsidR="00F65256" w:rsidRPr="0042148D"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________________________________</w:t>
      </w:r>
    </w:p>
    <w:p w:rsidR="00F65256" w:rsidRPr="0042148D"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________________________________</w:t>
      </w:r>
    </w:p>
    <w:p w:rsidR="00F65256" w:rsidRPr="0042148D"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w:t>
      </w:r>
      <w:proofErr w:type="gramStart"/>
      <w:r w:rsidRPr="0042148D">
        <w:rPr>
          <w:rFonts w:ascii="Times New Roman" w:hAnsi="Times New Roman" w:cs="Times New Roman"/>
          <w:sz w:val="24"/>
          <w:szCs w:val="24"/>
        </w:rPr>
        <w:t>(для граждан:</w:t>
      </w:r>
      <w:proofErr w:type="gramEnd"/>
      <w:r w:rsidRPr="0042148D">
        <w:rPr>
          <w:rFonts w:ascii="Times New Roman" w:hAnsi="Times New Roman" w:cs="Times New Roman"/>
          <w:sz w:val="24"/>
          <w:szCs w:val="24"/>
        </w:rPr>
        <w:t xml:space="preserve"> Ф.И.О., место жительства,</w:t>
      </w:r>
    </w:p>
    <w:p w:rsidR="00F65256" w:rsidRPr="0042148D"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реквизиты документа, удостоверяющего личность</w:t>
      </w:r>
    </w:p>
    <w:p w:rsidR="00F65256"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заявителя, </w:t>
      </w:r>
      <w:r>
        <w:rPr>
          <w:rFonts w:ascii="Times New Roman" w:hAnsi="Times New Roman" w:cs="Times New Roman"/>
          <w:sz w:val="24"/>
          <w:szCs w:val="24"/>
        </w:rPr>
        <w:t xml:space="preserve">ОГРНИП, ИНН, </w:t>
      </w:r>
      <w:r w:rsidRPr="0042148D">
        <w:rPr>
          <w:rFonts w:ascii="Times New Roman" w:hAnsi="Times New Roman" w:cs="Times New Roman"/>
          <w:sz w:val="24"/>
          <w:szCs w:val="24"/>
        </w:rPr>
        <w:t>телефон, почтовый адрес</w:t>
      </w:r>
      <w:r>
        <w:rPr>
          <w:rFonts w:ascii="Times New Roman" w:hAnsi="Times New Roman" w:cs="Times New Roman"/>
          <w:sz w:val="24"/>
          <w:szCs w:val="24"/>
        </w:rPr>
        <w:t>,</w:t>
      </w:r>
    </w:p>
    <w:p w:rsidR="00F65256" w:rsidRPr="0042148D"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для юридического лица: наименование,</w:t>
      </w:r>
    </w:p>
    <w:p w:rsidR="00F65256" w:rsidRPr="0042148D"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местонахождение, ОГРН, ИНН,</w:t>
      </w:r>
    </w:p>
    <w:p w:rsidR="00F65256" w:rsidRPr="0042148D"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почтовый адрес, телефон</w:t>
      </w:r>
      <w:r>
        <w:rPr>
          <w:rFonts w:ascii="Times New Roman" w:hAnsi="Times New Roman" w:cs="Times New Roman"/>
          <w:sz w:val="24"/>
          <w:szCs w:val="24"/>
        </w:rPr>
        <w:t>)</w:t>
      </w:r>
    </w:p>
    <w:p w:rsidR="00F65256" w:rsidRPr="00567862" w:rsidRDefault="00F65256" w:rsidP="00F65256">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F65256" w:rsidRPr="00567862" w:rsidRDefault="00F65256" w:rsidP="00F65256">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567862">
        <w:rPr>
          <w:rFonts w:ascii="Times New Roman" w:hAnsi="Times New Roman" w:cs="Times New Roman"/>
          <w:sz w:val="24"/>
          <w:szCs w:val="24"/>
        </w:rPr>
        <w:t>ЗАЯВЛЕНИЕ</w:t>
      </w:r>
    </w:p>
    <w:p w:rsidR="00F65256" w:rsidRPr="00567862" w:rsidRDefault="00F65256" w:rsidP="00F65256">
      <w:pPr>
        <w:autoSpaceDE w:val="0"/>
        <w:autoSpaceDN w:val="0"/>
        <w:adjustRightInd w:val="0"/>
        <w:spacing w:after="0" w:line="240" w:lineRule="auto"/>
        <w:jc w:val="center"/>
        <w:rPr>
          <w:rFonts w:ascii="Times New Roman" w:hAnsi="Times New Roman" w:cs="Times New Roman"/>
          <w:sz w:val="24"/>
          <w:szCs w:val="24"/>
        </w:rPr>
      </w:pPr>
    </w:p>
    <w:p w:rsidR="00F65256" w:rsidRPr="00567862" w:rsidRDefault="00F65256" w:rsidP="00F65256">
      <w:pPr>
        <w:autoSpaceDE w:val="0"/>
        <w:autoSpaceDN w:val="0"/>
        <w:adjustRightInd w:val="0"/>
        <w:spacing w:after="0" w:line="240" w:lineRule="auto"/>
        <w:jc w:val="center"/>
        <w:rPr>
          <w:rFonts w:ascii="Times New Roman" w:hAnsi="Times New Roman" w:cs="Times New Roman"/>
          <w:sz w:val="24"/>
          <w:szCs w:val="24"/>
        </w:rPr>
      </w:pPr>
      <w:r w:rsidRPr="00567862">
        <w:rPr>
          <w:rFonts w:ascii="Times New Roman" w:hAnsi="Times New Roman" w:cs="Times New Roman"/>
          <w:sz w:val="24"/>
          <w:szCs w:val="24"/>
        </w:rPr>
        <w:t>О ПРОВЕДЕНИИ ГОСУДАРСТВЕННОЙ ЭКСПЕРТИЗЫ ЗАПАСОВ</w:t>
      </w:r>
    </w:p>
    <w:p w:rsidR="00F65256" w:rsidRPr="00567862" w:rsidRDefault="00F65256" w:rsidP="00F65256">
      <w:pPr>
        <w:autoSpaceDE w:val="0"/>
        <w:autoSpaceDN w:val="0"/>
        <w:adjustRightInd w:val="0"/>
        <w:spacing w:after="0" w:line="240" w:lineRule="auto"/>
        <w:jc w:val="center"/>
        <w:rPr>
          <w:rFonts w:ascii="Times New Roman" w:hAnsi="Times New Roman" w:cs="Times New Roman"/>
          <w:sz w:val="24"/>
          <w:szCs w:val="24"/>
        </w:rPr>
      </w:pPr>
      <w:r w:rsidRPr="00567862">
        <w:rPr>
          <w:rFonts w:ascii="Times New Roman" w:hAnsi="Times New Roman" w:cs="Times New Roman"/>
          <w:sz w:val="24"/>
          <w:szCs w:val="24"/>
        </w:rPr>
        <w:t>ПОЛЕЗНЫХ ИСКОПАЕМЫХ, ГЕОЛОГИЧЕСКОЙ, ЭКОНОМИЧЕСКОЙ</w:t>
      </w:r>
    </w:p>
    <w:p w:rsidR="00F65256" w:rsidRPr="00567862" w:rsidRDefault="00F65256" w:rsidP="00F65256">
      <w:pPr>
        <w:autoSpaceDE w:val="0"/>
        <w:autoSpaceDN w:val="0"/>
        <w:adjustRightInd w:val="0"/>
        <w:spacing w:after="0" w:line="240" w:lineRule="auto"/>
        <w:jc w:val="center"/>
        <w:rPr>
          <w:rFonts w:ascii="Times New Roman" w:hAnsi="Times New Roman" w:cs="Times New Roman"/>
          <w:sz w:val="24"/>
          <w:szCs w:val="24"/>
        </w:rPr>
      </w:pPr>
      <w:r w:rsidRPr="00567862">
        <w:rPr>
          <w:rFonts w:ascii="Times New Roman" w:hAnsi="Times New Roman" w:cs="Times New Roman"/>
          <w:sz w:val="24"/>
          <w:szCs w:val="24"/>
        </w:rPr>
        <w:t xml:space="preserve">И ЭКОЛОГИЧЕСКОЙ ИНФОРМАЦИИ О </w:t>
      </w:r>
      <w:proofErr w:type="gramStart"/>
      <w:r w:rsidRPr="00567862">
        <w:rPr>
          <w:rFonts w:ascii="Times New Roman" w:hAnsi="Times New Roman" w:cs="Times New Roman"/>
          <w:sz w:val="24"/>
          <w:szCs w:val="24"/>
        </w:rPr>
        <w:t>ПРЕДОСТАВЛЯЕМЫХ</w:t>
      </w:r>
      <w:proofErr w:type="gramEnd"/>
    </w:p>
    <w:p w:rsidR="00F65256" w:rsidRPr="00567862" w:rsidRDefault="00F65256" w:rsidP="00F65256">
      <w:pPr>
        <w:autoSpaceDE w:val="0"/>
        <w:autoSpaceDN w:val="0"/>
        <w:adjustRightInd w:val="0"/>
        <w:spacing w:after="0" w:line="240" w:lineRule="auto"/>
        <w:jc w:val="center"/>
        <w:rPr>
          <w:rFonts w:ascii="Times New Roman" w:hAnsi="Times New Roman" w:cs="Times New Roman"/>
          <w:sz w:val="24"/>
          <w:szCs w:val="24"/>
        </w:rPr>
      </w:pPr>
      <w:r w:rsidRPr="00567862">
        <w:rPr>
          <w:rFonts w:ascii="Times New Roman" w:hAnsi="Times New Roman" w:cs="Times New Roman"/>
          <w:sz w:val="24"/>
          <w:szCs w:val="24"/>
        </w:rPr>
        <w:t xml:space="preserve">В ПОЛЬЗОВАНИЕ </w:t>
      </w:r>
      <w:proofErr w:type="gramStart"/>
      <w:r w:rsidRPr="00567862">
        <w:rPr>
          <w:rFonts w:ascii="Times New Roman" w:hAnsi="Times New Roman" w:cs="Times New Roman"/>
          <w:sz w:val="24"/>
          <w:szCs w:val="24"/>
        </w:rPr>
        <w:t>УЧАСТКАХ</w:t>
      </w:r>
      <w:proofErr w:type="gramEnd"/>
      <w:r w:rsidRPr="00567862">
        <w:rPr>
          <w:rFonts w:ascii="Times New Roman" w:hAnsi="Times New Roman" w:cs="Times New Roman"/>
          <w:sz w:val="24"/>
          <w:szCs w:val="24"/>
        </w:rPr>
        <w:t xml:space="preserve"> НЕДР МЕСТНОГО ЗНАЧЕНИЯ</w:t>
      </w:r>
    </w:p>
    <w:p w:rsidR="00F65256" w:rsidRDefault="00F65256" w:rsidP="00F65256">
      <w:pPr>
        <w:autoSpaceDE w:val="0"/>
        <w:autoSpaceDN w:val="0"/>
        <w:adjustRightInd w:val="0"/>
        <w:spacing w:after="0" w:line="240" w:lineRule="auto"/>
        <w:jc w:val="both"/>
        <w:outlineLvl w:val="0"/>
        <w:rPr>
          <w:rFonts w:ascii="Courier New" w:hAnsi="Courier New" w:cs="Courier New"/>
          <w:sz w:val="20"/>
          <w:szCs w:val="20"/>
        </w:rPr>
      </w:pP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(полное наименование заявителя, включая организационно-правовую форму, ИНН)</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Юридический и почтовый адрес, телефон 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в лице 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 xml:space="preserve">          </w:t>
      </w:r>
      <w:proofErr w:type="gramStart"/>
      <w:r w:rsidRPr="00567862">
        <w:rPr>
          <w:rFonts w:ascii="Times New Roman" w:hAnsi="Times New Roman" w:cs="Times New Roman"/>
          <w:sz w:val="24"/>
          <w:szCs w:val="24"/>
        </w:rPr>
        <w:t>(должность, фамилия, имя, отчество (последнее - при наличии)</w:t>
      </w:r>
      <w:proofErr w:type="gramEnd"/>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 xml:space="preserve">        руководителя юридического лица, индивидуального предпринимателя)</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 xml:space="preserve">просит провести государственную экспертизу документов и материалов </w:t>
      </w:r>
      <w:proofErr w:type="gramStart"/>
      <w:r w:rsidRPr="00567862">
        <w:rPr>
          <w:rFonts w:ascii="Times New Roman" w:hAnsi="Times New Roman" w:cs="Times New Roman"/>
          <w:sz w:val="24"/>
          <w:szCs w:val="24"/>
        </w:rPr>
        <w:t>по</w:t>
      </w:r>
      <w:proofErr w:type="gramEnd"/>
      <w:r w:rsidRPr="00567862">
        <w:rPr>
          <w:rFonts w:ascii="Times New Roman" w:hAnsi="Times New Roman" w:cs="Times New Roman"/>
          <w:sz w:val="24"/>
          <w:szCs w:val="24"/>
        </w:rPr>
        <w:t>:</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 xml:space="preserve">                 (указать вид государственной экспертизы)</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к лицензии (государственному контракту): 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 xml:space="preserve"> </w:t>
      </w:r>
      <w:proofErr w:type="gramStart"/>
      <w:r w:rsidRPr="00567862">
        <w:rPr>
          <w:rFonts w:ascii="Times New Roman" w:hAnsi="Times New Roman" w:cs="Times New Roman"/>
          <w:sz w:val="24"/>
          <w:szCs w:val="24"/>
        </w:rPr>
        <w:t>(реквизиты лицензии на пользование недрами рассматриваемого участка недр</w:t>
      </w:r>
      <w:proofErr w:type="gramEnd"/>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 xml:space="preserve">  </w:t>
      </w:r>
      <w:proofErr w:type="gramStart"/>
      <w:r w:rsidRPr="00567862">
        <w:rPr>
          <w:rFonts w:ascii="Times New Roman" w:hAnsi="Times New Roman" w:cs="Times New Roman"/>
          <w:sz w:val="24"/>
          <w:szCs w:val="24"/>
        </w:rPr>
        <w:t>и(</w:t>
      </w:r>
      <w:proofErr w:type="gramEnd"/>
      <w:r w:rsidRPr="00567862">
        <w:rPr>
          <w:rFonts w:ascii="Times New Roman" w:hAnsi="Times New Roman" w:cs="Times New Roman"/>
          <w:sz w:val="24"/>
          <w:szCs w:val="24"/>
        </w:rPr>
        <w:t>или) номер и дата заключения государственного контракта на выполнение</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 xml:space="preserve">                  работ по геологическому изучению недр)</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___________________________________________________________________________</w:t>
      </w:r>
    </w:p>
    <w:p w:rsidR="00F65256" w:rsidRPr="00567862" w:rsidRDefault="00F65256" w:rsidP="00F65256">
      <w:pPr>
        <w:autoSpaceDE w:val="0"/>
        <w:autoSpaceDN w:val="0"/>
        <w:adjustRightInd w:val="0"/>
        <w:spacing w:after="0" w:line="240" w:lineRule="auto"/>
        <w:jc w:val="both"/>
        <w:rPr>
          <w:rFonts w:ascii="Times New Roman" w:hAnsi="Times New Roman" w:cs="Times New Roman"/>
          <w:sz w:val="24"/>
          <w:szCs w:val="24"/>
        </w:rPr>
      </w:pPr>
      <w:r w:rsidRPr="00567862">
        <w:rPr>
          <w:rFonts w:ascii="Times New Roman" w:hAnsi="Times New Roman" w:cs="Times New Roman"/>
          <w:sz w:val="24"/>
          <w:szCs w:val="24"/>
        </w:rPr>
        <w:t>Название месторождения (участка недр): ____________________________________</w:t>
      </w:r>
    </w:p>
    <w:p w:rsidR="00F65256" w:rsidRDefault="00F65256" w:rsidP="00F65256">
      <w:pPr>
        <w:autoSpaceDE w:val="0"/>
        <w:autoSpaceDN w:val="0"/>
        <w:adjustRightInd w:val="0"/>
        <w:spacing w:after="0" w:line="240" w:lineRule="auto"/>
        <w:jc w:val="both"/>
        <w:rPr>
          <w:rFonts w:ascii="Courier New" w:hAnsi="Courier New" w:cs="Courier New"/>
          <w:sz w:val="20"/>
          <w:szCs w:val="20"/>
        </w:rPr>
      </w:pPr>
    </w:p>
    <w:p w:rsidR="00F65256" w:rsidRPr="00ED3F83" w:rsidRDefault="00F65256" w:rsidP="00F65256">
      <w:pPr>
        <w:autoSpaceDE w:val="0"/>
        <w:autoSpaceDN w:val="0"/>
        <w:adjustRightInd w:val="0"/>
        <w:spacing w:after="0" w:line="240" w:lineRule="auto"/>
        <w:jc w:val="both"/>
        <w:rPr>
          <w:rFonts w:ascii="Times New Roman" w:hAnsi="Times New Roman" w:cs="Times New Roman"/>
          <w:sz w:val="24"/>
          <w:szCs w:val="24"/>
        </w:rPr>
      </w:pPr>
      <w:r w:rsidRPr="00ED3F83">
        <w:rPr>
          <w:rFonts w:ascii="Times New Roman" w:hAnsi="Times New Roman" w:cs="Times New Roman"/>
          <w:sz w:val="24"/>
          <w:szCs w:val="24"/>
        </w:rPr>
        <w:t>Результат рассмотрения заявления прошу:</w:t>
      </w:r>
    </w:p>
    <w:p w:rsidR="00F65256" w:rsidRPr="00ED3F83" w:rsidRDefault="00F65256" w:rsidP="00F65256">
      <w:pPr>
        <w:autoSpaceDE w:val="0"/>
        <w:autoSpaceDN w:val="0"/>
        <w:adjustRightInd w:val="0"/>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101"/>
        <w:gridCol w:w="8470"/>
      </w:tblGrid>
      <w:tr w:rsidR="00F65256" w:rsidRPr="00ED3F83" w:rsidTr="005F29F7">
        <w:tc>
          <w:tcPr>
            <w:tcW w:w="1101" w:type="dxa"/>
            <w:tcBorders>
              <w:right w:val="single" w:sz="4" w:space="0" w:color="auto"/>
            </w:tcBorders>
          </w:tcPr>
          <w:p w:rsidR="00F65256" w:rsidRPr="00ED3F83" w:rsidRDefault="00F65256" w:rsidP="005F29F7">
            <w:pPr>
              <w:autoSpaceDE w:val="0"/>
              <w:autoSpaceDN w:val="0"/>
              <w:adjustRightInd w:val="0"/>
              <w:jc w:val="both"/>
              <w:rPr>
                <w:rFonts w:ascii="Times New Roman" w:hAnsi="Times New Roman" w:cs="Times New Roman"/>
                <w:sz w:val="24"/>
                <w:szCs w:val="24"/>
              </w:rPr>
            </w:pPr>
          </w:p>
          <w:p w:rsidR="00F65256" w:rsidRPr="00ED3F83" w:rsidRDefault="00F65256" w:rsidP="005F29F7">
            <w:pPr>
              <w:autoSpaceDE w:val="0"/>
              <w:autoSpaceDN w:val="0"/>
              <w:adjustRightInd w:val="0"/>
              <w:jc w:val="both"/>
              <w:rPr>
                <w:rFonts w:ascii="Times New Roman" w:hAnsi="Times New Roman" w:cs="Times New Roman"/>
                <w:sz w:val="24"/>
                <w:szCs w:val="24"/>
              </w:rPr>
            </w:pPr>
          </w:p>
        </w:tc>
        <w:tc>
          <w:tcPr>
            <w:tcW w:w="8470" w:type="dxa"/>
            <w:tcBorders>
              <w:top w:val="nil"/>
              <w:left w:val="single" w:sz="4" w:space="0" w:color="auto"/>
              <w:bottom w:val="nil"/>
              <w:right w:val="nil"/>
            </w:tcBorders>
          </w:tcPr>
          <w:p w:rsidR="00F65256" w:rsidRPr="00ED3F83" w:rsidRDefault="00F65256" w:rsidP="005F29F7">
            <w:pPr>
              <w:autoSpaceDE w:val="0"/>
              <w:autoSpaceDN w:val="0"/>
              <w:adjustRightInd w:val="0"/>
              <w:jc w:val="both"/>
              <w:rPr>
                <w:rFonts w:ascii="Times New Roman" w:hAnsi="Times New Roman" w:cs="Times New Roman"/>
                <w:sz w:val="24"/>
                <w:szCs w:val="24"/>
              </w:rPr>
            </w:pPr>
            <w:r w:rsidRPr="00ED3F83">
              <w:rPr>
                <w:rFonts w:ascii="Times New Roman" w:hAnsi="Times New Roman" w:cs="Times New Roman"/>
                <w:sz w:val="24"/>
                <w:szCs w:val="24"/>
              </w:rPr>
              <w:t>выдать на руки в Комитете</w:t>
            </w:r>
          </w:p>
        </w:tc>
      </w:tr>
      <w:tr w:rsidR="00F65256" w:rsidRPr="00ED3F83" w:rsidTr="005F29F7">
        <w:tc>
          <w:tcPr>
            <w:tcW w:w="1101" w:type="dxa"/>
            <w:tcBorders>
              <w:right w:val="single" w:sz="4" w:space="0" w:color="auto"/>
            </w:tcBorders>
          </w:tcPr>
          <w:p w:rsidR="00F65256" w:rsidRPr="00ED3F83" w:rsidRDefault="00F65256" w:rsidP="005F29F7">
            <w:pPr>
              <w:autoSpaceDE w:val="0"/>
              <w:autoSpaceDN w:val="0"/>
              <w:adjustRightInd w:val="0"/>
              <w:jc w:val="both"/>
              <w:rPr>
                <w:rFonts w:ascii="Times New Roman" w:hAnsi="Times New Roman" w:cs="Times New Roman"/>
                <w:sz w:val="24"/>
                <w:szCs w:val="24"/>
              </w:rPr>
            </w:pPr>
          </w:p>
          <w:p w:rsidR="00F65256" w:rsidRPr="00ED3F83" w:rsidRDefault="00F65256" w:rsidP="005F29F7">
            <w:pPr>
              <w:autoSpaceDE w:val="0"/>
              <w:autoSpaceDN w:val="0"/>
              <w:adjustRightInd w:val="0"/>
              <w:jc w:val="both"/>
              <w:rPr>
                <w:rFonts w:ascii="Times New Roman" w:hAnsi="Times New Roman" w:cs="Times New Roman"/>
                <w:sz w:val="24"/>
                <w:szCs w:val="24"/>
              </w:rPr>
            </w:pPr>
          </w:p>
        </w:tc>
        <w:tc>
          <w:tcPr>
            <w:tcW w:w="8470" w:type="dxa"/>
            <w:tcBorders>
              <w:top w:val="nil"/>
              <w:left w:val="single" w:sz="4" w:space="0" w:color="auto"/>
              <w:bottom w:val="nil"/>
              <w:right w:val="nil"/>
            </w:tcBorders>
          </w:tcPr>
          <w:p w:rsidR="00F65256" w:rsidRPr="00ED3F83" w:rsidRDefault="00F65256" w:rsidP="005F29F7">
            <w:pPr>
              <w:autoSpaceDE w:val="0"/>
              <w:autoSpaceDN w:val="0"/>
              <w:adjustRightInd w:val="0"/>
              <w:jc w:val="both"/>
              <w:rPr>
                <w:rFonts w:ascii="Times New Roman" w:hAnsi="Times New Roman" w:cs="Times New Roman"/>
                <w:sz w:val="24"/>
                <w:szCs w:val="24"/>
              </w:rPr>
            </w:pPr>
            <w:r w:rsidRPr="00ED3F83">
              <w:rPr>
                <w:rFonts w:ascii="Times New Roman" w:hAnsi="Times New Roman" w:cs="Times New Roman"/>
                <w:sz w:val="24"/>
                <w:szCs w:val="24"/>
              </w:rPr>
              <w:t>выдать на руки в МФЦ</w:t>
            </w:r>
          </w:p>
        </w:tc>
      </w:tr>
      <w:tr w:rsidR="00F65256" w:rsidRPr="00ED3F83" w:rsidTr="005F29F7">
        <w:tc>
          <w:tcPr>
            <w:tcW w:w="1101" w:type="dxa"/>
            <w:tcBorders>
              <w:right w:val="single" w:sz="4" w:space="0" w:color="auto"/>
            </w:tcBorders>
          </w:tcPr>
          <w:p w:rsidR="00F65256" w:rsidRPr="00ED3F83" w:rsidRDefault="00F65256" w:rsidP="005F29F7">
            <w:pPr>
              <w:autoSpaceDE w:val="0"/>
              <w:autoSpaceDN w:val="0"/>
              <w:adjustRightInd w:val="0"/>
              <w:jc w:val="both"/>
              <w:rPr>
                <w:rFonts w:ascii="Times New Roman" w:hAnsi="Times New Roman" w:cs="Times New Roman"/>
                <w:sz w:val="24"/>
                <w:szCs w:val="24"/>
              </w:rPr>
            </w:pPr>
          </w:p>
        </w:tc>
        <w:tc>
          <w:tcPr>
            <w:tcW w:w="8470" w:type="dxa"/>
            <w:tcBorders>
              <w:top w:val="nil"/>
              <w:left w:val="single" w:sz="4" w:space="0" w:color="auto"/>
              <w:bottom w:val="nil"/>
              <w:right w:val="nil"/>
            </w:tcBorders>
          </w:tcPr>
          <w:p w:rsidR="00F65256" w:rsidRPr="00ED3F83" w:rsidRDefault="00F65256" w:rsidP="005F29F7">
            <w:pPr>
              <w:autoSpaceDE w:val="0"/>
              <w:autoSpaceDN w:val="0"/>
              <w:adjustRightInd w:val="0"/>
              <w:jc w:val="both"/>
              <w:rPr>
                <w:rFonts w:ascii="Times New Roman" w:hAnsi="Times New Roman" w:cs="Times New Roman"/>
                <w:sz w:val="24"/>
                <w:szCs w:val="24"/>
              </w:rPr>
            </w:pPr>
            <w:r w:rsidRPr="00ED3F83">
              <w:rPr>
                <w:rFonts w:ascii="Times New Roman" w:hAnsi="Times New Roman" w:cs="Times New Roman"/>
                <w:sz w:val="24"/>
                <w:szCs w:val="24"/>
              </w:rPr>
              <w:t>направить по почте</w:t>
            </w:r>
          </w:p>
          <w:p w:rsidR="00F65256" w:rsidRPr="00ED3F83" w:rsidRDefault="00F65256" w:rsidP="005F29F7">
            <w:pPr>
              <w:autoSpaceDE w:val="0"/>
              <w:autoSpaceDN w:val="0"/>
              <w:adjustRightInd w:val="0"/>
              <w:jc w:val="both"/>
              <w:rPr>
                <w:rFonts w:ascii="Times New Roman" w:hAnsi="Times New Roman" w:cs="Times New Roman"/>
                <w:sz w:val="24"/>
                <w:szCs w:val="24"/>
              </w:rPr>
            </w:pPr>
          </w:p>
        </w:tc>
      </w:tr>
      <w:tr w:rsidR="00F65256" w:rsidRPr="00ED3F83" w:rsidTr="005F29F7">
        <w:trPr>
          <w:trHeight w:val="505"/>
        </w:trPr>
        <w:tc>
          <w:tcPr>
            <w:tcW w:w="1101" w:type="dxa"/>
            <w:tcBorders>
              <w:right w:val="single" w:sz="4" w:space="0" w:color="auto"/>
            </w:tcBorders>
          </w:tcPr>
          <w:p w:rsidR="00F65256" w:rsidRPr="00ED3F83" w:rsidRDefault="00F65256" w:rsidP="005F29F7">
            <w:pPr>
              <w:autoSpaceDE w:val="0"/>
              <w:autoSpaceDN w:val="0"/>
              <w:adjustRightInd w:val="0"/>
              <w:jc w:val="both"/>
              <w:rPr>
                <w:rFonts w:ascii="Times New Roman" w:hAnsi="Times New Roman" w:cs="Times New Roman"/>
                <w:sz w:val="24"/>
                <w:szCs w:val="24"/>
              </w:rPr>
            </w:pPr>
          </w:p>
        </w:tc>
        <w:tc>
          <w:tcPr>
            <w:tcW w:w="8470" w:type="dxa"/>
            <w:tcBorders>
              <w:top w:val="nil"/>
              <w:left w:val="single" w:sz="4" w:space="0" w:color="auto"/>
              <w:bottom w:val="nil"/>
              <w:right w:val="nil"/>
            </w:tcBorders>
          </w:tcPr>
          <w:p w:rsidR="00F65256" w:rsidRPr="00ED3F83" w:rsidRDefault="00F65256" w:rsidP="005F29F7">
            <w:pPr>
              <w:autoSpaceDE w:val="0"/>
              <w:autoSpaceDN w:val="0"/>
              <w:adjustRightInd w:val="0"/>
              <w:jc w:val="both"/>
              <w:rPr>
                <w:rFonts w:ascii="Times New Roman" w:hAnsi="Times New Roman" w:cs="Times New Roman"/>
                <w:sz w:val="24"/>
                <w:szCs w:val="24"/>
              </w:rPr>
            </w:pPr>
            <w:r w:rsidRPr="00ED3F83">
              <w:rPr>
                <w:rFonts w:ascii="Times New Roman" w:hAnsi="Times New Roman" w:cs="Times New Roman"/>
                <w:sz w:val="24"/>
                <w:szCs w:val="24"/>
              </w:rPr>
              <w:t>направить в электронной форме в личный кабинет на ПГУ ЛО/ЕПГУ</w:t>
            </w:r>
          </w:p>
        </w:tc>
      </w:tr>
    </w:tbl>
    <w:p w:rsidR="00F65256" w:rsidRDefault="00F65256" w:rsidP="00F65256">
      <w:pPr>
        <w:autoSpaceDE w:val="0"/>
        <w:autoSpaceDN w:val="0"/>
        <w:adjustRightInd w:val="0"/>
        <w:spacing w:after="0" w:line="240" w:lineRule="auto"/>
        <w:jc w:val="both"/>
        <w:rPr>
          <w:rFonts w:ascii="Times New Roman" w:hAnsi="Times New Roman" w:cs="Times New Roman"/>
          <w:sz w:val="24"/>
          <w:szCs w:val="24"/>
        </w:rPr>
      </w:pPr>
    </w:p>
    <w:p w:rsidR="00F65256" w:rsidRPr="00ED3F83" w:rsidRDefault="00F65256" w:rsidP="00F65256">
      <w:pPr>
        <w:autoSpaceDE w:val="0"/>
        <w:autoSpaceDN w:val="0"/>
        <w:adjustRightInd w:val="0"/>
        <w:spacing w:after="0" w:line="240" w:lineRule="auto"/>
        <w:jc w:val="both"/>
        <w:rPr>
          <w:rFonts w:ascii="Times New Roman" w:hAnsi="Times New Roman" w:cs="Times New Roman"/>
          <w:sz w:val="24"/>
          <w:szCs w:val="24"/>
        </w:rPr>
      </w:pP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r w:rsidRPr="00ED3F83">
        <w:rPr>
          <w:rFonts w:ascii="Times New Roman" w:hAnsi="Times New Roman" w:cs="Times New Roman"/>
          <w:sz w:val="24"/>
          <w:szCs w:val="24"/>
        </w:rPr>
        <w:t>:</w:t>
      </w: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p>
    <w:p w:rsidR="00F65256" w:rsidRPr="00ED3F83"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
    <w:p w:rsidR="00F65256" w:rsidRPr="00ED3F83" w:rsidRDefault="00F65256" w:rsidP="00F65256">
      <w:pPr>
        <w:autoSpaceDE w:val="0"/>
        <w:autoSpaceDN w:val="0"/>
        <w:adjustRightInd w:val="0"/>
        <w:spacing w:after="0" w:line="240" w:lineRule="auto"/>
        <w:jc w:val="both"/>
        <w:rPr>
          <w:rFonts w:ascii="Times New Roman" w:hAnsi="Times New Roman" w:cs="Times New Roman"/>
          <w:sz w:val="24"/>
          <w:szCs w:val="24"/>
        </w:rPr>
      </w:pPr>
      <w:r w:rsidRPr="00ED3F83">
        <w:rPr>
          <w:rFonts w:ascii="Times New Roman" w:hAnsi="Times New Roman" w:cs="Times New Roman"/>
          <w:sz w:val="24"/>
          <w:szCs w:val="24"/>
        </w:rPr>
        <w:t xml:space="preserve">    </w:t>
      </w:r>
      <w:r w:rsidRPr="00ED3F83">
        <w:rPr>
          <w:rFonts w:ascii="Times New Roman" w:hAnsi="Times New Roman" w:cs="Times New Roman"/>
          <w:sz w:val="24"/>
          <w:szCs w:val="24"/>
        </w:rPr>
        <w:tab/>
      </w: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r w:rsidRPr="000D59B1">
        <w:rPr>
          <w:rFonts w:ascii="Times New Roman" w:hAnsi="Times New Roman" w:cs="Times New Roman"/>
          <w:sz w:val="24"/>
          <w:szCs w:val="24"/>
        </w:rPr>
        <w:t>в том числе, находящихся в распоряжении государственных органов, органов местного самоуправления и подведомственных  им организаций</w:t>
      </w:r>
      <w:r w:rsidRPr="00ED3F83">
        <w:rPr>
          <w:rFonts w:ascii="Times New Roman" w:hAnsi="Times New Roman" w:cs="Times New Roman"/>
          <w:sz w:val="24"/>
          <w:szCs w:val="24"/>
        </w:rPr>
        <w:t xml:space="preserve">: </w:t>
      </w: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p>
    <w:p w:rsidR="00F65256"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p>
    <w:p w:rsidR="00F65256" w:rsidRPr="00ED3F83" w:rsidRDefault="00F65256" w:rsidP="00F65256">
      <w:pPr>
        <w:autoSpaceDE w:val="0"/>
        <w:autoSpaceDN w:val="0"/>
        <w:adjustRightInd w:val="0"/>
        <w:spacing w:after="0" w:line="240" w:lineRule="auto"/>
        <w:ind w:firstLine="708"/>
        <w:jc w:val="both"/>
        <w:rPr>
          <w:rFonts w:ascii="Times New Roman" w:hAnsi="Times New Roman" w:cs="Times New Roman"/>
          <w:sz w:val="24"/>
          <w:szCs w:val="24"/>
        </w:rPr>
      </w:pPr>
    </w:p>
    <w:p w:rsidR="00F65256" w:rsidRPr="00ED3F83" w:rsidRDefault="00F65256" w:rsidP="00F65256">
      <w:pPr>
        <w:autoSpaceDE w:val="0"/>
        <w:autoSpaceDN w:val="0"/>
        <w:adjustRightInd w:val="0"/>
        <w:spacing w:after="0" w:line="240" w:lineRule="auto"/>
        <w:jc w:val="both"/>
        <w:rPr>
          <w:rFonts w:ascii="Times New Roman" w:hAnsi="Times New Roman" w:cs="Times New Roman"/>
          <w:sz w:val="24"/>
          <w:szCs w:val="24"/>
        </w:rPr>
      </w:pPr>
      <w:r w:rsidRPr="00ED3F83">
        <w:rPr>
          <w:rFonts w:ascii="Times New Roman" w:hAnsi="Times New Roman" w:cs="Times New Roman"/>
          <w:sz w:val="24"/>
          <w:szCs w:val="24"/>
        </w:rPr>
        <w:t xml:space="preserve">    </w:t>
      </w:r>
      <w:r w:rsidRPr="00ED3F83">
        <w:rPr>
          <w:rFonts w:ascii="Times New Roman" w:hAnsi="Times New Roman" w:cs="Times New Roman"/>
          <w:sz w:val="24"/>
          <w:szCs w:val="24"/>
        </w:rPr>
        <w:tab/>
        <w:t xml:space="preserve"> </w:t>
      </w:r>
    </w:p>
    <w:p w:rsidR="00F65256" w:rsidRPr="00ED3F83" w:rsidRDefault="00F65256" w:rsidP="00F65256">
      <w:pPr>
        <w:autoSpaceDE w:val="0"/>
        <w:autoSpaceDN w:val="0"/>
        <w:adjustRightInd w:val="0"/>
        <w:spacing w:after="0" w:line="240" w:lineRule="auto"/>
        <w:jc w:val="both"/>
        <w:rPr>
          <w:rFonts w:ascii="Times New Roman" w:hAnsi="Times New Roman" w:cs="Times New Roman"/>
          <w:sz w:val="24"/>
          <w:szCs w:val="24"/>
        </w:rPr>
      </w:pPr>
      <w:r w:rsidRPr="00ED3F83">
        <w:rPr>
          <w:rFonts w:ascii="Times New Roman" w:hAnsi="Times New Roman" w:cs="Times New Roman"/>
          <w:sz w:val="24"/>
          <w:szCs w:val="24"/>
        </w:rPr>
        <w:t>"__" _______</w:t>
      </w:r>
      <w:r>
        <w:rPr>
          <w:rFonts w:ascii="Times New Roman" w:hAnsi="Times New Roman" w:cs="Times New Roman"/>
          <w:sz w:val="24"/>
          <w:szCs w:val="24"/>
        </w:rPr>
        <w:t>__</w:t>
      </w:r>
      <w:r w:rsidRPr="00ED3F83">
        <w:rPr>
          <w:rFonts w:ascii="Times New Roman" w:hAnsi="Times New Roman" w:cs="Times New Roman"/>
          <w:sz w:val="24"/>
          <w:szCs w:val="24"/>
        </w:rPr>
        <w:t>20__</w:t>
      </w:r>
      <w:r>
        <w:rPr>
          <w:rFonts w:ascii="Times New Roman" w:hAnsi="Times New Roman" w:cs="Times New Roman"/>
          <w:sz w:val="24"/>
          <w:szCs w:val="24"/>
        </w:rPr>
        <w:t>____</w:t>
      </w:r>
      <w:r w:rsidRPr="00ED3F83">
        <w:rPr>
          <w:rFonts w:ascii="Times New Roman" w:hAnsi="Times New Roman" w:cs="Times New Roman"/>
          <w:sz w:val="24"/>
          <w:szCs w:val="24"/>
        </w:rPr>
        <w:t xml:space="preserve">год </w:t>
      </w:r>
      <w:r>
        <w:rPr>
          <w:rFonts w:ascii="Times New Roman" w:hAnsi="Times New Roman" w:cs="Times New Roman"/>
          <w:sz w:val="24"/>
          <w:szCs w:val="24"/>
        </w:rPr>
        <w:t xml:space="preserve"> </w:t>
      </w:r>
      <w:r w:rsidRPr="00ED3F83">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            </w:t>
      </w:r>
      <w:r w:rsidRPr="00ED3F83">
        <w:rPr>
          <w:rFonts w:ascii="Times New Roman" w:hAnsi="Times New Roman" w:cs="Times New Roman"/>
          <w:sz w:val="24"/>
          <w:szCs w:val="24"/>
        </w:rPr>
        <w:t>Ф.И.О. заявителя: для граждан</w:t>
      </w:r>
    </w:p>
    <w:p w:rsidR="00F65256" w:rsidRDefault="00F65256" w:rsidP="00F65256">
      <w:pPr>
        <w:autoSpaceDE w:val="0"/>
        <w:autoSpaceDN w:val="0"/>
        <w:adjustRightInd w:val="0"/>
        <w:spacing w:after="0" w:line="240" w:lineRule="auto"/>
        <w:rPr>
          <w:rFonts w:ascii="Times New Roman" w:hAnsi="Times New Roman" w:cs="Times New Roman"/>
          <w:sz w:val="24"/>
          <w:szCs w:val="24"/>
        </w:rPr>
      </w:pPr>
      <w:r w:rsidRPr="00ED3F83">
        <w:rPr>
          <w:rFonts w:ascii="Times New Roman" w:hAnsi="Times New Roman" w:cs="Times New Roman"/>
          <w:sz w:val="24"/>
          <w:szCs w:val="24"/>
        </w:rPr>
        <w:t xml:space="preserve">                                           </w:t>
      </w:r>
      <w:r>
        <w:rPr>
          <w:rFonts w:ascii="Times New Roman" w:hAnsi="Times New Roman" w:cs="Times New Roman"/>
          <w:sz w:val="24"/>
          <w:szCs w:val="24"/>
        </w:rPr>
        <w:t xml:space="preserve">Печать (для юридических лиц)  </w:t>
      </w:r>
      <w:proofErr w:type="spellStart"/>
      <w:r>
        <w:rPr>
          <w:rFonts w:ascii="Times New Roman" w:hAnsi="Times New Roman" w:cs="Times New Roman"/>
          <w:sz w:val="24"/>
          <w:szCs w:val="24"/>
        </w:rPr>
        <w:t>Должн</w:t>
      </w:r>
      <w:r w:rsidRPr="00ED3F83">
        <w:rPr>
          <w:rFonts w:ascii="Times New Roman" w:hAnsi="Times New Roman" w:cs="Times New Roman"/>
          <w:sz w:val="24"/>
          <w:szCs w:val="24"/>
        </w:rPr>
        <w:t>ость</w:t>
      </w:r>
      <w:proofErr w:type="gramStart"/>
      <w:r w:rsidRPr="00ED3F83">
        <w:rPr>
          <w:rFonts w:ascii="Times New Roman" w:hAnsi="Times New Roman" w:cs="Times New Roman"/>
          <w:sz w:val="24"/>
          <w:szCs w:val="24"/>
        </w:rPr>
        <w:t>,Ф</w:t>
      </w:r>
      <w:proofErr w:type="gramEnd"/>
      <w:r w:rsidRPr="00ED3F83">
        <w:rPr>
          <w:rFonts w:ascii="Times New Roman" w:hAnsi="Times New Roman" w:cs="Times New Roman"/>
          <w:sz w:val="24"/>
          <w:szCs w:val="24"/>
        </w:rPr>
        <w:t>.И.О</w:t>
      </w:r>
      <w:proofErr w:type="spellEnd"/>
      <w:r w:rsidRPr="00ED3F83">
        <w:rPr>
          <w:rFonts w:ascii="Times New Roman" w:hAnsi="Times New Roman" w:cs="Times New Roman"/>
          <w:sz w:val="24"/>
          <w:szCs w:val="24"/>
        </w:rPr>
        <w:t xml:space="preserve">. руководителя: </w:t>
      </w:r>
    </w:p>
    <w:p w:rsidR="00F65256" w:rsidRDefault="00F65256" w:rsidP="00F65256">
      <w:pPr>
        <w:autoSpaceDE w:val="0"/>
        <w:autoSpaceDN w:val="0"/>
        <w:adjustRightInd w:val="0"/>
        <w:spacing w:after="0" w:line="240" w:lineRule="auto"/>
        <w:jc w:val="right"/>
        <w:rPr>
          <w:rFonts w:ascii="Times New Roman" w:hAnsi="Times New Roman" w:cs="Times New Roman"/>
          <w:sz w:val="24"/>
          <w:szCs w:val="24"/>
        </w:rPr>
      </w:pPr>
      <w:r w:rsidRPr="00ED3F83">
        <w:rPr>
          <w:rFonts w:ascii="Times New Roman" w:hAnsi="Times New Roman" w:cs="Times New Roman"/>
          <w:sz w:val="24"/>
          <w:szCs w:val="24"/>
        </w:rPr>
        <w:t>для юридических лиц</w:t>
      </w:r>
    </w:p>
    <w:p w:rsidR="00F65256" w:rsidRDefault="00F65256" w:rsidP="00F65256"/>
    <w:p w:rsidR="00F65256" w:rsidRDefault="00F65256" w:rsidP="00A9150B">
      <w:pPr>
        <w:autoSpaceDE w:val="0"/>
        <w:autoSpaceDN w:val="0"/>
        <w:adjustRightInd w:val="0"/>
        <w:spacing w:after="0" w:line="240" w:lineRule="auto"/>
        <w:jc w:val="center"/>
        <w:rPr>
          <w:rFonts w:ascii="Times New Roman" w:hAnsi="Times New Roman" w:cs="Times New Roman"/>
          <w:sz w:val="24"/>
          <w:szCs w:val="24"/>
        </w:rPr>
      </w:pPr>
    </w:p>
    <w:p w:rsidR="00F65256" w:rsidRDefault="00F65256" w:rsidP="00A9150B">
      <w:pPr>
        <w:autoSpaceDE w:val="0"/>
        <w:autoSpaceDN w:val="0"/>
        <w:adjustRightInd w:val="0"/>
        <w:spacing w:after="0" w:line="240" w:lineRule="auto"/>
        <w:jc w:val="center"/>
        <w:rPr>
          <w:rFonts w:ascii="Times New Roman" w:hAnsi="Times New Roman" w:cs="Times New Roman"/>
          <w:sz w:val="24"/>
          <w:szCs w:val="24"/>
        </w:rPr>
      </w:pPr>
    </w:p>
    <w:p w:rsidR="00F65256" w:rsidRDefault="00F65256" w:rsidP="00A9150B">
      <w:pPr>
        <w:autoSpaceDE w:val="0"/>
        <w:autoSpaceDN w:val="0"/>
        <w:adjustRightInd w:val="0"/>
        <w:spacing w:after="0" w:line="240" w:lineRule="auto"/>
        <w:jc w:val="center"/>
        <w:rPr>
          <w:rFonts w:ascii="Times New Roman" w:hAnsi="Times New Roman" w:cs="Times New Roman"/>
          <w:sz w:val="24"/>
          <w:szCs w:val="24"/>
        </w:rPr>
      </w:pPr>
    </w:p>
    <w:p w:rsidR="00F65256" w:rsidRDefault="00F6525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2C50A6" w:rsidRPr="00901B93" w:rsidRDefault="002C50A6" w:rsidP="002C50A6">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Pr="00901B93">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2C50A6" w:rsidRPr="00901B93" w:rsidRDefault="002C50A6" w:rsidP="002C50A6">
      <w:pPr>
        <w:autoSpaceDE w:val="0"/>
        <w:autoSpaceDN w:val="0"/>
        <w:adjustRightInd w:val="0"/>
        <w:spacing w:after="0" w:line="240" w:lineRule="auto"/>
        <w:jc w:val="right"/>
        <w:rPr>
          <w:rFonts w:ascii="Times New Roman" w:hAnsi="Times New Roman" w:cs="Times New Roman"/>
          <w:sz w:val="28"/>
          <w:szCs w:val="28"/>
        </w:rPr>
      </w:pPr>
      <w:r w:rsidRPr="00901B93">
        <w:rPr>
          <w:rFonts w:ascii="Times New Roman" w:hAnsi="Times New Roman" w:cs="Times New Roman"/>
          <w:sz w:val="28"/>
          <w:szCs w:val="28"/>
        </w:rPr>
        <w:t>к Административному регламенту</w:t>
      </w:r>
    </w:p>
    <w:p w:rsidR="002C50A6" w:rsidRDefault="002C50A6" w:rsidP="002C50A6">
      <w:pPr>
        <w:autoSpaceDE w:val="0"/>
        <w:autoSpaceDN w:val="0"/>
        <w:adjustRightInd w:val="0"/>
        <w:spacing w:after="0" w:line="240" w:lineRule="auto"/>
        <w:jc w:val="center"/>
        <w:rPr>
          <w:rFonts w:ascii="Times New Roman" w:hAnsi="Times New Roman" w:cs="Times New Roman"/>
          <w:sz w:val="28"/>
          <w:szCs w:val="28"/>
        </w:rPr>
      </w:pPr>
    </w:p>
    <w:p w:rsidR="002C50A6" w:rsidRDefault="002C50A6" w:rsidP="002C50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БЛОК-СХЕМА</w:t>
      </w:r>
    </w:p>
    <w:p w:rsidR="002C50A6" w:rsidRDefault="002C50A6" w:rsidP="002C50A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2C50A6" w:rsidRDefault="002C50A6" w:rsidP="002C50A6">
      <w:pPr>
        <w:autoSpaceDE w:val="0"/>
        <w:autoSpaceDN w:val="0"/>
        <w:adjustRightInd w:val="0"/>
        <w:spacing w:after="0" w:line="240" w:lineRule="auto"/>
        <w:outlineLvl w:val="0"/>
        <w:rPr>
          <w:rFonts w:ascii="Times New Roman" w:hAnsi="Times New Roman" w:cs="Times New Roman"/>
          <w:sz w:val="28"/>
          <w:szCs w:val="28"/>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Обращение заявителя за предоставлением государственной услуги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│По почте в комитет│    │      МФЦ     │    │ ПГУ/ЕПГУ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Комитет    │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Передача заявления и прилагаемых к нему документов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в комитет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8480" behindDoc="0" locked="0" layoutInCell="1" allowOverlap="1" wp14:anchorId="3E5B8629" wp14:editId="5836B918">
                <wp:simplePos x="0" y="0"/>
                <wp:positionH relativeFrom="column">
                  <wp:posOffset>2614295</wp:posOffset>
                </wp:positionH>
                <wp:positionV relativeFrom="paragraph">
                  <wp:posOffset>114935</wp:posOffset>
                </wp:positionV>
                <wp:extent cx="0" cy="219075"/>
                <wp:effectExtent l="95250" t="0" r="571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05.85pt;margin-top:9.05pt;width:0;height:1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" strokecolor="#4a7ebb">
                <v:stroke endarrow="open"/>
              </v:shape>
            </w:pict>
          </mc:Fallback>
        </mc:AlternateContent>
      </w:r>
      <w:r>
        <w:rPr>
          <w:rFonts w:ascii="Courier New" w:hAnsi="Courier New" w:cs="Courier New"/>
          <w:sz w:val="20"/>
          <w:szCs w:val="20"/>
        </w:rPr>
        <w:t xml:space="preserve">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Регистрация заявления и п</w:t>
      </w:r>
      <w:r w:rsidR="00170CAF">
        <w:rPr>
          <w:rFonts w:ascii="Courier New" w:hAnsi="Courier New" w:cs="Courier New"/>
          <w:sz w:val="20"/>
          <w:szCs w:val="20"/>
        </w:rPr>
        <w:t>рилагаемых к нему документов - 1 день</w:t>
      </w:r>
      <w:r>
        <w:rPr>
          <w:rFonts w:ascii="Courier New" w:hAnsi="Courier New" w:cs="Courier New"/>
          <w:sz w:val="20"/>
          <w:szCs w:val="20"/>
        </w:rPr>
        <w:t xml:space="preserve">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70528" behindDoc="0" locked="0" layoutInCell="1" allowOverlap="1" wp14:anchorId="4667C4A1" wp14:editId="15EF3872">
                <wp:simplePos x="0" y="0"/>
                <wp:positionH relativeFrom="column">
                  <wp:posOffset>2700020</wp:posOffset>
                </wp:positionH>
                <wp:positionV relativeFrom="paragraph">
                  <wp:posOffset>128905</wp:posOffset>
                </wp:positionV>
                <wp:extent cx="9525" cy="1047750"/>
                <wp:effectExtent l="76200" t="0" r="66675" b="57150"/>
                <wp:wrapNone/>
                <wp:docPr id="8" name="Прямая со стрелкой 8"/>
                <wp:cNvGraphicFramePr/>
                <a:graphic xmlns:a="http://schemas.openxmlformats.org/drawingml/2006/main">
                  <a:graphicData uri="http://schemas.microsoft.com/office/word/2010/wordprocessingShape">
                    <wps:wsp>
                      <wps:cNvCnPr/>
                      <wps:spPr>
                        <a:xfrm>
                          <a:off x="0" y="0"/>
                          <a:ext cx="9525" cy="1047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8" o:spid="_x0000_s1026" type="#_x0000_t32" style="position:absolute;margin-left:212.6pt;margin-top:10.15pt;width:.75pt;height:8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" strokecolor="#4a7ebb">
                <v:stroke endarrow="open"/>
              </v:shape>
            </w:pict>
          </mc:Fallback>
        </mc:AlternateContent>
      </w:r>
      <w:r>
        <w:rPr>
          <w:rFonts w:ascii="Courier New" w:hAnsi="Courier New" w:cs="Courier New"/>
          <w:sz w:val="20"/>
          <w:szCs w:val="20"/>
        </w:rPr>
        <w:t>└──────────────────────────────────┬──────────────────────────────────────┘</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71552" behindDoc="0" locked="0" layoutInCell="1" allowOverlap="1" wp14:anchorId="15552CBB" wp14:editId="7FA1C810">
                <wp:simplePos x="0" y="0"/>
                <wp:positionH relativeFrom="column">
                  <wp:posOffset>128270</wp:posOffset>
                </wp:positionH>
                <wp:positionV relativeFrom="paragraph">
                  <wp:posOffset>42544</wp:posOffset>
                </wp:positionV>
                <wp:extent cx="2228850" cy="885825"/>
                <wp:effectExtent l="0" t="0" r="19050" b="28575"/>
                <wp:wrapNone/>
                <wp:docPr id="9" name="Поле 9"/>
                <wp:cNvGraphicFramePr/>
                <a:graphic xmlns:a="http://schemas.openxmlformats.org/drawingml/2006/main">
                  <a:graphicData uri="http://schemas.microsoft.com/office/word/2010/wordprocessingShape">
                    <wps:wsp>
                      <wps:cNvSpPr txBox="1"/>
                      <wps:spPr>
                        <a:xfrm>
                          <a:off x="0" y="0"/>
                          <a:ext cx="2228850" cy="885825"/>
                        </a:xfrm>
                        <a:prstGeom prst="rect">
                          <a:avLst/>
                        </a:prstGeom>
                        <a:solidFill>
                          <a:sysClr val="window" lastClr="FFFFFF"/>
                        </a:solidFill>
                        <a:ln w="6350">
                          <a:solidFill>
                            <a:prstClr val="black"/>
                          </a:solidFill>
                        </a:ln>
                        <a:effectLst/>
                      </wps:spPr>
                      <wps:txbx>
                        <w:txbxContent>
                          <w:p w:rsidR="00BC2B42" w:rsidRPr="0038622C" w:rsidRDefault="00BC2B42" w:rsidP="002C50A6">
                            <w:pPr>
                              <w:rPr>
                                <w:rFonts w:ascii="Courier New" w:hAnsi="Courier New" w:cs="Courier New"/>
                                <w:sz w:val="20"/>
                                <w:szCs w:val="20"/>
                              </w:rPr>
                            </w:pPr>
                            <w:r w:rsidRPr="0038622C">
                              <w:rPr>
                                <w:rFonts w:ascii="Courier New" w:hAnsi="Courier New" w:cs="Courier New"/>
                                <w:sz w:val="20"/>
                                <w:szCs w:val="20"/>
                              </w:rPr>
                              <w:t>Возврат заявления при наличии основан</w:t>
                            </w:r>
                            <w:r>
                              <w:rPr>
                                <w:rFonts w:ascii="Courier New" w:hAnsi="Courier New" w:cs="Courier New"/>
                                <w:sz w:val="20"/>
                                <w:szCs w:val="20"/>
                              </w:rPr>
                              <w:t>ий, перечисленных в пункте 2.10. настоящего регламента – 8</w:t>
                            </w:r>
                            <w:r w:rsidRPr="0038622C">
                              <w:rPr>
                                <w:rFonts w:ascii="Courier New" w:hAnsi="Courier New" w:cs="Courier New"/>
                                <w:sz w:val="20"/>
                                <w:szCs w:val="20"/>
                              </w:rPr>
                              <w:t xml:space="preserve">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10.1pt;margin-top:3.35pt;width:175.5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" fillcolor="window" strokeweight=".5pt">
                <v:textbox>
                  <w:txbxContent>
                    <w:p w:rsidR="00BC2B42" w:rsidRPr="0038622C" w:rsidRDefault="00BC2B42" w:rsidP="002C50A6">
                      <w:pPr>
                        <w:rPr>
                          <w:rFonts w:ascii="Courier New" w:hAnsi="Courier New" w:cs="Courier New"/>
                          <w:sz w:val="20"/>
                          <w:szCs w:val="20"/>
                        </w:rPr>
                      </w:pPr>
                      <w:r w:rsidRPr="0038622C">
                        <w:rPr>
                          <w:rFonts w:ascii="Courier New" w:hAnsi="Courier New" w:cs="Courier New"/>
                          <w:sz w:val="20"/>
                          <w:szCs w:val="20"/>
                        </w:rPr>
                        <w:t>Возврат заявления при наличии основан</w:t>
                      </w:r>
                      <w:r>
                        <w:rPr>
                          <w:rFonts w:ascii="Courier New" w:hAnsi="Courier New" w:cs="Courier New"/>
                          <w:sz w:val="20"/>
                          <w:szCs w:val="20"/>
                        </w:rPr>
                        <w:t>ий, перечисленных в пункте 2.10. настоящего регламента – 8</w:t>
                      </w:r>
                      <w:r w:rsidRPr="0038622C">
                        <w:rPr>
                          <w:rFonts w:ascii="Courier New" w:hAnsi="Courier New" w:cs="Courier New"/>
                          <w:sz w:val="20"/>
                          <w:szCs w:val="20"/>
                        </w:rPr>
                        <w:t xml:space="preserve"> дней</w:t>
                      </w:r>
                    </w:p>
                  </w:txbxContent>
                </v:textbox>
              </v:shape>
            </w:pict>
          </mc:Fallback>
        </mc:AlternateContent>
      </w:r>
      <w:r>
        <w:rPr>
          <w:rFonts w:ascii="Courier New" w:hAnsi="Courier New" w:cs="Courier New"/>
          <w:sz w:val="20"/>
          <w:szCs w:val="20"/>
        </w:rPr>
        <w:t xml:space="preserve">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9504" behindDoc="0" locked="0" layoutInCell="1" allowOverlap="1" wp14:anchorId="7C850E9C" wp14:editId="178E802B">
                <wp:simplePos x="0" y="0"/>
                <wp:positionH relativeFrom="column">
                  <wp:posOffset>2719070</wp:posOffset>
                </wp:positionH>
                <wp:positionV relativeFrom="paragraph">
                  <wp:posOffset>88900</wp:posOffset>
                </wp:positionV>
                <wp:extent cx="0" cy="0"/>
                <wp:effectExtent l="0" t="0" r="0" b="0"/>
                <wp:wrapNone/>
                <wp:docPr id="7" name="Прямая со стрелкой 7"/>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14.1pt;margin-top:7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" strokecolor="#4a7ebb">
                <v:stroke endarrow="open"/>
              </v:shape>
            </w:pict>
          </mc:Fallback>
        </mc:AlternateConten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72576" behindDoc="0" locked="0" layoutInCell="1" allowOverlap="1" wp14:anchorId="50D7B116" wp14:editId="7DB16D0F">
                <wp:simplePos x="0" y="0"/>
                <wp:positionH relativeFrom="column">
                  <wp:posOffset>1128395</wp:posOffset>
                </wp:positionH>
                <wp:positionV relativeFrom="paragraph">
                  <wp:posOffset>17780</wp:posOffset>
                </wp:positionV>
                <wp:extent cx="0" cy="152400"/>
                <wp:effectExtent l="95250" t="38100" r="57150" b="19050"/>
                <wp:wrapNone/>
                <wp:docPr id="14" name="Прямая со стрелкой 14"/>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4" o:spid="_x0000_s1026" type="#_x0000_t32" style="position:absolute;margin-left:88.85pt;margin-top:1.4pt;width:0;height:12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" strokecolor="#4a7ebb">
                <v:stroke endarrow="open"/>
              </v:shape>
            </w:pict>
          </mc:Fallback>
        </mc:AlternateConten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Рассмотрение заявления и пр</w:t>
      </w:r>
      <w:r w:rsidR="00632D3C">
        <w:rPr>
          <w:rFonts w:ascii="Courier New" w:hAnsi="Courier New" w:cs="Courier New"/>
          <w:sz w:val="20"/>
          <w:szCs w:val="20"/>
        </w:rPr>
        <w:t>илагаемых к нему документов - 60</w:t>
      </w:r>
      <w:r>
        <w:rPr>
          <w:rFonts w:ascii="Courier New" w:hAnsi="Courier New" w:cs="Courier New"/>
          <w:sz w:val="20"/>
          <w:szCs w:val="20"/>
        </w:rPr>
        <w:t xml:space="preserve"> дней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1AB1D103" wp14:editId="32AC1D9B">
                <wp:simplePos x="0" y="0"/>
                <wp:positionH relativeFrom="column">
                  <wp:posOffset>2614295</wp:posOffset>
                </wp:positionH>
                <wp:positionV relativeFrom="paragraph">
                  <wp:posOffset>123190</wp:posOffset>
                </wp:positionV>
                <wp:extent cx="3124200" cy="552450"/>
                <wp:effectExtent l="0" t="0" r="19050" b="19050"/>
                <wp:wrapNone/>
                <wp:docPr id="2" name="Поле 2"/>
                <wp:cNvGraphicFramePr/>
                <a:graphic xmlns:a="http://schemas.openxmlformats.org/drawingml/2006/main">
                  <a:graphicData uri="http://schemas.microsoft.com/office/word/2010/wordprocessingShape">
                    <wps:wsp>
                      <wps:cNvSpPr txBox="1"/>
                      <wps:spPr>
                        <a:xfrm>
                          <a:off x="0" y="0"/>
                          <a:ext cx="3124200" cy="552450"/>
                        </a:xfrm>
                        <a:prstGeom prst="rect">
                          <a:avLst/>
                        </a:prstGeom>
                        <a:solidFill>
                          <a:sysClr val="window" lastClr="FFFFFF"/>
                        </a:solidFill>
                        <a:ln w="6350">
                          <a:solidFill>
                            <a:prstClr val="black"/>
                          </a:solidFill>
                        </a:ln>
                        <a:effectLst/>
                      </wps:spPr>
                      <wps:txbx>
                        <w:txbxContent>
                          <w:p w:rsidR="00BC2B42" w:rsidRPr="004E707C" w:rsidRDefault="00BC2B42" w:rsidP="002C50A6">
                            <w:pPr>
                              <w:rPr>
                                <w:rFonts w:ascii="Courier New" w:hAnsi="Courier New" w:cs="Courier New"/>
                                <w:sz w:val="20"/>
                                <w:szCs w:val="20"/>
                              </w:rPr>
                            </w:pPr>
                            <w:r w:rsidRPr="004E707C">
                              <w:rPr>
                                <w:rFonts w:ascii="Courier New" w:hAnsi="Courier New" w:cs="Courier New"/>
                                <w:sz w:val="20"/>
                                <w:szCs w:val="20"/>
                              </w:rPr>
                              <w:t>Отсутствие оснований для отказа</w:t>
                            </w:r>
                            <w:r>
                              <w:rPr>
                                <w:rFonts w:ascii="Courier New" w:hAnsi="Courier New" w:cs="Courier New"/>
                                <w:sz w:val="20"/>
                                <w:szCs w:val="20"/>
                              </w:rPr>
                              <w:t xml:space="preserve">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205.85pt;margin-top:9.7pt;width:24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" fillcolor="window" strokeweight=".5pt">
                <v:textbox>
                  <w:txbxContent>
                    <w:p w:rsidR="00BC2B42" w:rsidRPr="004E707C" w:rsidRDefault="00BC2B42" w:rsidP="002C50A6">
                      <w:pPr>
                        <w:rPr>
                          <w:rFonts w:ascii="Courier New" w:hAnsi="Courier New" w:cs="Courier New"/>
                          <w:sz w:val="20"/>
                          <w:szCs w:val="20"/>
                        </w:rPr>
                      </w:pPr>
                      <w:r w:rsidRPr="004E707C">
                        <w:rPr>
                          <w:rFonts w:ascii="Courier New" w:hAnsi="Courier New" w:cs="Courier New"/>
                          <w:sz w:val="20"/>
                          <w:szCs w:val="20"/>
                        </w:rPr>
                        <w:t>Отсутствие оснований для отказа</w:t>
                      </w:r>
                      <w:r>
                        <w:rPr>
                          <w:rFonts w:ascii="Courier New" w:hAnsi="Courier New" w:cs="Courier New"/>
                          <w:sz w:val="20"/>
                          <w:szCs w:val="20"/>
                        </w:rPr>
                        <w:t xml:space="preserve"> в предоставлении государственной услуги</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0FF8A205" wp14:editId="506C6412">
                <wp:simplePos x="0" y="0"/>
                <wp:positionH relativeFrom="column">
                  <wp:posOffset>23495</wp:posOffset>
                </wp:positionH>
                <wp:positionV relativeFrom="paragraph">
                  <wp:posOffset>123190</wp:posOffset>
                </wp:positionV>
                <wp:extent cx="2009775" cy="552450"/>
                <wp:effectExtent l="0" t="0" r="28575" b="19050"/>
                <wp:wrapNone/>
                <wp:docPr id="1" name="Поле 1"/>
                <wp:cNvGraphicFramePr/>
                <a:graphic xmlns:a="http://schemas.openxmlformats.org/drawingml/2006/main">
                  <a:graphicData uri="http://schemas.microsoft.com/office/word/2010/wordprocessingShape">
                    <wps:wsp>
                      <wps:cNvSpPr txBox="1"/>
                      <wps:spPr>
                        <a:xfrm>
                          <a:off x="0" y="0"/>
                          <a:ext cx="2009775" cy="552450"/>
                        </a:xfrm>
                        <a:prstGeom prst="rect">
                          <a:avLst/>
                        </a:prstGeom>
                        <a:solidFill>
                          <a:sysClr val="window" lastClr="FFFFFF"/>
                        </a:solidFill>
                        <a:ln w="6350">
                          <a:solidFill>
                            <a:prstClr val="black"/>
                          </a:solidFill>
                        </a:ln>
                        <a:effectLst/>
                      </wps:spPr>
                      <wps:txbx>
                        <w:txbxContent>
                          <w:p w:rsidR="00BC2B42" w:rsidRPr="004E707C" w:rsidRDefault="00BC2B42" w:rsidP="002C50A6">
                            <w:pPr>
                              <w:rPr>
                                <w:rFonts w:ascii="Courier New" w:hAnsi="Courier New" w:cs="Courier New"/>
                                <w:sz w:val="20"/>
                                <w:szCs w:val="20"/>
                              </w:rPr>
                            </w:pPr>
                            <w:r>
                              <w:rPr>
                                <w:rFonts w:ascii="Courier New" w:hAnsi="Courier New" w:cs="Courier New"/>
                                <w:sz w:val="20"/>
                                <w:szCs w:val="20"/>
                              </w:rPr>
                              <w:t>Наличие оснований для отказа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 o:spid="_x0000_s1028" type="#_x0000_t202" style="position:absolute;left:0;text-align:left;margin-left:1.85pt;margin-top:9.7pt;width:158.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" fillcolor="window" strokeweight=".5pt">
                <v:textbox>
                  <w:txbxContent>
                    <w:p w:rsidR="00BC2B42" w:rsidRPr="004E707C" w:rsidRDefault="00BC2B42" w:rsidP="002C50A6">
                      <w:pPr>
                        <w:rPr>
                          <w:rFonts w:ascii="Courier New" w:hAnsi="Courier New" w:cs="Courier New"/>
                          <w:sz w:val="20"/>
                          <w:szCs w:val="20"/>
                        </w:rPr>
                      </w:pPr>
                      <w:r>
                        <w:rPr>
                          <w:rFonts w:ascii="Courier New" w:hAnsi="Courier New" w:cs="Courier New"/>
                          <w:sz w:val="20"/>
                          <w:szCs w:val="20"/>
                        </w:rPr>
                        <w:t>Наличие оснований для отказа в предоставлении государственной услуги</w:t>
                      </w:r>
                    </w:p>
                  </w:txbxContent>
                </v:textbox>
              </v:shape>
            </w:pict>
          </mc:Fallback>
        </mc:AlternateConten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6947E09A" wp14:editId="05805A87">
                <wp:simplePos x="0" y="0"/>
                <wp:positionH relativeFrom="column">
                  <wp:posOffset>4271645</wp:posOffset>
                </wp:positionH>
                <wp:positionV relativeFrom="paragraph">
                  <wp:posOffset>3810</wp:posOffset>
                </wp:positionV>
                <wp:extent cx="0" cy="390525"/>
                <wp:effectExtent l="95250" t="0" r="11430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336.35pt;margin-top:.3pt;width:0;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" strokecolor="#4a7ebb">
                <v:stroke endarrow="open"/>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281D93B5" wp14:editId="11B8561B">
                <wp:simplePos x="0" y="0"/>
                <wp:positionH relativeFrom="column">
                  <wp:posOffset>766445</wp:posOffset>
                </wp:positionH>
                <wp:positionV relativeFrom="paragraph">
                  <wp:posOffset>3810</wp:posOffset>
                </wp:positionV>
                <wp:extent cx="0" cy="390525"/>
                <wp:effectExtent l="95250" t="0" r="11430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60.35pt;margin-top:.3pt;width:0;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" strokecolor="#4a7ebb">
                <v:stroke endarrow="open"/>
              </v:shape>
            </w:pict>
          </mc:Fallback>
        </mc:AlternateContent>
      </w:r>
      <w:r>
        <w:rPr>
          <w:rFonts w:ascii="Courier New" w:hAnsi="Courier New" w:cs="Courier New"/>
          <w:sz w:val="20"/>
          <w:szCs w:val="20"/>
        </w:rPr>
        <w:t xml:space="preserve">                                  </w: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67CC0AFE" wp14:editId="19CEB387">
                <wp:simplePos x="0" y="0"/>
                <wp:positionH relativeFrom="column">
                  <wp:posOffset>3052445</wp:posOffset>
                </wp:positionH>
                <wp:positionV relativeFrom="paragraph">
                  <wp:posOffset>106680</wp:posOffset>
                </wp:positionV>
                <wp:extent cx="2552700" cy="828675"/>
                <wp:effectExtent l="0" t="0" r="19050" b="28575"/>
                <wp:wrapNone/>
                <wp:docPr id="10" name="Поле 10"/>
                <wp:cNvGraphicFramePr/>
                <a:graphic xmlns:a="http://schemas.openxmlformats.org/drawingml/2006/main">
                  <a:graphicData uri="http://schemas.microsoft.com/office/word/2010/wordprocessingShape">
                    <wps:wsp>
                      <wps:cNvSpPr txBox="1"/>
                      <wps:spPr>
                        <a:xfrm>
                          <a:off x="0" y="0"/>
                          <a:ext cx="2552700" cy="828675"/>
                        </a:xfrm>
                        <a:prstGeom prst="rect">
                          <a:avLst/>
                        </a:prstGeom>
                        <a:solidFill>
                          <a:sysClr val="window" lastClr="FFFFFF"/>
                        </a:solidFill>
                        <a:ln w="6350">
                          <a:solidFill>
                            <a:prstClr val="black"/>
                          </a:solidFill>
                        </a:ln>
                        <a:effectLst/>
                      </wps:spPr>
                      <wps:txbx>
                        <w:txbxContent>
                          <w:p w:rsidR="00BC2B42" w:rsidRPr="00E261FD" w:rsidRDefault="00BC2B42" w:rsidP="002C50A6">
                            <w:pPr>
                              <w:rPr>
                                <w:rFonts w:ascii="Courier New" w:hAnsi="Courier New" w:cs="Courier New"/>
                                <w:sz w:val="20"/>
                                <w:szCs w:val="20"/>
                              </w:rPr>
                            </w:pPr>
                            <w:r>
                              <w:rPr>
                                <w:rFonts w:ascii="Courier New" w:hAnsi="Courier New" w:cs="Courier New"/>
                                <w:sz w:val="20"/>
                                <w:szCs w:val="20"/>
                              </w:rPr>
                              <w:t>Утверждение заключения государственной экспертизы запасов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240.35pt;margin-top:8.4pt;width:201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" fillcolor="window" strokeweight=".5pt">
                <v:textbox>
                  <w:txbxContent>
                    <w:p w:rsidR="00BC2B42" w:rsidRPr="00E261FD" w:rsidRDefault="00BC2B42" w:rsidP="002C50A6">
                      <w:pPr>
                        <w:rPr>
                          <w:rFonts w:ascii="Courier New" w:hAnsi="Courier New" w:cs="Courier New"/>
                          <w:sz w:val="20"/>
                          <w:szCs w:val="20"/>
                        </w:rPr>
                      </w:pPr>
                      <w:r>
                        <w:rPr>
                          <w:rFonts w:ascii="Courier New" w:hAnsi="Courier New" w:cs="Courier New"/>
                          <w:sz w:val="20"/>
                          <w:szCs w:val="20"/>
                        </w:rPr>
                        <w:t>Утверждение заключения государственной экспертизы запасов</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29CA022F" wp14:editId="45C28B22">
                <wp:simplePos x="0" y="0"/>
                <wp:positionH relativeFrom="column">
                  <wp:posOffset>23495</wp:posOffset>
                </wp:positionH>
                <wp:positionV relativeFrom="paragraph">
                  <wp:posOffset>106679</wp:posOffset>
                </wp:positionV>
                <wp:extent cx="2105025" cy="828675"/>
                <wp:effectExtent l="0" t="0" r="28575" b="28575"/>
                <wp:wrapNone/>
                <wp:docPr id="5" name="Поле 5"/>
                <wp:cNvGraphicFramePr/>
                <a:graphic xmlns:a="http://schemas.openxmlformats.org/drawingml/2006/main">
                  <a:graphicData uri="http://schemas.microsoft.com/office/word/2010/wordprocessingShape">
                    <wps:wsp>
                      <wps:cNvSpPr txBox="1"/>
                      <wps:spPr>
                        <a:xfrm>
                          <a:off x="0" y="0"/>
                          <a:ext cx="2105025" cy="828675"/>
                        </a:xfrm>
                        <a:prstGeom prst="rect">
                          <a:avLst/>
                        </a:prstGeom>
                        <a:solidFill>
                          <a:sysClr val="window" lastClr="FFFFFF"/>
                        </a:solidFill>
                        <a:ln w="6350">
                          <a:solidFill>
                            <a:prstClr val="black"/>
                          </a:solidFill>
                        </a:ln>
                        <a:effectLst/>
                      </wps:spPr>
                      <wps:txbx>
                        <w:txbxContent>
                          <w:p w:rsidR="00BC2B42" w:rsidRDefault="00BC2B42" w:rsidP="002C50A6">
                            <w:r>
                              <w:rPr>
                                <w:rFonts w:ascii="Courier New" w:hAnsi="Courier New" w:cs="Courier New"/>
                                <w:sz w:val="20"/>
                                <w:szCs w:val="20"/>
                              </w:rPr>
                              <w:t>Подписание</w:t>
                            </w:r>
                            <w:r w:rsidRPr="00416612">
                              <w:rPr>
                                <w:rFonts w:ascii="Courier New" w:hAnsi="Courier New" w:cs="Courier New"/>
                                <w:sz w:val="20"/>
                                <w:szCs w:val="20"/>
                              </w:rPr>
                              <w:t xml:space="preserve"> уведомления об отказе в предоставлении</w:t>
                            </w:r>
                            <w:r>
                              <w:t xml:space="preserve"> </w:t>
                            </w:r>
                            <w:r w:rsidRPr="00416612">
                              <w:rPr>
                                <w:rFonts w:ascii="Courier New" w:hAnsi="Courier New" w:cs="Courier New"/>
                                <w:sz w:val="20"/>
                                <w:szCs w:val="20"/>
                              </w:rPr>
                              <w:t>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0" type="#_x0000_t202" style="position:absolute;left:0;text-align:left;margin-left:1.85pt;margin-top:8.4pt;width:165.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" fillcolor="window" strokeweight=".5pt">
                <v:textbox>
                  <w:txbxContent>
                    <w:p w:rsidR="00BC2B42" w:rsidRDefault="00BC2B42" w:rsidP="002C50A6">
                      <w:r>
                        <w:rPr>
                          <w:rFonts w:ascii="Courier New" w:hAnsi="Courier New" w:cs="Courier New"/>
                          <w:sz w:val="20"/>
                          <w:szCs w:val="20"/>
                        </w:rPr>
                        <w:t>Подписание</w:t>
                      </w:r>
                      <w:r w:rsidRPr="00416612">
                        <w:rPr>
                          <w:rFonts w:ascii="Courier New" w:hAnsi="Courier New" w:cs="Courier New"/>
                          <w:sz w:val="20"/>
                          <w:szCs w:val="20"/>
                        </w:rPr>
                        <w:t xml:space="preserve"> уведомления об отказе в предоставлении</w:t>
                      </w:r>
                      <w:r>
                        <w:t xml:space="preserve"> </w:t>
                      </w:r>
                      <w:r w:rsidRPr="00416612">
                        <w:rPr>
                          <w:rFonts w:ascii="Courier New" w:hAnsi="Courier New" w:cs="Courier New"/>
                          <w:sz w:val="20"/>
                          <w:szCs w:val="20"/>
                        </w:rPr>
                        <w:t>государственной услуги</w:t>
                      </w:r>
                    </w:p>
                  </w:txbxContent>
                </v:textbox>
              </v:shape>
            </w:pict>
          </mc:Fallback>
        </mc:AlternateConten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7456" behindDoc="0" locked="0" layoutInCell="1" allowOverlap="1" wp14:anchorId="53606AD2" wp14:editId="34EEE177">
                <wp:simplePos x="0" y="0"/>
                <wp:positionH relativeFrom="column">
                  <wp:posOffset>4262120</wp:posOffset>
                </wp:positionH>
                <wp:positionV relativeFrom="paragraph">
                  <wp:posOffset>72390</wp:posOffset>
                </wp:positionV>
                <wp:extent cx="0" cy="276225"/>
                <wp:effectExtent l="95250" t="0" r="57150" b="66675"/>
                <wp:wrapNone/>
                <wp:docPr id="13" name="Прямая со стрелкой 1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35.6pt;margin-top:5.7pt;width:0;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" strokecolor="#4a7ebb">
                <v:stroke endarrow="open"/>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6432" behindDoc="0" locked="0" layoutInCell="1" allowOverlap="1" wp14:anchorId="4B4C70A4" wp14:editId="4E8A1852">
                <wp:simplePos x="0" y="0"/>
                <wp:positionH relativeFrom="column">
                  <wp:posOffset>814070</wp:posOffset>
                </wp:positionH>
                <wp:positionV relativeFrom="paragraph">
                  <wp:posOffset>72390</wp:posOffset>
                </wp:positionV>
                <wp:extent cx="0" cy="342900"/>
                <wp:effectExtent l="95250" t="0" r="952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64.1pt;margin-top:5.7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" strokecolor="#4a7ebb">
                <v:stroke endarrow="open"/>
              </v:shape>
            </w:pict>
          </mc:Fallback>
        </mc:AlternateConten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22D3EC57" wp14:editId="371E8452">
                <wp:simplePos x="0" y="0"/>
                <wp:positionH relativeFrom="column">
                  <wp:posOffset>-214630</wp:posOffset>
                </wp:positionH>
                <wp:positionV relativeFrom="paragraph">
                  <wp:posOffset>127634</wp:posOffset>
                </wp:positionV>
                <wp:extent cx="5953125" cy="733425"/>
                <wp:effectExtent l="0" t="0" r="28575" b="28575"/>
                <wp:wrapNone/>
                <wp:docPr id="11" name="Поле 11"/>
                <wp:cNvGraphicFramePr/>
                <a:graphic xmlns:a="http://schemas.openxmlformats.org/drawingml/2006/main">
                  <a:graphicData uri="http://schemas.microsoft.com/office/word/2010/wordprocessingShape">
                    <wps:wsp>
                      <wps:cNvSpPr txBox="1"/>
                      <wps:spPr>
                        <a:xfrm>
                          <a:off x="0" y="0"/>
                          <a:ext cx="5953125" cy="733425"/>
                        </a:xfrm>
                        <a:prstGeom prst="rect">
                          <a:avLst/>
                        </a:prstGeom>
                        <a:solidFill>
                          <a:sysClr val="window" lastClr="FFFFFF"/>
                        </a:solidFill>
                        <a:ln w="6350">
                          <a:solidFill>
                            <a:prstClr val="black"/>
                          </a:solidFill>
                        </a:ln>
                        <a:effectLst/>
                      </wps:spPr>
                      <wps:txbx>
                        <w:txbxContent>
                          <w:p w:rsidR="00BC2B42" w:rsidRPr="00E261FD" w:rsidRDefault="00BC2B42" w:rsidP="002C50A6">
                            <w:pPr>
                              <w:rPr>
                                <w:rFonts w:ascii="Courier New" w:hAnsi="Courier New" w:cs="Courier New"/>
                                <w:sz w:val="20"/>
                                <w:szCs w:val="20"/>
                              </w:rPr>
                            </w:pPr>
                            <w:r>
                              <w:rPr>
                                <w:rFonts w:ascii="Courier New" w:hAnsi="Courier New" w:cs="Courier New"/>
                                <w:sz w:val="20"/>
                                <w:szCs w:val="20"/>
                              </w:rPr>
                              <w:t>Н</w:t>
                            </w:r>
                            <w:r w:rsidRPr="00E261FD">
                              <w:rPr>
                                <w:rFonts w:ascii="Courier New" w:hAnsi="Courier New" w:cs="Courier New"/>
                                <w:sz w:val="20"/>
                                <w:szCs w:val="20"/>
                              </w:rPr>
                              <w:t>аправление результата государственной услуги заявителю способом, указанным в заявлении -</w:t>
                            </w:r>
                            <w:r>
                              <w:rPr>
                                <w:rFonts w:ascii="Courier New" w:hAnsi="Courier New" w:cs="Courier New"/>
                                <w:sz w:val="20"/>
                                <w:szCs w:val="20"/>
                              </w:rPr>
                              <w:t xml:space="preserve"> 5 дней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1" type="#_x0000_t202" style="position:absolute;left:0;text-align:left;margin-left:-16.9pt;margin-top:10.05pt;width:468.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" fillcolor="window" strokeweight=".5pt">
                <v:textbox>
                  <w:txbxContent>
                    <w:p w:rsidR="00BC2B42" w:rsidRPr="00E261FD" w:rsidRDefault="00BC2B42" w:rsidP="002C50A6">
                      <w:pPr>
                        <w:rPr>
                          <w:rFonts w:ascii="Courier New" w:hAnsi="Courier New" w:cs="Courier New"/>
                          <w:sz w:val="20"/>
                          <w:szCs w:val="20"/>
                        </w:rPr>
                      </w:pPr>
                      <w:r>
                        <w:rPr>
                          <w:rFonts w:ascii="Courier New" w:hAnsi="Courier New" w:cs="Courier New"/>
                          <w:sz w:val="20"/>
                          <w:szCs w:val="20"/>
                        </w:rPr>
                        <w:t>Н</w:t>
                      </w:r>
                      <w:r w:rsidRPr="00E261FD">
                        <w:rPr>
                          <w:rFonts w:ascii="Courier New" w:hAnsi="Courier New" w:cs="Courier New"/>
                          <w:sz w:val="20"/>
                          <w:szCs w:val="20"/>
                        </w:rPr>
                        <w:t>аправление результата государственной услуги заявителю способом, указанным в заявлении -</w:t>
                      </w:r>
                      <w:r>
                        <w:rPr>
                          <w:rFonts w:ascii="Courier New" w:hAnsi="Courier New" w:cs="Courier New"/>
                          <w:sz w:val="20"/>
                          <w:szCs w:val="20"/>
                        </w:rPr>
                        <w:t xml:space="preserve"> 5 дней</w:t>
                      </w:r>
                    </w:p>
                  </w:txbxContent>
                </v:textbox>
              </v:shape>
            </w:pict>
          </mc:Fallback>
        </mc:AlternateContent>
      </w: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Pr>
        <w:autoSpaceDE w:val="0"/>
        <w:autoSpaceDN w:val="0"/>
        <w:adjustRightInd w:val="0"/>
        <w:spacing w:after="0" w:line="240" w:lineRule="auto"/>
        <w:jc w:val="both"/>
        <w:rPr>
          <w:rFonts w:ascii="Courier New" w:hAnsi="Courier New" w:cs="Courier New"/>
          <w:sz w:val="20"/>
          <w:szCs w:val="20"/>
        </w:rPr>
      </w:pPr>
    </w:p>
    <w:p w:rsidR="002C50A6" w:rsidRDefault="002C50A6" w:rsidP="002C50A6"/>
    <w:p w:rsidR="005F29F7" w:rsidRPr="00901B93" w:rsidRDefault="005F29F7" w:rsidP="002C50A6"/>
    <w:p w:rsidR="005F29F7" w:rsidRPr="005F29F7" w:rsidRDefault="005F29F7" w:rsidP="005F29F7">
      <w:pPr>
        <w:autoSpaceDE w:val="0"/>
        <w:autoSpaceDN w:val="0"/>
        <w:adjustRightInd w:val="0"/>
        <w:spacing w:after="0" w:line="240" w:lineRule="auto"/>
        <w:jc w:val="right"/>
        <w:rPr>
          <w:rFonts w:ascii="Times New Roman" w:hAnsi="Times New Roman" w:cs="Times New Roman"/>
          <w:sz w:val="24"/>
          <w:szCs w:val="24"/>
        </w:rPr>
      </w:pPr>
      <w:r w:rsidRPr="005F29F7">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5F29F7" w:rsidRPr="005F29F7" w:rsidRDefault="005F29F7" w:rsidP="005F29F7">
      <w:pPr>
        <w:autoSpaceDE w:val="0"/>
        <w:autoSpaceDN w:val="0"/>
        <w:adjustRightInd w:val="0"/>
        <w:spacing w:after="0" w:line="240" w:lineRule="auto"/>
        <w:jc w:val="right"/>
        <w:rPr>
          <w:rFonts w:ascii="Times New Roman" w:hAnsi="Times New Roman" w:cs="Times New Roman"/>
          <w:sz w:val="24"/>
          <w:szCs w:val="24"/>
        </w:rPr>
      </w:pPr>
      <w:r w:rsidRPr="005F29F7">
        <w:rPr>
          <w:rFonts w:ascii="Times New Roman" w:hAnsi="Times New Roman" w:cs="Times New Roman"/>
          <w:sz w:val="24"/>
          <w:szCs w:val="24"/>
        </w:rPr>
        <w:t>к Административному регламенту</w:t>
      </w:r>
    </w:p>
    <w:p w:rsidR="002C50A6" w:rsidRDefault="002C50A6" w:rsidP="00A9150B">
      <w:pPr>
        <w:autoSpaceDE w:val="0"/>
        <w:autoSpaceDN w:val="0"/>
        <w:adjustRightInd w:val="0"/>
        <w:spacing w:after="0" w:line="240" w:lineRule="auto"/>
        <w:jc w:val="center"/>
        <w:rPr>
          <w:rFonts w:ascii="Times New Roman" w:hAnsi="Times New Roman" w:cs="Times New Roman"/>
          <w:sz w:val="24"/>
          <w:szCs w:val="24"/>
        </w:rPr>
      </w:pPr>
    </w:p>
    <w:p w:rsidR="005F29F7" w:rsidRDefault="005F29F7" w:rsidP="00A9150B">
      <w:pPr>
        <w:autoSpaceDE w:val="0"/>
        <w:autoSpaceDN w:val="0"/>
        <w:adjustRightInd w:val="0"/>
        <w:spacing w:after="0" w:line="240" w:lineRule="auto"/>
        <w:jc w:val="center"/>
        <w:rPr>
          <w:rFonts w:ascii="Times New Roman" w:hAnsi="Times New Roman" w:cs="Times New Roman"/>
          <w:sz w:val="24"/>
          <w:szCs w:val="24"/>
        </w:rPr>
      </w:pPr>
    </w:p>
    <w:p w:rsidR="005F29F7" w:rsidRDefault="00F17D66" w:rsidP="00F1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Угловой штамп</w:t>
      </w:r>
    </w:p>
    <w:p w:rsidR="00F17D66" w:rsidRDefault="00F17D66" w:rsidP="00F17D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Комитета</w:t>
      </w:r>
    </w:p>
    <w:p w:rsidR="005F29F7" w:rsidRDefault="005F29F7" w:rsidP="00A9150B">
      <w:pPr>
        <w:autoSpaceDE w:val="0"/>
        <w:autoSpaceDN w:val="0"/>
        <w:adjustRightInd w:val="0"/>
        <w:spacing w:after="0" w:line="240" w:lineRule="auto"/>
        <w:jc w:val="center"/>
        <w:rPr>
          <w:rFonts w:ascii="Times New Roman" w:hAnsi="Times New Roman" w:cs="Times New Roman"/>
          <w:sz w:val="24"/>
          <w:szCs w:val="24"/>
        </w:rPr>
      </w:pPr>
    </w:p>
    <w:p w:rsidR="005F29F7" w:rsidRDefault="005F29F7" w:rsidP="005F29F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w:t>
      </w:r>
    </w:p>
    <w:p w:rsidR="005F29F7" w:rsidRDefault="005F29F7" w:rsidP="005F29F7">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                                                                                                                </w:t>
      </w:r>
      <w:r w:rsidRPr="005F29F7">
        <w:rPr>
          <w:rFonts w:ascii="Times New Roman" w:hAnsi="Times New Roman" w:cs="Times New Roman"/>
          <w:sz w:val="20"/>
          <w:szCs w:val="20"/>
        </w:rPr>
        <w:t xml:space="preserve">(ФИО заявителя) </w:t>
      </w:r>
    </w:p>
    <w:p w:rsidR="005F29F7" w:rsidRDefault="005F29F7" w:rsidP="005F29F7">
      <w:pPr>
        <w:autoSpaceDE w:val="0"/>
        <w:autoSpaceDN w:val="0"/>
        <w:adjustRightInd w:val="0"/>
        <w:spacing w:after="0" w:line="240" w:lineRule="auto"/>
        <w:jc w:val="center"/>
        <w:rPr>
          <w:rFonts w:ascii="Times New Roman" w:hAnsi="Times New Roman" w:cs="Times New Roman"/>
          <w:sz w:val="20"/>
          <w:szCs w:val="20"/>
        </w:rPr>
      </w:pPr>
    </w:p>
    <w:p w:rsidR="005F29F7" w:rsidRDefault="005F29F7" w:rsidP="005F29F7">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_________________________</w:t>
      </w:r>
      <w:r w:rsidRPr="005F29F7">
        <w:rPr>
          <w:rFonts w:ascii="Times New Roman" w:hAnsi="Times New Roman" w:cs="Times New Roman"/>
          <w:sz w:val="20"/>
          <w:szCs w:val="20"/>
        </w:rPr>
        <w:t xml:space="preserve"> </w:t>
      </w:r>
    </w:p>
    <w:p w:rsidR="005F29F7" w:rsidRDefault="005F29F7" w:rsidP="005F29F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(адрес, индекс заявителя)</w:t>
      </w:r>
    </w:p>
    <w:p w:rsidR="005F29F7" w:rsidRPr="005F29F7" w:rsidRDefault="005F29F7" w:rsidP="005F29F7">
      <w:pPr>
        <w:rPr>
          <w:rFonts w:ascii="Times New Roman" w:hAnsi="Times New Roman" w:cs="Times New Roman"/>
          <w:sz w:val="20"/>
          <w:szCs w:val="20"/>
        </w:rPr>
      </w:pPr>
    </w:p>
    <w:p w:rsidR="005F29F7" w:rsidRPr="005F29F7" w:rsidRDefault="005F29F7" w:rsidP="005F29F7">
      <w:pPr>
        <w:rPr>
          <w:rFonts w:ascii="Times New Roman" w:hAnsi="Times New Roman" w:cs="Times New Roman"/>
          <w:sz w:val="20"/>
          <w:szCs w:val="20"/>
        </w:rPr>
      </w:pPr>
    </w:p>
    <w:p w:rsidR="005F29F7" w:rsidRDefault="005F29F7" w:rsidP="005F29F7">
      <w:pPr>
        <w:rPr>
          <w:rFonts w:ascii="Times New Roman" w:hAnsi="Times New Roman" w:cs="Times New Roman"/>
          <w:sz w:val="20"/>
          <w:szCs w:val="20"/>
        </w:rPr>
      </w:pPr>
    </w:p>
    <w:p w:rsidR="005F29F7" w:rsidRDefault="005F29F7" w:rsidP="005F29F7">
      <w:pPr>
        <w:jc w:val="center"/>
        <w:rPr>
          <w:rFonts w:ascii="Times New Roman" w:hAnsi="Times New Roman" w:cs="Times New Roman"/>
          <w:sz w:val="28"/>
          <w:szCs w:val="28"/>
        </w:rPr>
      </w:pPr>
      <w:r>
        <w:rPr>
          <w:rFonts w:ascii="Times New Roman" w:hAnsi="Times New Roman" w:cs="Times New Roman"/>
          <w:sz w:val="28"/>
          <w:szCs w:val="28"/>
        </w:rPr>
        <w:t>УВЕДОМЛЕНИЕ</w:t>
      </w:r>
    </w:p>
    <w:p w:rsidR="005F29F7" w:rsidRDefault="005F29F7" w:rsidP="005F29F7">
      <w:pPr>
        <w:jc w:val="center"/>
        <w:rPr>
          <w:rFonts w:ascii="Times New Roman" w:hAnsi="Times New Roman" w:cs="Times New Roman"/>
          <w:sz w:val="24"/>
          <w:szCs w:val="24"/>
        </w:rPr>
      </w:pPr>
      <w:r w:rsidRPr="005F29F7">
        <w:rPr>
          <w:rFonts w:ascii="Times New Roman" w:hAnsi="Times New Roman" w:cs="Times New Roman"/>
          <w:sz w:val="24"/>
          <w:szCs w:val="24"/>
        </w:rPr>
        <w:t>об отказе в предоставлении государственной услуги</w:t>
      </w:r>
    </w:p>
    <w:p w:rsidR="005F29F7" w:rsidRDefault="005F29F7" w:rsidP="005F29F7">
      <w:pPr>
        <w:jc w:val="center"/>
        <w:rPr>
          <w:rFonts w:ascii="Times New Roman" w:hAnsi="Times New Roman" w:cs="Times New Roman"/>
          <w:sz w:val="24"/>
          <w:szCs w:val="24"/>
        </w:rPr>
      </w:pPr>
    </w:p>
    <w:p w:rsidR="005F29F7" w:rsidRDefault="005F29F7" w:rsidP="005F29F7">
      <w:pPr>
        <w:spacing w:after="0"/>
        <w:jc w:val="both"/>
        <w:rPr>
          <w:rFonts w:ascii="Times New Roman" w:hAnsi="Times New Roman" w:cs="Times New Roman"/>
          <w:sz w:val="24"/>
          <w:szCs w:val="24"/>
        </w:rPr>
      </w:pPr>
      <w:r>
        <w:rPr>
          <w:rFonts w:ascii="Times New Roman" w:hAnsi="Times New Roman" w:cs="Times New Roman"/>
          <w:sz w:val="24"/>
          <w:szCs w:val="24"/>
        </w:rPr>
        <w:t>Уважаемый (ая)_____________________________________________________________</w:t>
      </w:r>
    </w:p>
    <w:p w:rsidR="005F29F7" w:rsidRPr="005F29F7" w:rsidRDefault="005F29F7" w:rsidP="005F29F7">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5F29F7">
        <w:rPr>
          <w:rFonts w:ascii="Times New Roman" w:hAnsi="Times New Roman" w:cs="Times New Roman"/>
          <w:i/>
          <w:sz w:val="24"/>
          <w:szCs w:val="24"/>
        </w:rPr>
        <w:t>(имя, отчество)</w:t>
      </w:r>
    </w:p>
    <w:p w:rsidR="005F29F7" w:rsidRDefault="005F29F7" w:rsidP="005F29F7">
      <w:pPr>
        <w:spacing w:after="0"/>
        <w:jc w:val="both"/>
        <w:rPr>
          <w:rFonts w:ascii="Times New Roman" w:hAnsi="Times New Roman" w:cs="Times New Roman"/>
          <w:sz w:val="24"/>
          <w:szCs w:val="24"/>
        </w:rPr>
      </w:pPr>
    </w:p>
    <w:p w:rsidR="005F29F7" w:rsidRDefault="005F29F7" w:rsidP="005F29F7">
      <w:pPr>
        <w:spacing w:after="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____________________________________________________________</w:t>
      </w:r>
    </w:p>
    <w:p w:rsidR="005F29F7" w:rsidRPr="005F29F7" w:rsidRDefault="005F29F7" w:rsidP="005F29F7">
      <w:pPr>
        <w:spacing w:after="0"/>
        <w:jc w:val="both"/>
        <w:rPr>
          <w:rFonts w:ascii="Times New Roman" w:hAnsi="Times New Roman" w:cs="Times New Roman"/>
          <w:i/>
          <w:sz w:val="24"/>
          <w:szCs w:val="24"/>
        </w:rPr>
      </w:pPr>
      <w:r w:rsidRPr="005F29F7">
        <w:rPr>
          <w:rFonts w:ascii="Times New Roman" w:hAnsi="Times New Roman" w:cs="Times New Roman"/>
          <w:i/>
          <w:sz w:val="24"/>
          <w:szCs w:val="24"/>
        </w:rPr>
        <w:t xml:space="preserve">                                    (указываются подпункты нормативного правого акта)</w:t>
      </w:r>
    </w:p>
    <w:p w:rsidR="005F29F7" w:rsidRDefault="005F29F7" w:rsidP="005F29F7">
      <w:pPr>
        <w:spacing w:after="0"/>
        <w:jc w:val="both"/>
        <w:rPr>
          <w:rFonts w:ascii="Times New Roman" w:hAnsi="Times New Roman" w:cs="Times New Roman"/>
          <w:sz w:val="24"/>
          <w:szCs w:val="24"/>
        </w:rPr>
      </w:pPr>
    </w:p>
    <w:p w:rsidR="005F29F7" w:rsidRDefault="005F29F7" w:rsidP="005F29F7">
      <w:pPr>
        <w:spacing w:after="0"/>
        <w:jc w:val="both"/>
        <w:rPr>
          <w:rFonts w:ascii="Times New Roman" w:hAnsi="Times New Roman" w:cs="Times New Roman"/>
          <w:sz w:val="24"/>
          <w:szCs w:val="24"/>
        </w:rPr>
      </w:pPr>
      <w:r>
        <w:rPr>
          <w:rFonts w:ascii="Times New Roman" w:hAnsi="Times New Roman" w:cs="Times New Roman"/>
          <w:sz w:val="24"/>
          <w:szCs w:val="24"/>
        </w:rPr>
        <w:t>отказать в предоставлении государственной услуги________________________________</w:t>
      </w:r>
    </w:p>
    <w:p w:rsidR="005F29F7" w:rsidRDefault="005F29F7" w:rsidP="005F29F7">
      <w:pPr>
        <w:spacing w:after="0"/>
        <w:jc w:val="both"/>
        <w:rPr>
          <w:rFonts w:ascii="Times New Roman" w:hAnsi="Times New Roman" w:cs="Times New Roman"/>
          <w:sz w:val="24"/>
          <w:szCs w:val="24"/>
        </w:rPr>
      </w:pPr>
    </w:p>
    <w:p w:rsidR="005F29F7" w:rsidRDefault="005F29F7" w:rsidP="005F29F7">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F29F7" w:rsidRPr="005F29F7" w:rsidRDefault="005F29F7" w:rsidP="005F29F7">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5F29F7">
        <w:rPr>
          <w:rFonts w:ascii="Times New Roman" w:hAnsi="Times New Roman" w:cs="Times New Roman"/>
          <w:i/>
          <w:sz w:val="24"/>
          <w:szCs w:val="24"/>
        </w:rPr>
        <w:t>(указываются основания для отказа)</w:t>
      </w:r>
    </w:p>
    <w:p w:rsidR="005F29F7" w:rsidRDefault="005F29F7" w:rsidP="005F29F7">
      <w:pPr>
        <w:jc w:val="both"/>
        <w:rPr>
          <w:rFonts w:ascii="Times New Roman" w:hAnsi="Times New Roman" w:cs="Times New Roman"/>
          <w:sz w:val="24"/>
          <w:szCs w:val="24"/>
        </w:rPr>
      </w:pPr>
    </w:p>
    <w:p w:rsidR="00F17D66" w:rsidRDefault="00F17D66" w:rsidP="005F29F7">
      <w:pPr>
        <w:jc w:val="both"/>
        <w:rPr>
          <w:rFonts w:ascii="Times New Roman" w:hAnsi="Times New Roman" w:cs="Times New Roman"/>
          <w:sz w:val="24"/>
          <w:szCs w:val="24"/>
        </w:rPr>
      </w:pPr>
    </w:p>
    <w:p w:rsidR="00F17D66" w:rsidRDefault="00F17D66" w:rsidP="005F29F7">
      <w:pPr>
        <w:jc w:val="both"/>
        <w:rPr>
          <w:rFonts w:ascii="Times New Roman" w:hAnsi="Times New Roman" w:cs="Times New Roman"/>
          <w:sz w:val="24"/>
          <w:szCs w:val="24"/>
        </w:rPr>
      </w:pPr>
      <w:r>
        <w:rPr>
          <w:rFonts w:ascii="Times New Roman" w:hAnsi="Times New Roman" w:cs="Times New Roman"/>
          <w:sz w:val="24"/>
          <w:szCs w:val="24"/>
        </w:rPr>
        <w:t>Приложение:</w:t>
      </w:r>
    </w:p>
    <w:p w:rsidR="00F17D66" w:rsidRDefault="00F17D66" w:rsidP="005F29F7">
      <w:pPr>
        <w:jc w:val="both"/>
        <w:rPr>
          <w:rFonts w:ascii="Times New Roman" w:hAnsi="Times New Roman" w:cs="Times New Roman"/>
          <w:sz w:val="24"/>
          <w:szCs w:val="24"/>
        </w:rPr>
      </w:pPr>
    </w:p>
    <w:p w:rsidR="00F17D66" w:rsidRDefault="00F17D66" w:rsidP="00F17D66">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должности</w:t>
      </w:r>
    </w:p>
    <w:p w:rsidR="00F17D66" w:rsidRDefault="00F17D66" w:rsidP="00F17D66">
      <w:pPr>
        <w:spacing w:after="0"/>
        <w:jc w:val="both"/>
        <w:rPr>
          <w:rFonts w:ascii="Times New Roman" w:hAnsi="Times New Roman" w:cs="Times New Roman"/>
          <w:sz w:val="24"/>
          <w:szCs w:val="24"/>
        </w:rPr>
      </w:pPr>
      <w:r>
        <w:rPr>
          <w:rFonts w:ascii="Times New Roman" w:hAnsi="Times New Roman" w:cs="Times New Roman"/>
          <w:sz w:val="24"/>
          <w:szCs w:val="24"/>
        </w:rPr>
        <w:t>уполномоченного</w:t>
      </w:r>
    </w:p>
    <w:p w:rsidR="00F17D66" w:rsidRDefault="00F17D66" w:rsidP="00F17D66">
      <w:pPr>
        <w:spacing w:after="0"/>
        <w:jc w:val="both"/>
        <w:rPr>
          <w:rFonts w:ascii="Times New Roman" w:hAnsi="Times New Roman" w:cs="Times New Roman"/>
          <w:sz w:val="24"/>
          <w:szCs w:val="24"/>
        </w:rPr>
      </w:pPr>
      <w:r>
        <w:rPr>
          <w:rFonts w:ascii="Times New Roman" w:hAnsi="Times New Roman" w:cs="Times New Roman"/>
          <w:sz w:val="24"/>
          <w:szCs w:val="24"/>
        </w:rPr>
        <w:t>должностного лица Комитета             ______________                _____________________</w:t>
      </w:r>
    </w:p>
    <w:p w:rsidR="00F17D66" w:rsidRPr="00F17D66" w:rsidRDefault="00F17D66" w:rsidP="00F17D66">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F17D66">
        <w:rPr>
          <w:rFonts w:ascii="Times New Roman" w:hAnsi="Times New Roman" w:cs="Times New Roman"/>
          <w:i/>
          <w:sz w:val="24"/>
          <w:szCs w:val="24"/>
        </w:rPr>
        <w:t xml:space="preserve">(подпись)                           (инициалы, фамилия) </w:t>
      </w:r>
    </w:p>
    <w:sectPr w:rsidR="00F17D66" w:rsidRPr="00F17D66" w:rsidSect="00BC2B42">
      <w:pgSz w:w="11906" w:h="16838"/>
      <w:pgMar w:top="56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069B"/>
    <w:multiLevelType w:val="hybridMultilevel"/>
    <w:tmpl w:val="A1CC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D40FC"/>
    <w:multiLevelType w:val="hybridMultilevel"/>
    <w:tmpl w:val="2424D0BE"/>
    <w:lvl w:ilvl="0" w:tplc="6C3C96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61F74F4"/>
    <w:multiLevelType w:val="hybridMultilevel"/>
    <w:tmpl w:val="646AD69E"/>
    <w:lvl w:ilvl="0" w:tplc="9B78CD5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B76D78"/>
    <w:multiLevelType w:val="hybridMultilevel"/>
    <w:tmpl w:val="EC480BF4"/>
    <w:lvl w:ilvl="0" w:tplc="5DD67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29"/>
    <w:rsid w:val="0000474B"/>
    <w:rsid w:val="000072B9"/>
    <w:rsid w:val="0001034F"/>
    <w:rsid w:val="00013B6F"/>
    <w:rsid w:val="00014D6C"/>
    <w:rsid w:val="00015392"/>
    <w:rsid w:val="00016BC3"/>
    <w:rsid w:val="000170DD"/>
    <w:rsid w:val="00020CF7"/>
    <w:rsid w:val="00021EF3"/>
    <w:rsid w:val="000228B9"/>
    <w:rsid w:val="00023720"/>
    <w:rsid w:val="000261D8"/>
    <w:rsid w:val="000311F3"/>
    <w:rsid w:val="00035698"/>
    <w:rsid w:val="00044B88"/>
    <w:rsid w:val="0005218B"/>
    <w:rsid w:val="00055B37"/>
    <w:rsid w:val="000564B1"/>
    <w:rsid w:val="00065E7B"/>
    <w:rsid w:val="00066A92"/>
    <w:rsid w:val="000700CA"/>
    <w:rsid w:val="0007200B"/>
    <w:rsid w:val="00073BAE"/>
    <w:rsid w:val="00073FA5"/>
    <w:rsid w:val="00076652"/>
    <w:rsid w:val="000770D7"/>
    <w:rsid w:val="00085E2F"/>
    <w:rsid w:val="00086387"/>
    <w:rsid w:val="0008655E"/>
    <w:rsid w:val="000938D0"/>
    <w:rsid w:val="00097270"/>
    <w:rsid w:val="000A2A87"/>
    <w:rsid w:val="000A7247"/>
    <w:rsid w:val="000A7C3B"/>
    <w:rsid w:val="000B154E"/>
    <w:rsid w:val="000B322F"/>
    <w:rsid w:val="000B469E"/>
    <w:rsid w:val="000B47B9"/>
    <w:rsid w:val="000B7338"/>
    <w:rsid w:val="000C049C"/>
    <w:rsid w:val="000C225B"/>
    <w:rsid w:val="000C24B2"/>
    <w:rsid w:val="000C27D0"/>
    <w:rsid w:val="000C381E"/>
    <w:rsid w:val="000C4B77"/>
    <w:rsid w:val="000C4C7A"/>
    <w:rsid w:val="000C767C"/>
    <w:rsid w:val="000D015B"/>
    <w:rsid w:val="000D2FBE"/>
    <w:rsid w:val="000D3B9C"/>
    <w:rsid w:val="000D524C"/>
    <w:rsid w:val="000D6448"/>
    <w:rsid w:val="000E0646"/>
    <w:rsid w:val="000E0D78"/>
    <w:rsid w:val="000E69DA"/>
    <w:rsid w:val="000F0E55"/>
    <w:rsid w:val="000F505F"/>
    <w:rsid w:val="000F57DA"/>
    <w:rsid w:val="000F6233"/>
    <w:rsid w:val="000F76BD"/>
    <w:rsid w:val="00103FF9"/>
    <w:rsid w:val="00107440"/>
    <w:rsid w:val="001141BF"/>
    <w:rsid w:val="0011593F"/>
    <w:rsid w:val="00120344"/>
    <w:rsid w:val="001221EE"/>
    <w:rsid w:val="00122C3A"/>
    <w:rsid w:val="00124E42"/>
    <w:rsid w:val="00126EBD"/>
    <w:rsid w:val="00131AF0"/>
    <w:rsid w:val="00135483"/>
    <w:rsid w:val="00135CCD"/>
    <w:rsid w:val="00137DC5"/>
    <w:rsid w:val="00142733"/>
    <w:rsid w:val="00144FF6"/>
    <w:rsid w:val="00147403"/>
    <w:rsid w:val="00152983"/>
    <w:rsid w:val="00153353"/>
    <w:rsid w:val="00153C1B"/>
    <w:rsid w:val="00156825"/>
    <w:rsid w:val="00161038"/>
    <w:rsid w:val="00163921"/>
    <w:rsid w:val="00163C47"/>
    <w:rsid w:val="001642B7"/>
    <w:rsid w:val="0017005A"/>
    <w:rsid w:val="001708D2"/>
    <w:rsid w:val="00170CAF"/>
    <w:rsid w:val="0017472D"/>
    <w:rsid w:val="001828FD"/>
    <w:rsid w:val="00186F57"/>
    <w:rsid w:val="00192327"/>
    <w:rsid w:val="00192AF2"/>
    <w:rsid w:val="0019352E"/>
    <w:rsid w:val="00194E03"/>
    <w:rsid w:val="001958BC"/>
    <w:rsid w:val="00197B92"/>
    <w:rsid w:val="001A57C4"/>
    <w:rsid w:val="001A701E"/>
    <w:rsid w:val="001B6AC5"/>
    <w:rsid w:val="001B7D6D"/>
    <w:rsid w:val="001C09CD"/>
    <w:rsid w:val="001C1AE3"/>
    <w:rsid w:val="001D32B8"/>
    <w:rsid w:val="001D3584"/>
    <w:rsid w:val="001D494D"/>
    <w:rsid w:val="001D59AF"/>
    <w:rsid w:val="001E032F"/>
    <w:rsid w:val="001E256A"/>
    <w:rsid w:val="001F14E8"/>
    <w:rsid w:val="001F3857"/>
    <w:rsid w:val="001F4E28"/>
    <w:rsid w:val="001F66FC"/>
    <w:rsid w:val="001F752C"/>
    <w:rsid w:val="002010C2"/>
    <w:rsid w:val="00203F28"/>
    <w:rsid w:val="00204E54"/>
    <w:rsid w:val="00205AF1"/>
    <w:rsid w:val="00206CA4"/>
    <w:rsid w:val="00210534"/>
    <w:rsid w:val="002143E6"/>
    <w:rsid w:val="00215663"/>
    <w:rsid w:val="002171BC"/>
    <w:rsid w:val="00220AD5"/>
    <w:rsid w:val="00225C13"/>
    <w:rsid w:val="00226AE0"/>
    <w:rsid w:val="00227D6A"/>
    <w:rsid w:val="0023097D"/>
    <w:rsid w:val="002406CE"/>
    <w:rsid w:val="00241D5B"/>
    <w:rsid w:val="00242415"/>
    <w:rsid w:val="00242C0C"/>
    <w:rsid w:val="00244EDF"/>
    <w:rsid w:val="002462FB"/>
    <w:rsid w:val="00247CBC"/>
    <w:rsid w:val="0025296F"/>
    <w:rsid w:val="00253E06"/>
    <w:rsid w:val="00255379"/>
    <w:rsid w:val="002560CE"/>
    <w:rsid w:val="00260DA3"/>
    <w:rsid w:val="002642BE"/>
    <w:rsid w:val="00265AE6"/>
    <w:rsid w:val="00275E9B"/>
    <w:rsid w:val="00277A77"/>
    <w:rsid w:val="002807C4"/>
    <w:rsid w:val="00280F66"/>
    <w:rsid w:val="00286CDA"/>
    <w:rsid w:val="00286F12"/>
    <w:rsid w:val="0029062A"/>
    <w:rsid w:val="002926B7"/>
    <w:rsid w:val="002934BA"/>
    <w:rsid w:val="00294A6A"/>
    <w:rsid w:val="00295D89"/>
    <w:rsid w:val="002977D5"/>
    <w:rsid w:val="002A0F93"/>
    <w:rsid w:val="002A5CC0"/>
    <w:rsid w:val="002B0524"/>
    <w:rsid w:val="002B2517"/>
    <w:rsid w:val="002B2614"/>
    <w:rsid w:val="002B3BC6"/>
    <w:rsid w:val="002B73E1"/>
    <w:rsid w:val="002C0FB3"/>
    <w:rsid w:val="002C1BE2"/>
    <w:rsid w:val="002C50A6"/>
    <w:rsid w:val="002C5973"/>
    <w:rsid w:val="002C64D9"/>
    <w:rsid w:val="002D31C4"/>
    <w:rsid w:val="002D34CB"/>
    <w:rsid w:val="002D4491"/>
    <w:rsid w:val="002D764A"/>
    <w:rsid w:val="002E119F"/>
    <w:rsid w:val="002E34D3"/>
    <w:rsid w:val="002E4CAB"/>
    <w:rsid w:val="002E4E2E"/>
    <w:rsid w:val="002F1480"/>
    <w:rsid w:val="002F1CCA"/>
    <w:rsid w:val="002F3A88"/>
    <w:rsid w:val="002F4FCD"/>
    <w:rsid w:val="0030469E"/>
    <w:rsid w:val="00306C48"/>
    <w:rsid w:val="003072D1"/>
    <w:rsid w:val="003118D5"/>
    <w:rsid w:val="0031305B"/>
    <w:rsid w:val="003142E8"/>
    <w:rsid w:val="00321EC5"/>
    <w:rsid w:val="0032211B"/>
    <w:rsid w:val="00326FD9"/>
    <w:rsid w:val="003273DB"/>
    <w:rsid w:val="00334A73"/>
    <w:rsid w:val="00336023"/>
    <w:rsid w:val="003363A1"/>
    <w:rsid w:val="0033796A"/>
    <w:rsid w:val="00346204"/>
    <w:rsid w:val="0035089E"/>
    <w:rsid w:val="00351B7D"/>
    <w:rsid w:val="00356AED"/>
    <w:rsid w:val="00356FB9"/>
    <w:rsid w:val="00357A8C"/>
    <w:rsid w:val="003608CA"/>
    <w:rsid w:val="00361B16"/>
    <w:rsid w:val="00366F20"/>
    <w:rsid w:val="00366FE8"/>
    <w:rsid w:val="00367A53"/>
    <w:rsid w:val="003761B0"/>
    <w:rsid w:val="00376D46"/>
    <w:rsid w:val="00381789"/>
    <w:rsid w:val="003825F3"/>
    <w:rsid w:val="00384109"/>
    <w:rsid w:val="0039525C"/>
    <w:rsid w:val="00395652"/>
    <w:rsid w:val="00396998"/>
    <w:rsid w:val="00396B1C"/>
    <w:rsid w:val="00397293"/>
    <w:rsid w:val="003A413F"/>
    <w:rsid w:val="003A533C"/>
    <w:rsid w:val="003A5C3B"/>
    <w:rsid w:val="003B0144"/>
    <w:rsid w:val="003B051D"/>
    <w:rsid w:val="003B08CE"/>
    <w:rsid w:val="003B7125"/>
    <w:rsid w:val="003B78EE"/>
    <w:rsid w:val="003C40A5"/>
    <w:rsid w:val="003D0ACB"/>
    <w:rsid w:val="003D17D2"/>
    <w:rsid w:val="003E0960"/>
    <w:rsid w:val="003E110E"/>
    <w:rsid w:val="003E29BC"/>
    <w:rsid w:val="003E55A7"/>
    <w:rsid w:val="003E6190"/>
    <w:rsid w:val="003E67BA"/>
    <w:rsid w:val="003E74BC"/>
    <w:rsid w:val="003F46E4"/>
    <w:rsid w:val="00402B09"/>
    <w:rsid w:val="00403E7C"/>
    <w:rsid w:val="004044E3"/>
    <w:rsid w:val="00405202"/>
    <w:rsid w:val="004121C2"/>
    <w:rsid w:val="004146D1"/>
    <w:rsid w:val="00414D49"/>
    <w:rsid w:val="00417BB9"/>
    <w:rsid w:val="004201C4"/>
    <w:rsid w:val="00422389"/>
    <w:rsid w:val="0042600F"/>
    <w:rsid w:val="00426F5D"/>
    <w:rsid w:val="00430FE4"/>
    <w:rsid w:val="00432257"/>
    <w:rsid w:val="00432A6E"/>
    <w:rsid w:val="00433920"/>
    <w:rsid w:val="00436BD4"/>
    <w:rsid w:val="00436F46"/>
    <w:rsid w:val="004402A1"/>
    <w:rsid w:val="004429C7"/>
    <w:rsid w:val="00443284"/>
    <w:rsid w:val="004447F6"/>
    <w:rsid w:val="00445279"/>
    <w:rsid w:val="00446578"/>
    <w:rsid w:val="0045241C"/>
    <w:rsid w:val="0045301A"/>
    <w:rsid w:val="00454CB7"/>
    <w:rsid w:val="00456597"/>
    <w:rsid w:val="00457485"/>
    <w:rsid w:val="00457662"/>
    <w:rsid w:val="004625E6"/>
    <w:rsid w:val="00462A91"/>
    <w:rsid w:val="00462B4F"/>
    <w:rsid w:val="00463993"/>
    <w:rsid w:val="00466660"/>
    <w:rsid w:val="004666F9"/>
    <w:rsid w:val="00471965"/>
    <w:rsid w:val="004740BE"/>
    <w:rsid w:val="00477AAD"/>
    <w:rsid w:val="004840E6"/>
    <w:rsid w:val="004847EA"/>
    <w:rsid w:val="0048525D"/>
    <w:rsid w:val="00485683"/>
    <w:rsid w:val="00495A71"/>
    <w:rsid w:val="004A2F20"/>
    <w:rsid w:val="004A4F70"/>
    <w:rsid w:val="004A6018"/>
    <w:rsid w:val="004A6B99"/>
    <w:rsid w:val="004B5A00"/>
    <w:rsid w:val="004B78E4"/>
    <w:rsid w:val="004C2AD5"/>
    <w:rsid w:val="004C3358"/>
    <w:rsid w:val="004C57BE"/>
    <w:rsid w:val="004C6A59"/>
    <w:rsid w:val="004D0E43"/>
    <w:rsid w:val="004E3F0B"/>
    <w:rsid w:val="004F36B1"/>
    <w:rsid w:val="004F38A9"/>
    <w:rsid w:val="004F5886"/>
    <w:rsid w:val="004F70FC"/>
    <w:rsid w:val="005004E4"/>
    <w:rsid w:val="0050705B"/>
    <w:rsid w:val="005071C5"/>
    <w:rsid w:val="005117B8"/>
    <w:rsid w:val="00511B30"/>
    <w:rsid w:val="0051497B"/>
    <w:rsid w:val="00517396"/>
    <w:rsid w:val="00535BD0"/>
    <w:rsid w:val="00536652"/>
    <w:rsid w:val="0053678C"/>
    <w:rsid w:val="00540792"/>
    <w:rsid w:val="00541982"/>
    <w:rsid w:val="00546E03"/>
    <w:rsid w:val="0054721F"/>
    <w:rsid w:val="00550489"/>
    <w:rsid w:val="00552756"/>
    <w:rsid w:val="005552E3"/>
    <w:rsid w:val="00555968"/>
    <w:rsid w:val="00561C65"/>
    <w:rsid w:val="00562D3D"/>
    <w:rsid w:val="00567816"/>
    <w:rsid w:val="00573C45"/>
    <w:rsid w:val="00582ED2"/>
    <w:rsid w:val="00583743"/>
    <w:rsid w:val="00583994"/>
    <w:rsid w:val="0058439E"/>
    <w:rsid w:val="00584C2C"/>
    <w:rsid w:val="005866A2"/>
    <w:rsid w:val="00592841"/>
    <w:rsid w:val="00595781"/>
    <w:rsid w:val="00595976"/>
    <w:rsid w:val="005964DF"/>
    <w:rsid w:val="0059664C"/>
    <w:rsid w:val="005A037A"/>
    <w:rsid w:val="005B3DF3"/>
    <w:rsid w:val="005B7437"/>
    <w:rsid w:val="005C075C"/>
    <w:rsid w:val="005C1CC3"/>
    <w:rsid w:val="005C4217"/>
    <w:rsid w:val="005C63EE"/>
    <w:rsid w:val="005C6E87"/>
    <w:rsid w:val="005D6B1C"/>
    <w:rsid w:val="005D786C"/>
    <w:rsid w:val="005E0340"/>
    <w:rsid w:val="005E4514"/>
    <w:rsid w:val="005E7CCE"/>
    <w:rsid w:val="005F1466"/>
    <w:rsid w:val="005F29F7"/>
    <w:rsid w:val="0060741B"/>
    <w:rsid w:val="00607D2E"/>
    <w:rsid w:val="00614A95"/>
    <w:rsid w:val="0062389C"/>
    <w:rsid w:val="0062609B"/>
    <w:rsid w:val="00632D3C"/>
    <w:rsid w:val="00634EDF"/>
    <w:rsid w:val="00636F9B"/>
    <w:rsid w:val="0064205F"/>
    <w:rsid w:val="0064552A"/>
    <w:rsid w:val="0065245A"/>
    <w:rsid w:val="00654A56"/>
    <w:rsid w:val="00654FDE"/>
    <w:rsid w:val="006551F0"/>
    <w:rsid w:val="006560E3"/>
    <w:rsid w:val="0066012F"/>
    <w:rsid w:val="0066648D"/>
    <w:rsid w:val="006666C1"/>
    <w:rsid w:val="00673D1F"/>
    <w:rsid w:val="00681189"/>
    <w:rsid w:val="0068261C"/>
    <w:rsid w:val="006851A1"/>
    <w:rsid w:val="00685439"/>
    <w:rsid w:val="0068630A"/>
    <w:rsid w:val="006866BD"/>
    <w:rsid w:val="00695059"/>
    <w:rsid w:val="00695739"/>
    <w:rsid w:val="00695DAE"/>
    <w:rsid w:val="006A0880"/>
    <w:rsid w:val="006A1F2B"/>
    <w:rsid w:val="006A209F"/>
    <w:rsid w:val="006A3CD1"/>
    <w:rsid w:val="006A58C8"/>
    <w:rsid w:val="006B38C0"/>
    <w:rsid w:val="006B7600"/>
    <w:rsid w:val="006C15FA"/>
    <w:rsid w:val="006D6432"/>
    <w:rsid w:val="006E118B"/>
    <w:rsid w:val="006E2A81"/>
    <w:rsid w:val="006E3530"/>
    <w:rsid w:val="006E5014"/>
    <w:rsid w:val="006E7F3F"/>
    <w:rsid w:val="006F30EF"/>
    <w:rsid w:val="006F43AB"/>
    <w:rsid w:val="006F4B9D"/>
    <w:rsid w:val="006F78A1"/>
    <w:rsid w:val="007043AC"/>
    <w:rsid w:val="007102F8"/>
    <w:rsid w:val="00712C5D"/>
    <w:rsid w:val="0071518F"/>
    <w:rsid w:val="00716565"/>
    <w:rsid w:val="00717F37"/>
    <w:rsid w:val="007202A0"/>
    <w:rsid w:val="0072161F"/>
    <w:rsid w:val="00724AC2"/>
    <w:rsid w:val="00725860"/>
    <w:rsid w:val="00727379"/>
    <w:rsid w:val="00727AD9"/>
    <w:rsid w:val="00730577"/>
    <w:rsid w:val="00731EB5"/>
    <w:rsid w:val="007336C6"/>
    <w:rsid w:val="0073564E"/>
    <w:rsid w:val="00735868"/>
    <w:rsid w:val="00737FA7"/>
    <w:rsid w:val="007419F8"/>
    <w:rsid w:val="00741AB0"/>
    <w:rsid w:val="00744874"/>
    <w:rsid w:val="00747D1A"/>
    <w:rsid w:val="00767302"/>
    <w:rsid w:val="007713CD"/>
    <w:rsid w:val="00771424"/>
    <w:rsid w:val="00777313"/>
    <w:rsid w:val="00785B06"/>
    <w:rsid w:val="0079307D"/>
    <w:rsid w:val="00795CE7"/>
    <w:rsid w:val="007A1B59"/>
    <w:rsid w:val="007B2126"/>
    <w:rsid w:val="007B7138"/>
    <w:rsid w:val="007C0229"/>
    <w:rsid w:val="007C2B66"/>
    <w:rsid w:val="007C2DF9"/>
    <w:rsid w:val="007C33E0"/>
    <w:rsid w:val="007D1D7A"/>
    <w:rsid w:val="007D22ED"/>
    <w:rsid w:val="007E6707"/>
    <w:rsid w:val="007F3D04"/>
    <w:rsid w:val="007F3FBF"/>
    <w:rsid w:val="007F4667"/>
    <w:rsid w:val="007F56D8"/>
    <w:rsid w:val="007F706A"/>
    <w:rsid w:val="008008E0"/>
    <w:rsid w:val="00800ADB"/>
    <w:rsid w:val="00804CEA"/>
    <w:rsid w:val="008062CF"/>
    <w:rsid w:val="00810DCA"/>
    <w:rsid w:val="00821EC0"/>
    <w:rsid w:val="008270DE"/>
    <w:rsid w:val="00832880"/>
    <w:rsid w:val="00835FB4"/>
    <w:rsid w:val="0083604C"/>
    <w:rsid w:val="00841B55"/>
    <w:rsid w:val="00841EB3"/>
    <w:rsid w:val="0084485D"/>
    <w:rsid w:val="00845E12"/>
    <w:rsid w:val="008476D2"/>
    <w:rsid w:val="0085271A"/>
    <w:rsid w:val="008542F2"/>
    <w:rsid w:val="008557AE"/>
    <w:rsid w:val="0085766A"/>
    <w:rsid w:val="00860353"/>
    <w:rsid w:val="00863355"/>
    <w:rsid w:val="008635CA"/>
    <w:rsid w:val="00864355"/>
    <w:rsid w:val="00864CC4"/>
    <w:rsid w:val="00870EDF"/>
    <w:rsid w:val="008738DE"/>
    <w:rsid w:val="00875AF6"/>
    <w:rsid w:val="00886FEE"/>
    <w:rsid w:val="008931F6"/>
    <w:rsid w:val="00895990"/>
    <w:rsid w:val="008A0754"/>
    <w:rsid w:val="008A1115"/>
    <w:rsid w:val="008A17B8"/>
    <w:rsid w:val="008A340A"/>
    <w:rsid w:val="008A458A"/>
    <w:rsid w:val="008A5054"/>
    <w:rsid w:val="008B3F2B"/>
    <w:rsid w:val="008B67B0"/>
    <w:rsid w:val="008C49C8"/>
    <w:rsid w:val="008C7D82"/>
    <w:rsid w:val="008D0AEF"/>
    <w:rsid w:val="008D4FC8"/>
    <w:rsid w:val="008E2C53"/>
    <w:rsid w:val="008E47E3"/>
    <w:rsid w:val="008E54E6"/>
    <w:rsid w:val="008F19C7"/>
    <w:rsid w:val="008F1E44"/>
    <w:rsid w:val="008F346D"/>
    <w:rsid w:val="008F64A4"/>
    <w:rsid w:val="00900B8B"/>
    <w:rsid w:val="00900D34"/>
    <w:rsid w:val="00900DDB"/>
    <w:rsid w:val="00902B53"/>
    <w:rsid w:val="009030F9"/>
    <w:rsid w:val="00907CAA"/>
    <w:rsid w:val="00917029"/>
    <w:rsid w:val="0092038E"/>
    <w:rsid w:val="00922B21"/>
    <w:rsid w:val="00925412"/>
    <w:rsid w:val="00933F76"/>
    <w:rsid w:val="00934126"/>
    <w:rsid w:val="00934FEE"/>
    <w:rsid w:val="009448F5"/>
    <w:rsid w:val="009456FD"/>
    <w:rsid w:val="00950FEB"/>
    <w:rsid w:val="009516D4"/>
    <w:rsid w:val="00951B88"/>
    <w:rsid w:val="0095414E"/>
    <w:rsid w:val="00957091"/>
    <w:rsid w:val="009577B9"/>
    <w:rsid w:val="00962679"/>
    <w:rsid w:val="009648F3"/>
    <w:rsid w:val="00964923"/>
    <w:rsid w:val="00971657"/>
    <w:rsid w:val="00972AB0"/>
    <w:rsid w:val="009739A7"/>
    <w:rsid w:val="00974E5B"/>
    <w:rsid w:val="00977315"/>
    <w:rsid w:val="0098091D"/>
    <w:rsid w:val="00984F69"/>
    <w:rsid w:val="009910DB"/>
    <w:rsid w:val="009977B4"/>
    <w:rsid w:val="009A5DDB"/>
    <w:rsid w:val="009B01C5"/>
    <w:rsid w:val="009B2049"/>
    <w:rsid w:val="009B506D"/>
    <w:rsid w:val="009B55A8"/>
    <w:rsid w:val="009B5F44"/>
    <w:rsid w:val="009B7D7D"/>
    <w:rsid w:val="009C25DD"/>
    <w:rsid w:val="009C42D8"/>
    <w:rsid w:val="009C5783"/>
    <w:rsid w:val="009D011C"/>
    <w:rsid w:val="009D3279"/>
    <w:rsid w:val="009D6BD9"/>
    <w:rsid w:val="009D7067"/>
    <w:rsid w:val="009E18D7"/>
    <w:rsid w:val="009E26AC"/>
    <w:rsid w:val="009E7185"/>
    <w:rsid w:val="009F0415"/>
    <w:rsid w:val="009F1229"/>
    <w:rsid w:val="009F16DF"/>
    <w:rsid w:val="009F1A7B"/>
    <w:rsid w:val="009F3CE9"/>
    <w:rsid w:val="009F40E3"/>
    <w:rsid w:val="009F6638"/>
    <w:rsid w:val="00A05E01"/>
    <w:rsid w:val="00A10BDB"/>
    <w:rsid w:val="00A13322"/>
    <w:rsid w:val="00A15E98"/>
    <w:rsid w:val="00A21BE8"/>
    <w:rsid w:val="00A22270"/>
    <w:rsid w:val="00A25DFB"/>
    <w:rsid w:val="00A40056"/>
    <w:rsid w:val="00A430FC"/>
    <w:rsid w:val="00A44766"/>
    <w:rsid w:val="00A55343"/>
    <w:rsid w:val="00A55D04"/>
    <w:rsid w:val="00A57F94"/>
    <w:rsid w:val="00A63AFE"/>
    <w:rsid w:val="00A67871"/>
    <w:rsid w:val="00A67CD8"/>
    <w:rsid w:val="00A7170D"/>
    <w:rsid w:val="00A74D42"/>
    <w:rsid w:val="00A764A6"/>
    <w:rsid w:val="00A82297"/>
    <w:rsid w:val="00A9150B"/>
    <w:rsid w:val="00A91C09"/>
    <w:rsid w:val="00A93207"/>
    <w:rsid w:val="00A942FD"/>
    <w:rsid w:val="00AA36A8"/>
    <w:rsid w:val="00AA4DDE"/>
    <w:rsid w:val="00AA5E5B"/>
    <w:rsid w:val="00AA6580"/>
    <w:rsid w:val="00AA66FF"/>
    <w:rsid w:val="00AA7669"/>
    <w:rsid w:val="00AA7A0B"/>
    <w:rsid w:val="00AB0B25"/>
    <w:rsid w:val="00AB1AD3"/>
    <w:rsid w:val="00AB1E05"/>
    <w:rsid w:val="00AB4D29"/>
    <w:rsid w:val="00AB55FB"/>
    <w:rsid w:val="00AC2782"/>
    <w:rsid w:val="00AC3CE3"/>
    <w:rsid w:val="00AC5B10"/>
    <w:rsid w:val="00AC74A3"/>
    <w:rsid w:val="00AD21F0"/>
    <w:rsid w:val="00AD5740"/>
    <w:rsid w:val="00AE415D"/>
    <w:rsid w:val="00AE6692"/>
    <w:rsid w:val="00AE6A59"/>
    <w:rsid w:val="00AF09AC"/>
    <w:rsid w:val="00AF267A"/>
    <w:rsid w:val="00AF28FA"/>
    <w:rsid w:val="00AF2C87"/>
    <w:rsid w:val="00AF2DEC"/>
    <w:rsid w:val="00AF4AD3"/>
    <w:rsid w:val="00AF5C73"/>
    <w:rsid w:val="00AF76D1"/>
    <w:rsid w:val="00B03BBA"/>
    <w:rsid w:val="00B10669"/>
    <w:rsid w:val="00B10F00"/>
    <w:rsid w:val="00B1579B"/>
    <w:rsid w:val="00B17066"/>
    <w:rsid w:val="00B20566"/>
    <w:rsid w:val="00B21371"/>
    <w:rsid w:val="00B24010"/>
    <w:rsid w:val="00B26F35"/>
    <w:rsid w:val="00B325C3"/>
    <w:rsid w:val="00B3304B"/>
    <w:rsid w:val="00B37881"/>
    <w:rsid w:val="00B43016"/>
    <w:rsid w:val="00B45755"/>
    <w:rsid w:val="00B53E9F"/>
    <w:rsid w:val="00B54FB0"/>
    <w:rsid w:val="00B575A6"/>
    <w:rsid w:val="00B64C67"/>
    <w:rsid w:val="00B70256"/>
    <w:rsid w:val="00B723EC"/>
    <w:rsid w:val="00B754F8"/>
    <w:rsid w:val="00B83A44"/>
    <w:rsid w:val="00B85A50"/>
    <w:rsid w:val="00B878D5"/>
    <w:rsid w:val="00B92840"/>
    <w:rsid w:val="00B92E5A"/>
    <w:rsid w:val="00B94D3D"/>
    <w:rsid w:val="00B9516B"/>
    <w:rsid w:val="00B962E0"/>
    <w:rsid w:val="00B97C07"/>
    <w:rsid w:val="00BA1661"/>
    <w:rsid w:val="00BA1760"/>
    <w:rsid w:val="00BA42C6"/>
    <w:rsid w:val="00BA4D71"/>
    <w:rsid w:val="00BA7233"/>
    <w:rsid w:val="00BA7D96"/>
    <w:rsid w:val="00BB2AFE"/>
    <w:rsid w:val="00BB4CB7"/>
    <w:rsid w:val="00BB605B"/>
    <w:rsid w:val="00BC2B42"/>
    <w:rsid w:val="00BC3887"/>
    <w:rsid w:val="00BD645D"/>
    <w:rsid w:val="00BE0B6A"/>
    <w:rsid w:val="00BE0BB5"/>
    <w:rsid w:val="00BE1BDA"/>
    <w:rsid w:val="00BE2DE9"/>
    <w:rsid w:val="00BE44CA"/>
    <w:rsid w:val="00BF11D6"/>
    <w:rsid w:val="00BF3255"/>
    <w:rsid w:val="00C0136D"/>
    <w:rsid w:val="00C025E8"/>
    <w:rsid w:val="00C03D31"/>
    <w:rsid w:val="00C061EF"/>
    <w:rsid w:val="00C06642"/>
    <w:rsid w:val="00C06B7C"/>
    <w:rsid w:val="00C11B0F"/>
    <w:rsid w:val="00C15161"/>
    <w:rsid w:val="00C165CF"/>
    <w:rsid w:val="00C17964"/>
    <w:rsid w:val="00C17FB6"/>
    <w:rsid w:val="00C3344C"/>
    <w:rsid w:val="00C33AD0"/>
    <w:rsid w:val="00C36B85"/>
    <w:rsid w:val="00C421D5"/>
    <w:rsid w:val="00C538D3"/>
    <w:rsid w:val="00C53F9D"/>
    <w:rsid w:val="00C57A02"/>
    <w:rsid w:val="00C61C5D"/>
    <w:rsid w:val="00C61DE1"/>
    <w:rsid w:val="00C62F08"/>
    <w:rsid w:val="00C666B8"/>
    <w:rsid w:val="00C67284"/>
    <w:rsid w:val="00C74CFB"/>
    <w:rsid w:val="00C751D1"/>
    <w:rsid w:val="00C76F0A"/>
    <w:rsid w:val="00C80DD6"/>
    <w:rsid w:val="00C82865"/>
    <w:rsid w:val="00C85BDD"/>
    <w:rsid w:val="00C85E85"/>
    <w:rsid w:val="00C95091"/>
    <w:rsid w:val="00C9520C"/>
    <w:rsid w:val="00C95317"/>
    <w:rsid w:val="00C95A46"/>
    <w:rsid w:val="00CA0551"/>
    <w:rsid w:val="00CA0FFD"/>
    <w:rsid w:val="00CA3B81"/>
    <w:rsid w:val="00CA5A99"/>
    <w:rsid w:val="00CB1E3F"/>
    <w:rsid w:val="00CB3101"/>
    <w:rsid w:val="00CC3C02"/>
    <w:rsid w:val="00CC5712"/>
    <w:rsid w:val="00CC71B9"/>
    <w:rsid w:val="00CC7379"/>
    <w:rsid w:val="00CD0A01"/>
    <w:rsid w:val="00CD6B81"/>
    <w:rsid w:val="00CE0285"/>
    <w:rsid w:val="00CE0517"/>
    <w:rsid w:val="00CE672E"/>
    <w:rsid w:val="00CF4FC2"/>
    <w:rsid w:val="00CF610C"/>
    <w:rsid w:val="00CF6409"/>
    <w:rsid w:val="00D0020B"/>
    <w:rsid w:val="00D02287"/>
    <w:rsid w:val="00D02879"/>
    <w:rsid w:val="00D12E39"/>
    <w:rsid w:val="00D12FC4"/>
    <w:rsid w:val="00D178FA"/>
    <w:rsid w:val="00D3289C"/>
    <w:rsid w:val="00D33AA5"/>
    <w:rsid w:val="00D344C8"/>
    <w:rsid w:val="00D34544"/>
    <w:rsid w:val="00D35251"/>
    <w:rsid w:val="00D4069C"/>
    <w:rsid w:val="00D454B4"/>
    <w:rsid w:val="00D45640"/>
    <w:rsid w:val="00D457B3"/>
    <w:rsid w:val="00D500E2"/>
    <w:rsid w:val="00D51341"/>
    <w:rsid w:val="00D51465"/>
    <w:rsid w:val="00D628E2"/>
    <w:rsid w:val="00D723F9"/>
    <w:rsid w:val="00D74B48"/>
    <w:rsid w:val="00D764C4"/>
    <w:rsid w:val="00D77953"/>
    <w:rsid w:val="00D848B2"/>
    <w:rsid w:val="00D84DD7"/>
    <w:rsid w:val="00D87144"/>
    <w:rsid w:val="00DA0AB9"/>
    <w:rsid w:val="00DA21EB"/>
    <w:rsid w:val="00DA6A81"/>
    <w:rsid w:val="00DA7083"/>
    <w:rsid w:val="00DB25F1"/>
    <w:rsid w:val="00DB36A9"/>
    <w:rsid w:val="00DC51EF"/>
    <w:rsid w:val="00DD0797"/>
    <w:rsid w:val="00DD246D"/>
    <w:rsid w:val="00DD39F4"/>
    <w:rsid w:val="00DD4F75"/>
    <w:rsid w:val="00DE0C90"/>
    <w:rsid w:val="00DE48E1"/>
    <w:rsid w:val="00DE5672"/>
    <w:rsid w:val="00DE5D68"/>
    <w:rsid w:val="00DE5E3D"/>
    <w:rsid w:val="00DF1DA6"/>
    <w:rsid w:val="00DF3599"/>
    <w:rsid w:val="00DF53D3"/>
    <w:rsid w:val="00DF55E8"/>
    <w:rsid w:val="00E0538E"/>
    <w:rsid w:val="00E11FD1"/>
    <w:rsid w:val="00E12568"/>
    <w:rsid w:val="00E12AB9"/>
    <w:rsid w:val="00E14146"/>
    <w:rsid w:val="00E202C7"/>
    <w:rsid w:val="00E24544"/>
    <w:rsid w:val="00E3556C"/>
    <w:rsid w:val="00E36B98"/>
    <w:rsid w:val="00E40B9F"/>
    <w:rsid w:val="00E40C18"/>
    <w:rsid w:val="00E42376"/>
    <w:rsid w:val="00E465A3"/>
    <w:rsid w:val="00E474FB"/>
    <w:rsid w:val="00E52871"/>
    <w:rsid w:val="00E56A66"/>
    <w:rsid w:val="00E60C5F"/>
    <w:rsid w:val="00E61E02"/>
    <w:rsid w:val="00E61F61"/>
    <w:rsid w:val="00E62A23"/>
    <w:rsid w:val="00E62F4C"/>
    <w:rsid w:val="00E64BFF"/>
    <w:rsid w:val="00E65B18"/>
    <w:rsid w:val="00E74320"/>
    <w:rsid w:val="00E83B9D"/>
    <w:rsid w:val="00E84AD7"/>
    <w:rsid w:val="00E85E77"/>
    <w:rsid w:val="00E906B8"/>
    <w:rsid w:val="00E9258B"/>
    <w:rsid w:val="00EA0F6B"/>
    <w:rsid w:val="00EA35ED"/>
    <w:rsid w:val="00EA3ECB"/>
    <w:rsid w:val="00EA6DA1"/>
    <w:rsid w:val="00EB216A"/>
    <w:rsid w:val="00EC068D"/>
    <w:rsid w:val="00EC0A53"/>
    <w:rsid w:val="00EC35D1"/>
    <w:rsid w:val="00EC43E0"/>
    <w:rsid w:val="00EC45A4"/>
    <w:rsid w:val="00EC67E8"/>
    <w:rsid w:val="00ED0824"/>
    <w:rsid w:val="00ED16BC"/>
    <w:rsid w:val="00ED58CB"/>
    <w:rsid w:val="00ED69A7"/>
    <w:rsid w:val="00ED709E"/>
    <w:rsid w:val="00ED7419"/>
    <w:rsid w:val="00EE07AE"/>
    <w:rsid w:val="00EE57C4"/>
    <w:rsid w:val="00EF3F39"/>
    <w:rsid w:val="00EF4550"/>
    <w:rsid w:val="00EF654F"/>
    <w:rsid w:val="00F00D5A"/>
    <w:rsid w:val="00F02EA3"/>
    <w:rsid w:val="00F04A78"/>
    <w:rsid w:val="00F1340F"/>
    <w:rsid w:val="00F13A55"/>
    <w:rsid w:val="00F165FE"/>
    <w:rsid w:val="00F17D66"/>
    <w:rsid w:val="00F24086"/>
    <w:rsid w:val="00F26D53"/>
    <w:rsid w:val="00F3166C"/>
    <w:rsid w:val="00F41218"/>
    <w:rsid w:val="00F45073"/>
    <w:rsid w:val="00F579F1"/>
    <w:rsid w:val="00F64456"/>
    <w:rsid w:val="00F65154"/>
    <w:rsid w:val="00F65256"/>
    <w:rsid w:val="00F67E42"/>
    <w:rsid w:val="00F710DD"/>
    <w:rsid w:val="00F73927"/>
    <w:rsid w:val="00F74662"/>
    <w:rsid w:val="00F746DE"/>
    <w:rsid w:val="00F75B08"/>
    <w:rsid w:val="00F81952"/>
    <w:rsid w:val="00F835EE"/>
    <w:rsid w:val="00F84A0F"/>
    <w:rsid w:val="00F84A5F"/>
    <w:rsid w:val="00F8587E"/>
    <w:rsid w:val="00F8691A"/>
    <w:rsid w:val="00F9143D"/>
    <w:rsid w:val="00F919F4"/>
    <w:rsid w:val="00F91CB5"/>
    <w:rsid w:val="00F93E68"/>
    <w:rsid w:val="00F966FB"/>
    <w:rsid w:val="00FA3613"/>
    <w:rsid w:val="00FA58AE"/>
    <w:rsid w:val="00FA5E0A"/>
    <w:rsid w:val="00FA7410"/>
    <w:rsid w:val="00FB1819"/>
    <w:rsid w:val="00FB25DD"/>
    <w:rsid w:val="00FB2A5F"/>
    <w:rsid w:val="00FB528E"/>
    <w:rsid w:val="00FB61A4"/>
    <w:rsid w:val="00FC0F55"/>
    <w:rsid w:val="00FC1724"/>
    <w:rsid w:val="00FC35F7"/>
    <w:rsid w:val="00FC425B"/>
    <w:rsid w:val="00FC4962"/>
    <w:rsid w:val="00FC6B47"/>
    <w:rsid w:val="00FC72C5"/>
    <w:rsid w:val="00FD1501"/>
    <w:rsid w:val="00FD3BE9"/>
    <w:rsid w:val="00FD51EB"/>
    <w:rsid w:val="00FE591E"/>
    <w:rsid w:val="00FE6319"/>
    <w:rsid w:val="00FE64CD"/>
    <w:rsid w:val="00FE700D"/>
    <w:rsid w:val="00FE7AFB"/>
    <w:rsid w:val="00FF5366"/>
    <w:rsid w:val="00FF75EF"/>
    <w:rsid w:val="00FF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0B"/>
    <w:pPr>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A9150B"/>
    <w:pPr>
      <w:ind w:left="720"/>
      <w:contextualSpacing/>
    </w:pPr>
  </w:style>
  <w:style w:type="character" w:styleId="a4">
    <w:name w:val="Hyperlink"/>
    <w:basedOn w:val="a0"/>
    <w:uiPriority w:val="99"/>
    <w:unhideWhenUsed/>
    <w:rsid w:val="00A9150B"/>
    <w:rPr>
      <w:color w:val="0000FF" w:themeColor="hyperlink"/>
      <w:u w:val="single"/>
    </w:rPr>
  </w:style>
  <w:style w:type="paragraph" w:styleId="a5">
    <w:name w:val="Balloon Text"/>
    <w:basedOn w:val="a"/>
    <w:link w:val="a6"/>
    <w:uiPriority w:val="99"/>
    <w:semiHidden/>
    <w:unhideWhenUsed/>
    <w:rsid w:val="003969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998"/>
    <w:rPr>
      <w:rFonts w:ascii="Tahoma" w:hAnsi="Tahoma" w:cs="Tahoma"/>
      <w:sz w:val="16"/>
      <w:szCs w:val="16"/>
    </w:rPr>
  </w:style>
  <w:style w:type="table" w:styleId="a7">
    <w:name w:val="Table Grid"/>
    <w:basedOn w:val="a1"/>
    <w:uiPriority w:val="59"/>
    <w:rsid w:val="00F65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0B"/>
    <w:pPr>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A9150B"/>
    <w:pPr>
      <w:ind w:left="720"/>
      <w:contextualSpacing/>
    </w:pPr>
  </w:style>
  <w:style w:type="character" w:styleId="a4">
    <w:name w:val="Hyperlink"/>
    <w:basedOn w:val="a0"/>
    <w:uiPriority w:val="99"/>
    <w:unhideWhenUsed/>
    <w:rsid w:val="00A9150B"/>
    <w:rPr>
      <w:color w:val="0000FF" w:themeColor="hyperlink"/>
      <w:u w:val="single"/>
    </w:rPr>
  </w:style>
  <w:style w:type="paragraph" w:styleId="a5">
    <w:name w:val="Balloon Text"/>
    <w:basedOn w:val="a"/>
    <w:link w:val="a6"/>
    <w:uiPriority w:val="99"/>
    <w:semiHidden/>
    <w:unhideWhenUsed/>
    <w:rsid w:val="003969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6998"/>
    <w:rPr>
      <w:rFonts w:ascii="Tahoma" w:hAnsi="Tahoma" w:cs="Tahoma"/>
      <w:sz w:val="16"/>
      <w:szCs w:val="16"/>
    </w:rPr>
  </w:style>
  <w:style w:type="table" w:styleId="a7">
    <w:name w:val="Table Grid"/>
    <w:basedOn w:val="a1"/>
    <w:uiPriority w:val="59"/>
    <w:rsid w:val="00F65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9FD9ECF0FDB63229A3B38E636D322EAE8017A2A914BD58DE4C4517FFFA2543B408C0D40FFA7D71CG6R6M" TargetMode="External"/><Relationship Id="rId18" Type="http://schemas.openxmlformats.org/officeDocument/2006/relationships/hyperlink" Target="consultantplus://offline/ref=3E6DB7398678F8825305E6625467366F8DF236A5E07D2A580E294D8FA75BDF2ECC10349C3Ds9k1P" TargetMode="External"/><Relationship Id="rId26" Type="http://schemas.openxmlformats.org/officeDocument/2006/relationships/hyperlink" Target="consultantplus://offline/ref=3E6DB7398678F8825305E6625467366F8DF236A5E07D2A580E294D8FA75BDF2ECC10349C38s9kCP" TargetMode="External"/><Relationship Id="rId3" Type="http://schemas.microsoft.com/office/2007/relationships/stylesWithEffects" Target="stylesWithEffects.xml"/><Relationship Id="rId21" Type="http://schemas.openxmlformats.org/officeDocument/2006/relationships/hyperlink" Target="consultantplus://offline/ref=3E6DB7398678F8825305E6625467366F8DF236A5E07D2A580E294D8FA75BDF2ECC10349F3995A720sCkAP" TargetMode="External"/><Relationship Id="rId7" Type="http://schemas.openxmlformats.org/officeDocument/2006/relationships/hyperlink" Target="http://mfc47.ru/" TargetMode="External"/><Relationship Id="rId12" Type="http://schemas.openxmlformats.org/officeDocument/2006/relationships/hyperlink" Target="consultantplus://offline/ref=5FEEB14C432B9EE86DD29016F967A99F06EAA94E4DC07E5839D4F726BFU672L" TargetMode="External"/><Relationship Id="rId17" Type="http://schemas.openxmlformats.org/officeDocument/2006/relationships/hyperlink" Target="garantF1://12084522.21" TargetMode="External"/><Relationship Id="rId25" Type="http://schemas.openxmlformats.org/officeDocument/2006/relationships/hyperlink" Target="consultantplus://offline/ref=3E6DB7398678F8825305E6625467366F8DF236A5E07D2A580E294D8FA75BDF2ECC10349F38s9k7P" TargetMode="External"/><Relationship Id="rId2" Type="http://schemas.openxmlformats.org/officeDocument/2006/relationships/styles" Target="styles.xml"/><Relationship Id="rId16" Type="http://schemas.openxmlformats.org/officeDocument/2006/relationships/hyperlink" Target="consultantplus://offline/ref=E580C3FAB73ECEC47BBC65DA30B1C637195E7CC4F4C88F2DE239D05E0DXE15O" TargetMode="External"/><Relationship Id="rId20" Type="http://schemas.openxmlformats.org/officeDocument/2006/relationships/hyperlink" Target="consultantplus://offline/ref=3E6DB7398678F8825305E6625467366F8DF236A5E07D2A580E294D8FA75BDF2ECC10349F3995A720sCkAP" TargetMode="External"/><Relationship Id="rId1" Type="http://schemas.openxmlformats.org/officeDocument/2006/relationships/numbering" Target="numbering.xml"/><Relationship Id="rId6" Type="http://schemas.openxmlformats.org/officeDocument/2006/relationships/hyperlink" Target="http://www.nature.lenobl.ru" TargetMode="External"/><Relationship Id="rId11" Type="http://schemas.openxmlformats.org/officeDocument/2006/relationships/hyperlink" Target="consultantplus://offline/ref=8691F0E4513D6E3EFDFD3941F7F3B8A8B8B164C75CC238B059F3B2FD34B779L" TargetMode="External"/><Relationship Id="rId24" Type="http://schemas.openxmlformats.org/officeDocument/2006/relationships/hyperlink" Target="consultantplus://offline/ref=3E6DB7398678F8825305E6625467366F8DF236A5E07D2A580E294D8FA75BDF2ECC10349F3995A720sCkAP" TargetMode="External"/><Relationship Id="rId5" Type="http://schemas.openxmlformats.org/officeDocument/2006/relationships/webSettings" Target="webSettings.xml"/><Relationship Id="rId15" Type="http://schemas.openxmlformats.org/officeDocument/2006/relationships/hyperlink" Target="consultantplus://offline/ref=15341E558AB93FB127B5D3275AD198CC3759B8DB1EF077BC8B161E83DC5AE4E6BC9F6469D80F36fBODM" TargetMode="External"/><Relationship Id="rId23" Type="http://schemas.openxmlformats.org/officeDocument/2006/relationships/hyperlink" Target="consultantplus://offline/ref=3E6DB7398678F8825305E6625467366F8DF236A5E07D2A580E294D8FA75BDF2ECC10349C38s9k7P" TargetMode="External"/><Relationship Id="rId28" Type="http://schemas.openxmlformats.org/officeDocument/2006/relationships/theme" Target="theme/theme1.xml"/><Relationship Id="rId10" Type="http://schemas.openxmlformats.org/officeDocument/2006/relationships/hyperlink" Target="consultantplus://offline/ref=0D365F294C6BCB22CB73FCC6560E59C8E97B902DD4CDD8C7A2615454D0E480E7CDE962FDoC60L" TargetMode="External"/><Relationship Id="rId19" Type="http://schemas.openxmlformats.org/officeDocument/2006/relationships/hyperlink" Target="consultantplus://offline/ref=3E6DB7398678F8825305E6625467366F8DF236A5E07D2A580E294D8FA75BDF2ECC10349F3995A720sCkAP" TargetMode="External"/><Relationship Id="rId4" Type="http://schemas.openxmlformats.org/officeDocument/2006/relationships/settings" Target="settings.xml"/><Relationship Id="rId9" Type="http://schemas.openxmlformats.org/officeDocument/2006/relationships/hyperlink" Target="consultantplus://offline/ref=15341E558AB93FB127B5D3275AD198CC315DBCD718F32AB6834F1281DB55BBF1BBD66868D80F37B6f6O9M" TargetMode="External"/><Relationship Id="rId14" Type="http://schemas.openxmlformats.org/officeDocument/2006/relationships/hyperlink" Target="consultantplus://offline/ref=39FD9ECF0FDB63229A3B38E636D322EAE8017D2F944AD58DE4C4517FFFA2543B408C0D40FFA7D71CG6R6M" TargetMode="External"/><Relationship Id="rId22" Type="http://schemas.openxmlformats.org/officeDocument/2006/relationships/hyperlink" Target="consultantplus://offline/ref=3E6DB7398678F8825305E6625467366F8DF236A5E07D2A580E294D8FA75BDF2ECC10349F3995A720sCkA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9532</Words>
  <Characters>54335</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Леонидовна Котолевская</dc:creator>
  <cp:lastModifiedBy>Ольга Николаевна ПЛАТУНОВА</cp:lastModifiedBy>
  <cp:revision>2</cp:revision>
  <cp:lastPrinted>2018-01-09T11:49:00Z</cp:lastPrinted>
  <dcterms:created xsi:type="dcterms:W3CDTF">2018-11-02T06:06:00Z</dcterms:created>
  <dcterms:modified xsi:type="dcterms:W3CDTF">2018-11-02T06:06:00Z</dcterms:modified>
</cp:coreProperties>
</file>