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7FD" w:rsidRPr="004F47FD" w:rsidRDefault="004F47FD" w:rsidP="004F47F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F47FD">
        <w:rPr>
          <w:rFonts w:ascii="Times New Roman" w:hAnsi="Times New Roman" w:cs="Times New Roman"/>
          <w:sz w:val="28"/>
          <w:szCs w:val="28"/>
        </w:rPr>
        <w:t xml:space="preserve"> порядке подачи отчетности в федеральную государственную информационную систему состояния окружающей среды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4F47FD">
        <w:rPr>
          <w:rFonts w:ascii="Times New Roman" w:hAnsi="Times New Roman" w:cs="Times New Roman"/>
          <w:sz w:val="28"/>
          <w:szCs w:val="28"/>
        </w:rPr>
        <w:t>(ФГИС «</w:t>
      </w:r>
      <w:proofErr w:type="spellStart"/>
      <w:r w:rsidRPr="004F47FD">
        <w:rPr>
          <w:rFonts w:ascii="Times New Roman" w:hAnsi="Times New Roman" w:cs="Times New Roman"/>
          <w:sz w:val="28"/>
          <w:szCs w:val="28"/>
        </w:rPr>
        <w:t>Экомониторинг</w:t>
      </w:r>
      <w:proofErr w:type="spellEnd"/>
      <w:r w:rsidRPr="004F47FD">
        <w:rPr>
          <w:rFonts w:ascii="Times New Roman" w:hAnsi="Times New Roman" w:cs="Times New Roman"/>
          <w:sz w:val="28"/>
          <w:szCs w:val="28"/>
        </w:rPr>
        <w:t>»)</w:t>
      </w:r>
    </w:p>
    <w:p w:rsidR="004F47FD" w:rsidRDefault="004F47FD" w:rsidP="004F47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4F47FD">
        <w:rPr>
          <w:rFonts w:ascii="Times New Roman" w:hAnsi="Times New Roman" w:cs="Times New Roman"/>
          <w:sz w:val="28"/>
          <w:szCs w:val="28"/>
        </w:rPr>
        <w:t xml:space="preserve">Пунктом 1 изменений, которые вносятся в акты Правительства Российской Федерации, утвержденных постановлением Правительства Российской Федерации от 14 марта 2024 г. № 300 «Об утверждении Положения о государственном экологическом мониторинге (государственном мониторинге окружающей среды)» из пункта 9 Положения об осуществлении государственного мониторинга водных объектов, утвержденного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4F47FD">
        <w:rPr>
          <w:rFonts w:ascii="Times New Roman" w:hAnsi="Times New Roman" w:cs="Times New Roman"/>
          <w:sz w:val="28"/>
          <w:szCs w:val="28"/>
        </w:rPr>
        <w:t>от 10 апреля 2007 г. № 219 (далее – Положение), исключены полномочия Минприроды России на</w:t>
      </w:r>
      <w:proofErr w:type="gramEnd"/>
      <w:r w:rsidRPr="004F47FD">
        <w:rPr>
          <w:rFonts w:ascii="Times New Roman" w:hAnsi="Times New Roman" w:cs="Times New Roman"/>
          <w:sz w:val="28"/>
          <w:szCs w:val="28"/>
        </w:rPr>
        <w:t xml:space="preserve"> утверждение форм и порядка представления сведений, полученных в результате наблюдений за водными объектами, собственниками водных объектов и водопользователями. </w:t>
      </w:r>
    </w:p>
    <w:p w:rsidR="004F47FD" w:rsidRDefault="004F47FD" w:rsidP="004F47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7FD">
        <w:rPr>
          <w:rFonts w:ascii="Times New Roman" w:hAnsi="Times New Roman" w:cs="Times New Roman"/>
          <w:sz w:val="28"/>
          <w:szCs w:val="28"/>
        </w:rPr>
        <w:t xml:space="preserve">В целях приведения приказов Минприроды России в соответствие 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4F47FD">
        <w:rPr>
          <w:rFonts w:ascii="Times New Roman" w:hAnsi="Times New Roman" w:cs="Times New Roman"/>
          <w:sz w:val="28"/>
          <w:szCs w:val="28"/>
        </w:rPr>
        <w:t xml:space="preserve">с актами более высокой юридической силы пунктом 3 приказа Минприроды России от 26 декабря 2024 г. № 757 «Об утверждении форм и порядка представления сведений, полученных в результате наблюдений за водными объектами заинтересованными федеральными органами исполнительной власти» признан утратившим силу приказ Министерства природных ресурсов Российской Федерации от 6 февраля 2008 г. № 30 «Об утверждении форм </w:t>
      </w:r>
      <w:r>
        <w:rPr>
          <w:rFonts w:ascii="Times New Roman" w:hAnsi="Times New Roman" w:cs="Times New Roman"/>
          <w:sz w:val="28"/>
          <w:szCs w:val="28"/>
        </w:rPr>
        <w:br/>
      </w:r>
      <w:r w:rsidRPr="004F47FD">
        <w:rPr>
          <w:rFonts w:ascii="Times New Roman" w:hAnsi="Times New Roman" w:cs="Times New Roman"/>
          <w:sz w:val="28"/>
          <w:szCs w:val="28"/>
        </w:rPr>
        <w:t>и порядка представления сведений, полученных в</w:t>
      </w:r>
      <w:proofErr w:type="gramEnd"/>
      <w:r w:rsidRPr="004F47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47FD"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 w:rsidRPr="004F47FD">
        <w:rPr>
          <w:rFonts w:ascii="Times New Roman" w:hAnsi="Times New Roman" w:cs="Times New Roman"/>
          <w:sz w:val="28"/>
          <w:szCs w:val="28"/>
        </w:rPr>
        <w:t xml:space="preserve"> наблюдений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4F47FD">
        <w:rPr>
          <w:rFonts w:ascii="Times New Roman" w:hAnsi="Times New Roman" w:cs="Times New Roman"/>
          <w:sz w:val="28"/>
          <w:szCs w:val="28"/>
        </w:rPr>
        <w:t xml:space="preserve">за водными объектами заинтересованными федеральными органами исполнительной власти, собственниками водных объектов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4F47FD">
        <w:rPr>
          <w:rFonts w:ascii="Times New Roman" w:hAnsi="Times New Roman" w:cs="Times New Roman"/>
          <w:sz w:val="28"/>
          <w:szCs w:val="28"/>
        </w:rPr>
        <w:t xml:space="preserve">и водопользователями». </w:t>
      </w:r>
    </w:p>
    <w:p w:rsidR="004F47FD" w:rsidRDefault="004F47FD" w:rsidP="004F47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7FD">
        <w:rPr>
          <w:rFonts w:ascii="Times New Roman" w:hAnsi="Times New Roman" w:cs="Times New Roman"/>
          <w:sz w:val="28"/>
          <w:szCs w:val="28"/>
        </w:rPr>
        <w:t xml:space="preserve">Вместе с тем в соответствии с пунктом 16 Положения собственники водных объектов и водопользователи в порядке, установленном Минприроды России: </w:t>
      </w:r>
    </w:p>
    <w:p w:rsidR="004F47FD" w:rsidRDefault="004F47FD" w:rsidP="004F47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7FD">
        <w:rPr>
          <w:rFonts w:ascii="Times New Roman" w:hAnsi="Times New Roman" w:cs="Times New Roman"/>
          <w:sz w:val="28"/>
          <w:szCs w:val="28"/>
        </w:rPr>
        <w:t>- ведут учет объема забора (изъятия) водных ресурсов из водных объектов и объема сброса сточных, в том чис</w:t>
      </w:r>
      <w:r>
        <w:rPr>
          <w:rFonts w:ascii="Times New Roman" w:hAnsi="Times New Roman" w:cs="Times New Roman"/>
          <w:sz w:val="28"/>
          <w:szCs w:val="28"/>
        </w:rPr>
        <w:t>ле дренажных, вод, их качества;</w:t>
      </w:r>
    </w:p>
    <w:p w:rsidR="004F47FD" w:rsidRDefault="004F47FD" w:rsidP="004F47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7FD">
        <w:rPr>
          <w:rFonts w:ascii="Times New Roman" w:hAnsi="Times New Roman" w:cs="Times New Roman"/>
          <w:sz w:val="28"/>
          <w:szCs w:val="28"/>
        </w:rPr>
        <w:t xml:space="preserve">- ведут регулярные наблюдения за водными объектами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4F47FD">
        <w:rPr>
          <w:rFonts w:ascii="Times New Roman" w:hAnsi="Times New Roman" w:cs="Times New Roman"/>
          <w:sz w:val="28"/>
          <w:szCs w:val="28"/>
        </w:rPr>
        <w:t xml:space="preserve">(их морфометрическими особенностями) и их </w:t>
      </w:r>
      <w:proofErr w:type="spellStart"/>
      <w:r w:rsidRPr="004F47FD">
        <w:rPr>
          <w:rFonts w:ascii="Times New Roman" w:hAnsi="Times New Roman" w:cs="Times New Roman"/>
          <w:sz w:val="28"/>
          <w:szCs w:val="28"/>
        </w:rPr>
        <w:t>водоохранными</w:t>
      </w:r>
      <w:proofErr w:type="spellEnd"/>
      <w:r w:rsidRPr="004F47FD">
        <w:rPr>
          <w:rFonts w:ascii="Times New Roman" w:hAnsi="Times New Roman" w:cs="Times New Roman"/>
          <w:sz w:val="28"/>
          <w:szCs w:val="28"/>
        </w:rPr>
        <w:t xml:space="preserve"> зонами. </w:t>
      </w:r>
    </w:p>
    <w:p w:rsidR="004F47FD" w:rsidRDefault="004F47FD" w:rsidP="004F47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7FD">
        <w:rPr>
          <w:rFonts w:ascii="Times New Roman" w:hAnsi="Times New Roman" w:cs="Times New Roman"/>
          <w:sz w:val="28"/>
          <w:szCs w:val="28"/>
        </w:rPr>
        <w:t xml:space="preserve">Порядок ведения собственниками водных объектов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4F47FD">
        <w:rPr>
          <w:rFonts w:ascii="Times New Roman" w:hAnsi="Times New Roman" w:cs="Times New Roman"/>
          <w:sz w:val="28"/>
          <w:szCs w:val="28"/>
        </w:rPr>
        <w:t xml:space="preserve">и водопользователями учета объема забора (изъятия) водных ресурсов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4F47FD">
        <w:rPr>
          <w:rFonts w:ascii="Times New Roman" w:hAnsi="Times New Roman" w:cs="Times New Roman"/>
          <w:sz w:val="28"/>
          <w:szCs w:val="28"/>
        </w:rPr>
        <w:t xml:space="preserve">из водных объектов и объема сброса сточных, в том числе дренажных, вод, </w:t>
      </w:r>
      <w:r w:rsidRPr="004F47FD">
        <w:rPr>
          <w:rFonts w:ascii="Times New Roman" w:hAnsi="Times New Roman" w:cs="Times New Roman"/>
          <w:sz w:val="28"/>
          <w:szCs w:val="28"/>
        </w:rPr>
        <w:lastRenderedPageBreak/>
        <w:t xml:space="preserve">их качества утвержден приказом Минприроды России от 9 ноября 2020 г. </w:t>
      </w:r>
      <w:r>
        <w:rPr>
          <w:rFonts w:ascii="Times New Roman" w:hAnsi="Times New Roman" w:cs="Times New Roman"/>
          <w:sz w:val="28"/>
          <w:szCs w:val="28"/>
        </w:rPr>
        <w:br/>
      </w:r>
      <w:r w:rsidRPr="004F47FD">
        <w:rPr>
          <w:rFonts w:ascii="Times New Roman" w:hAnsi="Times New Roman" w:cs="Times New Roman"/>
          <w:sz w:val="28"/>
          <w:szCs w:val="28"/>
        </w:rPr>
        <w:t xml:space="preserve">№ 903 (далее – Порядок). </w:t>
      </w:r>
    </w:p>
    <w:p w:rsidR="004F47FD" w:rsidRDefault="004F47FD" w:rsidP="004F47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47FD">
        <w:rPr>
          <w:rFonts w:ascii="Times New Roman" w:hAnsi="Times New Roman" w:cs="Times New Roman"/>
          <w:sz w:val="28"/>
          <w:szCs w:val="28"/>
        </w:rPr>
        <w:t xml:space="preserve">Согласно пункту 24 Порядка информация о результатах проведения учета объема забора (изъятия) водных ресурсов из водных объектов и объема сброса сточных, в том числе дренажных, вод, их качества размещается собственниками водных объектов и водопользователями ежеквартально, </w:t>
      </w:r>
      <w:r>
        <w:rPr>
          <w:rFonts w:ascii="Times New Roman" w:hAnsi="Times New Roman" w:cs="Times New Roman"/>
          <w:sz w:val="28"/>
          <w:szCs w:val="28"/>
        </w:rPr>
        <w:br/>
      </w:r>
      <w:r w:rsidRPr="004F47FD">
        <w:rPr>
          <w:rFonts w:ascii="Times New Roman" w:hAnsi="Times New Roman" w:cs="Times New Roman"/>
          <w:sz w:val="28"/>
          <w:szCs w:val="28"/>
        </w:rPr>
        <w:t>в срок до 15-го числа месяца, следующего за отчетным кварталом, через личный кабинет ФГИС «</w:t>
      </w:r>
      <w:proofErr w:type="spellStart"/>
      <w:r w:rsidRPr="004F47FD">
        <w:rPr>
          <w:rFonts w:ascii="Times New Roman" w:hAnsi="Times New Roman" w:cs="Times New Roman"/>
          <w:sz w:val="28"/>
          <w:szCs w:val="28"/>
        </w:rPr>
        <w:t>Экомониторинг</w:t>
      </w:r>
      <w:proofErr w:type="spellEnd"/>
      <w:r w:rsidRPr="004F47FD">
        <w:rPr>
          <w:rFonts w:ascii="Times New Roman" w:hAnsi="Times New Roman" w:cs="Times New Roman"/>
          <w:sz w:val="28"/>
          <w:szCs w:val="28"/>
        </w:rPr>
        <w:t xml:space="preserve">» в соответствии с приложением </w:t>
      </w:r>
      <w:r>
        <w:rPr>
          <w:rFonts w:ascii="Times New Roman" w:hAnsi="Times New Roman" w:cs="Times New Roman"/>
          <w:sz w:val="28"/>
          <w:szCs w:val="28"/>
        </w:rPr>
        <w:br/>
      </w:r>
      <w:r w:rsidRPr="004F47FD">
        <w:rPr>
          <w:rFonts w:ascii="Times New Roman" w:hAnsi="Times New Roman" w:cs="Times New Roman"/>
          <w:sz w:val="28"/>
          <w:szCs w:val="28"/>
        </w:rPr>
        <w:t>№ 31 к Положению о федеральной государственной</w:t>
      </w:r>
      <w:proofErr w:type="gramEnd"/>
      <w:r w:rsidRPr="004F47FD">
        <w:rPr>
          <w:rFonts w:ascii="Times New Roman" w:hAnsi="Times New Roman" w:cs="Times New Roman"/>
          <w:sz w:val="28"/>
          <w:szCs w:val="28"/>
        </w:rPr>
        <w:t xml:space="preserve"> информационной системе состояния окружающей среды, утвержденному постановлением Российской Федерации от 19 марта 2024 г. № 329. </w:t>
      </w:r>
    </w:p>
    <w:p w:rsidR="004F47FD" w:rsidRDefault="004F47FD" w:rsidP="004F47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7FD">
        <w:rPr>
          <w:rFonts w:ascii="Times New Roman" w:hAnsi="Times New Roman" w:cs="Times New Roman"/>
          <w:sz w:val="28"/>
          <w:szCs w:val="28"/>
        </w:rPr>
        <w:t>В этой связи и в целях реализации указанных требований Водного кодекса Российской Федерации в ФГИС «</w:t>
      </w:r>
      <w:proofErr w:type="spellStart"/>
      <w:r w:rsidRPr="004F47FD">
        <w:rPr>
          <w:rFonts w:ascii="Times New Roman" w:hAnsi="Times New Roman" w:cs="Times New Roman"/>
          <w:sz w:val="28"/>
          <w:szCs w:val="28"/>
        </w:rPr>
        <w:t>Экомониторинг</w:t>
      </w:r>
      <w:proofErr w:type="spellEnd"/>
      <w:r w:rsidRPr="004F47FD">
        <w:rPr>
          <w:rFonts w:ascii="Times New Roman" w:hAnsi="Times New Roman" w:cs="Times New Roman"/>
          <w:sz w:val="28"/>
          <w:szCs w:val="28"/>
        </w:rPr>
        <w:t>» организована возможность предоставления информации собственниками водных объектов и водопользователями посредством ее ввода через личный кабинет ФГИС «</w:t>
      </w:r>
      <w:proofErr w:type="spellStart"/>
      <w:r w:rsidRPr="004F47FD">
        <w:rPr>
          <w:rFonts w:ascii="Times New Roman" w:hAnsi="Times New Roman" w:cs="Times New Roman"/>
          <w:sz w:val="28"/>
          <w:szCs w:val="28"/>
        </w:rPr>
        <w:t>Экомониторинг</w:t>
      </w:r>
      <w:proofErr w:type="spellEnd"/>
      <w:r w:rsidRPr="004F47F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4F47FD" w:rsidRDefault="004F47FD" w:rsidP="004F47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7FD">
        <w:rPr>
          <w:rFonts w:ascii="Times New Roman" w:hAnsi="Times New Roman" w:cs="Times New Roman"/>
          <w:sz w:val="28"/>
          <w:szCs w:val="28"/>
        </w:rPr>
        <w:t xml:space="preserve">Дополнительно отмечаем, что в соответствии с ч. 6 ст. 8 и ч. 3 ст. 9 Водного кодекса Российской Федерации формы и право собственности, </w:t>
      </w:r>
      <w:r>
        <w:rPr>
          <w:rFonts w:ascii="Times New Roman" w:hAnsi="Times New Roman" w:cs="Times New Roman"/>
          <w:sz w:val="28"/>
          <w:szCs w:val="28"/>
        </w:rPr>
        <w:br/>
      </w:r>
      <w:r w:rsidRPr="004F47FD">
        <w:rPr>
          <w:rFonts w:ascii="Times New Roman" w:hAnsi="Times New Roman" w:cs="Times New Roman"/>
          <w:sz w:val="28"/>
          <w:szCs w:val="28"/>
        </w:rPr>
        <w:t xml:space="preserve">а также право пользования подземными водными объектами определяются Законом Российской Федерации от 21.02.1992 № 2395-1 «О недрах» (далее – Закон «О недрах»). </w:t>
      </w:r>
    </w:p>
    <w:p w:rsidR="004F47FD" w:rsidRDefault="004F47FD" w:rsidP="004F47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7FD">
        <w:rPr>
          <w:rFonts w:ascii="Times New Roman" w:hAnsi="Times New Roman" w:cs="Times New Roman"/>
          <w:sz w:val="28"/>
          <w:szCs w:val="28"/>
        </w:rPr>
        <w:t xml:space="preserve">Согласно ч. 1 ст. 11 Закона «О недрах» предоставление права пользования недрами осуществляется на основании лицензии. Содержание лицензии на пользование недрами регламентировано ст. 12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4F47FD">
        <w:rPr>
          <w:rFonts w:ascii="Times New Roman" w:hAnsi="Times New Roman" w:cs="Times New Roman"/>
          <w:sz w:val="28"/>
          <w:szCs w:val="28"/>
        </w:rPr>
        <w:t xml:space="preserve">«О недрах», форма лицензии на пользование недрами и порядок оформления, государственной регистрации и выдачи лицензий на пользование недрами установлены приказом Минприроды России и </w:t>
      </w:r>
      <w:proofErr w:type="spellStart"/>
      <w:r w:rsidRPr="004F47FD">
        <w:rPr>
          <w:rFonts w:ascii="Times New Roman" w:hAnsi="Times New Roman" w:cs="Times New Roman"/>
          <w:sz w:val="28"/>
          <w:szCs w:val="28"/>
        </w:rPr>
        <w:t>Роснедр</w:t>
      </w:r>
      <w:proofErr w:type="spellEnd"/>
      <w:r w:rsidRPr="004F47FD">
        <w:rPr>
          <w:rFonts w:ascii="Times New Roman" w:hAnsi="Times New Roman" w:cs="Times New Roman"/>
          <w:sz w:val="28"/>
          <w:szCs w:val="28"/>
        </w:rPr>
        <w:t xml:space="preserve"> от 25.10.2021 </w:t>
      </w:r>
      <w:r>
        <w:rPr>
          <w:rFonts w:ascii="Times New Roman" w:hAnsi="Times New Roman" w:cs="Times New Roman"/>
          <w:sz w:val="28"/>
          <w:szCs w:val="28"/>
        </w:rPr>
        <w:br/>
      </w:r>
      <w:r w:rsidRPr="004F47FD">
        <w:rPr>
          <w:rFonts w:ascii="Times New Roman" w:hAnsi="Times New Roman" w:cs="Times New Roman"/>
          <w:sz w:val="28"/>
          <w:szCs w:val="28"/>
        </w:rPr>
        <w:t xml:space="preserve">№ 782/13. </w:t>
      </w:r>
    </w:p>
    <w:p w:rsidR="004F47FD" w:rsidRDefault="004F47FD" w:rsidP="004F47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7FD">
        <w:rPr>
          <w:rFonts w:ascii="Times New Roman" w:hAnsi="Times New Roman" w:cs="Times New Roman"/>
          <w:sz w:val="28"/>
          <w:szCs w:val="28"/>
        </w:rPr>
        <w:t xml:space="preserve">На основании пункта 14 части 2 статьи 22 Закона «О недрах» пользователь недр обязан обеспечивать осуществление мониторинга состояния недр на участке недр, предоставленном в пользование. </w:t>
      </w:r>
    </w:p>
    <w:p w:rsidR="004F47FD" w:rsidRDefault="004F47FD" w:rsidP="004F47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7FD">
        <w:rPr>
          <w:rFonts w:ascii="Times New Roman" w:hAnsi="Times New Roman" w:cs="Times New Roman"/>
          <w:sz w:val="28"/>
          <w:szCs w:val="28"/>
        </w:rPr>
        <w:t xml:space="preserve">Правила осуществления государственного мониторинга состояния недр и мониторинга состояния недр на участке недр, предоставленном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4F47FD">
        <w:rPr>
          <w:rFonts w:ascii="Times New Roman" w:hAnsi="Times New Roman" w:cs="Times New Roman"/>
          <w:sz w:val="28"/>
          <w:szCs w:val="28"/>
        </w:rPr>
        <w:t xml:space="preserve">в пользование (далее – Локальный мониторинг), утверждены постановлением Правительства Российской Федерации от 29.11.2023 № 2029 (далее – Правила). </w:t>
      </w:r>
    </w:p>
    <w:p w:rsidR="004F47FD" w:rsidRDefault="004F47FD" w:rsidP="004F47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7FD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пунктом 17 Правил, пользователи недр обеспечивают ежегодную передачу данных Локального мониторинга посредством информационного ресурса «Личный кабинет </w:t>
      </w:r>
      <w:proofErr w:type="spellStart"/>
      <w:r w:rsidRPr="004F47FD">
        <w:rPr>
          <w:rFonts w:ascii="Times New Roman" w:hAnsi="Times New Roman" w:cs="Times New Roman"/>
          <w:sz w:val="28"/>
          <w:szCs w:val="28"/>
        </w:rPr>
        <w:t>недропользователя</w:t>
      </w:r>
      <w:proofErr w:type="spellEnd"/>
      <w:r w:rsidRPr="004F47FD">
        <w:rPr>
          <w:rFonts w:ascii="Times New Roman" w:hAnsi="Times New Roman" w:cs="Times New Roman"/>
          <w:sz w:val="28"/>
          <w:szCs w:val="28"/>
        </w:rPr>
        <w:t xml:space="preserve">», размещенного на официальном сайте </w:t>
      </w:r>
      <w:proofErr w:type="spellStart"/>
      <w:r w:rsidRPr="004F47FD">
        <w:rPr>
          <w:rFonts w:ascii="Times New Roman" w:hAnsi="Times New Roman" w:cs="Times New Roman"/>
          <w:sz w:val="28"/>
          <w:szCs w:val="28"/>
        </w:rPr>
        <w:t>Роснедр</w:t>
      </w:r>
      <w:proofErr w:type="spellEnd"/>
      <w:r w:rsidRPr="004F47F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 </w:t>
      </w:r>
    </w:p>
    <w:p w:rsidR="004F47FD" w:rsidRDefault="004F47FD" w:rsidP="004F47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47FD">
        <w:rPr>
          <w:rFonts w:ascii="Times New Roman" w:hAnsi="Times New Roman" w:cs="Times New Roman"/>
          <w:sz w:val="28"/>
          <w:szCs w:val="28"/>
        </w:rPr>
        <w:t xml:space="preserve">Дополнительно информируем, что приказ Минприроды России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4F47FD">
        <w:rPr>
          <w:rFonts w:ascii="Times New Roman" w:hAnsi="Times New Roman" w:cs="Times New Roman"/>
          <w:sz w:val="28"/>
          <w:szCs w:val="28"/>
        </w:rPr>
        <w:t xml:space="preserve">от 09.11.2020 № 903 «Об утверждении Порядка ведения собственниками водных объектов и водопользователями учета объема забора (изъятия) водных ресурсов из водных объектов и объема сброса сточных, в том числе дренажных, вод, их качества» регулирует вопросы предоставления информации субъектами, осуществляющими использование поверхностных водных объектов (далее – Приказ №  903). </w:t>
      </w:r>
      <w:proofErr w:type="gramEnd"/>
    </w:p>
    <w:p w:rsidR="004F47FD" w:rsidRDefault="004F47FD" w:rsidP="004F47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7FD">
        <w:rPr>
          <w:rFonts w:ascii="Times New Roman" w:hAnsi="Times New Roman" w:cs="Times New Roman"/>
          <w:sz w:val="28"/>
          <w:szCs w:val="28"/>
        </w:rPr>
        <w:t xml:space="preserve">Форма 3.1, утвержденная Приказом №  903, предусматривает указание наименования и кода гидрографической единицы, классификация которых применяется исключительно в отношении поверхностных водных объектов. Таким образом, положения указанного приказа не подлежат применению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4F47FD">
        <w:rPr>
          <w:rFonts w:ascii="Times New Roman" w:hAnsi="Times New Roman" w:cs="Times New Roman"/>
          <w:sz w:val="28"/>
          <w:szCs w:val="28"/>
        </w:rPr>
        <w:t xml:space="preserve">в отношении подземных водных объектов. </w:t>
      </w:r>
    </w:p>
    <w:p w:rsidR="004F47FD" w:rsidRDefault="004F47FD" w:rsidP="004F47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7FD">
        <w:rPr>
          <w:rFonts w:ascii="Times New Roman" w:hAnsi="Times New Roman" w:cs="Times New Roman"/>
          <w:sz w:val="28"/>
          <w:szCs w:val="28"/>
        </w:rPr>
        <w:t xml:space="preserve">Кроме того, сообщаем, что требования о представлении отчетности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4F47FD">
        <w:rPr>
          <w:rFonts w:ascii="Times New Roman" w:hAnsi="Times New Roman" w:cs="Times New Roman"/>
          <w:sz w:val="28"/>
          <w:szCs w:val="28"/>
        </w:rPr>
        <w:t xml:space="preserve">по форме, утвержденной Приказом № 903, не предусмотрены в лицензиях </w:t>
      </w:r>
      <w:r>
        <w:rPr>
          <w:rFonts w:ascii="Times New Roman" w:hAnsi="Times New Roman" w:cs="Times New Roman"/>
          <w:sz w:val="28"/>
          <w:szCs w:val="28"/>
        </w:rPr>
        <w:br/>
      </w:r>
      <w:r w:rsidRPr="004F47FD">
        <w:rPr>
          <w:rFonts w:ascii="Times New Roman" w:hAnsi="Times New Roman" w:cs="Times New Roman"/>
          <w:sz w:val="28"/>
          <w:szCs w:val="28"/>
        </w:rPr>
        <w:t xml:space="preserve">на пользование недрами, поскольку отсутствуют в перечне обязательных условий, установленном Законом «О недрах». </w:t>
      </w:r>
    </w:p>
    <w:p w:rsidR="004F47FD" w:rsidRDefault="004F47FD" w:rsidP="004F47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7FD">
        <w:rPr>
          <w:rFonts w:ascii="Times New Roman" w:hAnsi="Times New Roman" w:cs="Times New Roman"/>
          <w:sz w:val="28"/>
          <w:szCs w:val="28"/>
        </w:rPr>
        <w:t xml:space="preserve">В случае если соответствующее требование ошибочно включено </w:t>
      </w:r>
      <w:r>
        <w:rPr>
          <w:rFonts w:ascii="Times New Roman" w:hAnsi="Times New Roman" w:cs="Times New Roman"/>
          <w:sz w:val="28"/>
          <w:szCs w:val="28"/>
        </w:rPr>
        <w:br/>
      </w:r>
      <w:r w:rsidRPr="004F47FD">
        <w:rPr>
          <w:rFonts w:ascii="Times New Roman" w:hAnsi="Times New Roman" w:cs="Times New Roman"/>
          <w:sz w:val="28"/>
          <w:szCs w:val="28"/>
        </w:rPr>
        <w:t xml:space="preserve">в условия лицензии на пользование недрами, заявителю целесообразно обратиться в уполномоченный орган, выдавший лицензию, с заявлением </w:t>
      </w:r>
      <w:r>
        <w:rPr>
          <w:rFonts w:ascii="Times New Roman" w:hAnsi="Times New Roman" w:cs="Times New Roman"/>
          <w:sz w:val="28"/>
          <w:szCs w:val="28"/>
        </w:rPr>
        <w:br/>
      </w:r>
      <w:r w:rsidRPr="004F47FD">
        <w:rPr>
          <w:rFonts w:ascii="Times New Roman" w:hAnsi="Times New Roman" w:cs="Times New Roman"/>
          <w:sz w:val="28"/>
          <w:szCs w:val="28"/>
        </w:rPr>
        <w:t xml:space="preserve">о внесении изменений в лицензию. Основанием для внесения таких изменений является пункт 6 части 5 статьи 12.1 Закона «О недрах». Порядок внесения изменений в лицензию определен приказом Минприроды России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4F47FD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4F47FD">
        <w:rPr>
          <w:rFonts w:ascii="Times New Roman" w:hAnsi="Times New Roman" w:cs="Times New Roman"/>
          <w:sz w:val="28"/>
          <w:szCs w:val="28"/>
        </w:rPr>
        <w:t>Роснедр</w:t>
      </w:r>
      <w:proofErr w:type="spellEnd"/>
      <w:r w:rsidRPr="004F47FD">
        <w:rPr>
          <w:rFonts w:ascii="Times New Roman" w:hAnsi="Times New Roman" w:cs="Times New Roman"/>
          <w:sz w:val="28"/>
          <w:szCs w:val="28"/>
        </w:rPr>
        <w:t xml:space="preserve"> от 14.10.2021 №  752/11. </w:t>
      </w:r>
    </w:p>
    <w:p w:rsidR="004F47FD" w:rsidRDefault="004F47FD" w:rsidP="004F47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7FD">
        <w:rPr>
          <w:rFonts w:ascii="Times New Roman" w:hAnsi="Times New Roman" w:cs="Times New Roman"/>
          <w:sz w:val="28"/>
          <w:szCs w:val="28"/>
        </w:rPr>
        <w:t xml:space="preserve">Отмечаем, что письма Минприроды России, в которых рассматриваются вопросы применения нормативных правовых актов, </w:t>
      </w:r>
      <w:r>
        <w:rPr>
          <w:rFonts w:ascii="Times New Roman" w:hAnsi="Times New Roman" w:cs="Times New Roman"/>
          <w:sz w:val="28"/>
          <w:szCs w:val="28"/>
        </w:rPr>
        <w:br/>
      </w:r>
      <w:r w:rsidRPr="004F47FD">
        <w:rPr>
          <w:rFonts w:ascii="Times New Roman" w:hAnsi="Times New Roman" w:cs="Times New Roman"/>
          <w:sz w:val="28"/>
          <w:szCs w:val="28"/>
        </w:rPr>
        <w:t xml:space="preserve">не содержат правовых норм, не направлены на установление, изменение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4F47FD">
        <w:rPr>
          <w:rFonts w:ascii="Times New Roman" w:hAnsi="Times New Roman" w:cs="Times New Roman"/>
          <w:sz w:val="28"/>
          <w:szCs w:val="28"/>
        </w:rPr>
        <w:t xml:space="preserve">или отмену правовых норм, а содержащиеся в них пояснения не могут рассматриваться в качестве общеобязательных предписаний постоянного или временного характера. </w:t>
      </w:r>
    </w:p>
    <w:p w:rsidR="004F47FD" w:rsidRPr="004F47FD" w:rsidRDefault="004F47FD" w:rsidP="004F47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7FD">
        <w:rPr>
          <w:rFonts w:ascii="Times New Roman" w:hAnsi="Times New Roman" w:cs="Times New Roman"/>
          <w:sz w:val="28"/>
          <w:szCs w:val="28"/>
        </w:rPr>
        <w:t>Дополнительно информируем, что по вопросам технической поддержки пользователей ФГИС «</w:t>
      </w:r>
      <w:proofErr w:type="spellStart"/>
      <w:r w:rsidRPr="004F47FD">
        <w:rPr>
          <w:rFonts w:ascii="Times New Roman" w:hAnsi="Times New Roman" w:cs="Times New Roman"/>
          <w:sz w:val="28"/>
          <w:szCs w:val="28"/>
        </w:rPr>
        <w:t>Экомониторинг</w:t>
      </w:r>
      <w:proofErr w:type="spellEnd"/>
      <w:r w:rsidRPr="004F47FD">
        <w:rPr>
          <w:rFonts w:ascii="Times New Roman" w:hAnsi="Times New Roman" w:cs="Times New Roman"/>
          <w:sz w:val="28"/>
          <w:szCs w:val="28"/>
        </w:rPr>
        <w:t xml:space="preserve">» необходимо обращаться </w:t>
      </w:r>
      <w:r w:rsidRPr="004F47FD">
        <w:rPr>
          <w:rFonts w:ascii="Times New Roman" w:hAnsi="Times New Roman" w:cs="Times New Roman"/>
          <w:sz w:val="28"/>
          <w:szCs w:val="28"/>
        </w:rPr>
        <w:lastRenderedPageBreak/>
        <w:t>на адрес электронной почты: ecomonitoring@mnr.gov.ru или по контактному номеру телефона: +7 (495) 107-92-67.</w:t>
      </w:r>
    </w:p>
    <w:p w:rsidR="00BD2BC1" w:rsidRPr="00D93B0F" w:rsidRDefault="00BD2BC1" w:rsidP="00D93B0F">
      <w:pPr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D2BC1" w:rsidRPr="00D93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10232"/>
    <w:multiLevelType w:val="hybridMultilevel"/>
    <w:tmpl w:val="D68074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1527164"/>
    <w:multiLevelType w:val="hybridMultilevel"/>
    <w:tmpl w:val="BA5A96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669"/>
    <w:rsid w:val="004F47FD"/>
    <w:rsid w:val="006D4669"/>
    <w:rsid w:val="00837121"/>
    <w:rsid w:val="00BD2BC1"/>
    <w:rsid w:val="00D608DD"/>
    <w:rsid w:val="00D9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3B0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93B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3B0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93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Лидия Михайловна</dc:creator>
  <cp:keywords/>
  <dc:description/>
  <cp:lastModifiedBy>Романова Лидия Михайловна</cp:lastModifiedBy>
  <cp:revision>3</cp:revision>
  <dcterms:created xsi:type="dcterms:W3CDTF">2026-02-03T06:37:00Z</dcterms:created>
  <dcterms:modified xsi:type="dcterms:W3CDTF">2026-02-09T13:00:00Z</dcterms:modified>
</cp:coreProperties>
</file>