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98472" w14:textId="77777777" w:rsidR="006471DE" w:rsidRPr="005456DC" w:rsidRDefault="00BB1374" w:rsidP="00C4103E">
      <w:pPr>
        <w:tabs>
          <w:tab w:val="left" w:pos="1140"/>
        </w:tabs>
        <w:spacing w:line="25" w:lineRule="atLeast"/>
        <w:contextualSpacing/>
        <w:jc w:val="center"/>
        <w:rPr>
          <w:rFonts w:ascii="Times New Roman" w:hAnsi="Times New Roman"/>
          <w:b/>
          <w:sz w:val="24"/>
        </w:rPr>
      </w:pPr>
      <w:r w:rsidRPr="005456DC">
        <w:rPr>
          <w:rFonts w:ascii="Times New Roman" w:hAnsi="Times New Roman"/>
          <w:b/>
          <w:sz w:val="24"/>
        </w:rPr>
        <w:t>Уведомл</w:t>
      </w:r>
      <w:bookmarkStart w:id="0" w:name="_GoBack"/>
      <w:bookmarkEnd w:id="0"/>
      <w:r w:rsidRPr="005456DC">
        <w:rPr>
          <w:rFonts w:ascii="Times New Roman" w:hAnsi="Times New Roman"/>
          <w:b/>
          <w:sz w:val="24"/>
        </w:rPr>
        <w:t>ение</w:t>
      </w:r>
    </w:p>
    <w:p w14:paraId="3C7ACC07" w14:textId="454E31BF" w:rsidR="00BB1374" w:rsidRPr="0042499D" w:rsidRDefault="00D941E4" w:rsidP="00ED5988">
      <w:pPr>
        <w:tabs>
          <w:tab w:val="left" w:pos="1140"/>
        </w:tabs>
        <w:spacing w:line="25" w:lineRule="atLeast"/>
        <w:contextualSpacing/>
        <w:jc w:val="center"/>
        <w:rPr>
          <w:rFonts w:ascii="Times New Roman" w:hAnsi="Times New Roman"/>
          <w:b/>
          <w:sz w:val="24"/>
          <w:highlight w:val="yellow"/>
        </w:rPr>
      </w:pPr>
      <w:r w:rsidRPr="005456DC">
        <w:rPr>
          <w:rFonts w:ascii="Times New Roman" w:hAnsi="Times New Roman"/>
          <w:b/>
          <w:sz w:val="24"/>
        </w:rPr>
        <w:t>о</w:t>
      </w:r>
      <w:r w:rsidR="00BB1374" w:rsidRPr="005456DC">
        <w:rPr>
          <w:rFonts w:ascii="Times New Roman" w:hAnsi="Times New Roman"/>
          <w:b/>
          <w:sz w:val="24"/>
        </w:rPr>
        <w:t xml:space="preserve"> проведении общественных обсуждений</w:t>
      </w:r>
      <w:r w:rsidR="00AF2384" w:rsidRPr="005456DC">
        <w:rPr>
          <w:rFonts w:ascii="Times New Roman" w:hAnsi="Times New Roman"/>
          <w:b/>
          <w:sz w:val="24"/>
        </w:rPr>
        <w:t xml:space="preserve"> </w:t>
      </w:r>
      <w:r w:rsidR="000A222A">
        <w:rPr>
          <w:rFonts w:ascii="Times New Roman" w:hAnsi="Times New Roman"/>
          <w:b/>
          <w:sz w:val="24"/>
        </w:rPr>
        <w:t>п</w:t>
      </w:r>
      <w:r w:rsidR="000A222A" w:rsidRPr="000A222A">
        <w:rPr>
          <w:rFonts w:ascii="Times New Roman" w:hAnsi="Times New Roman"/>
          <w:b/>
          <w:sz w:val="24"/>
        </w:rPr>
        <w:t>редварительны</w:t>
      </w:r>
      <w:r w:rsidR="000A222A">
        <w:rPr>
          <w:rFonts w:ascii="Times New Roman" w:hAnsi="Times New Roman"/>
          <w:b/>
          <w:sz w:val="24"/>
        </w:rPr>
        <w:t>х</w:t>
      </w:r>
      <w:r w:rsidR="000A222A" w:rsidRPr="000A222A">
        <w:rPr>
          <w:rFonts w:ascii="Times New Roman" w:hAnsi="Times New Roman"/>
          <w:b/>
          <w:sz w:val="24"/>
        </w:rPr>
        <w:t xml:space="preserve"> материал</w:t>
      </w:r>
      <w:r w:rsidR="000A222A">
        <w:rPr>
          <w:rFonts w:ascii="Times New Roman" w:hAnsi="Times New Roman"/>
          <w:b/>
          <w:sz w:val="24"/>
        </w:rPr>
        <w:t>ов</w:t>
      </w:r>
      <w:r w:rsidR="000A222A" w:rsidRPr="000A222A">
        <w:rPr>
          <w:rFonts w:ascii="Times New Roman" w:hAnsi="Times New Roman"/>
          <w:b/>
          <w:sz w:val="24"/>
        </w:rPr>
        <w:t xml:space="preserve"> оценки воздействия на окружающую среду</w:t>
      </w:r>
      <w:r w:rsidR="000A222A">
        <w:rPr>
          <w:rFonts w:ascii="Times New Roman" w:hAnsi="Times New Roman"/>
          <w:b/>
          <w:sz w:val="24"/>
        </w:rPr>
        <w:t xml:space="preserve"> </w:t>
      </w:r>
      <w:r w:rsidR="00AF2384" w:rsidRPr="005456DC">
        <w:rPr>
          <w:rFonts w:ascii="Times New Roman" w:hAnsi="Times New Roman"/>
          <w:b/>
          <w:sz w:val="24"/>
        </w:rPr>
        <w:t>по</w:t>
      </w:r>
      <w:r w:rsidR="00BB1374" w:rsidRPr="005456DC">
        <w:rPr>
          <w:rFonts w:ascii="Times New Roman" w:hAnsi="Times New Roman"/>
          <w:b/>
          <w:sz w:val="24"/>
        </w:rPr>
        <w:t xml:space="preserve"> </w:t>
      </w:r>
      <w:r w:rsidRPr="005456DC">
        <w:rPr>
          <w:rFonts w:ascii="Times New Roman" w:hAnsi="Times New Roman"/>
          <w:b/>
          <w:sz w:val="24"/>
        </w:rPr>
        <w:t>объект</w:t>
      </w:r>
      <w:r w:rsidR="00AF2384" w:rsidRPr="005456DC">
        <w:rPr>
          <w:rFonts w:ascii="Times New Roman" w:hAnsi="Times New Roman"/>
          <w:b/>
          <w:sz w:val="24"/>
        </w:rPr>
        <w:t>у</w:t>
      </w:r>
      <w:r w:rsidR="00BB1374" w:rsidRPr="005456DC">
        <w:rPr>
          <w:rFonts w:ascii="Times New Roman" w:hAnsi="Times New Roman"/>
          <w:b/>
          <w:sz w:val="24"/>
        </w:rPr>
        <w:t xml:space="preserve"> </w:t>
      </w:r>
      <w:r w:rsidR="003A0FFA" w:rsidRPr="005456DC">
        <w:rPr>
          <w:rFonts w:ascii="Times New Roman" w:hAnsi="Times New Roman"/>
          <w:b/>
          <w:sz w:val="24"/>
        </w:rPr>
        <w:t>«</w:t>
      </w:r>
      <w:r w:rsidR="005456DC" w:rsidRPr="005456DC">
        <w:rPr>
          <w:rFonts w:ascii="Times New Roman" w:hAnsi="Times New Roman"/>
          <w:b/>
          <w:sz w:val="24"/>
        </w:rPr>
        <w:t xml:space="preserve">Строительство кольцевой скоростной автомобильной дороги на обходе г. Санкт-Петербурга, КАД-2 (Ленинградская область). Участок от автомобильной дороги М-11 «Нева» Москва-Санкт-Петербург до д. Кузьмолово. Основной ход. Этап 1.1 Подготовка территории </w:t>
      </w:r>
      <w:r w:rsidR="005456DC" w:rsidRPr="000A222A">
        <w:rPr>
          <w:rFonts w:ascii="Times New Roman" w:hAnsi="Times New Roman"/>
          <w:b/>
          <w:sz w:val="24"/>
        </w:rPr>
        <w:t>строительства</w:t>
      </w:r>
      <w:r w:rsidR="003A0FFA" w:rsidRPr="000A222A">
        <w:rPr>
          <w:rFonts w:ascii="Times New Roman" w:hAnsi="Times New Roman"/>
          <w:b/>
          <w:sz w:val="24"/>
        </w:rPr>
        <w:t>»</w:t>
      </w:r>
      <w:r w:rsidR="00BB1374" w:rsidRPr="000A222A">
        <w:rPr>
          <w:rFonts w:ascii="Times New Roman" w:hAnsi="Times New Roman"/>
          <w:b/>
          <w:sz w:val="24"/>
        </w:rPr>
        <w:t xml:space="preserve"> </w:t>
      </w:r>
    </w:p>
    <w:p w14:paraId="41FE01BF" w14:textId="77777777" w:rsidR="007376AD" w:rsidRPr="0042499D" w:rsidRDefault="007376AD" w:rsidP="007376AD">
      <w:pPr>
        <w:tabs>
          <w:tab w:val="left" w:pos="1140"/>
        </w:tabs>
        <w:contextualSpacing/>
        <w:jc w:val="center"/>
        <w:rPr>
          <w:rFonts w:ascii="Times New Roman" w:hAnsi="Times New Roman"/>
          <w:b/>
          <w:sz w:val="24"/>
          <w:highlight w:val="yellow"/>
        </w:rPr>
      </w:pPr>
    </w:p>
    <w:p w14:paraId="5ED439D3" w14:textId="77777777" w:rsidR="005E07B0" w:rsidRDefault="00D941E4" w:rsidP="005E07B0">
      <w:pPr>
        <w:jc w:val="both"/>
        <w:rPr>
          <w:rFonts w:ascii="Times New Roman" w:hAnsi="Times New Roman"/>
          <w:sz w:val="24"/>
        </w:rPr>
      </w:pPr>
      <w:r w:rsidRPr="000A222A">
        <w:rPr>
          <w:rFonts w:ascii="Times New Roman" w:hAnsi="Times New Roman"/>
          <w:b/>
          <w:sz w:val="24"/>
        </w:rPr>
        <w:t xml:space="preserve">Заказчик: </w:t>
      </w:r>
      <w:r w:rsidR="000A222A" w:rsidRPr="000A222A">
        <w:rPr>
          <w:rFonts w:ascii="Times New Roman" w:hAnsi="Times New Roman"/>
          <w:sz w:val="24"/>
        </w:rPr>
        <w:t xml:space="preserve">Государственная компания «Российские автомобильные дороги». </w:t>
      </w:r>
    </w:p>
    <w:p w14:paraId="31CF7FCF" w14:textId="39823631" w:rsidR="005E07B0" w:rsidRPr="009C3ECD" w:rsidRDefault="005E07B0" w:rsidP="005E07B0">
      <w:pPr>
        <w:ind w:left="709"/>
        <w:jc w:val="both"/>
        <w:rPr>
          <w:rFonts w:ascii="Times New Roman" w:hAnsi="Times New Roman"/>
          <w:sz w:val="24"/>
        </w:rPr>
      </w:pPr>
      <w:r w:rsidRPr="009C3ECD">
        <w:rPr>
          <w:rFonts w:ascii="Times New Roman" w:hAnsi="Times New Roman"/>
          <w:sz w:val="24"/>
        </w:rPr>
        <w:t>ОГРН</w:t>
      </w:r>
      <w:r w:rsidR="00513C1D" w:rsidRPr="009C3ECD">
        <w:rPr>
          <w:rFonts w:ascii="Times New Roman" w:hAnsi="Times New Roman"/>
          <w:sz w:val="24"/>
        </w:rPr>
        <w:t xml:space="preserve"> 1097799013652</w:t>
      </w:r>
    </w:p>
    <w:p w14:paraId="00670530" w14:textId="2C79446A" w:rsidR="005E07B0" w:rsidRPr="009C3ECD" w:rsidRDefault="005E07B0" w:rsidP="005E07B0">
      <w:pPr>
        <w:ind w:left="709"/>
        <w:jc w:val="both"/>
        <w:rPr>
          <w:rFonts w:ascii="Times New Roman" w:hAnsi="Times New Roman"/>
          <w:sz w:val="24"/>
        </w:rPr>
      </w:pPr>
      <w:r w:rsidRPr="009C3ECD">
        <w:rPr>
          <w:rFonts w:ascii="Times New Roman" w:hAnsi="Times New Roman"/>
          <w:sz w:val="24"/>
        </w:rPr>
        <w:t>ИНН</w:t>
      </w:r>
      <w:r w:rsidR="00513C1D" w:rsidRPr="009C3ECD">
        <w:rPr>
          <w:rFonts w:ascii="Times New Roman" w:hAnsi="Times New Roman"/>
          <w:sz w:val="24"/>
        </w:rPr>
        <w:t xml:space="preserve"> 7717151380</w:t>
      </w:r>
    </w:p>
    <w:p w14:paraId="211B24EC" w14:textId="77777777" w:rsidR="00C315D9" w:rsidRDefault="000A222A" w:rsidP="005E07B0">
      <w:pPr>
        <w:tabs>
          <w:tab w:val="left" w:pos="1140"/>
        </w:tabs>
        <w:spacing w:line="25" w:lineRule="atLeast"/>
        <w:ind w:left="709"/>
        <w:contextualSpacing/>
        <w:jc w:val="both"/>
        <w:rPr>
          <w:rFonts w:ascii="Times New Roman" w:hAnsi="Times New Roman"/>
          <w:sz w:val="24"/>
        </w:rPr>
      </w:pPr>
      <w:r w:rsidRPr="000A222A">
        <w:rPr>
          <w:rFonts w:ascii="Times New Roman" w:hAnsi="Times New Roman"/>
          <w:sz w:val="24"/>
        </w:rPr>
        <w:t xml:space="preserve"> Юридический адрес: 127006, г. Москва, Страстной бульвар, д. 9, этаж 3, </w:t>
      </w:r>
    </w:p>
    <w:p w14:paraId="08EBFE4B" w14:textId="04539688" w:rsidR="00C315D9" w:rsidRDefault="000A222A" w:rsidP="005E07B0">
      <w:pPr>
        <w:tabs>
          <w:tab w:val="left" w:pos="1140"/>
        </w:tabs>
        <w:spacing w:line="25" w:lineRule="atLeast"/>
        <w:ind w:left="709"/>
        <w:contextualSpacing/>
        <w:jc w:val="both"/>
        <w:rPr>
          <w:rFonts w:ascii="Times New Roman" w:hAnsi="Times New Roman"/>
          <w:sz w:val="24"/>
        </w:rPr>
      </w:pPr>
      <w:r w:rsidRPr="000A222A">
        <w:rPr>
          <w:rFonts w:ascii="Times New Roman" w:hAnsi="Times New Roman"/>
          <w:sz w:val="24"/>
        </w:rPr>
        <w:t>телефон</w:t>
      </w:r>
      <w:r w:rsidR="00C315D9">
        <w:rPr>
          <w:rFonts w:ascii="Times New Roman" w:hAnsi="Times New Roman"/>
          <w:sz w:val="24"/>
        </w:rPr>
        <w:t>:</w:t>
      </w:r>
      <w:r w:rsidRPr="000A222A">
        <w:rPr>
          <w:rFonts w:ascii="Times New Roman" w:hAnsi="Times New Roman"/>
          <w:sz w:val="24"/>
        </w:rPr>
        <w:t xml:space="preserve"> +7 (495) 727-11-95 </w:t>
      </w:r>
    </w:p>
    <w:p w14:paraId="5552BDCD" w14:textId="1D094D6D" w:rsidR="00BB1374" w:rsidRPr="000A222A" w:rsidRDefault="000A222A" w:rsidP="005E07B0">
      <w:pPr>
        <w:tabs>
          <w:tab w:val="left" w:pos="1140"/>
        </w:tabs>
        <w:spacing w:line="25" w:lineRule="atLeast"/>
        <w:ind w:left="709"/>
        <w:contextualSpacing/>
        <w:jc w:val="both"/>
        <w:rPr>
          <w:rFonts w:ascii="Times New Roman" w:hAnsi="Times New Roman"/>
          <w:sz w:val="24"/>
        </w:rPr>
      </w:pPr>
      <w:r w:rsidRPr="000A222A">
        <w:rPr>
          <w:rFonts w:ascii="Times New Roman" w:hAnsi="Times New Roman"/>
          <w:sz w:val="24"/>
        </w:rPr>
        <w:t>e-</w:t>
      </w:r>
      <w:proofErr w:type="spellStart"/>
      <w:r w:rsidRPr="000A222A">
        <w:rPr>
          <w:rFonts w:ascii="Times New Roman" w:hAnsi="Times New Roman"/>
          <w:sz w:val="24"/>
        </w:rPr>
        <w:t>mail</w:t>
      </w:r>
      <w:proofErr w:type="spellEnd"/>
      <w:r w:rsidRPr="000A222A">
        <w:rPr>
          <w:rFonts w:ascii="Times New Roman" w:hAnsi="Times New Roman"/>
          <w:sz w:val="24"/>
        </w:rPr>
        <w:t xml:space="preserve"> </w:t>
      </w:r>
      <w:hyperlink r:id="rId8" w:history="1">
        <w:r w:rsidRPr="000A222A">
          <w:rPr>
            <w:rFonts w:ascii="Times New Roman" w:hAnsi="Times New Roman"/>
            <w:sz w:val="24"/>
          </w:rPr>
          <w:t>info@russianhighways.ru</w:t>
        </w:r>
      </w:hyperlink>
      <w:r w:rsidRPr="000A222A">
        <w:rPr>
          <w:rFonts w:ascii="Times New Roman" w:hAnsi="Times New Roman"/>
          <w:sz w:val="24"/>
        </w:rPr>
        <w:t>.</w:t>
      </w:r>
    </w:p>
    <w:p w14:paraId="3DFE2F83" w14:textId="26130A31" w:rsidR="000A222A" w:rsidRPr="00157797" w:rsidRDefault="000A222A" w:rsidP="00C4103E">
      <w:pPr>
        <w:tabs>
          <w:tab w:val="left" w:pos="1140"/>
        </w:tabs>
        <w:spacing w:line="25" w:lineRule="atLeast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14:paraId="529D119B" w14:textId="77777777" w:rsidR="005E07B0" w:rsidRDefault="000A222A" w:rsidP="005E07B0">
      <w:pPr>
        <w:jc w:val="both"/>
        <w:rPr>
          <w:rFonts w:ascii="Times New Roman" w:hAnsi="Times New Roman"/>
          <w:sz w:val="24"/>
        </w:rPr>
      </w:pPr>
      <w:r w:rsidRPr="000A222A">
        <w:rPr>
          <w:rFonts w:ascii="Times New Roman" w:hAnsi="Times New Roman"/>
          <w:b/>
          <w:sz w:val="24"/>
        </w:rPr>
        <w:t xml:space="preserve">Сведения об исполнителе: </w:t>
      </w:r>
      <w:r w:rsidRPr="000A222A">
        <w:rPr>
          <w:rFonts w:ascii="Times New Roman" w:hAnsi="Times New Roman"/>
          <w:sz w:val="24"/>
        </w:rPr>
        <w:t xml:space="preserve">Акционерное общество «ВАД» (АО «ВАД») </w:t>
      </w:r>
    </w:p>
    <w:p w14:paraId="66EB9419" w14:textId="0EB25948" w:rsidR="005E07B0" w:rsidRPr="00C315D9" w:rsidRDefault="005E07B0" w:rsidP="005E07B0">
      <w:pPr>
        <w:ind w:left="709"/>
        <w:jc w:val="both"/>
        <w:rPr>
          <w:rFonts w:ascii="Times New Roman" w:hAnsi="Times New Roman"/>
          <w:sz w:val="24"/>
        </w:rPr>
      </w:pPr>
      <w:r w:rsidRPr="00C315D9">
        <w:rPr>
          <w:rFonts w:ascii="Times New Roman" w:hAnsi="Times New Roman"/>
          <w:sz w:val="24"/>
        </w:rPr>
        <w:t>ОГРН</w:t>
      </w:r>
      <w:r w:rsidR="00C315D9" w:rsidRPr="00C315D9">
        <w:rPr>
          <w:rFonts w:ascii="Times New Roman" w:hAnsi="Times New Roman"/>
          <w:sz w:val="24"/>
        </w:rPr>
        <w:t xml:space="preserve"> 1037804006811</w:t>
      </w:r>
    </w:p>
    <w:p w14:paraId="769D7738" w14:textId="6354978E" w:rsidR="005E07B0" w:rsidRPr="00C315D9" w:rsidRDefault="005E07B0" w:rsidP="005E07B0">
      <w:pPr>
        <w:ind w:left="709"/>
        <w:jc w:val="both"/>
        <w:rPr>
          <w:rFonts w:ascii="Times New Roman" w:hAnsi="Times New Roman"/>
          <w:sz w:val="24"/>
        </w:rPr>
      </w:pPr>
      <w:r w:rsidRPr="00C315D9">
        <w:rPr>
          <w:rFonts w:ascii="Times New Roman" w:hAnsi="Times New Roman"/>
          <w:sz w:val="24"/>
        </w:rPr>
        <w:t>ИНН</w:t>
      </w:r>
      <w:r w:rsidR="00C315D9" w:rsidRPr="00C315D9">
        <w:rPr>
          <w:rFonts w:ascii="Times New Roman" w:hAnsi="Times New Roman"/>
          <w:sz w:val="24"/>
        </w:rPr>
        <w:t xml:space="preserve"> 7802059185</w:t>
      </w:r>
    </w:p>
    <w:p w14:paraId="40F6B892" w14:textId="31AE6268" w:rsidR="00C315D9" w:rsidRDefault="000A222A" w:rsidP="005E07B0">
      <w:pPr>
        <w:tabs>
          <w:tab w:val="left" w:pos="1140"/>
        </w:tabs>
        <w:spacing w:line="25" w:lineRule="atLeast"/>
        <w:ind w:left="709"/>
        <w:contextualSpacing/>
        <w:jc w:val="both"/>
        <w:rPr>
          <w:rFonts w:ascii="Times New Roman" w:hAnsi="Times New Roman"/>
          <w:sz w:val="24"/>
        </w:rPr>
      </w:pPr>
      <w:r w:rsidRPr="000A222A">
        <w:rPr>
          <w:rFonts w:ascii="Times New Roman" w:hAnsi="Times New Roman"/>
          <w:sz w:val="24"/>
        </w:rPr>
        <w:t xml:space="preserve">195267, г. Санкт-Петербург, </w:t>
      </w:r>
      <w:proofErr w:type="spellStart"/>
      <w:r w:rsidRPr="000A222A">
        <w:rPr>
          <w:rFonts w:ascii="Times New Roman" w:hAnsi="Times New Roman"/>
          <w:sz w:val="24"/>
        </w:rPr>
        <w:t>вн.тер</w:t>
      </w:r>
      <w:proofErr w:type="spellEnd"/>
      <w:r w:rsidRPr="000A222A">
        <w:rPr>
          <w:rFonts w:ascii="Times New Roman" w:hAnsi="Times New Roman"/>
          <w:sz w:val="24"/>
        </w:rPr>
        <w:t>. г. Муниципальный округ «21, проспект Гражданский, д. 122, к.5, литера А</w:t>
      </w:r>
    </w:p>
    <w:p w14:paraId="6C761F1E" w14:textId="09ADEE10" w:rsidR="000A222A" w:rsidRPr="00C315D9" w:rsidRDefault="000A222A" w:rsidP="005E07B0">
      <w:pPr>
        <w:tabs>
          <w:tab w:val="left" w:pos="1140"/>
        </w:tabs>
        <w:spacing w:line="25" w:lineRule="atLeast"/>
        <w:ind w:left="709"/>
        <w:contextualSpacing/>
        <w:jc w:val="both"/>
        <w:rPr>
          <w:rFonts w:ascii="Times New Roman" w:hAnsi="Times New Roman"/>
          <w:b/>
          <w:sz w:val="24"/>
          <w:lang w:val="en-US"/>
        </w:rPr>
      </w:pPr>
      <w:r w:rsidRPr="00C315D9">
        <w:rPr>
          <w:rFonts w:ascii="Times New Roman" w:hAnsi="Times New Roman"/>
          <w:sz w:val="24"/>
          <w:lang w:val="en-US"/>
        </w:rPr>
        <w:t>e-mail: office@zaovad.com.</w:t>
      </w:r>
    </w:p>
    <w:p w14:paraId="71855A78" w14:textId="77777777" w:rsidR="000A222A" w:rsidRPr="00157797" w:rsidRDefault="000A222A" w:rsidP="000A222A">
      <w:pPr>
        <w:tabs>
          <w:tab w:val="left" w:pos="1140"/>
        </w:tabs>
        <w:spacing w:line="25" w:lineRule="atLeast"/>
        <w:ind w:firstLine="709"/>
        <w:contextualSpacing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14:paraId="08063D3B" w14:textId="77777777" w:rsidR="005E07B0" w:rsidRDefault="000A222A" w:rsidP="000A222A">
      <w:pPr>
        <w:tabs>
          <w:tab w:val="left" w:pos="1140"/>
        </w:tabs>
        <w:spacing w:line="25" w:lineRule="atLeast"/>
        <w:ind w:firstLine="709"/>
        <w:contextualSpacing/>
        <w:jc w:val="both"/>
        <w:rPr>
          <w:rFonts w:ascii="Times New Roman" w:hAnsi="Times New Roman"/>
          <w:sz w:val="24"/>
        </w:rPr>
      </w:pPr>
      <w:r w:rsidRPr="000A222A">
        <w:rPr>
          <w:rFonts w:ascii="Times New Roman" w:hAnsi="Times New Roman"/>
          <w:b/>
          <w:sz w:val="24"/>
        </w:rPr>
        <w:t xml:space="preserve">Сведения о соисполнителе: </w:t>
      </w:r>
      <w:r w:rsidRPr="000A222A">
        <w:rPr>
          <w:rFonts w:ascii="Times New Roman" w:hAnsi="Times New Roman"/>
          <w:sz w:val="24"/>
        </w:rPr>
        <w:t>Общество с ограниченной ответственностью «Проектно-изыскательский институт «</w:t>
      </w:r>
      <w:proofErr w:type="spellStart"/>
      <w:r w:rsidRPr="000A222A">
        <w:rPr>
          <w:rFonts w:ascii="Times New Roman" w:hAnsi="Times New Roman"/>
          <w:sz w:val="24"/>
        </w:rPr>
        <w:t>Севзапдорпроект</w:t>
      </w:r>
      <w:proofErr w:type="spellEnd"/>
      <w:r w:rsidRPr="000A222A">
        <w:rPr>
          <w:rFonts w:ascii="Times New Roman" w:hAnsi="Times New Roman"/>
          <w:sz w:val="24"/>
        </w:rPr>
        <w:t>» (ООО «ПИИ «</w:t>
      </w:r>
      <w:proofErr w:type="spellStart"/>
      <w:r w:rsidRPr="000A222A">
        <w:rPr>
          <w:rFonts w:ascii="Times New Roman" w:hAnsi="Times New Roman"/>
          <w:sz w:val="24"/>
        </w:rPr>
        <w:t>Севзапдорпроект</w:t>
      </w:r>
      <w:proofErr w:type="spellEnd"/>
      <w:r w:rsidRPr="000A222A">
        <w:rPr>
          <w:rFonts w:ascii="Times New Roman" w:hAnsi="Times New Roman"/>
          <w:sz w:val="24"/>
        </w:rPr>
        <w:t xml:space="preserve">») </w:t>
      </w:r>
    </w:p>
    <w:p w14:paraId="23DF96A0" w14:textId="66731EEF" w:rsidR="005E07B0" w:rsidRPr="00C315D9" w:rsidRDefault="005E07B0" w:rsidP="005E07B0">
      <w:pPr>
        <w:ind w:left="851"/>
        <w:jc w:val="both"/>
        <w:rPr>
          <w:rFonts w:ascii="Times New Roman" w:hAnsi="Times New Roman"/>
          <w:sz w:val="24"/>
        </w:rPr>
      </w:pPr>
      <w:r w:rsidRPr="00C315D9">
        <w:rPr>
          <w:rFonts w:ascii="Times New Roman" w:hAnsi="Times New Roman"/>
          <w:sz w:val="24"/>
        </w:rPr>
        <w:t>ОГРН</w:t>
      </w:r>
      <w:r w:rsidR="00C315D9" w:rsidRPr="00C315D9">
        <w:rPr>
          <w:rFonts w:ascii="Times New Roman" w:hAnsi="Times New Roman"/>
          <w:sz w:val="24"/>
        </w:rPr>
        <w:t xml:space="preserve"> 1073525012230</w:t>
      </w:r>
    </w:p>
    <w:p w14:paraId="53A22C6D" w14:textId="284F1948" w:rsidR="005E07B0" w:rsidRPr="00C315D9" w:rsidRDefault="005E07B0" w:rsidP="005E07B0">
      <w:pPr>
        <w:ind w:left="851"/>
        <w:jc w:val="both"/>
        <w:rPr>
          <w:rFonts w:ascii="Times New Roman" w:hAnsi="Times New Roman"/>
          <w:sz w:val="24"/>
        </w:rPr>
      </w:pPr>
      <w:r w:rsidRPr="00C315D9">
        <w:rPr>
          <w:rFonts w:ascii="Times New Roman" w:hAnsi="Times New Roman"/>
          <w:sz w:val="24"/>
        </w:rPr>
        <w:t>ИНН</w:t>
      </w:r>
      <w:r w:rsidR="00C315D9" w:rsidRPr="00C315D9">
        <w:rPr>
          <w:rFonts w:ascii="Times New Roman" w:hAnsi="Times New Roman"/>
          <w:sz w:val="24"/>
        </w:rPr>
        <w:t xml:space="preserve"> 3525189464</w:t>
      </w:r>
    </w:p>
    <w:p w14:paraId="33BC2414" w14:textId="3E50CE4F" w:rsidR="00C315D9" w:rsidRDefault="000A222A" w:rsidP="005E07B0">
      <w:pPr>
        <w:tabs>
          <w:tab w:val="left" w:pos="1140"/>
        </w:tabs>
        <w:spacing w:line="25" w:lineRule="atLeast"/>
        <w:ind w:left="851"/>
        <w:contextualSpacing/>
        <w:jc w:val="both"/>
        <w:rPr>
          <w:rFonts w:ascii="Times New Roman" w:hAnsi="Times New Roman"/>
          <w:sz w:val="24"/>
        </w:rPr>
      </w:pPr>
      <w:r w:rsidRPr="000A222A">
        <w:rPr>
          <w:rFonts w:ascii="Times New Roman" w:hAnsi="Times New Roman"/>
          <w:sz w:val="24"/>
        </w:rPr>
        <w:t xml:space="preserve">160000, г. Вологда, ул. Ударников, д.18 </w:t>
      </w:r>
    </w:p>
    <w:p w14:paraId="24F0F4E6" w14:textId="561D0E58" w:rsidR="00C315D9" w:rsidRDefault="000A222A" w:rsidP="005E07B0">
      <w:pPr>
        <w:tabs>
          <w:tab w:val="left" w:pos="1140"/>
        </w:tabs>
        <w:spacing w:line="25" w:lineRule="atLeast"/>
        <w:ind w:left="851"/>
        <w:contextualSpacing/>
        <w:jc w:val="both"/>
        <w:rPr>
          <w:rFonts w:ascii="Times New Roman" w:hAnsi="Times New Roman"/>
          <w:sz w:val="24"/>
        </w:rPr>
      </w:pPr>
      <w:r w:rsidRPr="000A222A">
        <w:rPr>
          <w:rFonts w:ascii="Times New Roman" w:hAnsi="Times New Roman"/>
          <w:sz w:val="24"/>
        </w:rPr>
        <w:t xml:space="preserve">тел/факс 8 (8172) 722-472 </w:t>
      </w:r>
    </w:p>
    <w:p w14:paraId="08518C56" w14:textId="445250C2" w:rsidR="000A222A" w:rsidRPr="00513C1D" w:rsidRDefault="000A222A" w:rsidP="005E07B0">
      <w:pPr>
        <w:tabs>
          <w:tab w:val="left" w:pos="1140"/>
        </w:tabs>
        <w:spacing w:line="25" w:lineRule="atLeast"/>
        <w:ind w:left="851"/>
        <w:contextualSpacing/>
        <w:jc w:val="both"/>
        <w:rPr>
          <w:rFonts w:ascii="Times New Roman" w:hAnsi="Times New Roman"/>
          <w:sz w:val="24"/>
        </w:rPr>
      </w:pPr>
      <w:r w:rsidRPr="00C315D9">
        <w:rPr>
          <w:rFonts w:ascii="Times New Roman" w:hAnsi="Times New Roman"/>
          <w:sz w:val="24"/>
          <w:lang w:val="en-US"/>
        </w:rPr>
        <w:t>e</w:t>
      </w:r>
      <w:r w:rsidRPr="00513C1D">
        <w:rPr>
          <w:rFonts w:ascii="Times New Roman" w:hAnsi="Times New Roman"/>
          <w:sz w:val="24"/>
        </w:rPr>
        <w:t>-</w:t>
      </w:r>
      <w:r w:rsidRPr="00C315D9">
        <w:rPr>
          <w:rFonts w:ascii="Times New Roman" w:hAnsi="Times New Roman"/>
          <w:sz w:val="24"/>
          <w:lang w:val="en-US"/>
        </w:rPr>
        <w:t>mail</w:t>
      </w:r>
      <w:r w:rsidRPr="00513C1D">
        <w:rPr>
          <w:rFonts w:ascii="Times New Roman" w:hAnsi="Times New Roman"/>
          <w:sz w:val="24"/>
        </w:rPr>
        <w:t xml:space="preserve">: </w:t>
      </w:r>
      <w:hyperlink r:id="rId9" w:history="1">
        <w:r w:rsidRPr="00C315D9">
          <w:rPr>
            <w:rFonts w:ascii="Times New Roman" w:hAnsi="Times New Roman"/>
            <w:sz w:val="24"/>
            <w:lang w:val="en-US"/>
          </w:rPr>
          <w:t>office</w:t>
        </w:r>
        <w:r w:rsidRPr="00513C1D">
          <w:rPr>
            <w:rFonts w:ascii="Times New Roman" w:hAnsi="Times New Roman"/>
            <w:sz w:val="24"/>
          </w:rPr>
          <w:t>@</w:t>
        </w:r>
        <w:proofErr w:type="spellStart"/>
        <w:r w:rsidRPr="00C315D9">
          <w:rPr>
            <w:rFonts w:ascii="Times New Roman" w:hAnsi="Times New Roman"/>
            <w:sz w:val="24"/>
            <w:lang w:val="en-US"/>
          </w:rPr>
          <w:t>szdp</w:t>
        </w:r>
        <w:proofErr w:type="spellEnd"/>
        <w:r w:rsidRPr="00513C1D">
          <w:rPr>
            <w:rFonts w:ascii="Times New Roman" w:hAnsi="Times New Roman"/>
            <w:sz w:val="24"/>
          </w:rPr>
          <w:t>.</w:t>
        </w:r>
        <w:proofErr w:type="spellStart"/>
        <w:r w:rsidRPr="00C315D9">
          <w:rPr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Pr="00513C1D">
        <w:rPr>
          <w:rFonts w:ascii="Times New Roman" w:hAnsi="Times New Roman"/>
          <w:sz w:val="24"/>
        </w:rPr>
        <w:t>.</w:t>
      </w:r>
    </w:p>
    <w:p w14:paraId="69037D5C" w14:textId="77777777" w:rsidR="005E07B0" w:rsidRDefault="005E07B0" w:rsidP="005E07B0">
      <w:pPr>
        <w:spacing w:before="120"/>
        <w:ind w:firstLine="851"/>
        <w:jc w:val="both"/>
        <w:rPr>
          <w:rFonts w:ascii="Times New Roman" w:hAnsi="Times New Roman"/>
          <w:sz w:val="24"/>
        </w:rPr>
      </w:pPr>
      <w:r w:rsidRPr="00031F10">
        <w:rPr>
          <w:rFonts w:ascii="Times New Roman" w:hAnsi="Times New Roman"/>
          <w:b/>
          <w:bCs/>
          <w:sz w:val="24"/>
        </w:rPr>
        <w:t>Ответственный за организацию общественных обсуждений</w:t>
      </w:r>
      <w:r>
        <w:rPr>
          <w:rFonts w:ascii="Times New Roman" w:hAnsi="Times New Roman"/>
          <w:b/>
          <w:bCs/>
          <w:sz w:val="24"/>
        </w:rPr>
        <w:t>:</w:t>
      </w:r>
      <w:r w:rsidRPr="00031F10">
        <w:rPr>
          <w:rFonts w:ascii="Times New Roman" w:hAnsi="Times New Roman"/>
          <w:sz w:val="24"/>
        </w:rPr>
        <w:t xml:space="preserve"> Комитет по природ</w:t>
      </w:r>
      <w:r>
        <w:rPr>
          <w:rFonts w:ascii="Times New Roman" w:hAnsi="Times New Roman"/>
          <w:sz w:val="24"/>
        </w:rPr>
        <w:t xml:space="preserve">ным ресурсам Ленинградской области, </w:t>
      </w:r>
      <w:r w:rsidRPr="002F452B">
        <w:rPr>
          <w:rFonts w:ascii="Times New Roman" w:hAnsi="Times New Roman"/>
          <w:sz w:val="24"/>
        </w:rPr>
        <w:t>191124, Санкт-Петербург, внутригородское муниципальное образование Санкт-Петербурга муниципальный округ Смольнинское, площадь Растрелли, дом</w:t>
      </w:r>
      <w:r>
        <w:rPr>
          <w:rFonts w:ascii="Times New Roman" w:hAnsi="Times New Roman"/>
          <w:sz w:val="24"/>
        </w:rPr>
        <w:t> </w:t>
      </w:r>
      <w:r w:rsidRPr="002F452B">
        <w:rPr>
          <w:rFonts w:ascii="Times New Roman" w:hAnsi="Times New Roman"/>
          <w:sz w:val="24"/>
        </w:rPr>
        <w:t>2, строение 1</w:t>
      </w:r>
      <w:r>
        <w:rPr>
          <w:rFonts w:ascii="Times New Roman" w:hAnsi="Times New Roman"/>
          <w:sz w:val="24"/>
        </w:rPr>
        <w:t xml:space="preserve">.  </w:t>
      </w:r>
    </w:p>
    <w:p w14:paraId="565558B3" w14:textId="77777777" w:rsidR="00FE0E41" w:rsidRDefault="00506D19" w:rsidP="005E07B0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Контактное должностное лицо: Иващенко Светлана Александровна</w:t>
      </w:r>
      <w:r w:rsidR="00FE0E41">
        <w:rPr>
          <w:rFonts w:ascii="Times New Roman" w:hAnsi="Times New Roman"/>
          <w:sz w:val="24"/>
        </w:rPr>
        <w:t>,</w:t>
      </w:r>
    </w:p>
    <w:p w14:paraId="3DDF5699" w14:textId="2338AD7C" w:rsidR="005E07B0" w:rsidRPr="00FE0E41" w:rsidRDefault="00506D19" w:rsidP="00FE0E41">
      <w:pPr>
        <w:jc w:val="both"/>
        <w:rPr>
          <w:rFonts w:ascii="Times New Roman" w:hAnsi="Times New Roman"/>
          <w:sz w:val="24"/>
          <w:lang w:val="en-US"/>
        </w:rPr>
      </w:pPr>
      <w:r w:rsidRPr="00FE0E41">
        <w:rPr>
          <w:rFonts w:ascii="Times New Roman" w:hAnsi="Times New Roman"/>
          <w:sz w:val="24"/>
          <w:lang w:val="en-US"/>
        </w:rPr>
        <w:t xml:space="preserve"> </w:t>
      </w:r>
      <w:r w:rsidR="005E07B0" w:rsidRPr="00031F10">
        <w:rPr>
          <w:rFonts w:ascii="Times New Roman" w:hAnsi="Times New Roman"/>
          <w:sz w:val="24"/>
        </w:rPr>
        <w:t>тел</w:t>
      </w:r>
      <w:r w:rsidR="005E07B0" w:rsidRPr="00FE0E41">
        <w:rPr>
          <w:rFonts w:ascii="Times New Roman" w:hAnsi="Times New Roman"/>
          <w:sz w:val="24"/>
          <w:lang w:val="en-US"/>
        </w:rPr>
        <w:t>.: 8 (812) 539-40-8</w:t>
      </w:r>
      <w:r w:rsidR="00FE0E41" w:rsidRPr="00FE0E41">
        <w:rPr>
          <w:rFonts w:ascii="Times New Roman" w:hAnsi="Times New Roman"/>
          <w:sz w:val="24"/>
          <w:lang w:val="en-US"/>
        </w:rPr>
        <w:t>3</w:t>
      </w:r>
      <w:r w:rsidR="005E07B0" w:rsidRPr="00FE0E41">
        <w:rPr>
          <w:rFonts w:ascii="Times New Roman" w:hAnsi="Times New Roman"/>
          <w:sz w:val="24"/>
          <w:lang w:val="en-US"/>
        </w:rPr>
        <w:t xml:space="preserve">, </w:t>
      </w:r>
      <w:r w:rsidR="005E07B0" w:rsidRPr="00DE5677">
        <w:rPr>
          <w:rFonts w:ascii="Times New Roman" w:hAnsi="Times New Roman"/>
          <w:sz w:val="24"/>
          <w:lang w:val="en-US"/>
        </w:rPr>
        <w:t>e</w:t>
      </w:r>
      <w:r w:rsidR="005E07B0" w:rsidRPr="00FE0E41">
        <w:rPr>
          <w:rFonts w:ascii="Times New Roman" w:hAnsi="Times New Roman"/>
          <w:sz w:val="24"/>
          <w:lang w:val="en-US"/>
        </w:rPr>
        <w:t>-</w:t>
      </w:r>
      <w:r w:rsidR="005E07B0" w:rsidRPr="00DE5677">
        <w:rPr>
          <w:rFonts w:ascii="Times New Roman" w:hAnsi="Times New Roman"/>
          <w:sz w:val="24"/>
          <w:lang w:val="en-US"/>
        </w:rPr>
        <w:t>mail</w:t>
      </w:r>
      <w:r w:rsidR="005E07B0" w:rsidRPr="00FE0E4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="005E07B0" w:rsidRPr="005E07B0">
        <w:rPr>
          <w:rFonts w:ascii="Times New Roman" w:hAnsi="Times New Roman"/>
          <w:sz w:val="24"/>
          <w:lang w:val="en-US"/>
        </w:rPr>
        <w:t>Obsuzhdeniya</w:t>
      </w:r>
      <w:proofErr w:type="spellEnd"/>
      <w:r w:rsidR="005E07B0" w:rsidRPr="00FE0E41">
        <w:rPr>
          <w:rFonts w:ascii="Times New Roman" w:hAnsi="Times New Roman"/>
          <w:sz w:val="24"/>
          <w:lang w:val="en-US"/>
        </w:rPr>
        <w:t>@</w:t>
      </w:r>
      <w:proofErr w:type="spellStart"/>
      <w:r w:rsidR="005E07B0" w:rsidRPr="005E07B0">
        <w:rPr>
          <w:rFonts w:ascii="Times New Roman" w:hAnsi="Times New Roman"/>
          <w:sz w:val="24"/>
          <w:lang w:val="en-US"/>
        </w:rPr>
        <w:t>lenreg</w:t>
      </w:r>
      <w:proofErr w:type="spellEnd"/>
      <w:r w:rsidR="005E07B0" w:rsidRPr="00FE0E41">
        <w:rPr>
          <w:rFonts w:ascii="Times New Roman" w:hAnsi="Times New Roman"/>
          <w:sz w:val="24"/>
          <w:lang w:val="en-US"/>
        </w:rPr>
        <w:t>.</w:t>
      </w:r>
      <w:proofErr w:type="spellStart"/>
      <w:r w:rsidR="005E07B0" w:rsidRPr="005E07B0">
        <w:rPr>
          <w:rFonts w:ascii="Times New Roman" w:hAnsi="Times New Roman"/>
          <w:sz w:val="24"/>
          <w:lang w:val="en-US"/>
        </w:rPr>
        <w:t>ru</w:t>
      </w:r>
      <w:proofErr w:type="spellEnd"/>
      <w:r w:rsidR="005E07B0" w:rsidRPr="00FE0E41">
        <w:rPr>
          <w:rFonts w:ascii="Times New Roman" w:hAnsi="Times New Roman"/>
          <w:sz w:val="24"/>
          <w:lang w:val="en-US"/>
        </w:rPr>
        <w:t>.</w:t>
      </w:r>
    </w:p>
    <w:p w14:paraId="22D372C9" w14:textId="77777777" w:rsidR="0036777A" w:rsidRPr="00FE0E41" w:rsidRDefault="0036777A" w:rsidP="00C4103E">
      <w:pPr>
        <w:tabs>
          <w:tab w:val="left" w:pos="1140"/>
        </w:tabs>
        <w:spacing w:line="25" w:lineRule="atLeast"/>
        <w:ind w:firstLine="709"/>
        <w:contextualSpacing/>
        <w:jc w:val="both"/>
        <w:rPr>
          <w:rFonts w:ascii="Times New Roman" w:hAnsi="Times New Roman"/>
          <w:b/>
          <w:sz w:val="16"/>
          <w:szCs w:val="16"/>
          <w:highlight w:val="yellow"/>
          <w:lang w:val="en-US"/>
        </w:rPr>
      </w:pPr>
    </w:p>
    <w:p w14:paraId="072D42FB" w14:textId="5C87B5B9" w:rsidR="00596CFE" w:rsidRPr="000A222A" w:rsidRDefault="008D6778" w:rsidP="00C4103E">
      <w:pPr>
        <w:tabs>
          <w:tab w:val="left" w:pos="1140"/>
        </w:tabs>
        <w:spacing w:line="25" w:lineRule="atLeast"/>
        <w:ind w:firstLine="709"/>
        <w:contextualSpacing/>
        <w:jc w:val="both"/>
        <w:rPr>
          <w:rFonts w:ascii="Times New Roman" w:hAnsi="Times New Roman"/>
          <w:sz w:val="24"/>
        </w:rPr>
      </w:pPr>
      <w:r w:rsidRPr="000A222A">
        <w:rPr>
          <w:rFonts w:ascii="Times New Roman" w:hAnsi="Times New Roman"/>
          <w:b/>
          <w:sz w:val="24"/>
        </w:rPr>
        <w:t>Наименование О</w:t>
      </w:r>
      <w:r w:rsidR="00596CFE" w:rsidRPr="000A222A">
        <w:rPr>
          <w:rFonts w:ascii="Times New Roman" w:hAnsi="Times New Roman"/>
          <w:b/>
          <w:sz w:val="24"/>
        </w:rPr>
        <w:t>бъекта обсуждений:</w:t>
      </w:r>
      <w:r w:rsidR="00D941E4" w:rsidRPr="000A222A">
        <w:rPr>
          <w:rFonts w:ascii="Times New Roman" w:hAnsi="Times New Roman"/>
          <w:b/>
          <w:sz w:val="24"/>
        </w:rPr>
        <w:t xml:space="preserve"> </w:t>
      </w:r>
      <w:r w:rsidR="000A222A" w:rsidRPr="005E07B0">
        <w:rPr>
          <w:rFonts w:ascii="Times New Roman" w:hAnsi="Times New Roman"/>
          <w:sz w:val="24"/>
        </w:rPr>
        <w:t>предварительные</w:t>
      </w:r>
      <w:r w:rsidR="000A222A" w:rsidRPr="000A222A">
        <w:rPr>
          <w:rFonts w:ascii="Times New Roman" w:hAnsi="Times New Roman"/>
          <w:sz w:val="24"/>
        </w:rPr>
        <w:t xml:space="preserve"> материалы оценки воздействия на окружающую среду </w:t>
      </w:r>
      <w:r w:rsidR="000A222A">
        <w:rPr>
          <w:rFonts w:ascii="Times New Roman" w:hAnsi="Times New Roman"/>
          <w:sz w:val="24"/>
        </w:rPr>
        <w:t>объекта:</w:t>
      </w:r>
      <w:r w:rsidR="00D941E4" w:rsidRPr="000A222A">
        <w:rPr>
          <w:rFonts w:ascii="Times New Roman" w:hAnsi="Times New Roman"/>
          <w:sz w:val="24"/>
        </w:rPr>
        <w:t xml:space="preserve"> </w:t>
      </w:r>
      <w:r w:rsidR="003A0FFA" w:rsidRPr="000A222A">
        <w:rPr>
          <w:rFonts w:ascii="Times New Roman" w:hAnsi="Times New Roman"/>
          <w:sz w:val="24"/>
        </w:rPr>
        <w:t>«</w:t>
      </w:r>
      <w:r w:rsidR="000A222A" w:rsidRPr="000A222A">
        <w:rPr>
          <w:rFonts w:ascii="Times New Roman" w:hAnsi="Times New Roman"/>
          <w:sz w:val="24"/>
        </w:rPr>
        <w:t xml:space="preserve">Строительство кольцевой скоростной автомобильной дороги на обходе г. Санкт-Петербурга, КАД-2 (Ленинградская область). Участок от автомобильной дороги М-11 «Нева» Москва-Санкт-Петербург до </w:t>
      </w:r>
      <w:r w:rsidR="00157797">
        <w:rPr>
          <w:rFonts w:ascii="Times New Roman" w:hAnsi="Times New Roman"/>
          <w:sz w:val="24"/>
        </w:rPr>
        <w:br/>
      </w:r>
      <w:r w:rsidR="000A222A" w:rsidRPr="000A222A">
        <w:rPr>
          <w:rFonts w:ascii="Times New Roman" w:hAnsi="Times New Roman"/>
          <w:sz w:val="24"/>
        </w:rPr>
        <w:t>д. Кузьмолово. Основной ход. Этап 1.1 Подготовка территории строительства</w:t>
      </w:r>
      <w:r w:rsidR="003A0FFA" w:rsidRPr="000A222A">
        <w:rPr>
          <w:rFonts w:ascii="Times New Roman" w:hAnsi="Times New Roman"/>
          <w:sz w:val="24"/>
        </w:rPr>
        <w:t>»</w:t>
      </w:r>
      <w:r w:rsidR="00343257">
        <w:rPr>
          <w:rFonts w:ascii="Times New Roman" w:hAnsi="Times New Roman"/>
          <w:sz w:val="24"/>
        </w:rPr>
        <w:t>.</w:t>
      </w:r>
    </w:p>
    <w:p w14:paraId="6E6F4809" w14:textId="77777777" w:rsidR="00596CFE" w:rsidRPr="00157797" w:rsidRDefault="00596CFE" w:rsidP="00C4103E">
      <w:pPr>
        <w:tabs>
          <w:tab w:val="left" w:pos="1140"/>
        </w:tabs>
        <w:spacing w:line="25" w:lineRule="atLeast"/>
        <w:ind w:firstLine="709"/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3E2B6B98" w14:textId="037A23FC" w:rsidR="00596CFE" w:rsidRPr="0042499D" w:rsidRDefault="00D941E4" w:rsidP="00C4103E">
      <w:pPr>
        <w:tabs>
          <w:tab w:val="left" w:pos="1140"/>
        </w:tabs>
        <w:spacing w:line="25" w:lineRule="atLeast"/>
        <w:ind w:firstLine="709"/>
        <w:contextualSpacing/>
        <w:jc w:val="both"/>
        <w:rPr>
          <w:rFonts w:ascii="Times New Roman" w:hAnsi="Times New Roman"/>
          <w:sz w:val="24"/>
          <w:highlight w:val="yellow"/>
        </w:rPr>
      </w:pPr>
      <w:r w:rsidRPr="000A222A">
        <w:rPr>
          <w:rFonts w:ascii="Times New Roman" w:hAnsi="Times New Roman"/>
          <w:b/>
          <w:sz w:val="24"/>
        </w:rPr>
        <w:t xml:space="preserve">Наименование планируемой (намечаемой) хозяйственной и иной деятельности: </w:t>
      </w:r>
      <w:r w:rsidR="000A222A" w:rsidRPr="000A222A">
        <w:rPr>
          <w:rFonts w:ascii="Times New Roman" w:hAnsi="Times New Roman"/>
          <w:sz w:val="24"/>
        </w:rPr>
        <w:t>Строительство кольцевой скоростной автомобильной дороги на обходе г. Санкт-Петербурга, КАД-2 (Ленинградская область). Участок от автомобильной дороги М-11 «Нева» Москва-Санкт-Петербург до д. Кузьмолово. Основной ход. Этап 1.1 Подготовка территории строительства</w:t>
      </w:r>
      <w:r w:rsidR="00343257">
        <w:rPr>
          <w:rFonts w:ascii="Times New Roman" w:hAnsi="Times New Roman"/>
          <w:sz w:val="24"/>
        </w:rPr>
        <w:t>.</w:t>
      </w:r>
    </w:p>
    <w:p w14:paraId="22CB7678" w14:textId="77777777" w:rsidR="00D941E4" w:rsidRPr="00157797" w:rsidRDefault="00D941E4" w:rsidP="00C4103E">
      <w:pPr>
        <w:tabs>
          <w:tab w:val="left" w:pos="1140"/>
        </w:tabs>
        <w:spacing w:line="25" w:lineRule="atLeast"/>
        <w:ind w:firstLine="709"/>
        <w:contextualSpacing/>
        <w:jc w:val="both"/>
        <w:rPr>
          <w:rFonts w:ascii="Times New Roman" w:hAnsi="Times New Roman"/>
          <w:b/>
          <w:sz w:val="16"/>
          <w:szCs w:val="16"/>
          <w:highlight w:val="yellow"/>
        </w:rPr>
      </w:pPr>
    </w:p>
    <w:p w14:paraId="728CA1AC" w14:textId="5D536607" w:rsidR="00596CFE" w:rsidRPr="0042499D" w:rsidRDefault="00D941E4" w:rsidP="004E2F15">
      <w:pPr>
        <w:tabs>
          <w:tab w:val="left" w:pos="1140"/>
        </w:tabs>
        <w:spacing w:line="25" w:lineRule="atLeast"/>
        <w:ind w:firstLine="709"/>
        <w:contextualSpacing/>
        <w:jc w:val="both"/>
        <w:rPr>
          <w:rFonts w:ascii="Times New Roman" w:hAnsi="Times New Roman"/>
          <w:sz w:val="24"/>
          <w:highlight w:val="yellow"/>
        </w:rPr>
      </w:pPr>
      <w:r w:rsidRPr="00343257">
        <w:rPr>
          <w:rFonts w:ascii="Times New Roman" w:hAnsi="Times New Roman"/>
          <w:b/>
          <w:sz w:val="24"/>
        </w:rPr>
        <w:t>Цель планируемой хозяйственной и иной деятельности:</w:t>
      </w:r>
      <w:r w:rsidR="00C4103E" w:rsidRPr="00343257">
        <w:rPr>
          <w:rFonts w:ascii="Times New Roman" w:hAnsi="Times New Roman"/>
          <w:sz w:val="24"/>
        </w:rPr>
        <w:t xml:space="preserve"> </w:t>
      </w:r>
      <w:r w:rsidR="000A222A" w:rsidRPr="00343257">
        <w:rPr>
          <w:rFonts w:ascii="Times New Roman" w:hAnsi="Times New Roman"/>
          <w:sz w:val="24"/>
        </w:rPr>
        <w:t>Подготовка территории</w:t>
      </w:r>
      <w:r w:rsidR="000A222A" w:rsidRPr="000A222A">
        <w:rPr>
          <w:rFonts w:ascii="Times New Roman" w:hAnsi="Times New Roman"/>
          <w:sz w:val="24"/>
        </w:rPr>
        <w:t xml:space="preserve"> строительства</w:t>
      </w:r>
      <w:r w:rsidR="000A222A">
        <w:rPr>
          <w:rFonts w:ascii="Times New Roman" w:hAnsi="Times New Roman"/>
          <w:sz w:val="24"/>
        </w:rPr>
        <w:t xml:space="preserve"> для реализации проекта </w:t>
      </w:r>
      <w:r w:rsidR="00343257">
        <w:rPr>
          <w:rFonts w:ascii="Times New Roman" w:hAnsi="Times New Roman"/>
          <w:sz w:val="24"/>
        </w:rPr>
        <w:t>с</w:t>
      </w:r>
      <w:r w:rsidR="000A222A" w:rsidRPr="000A222A">
        <w:rPr>
          <w:rFonts w:ascii="Times New Roman" w:hAnsi="Times New Roman"/>
          <w:sz w:val="24"/>
        </w:rPr>
        <w:t>троительств</w:t>
      </w:r>
      <w:r w:rsidR="00343257">
        <w:rPr>
          <w:rFonts w:ascii="Times New Roman" w:hAnsi="Times New Roman"/>
          <w:sz w:val="24"/>
        </w:rPr>
        <w:t>а</w:t>
      </w:r>
      <w:r w:rsidR="000A222A" w:rsidRPr="000A222A">
        <w:rPr>
          <w:rFonts w:ascii="Times New Roman" w:hAnsi="Times New Roman"/>
          <w:sz w:val="24"/>
        </w:rPr>
        <w:t xml:space="preserve"> кольцевой скоростной автомобильной дороги на обходе г. Санкт-Петербурга, КАД-2 (Ленинградская область)</w:t>
      </w:r>
      <w:r w:rsidR="00343257">
        <w:rPr>
          <w:rFonts w:ascii="Times New Roman" w:hAnsi="Times New Roman"/>
          <w:sz w:val="24"/>
        </w:rPr>
        <w:t>, у</w:t>
      </w:r>
      <w:r w:rsidR="000A222A" w:rsidRPr="000A222A">
        <w:rPr>
          <w:rFonts w:ascii="Times New Roman" w:hAnsi="Times New Roman"/>
          <w:sz w:val="24"/>
        </w:rPr>
        <w:t xml:space="preserve">часток </w:t>
      </w:r>
      <w:r w:rsidR="00157797">
        <w:rPr>
          <w:rFonts w:ascii="Times New Roman" w:hAnsi="Times New Roman"/>
          <w:sz w:val="24"/>
        </w:rPr>
        <w:br/>
      </w:r>
      <w:r w:rsidR="000A222A" w:rsidRPr="000A222A">
        <w:rPr>
          <w:rFonts w:ascii="Times New Roman" w:hAnsi="Times New Roman"/>
          <w:sz w:val="24"/>
        </w:rPr>
        <w:t>от автомобильной дороги М-11 «Нева» Москва-Санкт-Петербург до д. Кузьмолово</w:t>
      </w:r>
      <w:r w:rsidR="00343257">
        <w:rPr>
          <w:rFonts w:ascii="Times New Roman" w:hAnsi="Times New Roman"/>
          <w:sz w:val="24"/>
        </w:rPr>
        <w:t>, о</w:t>
      </w:r>
      <w:r w:rsidR="000A222A" w:rsidRPr="000A222A">
        <w:rPr>
          <w:rFonts w:ascii="Times New Roman" w:hAnsi="Times New Roman"/>
          <w:sz w:val="24"/>
        </w:rPr>
        <w:t>сновной ход.</w:t>
      </w:r>
    </w:p>
    <w:p w14:paraId="182339A6" w14:textId="77777777" w:rsidR="00D941E4" w:rsidRPr="0042499D" w:rsidRDefault="00D941E4" w:rsidP="00C4103E">
      <w:pPr>
        <w:tabs>
          <w:tab w:val="left" w:pos="1140"/>
        </w:tabs>
        <w:spacing w:line="25" w:lineRule="atLeast"/>
        <w:ind w:firstLine="709"/>
        <w:contextualSpacing/>
        <w:jc w:val="both"/>
        <w:rPr>
          <w:rFonts w:ascii="Times New Roman" w:hAnsi="Times New Roman"/>
          <w:sz w:val="24"/>
          <w:highlight w:val="yellow"/>
        </w:rPr>
      </w:pPr>
    </w:p>
    <w:p w14:paraId="1A675A04" w14:textId="6B7E7500" w:rsidR="00596CFE" w:rsidRPr="00343257" w:rsidRDefault="00596CFE" w:rsidP="00D07B14">
      <w:pPr>
        <w:tabs>
          <w:tab w:val="left" w:pos="1140"/>
        </w:tabs>
        <w:spacing w:line="25" w:lineRule="atLeast"/>
        <w:ind w:firstLine="709"/>
        <w:contextualSpacing/>
        <w:jc w:val="both"/>
        <w:rPr>
          <w:rFonts w:ascii="Times New Roman" w:hAnsi="Times New Roman"/>
          <w:sz w:val="24"/>
        </w:rPr>
      </w:pPr>
      <w:r w:rsidRPr="00343257">
        <w:rPr>
          <w:rFonts w:ascii="Times New Roman" w:hAnsi="Times New Roman"/>
          <w:b/>
          <w:sz w:val="24"/>
        </w:rPr>
        <w:lastRenderedPageBreak/>
        <w:t>П</w:t>
      </w:r>
      <w:r w:rsidR="00D941E4" w:rsidRPr="00343257">
        <w:rPr>
          <w:rFonts w:ascii="Times New Roman" w:hAnsi="Times New Roman"/>
          <w:b/>
          <w:sz w:val="24"/>
        </w:rPr>
        <w:t xml:space="preserve">редварительное место </w:t>
      </w:r>
      <w:r w:rsidR="00C41265" w:rsidRPr="00343257">
        <w:rPr>
          <w:rFonts w:ascii="Times New Roman" w:hAnsi="Times New Roman"/>
          <w:b/>
          <w:sz w:val="24"/>
        </w:rPr>
        <w:t>реализации</w:t>
      </w:r>
      <w:r w:rsidRPr="00343257">
        <w:rPr>
          <w:rFonts w:ascii="Times New Roman" w:hAnsi="Times New Roman"/>
          <w:b/>
          <w:sz w:val="24"/>
        </w:rPr>
        <w:t xml:space="preserve"> планируемой хозяйственной и иной деятельности</w:t>
      </w:r>
      <w:r w:rsidR="007C25E1" w:rsidRPr="00343257">
        <w:rPr>
          <w:rFonts w:ascii="Times New Roman" w:hAnsi="Times New Roman"/>
          <w:b/>
          <w:sz w:val="24"/>
        </w:rPr>
        <w:t>:</w:t>
      </w:r>
      <w:r w:rsidR="00D941E4" w:rsidRPr="00343257">
        <w:rPr>
          <w:rFonts w:ascii="Times New Roman" w:hAnsi="Times New Roman"/>
          <w:sz w:val="24"/>
        </w:rPr>
        <w:t xml:space="preserve"> </w:t>
      </w:r>
      <w:r w:rsidR="00343257" w:rsidRPr="00343257">
        <w:rPr>
          <w:rFonts w:ascii="Times New Roman" w:hAnsi="Times New Roman"/>
          <w:sz w:val="24"/>
        </w:rPr>
        <w:t>Ленинградская область, Тосненский, Кировский, Всеволожский районы</w:t>
      </w:r>
    </w:p>
    <w:p w14:paraId="75838745" w14:textId="053F7876" w:rsidR="005E07B0" w:rsidRPr="00513C1D" w:rsidRDefault="005E07B0" w:rsidP="00513C1D">
      <w:pPr>
        <w:spacing w:before="120" w:after="12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13C1D">
        <w:rPr>
          <w:rFonts w:ascii="Times New Roman" w:hAnsi="Times New Roman"/>
          <w:b/>
          <w:bCs/>
          <w:sz w:val="24"/>
        </w:rPr>
        <w:t>Планируемые сроки проведения оценки воздействия на окружающую среду:</w:t>
      </w:r>
      <w:r w:rsidR="00513C1D" w:rsidRPr="00513C1D">
        <w:rPr>
          <w:rFonts w:ascii="Times New Roman" w:hAnsi="Times New Roman"/>
          <w:b/>
          <w:bCs/>
          <w:sz w:val="24"/>
        </w:rPr>
        <w:t xml:space="preserve"> </w:t>
      </w:r>
      <w:r w:rsidR="00513C1D" w:rsidRPr="00513C1D">
        <w:rPr>
          <w:rFonts w:ascii="Times New Roman" w:hAnsi="Times New Roman"/>
          <w:sz w:val="24"/>
        </w:rPr>
        <w:t>Начало – май 2026г. Завершение – июнь 2026 г.</w:t>
      </w:r>
    </w:p>
    <w:p w14:paraId="5E75F624" w14:textId="67D0A94E" w:rsidR="00ED1386" w:rsidRPr="0042499D" w:rsidRDefault="005E07B0" w:rsidP="00C4103E">
      <w:pPr>
        <w:spacing w:line="25" w:lineRule="atLeast"/>
        <w:ind w:firstLine="709"/>
        <w:contextualSpacing/>
        <w:jc w:val="both"/>
        <w:rPr>
          <w:rFonts w:ascii="Times New Roman" w:hAnsi="Times New Roman"/>
          <w:sz w:val="24"/>
          <w:highlight w:val="yellow"/>
        </w:rPr>
      </w:pPr>
      <w:r w:rsidRPr="00C315D9">
        <w:rPr>
          <w:rFonts w:ascii="Times New Roman" w:hAnsi="Times New Roman"/>
          <w:b/>
          <w:bCs/>
          <w:sz w:val="24"/>
        </w:rPr>
        <w:t>Контактные данные (телефон и адрес электронной почты (при наличии) ответственных лиц со стороны заказчика (исполнителя):</w:t>
      </w:r>
      <w:r w:rsidR="00C315D9" w:rsidRPr="00C315D9">
        <w:rPr>
          <w:rFonts w:ascii="Times New Roman" w:hAnsi="Times New Roman"/>
          <w:b/>
          <w:bCs/>
          <w:sz w:val="24"/>
        </w:rPr>
        <w:t xml:space="preserve"> </w:t>
      </w:r>
      <w:r w:rsidR="00C315D9" w:rsidRPr="00C315D9">
        <w:rPr>
          <w:rFonts w:ascii="Times New Roman" w:hAnsi="Times New Roman"/>
          <w:bCs/>
          <w:sz w:val="24"/>
        </w:rPr>
        <w:t>ведущий инженер эколог</w:t>
      </w:r>
      <w:r w:rsidR="00C315D9" w:rsidRPr="00C315D9">
        <w:rPr>
          <w:rFonts w:ascii="Times New Roman" w:hAnsi="Times New Roman"/>
          <w:b/>
          <w:bCs/>
          <w:sz w:val="24"/>
        </w:rPr>
        <w:t xml:space="preserve"> </w:t>
      </w:r>
      <w:r w:rsidR="00C315D9" w:rsidRPr="00C315D9">
        <w:rPr>
          <w:rFonts w:ascii="Times New Roman" w:hAnsi="Times New Roman"/>
          <w:sz w:val="24"/>
        </w:rPr>
        <w:t>ООО</w:t>
      </w:r>
      <w:r w:rsidR="00C315D9" w:rsidRPr="000A222A">
        <w:rPr>
          <w:rFonts w:ascii="Times New Roman" w:hAnsi="Times New Roman"/>
          <w:sz w:val="24"/>
        </w:rPr>
        <w:t xml:space="preserve"> «ПИИ «</w:t>
      </w:r>
      <w:proofErr w:type="spellStart"/>
      <w:r w:rsidR="00C315D9" w:rsidRPr="000A222A">
        <w:rPr>
          <w:rFonts w:ascii="Times New Roman" w:hAnsi="Times New Roman"/>
          <w:sz w:val="24"/>
        </w:rPr>
        <w:t>Севзапдорпроект</w:t>
      </w:r>
      <w:proofErr w:type="spellEnd"/>
      <w:r w:rsidR="00C315D9" w:rsidRPr="000A222A">
        <w:rPr>
          <w:rFonts w:ascii="Times New Roman" w:hAnsi="Times New Roman"/>
          <w:sz w:val="24"/>
        </w:rPr>
        <w:t>»</w:t>
      </w:r>
      <w:r w:rsidR="00C315D9">
        <w:rPr>
          <w:rFonts w:ascii="Times New Roman" w:hAnsi="Times New Roman"/>
          <w:sz w:val="24"/>
        </w:rPr>
        <w:t xml:space="preserve"> Травкин Николай Сергеевич, телефон +7(8172)72-71-90,</w:t>
      </w:r>
      <w:r w:rsidR="00C315D9" w:rsidRPr="00C315D9">
        <w:rPr>
          <w:rFonts w:ascii="Times New Roman" w:hAnsi="Times New Roman"/>
          <w:sz w:val="24"/>
        </w:rPr>
        <w:t xml:space="preserve"> </w:t>
      </w:r>
      <w:r w:rsidR="00C315D9" w:rsidRPr="00C315D9">
        <w:rPr>
          <w:rFonts w:ascii="Times New Roman" w:hAnsi="Times New Roman"/>
          <w:sz w:val="24"/>
          <w:lang w:val="en-US"/>
        </w:rPr>
        <w:t>e</w:t>
      </w:r>
      <w:r w:rsidR="00C315D9" w:rsidRPr="00C315D9">
        <w:rPr>
          <w:rFonts w:ascii="Times New Roman" w:hAnsi="Times New Roman"/>
          <w:sz w:val="24"/>
        </w:rPr>
        <w:t>-</w:t>
      </w:r>
      <w:r w:rsidR="00C315D9" w:rsidRPr="00C315D9">
        <w:rPr>
          <w:rFonts w:ascii="Times New Roman" w:hAnsi="Times New Roman"/>
          <w:sz w:val="24"/>
          <w:lang w:val="en-US"/>
        </w:rPr>
        <w:t>mail</w:t>
      </w:r>
      <w:r w:rsidR="00C315D9">
        <w:rPr>
          <w:rFonts w:ascii="Times New Roman" w:hAnsi="Times New Roman"/>
          <w:sz w:val="24"/>
        </w:rPr>
        <w:t xml:space="preserve"> </w:t>
      </w:r>
      <w:r w:rsidR="00C315D9" w:rsidRPr="00C315D9">
        <w:rPr>
          <w:rFonts w:ascii="Times New Roman" w:hAnsi="Times New Roman"/>
          <w:sz w:val="24"/>
        </w:rPr>
        <w:t xml:space="preserve"> </w:t>
      </w:r>
      <w:r w:rsidR="00C315D9">
        <w:rPr>
          <w:rFonts w:ascii="Times New Roman" w:hAnsi="Times New Roman"/>
          <w:sz w:val="24"/>
        </w:rPr>
        <w:t xml:space="preserve"> </w:t>
      </w:r>
      <w:r w:rsidR="00C315D9" w:rsidRPr="00C315D9">
        <w:rPr>
          <w:rFonts w:ascii="Times New Roman" w:hAnsi="Times New Roman"/>
          <w:sz w:val="24"/>
        </w:rPr>
        <w:t>travkinns@szdp.ru</w:t>
      </w:r>
    </w:p>
    <w:p w14:paraId="7341BEC8" w14:textId="77777777" w:rsidR="008D6778" w:rsidRPr="0042499D" w:rsidRDefault="008D6778" w:rsidP="00C4103E">
      <w:pPr>
        <w:spacing w:line="25" w:lineRule="atLeast"/>
        <w:ind w:firstLine="709"/>
        <w:contextualSpacing/>
        <w:jc w:val="both"/>
        <w:rPr>
          <w:rFonts w:ascii="Times New Roman" w:hAnsi="Times New Roman"/>
          <w:sz w:val="24"/>
          <w:highlight w:val="yellow"/>
        </w:rPr>
      </w:pPr>
    </w:p>
    <w:p w14:paraId="2550CC85" w14:textId="77777777" w:rsidR="005E07B0" w:rsidRDefault="005E07B0" w:rsidP="005E07B0">
      <w:pPr>
        <w:spacing w:before="120"/>
        <w:ind w:firstLine="709"/>
        <w:contextualSpacing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Доступ к объекту общественных обсуждений обеспечивается </w:t>
      </w:r>
    </w:p>
    <w:p w14:paraId="27C2E1E9" w14:textId="77777777" w:rsidR="005E07B0" w:rsidRDefault="005E07B0" w:rsidP="005E07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для очного ознакомления по адресам: </w:t>
      </w:r>
    </w:p>
    <w:p w14:paraId="7A616814" w14:textId="77777777" w:rsidR="005E07B0" w:rsidRPr="00513C1D" w:rsidRDefault="005E07B0" w:rsidP="005E07B0">
      <w:pPr>
        <w:spacing w:before="120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Смольнинское, площадь Растрелли, дом 2, строение 1, кааб. 2-16,</w:t>
      </w:r>
      <w:r>
        <w:rPr>
          <w:rFonts w:ascii="Times New Roman" w:hAnsi="Times New Roman"/>
          <w:sz w:val="24"/>
        </w:rPr>
        <w:br/>
        <w:t xml:space="preserve">тел.: 8 (812) 539-40-82, ознакомиться с объектом можно в </w:t>
      </w:r>
      <w:proofErr w:type="spellStart"/>
      <w:r>
        <w:rPr>
          <w:rFonts w:ascii="Times New Roman" w:hAnsi="Times New Roman"/>
          <w:sz w:val="24"/>
        </w:rPr>
        <w:t>Пн-Чт</w:t>
      </w:r>
      <w:proofErr w:type="spellEnd"/>
      <w:r>
        <w:rPr>
          <w:rFonts w:ascii="Times New Roman" w:hAnsi="Times New Roman"/>
          <w:sz w:val="24"/>
        </w:rPr>
        <w:t xml:space="preserve"> с 09:30 до 17:00 (обед 12:00 до 12:45), </w:t>
      </w:r>
      <w:proofErr w:type="spellStart"/>
      <w:r>
        <w:rPr>
          <w:rFonts w:ascii="Times New Roman" w:hAnsi="Times New Roman"/>
          <w:sz w:val="24"/>
        </w:rPr>
        <w:t>Пт</w:t>
      </w:r>
      <w:proofErr w:type="spellEnd"/>
      <w:r>
        <w:rPr>
          <w:rFonts w:ascii="Times New Roman" w:hAnsi="Times New Roman"/>
          <w:sz w:val="24"/>
        </w:rPr>
        <w:t xml:space="preserve"> с 09:</w:t>
      </w:r>
      <w:r w:rsidRPr="00513C1D">
        <w:rPr>
          <w:rFonts w:ascii="Times New Roman" w:hAnsi="Times New Roman"/>
          <w:sz w:val="24"/>
        </w:rPr>
        <w:t>30 до 16:00 (обед 12:00 до 12:45). При себе необходимо иметь удостоверение личности для прохода в здание</w:t>
      </w:r>
    </w:p>
    <w:p w14:paraId="0841C5BA" w14:textId="0CE2E79B" w:rsidR="00513C1D" w:rsidRDefault="005E07B0" w:rsidP="005E07B0">
      <w:pPr>
        <w:ind w:left="284"/>
        <w:jc w:val="both"/>
        <w:rPr>
          <w:rFonts w:ascii="Times New Roman" w:hAnsi="Times New Roman"/>
          <w:sz w:val="24"/>
        </w:rPr>
      </w:pPr>
      <w:r w:rsidRPr="00513C1D">
        <w:rPr>
          <w:rFonts w:ascii="Times New Roman" w:hAnsi="Times New Roman"/>
          <w:sz w:val="24"/>
        </w:rPr>
        <w:t xml:space="preserve">б) в сети «Интернет» по ссылке: </w:t>
      </w:r>
      <w:hyperlink r:id="rId10" w:history="1">
        <w:r w:rsidR="00513C1D" w:rsidRPr="00513C1D">
          <w:rPr>
            <w:rStyle w:val="ab"/>
            <w:rFonts w:ascii="Times New Roman" w:hAnsi="Times New Roman"/>
            <w:sz w:val="24"/>
          </w:rPr>
          <w:t>https://wd.szdp.ru/public/35dcc136a449</w:t>
        </w:r>
      </w:hyperlink>
    </w:p>
    <w:p w14:paraId="7A222979" w14:textId="52C14BD9" w:rsidR="005E07B0" w:rsidRDefault="005E07B0" w:rsidP="00157797">
      <w:pPr>
        <w:ind w:left="284"/>
        <w:jc w:val="both"/>
        <w:rPr>
          <w:rFonts w:ascii="Times New Roman" w:hAnsi="Times New Roman"/>
          <w:b/>
          <w:bCs/>
          <w:sz w:val="24"/>
          <w:highlight w:val="yellow"/>
        </w:rPr>
      </w:pPr>
      <w:r>
        <w:rPr>
          <w:rFonts w:ascii="Times New Roman" w:hAnsi="Times New Roman"/>
          <w:sz w:val="24"/>
        </w:rPr>
        <w:t xml:space="preserve"> </w:t>
      </w:r>
    </w:p>
    <w:p w14:paraId="16F000F8" w14:textId="77777777" w:rsidR="005E07B0" w:rsidRPr="00513C1D" w:rsidRDefault="005E07B0" w:rsidP="005E07B0">
      <w:pPr>
        <w:ind w:firstLine="709"/>
        <w:rPr>
          <w:rFonts w:ascii="Times New Roman" w:hAnsi="Times New Roman"/>
          <w:b/>
          <w:sz w:val="24"/>
        </w:rPr>
      </w:pPr>
      <w:r w:rsidRPr="00513C1D">
        <w:rPr>
          <w:rFonts w:ascii="Times New Roman" w:hAnsi="Times New Roman"/>
          <w:b/>
          <w:sz w:val="24"/>
        </w:rPr>
        <w:t>Дата открытия доступа:</w:t>
      </w:r>
    </w:p>
    <w:p w14:paraId="1061EA29" w14:textId="34CCC3C2" w:rsidR="005E07B0" w:rsidRPr="00513C1D" w:rsidRDefault="005E07B0" w:rsidP="005E07B0">
      <w:pPr>
        <w:ind w:firstLine="709"/>
        <w:jc w:val="both"/>
        <w:rPr>
          <w:rFonts w:ascii="Times New Roman" w:hAnsi="Times New Roman"/>
          <w:b/>
          <w:sz w:val="24"/>
        </w:rPr>
      </w:pPr>
      <w:r w:rsidRPr="000D7834">
        <w:rPr>
          <w:rFonts w:ascii="Times New Roman" w:hAnsi="Times New Roman"/>
          <w:b/>
          <w:sz w:val="24"/>
        </w:rPr>
        <w:t xml:space="preserve">Срок доступности объекта </w:t>
      </w:r>
      <w:r w:rsidRPr="000D7834">
        <w:rPr>
          <w:rFonts w:ascii="Times New Roman" w:hAnsi="Times New Roman"/>
          <w:b/>
          <w:bCs/>
          <w:sz w:val="24"/>
        </w:rPr>
        <w:t>общественных обсуждений</w:t>
      </w:r>
      <w:r w:rsidRPr="000D7834">
        <w:rPr>
          <w:rFonts w:ascii="Times New Roman" w:hAnsi="Times New Roman"/>
          <w:b/>
          <w:sz w:val="24"/>
        </w:rPr>
        <w:t xml:space="preserve">: 30 дней (с </w:t>
      </w:r>
      <w:r w:rsidR="0051542B" w:rsidRPr="000D7834">
        <w:rPr>
          <w:rFonts w:ascii="Times New Roman" w:hAnsi="Times New Roman"/>
          <w:b/>
          <w:sz w:val="24"/>
        </w:rPr>
        <w:t>21</w:t>
      </w:r>
      <w:r w:rsidRPr="000D7834">
        <w:rPr>
          <w:rFonts w:ascii="Times New Roman" w:hAnsi="Times New Roman"/>
          <w:b/>
          <w:sz w:val="24"/>
        </w:rPr>
        <w:t>.0</w:t>
      </w:r>
      <w:r w:rsidR="00513C1D" w:rsidRPr="000D7834">
        <w:rPr>
          <w:rFonts w:ascii="Times New Roman" w:hAnsi="Times New Roman"/>
          <w:b/>
          <w:sz w:val="24"/>
        </w:rPr>
        <w:t>7</w:t>
      </w:r>
      <w:r w:rsidRPr="000D7834">
        <w:rPr>
          <w:rFonts w:ascii="Times New Roman" w:hAnsi="Times New Roman"/>
          <w:b/>
          <w:sz w:val="24"/>
        </w:rPr>
        <w:t>.202</w:t>
      </w:r>
      <w:r w:rsidR="00513C1D" w:rsidRPr="000D7834">
        <w:rPr>
          <w:rFonts w:ascii="Times New Roman" w:hAnsi="Times New Roman"/>
          <w:b/>
          <w:sz w:val="24"/>
        </w:rPr>
        <w:t>6</w:t>
      </w:r>
      <w:r w:rsidRPr="000D7834">
        <w:rPr>
          <w:rFonts w:ascii="Times New Roman" w:hAnsi="Times New Roman"/>
          <w:b/>
          <w:sz w:val="24"/>
        </w:rPr>
        <w:t xml:space="preserve"> по 1</w:t>
      </w:r>
      <w:r w:rsidR="000D7834" w:rsidRPr="000D7834">
        <w:rPr>
          <w:rFonts w:ascii="Times New Roman" w:hAnsi="Times New Roman"/>
          <w:b/>
          <w:sz w:val="24"/>
        </w:rPr>
        <w:t>9</w:t>
      </w:r>
      <w:r w:rsidRPr="000D7834">
        <w:rPr>
          <w:rFonts w:ascii="Times New Roman" w:hAnsi="Times New Roman"/>
          <w:b/>
          <w:sz w:val="24"/>
        </w:rPr>
        <w:t>.0</w:t>
      </w:r>
      <w:r w:rsidR="00513C1D" w:rsidRPr="000D7834">
        <w:rPr>
          <w:rFonts w:ascii="Times New Roman" w:hAnsi="Times New Roman"/>
          <w:b/>
          <w:sz w:val="24"/>
        </w:rPr>
        <w:t>8</w:t>
      </w:r>
      <w:r w:rsidRPr="000D7834">
        <w:rPr>
          <w:rFonts w:ascii="Times New Roman" w:hAnsi="Times New Roman"/>
          <w:b/>
          <w:sz w:val="24"/>
        </w:rPr>
        <w:t>.202</w:t>
      </w:r>
      <w:r w:rsidR="00513C1D" w:rsidRPr="000D7834">
        <w:rPr>
          <w:rFonts w:ascii="Times New Roman" w:hAnsi="Times New Roman"/>
          <w:b/>
          <w:sz w:val="24"/>
        </w:rPr>
        <w:t>6</w:t>
      </w:r>
      <w:r w:rsidRPr="000D7834">
        <w:rPr>
          <w:rFonts w:ascii="Times New Roman" w:hAnsi="Times New Roman"/>
          <w:b/>
          <w:sz w:val="24"/>
        </w:rPr>
        <w:t xml:space="preserve"> включительно)</w:t>
      </w:r>
    </w:p>
    <w:p w14:paraId="1760E5FD" w14:textId="2A5E3BBC" w:rsidR="005E07B0" w:rsidRDefault="005E07B0" w:rsidP="00C315D9">
      <w:pPr>
        <w:ind w:firstLine="709"/>
        <w:jc w:val="both"/>
        <w:rPr>
          <w:rFonts w:ascii="Times New Roman" w:hAnsi="Times New Roman"/>
          <w:sz w:val="24"/>
        </w:rPr>
      </w:pPr>
      <w:r w:rsidRPr="00513C1D">
        <w:rPr>
          <w:rFonts w:ascii="Times New Roman" w:hAnsi="Times New Roman"/>
          <w:sz w:val="24"/>
        </w:rPr>
        <w:t xml:space="preserve">В срок с </w:t>
      </w:r>
      <w:r w:rsidR="002D3E75">
        <w:rPr>
          <w:rFonts w:ascii="Times New Roman" w:hAnsi="Times New Roman"/>
          <w:sz w:val="24"/>
        </w:rPr>
        <w:t>21</w:t>
      </w:r>
      <w:r w:rsidR="00513C1D" w:rsidRPr="00513C1D">
        <w:rPr>
          <w:rFonts w:ascii="Times New Roman" w:hAnsi="Times New Roman"/>
          <w:sz w:val="24"/>
        </w:rPr>
        <w:t xml:space="preserve">.07.2026 по </w:t>
      </w:r>
      <w:r w:rsidR="002D3E75">
        <w:rPr>
          <w:rFonts w:ascii="Times New Roman" w:hAnsi="Times New Roman"/>
          <w:sz w:val="24"/>
        </w:rPr>
        <w:t>19</w:t>
      </w:r>
      <w:r w:rsidR="00513C1D" w:rsidRPr="00513C1D">
        <w:rPr>
          <w:rFonts w:ascii="Times New Roman" w:hAnsi="Times New Roman"/>
          <w:sz w:val="24"/>
        </w:rPr>
        <w:t xml:space="preserve">.08.2026 </w:t>
      </w:r>
      <w:r w:rsidRPr="00513C1D">
        <w:rPr>
          <w:rFonts w:ascii="Times New Roman" w:hAnsi="Times New Roman"/>
          <w:sz w:val="24"/>
        </w:rPr>
        <w:t>включительно</w:t>
      </w:r>
      <w:r>
        <w:rPr>
          <w:rFonts w:ascii="Times New Roman" w:hAnsi="Times New Roman"/>
          <w:sz w:val="24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7B63CC22" w14:textId="77777777" w:rsidR="005E07B0" w:rsidRDefault="005E07B0" w:rsidP="005E0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в письменной форме путем направления в Комитет посредством формы обратной связи: </w:t>
      </w:r>
      <w:hyperlink r:id="rId11" w:history="1">
        <w:r>
          <w:rPr>
            <w:rStyle w:val="ab"/>
            <w:rFonts w:ascii="Times New Roman" w:hAnsi="Times New Roman"/>
            <w:sz w:val="24"/>
          </w:rPr>
          <w:t>https://kpr.lenobl.ru/ru/kontaknajainfo/reception/</w:t>
        </w:r>
      </w:hyperlink>
      <w:r>
        <w:t xml:space="preserve"> </w:t>
      </w:r>
      <w:r>
        <w:rPr>
          <w:rFonts w:ascii="Times New Roman" w:hAnsi="Times New Roman"/>
          <w:sz w:val="24"/>
        </w:rPr>
        <w:t>с пометкой «</w:t>
      </w:r>
      <w:r>
        <w:rPr>
          <w:rFonts w:ascii="Times New Roman" w:hAnsi="Times New Roman"/>
          <w:bCs/>
          <w:sz w:val="24"/>
        </w:rPr>
        <w:t>К общественным обсуждениям»</w:t>
      </w:r>
    </w:p>
    <w:p w14:paraId="3E9B4184" w14:textId="77777777" w:rsidR="005E07B0" w:rsidRDefault="005E07B0" w:rsidP="005E07B0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в письменной форме или в форме электронного документа, направленного по адресу электронной почты </w:t>
      </w:r>
      <w:hyperlink r:id="rId12" w:history="1">
        <w:r>
          <w:rPr>
            <w:rStyle w:val="ab"/>
            <w:rFonts w:ascii="Times New Roman" w:hAnsi="Times New Roman"/>
            <w:color w:val="657C9C" w:themeColor="text2" w:themeTint="BF"/>
            <w:sz w:val="24"/>
          </w:rPr>
          <w:t>Obsuzhdeniya@lenreg.ru</w:t>
        </w:r>
      </w:hyperlink>
      <w:r>
        <w:rPr>
          <w:rFonts w:ascii="Times New Roman" w:hAnsi="Times New Roman"/>
          <w:sz w:val="24"/>
        </w:rPr>
        <w:t>;</w:t>
      </w:r>
    </w:p>
    <w:p w14:paraId="652D46E2" w14:textId="77777777" w:rsidR="005E07B0" w:rsidRDefault="005E07B0" w:rsidP="005E07B0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 письменной форме путем направления по адресу Комитета;</w:t>
      </w:r>
    </w:p>
    <w:p w14:paraId="15053574" w14:textId="1FB00244" w:rsidR="005E07B0" w:rsidRDefault="005E07B0" w:rsidP="005E07B0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посредством записи в журнале учета участников общественных обсуждений, очно ознакомляющихся с объектом обсуждений, их замечаний и предложений.</w:t>
      </w:r>
    </w:p>
    <w:p w14:paraId="3642D124" w14:textId="77777777" w:rsidR="005E07B0" w:rsidRDefault="005E07B0" w:rsidP="00844C12">
      <w:pPr>
        <w:pStyle w:val="af2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209D416" w14:textId="77777777" w:rsidR="005E07B0" w:rsidRDefault="005E07B0" w:rsidP="005E07B0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E1A3165" w14:textId="77777777" w:rsidR="005E07B0" w:rsidRDefault="005E07B0" w:rsidP="005E07B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4DE5F4FD" w14:textId="77777777" w:rsidR="005E07B0" w:rsidRDefault="005E07B0" w:rsidP="005E07B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09F46D26" w14:textId="77777777" w:rsidR="005E07B0" w:rsidRDefault="005E07B0" w:rsidP="005E07B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предоставляются:</w:t>
      </w:r>
    </w:p>
    <w:p w14:paraId="010BF91D" w14:textId="77777777" w:rsidR="005E07B0" w:rsidRDefault="005E07B0" w:rsidP="005E07B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43608AC0" w14:textId="77777777" w:rsidR="005E07B0" w:rsidRDefault="005E07B0" w:rsidP="005E07B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согласие на участие в подписании протокола общественных обсуждений.</w:t>
      </w:r>
    </w:p>
    <w:p w14:paraId="4BD7E07B" w14:textId="77777777" w:rsidR="005E07B0" w:rsidRDefault="005E07B0" w:rsidP="005E07B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Типовые формы согласия на обработку персональных данных и согласия на участие </w:t>
      </w:r>
      <w:r>
        <w:rPr>
          <w:rFonts w:ascii="Times New Roman" w:hAnsi="Times New Roman"/>
          <w:sz w:val="24"/>
        </w:rPr>
        <w:br/>
        <w:t xml:space="preserve">в подписании протокола общественных обсуждений размещены в сети «Интернет» </w:t>
      </w:r>
      <w:r>
        <w:rPr>
          <w:rFonts w:ascii="Times New Roman" w:hAnsi="Times New Roman"/>
          <w:sz w:val="24"/>
        </w:rPr>
        <w:br/>
        <w:t xml:space="preserve">на официальном сайте Комитета в разделе «Направления работы – Общественные обсуждения планируемой хозяйственной и иной деятельности» </w:t>
      </w:r>
    </w:p>
    <w:p w14:paraId="33CB9F3C" w14:textId="77777777" w:rsidR="005E07B0" w:rsidRDefault="00B37BF6" w:rsidP="005E07B0">
      <w:pPr>
        <w:ind w:firstLine="709"/>
        <w:jc w:val="both"/>
        <w:rPr>
          <w:rFonts w:ascii="Times New Roman" w:hAnsi="Times New Roman"/>
          <w:sz w:val="24"/>
        </w:rPr>
      </w:pPr>
      <w:hyperlink r:id="rId13" w:history="1">
        <w:r w:rsidR="005E07B0">
          <w:rPr>
            <w:rStyle w:val="ab"/>
            <w:rFonts w:ascii="Times New Roman" w:hAnsi="Times New Roman"/>
            <w:sz w:val="24"/>
          </w:rPr>
          <w:t>https://kpr.lenobl.ru/ru/deiatelnost/obshestvennye-obsuzhdeniya-planiruemoj-hozyajstvennoj-i-inoj-deyatelno/</w:t>
        </w:r>
      </w:hyperlink>
    </w:p>
    <w:p w14:paraId="117A0041" w14:textId="0C3295FE" w:rsidR="009A1648" w:rsidRPr="00513C1D" w:rsidRDefault="009A1648" w:rsidP="00844C12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B8AF20" w14:textId="60628000" w:rsidR="005E07B0" w:rsidRDefault="005E07B0" w:rsidP="005E07B0">
      <w:pPr>
        <w:ind w:firstLine="709"/>
        <w:jc w:val="both"/>
        <w:rPr>
          <w:rFonts w:ascii="Times New Roman" w:hAnsi="Times New Roman"/>
          <w:sz w:val="24"/>
        </w:rPr>
      </w:pPr>
      <w:r w:rsidRPr="00513C1D">
        <w:rPr>
          <w:rFonts w:ascii="Times New Roman" w:hAnsi="Times New Roman"/>
          <w:b/>
          <w:sz w:val="24"/>
        </w:rPr>
        <w:t>Внимание!</w:t>
      </w:r>
      <w:r w:rsidRPr="00513C1D">
        <w:rPr>
          <w:rFonts w:ascii="Times New Roman" w:hAnsi="Times New Roman"/>
          <w:sz w:val="24"/>
        </w:rPr>
        <w:t xml:space="preserve"> В период </w:t>
      </w:r>
      <w:r w:rsidRPr="00513C1D">
        <w:rPr>
          <w:rFonts w:ascii="Times New Roman" w:hAnsi="Times New Roman"/>
          <w:b/>
          <w:sz w:val="24"/>
        </w:rPr>
        <w:t xml:space="preserve">с </w:t>
      </w:r>
      <w:r w:rsidR="0051542B">
        <w:rPr>
          <w:rFonts w:ascii="Times New Roman" w:hAnsi="Times New Roman"/>
          <w:b/>
          <w:sz w:val="24"/>
        </w:rPr>
        <w:t>21</w:t>
      </w:r>
      <w:r w:rsidR="00513C1D" w:rsidRPr="00513C1D">
        <w:rPr>
          <w:rFonts w:ascii="Times New Roman" w:hAnsi="Times New Roman"/>
          <w:b/>
          <w:sz w:val="24"/>
        </w:rPr>
        <w:t xml:space="preserve">.07.2026 по </w:t>
      </w:r>
      <w:r w:rsidR="0051542B">
        <w:rPr>
          <w:rFonts w:ascii="Times New Roman" w:hAnsi="Times New Roman"/>
          <w:b/>
          <w:sz w:val="24"/>
        </w:rPr>
        <w:t>27</w:t>
      </w:r>
      <w:r w:rsidR="00513C1D" w:rsidRPr="00513C1D">
        <w:rPr>
          <w:rFonts w:ascii="Times New Roman" w:hAnsi="Times New Roman"/>
          <w:b/>
          <w:sz w:val="24"/>
        </w:rPr>
        <w:t>.</w:t>
      </w:r>
      <w:r w:rsidR="0051542B">
        <w:rPr>
          <w:rFonts w:ascii="Times New Roman" w:hAnsi="Times New Roman"/>
          <w:b/>
          <w:sz w:val="24"/>
        </w:rPr>
        <w:t>07</w:t>
      </w:r>
      <w:r w:rsidR="00513C1D" w:rsidRPr="00513C1D">
        <w:rPr>
          <w:rFonts w:ascii="Times New Roman" w:hAnsi="Times New Roman"/>
          <w:b/>
          <w:sz w:val="24"/>
        </w:rPr>
        <w:t xml:space="preserve">.2026 </w:t>
      </w:r>
      <w:r w:rsidRPr="00513C1D">
        <w:rPr>
          <w:rFonts w:ascii="Times New Roman" w:hAnsi="Times New Roman"/>
          <w:b/>
          <w:sz w:val="24"/>
        </w:rPr>
        <w:t>включительно</w:t>
      </w:r>
      <w:r w:rsidRPr="00513C1D">
        <w:rPr>
          <w:rFonts w:ascii="Times New Roman" w:hAnsi="Times New Roman"/>
          <w:sz w:val="24"/>
        </w:rPr>
        <w:t xml:space="preserve"> гражданами может быть инициировано проведение слушаний путем направления в Комитет соответствующей инициативы в произвольной форме:</w:t>
      </w:r>
    </w:p>
    <w:p w14:paraId="0A231720" w14:textId="77777777" w:rsidR="005E07B0" w:rsidRDefault="005E07B0" w:rsidP="005E0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в письменной форме путем направления в Комитет посредством формы обратной связи: </w:t>
      </w:r>
      <w:hyperlink r:id="rId14" w:history="1">
        <w:r>
          <w:rPr>
            <w:rStyle w:val="ab"/>
            <w:rFonts w:ascii="Times New Roman" w:hAnsi="Times New Roman"/>
            <w:sz w:val="24"/>
          </w:rPr>
          <w:t>https://kpr.lenobl.ru/ru/kontaknajainfo/reception/</w:t>
        </w:r>
      </w:hyperlink>
      <w:r>
        <w:t xml:space="preserve"> </w:t>
      </w:r>
      <w:r>
        <w:rPr>
          <w:rFonts w:ascii="Times New Roman" w:hAnsi="Times New Roman"/>
          <w:sz w:val="24"/>
        </w:rPr>
        <w:t>с пометкой «</w:t>
      </w:r>
      <w:r>
        <w:rPr>
          <w:rFonts w:ascii="Times New Roman" w:hAnsi="Times New Roman"/>
          <w:bCs/>
          <w:sz w:val="24"/>
        </w:rPr>
        <w:t>К общественным обсуждениям»</w:t>
      </w:r>
    </w:p>
    <w:p w14:paraId="7F3AD873" w14:textId="77777777" w:rsidR="005E07B0" w:rsidRDefault="005E07B0" w:rsidP="005E07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в письменной форме или в форме электронного документа, направленного по адресу электронной почты </w:t>
      </w:r>
      <w:hyperlink r:id="rId15" w:history="1">
        <w:r>
          <w:rPr>
            <w:rStyle w:val="ab"/>
            <w:rFonts w:ascii="Times New Roman" w:hAnsi="Times New Roman"/>
            <w:color w:val="657C9C" w:themeColor="text2" w:themeTint="BF"/>
            <w:sz w:val="24"/>
          </w:rPr>
          <w:t>Obsuzhdeniya@lenreg.ru</w:t>
        </w:r>
      </w:hyperlink>
    </w:p>
    <w:p w14:paraId="0F8EABF7" w14:textId="77777777" w:rsidR="005E07B0" w:rsidRDefault="005E07B0" w:rsidP="005E07B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 письменной форме путем направления по адресу Комитета;</w:t>
      </w:r>
    </w:p>
    <w:p w14:paraId="6F67E3B1" w14:textId="77777777" w:rsidR="005E07B0" w:rsidRDefault="005E07B0" w:rsidP="005E07B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 внесении инициативы о проведении слушаний гражданином указываются следующие сведения:</w:t>
      </w:r>
      <w:r>
        <w:rPr>
          <w:rFonts w:ascii="Times New Roman" w:hAnsi="Times New Roman"/>
          <w:sz w:val="24"/>
        </w:rPr>
        <w:t xml:space="preserve">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F96E9A5" w14:textId="77777777" w:rsidR="005E07B0" w:rsidRDefault="005E07B0" w:rsidP="005E07B0">
      <w:pPr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p w14:paraId="0BB0E786" w14:textId="13CB6E13" w:rsidR="005E07B0" w:rsidRDefault="005E07B0" w:rsidP="00844C12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5E07B0" w:rsidSect="00431E7C">
      <w:footerReference w:type="default" r:id="rId16"/>
      <w:type w:val="continuous"/>
      <w:pgSz w:w="11906" w:h="16838"/>
      <w:pgMar w:top="1134" w:right="850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F31C2" w14:textId="77777777" w:rsidR="00B37BF6" w:rsidRDefault="00B37BF6" w:rsidP="00B67D92">
      <w:r>
        <w:separator/>
      </w:r>
    </w:p>
  </w:endnote>
  <w:endnote w:type="continuationSeparator" w:id="0">
    <w:p w14:paraId="4592ACBE" w14:textId="77777777" w:rsidR="00B37BF6" w:rsidRDefault="00B37BF6" w:rsidP="00B6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384986"/>
      <w:docPartObj>
        <w:docPartGallery w:val="Page Numbers (Bottom of Page)"/>
        <w:docPartUnique/>
      </w:docPartObj>
    </w:sdtPr>
    <w:sdtEndPr/>
    <w:sdtContent>
      <w:p w14:paraId="6BBC626C" w14:textId="011AD355" w:rsidR="00F261B1" w:rsidRDefault="00F261B1" w:rsidP="00FB3DC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E4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0EF45" w14:textId="77777777" w:rsidR="00B37BF6" w:rsidRDefault="00B37BF6" w:rsidP="00B67D92">
      <w:r>
        <w:separator/>
      </w:r>
    </w:p>
  </w:footnote>
  <w:footnote w:type="continuationSeparator" w:id="0">
    <w:p w14:paraId="60C95D40" w14:textId="77777777" w:rsidR="00B37BF6" w:rsidRDefault="00B37BF6" w:rsidP="00B6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0B7E"/>
    <w:multiLevelType w:val="multilevel"/>
    <w:tmpl w:val="98906158"/>
    <w:styleLink w:val="a"/>
    <w:lvl w:ilvl="0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̶"/>
      <w:lvlJc w:val="left"/>
      <w:pPr>
        <w:tabs>
          <w:tab w:val="num" w:pos="1701"/>
        </w:tabs>
        <w:ind w:left="1588" w:hanging="284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○"/>
      <w:lvlJc w:val="left"/>
      <w:pPr>
        <w:tabs>
          <w:tab w:val="num" w:pos="2438"/>
        </w:tabs>
        <w:ind w:left="2325" w:hanging="284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■"/>
      <w:lvlJc w:val="left"/>
      <w:pPr>
        <w:tabs>
          <w:tab w:val="num" w:pos="3119"/>
        </w:tabs>
        <w:ind w:left="3062" w:hanging="284"/>
      </w:pPr>
      <w:rPr>
        <w:rFonts w:ascii="Arial" w:hAnsi="Aria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3685"/>
        </w:tabs>
        <w:ind w:left="3799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422"/>
        </w:tabs>
        <w:ind w:left="453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59"/>
        </w:tabs>
        <w:ind w:left="5273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96"/>
        </w:tabs>
        <w:ind w:left="601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33"/>
        </w:tabs>
        <w:ind w:left="6747" w:hanging="284"/>
      </w:pPr>
      <w:rPr>
        <w:rFonts w:hint="default"/>
      </w:rPr>
    </w:lvl>
  </w:abstractNum>
  <w:abstractNum w:abstractNumId="1">
    <w:nsid w:val="4F094D95"/>
    <w:multiLevelType w:val="hybridMultilevel"/>
    <w:tmpl w:val="2C10BECC"/>
    <w:lvl w:ilvl="0" w:tplc="22F68984">
      <w:numFmt w:val="bullet"/>
      <w:suff w:val="space"/>
      <w:lvlText w:val="-"/>
      <w:lvlJc w:val="left"/>
      <w:pPr>
        <w:ind w:left="54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8678EE">
      <w:numFmt w:val="bullet"/>
      <w:lvlText w:val="•"/>
      <w:lvlJc w:val="left"/>
      <w:pPr>
        <w:ind w:left="1006" w:hanging="200"/>
      </w:pPr>
      <w:rPr>
        <w:rFonts w:hint="default"/>
        <w:lang w:val="ru-RU" w:eastAsia="en-US" w:bidi="ar-SA"/>
      </w:rPr>
    </w:lvl>
    <w:lvl w:ilvl="2" w:tplc="DB9C9FDA">
      <w:numFmt w:val="bullet"/>
      <w:lvlText w:val="•"/>
      <w:lvlJc w:val="left"/>
      <w:pPr>
        <w:ind w:left="2012" w:hanging="200"/>
      </w:pPr>
      <w:rPr>
        <w:rFonts w:hint="default"/>
        <w:lang w:val="ru-RU" w:eastAsia="en-US" w:bidi="ar-SA"/>
      </w:rPr>
    </w:lvl>
    <w:lvl w:ilvl="3" w:tplc="F69A36A4">
      <w:numFmt w:val="bullet"/>
      <w:lvlText w:val="•"/>
      <w:lvlJc w:val="left"/>
      <w:pPr>
        <w:ind w:left="3019" w:hanging="200"/>
      </w:pPr>
      <w:rPr>
        <w:rFonts w:hint="default"/>
        <w:lang w:val="ru-RU" w:eastAsia="en-US" w:bidi="ar-SA"/>
      </w:rPr>
    </w:lvl>
    <w:lvl w:ilvl="4" w:tplc="B7CCBB9E">
      <w:numFmt w:val="bullet"/>
      <w:lvlText w:val="•"/>
      <w:lvlJc w:val="left"/>
      <w:pPr>
        <w:ind w:left="4025" w:hanging="200"/>
      </w:pPr>
      <w:rPr>
        <w:rFonts w:hint="default"/>
        <w:lang w:val="ru-RU" w:eastAsia="en-US" w:bidi="ar-SA"/>
      </w:rPr>
    </w:lvl>
    <w:lvl w:ilvl="5" w:tplc="37F04836">
      <w:numFmt w:val="bullet"/>
      <w:lvlText w:val="•"/>
      <w:lvlJc w:val="left"/>
      <w:pPr>
        <w:ind w:left="5032" w:hanging="200"/>
      </w:pPr>
      <w:rPr>
        <w:rFonts w:hint="default"/>
        <w:lang w:val="ru-RU" w:eastAsia="en-US" w:bidi="ar-SA"/>
      </w:rPr>
    </w:lvl>
    <w:lvl w:ilvl="6" w:tplc="B4BC453C">
      <w:numFmt w:val="bullet"/>
      <w:lvlText w:val="•"/>
      <w:lvlJc w:val="left"/>
      <w:pPr>
        <w:ind w:left="6038" w:hanging="200"/>
      </w:pPr>
      <w:rPr>
        <w:rFonts w:hint="default"/>
        <w:lang w:val="ru-RU" w:eastAsia="en-US" w:bidi="ar-SA"/>
      </w:rPr>
    </w:lvl>
    <w:lvl w:ilvl="7" w:tplc="88827414">
      <w:numFmt w:val="bullet"/>
      <w:lvlText w:val="•"/>
      <w:lvlJc w:val="left"/>
      <w:pPr>
        <w:ind w:left="7045" w:hanging="200"/>
      </w:pPr>
      <w:rPr>
        <w:rFonts w:hint="default"/>
        <w:lang w:val="ru-RU" w:eastAsia="en-US" w:bidi="ar-SA"/>
      </w:rPr>
    </w:lvl>
    <w:lvl w:ilvl="8" w:tplc="842AB798">
      <w:numFmt w:val="bullet"/>
      <w:lvlText w:val="•"/>
      <w:lvlJc w:val="left"/>
      <w:pPr>
        <w:ind w:left="8051" w:hanging="200"/>
      </w:pPr>
      <w:rPr>
        <w:rFonts w:hint="default"/>
        <w:lang w:val="ru-RU" w:eastAsia="en-US" w:bidi="ar-SA"/>
      </w:rPr>
    </w:lvl>
  </w:abstractNum>
  <w:abstractNum w:abstractNumId="2">
    <w:nsid w:val="7A5028E7"/>
    <w:multiLevelType w:val="hybridMultilevel"/>
    <w:tmpl w:val="6BCCEA96"/>
    <w:lvl w:ilvl="0" w:tplc="C7CC7DCC">
      <w:numFmt w:val="bullet"/>
      <w:suff w:val="space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>
      <o:colormru v:ext="edit" colors="#0077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92"/>
    <w:rsid w:val="000234E0"/>
    <w:rsid w:val="00024334"/>
    <w:rsid w:val="00024FC8"/>
    <w:rsid w:val="00041C0B"/>
    <w:rsid w:val="000722BA"/>
    <w:rsid w:val="00075FF9"/>
    <w:rsid w:val="0008341C"/>
    <w:rsid w:val="0009673C"/>
    <w:rsid w:val="000A222A"/>
    <w:rsid w:val="000A315A"/>
    <w:rsid w:val="000A4CF5"/>
    <w:rsid w:val="000A4F2F"/>
    <w:rsid w:val="000A65EA"/>
    <w:rsid w:val="000B19CB"/>
    <w:rsid w:val="000B64EF"/>
    <w:rsid w:val="000C563B"/>
    <w:rsid w:val="000D03AE"/>
    <w:rsid w:val="000D4B82"/>
    <w:rsid w:val="000D7834"/>
    <w:rsid w:val="00102AD8"/>
    <w:rsid w:val="00110671"/>
    <w:rsid w:val="001114A2"/>
    <w:rsid w:val="001159EE"/>
    <w:rsid w:val="00132043"/>
    <w:rsid w:val="00133E41"/>
    <w:rsid w:val="00146298"/>
    <w:rsid w:val="0015277A"/>
    <w:rsid w:val="00157797"/>
    <w:rsid w:val="00160AA1"/>
    <w:rsid w:val="00164ACC"/>
    <w:rsid w:val="001932CA"/>
    <w:rsid w:val="0019640B"/>
    <w:rsid w:val="001A31CB"/>
    <w:rsid w:val="001A3460"/>
    <w:rsid w:val="001D0E1F"/>
    <w:rsid w:val="001F234B"/>
    <w:rsid w:val="001F511A"/>
    <w:rsid w:val="001F76D6"/>
    <w:rsid w:val="00240CFD"/>
    <w:rsid w:val="00246298"/>
    <w:rsid w:val="002473BC"/>
    <w:rsid w:val="00261755"/>
    <w:rsid w:val="00263E2E"/>
    <w:rsid w:val="0027424C"/>
    <w:rsid w:val="002810E9"/>
    <w:rsid w:val="00285DD5"/>
    <w:rsid w:val="00291243"/>
    <w:rsid w:val="002958E0"/>
    <w:rsid w:val="00297529"/>
    <w:rsid w:val="002C6140"/>
    <w:rsid w:val="002D3E75"/>
    <w:rsid w:val="002E665B"/>
    <w:rsid w:val="002E7D8E"/>
    <w:rsid w:val="00330E7A"/>
    <w:rsid w:val="00337268"/>
    <w:rsid w:val="00340E68"/>
    <w:rsid w:val="00343257"/>
    <w:rsid w:val="00354F0C"/>
    <w:rsid w:val="00360C64"/>
    <w:rsid w:val="0036777A"/>
    <w:rsid w:val="003874A8"/>
    <w:rsid w:val="003930AE"/>
    <w:rsid w:val="0039553C"/>
    <w:rsid w:val="003A0FFA"/>
    <w:rsid w:val="003B71AB"/>
    <w:rsid w:val="003F0172"/>
    <w:rsid w:val="004033DC"/>
    <w:rsid w:val="00405A4A"/>
    <w:rsid w:val="0042499D"/>
    <w:rsid w:val="00431E7C"/>
    <w:rsid w:val="004424D1"/>
    <w:rsid w:val="0046188E"/>
    <w:rsid w:val="004661B0"/>
    <w:rsid w:val="004676F3"/>
    <w:rsid w:val="004812F3"/>
    <w:rsid w:val="00485826"/>
    <w:rsid w:val="00485F51"/>
    <w:rsid w:val="00490D36"/>
    <w:rsid w:val="004A4936"/>
    <w:rsid w:val="004A7277"/>
    <w:rsid w:val="004A76AE"/>
    <w:rsid w:val="004D6605"/>
    <w:rsid w:val="004E1BD0"/>
    <w:rsid w:val="004E2F15"/>
    <w:rsid w:val="004E6585"/>
    <w:rsid w:val="005060DD"/>
    <w:rsid w:val="00506D19"/>
    <w:rsid w:val="00513C1D"/>
    <w:rsid w:val="00514EA4"/>
    <w:rsid w:val="0051542B"/>
    <w:rsid w:val="00515A6B"/>
    <w:rsid w:val="00517F7F"/>
    <w:rsid w:val="005348D0"/>
    <w:rsid w:val="005456DC"/>
    <w:rsid w:val="00551C24"/>
    <w:rsid w:val="00553C83"/>
    <w:rsid w:val="00556C97"/>
    <w:rsid w:val="00557A48"/>
    <w:rsid w:val="005811C2"/>
    <w:rsid w:val="005860AF"/>
    <w:rsid w:val="005945AF"/>
    <w:rsid w:val="00596CFE"/>
    <w:rsid w:val="005A3A22"/>
    <w:rsid w:val="005B3D86"/>
    <w:rsid w:val="005C07E9"/>
    <w:rsid w:val="005C2DEE"/>
    <w:rsid w:val="005C65F3"/>
    <w:rsid w:val="005D17FC"/>
    <w:rsid w:val="005D2BEA"/>
    <w:rsid w:val="005D32BC"/>
    <w:rsid w:val="005D7C42"/>
    <w:rsid w:val="005E07B0"/>
    <w:rsid w:val="005F3B1B"/>
    <w:rsid w:val="00601279"/>
    <w:rsid w:val="006202BB"/>
    <w:rsid w:val="006471DE"/>
    <w:rsid w:val="00660CAC"/>
    <w:rsid w:val="006621DB"/>
    <w:rsid w:val="00680874"/>
    <w:rsid w:val="00684171"/>
    <w:rsid w:val="0069262B"/>
    <w:rsid w:val="00693DB7"/>
    <w:rsid w:val="0069738B"/>
    <w:rsid w:val="006A0E2A"/>
    <w:rsid w:val="006A3F3B"/>
    <w:rsid w:val="006C0C00"/>
    <w:rsid w:val="006C4793"/>
    <w:rsid w:val="006D7773"/>
    <w:rsid w:val="006E4EB1"/>
    <w:rsid w:val="0070184C"/>
    <w:rsid w:val="007045F8"/>
    <w:rsid w:val="00707910"/>
    <w:rsid w:val="00715C11"/>
    <w:rsid w:val="007203D5"/>
    <w:rsid w:val="0072090B"/>
    <w:rsid w:val="00726C1C"/>
    <w:rsid w:val="007376AD"/>
    <w:rsid w:val="00750DC0"/>
    <w:rsid w:val="0075169B"/>
    <w:rsid w:val="007821D9"/>
    <w:rsid w:val="0078752C"/>
    <w:rsid w:val="007A0AAB"/>
    <w:rsid w:val="007A7D71"/>
    <w:rsid w:val="007C1321"/>
    <w:rsid w:val="007C25E1"/>
    <w:rsid w:val="007C7E5F"/>
    <w:rsid w:val="007F1108"/>
    <w:rsid w:val="00815AFE"/>
    <w:rsid w:val="00825C4C"/>
    <w:rsid w:val="00834F8E"/>
    <w:rsid w:val="00844C12"/>
    <w:rsid w:val="00844D1B"/>
    <w:rsid w:val="00845B8B"/>
    <w:rsid w:val="00846A24"/>
    <w:rsid w:val="00856A82"/>
    <w:rsid w:val="00862339"/>
    <w:rsid w:val="00862404"/>
    <w:rsid w:val="00876024"/>
    <w:rsid w:val="00885E5E"/>
    <w:rsid w:val="00894F2F"/>
    <w:rsid w:val="0089587C"/>
    <w:rsid w:val="00897E9C"/>
    <w:rsid w:val="008B0047"/>
    <w:rsid w:val="008C0872"/>
    <w:rsid w:val="008D17E3"/>
    <w:rsid w:val="008D6778"/>
    <w:rsid w:val="008E1220"/>
    <w:rsid w:val="008E5330"/>
    <w:rsid w:val="008E7095"/>
    <w:rsid w:val="008F1476"/>
    <w:rsid w:val="0090044D"/>
    <w:rsid w:val="009031F9"/>
    <w:rsid w:val="0090433B"/>
    <w:rsid w:val="0091152B"/>
    <w:rsid w:val="00914DAB"/>
    <w:rsid w:val="00920B9B"/>
    <w:rsid w:val="00922540"/>
    <w:rsid w:val="009323CD"/>
    <w:rsid w:val="009435A3"/>
    <w:rsid w:val="00947440"/>
    <w:rsid w:val="00947D1D"/>
    <w:rsid w:val="009704F8"/>
    <w:rsid w:val="0097169B"/>
    <w:rsid w:val="00974748"/>
    <w:rsid w:val="009832BD"/>
    <w:rsid w:val="009A1648"/>
    <w:rsid w:val="009A60EB"/>
    <w:rsid w:val="009B1577"/>
    <w:rsid w:val="009B15E2"/>
    <w:rsid w:val="009B2E82"/>
    <w:rsid w:val="009C3ECD"/>
    <w:rsid w:val="009C5B9E"/>
    <w:rsid w:val="009D6721"/>
    <w:rsid w:val="009F18A9"/>
    <w:rsid w:val="009F3A03"/>
    <w:rsid w:val="00A1235E"/>
    <w:rsid w:val="00A20205"/>
    <w:rsid w:val="00A32483"/>
    <w:rsid w:val="00A3721C"/>
    <w:rsid w:val="00A410C0"/>
    <w:rsid w:val="00A50598"/>
    <w:rsid w:val="00A548E9"/>
    <w:rsid w:val="00A55526"/>
    <w:rsid w:val="00A600C1"/>
    <w:rsid w:val="00A6575B"/>
    <w:rsid w:val="00A67EF4"/>
    <w:rsid w:val="00A7017A"/>
    <w:rsid w:val="00A75922"/>
    <w:rsid w:val="00AA16E8"/>
    <w:rsid w:val="00AA6751"/>
    <w:rsid w:val="00AB7C68"/>
    <w:rsid w:val="00AC2BD5"/>
    <w:rsid w:val="00AF0906"/>
    <w:rsid w:val="00AF2384"/>
    <w:rsid w:val="00B00E5B"/>
    <w:rsid w:val="00B30C89"/>
    <w:rsid w:val="00B37BF6"/>
    <w:rsid w:val="00B4313D"/>
    <w:rsid w:val="00B611BB"/>
    <w:rsid w:val="00B62EC6"/>
    <w:rsid w:val="00B6453C"/>
    <w:rsid w:val="00B661B4"/>
    <w:rsid w:val="00B67D92"/>
    <w:rsid w:val="00B741C6"/>
    <w:rsid w:val="00B8342B"/>
    <w:rsid w:val="00B935C7"/>
    <w:rsid w:val="00B954C1"/>
    <w:rsid w:val="00BB1374"/>
    <w:rsid w:val="00BB69AD"/>
    <w:rsid w:val="00BC297B"/>
    <w:rsid w:val="00BE465B"/>
    <w:rsid w:val="00BF3112"/>
    <w:rsid w:val="00C00198"/>
    <w:rsid w:val="00C1355B"/>
    <w:rsid w:val="00C26832"/>
    <w:rsid w:val="00C315D9"/>
    <w:rsid w:val="00C34B96"/>
    <w:rsid w:val="00C4103E"/>
    <w:rsid w:val="00C41265"/>
    <w:rsid w:val="00C571A5"/>
    <w:rsid w:val="00C60BE5"/>
    <w:rsid w:val="00C74AD1"/>
    <w:rsid w:val="00C83C76"/>
    <w:rsid w:val="00C83CD2"/>
    <w:rsid w:val="00C84E31"/>
    <w:rsid w:val="00C85683"/>
    <w:rsid w:val="00C9059A"/>
    <w:rsid w:val="00C95179"/>
    <w:rsid w:val="00CD69F6"/>
    <w:rsid w:val="00CF4AAC"/>
    <w:rsid w:val="00D008BA"/>
    <w:rsid w:val="00D07B14"/>
    <w:rsid w:val="00D57FAA"/>
    <w:rsid w:val="00D712D8"/>
    <w:rsid w:val="00D73754"/>
    <w:rsid w:val="00D9265C"/>
    <w:rsid w:val="00D941E4"/>
    <w:rsid w:val="00DA49BF"/>
    <w:rsid w:val="00DB00A8"/>
    <w:rsid w:val="00DB08D7"/>
    <w:rsid w:val="00DB412F"/>
    <w:rsid w:val="00DB5BF2"/>
    <w:rsid w:val="00DC763B"/>
    <w:rsid w:val="00DD1416"/>
    <w:rsid w:val="00DD5E83"/>
    <w:rsid w:val="00DE4E3B"/>
    <w:rsid w:val="00DE52AD"/>
    <w:rsid w:val="00E07942"/>
    <w:rsid w:val="00E1324B"/>
    <w:rsid w:val="00E2226D"/>
    <w:rsid w:val="00E37CC3"/>
    <w:rsid w:val="00E561CA"/>
    <w:rsid w:val="00E61592"/>
    <w:rsid w:val="00E7124E"/>
    <w:rsid w:val="00E71963"/>
    <w:rsid w:val="00EB0534"/>
    <w:rsid w:val="00ED1386"/>
    <w:rsid w:val="00ED5988"/>
    <w:rsid w:val="00ED5BB3"/>
    <w:rsid w:val="00ED72ED"/>
    <w:rsid w:val="00EE0158"/>
    <w:rsid w:val="00EE3A1B"/>
    <w:rsid w:val="00EE7643"/>
    <w:rsid w:val="00F0537A"/>
    <w:rsid w:val="00F21F6E"/>
    <w:rsid w:val="00F22163"/>
    <w:rsid w:val="00F261B1"/>
    <w:rsid w:val="00F26248"/>
    <w:rsid w:val="00F429E7"/>
    <w:rsid w:val="00F53947"/>
    <w:rsid w:val="00F71DC7"/>
    <w:rsid w:val="00F87BA9"/>
    <w:rsid w:val="00FB3DC9"/>
    <w:rsid w:val="00FB65FE"/>
    <w:rsid w:val="00FC1423"/>
    <w:rsid w:val="00FC2C44"/>
    <w:rsid w:val="00FE0E41"/>
    <w:rsid w:val="00FE4D01"/>
    <w:rsid w:val="00FE7AB7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7c8"/>
    </o:shapedefaults>
    <o:shapelayout v:ext="edit">
      <o:idmap v:ext="edit" data="1"/>
    </o:shapelayout>
  </w:shapeDefaults>
  <w:decimalSymbol w:val=","/>
  <w:listSeparator w:val=";"/>
  <w14:docId w14:val="767DF041"/>
  <w15:chartTrackingRefBased/>
  <w15:docId w15:val="{364D3535-4FC4-480E-8887-7FFD62C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71A5"/>
    <w:rPr>
      <w:rFonts w:ascii="Arial" w:hAnsi="Arial"/>
      <w:sz w:val="22"/>
      <w:szCs w:val="24"/>
    </w:rPr>
  </w:style>
  <w:style w:type="paragraph" w:styleId="1">
    <w:name w:val="heading 1"/>
    <w:basedOn w:val="a0"/>
    <w:next w:val="a0"/>
    <w:link w:val="10"/>
    <w:qFormat/>
    <w:rsid w:val="00C571A5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u w:val="single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rsid w:val="007F110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Буллет"/>
    <w:basedOn w:val="a3"/>
    <w:uiPriority w:val="99"/>
    <w:rsid w:val="007F1108"/>
    <w:pPr>
      <w:numPr>
        <w:numId w:val="1"/>
      </w:numPr>
    </w:pPr>
  </w:style>
  <w:style w:type="character" w:customStyle="1" w:styleId="10">
    <w:name w:val="Заголовок 1 Знак"/>
    <w:link w:val="1"/>
    <w:rsid w:val="00C571A5"/>
    <w:rPr>
      <w:rFonts w:ascii="Arial" w:eastAsia="Times New Roman" w:hAnsi="Arial" w:cs="Times New Roman"/>
      <w:b/>
      <w:bCs/>
      <w:kern w:val="32"/>
      <w:sz w:val="32"/>
      <w:szCs w:val="32"/>
      <w:u w:val="single"/>
    </w:rPr>
  </w:style>
  <w:style w:type="character" w:customStyle="1" w:styleId="20">
    <w:name w:val="Заголовок 2 Знак"/>
    <w:link w:val="2"/>
    <w:uiPriority w:val="9"/>
    <w:semiHidden/>
    <w:rsid w:val="007F1108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4">
    <w:name w:val="Subtitle"/>
    <w:basedOn w:val="a0"/>
    <w:next w:val="a0"/>
    <w:link w:val="a5"/>
    <w:uiPriority w:val="11"/>
    <w:qFormat/>
    <w:rsid w:val="007F1108"/>
    <w:pPr>
      <w:numPr>
        <w:ilvl w:val="1"/>
      </w:numPr>
      <w:jc w:val="center"/>
    </w:pPr>
    <w:rPr>
      <w:i/>
      <w:color w:val="5A5A5A"/>
      <w:spacing w:val="15"/>
      <w:sz w:val="24"/>
    </w:rPr>
  </w:style>
  <w:style w:type="character" w:customStyle="1" w:styleId="a5">
    <w:name w:val="Подзаголовок Знак"/>
    <w:link w:val="a4"/>
    <w:uiPriority w:val="11"/>
    <w:rsid w:val="007F1108"/>
    <w:rPr>
      <w:rFonts w:ascii="Arial" w:eastAsia="Times New Roman" w:hAnsi="Arial"/>
      <w:i/>
      <w:color w:val="5A5A5A"/>
      <w:spacing w:val="15"/>
      <w:sz w:val="24"/>
    </w:rPr>
  </w:style>
  <w:style w:type="paragraph" w:styleId="a6">
    <w:name w:val="List Paragraph"/>
    <w:basedOn w:val="a0"/>
    <w:uiPriority w:val="1"/>
    <w:qFormat/>
    <w:rsid w:val="007F1108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B67D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67D92"/>
    <w:rPr>
      <w:rFonts w:ascii="Arial" w:hAnsi="Arial"/>
      <w:sz w:val="22"/>
      <w:szCs w:val="24"/>
    </w:rPr>
  </w:style>
  <w:style w:type="paragraph" w:styleId="a9">
    <w:name w:val="footer"/>
    <w:basedOn w:val="a0"/>
    <w:link w:val="aa"/>
    <w:uiPriority w:val="99"/>
    <w:unhideWhenUsed/>
    <w:rsid w:val="00B67D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67D92"/>
    <w:rPr>
      <w:rFonts w:ascii="Arial" w:hAnsi="Arial"/>
      <w:sz w:val="22"/>
      <w:szCs w:val="24"/>
    </w:rPr>
  </w:style>
  <w:style w:type="character" w:styleId="ab">
    <w:name w:val="Hyperlink"/>
    <w:uiPriority w:val="99"/>
    <w:unhideWhenUsed/>
    <w:rsid w:val="00834F8E"/>
    <w:rPr>
      <w:color w:val="0563C1"/>
      <w:u w:val="single"/>
    </w:rPr>
  </w:style>
  <w:style w:type="table" w:styleId="ac">
    <w:name w:val="Table Grid"/>
    <w:basedOn w:val="a2"/>
    <w:uiPriority w:val="39"/>
    <w:rsid w:val="005D7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semiHidden/>
    <w:unhideWhenUsed/>
    <w:rsid w:val="009F18A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F18A9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0"/>
    <w:rsid w:val="007376A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match">
    <w:name w:val="match"/>
    <w:basedOn w:val="a1"/>
    <w:rsid w:val="007376AD"/>
  </w:style>
  <w:style w:type="character" w:customStyle="1" w:styleId="af">
    <w:name w:val="Основной шрифт абзаца_"/>
    <w:uiPriority w:val="1"/>
    <w:qFormat/>
    <w:rsid w:val="007376AD"/>
  </w:style>
  <w:style w:type="paragraph" w:customStyle="1" w:styleId="FORMATTEXT0">
    <w:name w:val=".FORMATTEXT"/>
    <w:uiPriority w:val="99"/>
    <w:rsid w:val="007376AD"/>
    <w:pPr>
      <w:widowControl w:val="0"/>
      <w:autoSpaceDE w:val="0"/>
      <w:autoSpaceDN w:val="0"/>
      <w:adjustRightInd w:val="0"/>
    </w:pPr>
    <w:rPr>
      <w:rFonts w:ascii="Arial" w:eastAsia="SimSun" w:hAnsi="Arial" w:cs="Arial"/>
    </w:rPr>
  </w:style>
  <w:style w:type="paragraph" w:styleId="af0">
    <w:name w:val="Body Text"/>
    <w:basedOn w:val="a0"/>
    <w:link w:val="af1"/>
    <w:uiPriority w:val="1"/>
    <w:qFormat/>
    <w:rsid w:val="009323CD"/>
    <w:pPr>
      <w:widowControl w:val="0"/>
      <w:autoSpaceDE w:val="0"/>
      <w:autoSpaceDN w:val="0"/>
      <w:ind w:left="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1"/>
    <w:link w:val="af0"/>
    <w:uiPriority w:val="1"/>
    <w:rsid w:val="009323CD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D677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  <w14:ligatures w14:val="standardContextual"/>
    </w:rPr>
  </w:style>
  <w:style w:type="paragraph" w:styleId="af2">
    <w:name w:val="No Spacing"/>
    <w:uiPriority w:val="1"/>
    <w:qFormat/>
    <w:rsid w:val="00844C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D5988"/>
    <w:rPr>
      <w:color w:val="605E5C"/>
      <w:shd w:val="clear" w:color="auto" w:fill="E1DFDD"/>
    </w:rPr>
  </w:style>
  <w:style w:type="character" w:styleId="af3">
    <w:name w:val="FollowedHyperlink"/>
    <w:basedOn w:val="a1"/>
    <w:uiPriority w:val="99"/>
    <w:semiHidden/>
    <w:unhideWhenUsed/>
    <w:rsid w:val="00041C0B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164AC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513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ussianhighways.ru" TargetMode="External"/><Relationship Id="rId13" Type="http://schemas.openxmlformats.org/officeDocument/2006/relationships/hyperlink" Target="https://kpr.lenobl.ru/ru/deiatelnost/obshestvennye-obsuzhdeniya-planiruemoj-hozyajstvennoj-i-inoj-deyateln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suzhdeniya@lenre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pr.lenobl.ru/ru/kontaknajainfo/recep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suzhdeniya@lenreg.ru" TargetMode="External"/><Relationship Id="rId10" Type="http://schemas.openxmlformats.org/officeDocument/2006/relationships/hyperlink" Target="https://wd.szdp.ru/public/35dcc136a44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szdp.ru" TargetMode="External"/><Relationship Id="rId14" Type="http://schemas.openxmlformats.org/officeDocument/2006/relationships/hyperlink" Target="https://kpr.lenobl.ru/ru/kontaknajainfo/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5C1E-009B-496D-94C0-14A2DF179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7237</CharactersWithSpaces>
  <SharedDoc>false</SharedDoc>
  <HLinks>
    <vt:vector size="6" baseType="variant"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mailto:nord@nornik.ru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</dc:creator>
  <cp:keywords/>
  <cp:lastModifiedBy>Иващенко Светлана Александровна</cp:lastModifiedBy>
  <cp:revision>10</cp:revision>
  <cp:lastPrinted>2026-04-20T13:50:00Z</cp:lastPrinted>
  <dcterms:created xsi:type="dcterms:W3CDTF">2026-06-18T06:34:00Z</dcterms:created>
  <dcterms:modified xsi:type="dcterms:W3CDTF">2026-07-15T11:22:00Z</dcterms:modified>
</cp:coreProperties>
</file>