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DA2" w:rsidRPr="002B4448" w:rsidRDefault="00DF5944" w:rsidP="00370C42">
      <w:pPr>
        <w:rPr>
          <w:rFonts w:ascii="Arial" w:hAnsi="Arial" w:cs="Arial"/>
          <w:b/>
          <w:bCs/>
          <w:sz w:val="22"/>
        </w:rPr>
      </w:pPr>
      <w:r w:rsidRPr="002B4448">
        <w:rPr>
          <w:rFonts w:ascii="Arial" w:hAnsi="Arial" w:cs="Arial"/>
          <w:b/>
          <w:bCs/>
          <w:noProof/>
        </w:rPr>
        <w:drawing>
          <wp:anchor distT="0" distB="0" distL="114300" distR="114300" simplePos="0" relativeHeight="251657216" behindDoc="1" locked="0" layoutInCell="1" allowOverlap="1">
            <wp:simplePos x="0" y="0"/>
            <wp:positionH relativeFrom="column">
              <wp:posOffset>-1425575</wp:posOffset>
            </wp:positionH>
            <wp:positionV relativeFrom="paragraph">
              <wp:posOffset>-723900</wp:posOffset>
            </wp:positionV>
            <wp:extent cx="8132445" cy="10885170"/>
            <wp:effectExtent l="0" t="0" r="1905" b="0"/>
            <wp:wrapNone/>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32445" cy="10885170"/>
                    </a:xfrm>
                    <a:prstGeom prst="rect">
                      <a:avLst/>
                    </a:prstGeom>
                    <a:noFill/>
                    <a:ln>
                      <a:noFill/>
                    </a:ln>
                  </pic:spPr>
                </pic:pic>
              </a:graphicData>
            </a:graphic>
          </wp:anchor>
        </w:drawing>
      </w:r>
    </w:p>
    <w:p w:rsidR="00D44B2A" w:rsidRPr="002B4448" w:rsidRDefault="00D44B2A" w:rsidP="00D44B2A">
      <w:pPr>
        <w:jc w:val="center"/>
        <w:rPr>
          <w:rFonts w:ascii="Arial" w:hAnsi="Arial" w:cs="Arial"/>
        </w:rPr>
      </w:pPr>
      <w:r w:rsidRPr="002B4448">
        <w:rPr>
          <w:rFonts w:ascii="Arial" w:hAnsi="Arial" w:cs="Arial"/>
          <w:b/>
          <w:bCs/>
        </w:rPr>
        <w:t>ФЕДЕРАЛЬНОЕ АГЕНТСТВО ЛЕСНОГО ХОЗЯЙСТВА ФЕДЕРАЛЬНОЕ ГОСУДАРСТВЕННОЕ БЮДЖЕТНОЕ УЧРЕЖДЕНИЕ «РОСЛЕСИНФОРГ» ФИЛИАЛ ФГБУ «РОСЛЕСИНФОРГ» «СЕВЗАПЛЕСПРОЕКТ»</w:t>
      </w:r>
    </w:p>
    <w:p w:rsidR="00D44B2A" w:rsidRPr="002B4448" w:rsidRDefault="00D44B2A" w:rsidP="00D44B2A">
      <w:pPr>
        <w:rPr>
          <w:sz w:val="52"/>
          <w:szCs w:val="52"/>
        </w:rPr>
      </w:pPr>
    </w:p>
    <w:p w:rsidR="00D44B2A" w:rsidRPr="002B4448" w:rsidRDefault="00D44B2A" w:rsidP="00D44B2A">
      <w:pPr>
        <w:rPr>
          <w:sz w:val="52"/>
          <w:szCs w:val="52"/>
        </w:rPr>
      </w:pPr>
    </w:p>
    <w:p w:rsidR="00D44B2A" w:rsidRPr="002B4448" w:rsidRDefault="00D44B2A" w:rsidP="00D44B2A">
      <w:pPr>
        <w:rPr>
          <w:sz w:val="52"/>
          <w:szCs w:val="52"/>
        </w:rPr>
      </w:pPr>
    </w:p>
    <w:p w:rsidR="00D44B2A" w:rsidRPr="002B4448" w:rsidRDefault="00D44B2A" w:rsidP="00D44B2A">
      <w:pPr>
        <w:jc w:val="center"/>
        <w:rPr>
          <w:b/>
          <w:bCs/>
          <w:sz w:val="52"/>
          <w:szCs w:val="52"/>
        </w:rPr>
      </w:pPr>
    </w:p>
    <w:p w:rsidR="00D44B2A" w:rsidRPr="002B4448" w:rsidRDefault="00D44B2A" w:rsidP="00D44B2A">
      <w:pPr>
        <w:jc w:val="center"/>
        <w:rPr>
          <w:b/>
          <w:bCs/>
          <w:sz w:val="52"/>
          <w:szCs w:val="52"/>
        </w:rPr>
      </w:pPr>
      <w:r w:rsidRPr="002B4448">
        <w:rPr>
          <w:b/>
          <w:bCs/>
          <w:sz w:val="52"/>
          <w:szCs w:val="52"/>
        </w:rPr>
        <w:t>ЛЕСОХОЗЯЙСТВЕННЫЙ</w:t>
      </w:r>
    </w:p>
    <w:p w:rsidR="00D44B2A" w:rsidRPr="002B4448" w:rsidRDefault="00D44B2A" w:rsidP="00D44B2A">
      <w:pPr>
        <w:jc w:val="center"/>
        <w:rPr>
          <w:sz w:val="52"/>
          <w:szCs w:val="52"/>
        </w:rPr>
      </w:pPr>
      <w:r w:rsidRPr="002B4448">
        <w:rPr>
          <w:b/>
          <w:bCs/>
          <w:sz w:val="52"/>
          <w:szCs w:val="52"/>
        </w:rPr>
        <w:t>РЕГЛАМЕНТ</w:t>
      </w:r>
    </w:p>
    <w:p w:rsidR="00D44B2A" w:rsidRPr="002B4448" w:rsidRDefault="00BC540B" w:rsidP="00D44B2A">
      <w:pPr>
        <w:jc w:val="center"/>
        <w:rPr>
          <w:b/>
          <w:bCs/>
          <w:sz w:val="44"/>
          <w:szCs w:val="44"/>
        </w:rPr>
      </w:pPr>
      <w:r w:rsidRPr="002B4448">
        <w:rPr>
          <w:b/>
          <w:sz w:val="44"/>
          <w:szCs w:val="44"/>
        </w:rPr>
        <w:t xml:space="preserve">Тихвинского </w:t>
      </w:r>
      <w:r w:rsidR="00D44B2A" w:rsidRPr="002B4448">
        <w:rPr>
          <w:b/>
          <w:bCs/>
          <w:sz w:val="44"/>
          <w:szCs w:val="44"/>
        </w:rPr>
        <w:t>лесничества</w:t>
      </w:r>
    </w:p>
    <w:p w:rsidR="00D44B2A" w:rsidRPr="002B4448" w:rsidRDefault="00D44B2A" w:rsidP="00D44B2A">
      <w:pPr>
        <w:jc w:val="center"/>
        <w:rPr>
          <w:sz w:val="44"/>
          <w:szCs w:val="44"/>
        </w:rPr>
      </w:pPr>
      <w:r w:rsidRPr="002B4448">
        <w:rPr>
          <w:b/>
          <w:bCs/>
          <w:sz w:val="44"/>
          <w:szCs w:val="44"/>
        </w:rPr>
        <w:t>Ленинградской области</w:t>
      </w:r>
    </w:p>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Pr>
        <w:rPr>
          <w:sz w:val="32"/>
          <w:szCs w:val="32"/>
        </w:rPr>
      </w:pPr>
    </w:p>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p>
    <w:p w:rsidR="00D44B2A" w:rsidRPr="002B4448" w:rsidRDefault="00D44B2A" w:rsidP="00D44B2A">
      <w:pPr>
        <w:jc w:val="center"/>
        <w:rPr>
          <w:rFonts w:ascii="Arial" w:hAnsi="Arial" w:cs="Arial"/>
          <w:b/>
        </w:rPr>
      </w:pPr>
      <w:r w:rsidRPr="002B4448">
        <w:rPr>
          <w:rFonts w:ascii="Arial" w:hAnsi="Arial" w:cs="Arial"/>
          <w:b/>
        </w:rPr>
        <w:t>Санкт-Петербург</w:t>
      </w:r>
      <w:r w:rsidRPr="002B4448">
        <w:rPr>
          <w:rFonts w:ascii="Arial" w:hAnsi="Arial" w:cs="Arial"/>
          <w:b/>
        </w:rPr>
        <w:br/>
        <w:t>20</w:t>
      </w:r>
      <w:r w:rsidR="004738F7" w:rsidRPr="002B4448">
        <w:rPr>
          <w:rFonts w:ascii="Arial" w:hAnsi="Arial" w:cs="Arial"/>
          <w:b/>
        </w:rPr>
        <w:t>2</w:t>
      </w:r>
      <w:r w:rsidR="00100B70">
        <w:rPr>
          <w:rFonts w:ascii="Arial" w:hAnsi="Arial" w:cs="Arial"/>
          <w:b/>
        </w:rPr>
        <w:t>6</w:t>
      </w:r>
    </w:p>
    <w:p w:rsidR="00D44B2A" w:rsidRPr="002B4448" w:rsidRDefault="00D44B2A" w:rsidP="00D44B2A">
      <w:pPr>
        <w:jc w:val="center"/>
        <w:rPr>
          <w:rFonts w:ascii="Arial" w:hAnsi="Arial" w:cs="Arial"/>
          <w:b/>
        </w:rPr>
      </w:pPr>
    </w:p>
    <w:p w:rsidR="0020534A" w:rsidRPr="002B4448" w:rsidRDefault="0020534A" w:rsidP="00D44B2A">
      <w:pPr>
        <w:jc w:val="center"/>
        <w:rPr>
          <w:rFonts w:ascii="Arial" w:hAnsi="Arial" w:cs="Arial"/>
        </w:rPr>
      </w:pPr>
    </w:p>
    <w:p w:rsidR="00BE7AD0" w:rsidRPr="002B4448" w:rsidRDefault="00BE7AD0">
      <w:pPr>
        <w:rPr>
          <w:rFonts w:ascii="Arial" w:hAnsi="Arial" w:cs="Arial"/>
          <w:b/>
          <w:bCs/>
          <w:sz w:val="20"/>
          <w:szCs w:val="20"/>
        </w:rPr>
      </w:pPr>
      <w:r w:rsidRPr="002B4448">
        <w:rPr>
          <w:rFonts w:ascii="Arial" w:hAnsi="Arial" w:cs="Arial"/>
          <w:b/>
          <w:bCs/>
          <w:sz w:val="20"/>
          <w:szCs w:val="20"/>
        </w:rPr>
        <w:br w:type="page"/>
      </w:r>
    </w:p>
    <w:p w:rsidR="000D7B3F" w:rsidRPr="002B4448" w:rsidRDefault="000D7B3F" w:rsidP="000D7B3F">
      <w:pPr>
        <w:jc w:val="center"/>
        <w:rPr>
          <w:rFonts w:ascii="Arial" w:hAnsi="Arial" w:cs="Arial"/>
          <w:b/>
          <w:bCs/>
          <w:sz w:val="20"/>
          <w:szCs w:val="20"/>
        </w:rPr>
      </w:pPr>
      <w:r w:rsidRPr="002B4448">
        <w:rPr>
          <w:rFonts w:ascii="Arial" w:hAnsi="Arial" w:cs="Arial"/>
          <w:b/>
          <w:bCs/>
          <w:sz w:val="20"/>
          <w:szCs w:val="20"/>
        </w:rPr>
        <w:lastRenderedPageBreak/>
        <w:t xml:space="preserve">ФЕДЕРАЛЬНОЕ АГЕНТСТВО ЛЕСНОГО ХОЗЯЙСТВА ФЕДЕРАЛЬНОЕ </w:t>
      </w:r>
    </w:p>
    <w:p w:rsidR="000D7B3F" w:rsidRPr="002B4448" w:rsidRDefault="000D7B3F" w:rsidP="000D7B3F">
      <w:pPr>
        <w:jc w:val="center"/>
        <w:rPr>
          <w:rFonts w:ascii="Arial" w:hAnsi="Arial" w:cs="Arial"/>
          <w:b/>
          <w:bCs/>
          <w:sz w:val="20"/>
          <w:szCs w:val="20"/>
        </w:rPr>
      </w:pPr>
      <w:r w:rsidRPr="002B4448">
        <w:rPr>
          <w:rFonts w:ascii="Arial" w:hAnsi="Arial" w:cs="Arial"/>
          <w:b/>
          <w:bCs/>
          <w:sz w:val="20"/>
          <w:szCs w:val="20"/>
        </w:rPr>
        <w:t>ГОСУДАРСТВЕННОЕ БЮДЖЕТНОЕ УЧРЕЖДЕНИЕ «РОСЛЕСИНФОРГ»</w:t>
      </w:r>
    </w:p>
    <w:p w:rsidR="000D7B3F" w:rsidRPr="002B4448" w:rsidRDefault="000D7B3F" w:rsidP="000D7B3F">
      <w:pPr>
        <w:jc w:val="center"/>
        <w:rPr>
          <w:rFonts w:ascii="Arial" w:hAnsi="Arial" w:cs="Arial"/>
          <w:sz w:val="20"/>
          <w:szCs w:val="20"/>
        </w:rPr>
      </w:pPr>
      <w:r w:rsidRPr="002B4448">
        <w:rPr>
          <w:rFonts w:ascii="Arial" w:hAnsi="Arial" w:cs="Arial"/>
          <w:b/>
          <w:bCs/>
          <w:sz w:val="20"/>
          <w:szCs w:val="20"/>
        </w:rPr>
        <w:t xml:space="preserve"> ФИЛИАЛ ФГБУ «РОСЛЕСИНФОРГ» «СЕВЗАПЛЕСПРОЕКТ»</w:t>
      </w:r>
    </w:p>
    <w:p w:rsidR="000D7B3F" w:rsidRPr="002B4448" w:rsidRDefault="000D7B3F" w:rsidP="000D7B3F">
      <w:pPr>
        <w:jc w:val="center"/>
        <w:rPr>
          <w:sz w:val="48"/>
          <w:szCs w:val="48"/>
        </w:rPr>
      </w:pPr>
    </w:p>
    <w:p w:rsidR="00D44B2A" w:rsidRPr="002B4448" w:rsidRDefault="00D44B2A" w:rsidP="00D44B2A">
      <w:pPr>
        <w:jc w:val="center"/>
        <w:rPr>
          <w:sz w:val="48"/>
          <w:szCs w:val="48"/>
        </w:rPr>
      </w:pPr>
    </w:p>
    <w:p w:rsidR="00D44B2A" w:rsidRPr="002B4448" w:rsidRDefault="00D44B2A" w:rsidP="00D44B2A">
      <w:pPr>
        <w:jc w:val="center"/>
        <w:rPr>
          <w:b/>
          <w:bCs/>
          <w:sz w:val="48"/>
          <w:szCs w:val="48"/>
        </w:rPr>
      </w:pPr>
    </w:p>
    <w:p w:rsidR="00D44B2A" w:rsidRPr="002B4448" w:rsidRDefault="00D44B2A" w:rsidP="00D44B2A">
      <w:pPr>
        <w:jc w:val="center"/>
        <w:rPr>
          <w:b/>
          <w:bCs/>
          <w:sz w:val="48"/>
          <w:szCs w:val="48"/>
        </w:rPr>
      </w:pPr>
    </w:p>
    <w:p w:rsidR="00D44B2A" w:rsidRPr="002B4448" w:rsidRDefault="00D44B2A" w:rsidP="00D44B2A">
      <w:pPr>
        <w:jc w:val="center"/>
        <w:rPr>
          <w:b/>
          <w:bCs/>
          <w:sz w:val="48"/>
          <w:szCs w:val="48"/>
        </w:rPr>
      </w:pPr>
    </w:p>
    <w:p w:rsidR="00D44B2A" w:rsidRPr="002B4448" w:rsidRDefault="00D44B2A" w:rsidP="00D44B2A">
      <w:pPr>
        <w:jc w:val="center"/>
        <w:rPr>
          <w:b/>
          <w:bCs/>
          <w:sz w:val="48"/>
          <w:szCs w:val="48"/>
        </w:rPr>
      </w:pPr>
    </w:p>
    <w:p w:rsidR="00D44B2A" w:rsidRPr="002B4448" w:rsidRDefault="00D44B2A" w:rsidP="00D44B2A">
      <w:pPr>
        <w:jc w:val="center"/>
        <w:rPr>
          <w:sz w:val="48"/>
          <w:szCs w:val="48"/>
        </w:rPr>
      </w:pPr>
      <w:r w:rsidRPr="002B4448">
        <w:rPr>
          <w:b/>
          <w:bCs/>
          <w:sz w:val="48"/>
          <w:szCs w:val="48"/>
        </w:rPr>
        <w:t>ЛЕСОХОЗЯЙСТВЕННЫЙ РЕГЛАМЕНТ</w:t>
      </w:r>
    </w:p>
    <w:p w:rsidR="00BC540B" w:rsidRPr="002B4448" w:rsidRDefault="004738F7" w:rsidP="00BC540B">
      <w:pPr>
        <w:jc w:val="center"/>
        <w:rPr>
          <w:b/>
          <w:bCs/>
          <w:sz w:val="44"/>
          <w:szCs w:val="44"/>
        </w:rPr>
      </w:pPr>
      <w:r w:rsidRPr="002B4448">
        <w:rPr>
          <w:b/>
          <w:sz w:val="44"/>
          <w:szCs w:val="44"/>
        </w:rPr>
        <w:t>Т</w:t>
      </w:r>
      <w:r w:rsidR="004209D1" w:rsidRPr="002B4448">
        <w:rPr>
          <w:b/>
          <w:sz w:val="44"/>
          <w:szCs w:val="44"/>
        </w:rPr>
        <w:t xml:space="preserve">ихвинского </w:t>
      </w:r>
      <w:r w:rsidR="00BC540B" w:rsidRPr="002B4448">
        <w:rPr>
          <w:b/>
          <w:bCs/>
          <w:sz w:val="44"/>
          <w:szCs w:val="44"/>
        </w:rPr>
        <w:t>лесничества</w:t>
      </w:r>
    </w:p>
    <w:p w:rsidR="00D44B2A" w:rsidRPr="002B4448" w:rsidRDefault="00D44B2A" w:rsidP="00D44B2A">
      <w:pPr>
        <w:jc w:val="center"/>
        <w:rPr>
          <w:b/>
          <w:bCs/>
          <w:sz w:val="40"/>
          <w:szCs w:val="40"/>
        </w:rPr>
      </w:pPr>
      <w:r w:rsidRPr="002B4448">
        <w:rPr>
          <w:b/>
          <w:bCs/>
          <w:sz w:val="40"/>
          <w:szCs w:val="40"/>
        </w:rPr>
        <w:t>Ленинградской области</w:t>
      </w:r>
    </w:p>
    <w:p w:rsidR="00D44B2A" w:rsidRPr="002B4448" w:rsidRDefault="00D44B2A" w:rsidP="00D44B2A">
      <w:pPr>
        <w:jc w:val="center"/>
        <w:rPr>
          <w:b/>
          <w:bCs/>
          <w:sz w:val="28"/>
          <w:szCs w:val="28"/>
        </w:rPr>
      </w:pPr>
    </w:p>
    <w:p w:rsidR="00D44B2A" w:rsidRPr="002B4448" w:rsidRDefault="00D44B2A" w:rsidP="00D44B2A">
      <w:pPr>
        <w:jc w:val="center"/>
        <w:rPr>
          <w:b/>
          <w:bCs/>
          <w:sz w:val="28"/>
          <w:szCs w:val="28"/>
        </w:rPr>
      </w:pPr>
    </w:p>
    <w:p w:rsidR="00D44B2A" w:rsidRPr="002B4448" w:rsidRDefault="00D44B2A" w:rsidP="00D44B2A">
      <w:pPr>
        <w:jc w:val="center"/>
        <w:rPr>
          <w:b/>
          <w:bCs/>
          <w:sz w:val="28"/>
          <w:szCs w:val="28"/>
        </w:rPr>
      </w:pPr>
    </w:p>
    <w:p w:rsidR="00D44B2A" w:rsidRPr="002B4448" w:rsidRDefault="00D44B2A" w:rsidP="00D44B2A">
      <w:pPr>
        <w:jc w:val="center"/>
        <w:rPr>
          <w:b/>
          <w:bCs/>
          <w:sz w:val="28"/>
          <w:szCs w:val="28"/>
        </w:rPr>
      </w:pPr>
    </w:p>
    <w:p w:rsidR="00BE7AD0" w:rsidRPr="002B4448" w:rsidRDefault="00BE7AD0" w:rsidP="00D44B2A">
      <w:pPr>
        <w:jc w:val="center"/>
        <w:rPr>
          <w:b/>
          <w:bCs/>
          <w:sz w:val="28"/>
          <w:szCs w:val="28"/>
        </w:rPr>
      </w:pPr>
    </w:p>
    <w:p w:rsidR="00BE7AD0" w:rsidRPr="002B4448" w:rsidRDefault="00BE7AD0" w:rsidP="00D44B2A">
      <w:pPr>
        <w:jc w:val="center"/>
        <w:rPr>
          <w:b/>
          <w:bCs/>
          <w:sz w:val="28"/>
          <w:szCs w:val="28"/>
        </w:rPr>
      </w:pPr>
    </w:p>
    <w:p w:rsidR="00D44B2A" w:rsidRPr="002B4448" w:rsidRDefault="00D44B2A" w:rsidP="00D44B2A">
      <w:pPr>
        <w:jc w:val="center"/>
        <w:rPr>
          <w:b/>
          <w:bCs/>
          <w:sz w:val="28"/>
          <w:szCs w:val="28"/>
        </w:rPr>
      </w:pPr>
    </w:p>
    <w:p w:rsidR="00D44B2A" w:rsidRPr="002B4448" w:rsidRDefault="00D44B2A" w:rsidP="00D44B2A">
      <w:pPr>
        <w:jc w:val="center"/>
        <w:rPr>
          <w:b/>
          <w:bCs/>
          <w:sz w:val="28"/>
          <w:szCs w:val="28"/>
        </w:rPr>
      </w:pPr>
    </w:p>
    <w:p w:rsidR="00D44B2A" w:rsidRPr="002B4448" w:rsidRDefault="00D44B2A" w:rsidP="00D44B2A">
      <w:pPr>
        <w:jc w:val="center"/>
        <w:rPr>
          <w:b/>
          <w:bCs/>
          <w:sz w:val="28"/>
          <w:szCs w:val="28"/>
        </w:rPr>
      </w:pPr>
    </w:p>
    <w:tbl>
      <w:tblPr>
        <w:tblW w:w="8754" w:type="dxa"/>
        <w:tblInd w:w="601" w:type="dxa"/>
        <w:tblLook w:val="04A0" w:firstRow="1" w:lastRow="0" w:firstColumn="1" w:lastColumn="0" w:noHBand="0" w:noVBand="1"/>
      </w:tblPr>
      <w:tblGrid>
        <w:gridCol w:w="4962"/>
        <w:gridCol w:w="1559"/>
        <w:gridCol w:w="2233"/>
      </w:tblGrid>
      <w:tr w:rsidR="002B4448" w:rsidRPr="00F976A3" w:rsidTr="00B45293">
        <w:trPr>
          <w:trHeight w:val="737"/>
        </w:trPr>
        <w:tc>
          <w:tcPr>
            <w:tcW w:w="4962" w:type="dxa"/>
          </w:tcPr>
          <w:p w:rsidR="004209D1" w:rsidRPr="00F976A3" w:rsidRDefault="004209D1" w:rsidP="00C73C9B">
            <w:pPr>
              <w:pStyle w:val="LBBodyText2"/>
              <w:spacing w:before="0" w:after="0"/>
              <w:ind w:left="-567"/>
              <w:rPr>
                <w:rFonts w:ascii="Arial" w:hAnsi="Arial" w:cs="Arial"/>
                <w:b/>
                <w:strike/>
                <w:highlight w:val="yellow"/>
              </w:rPr>
            </w:pPr>
            <w:bookmarkStart w:id="0" w:name="_Hlk86504935"/>
          </w:p>
        </w:tc>
        <w:tc>
          <w:tcPr>
            <w:tcW w:w="1559" w:type="dxa"/>
          </w:tcPr>
          <w:p w:rsidR="004209D1" w:rsidRPr="00F976A3" w:rsidRDefault="004209D1" w:rsidP="00C73C9B">
            <w:pPr>
              <w:jc w:val="center"/>
              <w:rPr>
                <w:rFonts w:ascii="Arial" w:hAnsi="Arial" w:cs="Arial"/>
                <w:b/>
                <w:strike/>
                <w:highlight w:val="yellow"/>
              </w:rPr>
            </w:pPr>
          </w:p>
        </w:tc>
        <w:tc>
          <w:tcPr>
            <w:tcW w:w="2233" w:type="dxa"/>
          </w:tcPr>
          <w:p w:rsidR="004209D1" w:rsidRPr="00F976A3" w:rsidRDefault="004209D1" w:rsidP="00C73C9B">
            <w:pPr>
              <w:rPr>
                <w:rFonts w:ascii="Arial" w:hAnsi="Arial" w:cs="Arial"/>
                <w:b/>
                <w:strike/>
              </w:rPr>
            </w:pPr>
          </w:p>
        </w:tc>
      </w:tr>
      <w:tr w:rsidR="002B4448" w:rsidRPr="002B4448" w:rsidTr="00B45293">
        <w:trPr>
          <w:trHeight w:val="737"/>
        </w:trPr>
        <w:tc>
          <w:tcPr>
            <w:tcW w:w="4962" w:type="dxa"/>
          </w:tcPr>
          <w:p w:rsidR="004209D1" w:rsidRPr="002B4448" w:rsidRDefault="004209D1" w:rsidP="00C73C9B">
            <w:pPr>
              <w:rPr>
                <w:rFonts w:ascii="Arial" w:hAnsi="Arial" w:cs="Arial"/>
                <w:b/>
              </w:rPr>
            </w:pPr>
            <w:r w:rsidRPr="002B4448">
              <w:rPr>
                <w:b/>
              </w:rPr>
              <w:t>Заместитель директора филиала</w:t>
            </w:r>
          </w:p>
        </w:tc>
        <w:tc>
          <w:tcPr>
            <w:tcW w:w="1559" w:type="dxa"/>
          </w:tcPr>
          <w:p w:rsidR="004209D1" w:rsidRPr="002B4448" w:rsidRDefault="004209D1" w:rsidP="00C73C9B">
            <w:pPr>
              <w:jc w:val="center"/>
              <w:rPr>
                <w:rFonts w:ascii="Arial" w:hAnsi="Arial" w:cs="Arial"/>
                <w:b/>
              </w:rPr>
            </w:pPr>
          </w:p>
        </w:tc>
        <w:tc>
          <w:tcPr>
            <w:tcW w:w="2233" w:type="dxa"/>
          </w:tcPr>
          <w:p w:rsidR="004209D1" w:rsidRPr="002B4448" w:rsidRDefault="004209D1" w:rsidP="00C73C9B">
            <w:pPr>
              <w:rPr>
                <w:rFonts w:ascii="Arial" w:hAnsi="Arial" w:cs="Arial"/>
                <w:b/>
              </w:rPr>
            </w:pPr>
            <w:r w:rsidRPr="002B4448">
              <w:rPr>
                <w:b/>
              </w:rPr>
              <w:t>С.Г. Кокорин</w:t>
            </w:r>
          </w:p>
        </w:tc>
      </w:tr>
      <w:tr w:rsidR="004209D1" w:rsidRPr="002B4448" w:rsidTr="00B45293">
        <w:trPr>
          <w:trHeight w:val="737"/>
        </w:trPr>
        <w:tc>
          <w:tcPr>
            <w:tcW w:w="4962" w:type="dxa"/>
          </w:tcPr>
          <w:p w:rsidR="004209D1" w:rsidRPr="002B4448" w:rsidRDefault="00F63CCD" w:rsidP="00C73C9B">
            <w:pPr>
              <w:rPr>
                <w:b/>
              </w:rPr>
            </w:pPr>
            <w:r>
              <w:rPr>
                <w:b/>
              </w:rPr>
              <w:t>Ответственный исполнитель</w:t>
            </w:r>
          </w:p>
        </w:tc>
        <w:tc>
          <w:tcPr>
            <w:tcW w:w="1559" w:type="dxa"/>
          </w:tcPr>
          <w:p w:rsidR="004209D1" w:rsidRPr="002B4448" w:rsidRDefault="004209D1" w:rsidP="00C73C9B">
            <w:pPr>
              <w:jc w:val="center"/>
              <w:rPr>
                <w:rFonts w:ascii="Arial" w:hAnsi="Arial" w:cs="Arial"/>
                <w:b/>
              </w:rPr>
            </w:pPr>
          </w:p>
        </w:tc>
        <w:tc>
          <w:tcPr>
            <w:tcW w:w="2233" w:type="dxa"/>
          </w:tcPr>
          <w:p w:rsidR="004209D1" w:rsidRPr="002B4448" w:rsidRDefault="004209D1" w:rsidP="00C73C9B">
            <w:pPr>
              <w:rPr>
                <w:b/>
              </w:rPr>
            </w:pPr>
            <w:r w:rsidRPr="002B4448">
              <w:rPr>
                <w:b/>
              </w:rPr>
              <w:t>Д.Е. Поваров</w:t>
            </w:r>
          </w:p>
        </w:tc>
      </w:tr>
      <w:bookmarkEnd w:id="0"/>
    </w:tbl>
    <w:p w:rsidR="00D44B2A" w:rsidRPr="002B4448" w:rsidRDefault="00D44B2A" w:rsidP="00D44B2A">
      <w:pPr>
        <w:jc w:val="center"/>
        <w:rPr>
          <w:sz w:val="28"/>
          <w:szCs w:val="28"/>
        </w:rPr>
      </w:pPr>
    </w:p>
    <w:p w:rsidR="00D44B2A" w:rsidRPr="002B4448" w:rsidRDefault="00D44B2A" w:rsidP="00D44B2A">
      <w:pPr>
        <w:jc w:val="center"/>
        <w:rPr>
          <w:sz w:val="28"/>
          <w:szCs w:val="28"/>
        </w:rPr>
      </w:pPr>
    </w:p>
    <w:p w:rsidR="00D44B2A" w:rsidRPr="002B4448" w:rsidRDefault="00D44B2A" w:rsidP="00D44B2A">
      <w:pPr>
        <w:jc w:val="center"/>
        <w:rPr>
          <w:rFonts w:ascii="Arial" w:hAnsi="Arial" w:cs="Arial"/>
          <w:b/>
          <w:sz w:val="20"/>
          <w:szCs w:val="20"/>
        </w:rPr>
      </w:pPr>
    </w:p>
    <w:p w:rsidR="004738F7" w:rsidRPr="002B4448" w:rsidRDefault="004738F7" w:rsidP="00D44B2A">
      <w:pPr>
        <w:jc w:val="center"/>
        <w:rPr>
          <w:rFonts w:ascii="Arial" w:hAnsi="Arial" w:cs="Arial"/>
          <w:b/>
          <w:sz w:val="20"/>
          <w:szCs w:val="20"/>
        </w:rPr>
      </w:pPr>
    </w:p>
    <w:p w:rsidR="004738F7" w:rsidRPr="002B4448" w:rsidRDefault="004738F7" w:rsidP="00D44B2A">
      <w:pPr>
        <w:jc w:val="center"/>
        <w:rPr>
          <w:rFonts w:ascii="Arial" w:hAnsi="Arial" w:cs="Arial"/>
          <w:b/>
          <w:sz w:val="20"/>
          <w:szCs w:val="20"/>
        </w:rPr>
      </w:pPr>
    </w:p>
    <w:p w:rsidR="00D44B2A" w:rsidRPr="002B4448" w:rsidRDefault="00D44B2A" w:rsidP="00D44B2A">
      <w:pPr>
        <w:jc w:val="center"/>
        <w:rPr>
          <w:rFonts w:ascii="Arial" w:hAnsi="Arial" w:cs="Arial"/>
          <w:b/>
          <w:sz w:val="20"/>
          <w:szCs w:val="20"/>
        </w:rPr>
      </w:pPr>
    </w:p>
    <w:p w:rsidR="00D44B2A" w:rsidRPr="002B4448" w:rsidRDefault="00D44B2A" w:rsidP="00D44B2A">
      <w:pPr>
        <w:jc w:val="center"/>
        <w:rPr>
          <w:rFonts w:ascii="Arial" w:hAnsi="Arial" w:cs="Arial"/>
          <w:b/>
          <w:sz w:val="20"/>
          <w:szCs w:val="20"/>
        </w:rPr>
      </w:pPr>
      <w:r w:rsidRPr="002B4448">
        <w:rPr>
          <w:rFonts w:ascii="Arial" w:hAnsi="Arial" w:cs="Arial"/>
          <w:b/>
          <w:sz w:val="20"/>
          <w:szCs w:val="20"/>
        </w:rPr>
        <w:t>Санкт-Петербург</w:t>
      </w:r>
      <w:r w:rsidRPr="002B4448">
        <w:rPr>
          <w:rFonts w:ascii="Arial" w:hAnsi="Arial" w:cs="Arial"/>
          <w:b/>
          <w:sz w:val="20"/>
          <w:szCs w:val="20"/>
        </w:rPr>
        <w:br/>
        <w:t>20</w:t>
      </w:r>
      <w:r w:rsidR="00100B70">
        <w:rPr>
          <w:rFonts w:ascii="Arial" w:hAnsi="Arial" w:cs="Arial"/>
          <w:b/>
          <w:sz w:val="20"/>
          <w:szCs w:val="20"/>
        </w:rPr>
        <w:t>26</w:t>
      </w:r>
    </w:p>
    <w:p w:rsidR="00D44B2A" w:rsidRPr="002B4448" w:rsidRDefault="00D44B2A" w:rsidP="00D44B2A">
      <w:pPr>
        <w:jc w:val="center"/>
        <w:rPr>
          <w:rFonts w:ascii="Arial" w:hAnsi="Arial" w:cs="Arial"/>
          <w:b/>
          <w:sz w:val="20"/>
          <w:szCs w:val="20"/>
        </w:rPr>
      </w:pPr>
    </w:p>
    <w:p w:rsidR="00D44B2A" w:rsidRPr="002B4448" w:rsidRDefault="00DF5944" w:rsidP="00D44B2A">
      <w:pPr>
        <w:jc w:val="center"/>
      </w:pPr>
      <w:r w:rsidRPr="002B4448">
        <w:rPr>
          <w:noProof/>
        </w:rPr>
        <w:drawing>
          <wp:inline distT="0" distB="0" distL="0" distR="0">
            <wp:extent cx="723265" cy="723265"/>
            <wp:effectExtent l="0" t="0" r="635" b="635"/>
            <wp:docPr id="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inline>
        </w:drawing>
      </w:r>
    </w:p>
    <w:p w:rsidR="009F0800" w:rsidRPr="002B4448" w:rsidRDefault="00D44B2A" w:rsidP="00D44B2A">
      <w:pPr>
        <w:pStyle w:val="a3"/>
        <w:spacing w:before="4200" w:after="120"/>
        <w:jc w:val="center"/>
        <w:rPr>
          <w:b/>
        </w:rPr>
      </w:pPr>
      <w:r w:rsidRPr="002B4448">
        <w:rPr>
          <w:sz w:val="26"/>
          <w:szCs w:val="26"/>
        </w:rPr>
        <w:br w:type="page"/>
      </w:r>
    </w:p>
    <w:p w:rsidR="002B38B6" w:rsidRPr="002B4448" w:rsidRDefault="002B38B6" w:rsidP="00F34FC2">
      <w:pPr>
        <w:pStyle w:val="a3"/>
        <w:spacing w:before="120" w:after="120"/>
        <w:jc w:val="center"/>
        <w:rPr>
          <w:b/>
        </w:rPr>
        <w:sectPr w:rsidR="002B38B6" w:rsidRPr="002B4448" w:rsidSect="0010165E">
          <w:headerReference w:type="default" r:id="rId10"/>
          <w:footerReference w:type="default" r:id="rId11"/>
          <w:pgSz w:w="11907" w:h="16839" w:code="9"/>
          <w:pgMar w:top="1134" w:right="1134" w:bottom="1134" w:left="1418" w:header="567" w:footer="567" w:gutter="0"/>
          <w:cols w:space="720"/>
          <w:docGrid w:linePitch="326"/>
        </w:sectPr>
      </w:pPr>
    </w:p>
    <w:p w:rsidR="00FD777A" w:rsidRDefault="007B0A4C" w:rsidP="00F34FC2">
      <w:pPr>
        <w:pStyle w:val="a3"/>
        <w:spacing w:before="120" w:after="120"/>
        <w:jc w:val="center"/>
        <w:rPr>
          <w:noProof/>
        </w:rPr>
      </w:pPr>
      <w:bookmarkStart w:id="1" w:name="_Toc508534062"/>
      <w:bookmarkStart w:id="2" w:name="_Toc70914725"/>
      <w:r w:rsidRPr="008859ED">
        <w:lastRenderedPageBreak/>
        <w:t xml:space="preserve">СОДЕРЖАНИЕ </w:t>
      </w:r>
      <w:r w:rsidR="00C76AE7" w:rsidRPr="008859ED">
        <w:fldChar w:fldCharType="begin"/>
      </w:r>
      <w:r w:rsidR="00B85894" w:rsidRPr="008859ED">
        <w:instrText xml:space="preserve"> TOC \o "1-3" \h \z </w:instrText>
      </w:r>
      <w:r w:rsidR="00C76AE7" w:rsidRPr="008859ED">
        <w:fldChar w:fldCharType="separate"/>
      </w:r>
    </w:p>
    <w:p w:rsidR="00FD777A" w:rsidRDefault="000D2532">
      <w:pPr>
        <w:pStyle w:val="12"/>
        <w:rPr>
          <w:rFonts w:asciiTheme="minorHAnsi" w:eastAsiaTheme="minorEastAsia" w:hAnsiTheme="minorHAnsi" w:cstheme="minorBidi"/>
          <w:sz w:val="22"/>
          <w:szCs w:val="22"/>
          <w:lang w:val="ru-RU"/>
        </w:rPr>
      </w:pPr>
      <w:hyperlink w:anchor="_Toc242872093" w:history="1">
        <w:r w:rsidR="00FD777A" w:rsidRPr="00B26B05">
          <w:rPr>
            <w:rStyle w:val="af5"/>
          </w:rPr>
          <w:t>ВВЕДЕНИЕ</w:t>
        </w:r>
        <w:r w:rsidR="00FD777A">
          <w:rPr>
            <w:webHidden/>
          </w:rPr>
          <w:tab/>
        </w:r>
        <w:r w:rsidR="00FD777A">
          <w:rPr>
            <w:webHidden/>
          </w:rPr>
          <w:fldChar w:fldCharType="begin"/>
        </w:r>
        <w:r w:rsidR="00FD777A">
          <w:rPr>
            <w:webHidden/>
          </w:rPr>
          <w:instrText xml:space="preserve"> PAGEREF _Toc242872093 \h </w:instrText>
        </w:r>
        <w:r w:rsidR="00FD777A">
          <w:rPr>
            <w:webHidden/>
          </w:rPr>
        </w:r>
        <w:r w:rsidR="00FD777A">
          <w:rPr>
            <w:webHidden/>
          </w:rPr>
          <w:fldChar w:fldCharType="separate"/>
        </w:r>
        <w:r w:rsidR="00F717F2">
          <w:rPr>
            <w:webHidden/>
          </w:rPr>
          <w:t>10</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094" w:history="1">
        <w:r w:rsidR="00FD777A" w:rsidRPr="00B26B05">
          <w:rPr>
            <w:rStyle w:val="af5"/>
          </w:rPr>
          <w:t>Глава 1. ОБЩИЕ СВЕДЕНИЯ</w:t>
        </w:r>
        <w:r w:rsidR="00FD777A">
          <w:rPr>
            <w:webHidden/>
          </w:rPr>
          <w:tab/>
        </w:r>
        <w:r w:rsidR="00FD777A">
          <w:rPr>
            <w:webHidden/>
          </w:rPr>
          <w:fldChar w:fldCharType="begin"/>
        </w:r>
        <w:r w:rsidR="00FD777A">
          <w:rPr>
            <w:webHidden/>
          </w:rPr>
          <w:instrText xml:space="preserve"> PAGEREF _Toc242872094 \h </w:instrText>
        </w:r>
        <w:r w:rsidR="00FD777A">
          <w:rPr>
            <w:webHidden/>
          </w:rPr>
        </w:r>
        <w:r w:rsidR="00FD777A">
          <w:rPr>
            <w:webHidden/>
          </w:rPr>
          <w:fldChar w:fldCharType="separate"/>
        </w:r>
        <w:r w:rsidR="00F717F2">
          <w:rPr>
            <w:webHidden/>
          </w:rPr>
          <w:t>12</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095" w:history="1">
        <w:r w:rsidR="00FD777A" w:rsidRPr="00B26B05">
          <w:rPr>
            <w:rStyle w:val="af5"/>
            <w:bCs/>
          </w:rPr>
          <w:t>1.1. Краткая характеристика лесничества</w:t>
        </w:r>
        <w:r w:rsidR="00FD777A">
          <w:rPr>
            <w:webHidden/>
          </w:rPr>
          <w:tab/>
        </w:r>
        <w:r w:rsidR="00FD777A">
          <w:rPr>
            <w:webHidden/>
          </w:rPr>
          <w:fldChar w:fldCharType="begin"/>
        </w:r>
        <w:r w:rsidR="00FD777A">
          <w:rPr>
            <w:webHidden/>
          </w:rPr>
          <w:instrText xml:space="preserve"> PAGEREF _Toc242872095 \h </w:instrText>
        </w:r>
        <w:r w:rsidR="00FD777A">
          <w:rPr>
            <w:webHidden/>
          </w:rPr>
        </w:r>
        <w:r w:rsidR="00FD777A">
          <w:rPr>
            <w:webHidden/>
          </w:rPr>
          <w:fldChar w:fldCharType="separate"/>
        </w:r>
        <w:r w:rsidR="00F717F2">
          <w:rPr>
            <w:webHidden/>
          </w:rPr>
          <w:t>12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096" w:history="1">
        <w:r w:rsidR="00FD777A" w:rsidRPr="00B26B05">
          <w:rPr>
            <w:rStyle w:val="af5"/>
            <w:bCs/>
          </w:rPr>
          <w:t>1.1.1. Наименование и местоположение лесничества</w:t>
        </w:r>
        <w:r w:rsidR="00FD777A">
          <w:rPr>
            <w:webHidden/>
          </w:rPr>
          <w:tab/>
        </w:r>
        <w:r w:rsidR="00FD777A">
          <w:rPr>
            <w:webHidden/>
          </w:rPr>
          <w:fldChar w:fldCharType="begin"/>
        </w:r>
        <w:r w:rsidR="00FD777A">
          <w:rPr>
            <w:webHidden/>
          </w:rPr>
          <w:instrText xml:space="preserve"> PAGEREF _Toc242872096 \h </w:instrText>
        </w:r>
        <w:r w:rsidR="00FD777A">
          <w:rPr>
            <w:webHidden/>
          </w:rPr>
        </w:r>
        <w:r w:rsidR="00FD777A">
          <w:rPr>
            <w:webHidden/>
          </w:rPr>
          <w:fldChar w:fldCharType="separate"/>
        </w:r>
        <w:r w:rsidR="00F717F2">
          <w:rPr>
            <w:webHidden/>
          </w:rPr>
          <w:t>12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097" w:history="1">
        <w:r w:rsidR="00FD777A" w:rsidRPr="00B26B05">
          <w:rPr>
            <w:rStyle w:val="af5"/>
            <w:bCs/>
          </w:rPr>
          <w:t>1.1.2. Общая площадь лесничества и участковых лесничеств.</w:t>
        </w:r>
        <w:r w:rsidR="00FD777A">
          <w:rPr>
            <w:webHidden/>
          </w:rPr>
          <w:tab/>
        </w:r>
        <w:r w:rsidR="00FD777A">
          <w:rPr>
            <w:webHidden/>
          </w:rPr>
          <w:fldChar w:fldCharType="begin"/>
        </w:r>
        <w:r w:rsidR="00FD777A">
          <w:rPr>
            <w:webHidden/>
          </w:rPr>
          <w:instrText xml:space="preserve"> PAGEREF _Toc242872097 \h </w:instrText>
        </w:r>
        <w:r w:rsidR="00FD777A">
          <w:rPr>
            <w:webHidden/>
          </w:rPr>
        </w:r>
        <w:r w:rsidR="00FD777A">
          <w:rPr>
            <w:webHidden/>
          </w:rPr>
          <w:fldChar w:fldCharType="separate"/>
        </w:r>
        <w:r w:rsidR="00F717F2">
          <w:rPr>
            <w:webHidden/>
          </w:rPr>
          <w:t>12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098" w:history="1">
        <w:r w:rsidR="00FD777A" w:rsidRPr="00B26B05">
          <w:rPr>
            <w:rStyle w:val="af5"/>
            <w:bCs/>
          </w:rPr>
          <w:t>1.1.3. Распределение лесов лесничества по лесорастительным  зонам и лесным районам</w:t>
        </w:r>
        <w:r w:rsidR="00FD777A">
          <w:rPr>
            <w:webHidden/>
          </w:rPr>
          <w:tab/>
        </w:r>
        <w:r w:rsidR="00FD777A">
          <w:rPr>
            <w:webHidden/>
          </w:rPr>
          <w:fldChar w:fldCharType="begin"/>
        </w:r>
        <w:r w:rsidR="00FD777A">
          <w:rPr>
            <w:webHidden/>
          </w:rPr>
          <w:instrText xml:space="preserve"> PAGEREF _Toc242872098 \h </w:instrText>
        </w:r>
        <w:r w:rsidR="00FD777A">
          <w:rPr>
            <w:webHidden/>
          </w:rPr>
        </w:r>
        <w:r w:rsidR="00FD777A">
          <w:rPr>
            <w:webHidden/>
          </w:rPr>
          <w:fldChar w:fldCharType="separate"/>
        </w:r>
        <w:r w:rsidR="00F717F2">
          <w:rPr>
            <w:webHidden/>
          </w:rPr>
          <w:t>13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099" w:history="1">
        <w:r w:rsidR="00FD777A" w:rsidRPr="00B26B05">
          <w:rPr>
            <w:rStyle w:val="af5"/>
            <w:bCs/>
          </w:rPr>
          <w:t>1.1.4. Распределение лесов по целевому назначению и</w:t>
        </w:r>
        <w:r w:rsidR="00FD777A">
          <w:rPr>
            <w:webHidden/>
          </w:rPr>
          <w:tab/>
        </w:r>
        <w:r w:rsidR="00FD777A">
          <w:rPr>
            <w:webHidden/>
          </w:rPr>
          <w:fldChar w:fldCharType="begin"/>
        </w:r>
        <w:r w:rsidR="00FD777A">
          <w:rPr>
            <w:webHidden/>
          </w:rPr>
          <w:instrText xml:space="preserve"> PAGEREF _Toc242872099 \h </w:instrText>
        </w:r>
        <w:r w:rsidR="00FD777A">
          <w:rPr>
            <w:webHidden/>
          </w:rPr>
        </w:r>
        <w:r w:rsidR="00FD777A">
          <w:rPr>
            <w:webHidden/>
          </w:rPr>
          <w:fldChar w:fldCharType="separate"/>
        </w:r>
        <w:r w:rsidR="00F717F2">
          <w:rPr>
            <w:webHidden/>
          </w:rPr>
          <w:t>14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0" w:history="1">
        <w:r w:rsidR="00FD777A" w:rsidRPr="00B26B05">
          <w:rPr>
            <w:rStyle w:val="af5"/>
            <w:bCs/>
          </w:rPr>
          <w:t>категориям защитных лесов</w:t>
        </w:r>
        <w:r w:rsidR="00FD777A">
          <w:rPr>
            <w:webHidden/>
          </w:rPr>
          <w:tab/>
        </w:r>
        <w:r w:rsidR="00FD777A">
          <w:rPr>
            <w:webHidden/>
          </w:rPr>
          <w:fldChar w:fldCharType="begin"/>
        </w:r>
        <w:r w:rsidR="00FD777A">
          <w:rPr>
            <w:webHidden/>
          </w:rPr>
          <w:instrText xml:space="preserve"> PAGEREF _Toc242872100 \h </w:instrText>
        </w:r>
        <w:r w:rsidR="00FD777A">
          <w:rPr>
            <w:webHidden/>
          </w:rPr>
        </w:r>
        <w:r w:rsidR="00FD777A">
          <w:rPr>
            <w:webHidden/>
          </w:rPr>
          <w:fldChar w:fldCharType="separate"/>
        </w:r>
        <w:r w:rsidR="00F717F2">
          <w:rPr>
            <w:webHidden/>
          </w:rPr>
          <w:t>14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1" w:history="1">
        <w:r w:rsidR="00FD777A" w:rsidRPr="00B26B05">
          <w:rPr>
            <w:rStyle w:val="af5"/>
            <w:bCs/>
          </w:rPr>
          <w:t>1.1.5. Характеристика лесных и нелесных земель лесного фонда на территории лесничества</w:t>
        </w:r>
        <w:r w:rsidR="00FD777A">
          <w:rPr>
            <w:webHidden/>
          </w:rPr>
          <w:tab/>
        </w:r>
        <w:r w:rsidR="00FD777A">
          <w:rPr>
            <w:webHidden/>
          </w:rPr>
          <w:fldChar w:fldCharType="begin"/>
        </w:r>
        <w:r w:rsidR="00FD777A">
          <w:rPr>
            <w:webHidden/>
          </w:rPr>
          <w:instrText xml:space="preserve"> PAGEREF _Toc242872101 \h </w:instrText>
        </w:r>
        <w:r w:rsidR="00FD777A">
          <w:rPr>
            <w:webHidden/>
          </w:rPr>
        </w:r>
        <w:r w:rsidR="00FD777A">
          <w:rPr>
            <w:webHidden/>
          </w:rPr>
          <w:fldChar w:fldCharType="separate"/>
        </w:r>
        <w:r w:rsidR="00F717F2">
          <w:rPr>
            <w:webHidden/>
          </w:rPr>
          <w:t>27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2" w:history="1">
        <w:r w:rsidR="00FD777A" w:rsidRPr="00B26B05">
          <w:rPr>
            <w:rStyle w:val="af5"/>
            <w:bCs/>
          </w:rPr>
          <w:t>1.1.6. Характеристика имеющихся особо охраняемых природных территорий и объектов, планы по их организации, развитию экологических сетей, сохранению биоразнообразия</w:t>
        </w:r>
        <w:r w:rsidR="00FD777A">
          <w:rPr>
            <w:webHidden/>
          </w:rPr>
          <w:tab/>
        </w:r>
        <w:r w:rsidR="00FD777A">
          <w:rPr>
            <w:webHidden/>
          </w:rPr>
          <w:fldChar w:fldCharType="begin"/>
        </w:r>
        <w:r w:rsidR="00FD777A">
          <w:rPr>
            <w:webHidden/>
          </w:rPr>
          <w:instrText xml:space="preserve"> PAGEREF _Toc242872102 \h </w:instrText>
        </w:r>
        <w:r w:rsidR="00FD777A">
          <w:rPr>
            <w:webHidden/>
          </w:rPr>
        </w:r>
        <w:r w:rsidR="00FD777A">
          <w:rPr>
            <w:webHidden/>
          </w:rPr>
          <w:fldChar w:fldCharType="separate"/>
        </w:r>
        <w:r w:rsidR="00F717F2">
          <w:rPr>
            <w:webHidden/>
          </w:rPr>
          <w:t>28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3" w:history="1">
        <w:r w:rsidR="00FD777A" w:rsidRPr="00B26B05">
          <w:rPr>
            <w:rStyle w:val="af5"/>
            <w:bCs/>
          </w:rPr>
          <w:t>1.1.6.1. Характеристика особо охраняемых природных территорий</w:t>
        </w:r>
        <w:r w:rsidR="00FD777A">
          <w:rPr>
            <w:webHidden/>
          </w:rPr>
          <w:tab/>
        </w:r>
        <w:r w:rsidR="00FD777A">
          <w:rPr>
            <w:webHidden/>
          </w:rPr>
          <w:fldChar w:fldCharType="begin"/>
        </w:r>
        <w:r w:rsidR="00FD777A">
          <w:rPr>
            <w:webHidden/>
          </w:rPr>
          <w:instrText xml:space="preserve"> PAGEREF _Toc242872103 \h </w:instrText>
        </w:r>
        <w:r w:rsidR="00FD777A">
          <w:rPr>
            <w:webHidden/>
          </w:rPr>
        </w:r>
        <w:r w:rsidR="00FD777A">
          <w:rPr>
            <w:webHidden/>
          </w:rPr>
          <w:fldChar w:fldCharType="separate"/>
        </w:r>
        <w:r w:rsidR="00F717F2">
          <w:rPr>
            <w:webHidden/>
          </w:rPr>
          <w:t>28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4" w:history="1">
        <w:r w:rsidR="00FD777A" w:rsidRPr="00B26B05">
          <w:rPr>
            <w:rStyle w:val="af5"/>
            <w:bCs/>
          </w:rPr>
          <w:t>1.1.6.2. Мероприятия по сохранению биоразнообразия в лесничестве</w:t>
        </w:r>
        <w:r w:rsidR="00FD777A">
          <w:rPr>
            <w:webHidden/>
          </w:rPr>
          <w:tab/>
        </w:r>
        <w:r w:rsidR="00FD777A">
          <w:rPr>
            <w:webHidden/>
          </w:rPr>
          <w:fldChar w:fldCharType="begin"/>
        </w:r>
        <w:r w:rsidR="00FD777A">
          <w:rPr>
            <w:webHidden/>
          </w:rPr>
          <w:instrText xml:space="preserve"> PAGEREF _Toc242872104 \h </w:instrText>
        </w:r>
        <w:r w:rsidR="00FD777A">
          <w:rPr>
            <w:webHidden/>
          </w:rPr>
        </w:r>
        <w:r w:rsidR="00FD777A">
          <w:rPr>
            <w:webHidden/>
          </w:rPr>
          <w:fldChar w:fldCharType="separate"/>
        </w:r>
        <w:r w:rsidR="00F717F2">
          <w:rPr>
            <w:webHidden/>
          </w:rPr>
          <w:t>41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5" w:history="1">
        <w:r w:rsidR="00FD777A" w:rsidRPr="00B26B05">
          <w:rPr>
            <w:rStyle w:val="af5"/>
            <w:bCs/>
          </w:rPr>
          <w:t>1.1.6.3. Рекомендации по сохранению биоразнообразия при проведении лесозаготовительных работ для Ленинградской области</w:t>
        </w:r>
        <w:r w:rsidR="00FD777A">
          <w:rPr>
            <w:webHidden/>
          </w:rPr>
          <w:tab/>
        </w:r>
        <w:r w:rsidR="00FD777A">
          <w:rPr>
            <w:webHidden/>
          </w:rPr>
          <w:fldChar w:fldCharType="begin"/>
        </w:r>
        <w:r w:rsidR="00FD777A">
          <w:rPr>
            <w:webHidden/>
          </w:rPr>
          <w:instrText xml:space="preserve"> PAGEREF _Toc242872105 \h </w:instrText>
        </w:r>
        <w:r w:rsidR="00FD777A">
          <w:rPr>
            <w:webHidden/>
          </w:rPr>
        </w:r>
        <w:r w:rsidR="00FD777A">
          <w:rPr>
            <w:webHidden/>
          </w:rPr>
          <w:fldChar w:fldCharType="separate"/>
        </w:r>
        <w:r w:rsidR="00F717F2">
          <w:rPr>
            <w:webHidden/>
          </w:rPr>
          <w:t>42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6" w:history="1">
        <w:r w:rsidR="00FD777A" w:rsidRPr="00B26B05">
          <w:rPr>
            <w:rStyle w:val="af5"/>
            <w:bCs/>
          </w:rPr>
          <w:t>1.1.6.4. Объекты социально-культурного значения</w:t>
        </w:r>
        <w:r w:rsidR="00FD777A">
          <w:rPr>
            <w:webHidden/>
          </w:rPr>
          <w:tab/>
        </w:r>
        <w:r w:rsidR="00FD777A">
          <w:rPr>
            <w:webHidden/>
          </w:rPr>
          <w:fldChar w:fldCharType="begin"/>
        </w:r>
        <w:r w:rsidR="00FD777A">
          <w:rPr>
            <w:webHidden/>
          </w:rPr>
          <w:instrText xml:space="preserve"> PAGEREF _Toc242872106 \h </w:instrText>
        </w:r>
        <w:r w:rsidR="00FD777A">
          <w:rPr>
            <w:webHidden/>
          </w:rPr>
        </w:r>
        <w:r w:rsidR="00FD777A">
          <w:rPr>
            <w:webHidden/>
          </w:rPr>
          <w:fldChar w:fldCharType="separate"/>
        </w:r>
        <w:r w:rsidR="00F717F2">
          <w:rPr>
            <w:webHidden/>
          </w:rPr>
          <w:t>56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7" w:history="1">
        <w:r w:rsidR="00FD777A" w:rsidRPr="00B26B05">
          <w:rPr>
            <w:rStyle w:val="af5"/>
            <w:bCs/>
          </w:rPr>
          <w:t>1.1.7. Характеристика существующих объектов лесной, лесоперерабатывающей инфраструктуры, объектов, не связанных с созданием лесной инфраструктуры, мероприятий по строительству, реконструкции и эксплуатации указанных объектов, предусмотренных документами территориального планирования</w:t>
        </w:r>
        <w:r w:rsidR="00FD777A">
          <w:rPr>
            <w:webHidden/>
          </w:rPr>
          <w:tab/>
        </w:r>
        <w:r w:rsidR="00FD777A">
          <w:rPr>
            <w:webHidden/>
          </w:rPr>
          <w:fldChar w:fldCharType="begin"/>
        </w:r>
        <w:r w:rsidR="00FD777A">
          <w:rPr>
            <w:webHidden/>
          </w:rPr>
          <w:instrText xml:space="preserve"> PAGEREF _Toc242872107 \h </w:instrText>
        </w:r>
        <w:r w:rsidR="00FD777A">
          <w:rPr>
            <w:webHidden/>
          </w:rPr>
        </w:r>
        <w:r w:rsidR="00FD777A">
          <w:rPr>
            <w:webHidden/>
          </w:rPr>
          <w:fldChar w:fldCharType="separate"/>
        </w:r>
        <w:r w:rsidR="00F717F2">
          <w:rPr>
            <w:webHidden/>
          </w:rPr>
          <w:t>57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08" w:history="1">
        <w:r w:rsidR="00FD777A" w:rsidRPr="00B26B05">
          <w:rPr>
            <w:rStyle w:val="af5"/>
            <w:bCs/>
          </w:rPr>
          <w:t>1.2. Виды разрешенного использования лесов</w:t>
        </w:r>
        <w:r w:rsidR="00FD777A">
          <w:rPr>
            <w:webHidden/>
          </w:rPr>
          <w:tab/>
        </w:r>
        <w:r w:rsidR="00FD777A">
          <w:rPr>
            <w:webHidden/>
          </w:rPr>
          <w:fldChar w:fldCharType="begin"/>
        </w:r>
        <w:r w:rsidR="00FD777A">
          <w:rPr>
            <w:webHidden/>
          </w:rPr>
          <w:instrText xml:space="preserve"> PAGEREF _Toc242872108 \h </w:instrText>
        </w:r>
        <w:r w:rsidR="00FD777A">
          <w:rPr>
            <w:webHidden/>
          </w:rPr>
        </w:r>
        <w:r w:rsidR="00FD777A">
          <w:rPr>
            <w:webHidden/>
          </w:rPr>
          <w:fldChar w:fldCharType="separate"/>
        </w:r>
        <w:r w:rsidR="00F717F2">
          <w:rPr>
            <w:webHidden/>
          </w:rPr>
          <w:t>65</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109" w:history="1">
        <w:r w:rsidR="00FD777A" w:rsidRPr="00B26B05">
          <w:rPr>
            <w:rStyle w:val="af5"/>
          </w:rPr>
          <w:t>Глава 2. НОРМАТИВЫ, ПАРАМЕТРЫ И СРОКИ РАЗРЕШЕННОГО ИСПОЛЬЗОВАНИЯ ЛЕСОВ</w:t>
        </w:r>
        <w:r w:rsidR="00FD777A">
          <w:rPr>
            <w:webHidden/>
          </w:rPr>
          <w:tab/>
        </w:r>
        <w:r w:rsidR="00FD777A">
          <w:rPr>
            <w:webHidden/>
          </w:rPr>
          <w:fldChar w:fldCharType="begin"/>
        </w:r>
        <w:r w:rsidR="00FD777A">
          <w:rPr>
            <w:webHidden/>
          </w:rPr>
          <w:instrText xml:space="preserve"> PAGEREF _Toc242872109 \h </w:instrText>
        </w:r>
        <w:r w:rsidR="00FD777A">
          <w:rPr>
            <w:webHidden/>
          </w:rPr>
        </w:r>
        <w:r w:rsidR="00FD777A">
          <w:rPr>
            <w:webHidden/>
          </w:rPr>
          <w:fldChar w:fldCharType="separate"/>
        </w:r>
        <w:r w:rsidR="00F717F2">
          <w:rPr>
            <w:webHidden/>
          </w:rPr>
          <w:t>77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0" w:history="1">
        <w:r w:rsidR="00FD777A" w:rsidRPr="00B26B05">
          <w:rPr>
            <w:rStyle w:val="af5"/>
            <w:bCs/>
          </w:rPr>
          <w:t>2.1. Нормативы, параметры и сроки использования лесов для заготовки древесины</w:t>
        </w:r>
        <w:r w:rsidR="00FD777A">
          <w:rPr>
            <w:webHidden/>
          </w:rPr>
          <w:tab/>
        </w:r>
        <w:r w:rsidR="00FD777A">
          <w:rPr>
            <w:webHidden/>
          </w:rPr>
          <w:fldChar w:fldCharType="begin"/>
        </w:r>
        <w:r w:rsidR="00FD777A">
          <w:rPr>
            <w:webHidden/>
          </w:rPr>
          <w:instrText xml:space="preserve"> PAGEREF _Toc242872110 \h </w:instrText>
        </w:r>
        <w:r w:rsidR="00FD777A">
          <w:rPr>
            <w:webHidden/>
          </w:rPr>
        </w:r>
        <w:r w:rsidR="00FD777A">
          <w:rPr>
            <w:webHidden/>
          </w:rPr>
          <w:fldChar w:fldCharType="separate"/>
        </w:r>
        <w:r w:rsidR="00F717F2">
          <w:rPr>
            <w:webHidden/>
          </w:rPr>
          <w:t>77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1" w:history="1">
        <w:r w:rsidR="00FD777A" w:rsidRPr="00B26B05">
          <w:rPr>
            <w:rStyle w:val="af5"/>
            <w:bCs/>
          </w:rPr>
          <w:t>2.1.1. Общие положения</w:t>
        </w:r>
        <w:r w:rsidR="00FD777A">
          <w:rPr>
            <w:webHidden/>
          </w:rPr>
          <w:tab/>
        </w:r>
        <w:r w:rsidR="00FD777A">
          <w:rPr>
            <w:webHidden/>
          </w:rPr>
          <w:fldChar w:fldCharType="begin"/>
        </w:r>
        <w:r w:rsidR="00FD777A">
          <w:rPr>
            <w:webHidden/>
          </w:rPr>
          <w:instrText xml:space="preserve"> PAGEREF _Toc242872111 \h </w:instrText>
        </w:r>
        <w:r w:rsidR="00FD777A">
          <w:rPr>
            <w:webHidden/>
          </w:rPr>
        </w:r>
        <w:r w:rsidR="00FD777A">
          <w:rPr>
            <w:webHidden/>
          </w:rPr>
          <w:fldChar w:fldCharType="separate"/>
        </w:r>
        <w:r w:rsidR="00F717F2">
          <w:rPr>
            <w:webHidden/>
          </w:rPr>
          <w:t>77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2" w:history="1">
        <w:r w:rsidR="00FD777A" w:rsidRPr="00B26B05">
          <w:rPr>
            <w:rStyle w:val="af5"/>
            <w:bCs/>
          </w:rPr>
          <w:t>2.1.2. Расчетная лесосека для осуществления рубок спелых и перестойных лесных насаждений</w:t>
        </w:r>
        <w:r w:rsidR="00FD777A">
          <w:rPr>
            <w:webHidden/>
          </w:rPr>
          <w:tab/>
        </w:r>
        <w:r w:rsidR="00FD777A">
          <w:rPr>
            <w:webHidden/>
          </w:rPr>
          <w:fldChar w:fldCharType="begin"/>
        </w:r>
        <w:r w:rsidR="00FD777A">
          <w:rPr>
            <w:webHidden/>
          </w:rPr>
          <w:instrText xml:space="preserve"> PAGEREF _Toc242872112 \h </w:instrText>
        </w:r>
        <w:r w:rsidR="00FD777A">
          <w:rPr>
            <w:webHidden/>
          </w:rPr>
        </w:r>
        <w:r w:rsidR="00FD777A">
          <w:rPr>
            <w:webHidden/>
          </w:rPr>
          <w:fldChar w:fldCharType="separate"/>
        </w:r>
        <w:r w:rsidR="00F717F2">
          <w:rPr>
            <w:webHidden/>
          </w:rPr>
          <w:t>82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3" w:history="1">
        <w:r w:rsidR="00FD777A" w:rsidRPr="00B26B05">
          <w:rPr>
            <w:rStyle w:val="af5"/>
            <w:bCs/>
          </w:rPr>
          <w:t>2.1.3. Требования к организации и проведению работ по заготовке древесины</w:t>
        </w:r>
        <w:r w:rsidR="00FD777A">
          <w:rPr>
            <w:webHidden/>
          </w:rPr>
          <w:tab/>
        </w:r>
        <w:r w:rsidR="00FD777A">
          <w:rPr>
            <w:webHidden/>
          </w:rPr>
          <w:fldChar w:fldCharType="begin"/>
        </w:r>
        <w:r w:rsidR="00FD777A">
          <w:rPr>
            <w:webHidden/>
          </w:rPr>
          <w:instrText xml:space="preserve"> PAGEREF _Toc242872113 \h </w:instrText>
        </w:r>
        <w:r w:rsidR="00FD777A">
          <w:rPr>
            <w:webHidden/>
          </w:rPr>
        </w:r>
        <w:r w:rsidR="00FD777A">
          <w:rPr>
            <w:webHidden/>
          </w:rPr>
          <w:fldChar w:fldCharType="separate"/>
        </w:r>
        <w:r w:rsidR="00F717F2">
          <w:rPr>
            <w:webHidden/>
          </w:rPr>
          <w:t>128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4" w:history="1">
        <w:r w:rsidR="00FD777A" w:rsidRPr="00B26B05">
          <w:rPr>
            <w:rStyle w:val="af5"/>
            <w:bCs/>
          </w:rPr>
          <w:t>2.1.4. Возрасты рубок</w:t>
        </w:r>
        <w:r w:rsidR="00FD777A">
          <w:rPr>
            <w:webHidden/>
          </w:rPr>
          <w:tab/>
        </w:r>
        <w:r w:rsidR="00FD777A">
          <w:rPr>
            <w:webHidden/>
          </w:rPr>
          <w:fldChar w:fldCharType="begin"/>
        </w:r>
        <w:r w:rsidR="00FD777A">
          <w:rPr>
            <w:webHidden/>
          </w:rPr>
          <w:instrText xml:space="preserve"> PAGEREF _Toc242872114 \h </w:instrText>
        </w:r>
        <w:r w:rsidR="00FD777A">
          <w:rPr>
            <w:webHidden/>
          </w:rPr>
        </w:r>
        <w:r w:rsidR="00FD777A">
          <w:rPr>
            <w:webHidden/>
          </w:rPr>
          <w:fldChar w:fldCharType="separate"/>
        </w:r>
        <w:r w:rsidR="00F717F2">
          <w:rPr>
            <w:webHidden/>
          </w:rPr>
          <w:t>130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5" w:history="1">
        <w:r w:rsidR="00FD777A" w:rsidRPr="00B26B05">
          <w:rPr>
            <w:rStyle w:val="af5"/>
            <w:bCs/>
          </w:rPr>
          <w:t>2.1.5. Процент (интенсивность) выборки древесины с учетом полноты, состава древостоя</w:t>
        </w:r>
        <w:r w:rsidR="00FD777A">
          <w:rPr>
            <w:webHidden/>
          </w:rPr>
          <w:tab/>
        </w:r>
        <w:r w:rsidR="00FD777A">
          <w:rPr>
            <w:webHidden/>
          </w:rPr>
          <w:fldChar w:fldCharType="begin"/>
        </w:r>
        <w:r w:rsidR="00FD777A">
          <w:rPr>
            <w:webHidden/>
          </w:rPr>
          <w:instrText xml:space="preserve"> PAGEREF _Toc242872115 \h </w:instrText>
        </w:r>
        <w:r w:rsidR="00FD777A">
          <w:rPr>
            <w:webHidden/>
          </w:rPr>
        </w:r>
        <w:r w:rsidR="00FD777A">
          <w:rPr>
            <w:webHidden/>
          </w:rPr>
          <w:fldChar w:fldCharType="separate"/>
        </w:r>
        <w:r w:rsidR="00F717F2">
          <w:rPr>
            <w:webHidden/>
          </w:rPr>
          <w:t>131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6" w:history="1">
        <w:r w:rsidR="00FD777A" w:rsidRPr="00B26B05">
          <w:rPr>
            <w:rStyle w:val="af5"/>
            <w:bCs/>
          </w:rPr>
          <w:t>2.1.6. Размеры и сроки примыкания лесосек (организационно-технические элементы рубок спелых и перестойных лесных насаждений)</w:t>
        </w:r>
        <w:r w:rsidR="00FD777A">
          <w:rPr>
            <w:webHidden/>
          </w:rPr>
          <w:tab/>
        </w:r>
        <w:r w:rsidR="00FD777A">
          <w:rPr>
            <w:webHidden/>
          </w:rPr>
          <w:fldChar w:fldCharType="begin"/>
        </w:r>
        <w:r w:rsidR="00FD777A">
          <w:rPr>
            <w:webHidden/>
          </w:rPr>
          <w:instrText xml:space="preserve"> PAGEREF _Toc242872116 \h </w:instrText>
        </w:r>
        <w:r w:rsidR="00FD777A">
          <w:rPr>
            <w:webHidden/>
          </w:rPr>
        </w:r>
        <w:r w:rsidR="00FD777A">
          <w:rPr>
            <w:webHidden/>
          </w:rPr>
          <w:fldChar w:fldCharType="separate"/>
        </w:r>
        <w:r w:rsidR="00F717F2">
          <w:rPr>
            <w:webHidden/>
          </w:rPr>
          <w:t>134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7" w:history="1">
        <w:r w:rsidR="00FD777A" w:rsidRPr="00B26B05">
          <w:rPr>
            <w:rStyle w:val="af5"/>
            <w:bCs/>
          </w:rPr>
          <w:t>2.1.7. Количество зарубов</w:t>
        </w:r>
        <w:r w:rsidR="00FD777A">
          <w:rPr>
            <w:webHidden/>
          </w:rPr>
          <w:tab/>
        </w:r>
        <w:r w:rsidR="00FD777A">
          <w:rPr>
            <w:webHidden/>
          </w:rPr>
          <w:fldChar w:fldCharType="begin"/>
        </w:r>
        <w:r w:rsidR="00FD777A">
          <w:rPr>
            <w:webHidden/>
          </w:rPr>
          <w:instrText xml:space="preserve"> PAGEREF _Toc242872117 \h </w:instrText>
        </w:r>
        <w:r w:rsidR="00FD777A">
          <w:rPr>
            <w:webHidden/>
          </w:rPr>
        </w:r>
        <w:r w:rsidR="00FD777A">
          <w:rPr>
            <w:webHidden/>
          </w:rPr>
          <w:fldChar w:fldCharType="separate"/>
        </w:r>
        <w:r w:rsidR="00F717F2">
          <w:rPr>
            <w:webHidden/>
          </w:rPr>
          <w:t>137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8" w:history="1">
        <w:r w:rsidR="00FD777A" w:rsidRPr="00B26B05">
          <w:rPr>
            <w:rStyle w:val="af5"/>
            <w:bCs/>
          </w:rPr>
          <w:t>2.1.8. Сроки повторяемости рубок</w:t>
        </w:r>
        <w:r w:rsidR="00FD777A">
          <w:rPr>
            <w:webHidden/>
          </w:rPr>
          <w:tab/>
        </w:r>
        <w:r w:rsidR="00FD777A">
          <w:rPr>
            <w:webHidden/>
          </w:rPr>
          <w:fldChar w:fldCharType="begin"/>
        </w:r>
        <w:r w:rsidR="00FD777A">
          <w:rPr>
            <w:webHidden/>
          </w:rPr>
          <w:instrText xml:space="preserve"> PAGEREF _Toc242872118 \h </w:instrText>
        </w:r>
        <w:r w:rsidR="00FD777A">
          <w:rPr>
            <w:webHidden/>
          </w:rPr>
        </w:r>
        <w:r w:rsidR="00FD777A">
          <w:rPr>
            <w:webHidden/>
          </w:rPr>
          <w:fldChar w:fldCharType="separate"/>
        </w:r>
        <w:r w:rsidR="00F717F2">
          <w:rPr>
            <w:webHidden/>
          </w:rPr>
          <w:t>138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19" w:history="1">
        <w:r w:rsidR="00FD777A" w:rsidRPr="00B26B05">
          <w:rPr>
            <w:rStyle w:val="af5"/>
            <w:bCs/>
          </w:rPr>
          <w:t>2.1.9. Методы лесовосстановления</w:t>
        </w:r>
        <w:r w:rsidR="00FD777A">
          <w:rPr>
            <w:webHidden/>
          </w:rPr>
          <w:tab/>
        </w:r>
        <w:r w:rsidR="00FD777A">
          <w:rPr>
            <w:webHidden/>
          </w:rPr>
          <w:fldChar w:fldCharType="begin"/>
        </w:r>
        <w:r w:rsidR="00FD777A">
          <w:rPr>
            <w:webHidden/>
          </w:rPr>
          <w:instrText xml:space="preserve"> PAGEREF _Toc242872119 \h </w:instrText>
        </w:r>
        <w:r w:rsidR="00FD777A">
          <w:rPr>
            <w:webHidden/>
          </w:rPr>
        </w:r>
        <w:r w:rsidR="00FD777A">
          <w:rPr>
            <w:webHidden/>
          </w:rPr>
          <w:fldChar w:fldCharType="separate"/>
        </w:r>
        <w:r w:rsidR="00F717F2">
          <w:rPr>
            <w:webHidden/>
          </w:rPr>
          <w:t>138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0" w:history="1">
        <w:r w:rsidR="00FD777A" w:rsidRPr="00B26B05">
          <w:rPr>
            <w:rStyle w:val="af5"/>
            <w:bCs/>
          </w:rPr>
          <w:t>2.1.10. Сроки использования лесов для заготовки древесины и другие сведения</w:t>
        </w:r>
        <w:r w:rsidR="00FD777A">
          <w:rPr>
            <w:webHidden/>
          </w:rPr>
          <w:tab/>
        </w:r>
        <w:r w:rsidR="00FD777A">
          <w:rPr>
            <w:webHidden/>
          </w:rPr>
          <w:fldChar w:fldCharType="begin"/>
        </w:r>
        <w:r w:rsidR="00FD777A">
          <w:rPr>
            <w:webHidden/>
          </w:rPr>
          <w:instrText xml:space="preserve"> PAGEREF _Toc242872120 \h </w:instrText>
        </w:r>
        <w:r w:rsidR="00FD777A">
          <w:rPr>
            <w:webHidden/>
          </w:rPr>
        </w:r>
        <w:r w:rsidR="00FD777A">
          <w:rPr>
            <w:webHidden/>
          </w:rPr>
          <w:fldChar w:fldCharType="separate"/>
        </w:r>
        <w:r w:rsidR="00F717F2">
          <w:rPr>
            <w:webHidden/>
          </w:rPr>
          <w:t>140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1" w:history="1">
        <w:r w:rsidR="00FD777A" w:rsidRPr="00B26B05">
          <w:rPr>
            <w:rStyle w:val="af5"/>
            <w:bCs/>
          </w:rPr>
          <w:t>2.1.11. Очистка мест рубок от порубочных остатков</w:t>
        </w:r>
        <w:r w:rsidR="00FD777A">
          <w:rPr>
            <w:webHidden/>
          </w:rPr>
          <w:tab/>
        </w:r>
        <w:r w:rsidR="00FD777A">
          <w:rPr>
            <w:webHidden/>
          </w:rPr>
          <w:fldChar w:fldCharType="begin"/>
        </w:r>
        <w:r w:rsidR="00FD777A">
          <w:rPr>
            <w:webHidden/>
          </w:rPr>
          <w:instrText xml:space="preserve"> PAGEREF _Toc242872121 \h </w:instrText>
        </w:r>
        <w:r w:rsidR="00FD777A">
          <w:rPr>
            <w:webHidden/>
          </w:rPr>
        </w:r>
        <w:r w:rsidR="00FD777A">
          <w:rPr>
            <w:webHidden/>
          </w:rPr>
          <w:fldChar w:fldCharType="separate"/>
        </w:r>
        <w:r w:rsidR="00F717F2">
          <w:rPr>
            <w:webHidden/>
          </w:rPr>
          <w:t>141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2" w:history="1">
        <w:r w:rsidR="00FD777A" w:rsidRPr="00B26B05">
          <w:rPr>
            <w:rStyle w:val="af5"/>
            <w:bCs/>
          </w:rPr>
          <w:t>2.1.12. Расчетная лесосека (ежегодный допустимый объем изъятия древесины) для осуществления рубок средневозрастных, приспевающих, спелых и перестойных лесных насаждений при уходе за лесами</w:t>
        </w:r>
        <w:r w:rsidR="00FD777A">
          <w:rPr>
            <w:webHidden/>
          </w:rPr>
          <w:tab/>
        </w:r>
        <w:r w:rsidR="00FD777A">
          <w:rPr>
            <w:webHidden/>
          </w:rPr>
          <w:fldChar w:fldCharType="begin"/>
        </w:r>
        <w:r w:rsidR="00FD777A">
          <w:rPr>
            <w:webHidden/>
          </w:rPr>
          <w:instrText xml:space="preserve"> PAGEREF _Toc242872122 \h </w:instrText>
        </w:r>
        <w:r w:rsidR="00FD777A">
          <w:rPr>
            <w:webHidden/>
          </w:rPr>
        </w:r>
        <w:r w:rsidR="00FD777A">
          <w:rPr>
            <w:webHidden/>
          </w:rPr>
          <w:fldChar w:fldCharType="separate"/>
        </w:r>
        <w:r w:rsidR="00F717F2">
          <w:rPr>
            <w:webHidden/>
          </w:rPr>
          <w:t>142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3" w:history="1">
        <w:r w:rsidR="00FD777A" w:rsidRPr="00B26B05">
          <w:rPr>
            <w:rStyle w:val="af5"/>
            <w:bCs/>
          </w:rPr>
          <w:t>2.1.13. Расчетная л</w:t>
        </w:r>
        <w:r w:rsidR="00FD777A" w:rsidRPr="00B26B05">
          <w:rPr>
            <w:rStyle w:val="af5"/>
            <w:bCs/>
          </w:rPr>
          <w:t>е</w:t>
        </w:r>
        <w:r w:rsidR="00FD777A" w:rsidRPr="00B26B05">
          <w:rPr>
            <w:rStyle w:val="af5"/>
            <w:bCs/>
          </w:rPr>
          <w:t>сосека при всех видах рубок</w:t>
        </w:r>
        <w:r w:rsidR="00FD777A">
          <w:rPr>
            <w:webHidden/>
          </w:rPr>
          <w:tab/>
        </w:r>
        <w:r w:rsidR="00FD777A">
          <w:rPr>
            <w:webHidden/>
          </w:rPr>
          <w:fldChar w:fldCharType="begin"/>
        </w:r>
        <w:r w:rsidR="00FD777A">
          <w:rPr>
            <w:webHidden/>
          </w:rPr>
          <w:instrText xml:space="preserve"> PAGEREF _Toc242872123 \h </w:instrText>
        </w:r>
        <w:r w:rsidR="00FD777A">
          <w:rPr>
            <w:webHidden/>
          </w:rPr>
        </w:r>
        <w:r w:rsidR="00FD777A">
          <w:rPr>
            <w:webHidden/>
          </w:rPr>
          <w:fldChar w:fldCharType="separate"/>
        </w:r>
        <w:r w:rsidR="00F717F2">
          <w:rPr>
            <w:webHidden/>
          </w:rPr>
          <w:t>153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4" w:history="1">
        <w:r w:rsidR="00FD777A" w:rsidRPr="00B26B05">
          <w:rPr>
            <w:rStyle w:val="af5"/>
            <w:bCs/>
          </w:rPr>
          <w:t>2.2. Нормативы, параметры и сроки использования лесов для заготовки живицы</w:t>
        </w:r>
        <w:r w:rsidR="00FD777A">
          <w:rPr>
            <w:webHidden/>
          </w:rPr>
          <w:tab/>
        </w:r>
        <w:r w:rsidR="00FD777A">
          <w:rPr>
            <w:webHidden/>
          </w:rPr>
          <w:fldChar w:fldCharType="begin"/>
        </w:r>
        <w:r w:rsidR="00FD777A">
          <w:rPr>
            <w:webHidden/>
          </w:rPr>
          <w:instrText xml:space="preserve"> PAGEREF _Toc242872124 \h </w:instrText>
        </w:r>
        <w:r w:rsidR="00FD777A">
          <w:rPr>
            <w:webHidden/>
          </w:rPr>
        </w:r>
        <w:r w:rsidR="00FD777A">
          <w:rPr>
            <w:webHidden/>
          </w:rPr>
          <w:fldChar w:fldCharType="separate"/>
        </w:r>
        <w:r w:rsidR="00F717F2">
          <w:rPr>
            <w:webHidden/>
          </w:rPr>
          <w:t>156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5" w:history="1">
        <w:r w:rsidR="00FD777A" w:rsidRPr="00B26B05">
          <w:rPr>
            <w:rStyle w:val="af5"/>
            <w:bCs/>
          </w:rPr>
          <w:t>2.2.1. Общие положения. Фонд подсочки древостоев</w:t>
        </w:r>
        <w:r w:rsidR="00FD777A">
          <w:rPr>
            <w:webHidden/>
          </w:rPr>
          <w:tab/>
        </w:r>
        <w:r w:rsidR="00FD777A">
          <w:rPr>
            <w:webHidden/>
          </w:rPr>
          <w:fldChar w:fldCharType="begin"/>
        </w:r>
        <w:r w:rsidR="00FD777A">
          <w:rPr>
            <w:webHidden/>
          </w:rPr>
          <w:instrText xml:space="preserve"> PAGEREF _Toc242872125 \h </w:instrText>
        </w:r>
        <w:r w:rsidR="00FD777A">
          <w:rPr>
            <w:webHidden/>
          </w:rPr>
        </w:r>
        <w:r w:rsidR="00FD777A">
          <w:rPr>
            <w:webHidden/>
          </w:rPr>
          <w:fldChar w:fldCharType="separate"/>
        </w:r>
        <w:r w:rsidR="00F717F2">
          <w:rPr>
            <w:webHidden/>
          </w:rPr>
          <w:t>156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6" w:history="1">
        <w:r w:rsidR="00FD777A" w:rsidRPr="00B26B05">
          <w:rPr>
            <w:rStyle w:val="af5"/>
            <w:bCs/>
          </w:rPr>
          <w:t>2.2.2. Виды подсочки</w:t>
        </w:r>
        <w:r w:rsidR="00FD777A">
          <w:rPr>
            <w:webHidden/>
          </w:rPr>
          <w:tab/>
        </w:r>
        <w:r w:rsidR="00FD777A">
          <w:rPr>
            <w:webHidden/>
          </w:rPr>
          <w:fldChar w:fldCharType="begin"/>
        </w:r>
        <w:r w:rsidR="00FD777A">
          <w:rPr>
            <w:webHidden/>
          </w:rPr>
          <w:instrText xml:space="preserve"> PAGEREF _Toc242872126 \h </w:instrText>
        </w:r>
        <w:r w:rsidR="00FD777A">
          <w:rPr>
            <w:webHidden/>
          </w:rPr>
        </w:r>
        <w:r w:rsidR="00FD777A">
          <w:rPr>
            <w:webHidden/>
          </w:rPr>
          <w:fldChar w:fldCharType="separate"/>
        </w:r>
        <w:r w:rsidR="00F717F2">
          <w:rPr>
            <w:webHidden/>
          </w:rPr>
          <w:t>157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7" w:history="1">
        <w:r w:rsidR="00FD777A" w:rsidRPr="00B26B05">
          <w:rPr>
            <w:rStyle w:val="af5"/>
            <w:bCs/>
          </w:rPr>
          <w:t>2.2.3. Проведение подсочки сосновых лесных насаждений (количество карр на дереве и ширина межкарровых ремней в зависимости от диаметра деревьев)</w:t>
        </w:r>
        <w:r w:rsidR="00FD777A">
          <w:rPr>
            <w:webHidden/>
          </w:rPr>
          <w:tab/>
        </w:r>
        <w:r w:rsidR="00FD777A">
          <w:rPr>
            <w:webHidden/>
          </w:rPr>
          <w:fldChar w:fldCharType="begin"/>
        </w:r>
        <w:r w:rsidR="00FD777A">
          <w:rPr>
            <w:webHidden/>
          </w:rPr>
          <w:instrText xml:space="preserve"> PAGEREF _Toc242872127 \h </w:instrText>
        </w:r>
        <w:r w:rsidR="00FD777A">
          <w:rPr>
            <w:webHidden/>
          </w:rPr>
        </w:r>
        <w:r w:rsidR="00FD777A">
          <w:rPr>
            <w:webHidden/>
          </w:rPr>
          <w:fldChar w:fldCharType="separate"/>
        </w:r>
        <w:r w:rsidR="00F717F2">
          <w:rPr>
            <w:webHidden/>
          </w:rPr>
          <w:t>158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8" w:history="1">
        <w:r w:rsidR="00FD777A" w:rsidRPr="00B26B05">
          <w:rPr>
            <w:rStyle w:val="af5"/>
            <w:bCs/>
          </w:rPr>
          <w:t>2.2.4. Сроки использования сосновых насаждений для заготовки живицы</w:t>
        </w:r>
        <w:r w:rsidR="00FD777A">
          <w:rPr>
            <w:webHidden/>
          </w:rPr>
          <w:tab/>
        </w:r>
        <w:r w:rsidR="00FD777A">
          <w:rPr>
            <w:webHidden/>
          </w:rPr>
          <w:fldChar w:fldCharType="begin"/>
        </w:r>
        <w:r w:rsidR="00FD777A">
          <w:rPr>
            <w:webHidden/>
          </w:rPr>
          <w:instrText xml:space="preserve"> PAGEREF _Toc242872128 \h </w:instrText>
        </w:r>
        <w:r w:rsidR="00FD777A">
          <w:rPr>
            <w:webHidden/>
          </w:rPr>
        </w:r>
        <w:r w:rsidR="00FD777A">
          <w:rPr>
            <w:webHidden/>
          </w:rPr>
          <w:fldChar w:fldCharType="separate"/>
        </w:r>
        <w:r w:rsidR="00F717F2">
          <w:rPr>
            <w:webHidden/>
          </w:rPr>
          <w:t>159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29" w:history="1">
        <w:r w:rsidR="00FD777A" w:rsidRPr="00B26B05">
          <w:rPr>
            <w:rStyle w:val="af5"/>
            <w:bCs/>
          </w:rPr>
          <w:t>2.2.5. Нормативы заготовки живицы</w:t>
        </w:r>
        <w:r w:rsidR="00FD777A">
          <w:rPr>
            <w:webHidden/>
          </w:rPr>
          <w:tab/>
        </w:r>
        <w:r w:rsidR="00FD777A">
          <w:rPr>
            <w:webHidden/>
          </w:rPr>
          <w:fldChar w:fldCharType="begin"/>
        </w:r>
        <w:r w:rsidR="00FD777A">
          <w:rPr>
            <w:webHidden/>
          </w:rPr>
          <w:instrText xml:space="preserve"> PAGEREF _Toc242872129 \h </w:instrText>
        </w:r>
        <w:r w:rsidR="00FD777A">
          <w:rPr>
            <w:webHidden/>
          </w:rPr>
        </w:r>
        <w:r w:rsidR="00FD777A">
          <w:rPr>
            <w:webHidden/>
          </w:rPr>
          <w:fldChar w:fldCharType="separate"/>
        </w:r>
        <w:r w:rsidR="00F717F2">
          <w:rPr>
            <w:webHidden/>
          </w:rPr>
          <w:t>159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0" w:history="1">
        <w:r w:rsidR="00FD777A" w:rsidRPr="00B26B05">
          <w:rPr>
            <w:rStyle w:val="af5"/>
            <w:bCs/>
          </w:rPr>
          <w:t>2.3. Нормативы, параметры и сроки использования лесов для заготовки и сбора недревесных лесных ресурсов</w:t>
        </w:r>
        <w:r w:rsidR="00FD777A">
          <w:rPr>
            <w:webHidden/>
          </w:rPr>
          <w:tab/>
        </w:r>
        <w:r w:rsidR="00FD777A">
          <w:rPr>
            <w:webHidden/>
          </w:rPr>
          <w:fldChar w:fldCharType="begin"/>
        </w:r>
        <w:r w:rsidR="00FD777A">
          <w:rPr>
            <w:webHidden/>
          </w:rPr>
          <w:instrText xml:space="preserve"> PAGEREF _Toc242872130 \h </w:instrText>
        </w:r>
        <w:r w:rsidR="00FD777A">
          <w:rPr>
            <w:webHidden/>
          </w:rPr>
        </w:r>
        <w:r w:rsidR="00FD777A">
          <w:rPr>
            <w:webHidden/>
          </w:rPr>
          <w:fldChar w:fldCharType="separate"/>
        </w:r>
        <w:r w:rsidR="00F717F2">
          <w:rPr>
            <w:webHidden/>
          </w:rPr>
          <w:t>160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1" w:history="1">
        <w:r w:rsidR="00FD777A" w:rsidRPr="00B26B05">
          <w:rPr>
            <w:rStyle w:val="af5"/>
            <w:bCs/>
          </w:rPr>
          <w:t>2.3.1. Общие положения</w:t>
        </w:r>
        <w:r w:rsidR="00FD777A">
          <w:rPr>
            <w:webHidden/>
          </w:rPr>
          <w:tab/>
        </w:r>
        <w:r w:rsidR="00FD777A">
          <w:rPr>
            <w:webHidden/>
          </w:rPr>
          <w:fldChar w:fldCharType="begin"/>
        </w:r>
        <w:r w:rsidR="00FD777A">
          <w:rPr>
            <w:webHidden/>
          </w:rPr>
          <w:instrText xml:space="preserve"> PAGEREF _Toc242872131 \h </w:instrText>
        </w:r>
        <w:r w:rsidR="00FD777A">
          <w:rPr>
            <w:webHidden/>
          </w:rPr>
        </w:r>
        <w:r w:rsidR="00FD777A">
          <w:rPr>
            <w:webHidden/>
          </w:rPr>
          <w:fldChar w:fldCharType="separate"/>
        </w:r>
        <w:r w:rsidR="00F717F2">
          <w:rPr>
            <w:webHidden/>
          </w:rPr>
          <w:t>160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2" w:history="1">
        <w:r w:rsidR="00FD777A" w:rsidRPr="00B26B05">
          <w:rPr>
            <w:rStyle w:val="af5"/>
            <w:bCs/>
          </w:rPr>
          <w:t>2.3.2. Права и обязанности граждан, юридических лиц, осуществляющих использование лесов для заготовки и сбора недревесных лесных ресурсов</w:t>
        </w:r>
        <w:r w:rsidR="00FD777A">
          <w:rPr>
            <w:webHidden/>
          </w:rPr>
          <w:tab/>
        </w:r>
        <w:r w:rsidR="00FD777A">
          <w:rPr>
            <w:webHidden/>
          </w:rPr>
          <w:fldChar w:fldCharType="begin"/>
        </w:r>
        <w:r w:rsidR="00FD777A">
          <w:rPr>
            <w:webHidden/>
          </w:rPr>
          <w:instrText xml:space="preserve"> PAGEREF _Toc242872132 \h </w:instrText>
        </w:r>
        <w:r w:rsidR="00FD777A">
          <w:rPr>
            <w:webHidden/>
          </w:rPr>
        </w:r>
        <w:r w:rsidR="00FD777A">
          <w:rPr>
            <w:webHidden/>
          </w:rPr>
          <w:fldChar w:fldCharType="separate"/>
        </w:r>
        <w:r w:rsidR="00F717F2">
          <w:rPr>
            <w:webHidden/>
          </w:rPr>
          <w:t>161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3" w:history="1">
        <w:r w:rsidR="00FD777A" w:rsidRPr="00B26B05">
          <w:rPr>
            <w:rStyle w:val="af5"/>
            <w:bCs/>
          </w:rPr>
          <w:t>2.3.3. Нормативы и параметры использования лесов для заготовки недревесных лесных ресурсов по их видам</w:t>
        </w:r>
        <w:r w:rsidR="00FD777A">
          <w:rPr>
            <w:webHidden/>
          </w:rPr>
          <w:tab/>
        </w:r>
        <w:r w:rsidR="00FD777A">
          <w:rPr>
            <w:webHidden/>
          </w:rPr>
          <w:fldChar w:fldCharType="begin"/>
        </w:r>
        <w:r w:rsidR="00FD777A">
          <w:rPr>
            <w:webHidden/>
          </w:rPr>
          <w:instrText xml:space="preserve"> PAGEREF _Toc242872133 \h </w:instrText>
        </w:r>
        <w:r w:rsidR="00FD777A">
          <w:rPr>
            <w:webHidden/>
          </w:rPr>
        </w:r>
        <w:r w:rsidR="00FD777A">
          <w:rPr>
            <w:webHidden/>
          </w:rPr>
          <w:fldChar w:fldCharType="separate"/>
        </w:r>
        <w:r w:rsidR="00F717F2">
          <w:rPr>
            <w:webHidden/>
          </w:rPr>
          <w:t>161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4" w:history="1">
        <w:r w:rsidR="00FD777A" w:rsidRPr="00B26B05">
          <w:rPr>
            <w:rStyle w:val="af5"/>
            <w:bCs/>
          </w:rPr>
          <w:t>2.3.4. Требования к использованию лесов при осуществлении заготовки и сбора отдельных видов недревесных лесных ресурсов, сроки заготовки</w:t>
        </w:r>
        <w:r w:rsidR="00FD777A">
          <w:rPr>
            <w:webHidden/>
          </w:rPr>
          <w:tab/>
        </w:r>
        <w:r w:rsidR="00FD777A">
          <w:rPr>
            <w:webHidden/>
          </w:rPr>
          <w:fldChar w:fldCharType="begin"/>
        </w:r>
        <w:r w:rsidR="00FD777A">
          <w:rPr>
            <w:webHidden/>
          </w:rPr>
          <w:instrText xml:space="preserve"> PAGEREF _Toc242872134 \h </w:instrText>
        </w:r>
        <w:r w:rsidR="00FD777A">
          <w:rPr>
            <w:webHidden/>
          </w:rPr>
        </w:r>
        <w:r w:rsidR="00FD777A">
          <w:rPr>
            <w:webHidden/>
          </w:rPr>
          <w:fldChar w:fldCharType="separate"/>
        </w:r>
        <w:r w:rsidR="00F717F2">
          <w:rPr>
            <w:webHidden/>
          </w:rPr>
          <w:t>163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5" w:history="1">
        <w:r w:rsidR="00FD777A" w:rsidRPr="00B26B05">
          <w:rPr>
            <w:rStyle w:val="af5"/>
            <w:bCs/>
          </w:rPr>
          <w:t>2.3.4.1. Заготовка пней (пневого осмола)</w:t>
        </w:r>
        <w:r w:rsidR="00FD777A">
          <w:rPr>
            <w:webHidden/>
          </w:rPr>
          <w:tab/>
        </w:r>
        <w:r w:rsidR="00FD777A">
          <w:rPr>
            <w:webHidden/>
          </w:rPr>
          <w:fldChar w:fldCharType="begin"/>
        </w:r>
        <w:r w:rsidR="00FD777A">
          <w:rPr>
            <w:webHidden/>
          </w:rPr>
          <w:instrText xml:space="preserve"> PAGEREF _Toc242872135 \h </w:instrText>
        </w:r>
        <w:r w:rsidR="00FD777A">
          <w:rPr>
            <w:webHidden/>
          </w:rPr>
        </w:r>
        <w:r w:rsidR="00FD777A">
          <w:rPr>
            <w:webHidden/>
          </w:rPr>
          <w:fldChar w:fldCharType="separate"/>
        </w:r>
        <w:r w:rsidR="00F717F2">
          <w:rPr>
            <w:webHidden/>
          </w:rPr>
          <w:t>163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6" w:history="1">
        <w:r w:rsidR="00FD777A" w:rsidRPr="00B26B05">
          <w:rPr>
            <w:rStyle w:val="af5"/>
            <w:bCs/>
          </w:rPr>
          <w:t>2.3.4.2. Заготовка бересты</w:t>
        </w:r>
        <w:r w:rsidR="00FD777A">
          <w:rPr>
            <w:webHidden/>
          </w:rPr>
          <w:tab/>
        </w:r>
        <w:r w:rsidR="00FD777A">
          <w:rPr>
            <w:webHidden/>
          </w:rPr>
          <w:fldChar w:fldCharType="begin"/>
        </w:r>
        <w:r w:rsidR="00FD777A">
          <w:rPr>
            <w:webHidden/>
          </w:rPr>
          <w:instrText xml:space="preserve"> PAGEREF _Toc242872136 \h </w:instrText>
        </w:r>
        <w:r w:rsidR="00FD777A">
          <w:rPr>
            <w:webHidden/>
          </w:rPr>
        </w:r>
        <w:r w:rsidR="00FD777A">
          <w:rPr>
            <w:webHidden/>
          </w:rPr>
          <w:fldChar w:fldCharType="separate"/>
        </w:r>
        <w:r w:rsidR="00F717F2">
          <w:rPr>
            <w:webHidden/>
          </w:rPr>
          <w:t>163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7" w:history="1">
        <w:r w:rsidR="00FD777A" w:rsidRPr="00B26B05">
          <w:rPr>
            <w:rStyle w:val="af5"/>
            <w:bCs/>
          </w:rPr>
          <w:t>2.3.4.3. Заготовка коры деревьев и кустарников</w:t>
        </w:r>
        <w:r w:rsidR="00FD777A">
          <w:rPr>
            <w:webHidden/>
          </w:rPr>
          <w:tab/>
        </w:r>
        <w:r w:rsidR="00FD777A">
          <w:rPr>
            <w:webHidden/>
          </w:rPr>
          <w:fldChar w:fldCharType="begin"/>
        </w:r>
        <w:r w:rsidR="00FD777A">
          <w:rPr>
            <w:webHidden/>
          </w:rPr>
          <w:instrText xml:space="preserve"> PAGEREF _Toc242872137 \h </w:instrText>
        </w:r>
        <w:r w:rsidR="00FD777A">
          <w:rPr>
            <w:webHidden/>
          </w:rPr>
        </w:r>
        <w:r w:rsidR="00FD777A">
          <w:rPr>
            <w:webHidden/>
          </w:rPr>
          <w:fldChar w:fldCharType="separate"/>
        </w:r>
        <w:r w:rsidR="00F717F2">
          <w:rPr>
            <w:webHidden/>
          </w:rPr>
          <w:t>163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8" w:history="1">
        <w:r w:rsidR="00FD777A" w:rsidRPr="00B26B05">
          <w:rPr>
            <w:rStyle w:val="af5"/>
            <w:bCs/>
          </w:rPr>
          <w:t>2.3.4.4. Заготовка хвороста</w:t>
        </w:r>
        <w:r w:rsidR="00FD777A">
          <w:rPr>
            <w:webHidden/>
          </w:rPr>
          <w:tab/>
        </w:r>
        <w:r w:rsidR="00FD777A">
          <w:rPr>
            <w:webHidden/>
          </w:rPr>
          <w:fldChar w:fldCharType="begin"/>
        </w:r>
        <w:r w:rsidR="00FD777A">
          <w:rPr>
            <w:webHidden/>
          </w:rPr>
          <w:instrText xml:space="preserve"> PAGEREF _Toc242872138 \h </w:instrText>
        </w:r>
        <w:r w:rsidR="00FD777A">
          <w:rPr>
            <w:webHidden/>
          </w:rPr>
        </w:r>
        <w:r w:rsidR="00FD777A">
          <w:rPr>
            <w:webHidden/>
          </w:rPr>
          <w:fldChar w:fldCharType="separate"/>
        </w:r>
        <w:r w:rsidR="00F717F2">
          <w:rPr>
            <w:webHidden/>
          </w:rPr>
          <w:t>164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39" w:history="1">
        <w:r w:rsidR="00FD777A" w:rsidRPr="00B26B05">
          <w:rPr>
            <w:rStyle w:val="af5"/>
            <w:bCs/>
          </w:rPr>
          <w:t>2.3.4.5. Заготовка веточного корма</w:t>
        </w:r>
        <w:r w:rsidR="00FD777A">
          <w:rPr>
            <w:webHidden/>
          </w:rPr>
          <w:tab/>
        </w:r>
        <w:r w:rsidR="00FD777A">
          <w:rPr>
            <w:webHidden/>
          </w:rPr>
          <w:fldChar w:fldCharType="begin"/>
        </w:r>
        <w:r w:rsidR="00FD777A">
          <w:rPr>
            <w:webHidden/>
          </w:rPr>
          <w:instrText xml:space="preserve"> PAGEREF _Toc242872139 \h </w:instrText>
        </w:r>
        <w:r w:rsidR="00FD777A">
          <w:rPr>
            <w:webHidden/>
          </w:rPr>
        </w:r>
        <w:r w:rsidR="00FD777A">
          <w:rPr>
            <w:webHidden/>
          </w:rPr>
          <w:fldChar w:fldCharType="separate"/>
        </w:r>
        <w:r w:rsidR="00F717F2">
          <w:rPr>
            <w:webHidden/>
          </w:rPr>
          <w:t>164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0" w:history="1">
        <w:r w:rsidR="00FD777A" w:rsidRPr="00B26B05">
          <w:rPr>
            <w:rStyle w:val="af5"/>
            <w:bCs/>
          </w:rPr>
          <w:t>2.3.4.6. Заготовка еловых и сосновых лап</w:t>
        </w:r>
        <w:r w:rsidR="00FD777A">
          <w:rPr>
            <w:webHidden/>
          </w:rPr>
          <w:tab/>
        </w:r>
        <w:r w:rsidR="00FD777A">
          <w:rPr>
            <w:webHidden/>
          </w:rPr>
          <w:fldChar w:fldCharType="begin"/>
        </w:r>
        <w:r w:rsidR="00FD777A">
          <w:rPr>
            <w:webHidden/>
          </w:rPr>
          <w:instrText xml:space="preserve"> PAGEREF _Toc242872140 \h </w:instrText>
        </w:r>
        <w:r w:rsidR="00FD777A">
          <w:rPr>
            <w:webHidden/>
          </w:rPr>
        </w:r>
        <w:r w:rsidR="00FD777A">
          <w:rPr>
            <w:webHidden/>
          </w:rPr>
          <w:fldChar w:fldCharType="separate"/>
        </w:r>
        <w:r w:rsidR="00F717F2">
          <w:rPr>
            <w:webHidden/>
          </w:rPr>
          <w:t>164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1" w:history="1">
        <w:r w:rsidR="00FD777A" w:rsidRPr="00B26B05">
          <w:rPr>
            <w:rStyle w:val="af5"/>
            <w:bCs/>
          </w:rPr>
          <w:t>2.3.4.7. Заготовка елей и (или) деревьев других хвойных пород для новогодних праздников</w:t>
        </w:r>
        <w:r w:rsidR="00FD777A">
          <w:rPr>
            <w:webHidden/>
          </w:rPr>
          <w:tab/>
        </w:r>
        <w:r w:rsidR="00FD777A">
          <w:rPr>
            <w:webHidden/>
          </w:rPr>
          <w:fldChar w:fldCharType="begin"/>
        </w:r>
        <w:r w:rsidR="00FD777A">
          <w:rPr>
            <w:webHidden/>
          </w:rPr>
          <w:instrText xml:space="preserve"> PAGEREF _Toc242872141 \h </w:instrText>
        </w:r>
        <w:r w:rsidR="00FD777A">
          <w:rPr>
            <w:webHidden/>
          </w:rPr>
        </w:r>
        <w:r w:rsidR="00FD777A">
          <w:rPr>
            <w:webHidden/>
          </w:rPr>
          <w:fldChar w:fldCharType="separate"/>
        </w:r>
        <w:r w:rsidR="00F717F2">
          <w:rPr>
            <w:webHidden/>
          </w:rPr>
          <w:t>165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2" w:history="1">
        <w:r w:rsidR="00FD777A" w:rsidRPr="00B26B05">
          <w:rPr>
            <w:rStyle w:val="af5"/>
            <w:bCs/>
          </w:rPr>
          <w:t>2.3.4.8. Заготовка мха, лесной подстилки, опавших листьев, камыша, тростника</w:t>
        </w:r>
        <w:r w:rsidR="00FD777A">
          <w:rPr>
            <w:webHidden/>
          </w:rPr>
          <w:tab/>
        </w:r>
        <w:r w:rsidR="00FD777A">
          <w:rPr>
            <w:webHidden/>
          </w:rPr>
          <w:fldChar w:fldCharType="begin"/>
        </w:r>
        <w:r w:rsidR="00FD777A">
          <w:rPr>
            <w:webHidden/>
          </w:rPr>
          <w:instrText xml:space="preserve"> PAGEREF _Toc242872142 \h </w:instrText>
        </w:r>
        <w:r w:rsidR="00FD777A">
          <w:rPr>
            <w:webHidden/>
          </w:rPr>
        </w:r>
        <w:r w:rsidR="00FD777A">
          <w:rPr>
            <w:webHidden/>
          </w:rPr>
          <w:fldChar w:fldCharType="separate"/>
        </w:r>
        <w:r w:rsidR="00F717F2">
          <w:rPr>
            <w:webHidden/>
          </w:rPr>
          <w:t>165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3" w:history="1">
        <w:r w:rsidR="00FD777A" w:rsidRPr="00B26B05">
          <w:rPr>
            <w:rStyle w:val="af5"/>
            <w:bCs/>
          </w:rPr>
          <w:t>2.3.4.9. Заготовка (выкопка) деревьев и кустарников на лесных участках</w:t>
        </w:r>
        <w:r w:rsidR="00FD777A">
          <w:rPr>
            <w:webHidden/>
          </w:rPr>
          <w:tab/>
        </w:r>
        <w:r w:rsidR="00FD777A">
          <w:rPr>
            <w:webHidden/>
          </w:rPr>
          <w:fldChar w:fldCharType="begin"/>
        </w:r>
        <w:r w:rsidR="00FD777A">
          <w:rPr>
            <w:webHidden/>
          </w:rPr>
          <w:instrText xml:space="preserve"> PAGEREF _Toc242872143 \h </w:instrText>
        </w:r>
        <w:r w:rsidR="00FD777A">
          <w:rPr>
            <w:webHidden/>
          </w:rPr>
        </w:r>
        <w:r w:rsidR="00FD777A">
          <w:rPr>
            <w:webHidden/>
          </w:rPr>
          <w:fldChar w:fldCharType="separate"/>
        </w:r>
        <w:r w:rsidR="00F717F2">
          <w:rPr>
            <w:webHidden/>
          </w:rPr>
          <w:t>165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4" w:history="1">
        <w:r w:rsidR="00FD777A" w:rsidRPr="00B26B05">
          <w:rPr>
            <w:rStyle w:val="af5"/>
            <w:bCs/>
          </w:rPr>
          <w:t>2.3.4.10. Заготовка веников, ветвей и кустарников для метел и плетения</w:t>
        </w:r>
        <w:r w:rsidR="00FD777A">
          <w:rPr>
            <w:webHidden/>
          </w:rPr>
          <w:tab/>
        </w:r>
        <w:r w:rsidR="00FD777A">
          <w:rPr>
            <w:webHidden/>
          </w:rPr>
          <w:fldChar w:fldCharType="begin"/>
        </w:r>
        <w:r w:rsidR="00FD777A">
          <w:rPr>
            <w:webHidden/>
          </w:rPr>
          <w:instrText xml:space="preserve"> PAGEREF _Toc242872144 \h </w:instrText>
        </w:r>
        <w:r w:rsidR="00FD777A">
          <w:rPr>
            <w:webHidden/>
          </w:rPr>
        </w:r>
        <w:r w:rsidR="00FD777A">
          <w:rPr>
            <w:webHidden/>
          </w:rPr>
          <w:fldChar w:fldCharType="separate"/>
        </w:r>
        <w:r w:rsidR="00F717F2">
          <w:rPr>
            <w:webHidden/>
          </w:rPr>
          <w:t>166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5" w:history="1">
        <w:r w:rsidR="00FD777A" w:rsidRPr="00B26B05">
          <w:rPr>
            <w:rStyle w:val="af5"/>
            <w:bCs/>
          </w:rPr>
          <w:t>2.3.4.11. Заготовка древесной зелени</w:t>
        </w:r>
        <w:r w:rsidR="00FD777A">
          <w:rPr>
            <w:webHidden/>
          </w:rPr>
          <w:tab/>
        </w:r>
        <w:r w:rsidR="00FD777A">
          <w:rPr>
            <w:webHidden/>
          </w:rPr>
          <w:fldChar w:fldCharType="begin"/>
        </w:r>
        <w:r w:rsidR="00FD777A">
          <w:rPr>
            <w:webHidden/>
          </w:rPr>
          <w:instrText xml:space="preserve"> PAGEREF _Toc242872145 \h </w:instrText>
        </w:r>
        <w:r w:rsidR="00FD777A">
          <w:rPr>
            <w:webHidden/>
          </w:rPr>
        </w:r>
        <w:r w:rsidR="00FD777A">
          <w:rPr>
            <w:webHidden/>
          </w:rPr>
          <w:fldChar w:fldCharType="separate"/>
        </w:r>
        <w:r w:rsidR="00F717F2">
          <w:rPr>
            <w:webHidden/>
          </w:rPr>
          <w:t>166</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146" w:history="1">
        <w:r w:rsidR="00FD777A" w:rsidRPr="00B26B05">
          <w:rPr>
            <w:rStyle w:val="af5"/>
          </w:rPr>
          <w:t>2.3.5. Сроки использования лесов для заготовки и</w:t>
        </w:r>
        <w:r w:rsidR="00FD777A">
          <w:rPr>
            <w:webHidden/>
          </w:rPr>
          <w:tab/>
        </w:r>
        <w:r w:rsidR="00FD777A">
          <w:rPr>
            <w:webHidden/>
          </w:rPr>
          <w:fldChar w:fldCharType="begin"/>
        </w:r>
        <w:r w:rsidR="00FD777A">
          <w:rPr>
            <w:webHidden/>
          </w:rPr>
          <w:instrText xml:space="preserve"> PAGEREF _Toc242872146 \h </w:instrText>
        </w:r>
        <w:r w:rsidR="00FD777A">
          <w:rPr>
            <w:webHidden/>
          </w:rPr>
        </w:r>
        <w:r w:rsidR="00FD777A">
          <w:rPr>
            <w:webHidden/>
          </w:rPr>
          <w:fldChar w:fldCharType="separate"/>
        </w:r>
        <w:r w:rsidR="00F717F2">
          <w:rPr>
            <w:webHidden/>
          </w:rPr>
          <w:t>167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7" w:history="1">
        <w:r w:rsidR="00FD777A" w:rsidRPr="00B26B05">
          <w:rPr>
            <w:rStyle w:val="af5"/>
            <w:bCs/>
          </w:rPr>
          <w:t>2.4. Нормативы, параметры и сроки использования лесов для заготовки пищевых лесных ресурсов и сбора лекарственных растений</w:t>
        </w:r>
        <w:r w:rsidR="00FD777A">
          <w:rPr>
            <w:webHidden/>
          </w:rPr>
          <w:tab/>
        </w:r>
        <w:r w:rsidR="00FD777A">
          <w:rPr>
            <w:webHidden/>
          </w:rPr>
          <w:fldChar w:fldCharType="begin"/>
        </w:r>
        <w:r w:rsidR="00FD777A">
          <w:rPr>
            <w:webHidden/>
          </w:rPr>
          <w:instrText xml:space="preserve"> PAGEREF _Toc242872147 \h </w:instrText>
        </w:r>
        <w:r w:rsidR="00FD777A">
          <w:rPr>
            <w:webHidden/>
          </w:rPr>
        </w:r>
        <w:r w:rsidR="00FD777A">
          <w:rPr>
            <w:webHidden/>
          </w:rPr>
          <w:fldChar w:fldCharType="separate"/>
        </w:r>
        <w:r w:rsidR="00F717F2">
          <w:rPr>
            <w:webHidden/>
          </w:rPr>
          <w:t>168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8" w:history="1">
        <w:r w:rsidR="00FD777A" w:rsidRPr="00B26B05">
          <w:rPr>
            <w:rStyle w:val="af5"/>
            <w:bCs/>
          </w:rPr>
          <w:t>2.4.1. Общие положения</w:t>
        </w:r>
        <w:r w:rsidR="00FD777A">
          <w:rPr>
            <w:webHidden/>
          </w:rPr>
          <w:tab/>
        </w:r>
        <w:r w:rsidR="00FD777A">
          <w:rPr>
            <w:webHidden/>
          </w:rPr>
          <w:fldChar w:fldCharType="begin"/>
        </w:r>
        <w:r w:rsidR="00FD777A">
          <w:rPr>
            <w:webHidden/>
          </w:rPr>
          <w:instrText xml:space="preserve"> PAGEREF _Toc242872148 \h </w:instrText>
        </w:r>
        <w:r w:rsidR="00FD777A">
          <w:rPr>
            <w:webHidden/>
          </w:rPr>
        </w:r>
        <w:r w:rsidR="00FD777A">
          <w:rPr>
            <w:webHidden/>
          </w:rPr>
          <w:fldChar w:fldCharType="separate"/>
        </w:r>
        <w:r w:rsidR="00F717F2">
          <w:rPr>
            <w:webHidden/>
          </w:rPr>
          <w:t>168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49" w:history="1">
        <w:r w:rsidR="00FD777A" w:rsidRPr="00B26B05">
          <w:rPr>
            <w:rStyle w:val="af5"/>
            <w:bCs/>
          </w:rPr>
          <w:t>2.4.2. Нормативы (ежегодные допустимые объемы) и параметры использования лесов для заготовки пищевых лесных ресурсов и сбора лекарственных растений</w:t>
        </w:r>
        <w:r w:rsidR="00FD777A">
          <w:rPr>
            <w:webHidden/>
          </w:rPr>
          <w:tab/>
        </w:r>
        <w:r w:rsidR="00FD777A">
          <w:rPr>
            <w:webHidden/>
          </w:rPr>
          <w:fldChar w:fldCharType="begin"/>
        </w:r>
        <w:r w:rsidR="00FD777A">
          <w:rPr>
            <w:webHidden/>
          </w:rPr>
          <w:instrText xml:space="preserve"> PAGEREF _Toc242872149 \h </w:instrText>
        </w:r>
        <w:r w:rsidR="00FD777A">
          <w:rPr>
            <w:webHidden/>
          </w:rPr>
        </w:r>
        <w:r w:rsidR="00FD777A">
          <w:rPr>
            <w:webHidden/>
          </w:rPr>
          <w:fldChar w:fldCharType="separate"/>
        </w:r>
        <w:r w:rsidR="00F717F2">
          <w:rPr>
            <w:webHidden/>
          </w:rPr>
          <w:t>169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0" w:history="1">
        <w:r w:rsidR="00FD777A" w:rsidRPr="00B26B05">
          <w:rPr>
            <w:rStyle w:val="af5"/>
            <w:bCs/>
          </w:rPr>
          <w:t>2.4.3. Права и обязанности граждан, юридических лиц, осуществляющих использование лесов для заготовки пищевых лесных ресурсов и сбора лекарственных растений</w:t>
        </w:r>
        <w:r w:rsidR="00FD777A">
          <w:rPr>
            <w:webHidden/>
          </w:rPr>
          <w:tab/>
        </w:r>
        <w:r w:rsidR="00FD777A">
          <w:rPr>
            <w:webHidden/>
          </w:rPr>
          <w:fldChar w:fldCharType="begin"/>
        </w:r>
        <w:r w:rsidR="00FD777A">
          <w:rPr>
            <w:webHidden/>
          </w:rPr>
          <w:instrText xml:space="preserve"> PAGEREF _Toc242872150 \h </w:instrText>
        </w:r>
        <w:r w:rsidR="00FD777A">
          <w:rPr>
            <w:webHidden/>
          </w:rPr>
        </w:r>
        <w:r w:rsidR="00FD777A">
          <w:rPr>
            <w:webHidden/>
          </w:rPr>
          <w:fldChar w:fldCharType="separate"/>
        </w:r>
        <w:r w:rsidR="00F717F2">
          <w:rPr>
            <w:webHidden/>
          </w:rPr>
          <w:t>170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1" w:history="1">
        <w:r w:rsidR="00FD777A" w:rsidRPr="00B26B05">
          <w:rPr>
            <w:rStyle w:val="af5"/>
            <w:bCs/>
          </w:rPr>
          <w:t>2.4.4. Требования к заготовке отдельных видов пищевых лесных ресурсов и сбора лекарственных растений</w:t>
        </w:r>
        <w:r w:rsidR="00FD777A">
          <w:rPr>
            <w:webHidden/>
          </w:rPr>
          <w:tab/>
        </w:r>
        <w:r w:rsidR="00FD777A">
          <w:rPr>
            <w:webHidden/>
          </w:rPr>
          <w:fldChar w:fldCharType="begin"/>
        </w:r>
        <w:r w:rsidR="00FD777A">
          <w:rPr>
            <w:webHidden/>
          </w:rPr>
          <w:instrText xml:space="preserve"> PAGEREF _Toc242872151 \h </w:instrText>
        </w:r>
        <w:r w:rsidR="00FD777A">
          <w:rPr>
            <w:webHidden/>
          </w:rPr>
        </w:r>
        <w:r w:rsidR="00FD777A">
          <w:rPr>
            <w:webHidden/>
          </w:rPr>
          <w:fldChar w:fldCharType="separate"/>
        </w:r>
        <w:r w:rsidR="00F717F2">
          <w:rPr>
            <w:webHidden/>
          </w:rPr>
          <w:t>170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2" w:history="1">
        <w:r w:rsidR="00FD777A" w:rsidRPr="00B26B05">
          <w:rPr>
            <w:rStyle w:val="af5"/>
            <w:bCs/>
          </w:rPr>
          <w:t>2.4.4.1. Заготовка дикорастущих плодов, ягод</w:t>
        </w:r>
        <w:r w:rsidR="00FD777A">
          <w:rPr>
            <w:webHidden/>
          </w:rPr>
          <w:tab/>
        </w:r>
        <w:r w:rsidR="00FD777A">
          <w:rPr>
            <w:webHidden/>
          </w:rPr>
          <w:fldChar w:fldCharType="begin"/>
        </w:r>
        <w:r w:rsidR="00FD777A">
          <w:rPr>
            <w:webHidden/>
          </w:rPr>
          <w:instrText xml:space="preserve"> PAGEREF _Toc242872152 \h </w:instrText>
        </w:r>
        <w:r w:rsidR="00FD777A">
          <w:rPr>
            <w:webHidden/>
          </w:rPr>
        </w:r>
        <w:r w:rsidR="00FD777A">
          <w:rPr>
            <w:webHidden/>
          </w:rPr>
          <w:fldChar w:fldCharType="separate"/>
        </w:r>
        <w:r w:rsidR="00F717F2">
          <w:rPr>
            <w:webHidden/>
          </w:rPr>
          <w:t>170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3" w:history="1">
        <w:r w:rsidR="00FD777A" w:rsidRPr="00B26B05">
          <w:rPr>
            <w:rStyle w:val="af5"/>
            <w:bCs/>
          </w:rPr>
          <w:t>2.4.4.2. Заготовка грибов</w:t>
        </w:r>
        <w:r w:rsidR="00FD777A">
          <w:rPr>
            <w:webHidden/>
          </w:rPr>
          <w:tab/>
        </w:r>
        <w:r w:rsidR="00FD777A">
          <w:rPr>
            <w:webHidden/>
          </w:rPr>
          <w:fldChar w:fldCharType="begin"/>
        </w:r>
        <w:r w:rsidR="00FD777A">
          <w:rPr>
            <w:webHidden/>
          </w:rPr>
          <w:instrText xml:space="preserve"> PAGEREF _Toc242872153 \h </w:instrText>
        </w:r>
        <w:r w:rsidR="00FD777A">
          <w:rPr>
            <w:webHidden/>
          </w:rPr>
        </w:r>
        <w:r w:rsidR="00FD777A">
          <w:rPr>
            <w:webHidden/>
          </w:rPr>
          <w:fldChar w:fldCharType="separate"/>
        </w:r>
        <w:r w:rsidR="00F717F2">
          <w:rPr>
            <w:webHidden/>
          </w:rPr>
          <w:t>171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4" w:history="1">
        <w:r w:rsidR="00FD777A" w:rsidRPr="00B26B05">
          <w:rPr>
            <w:rStyle w:val="af5"/>
            <w:bCs/>
          </w:rPr>
          <w:t>2.4.4.3. Заготовка березового сока</w:t>
        </w:r>
        <w:r w:rsidR="00FD777A">
          <w:rPr>
            <w:webHidden/>
          </w:rPr>
          <w:tab/>
        </w:r>
        <w:r w:rsidR="00FD777A">
          <w:rPr>
            <w:webHidden/>
          </w:rPr>
          <w:fldChar w:fldCharType="begin"/>
        </w:r>
        <w:r w:rsidR="00FD777A">
          <w:rPr>
            <w:webHidden/>
          </w:rPr>
          <w:instrText xml:space="preserve"> PAGEREF _Toc242872154 \h </w:instrText>
        </w:r>
        <w:r w:rsidR="00FD777A">
          <w:rPr>
            <w:webHidden/>
          </w:rPr>
        </w:r>
        <w:r w:rsidR="00FD777A">
          <w:rPr>
            <w:webHidden/>
          </w:rPr>
          <w:fldChar w:fldCharType="separate"/>
        </w:r>
        <w:r w:rsidR="00F717F2">
          <w:rPr>
            <w:webHidden/>
          </w:rPr>
          <w:t>171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5" w:history="1">
        <w:r w:rsidR="00FD777A" w:rsidRPr="00B26B05">
          <w:rPr>
            <w:rStyle w:val="af5"/>
            <w:bCs/>
          </w:rPr>
          <w:t>2.4.4.4. Заготовка других видов пищевых ресурсов</w:t>
        </w:r>
        <w:r w:rsidR="00FD777A">
          <w:rPr>
            <w:webHidden/>
          </w:rPr>
          <w:tab/>
        </w:r>
        <w:r w:rsidR="00FD777A">
          <w:rPr>
            <w:webHidden/>
          </w:rPr>
          <w:fldChar w:fldCharType="begin"/>
        </w:r>
        <w:r w:rsidR="00FD777A">
          <w:rPr>
            <w:webHidden/>
          </w:rPr>
          <w:instrText xml:space="preserve"> PAGEREF _Toc242872155 \h </w:instrText>
        </w:r>
        <w:r w:rsidR="00FD777A">
          <w:rPr>
            <w:webHidden/>
          </w:rPr>
        </w:r>
        <w:r w:rsidR="00FD777A">
          <w:rPr>
            <w:webHidden/>
          </w:rPr>
          <w:fldChar w:fldCharType="separate"/>
        </w:r>
        <w:r w:rsidR="00F717F2">
          <w:rPr>
            <w:webHidden/>
          </w:rPr>
          <w:t>171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6" w:history="1">
        <w:r w:rsidR="00FD777A" w:rsidRPr="00B26B05">
          <w:rPr>
            <w:rStyle w:val="af5"/>
            <w:bCs/>
          </w:rPr>
          <w:t>2.4.4.5. Сбор лекарственных растений</w:t>
        </w:r>
        <w:r w:rsidR="00FD777A">
          <w:rPr>
            <w:webHidden/>
          </w:rPr>
          <w:tab/>
        </w:r>
        <w:r w:rsidR="00FD777A">
          <w:rPr>
            <w:webHidden/>
          </w:rPr>
          <w:fldChar w:fldCharType="begin"/>
        </w:r>
        <w:r w:rsidR="00FD777A">
          <w:rPr>
            <w:webHidden/>
          </w:rPr>
          <w:instrText xml:space="preserve"> PAGEREF _Toc242872156 \h </w:instrText>
        </w:r>
        <w:r w:rsidR="00FD777A">
          <w:rPr>
            <w:webHidden/>
          </w:rPr>
        </w:r>
        <w:r w:rsidR="00FD777A">
          <w:rPr>
            <w:webHidden/>
          </w:rPr>
          <w:fldChar w:fldCharType="separate"/>
        </w:r>
        <w:r w:rsidR="00F717F2">
          <w:rPr>
            <w:webHidden/>
          </w:rPr>
          <w:t>172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7" w:history="1">
        <w:r w:rsidR="00FD777A" w:rsidRPr="00B26B05">
          <w:rPr>
            <w:rStyle w:val="af5"/>
            <w:bCs/>
          </w:rPr>
          <w:t>2.4.5. Сроки заготовки и сбора</w:t>
        </w:r>
        <w:r w:rsidR="00FD777A">
          <w:rPr>
            <w:webHidden/>
          </w:rPr>
          <w:tab/>
        </w:r>
        <w:r w:rsidR="00FD777A">
          <w:rPr>
            <w:webHidden/>
          </w:rPr>
          <w:fldChar w:fldCharType="begin"/>
        </w:r>
        <w:r w:rsidR="00FD777A">
          <w:rPr>
            <w:webHidden/>
          </w:rPr>
          <w:instrText xml:space="preserve"> PAGEREF _Toc242872157 \h </w:instrText>
        </w:r>
        <w:r w:rsidR="00FD777A">
          <w:rPr>
            <w:webHidden/>
          </w:rPr>
        </w:r>
        <w:r w:rsidR="00FD777A">
          <w:rPr>
            <w:webHidden/>
          </w:rPr>
          <w:fldChar w:fldCharType="separate"/>
        </w:r>
        <w:r w:rsidR="00F717F2">
          <w:rPr>
            <w:webHidden/>
          </w:rPr>
          <w:t>172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8" w:history="1">
        <w:r w:rsidR="00FD777A" w:rsidRPr="00B26B05">
          <w:rPr>
            <w:rStyle w:val="af5"/>
            <w:bCs/>
          </w:rPr>
          <w:t>2.5. Нормативы, параметры и сроки использования лесов для осуществления видов деятельности в сфере охотничьего хозяйства</w:t>
        </w:r>
        <w:r w:rsidR="00FD777A">
          <w:rPr>
            <w:webHidden/>
          </w:rPr>
          <w:tab/>
        </w:r>
        <w:r w:rsidR="00FD777A">
          <w:rPr>
            <w:webHidden/>
          </w:rPr>
          <w:fldChar w:fldCharType="begin"/>
        </w:r>
        <w:r w:rsidR="00FD777A">
          <w:rPr>
            <w:webHidden/>
          </w:rPr>
          <w:instrText xml:space="preserve"> PAGEREF _Toc242872158 \h </w:instrText>
        </w:r>
        <w:r w:rsidR="00FD777A">
          <w:rPr>
            <w:webHidden/>
          </w:rPr>
        </w:r>
        <w:r w:rsidR="00FD777A">
          <w:rPr>
            <w:webHidden/>
          </w:rPr>
          <w:fldChar w:fldCharType="separate"/>
        </w:r>
        <w:r w:rsidR="00F717F2">
          <w:rPr>
            <w:webHidden/>
          </w:rPr>
          <w:t>174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59" w:history="1">
        <w:r w:rsidR="00FD777A" w:rsidRPr="00B26B05">
          <w:rPr>
            <w:rStyle w:val="af5"/>
            <w:bCs/>
          </w:rPr>
          <w:t>2.5.1. Общие положения</w:t>
        </w:r>
        <w:r w:rsidR="00FD777A">
          <w:rPr>
            <w:webHidden/>
          </w:rPr>
          <w:tab/>
        </w:r>
        <w:r w:rsidR="00FD777A">
          <w:rPr>
            <w:webHidden/>
          </w:rPr>
          <w:fldChar w:fldCharType="begin"/>
        </w:r>
        <w:r w:rsidR="00FD777A">
          <w:rPr>
            <w:webHidden/>
          </w:rPr>
          <w:instrText xml:space="preserve"> PAGEREF _Toc242872159 \h </w:instrText>
        </w:r>
        <w:r w:rsidR="00FD777A">
          <w:rPr>
            <w:webHidden/>
          </w:rPr>
        </w:r>
        <w:r w:rsidR="00FD777A">
          <w:rPr>
            <w:webHidden/>
          </w:rPr>
          <w:fldChar w:fldCharType="separate"/>
        </w:r>
        <w:r w:rsidR="00F717F2">
          <w:rPr>
            <w:webHidden/>
          </w:rPr>
          <w:t>174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0" w:history="1">
        <w:r w:rsidR="00FD777A" w:rsidRPr="00B26B05">
          <w:rPr>
            <w:rStyle w:val="af5"/>
            <w:bCs/>
          </w:rPr>
          <w:t>2.5.2. Параметры и сроки осуществления охоты</w:t>
        </w:r>
        <w:r w:rsidR="00FD777A">
          <w:rPr>
            <w:webHidden/>
          </w:rPr>
          <w:tab/>
        </w:r>
        <w:r w:rsidR="00FD777A">
          <w:rPr>
            <w:webHidden/>
          </w:rPr>
          <w:fldChar w:fldCharType="begin"/>
        </w:r>
        <w:r w:rsidR="00FD777A">
          <w:rPr>
            <w:webHidden/>
          </w:rPr>
          <w:instrText xml:space="preserve"> PAGEREF _Toc242872160 \h </w:instrText>
        </w:r>
        <w:r w:rsidR="00FD777A">
          <w:rPr>
            <w:webHidden/>
          </w:rPr>
        </w:r>
        <w:r w:rsidR="00FD777A">
          <w:rPr>
            <w:webHidden/>
          </w:rPr>
          <w:fldChar w:fldCharType="separate"/>
        </w:r>
        <w:r w:rsidR="00F717F2">
          <w:rPr>
            <w:webHidden/>
          </w:rPr>
          <w:t>177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1" w:history="1">
        <w:r w:rsidR="00FD777A" w:rsidRPr="00B26B05">
          <w:rPr>
            <w:rStyle w:val="af5"/>
            <w:bCs/>
          </w:rPr>
          <w:t>2.5.3. Перечень и нормы проведения биотехнических мероприятий</w:t>
        </w:r>
        <w:r w:rsidR="00FD777A">
          <w:rPr>
            <w:webHidden/>
          </w:rPr>
          <w:tab/>
        </w:r>
        <w:r w:rsidR="00FD777A">
          <w:rPr>
            <w:webHidden/>
          </w:rPr>
          <w:fldChar w:fldCharType="begin"/>
        </w:r>
        <w:r w:rsidR="00FD777A">
          <w:rPr>
            <w:webHidden/>
          </w:rPr>
          <w:instrText xml:space="preserve"> PAGEREF _Toc242872161 \h </w:instrText>
        </w:r>
        <w:r w:rsidR="00FD777A">
          <w:rPr>
            <w:webHidden/>
          </w:rPr>
        </w:r>
        <w:r w:rsidR="00FD777A">
          <w:rPr>
            <w:webHidden/>
          </w:rPr>
          <w:fldChar w:fldCharType="separate"/>
        </w:r>
        <w:r w:rsidR="00F717F2">
          <w:rPr>
            <w:webHidden/>
          </w:rPr>
          <w:t>177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2" w:history="1">
        <w:r w:rsidR="00FD777A" w:rsidRPr="00B26B05">
          <w:rPr>
            <w:rStyle w:val="af5"/>
            <w:bCs/>
          </w:rPr>
          <w:t>2.5.4. Перечень разрешенных для размещения объектов охотничьей инфраструктуры</w:t>
        </w:r>
        <w:r w:rsidR="00FD777A">
          <w:rPr>
            <w:webHidden/>
          </w:rPr>
          <w:tab/>
        </w:r>
        <w:r w:rsidR="00FD777A">
          <w:rPr>
            <w:webHidden/>
          </w:rPr>
          <w:fldChar w:fldCharType="begin"/>
        </w:r>
        <w:r w:rsidR="00FD777A">
          <w:rPr>
            <w:webHidden/>
          </w:rPr>
          <w:instrText xml:space="preserve"> PAGEREF _Toc242872162 \h </w:instrText>
        </w:r>
        <w:r w:rsidR="00FD777A">
          <w:rPr>
            <w:webHidden/>
          </w:rPr>
        </w:r>
        <w:r w:rsidR="00FD777A">
          <w:rPr>
            <w:webHidden/>
          </w:rPr>
          <w:fldChar w:fldCharType="separate"/>
        </w:r>
        <w:r w:rsidR="00F717F2">
          <w:rPr>
            <w:webHidden/>
          </w:rPr>
          <w:t>178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3" w:history="1">
        <w:r w:rsidR="00FD777A" w:rsidRPr="00B26B05">
          <w:rPr>
            <w:rStyle w:val="af5"/>
            <w:bCs/>
          </w:rPr>
          <w:t>2.6. Нормативы, параметры и сроки использования лесов для ведения сельского хозяйства</w:t>
        </w:r>
        <w:r w:rsidR="00FD777A">
          <w:rPr>
            <w:webHidden/>
          </w:rPr>
          <w:tab/>
        </w:r>
        <w:r w:rsidR="00FD777A">
          <w:rPr>
            <w:webHidden/>
          </w:rPr>
          <w:fldChar w:fldCharType="begin"/>
        </w:r>
        <w:r w:rsidR="00FD777A">
          <w:rPr>
            <w:webHidden/>
          </w:rPr>
          <w:instrText xml:space="preserve"> PAGEREF _Toc242872163 \h </w:instrText>
        </w:r>
        <w:r w:rsidR="00FD777A">
          <w:rPr>
            <w:webHidden/>
          </w:rPr>
        </w:r>
        <w:r w:rsidR="00FD777A">
          <w:rPr>
            <w:webHidden/>
          </w:rPr>
          <w:fldChar w:fldCharType="separate"/>
        </w:r>
        <w:r w:rsidR="00F717F2">
          <w:rPr>
            <w:webHidden/>
          </w:rPr>
          <w:t>179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4" w:history="1">
        <w:r w:rsidR="00FD777A" w:rsidRPr="00B26B05">
          <w:rPr>
            <w:rStyle w:val="af5"/>
            <w:bCs/>
          </w:rPr>
          <w:t>2.6.1. Общие положения</w:t>
        </w:r>
        <w:r w:rsidR="00FD777A">
          <w:rPr>
            <w:webHidden/>
          </w:rPr>
          <w:tab/>
        </w:r>
        <w:r w:rsidR="00FD777A">
          <w:rPr>
            <w:webHidden/>
          </w:rPr>
          <w:fldChar w:fldCharType="begin"/>
        </w:r>
        <w:r w:rsidR="00FD777A">
          <w:rPr>
            <w:webHidden/>
          </w:rPr>
          <w:instrText xml:space="preserve"> PAGEREF _Toc242872164 \h </w:instrText>
        </w:r>
        <w:r w:rsidR="00FD777A">
          <w:rPr>
            <w:webHidden/>
          </w:rPr>
        </w:r>
        <w:r w:rsidR="00FD777A">
          <w:rPr>
            <w:webHidden/>
          </w:rPr>
          <w:fldChar w:fldCharType="separate"/>
        </w:r>
        <w:r w:rsidR="00F717F2">
          <w:rPr>
            <w:webHidden/>
          </w:rPr>
          <w:t>179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5" w:history="1">
        <w:r w:rsidR="00FD777A" w:rsidRPr="00B26B05">
          <w:rPr>
            <w:rStyle w:val="af5"/>
            <w:bCs/>
          </w:rPr>
          <w:t>2.6.2. Права и обязанности граждан, юридических лиц, осуществляющих использование лесов для ведения сельского хозяйства</w:t>
        </w:r>
        <w:r w:rsidR="00FD777A">
          <w:rPr>
            <w:webHidden/>
          </w:rPr>
          <w:tab/>
        </w:r>
        <w:r w:rsidR="00FD777A">
          <w:rPr>
            <w:webHidden/>
          </w:rPr>
          <w:fldChar w:fldCharType="begin"/>
        </w:r>
        <w:r w:rsidR="00FD777A">
          <w:rPr>
            <w:webHidden/>
          </w:rPr>
          <w:instrText xml:space="preserve"> PAGEREF _Toc242872165 \h </w:instrText>
        </w:r>
        <w:r w:rsidR="00FD777A">
          <w:rPr>
            <w:webHidden/>
          </w:rPr>
        </w:r>
        <w:r w:rsidR="00FD777A">
          <w:rPr>
            <w:webHidden/>
          </w:rPr>
          <w:fldChar w:fldCharType="separate"/>
        </w:r>
        <w:r w:rsidR="00F717F2">
          <w:rPr>
            <w:webHidden/>
          </w:rPr>
          <w:t>181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6" w:history="1">
        <w:r w:rsidR="00FD777A" w:rsidRPr="00B26B05">
          <w:rPr>
            <w:rStyle w:val="af5"/>
            <w:bCs/>
          </w:rPr>
          <w:t>2.6.3. Сведения о площадях лесных участков, на которых возможна сельскохозяйственная деятельность</w:t>
        </w:r>
        <w:r w:rsidR="00FD777A">
          <w:rPr>
            <w:webHidden/>
          </w:rPr>
          <w:tab/>
        </w:r>
        <w:r w:rsidR="00FD777A">
          <w:rPr>
            <w:webHidden/>
          </w:rPr>
          <w:fldChar w:fldCharType="begin"/>
        </w:r>
        <w:r w:rsidR="00FD777A">
          <w:rPr>
            <w:webHidden/>
          </w:rPr>
          <w:instrText xml:space="preserve"> PAGEREF _Toc242872166 \h </w:instrText>
        </w:r>
        <w:r w:rsidR="00FD777A">
          <w:rPr>
            <w:webHidden/>
          </w:rPr>
        </w:r>
        <w:r w:rsidR="00FD777A">
          <w:rPr>
            <w:webHidden/>
          </w:rPr>
          <w:fldChar w:fldCharType="separate"/>
        </w:r>
        <w:r w:rsidR="00F717F2">
          <w:rPr>
            <w:webHidden/>
          </w:rPr>
          <w:t>182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7" w:history="1">
        <w:r w:rsidR="00FD777A" w:rsidRPr="00B26B05">
          <w:rPr>
            <w:rStyle w:val="af5"/>
            <w:bCs/>
          </w:rPr>
          <w:t>2.6.4. Требования к использованию лесов для ведения сельского хозяйства</w:t>
        </w:r>
        <w:r w:rsidR="00FD777A">
          <w:rPr>
            <w:webHidden/>
          </w:rPr>
          <w:tab/>
        </w:r>
        <w:r w:rsidR="00FD777A">
          <w:rPr>
            <w:webHidden/>
          </w:rPr>
          <w:fldChar w:fldCharType="begin"/>
        </w:r>
        <w:r w:rsidR="00FD777A">
          <w:rPr>
            <w:webHidden/>
          </w:rPr>
          <w:instrText xml:space="preserve"> PAGEREF _Toc242872167 \h </w:instrText>
        </w:r>
        <w:r w:rsidR="00FD777A">
          <w:rPr>
            <w:webHidden/>
          </w:rPr>
        </w:r>
        <w:r w:rsidR="00FD777A">
          <w:rPr>
            <w:webHidden/>
          </w:rPr>
          <w:fldChar w:fldCharType="separate"/>
        </w:r>
        <w:r w:rsidR="00F717F2">
          <w:rPr>
            <w:webHidden/>
          </w:rPr>
          <w:t>183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8" w:history="1">
        <w:r w:rsidR="00FD777A" w:rsidRPr="00B26B05">
          <w:rPr>
            <w:rStyle w:val="af5"/>
            <w:bCs/>
          </w:rPr>
          <w:t>2.6.4.1. Использование лесов для сенокошения</w:t>
        </w:r>
        <w:r w:rsidR="00FD777A">
          <w:rPr>
            <w:webHidden/>
          </w:rPr>
          <w:tab/>
        </w:r>
        <w:r w:rsidR="00FD777A">
          <w:rPr>
            <w:webHidden/>
          </w:rPr>
          <w:fldChar w:fldCharType="begin"/>
        </w:r>
        <w:r w:rsidR="00FD777A">
          <w:rPr>
            <w:webHidden/>
          </w:rPr>
          <w:instrText xml:space="preserve"> PAGEREF _Toc242872168 \h </w:instrText>
        </w:r>
        <w:r w:rsidR="00FD777A">
          <w:rPr>
            <w:webHidden/>
          </w:rPr>
        </w:r>
        <w:r w:rsidR="00FD777A">
          <w:rPr>
            <w:webHidden/>
          </w:rPr>
          <w:fldChar w:fldCharType="separate"/>
        </w:r>
        <w:r w:rsidR="00F717F2">
          <w:rPr>
            <w:webHidden/>
          </w:rPr>
          <w:t>183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69" w:history="1">
        <w:r w:rsidR="00FD777A" w:rsidRPr="00B26B05">
          <w:rPr>
            <w:rStyle w:val="af5"/>
            <w:bCs/>
          </w:rPr>
          <w:t>2.6.4.2. Использование лесов для выпаса сельскохозяйственных животных</w:t>
        </w:r>
        <w:r w:rsidR="00FD777A">
          <w:rPr>
            <w:webHidden/>
          </w:rPr>
          <w:tab/>
        </w:r>
        <w:r w:rsidR="00FD777A">
          <w:rPr>
            <w:webHidden/>
          </w:rPr>
          <w:fldChar w:fldCharType="begin"/>
        </w:r>
        <w:r w:rsidR="00FD777A">
          <w:rPr>
            <w:webHidden/>
          </w:rPr>
          <w:instrText xml:space="preserve"> PAGEREF _Toc242872169 \h </w:instrText>
        </w:r>
        <w:r w:rsidR="00FD777A">
          <w:rPr>
            <w:webHidden/>
          </w:rPr>
        </w:r>
        <w:r w:rsidR="00FD777A">
          <w:rPr>
            <w:webHidden/>
          </w:rPr>
          <w:fldChar w:fldCharType="separate"/>
        </w:r>
        <w:r w:rsidR="00F717F2">
          <w:rPr>
            <w:webHidden/>
          </w:rPr>
          <w:t>183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0" w:history="1">
        <w:r w:rsidR="00FD777A" w:rsidRPr="00B26B05">
          <w:rPr>
            <w:rStyle w:val="af5"/>
            <w:bCs/>
          </w:rPr>
          <w:t>2.6.4.3. Пчеловодство</w:t>
        </w:r>
        <w:r w:rsidR="00FD777A">
          <w:rPr>
            <w:webHidden/>
          </w:rPr>
          <w:tab/>
        </w:r>
        <w:r w:rsidR="00FD777A">
          <w:rPr>
            <w:webHidden/>
          </w:rPr>
          <w:fldChar w:fldCharType="begin"/>
        </w:r>
        <w:r w:rsidR="00FD777A">
          <w:rPr>
            <w:webHidden/>
          </w:rPr>
          <w:instrText xml:space="preserve"> PAGEREF _Toc242872170 \h </w:instrText>
        </w:r>
        <w:r w:rsidR="00FD777A">
          <w:rPr>
            <w:webHidden/>
          </w:rPr>
        </w:r>
        <w:r w:rsidR="00FD777A">
          <w:rPr>
            <w:webHidden/>
          </w:rPr>
          <w:fldChar w:fldCharType="separate"/>
        </w:r>
        <w:r w:rsidR="00F717F2">
          <w:rPr>
            <w:webHidden/>
          </w:rPr>
          <w:t>184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1" w:history="1">
        <w:r w:rsidR="00FD777A" w:rsidRPr="00B26B05">
          <w:rPr>
            <w:rStyle w:val="af5"/>
            <w:bCs/>
          </w:rPr>
          <w:t>2.6.4.4. Осуществление рыболовства, за исключением любительского рыболовства</w:t>
        </w:r>
        <w:r w:rsidR="00FD777A">
          <w:rPr>
            <w:webHidden/>
          </w:rPr>
          <w:tab/>
        </w:r>
        <w:r w:rsidR="00FD777A">
          <w:rPr>
            <w:webHidden/>
          </w:rPr>
          <w:fldChar w:fldCharType="begin"/>
        </w:r>
        <w:r w:rsidR="00FD777A">
          <w:rPr>
            <w:webHidden/>
          </w:rPr>
          <w:instrText xml:space="preserve"> PAGEREF _Toc242872171 \h </w:instrText>
        </w:r>
        <w:r w:rsidR="00FD777A">
          <w:rPr>
            <w:webHidden/>
          </w:rPr>
        </w:r>
        <w:r w:rsidR="00FD777A">
          <w:rPr>
            <w:webHidden/>
          </w:rPr>
          <w:fldChar w:fldCharType="separate"/>
        </w:r>
        <w:r w:rsidR="00F717F2">
          <w:rPr>
            <w:webHidden/>
          </w:rPr>
          <w:t>185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2" w:history="1">
        <w:r w:rsidR="00FD777A" w:rsidRPr="00B26B05">
          <w:rPr>
            <w:rStyle w:val="af5"/>
            <w:bCs/>
          </w:rPr>
          <w:t>2.7. Нормативы, параметры и сроки использования лесов для осуществления научно-исследовательской и образовательной деятельности</w:t>
        </w:r>
        <w:r w:rsidR="00FD777A">
          <w:rPr>
            <w:webHidden/>
          </w:rPr>
          <w:tab/>
        </w:r>
        <w:r w:rsidR="00FD777A">
          <w:rPr>
            <w:webHidden/>
          </w:rPr>
          <w:fldChar w:fldCharType="begin"/>
        </w:r>
        <w:r w:rsidR="00FD777A">
          <w:rPr>
            <w:webHidden/>
          </w:rPr>
          <w:instrText xml:space="preserve"> PAGEREF _Toc242872172 \h </w:instrText>
        </w:r>
        <w:r w:rsidR="00FD777A">
          <w:rPr>
            <w:webHidden/>
          </w:rPr>
        </w:r>
        <w:r w:rsidR="00FD777A">
          <w:rPr>
            <w:webHidden/>
          </w:rPr>
          <w:fldChar w:fldCharType="separate"/>
        </w:r>
        <w:r w:rsidR="00F717F2">
          <w:rPr>
            <w:webHidden/>
          </w:rPr>
          <w:t>187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3" w:history="1">
        <w:r w:rsidR="00FD777A" w:rsidRPr="00B26B05">
          <w:rPr>
            <w:rStyle w:val="af5"/>
            <w:bCs/>
          </w:rPr>
          <w:t>2.7.1. Общие положения</w:t>
        </w:r>
        <w:r w:rsidR="00FD777A">
          <w:rPr>
            <w:webHidden/>
          </w:rPr>
          <w:tab/>
        </w:r>
        <w:r w:rsidR="00FD777A">
          <w:rPr>
            <w:webHidden/>
          </w:rPr>
          <w:fldChar w:fldCharType="begin"/>
        </w:r>
        <w:r w:rsidR="00FD777A">
          <w:rPr>
            <w:webHidden/>
          </w:rPr>
          <w:instrText xml:space="preserve"> PAGEREF _Toc242872173 \h </w:instrText>
        </w:r>
        <w:r w:rsidR="00FD777A">
          <w:rPr>
            <w:webHidden/>
          </w:rPr>
        </w:r>
        <w:r w:rsidR="00FD777A">
          <w:rPr>
            <w:webHidden/>
          </w:rPr>
          <w:fldChar w:fldCharType="separate"/>
        </w:r>
        <w:r w:rsidR="00F717F2">
          <w:rPr>
            <w:webHidden/>
          </w:rPr>
          <w:t>187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4" w:history="1">
        <w:r w:rsidR="00FD777A" w:rsidRPr="00B26B05">
          <w:rPr>
            <w:rStyle w:val="af5"/>
            <w:bCs/>
          </w:rPr>
          <w:t>2.7.2. Права и обязанности государственных и муниципальных учреждений, других научных и образовательных организаций, использующих леса для осуществления научно-исследовательской деятельности, образовательной деятельности</w:t>
        </w:r>
        <w:r w:rsidR="00FD777A">
          <w:rPr>
            <w:webHidden/>
          </w:rPr>
          <w:tab/>
        </w:r>
        <w:r w:rsidR="00FD777A">
          <w:rPr>
            <w:webHidden/>
          </w:rPr>
          <w:fldChar w:fldCharType="begin"/>
        </w:r>
        <w:r w:rsidR="00FD777A">
          <w:rPr>
            <w:webHidden/>
          </w:rPr>
          <w:instrText xml:space="preserve"> PAGEREF _Toc242872174 \h </w:instrText>
        </w:r>
        <w:r w:rsidR="00FD777A">
          <w:rPr>
            <w:webHidden/>
          </w:rPr>
        </w:r>
        <w:r w:rsidR="00FD777A">
          <w:rPr>
            <w:webHidden/>
          </w:rPr>
          <w:fldChar w:fldCharType="separate"/>
        </w:r>
        <w:r w:rsidR="00F717F2">
          <w:rPr>
            <w:webHidden/>
          </w:rPr>
          <w:t>188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5" w:history="1">
        <w:r w:rsidR="00FD777A" w:rsidRPr="00B26B05">
          <w:rPr>
            <w:rStyle w:val="af5"/>
            <w:bCs/>
          </w:rPr>
          <w:t>2.7.3. Требования к использованию лесов для осуществления научно-исследовательской деятельности, образовательной деятельности</w:t>
        </w:r>
        <w:r w:rsidR="00FD777A">
          <w:rPr>
            <w:webHidden/>
          </w:rPr>
          <w:tab/>
        </w:r>
        <w:r w:rsidR="00FD777A">
          <w:rPr>
            <w:webHidden/>
          </w:rPr>
          <w:fldChar w:fldCharType="begin"/>
        </w:r>
        <w:r w:rsidR="00FD777A">
          <w:rPr>
            <w:webHidden/>
          </w:rPr>
          <w:instrText xml:space="preserve"> PAGEREF _Toc242872175 \h </w:instrText>
        </w:r>
        <w:r w:rsidR="00FD777A">
          <w:rPr>
            <w:webHidden/>
          </w:rPr>
        </w:r>
        <w:r w:rsidR="00FD777A">
          <w:rPr>
            <w:webHidden/>
          </w:rPr>
          <w:fldChar w:fldCharType="separate"/>
        </w:r>
        <w:r w:rsidR="00F717F2">
          <w:rPr>
            <w:webHidden/>
          </w:rPr>
          <w:t>190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6" w:history="1">
        <w:r w:rsidR="00FD777A" w:rsidRPr="00B26B05">
          <w:rPr>
            <w:rStyle w:val="af5"/>
            <w:bCs/>
          </w:rPr>
          <w:t>2.8. Нормативы, параметры и сроки использования лесов для осуществления рекреационной деятельности</w:t>
        </w:r>
        <w:r w:rsidR="00FD777A">
          <w:rPr>
            <w:webHidden/>
          </w:rPr>
          <w:tab/>
        </w:r>
        <w:r w:rsidR="00FD777A">
          <w:rPr>
            <w:webHidden/>
          </w:rPr>
          <w:fldChar w:fldCharType="begin"/>
        </w:r>
        <w:r w:rsidR="00FD777A">
          <w:rPr>
            <w:webHidden/>
          </w:rPr>
          <w:instrText xml:space="preserve"> PAGEREF _Toc242872176 \h </w:instrText>
        </w:r>
        <w:r w:rsidR="00FD777A">
          <w:rPr>
            <w:webHidden/>
          </w:rPr>
        </w:r>
        <w:r w:rsidR="00FD777A">
          <w:rPr>
            <w:webHidden/>
          </w:rPr>
          <w:fldChar w:fldCharType="separate"/>
        </w:r>
        <w:r w:rsidR="00F717F2">
          <w:rPr>
            <w:webHidden/>
          </w:rPr>
          <w:t>191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7" w:history="1">
        <w:r w:rsidR="00FD777A" w:rsidRPr="00B26B05">
          <w:rPr>
            <w:rStyle w:val="af5"/>
            <w:bCs/>
          </w:rPr>
          <w:t>2.8.1. Общие положения</w:t>
        </w:r>
        <w:r w:rsidR="00FD777A">
          <w:rPr>
            <w:webHidden/>
          </w:rPr>
          <w:tab/>
        </w:r>
        <w:r w:rsidR="00FD777A">
          <w:rPr>
            <w:webHidden/>
          </w:rPr>
          <w:fldChar w:fldCharType="begin"/>
        </w:r>
        <w:r w:rsidR="00FD777A">
          <w:rPr>
            <w:webHidden/>
          </w:rPr>
          <w:instrText xml:space="preserve"> PAGEREF _Toc242872177 \h </w:instrText>
        </w:r>
        <w:r w:rsidR="00FD777A">
          <w:rPr>
            <w:webHidden/>
          </w:rPr>
        </w:r>
        <w:r w:rsidR="00FD777A">
          <w:rPr>
            <w:webHidden/>
          </w:rPr>
          <w:fldChar w:fldCharType="separate"/>
        </w:r>
        <w:r w:rsidR="00F717F2">
          <w:rPr>
            <w:webHidden/>
          </w:rPr>
          <w:t>191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8" w:history="1">
        <w:r w:rsidR="00FD777A" w:rsidRPr="00B26B05">
          <w:rPr>
            <w:rStyle w:val="af5"/>
            <w:bCs/>
          </w:rPr>
          <w:t>2.8.2. Нормативы использования лесов для осуществления  рекреационной деятельности</w:t>
        </w:r>
        <w:r w:rsidR="00FD777A">
          <w:rPr>
            <w:webHidden/>
          </w:rPr>
          <w:tab/>
        </w:r>
        <w:r w:rsidR="00FD777A">
          <w:rPr>
            <w:webHidden/>
          </w:rPr>
          <w:fldChar w:fldCharType="begin"/>
        </w:r>
        <w:r w:rsidR="00FD777A">
          <w:rPr>
            <w:webHidden/>
          </w:rPr>
          <w:instrText xml:space="preserve"> PAGEREF _Toc242872178 \h </w:instrText>
        </w:r>
        <w:r w:rsidR="00FD777A">
          <w:rPr>
            <w:webHidden/>
          </w:rPr>
        </w:r>
        <w:r w:rsidR="00FD777A">
          <w:rPr>
            <w:webHidden/>
          </w:rPr>
          <w:fldChar w:fldCharType="separate"/>
        </w:r>
        <w:r w:rsidR="00F717F2">
          <w:rPr>
            <w:webHidden/>
          </w:rPr>
          <w:t>192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79" w:history="1">
        <w:r w:rsidR="00FD777A" w:rsidRPr="00B26B05">
          <w:rPr>
            <w:rStyle w:val="af5"/>
          </w:rPr>
          <w:t>2.8.3 Перечень кварталов и (или) частей кварталов зоны</w:t>
        </w:r>
        <w:r w:rsidR="00FD777A">
          <w:rPr>
            <w:webHidden/>
          </w:rPr>
          <w:tab/>
        </w:r>
        <w:r w:rsidR="00FD777A">
          <w:rPr>
            <w:webHidden/>
          </w:rPr>
          <w:fldChar w:fldCharType="begin"/>
        </w:r>
        <w:r w:rsidR="00FD777A">
          <w:rPr>
            <w:webHidden/>
          </w:rPr>
          <w:instrText xml:space="preserve"> PAGEREF _Toc242872179 \h </w:instrText>
        </w:r>
        <w:r w:rsidR="00FD777A">
          <w:rPr>
            <w:webHidden/>
          </w:rPr>
        </w:r>
        <w:r w:rsidR="00FD777A">
          <w:rPr>
            <w:webHidden/>
          </w:rPr>
          <w:fldChar w:fldCharType="separate"/>
        </w:r>
        <w:r w:rsidR="00F717F2">
          <w:rPr>
            <w:webHidden/>
          </w:rPr>
          <w:t>194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0" w:history="1">
        <w:r w:rsidR="00FD777A" w:rsidRPr="00B26B05">
          <w:rPr>
            <w:rStyle w:val="af5"/>
          </w:rPr>
          <w:t>рекреационной деятельности, в том числе перечень кварталов и (или) их частей, в которых допускается возведение физкультурно-оздоровительных, спортивных и спортивно-технических сооружений</w:t>
        </w:r>
        <w:r w:rsidR="00FD777A">
          <w:rPr>
            <w:webHidden/>
          </w:rPr>
          <w:tab/>
        </w:r>
        <w:r w:rsidR="00FD777A">
          <w:rPr>
            <w:webHidden/>
          </w:rPr>
          <w:fldChar w:fldCharType="begin"/>
        </w:r>
        <w:r w:rsidR="00FD777A">
          <w:rPr>
            <w:webHidden/>
          </w:rPr>
          <w:instrText xml:space="preserve"> PAGEREF _Toc242872180 \h </w:instrText>
        </w:r>
        <w:r w:rsidR="00FD777A">
          <w:rPr>
            <w:webHidden/>
          </w:rPr>
        </w:r>
        <w:r w:rsidR="00FD777A">
          <w:rPr>
            <w:webHidden/>
          </w:rPr>
          <w:fldChar w:fldCharType="separate"/>
        </w:r>
        <w:r w:rsidR="00F717F2">
          <w:rPr>
            <w:webHidden/>
          </w:rPr>
          <w:t>194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1" w:history="1">
        <w:r w:rsidR="00FD777A" w:rsidRPr="00B26B05">
          <w:rPr>
            <w:rStyle w:val="af5"/>
            <w:bCs/>
          </w:rPr>
          <w:t>2.8.4. Функциональное зонирование территории зоны рекреационной деятельности</w:t>
        </w:r>
        <w:r w:rsidR="00FD777A">
          <w:rPr>
            <w:webHidden/>
          </w:rPr>
          <w:tab/>
        </w:r>
        <w:r w:rsidR="00FD777A">
          <w:rPr>
            <w:webHidden/>
          </w:rPr>
          <w:fldChar w:fldCharType="begin"/>
        </w:r>
        <w:r w:rsidR="00FD777A">
          <w:rPr>
            <w:webHidden/>
          </w:rPr>
          <w:instrText xml:space="preserve"> PAGEREF _Toc242872181 \h </w:instrText>
        </w:r>
        <w:r w:rsidR="00FD777A">
          <w:rPr>
            <w:webHidden/>
          </w:rPr>
        </w:r>
        <w:r w:rsidR="00FD777A">
          <w:rPr>
            <w:webHidden/>
          </w:rPr>
          <w:fldChar w:fldCharType="separate"/>
        </w:r>
        <w:r w:rsidR="00F717F2">
          <w:rPr>
            <w:webHidden/>
          </w:rPr>
          <w:t>195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2" w:history="1">
        <w:r w:rsidR="00FD777A" w:rsidRPr="00B26B05">
          <w:rPr>
            <w:rStyle w:val="af5"/>
            <w:bCs/>
          </w:rPr>
          <w:t>2.9. Нормативы, параметры и сроки использования лесов для создания лесных плантаций и их эксплуатации</w:t>
        </w:r>
        <w:r w:rsidR="00FD777A">
          <w:rPr>
            <w:webHidden/>
          </w:rPr>
          <w:tab/>
        </w:r>
        <w:r w:rsidR="00FD777A">
          <w:rPr>
            <w:webHidden/>
          </w:rPr>
          <w:fldChar w:fldCharType="begin"/>
        </w:r>
        <w:r w:rsidR="00FD777A">
          <w:rPr>
            <w:webHidden/>
          </w:rPr>
          <w:instrText xml:space="preserve"> PAGEREF _Toc242872182 \h </w:instrText>
        </w:r>
        <w:r w:rsidR="00FD777A">
          <w:rPr>
            <w:webHidden/>
          </w:rPr>
        </w:r>
        <w:r w:rsidR="00FD777A">
          <w:rPr>
            <w:webHidden/>
          </w:rPr>
          <w:fldChar w:fldCharType="separate"/>
        </w:r>
        <w:r w:rsidR="00F717F2">
          <w:rPr>
            <w:webHidden/>
          </w:rPr>
          <w:t>197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3" w:history="1">
        <w:r w:rsidR="00FD777A" w:rsidRPr="00B26B05">
          <w:rPr>
            <w:rStyle w:val="af5"/>
            <w:bCs/>
          </w:rPr>
          <w:t>2.10. Нормативы, параметры и сроки разрешенного использования лесов для выращивания лесных плодовых, ягодных, декоративных и лекарственных растений</w:t>
        </w:r>
        <w:r w:rsidR="00FD777A">
          <w:rPr>
            <w:webHidden/>
          </w:rPr>
          <w:tab/>
        </w:r>
        <w:r w:rsidR="00FD777A">
          <w:rPr>
            <w:webHidden/>
          </w:rPr>
          <w:fldChar w:fldCharType="begin"/>
        </w:r>
        <w:r w:rsidR="00FD777A">
          <w:rPr>
            <w:webHidden/>
          </w:rPr>
          <w:instrText xml:space="preserve"> PAGEREF _Toc242872183 \h </w:instrText>
        </w:r>
        <w:r w:rsidR="00FD777A">
          <w:rPr>
            <w:webHidden/>
          </w:rPr>
        </w:r>
        <w:r w:rsidR="00FD777A">
          <w:rPr>
            <w:webHidden/>
          </w:rPr>
          <w:fldChar w:fldCharType="separate"/>
        </w:r>
        <w:r w:rsidR="00F717F2">
          <w:rPr>
            <w:webHidden/>
          </w:rPr>
          <w:t>198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4" w:history="1">
        <w:r w:rsidR="00FD777A" w:rsidRPr="00B26B05">
          <w:rPr>
            <w:rStyle w:val="af5"/>
            <w:bCs/>
          </w:rPr>
          <w:t>2.10.1. Общие положения</w:t>
        </w:r>
        <w:r w:rsidR="00FD777A">
          <w:rPr>
            <w:webHidden/>
          </w:rPr>
          <w:tab/>
        </w:r>
        <w:r w:rsidR="00FD777A">
          <w:rPr>
            <w:webHidden/>
          </w:rPr>
          <w:fldChar w:fldCharType="begin"/>
        </w:r>
        <w:r w:rsidR="00FD777A">
          <w:rPr>
            <w:webHidden/>
          </w:rPr>
          <w:instrText xml:space="preserve"> PAGEREF _Toc242872184 \h </w:instrText>
        </w:r>
        <w:r w:rsidR="00FD777A">
          <w:rPr>
            <w:webHidden/>
          </w:rPr>
        </w:r>
        <w:r w:rsidR="00FD777A">
          <w:rPr>
            <w:webHidden/>
          </w:rPr>
          <w:fldChar w:fldCharType="separate"/>
        </w:r>
        <w:r w:rsidR="00F717F2">
          <w:rPr>
            <w:webHidden/>
          </w:rPr>
          <w:t>198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5" w:history="1">
        <w:r w:rsidR="00FD777A" w:rsidRPr="00B26B05">
          <w:rPr>
            <w:rStyle w:val="af5"/>
            <w:bCs/>
          </w:rPr>
          <w:t>2.11. Нормативы, параметры и сроки использования лесов для создания лесных питомников и их эксплуатации</w:t>
        </w:r>
        <w:r w:rsidR="00FD777A">
          <w:rPr>
            <w:webHidden/>
          </w:rPr>
          <w:tab/>
        </w:r>
        <w:r w:rsidR="00FD777A">
          <w:rPr>
            <w:webHidden/>
          </w:rPr>
          <w:fldChar w:fldCharType="begin"/>
        </w:r>
        <w:r w:rsidR="00FD777A">
          <w:rPr>
            <w:webHidden/>
          </w:rPr>
          <w:instrText xml:space="preserve"> PAGEREF _Toc242872185 \h </w:instrText>
        </w:r>
        <w:r w:rsidR="00FD777A">
          <w:rPr>
            <w:webHidden/>
          </w:rPr>
        </w:r>
        <w:r w:rsidR="00FD777A">
          <w:rPr>
            <w:webHidden/>
          </w:rPr>
          <w:fldChar w:fldCharType="separate"/>
        </w:r>
        <w:r w:rsidR="00F717F2">
          <w:rPr>
            <w:webHidden/>
          </w:rPr>
          <w:t>200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6" w:history="1">
        <w:r w:rsidR="00FD777A" w:rsidRPr="00B26B05">
          <w:rPr>
            <w:rStyle w:val="af5"/>
            <w:bCs/>
          </w:rPr>
          <w:t>2.11.1. Общие положения</w:t>
        </w:r>
        <w:r w:rsidR="00FD777A">
          <w:rPr>
            <w:webHidden/>
          </w:rPr>
          <w:tab/>
        </w:r>
        <w:r w:rsidR="00FD777A">
          <w:rPr>
            <w:webHidden/>
          </w:rPr>
          <w:fldChar w:fldCharType="begin"/>
        </w:r>
        <w:r w:rsidR="00FD777A">
          <w:rPr>
            <w:webHidden/>
          </w:rPr>
          <w:instrText xml:space="preserve"> PAGEREF _Toc242872186 \h </w:instrText>
        </w:r>
        <w:r w:rsidR="00FD777A">
          <w:rPr>
            <w:webHidden/>
          </w:rPr>
        </w:r>
        <w:r w:rsidR="00FD777A">
          <w:rPr>
            <w:webHidden/>
          </w:rPr>
          <w:fldChar w:fldCharType="separate"/>
        </w:r>
        <w:r w:rsidR="00F717F2">
          <w:rPr>
            <w:webHidden/>
          </w:rPr>
          <w:t>200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7" w:history="1">
        <w:r w:rsidR="00FD777A" w:rsidRPr="00B26B05">
          <w:rPr>
            <w:rStyle w:val="af5"/>
          </w:rPr>
          <w:t>2.11.2. Права и обязанности лиц, осуществляющих использование лесов</w:t>
        </w:r>
        <w:r w:rsidR="00FD777A">
          <w:rPr>
            <w:webHidden/>
          </w:rPr>
          <w:tab/>
        </w:r>
        <w:r w:rsidR="00FD777A">
          <w:rPr>
            <w:webHidden/>
          </w:rPr>
          <w:fldChar w:fldCharType="begin"/>
        </w:r>
        <w:r w:rsidR="00FD777A">
          <w:rPr>
            <w:webHidden/>
          </w:rPr>
          <w:instrText xml:space="preserve"> PAGEREF _Toc242872187 \h </w:instrText>
        </w:r>
        <w:r w:rsidR="00FD777A">
          <w:rPr>
            <w:webHidden/>
          </w:rPr>
        </w:r>
        <w:r w:rsidR="00FD777A">
          <w:rPr>
            <w:webHidden/>
          </w:rPr>
          <w:fldChar w:fldCharType="separate"/>
        </w:r>
        <w:r w:rsidR="00F717F2">
          <w:rPr>
            <w:webHidden/>
          </w:rPr>
          <w:t>202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8" w:history="1">
        <w:r w:rsidR="00FD777A" w:rsidRPr="00B26B05">
          <w:rPr>
            <w:rStyle w:val="af5"/>
            <w:bCs/>
          </w:rPr>
          <w:t>для создания лесных питомников и их эксплуатации</w:t>
        </w:r>
        <w:r w:rsidR="00FD777A">
          <w:rPr>
            <w:webHidden/>
          </w:rPr>
          <w:tab/>
        </w:r>
        <w:r w:rsidR="00FD777A">
          <w:rPr>
            <w:webHidden/>
          </w:rPr>
          <w:fldChar w:fldCharType="begin"/>
        </w:r>
        <w:r w:rsidR="00FD777A">
          <w:rPr>
            <w:webHidden/>
          </w:rPr>
          <w:instrText xml:space="preserve"> PAGEREF _Toc242872188 \h </w:instrText>
        </w:r>
        <w:r w:rsidR="00FD777A">
          <w:rPr>
            <w:webHidden/>
          </w:rPr>
        </w:r>
        <w:r w:rsidR="00FD777A">
          <w:rPr>
            <w:webHidden/>
          </w:rPr>
          <w:fldChar w:fldCharType="separate"/>
        </w:r>
        <w:r w:rsidR="00F717F2">
          <w:rPr>
            <w:webHidden/>
          </w:rPr>
          <w:t>202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89" w:history="1">
        <w:r w:rsidR="00FD777A" w:rsidRPr="00B26B05">
          <w:rPr>
            <w:rStyle w:val="af5"/>
            <w:bCs/>
          </w:rPr>
          <w:t>2.12. Нормативы, параметры и сроки использования лесов для осуществления геологического изучения недр, разведки и добычи полезных ископаемых</w:t>
        </w:r>
        <w:r w:rsidR="00FD777A">
          <w:rPr>
            <w:webHidden/>
          </w:rPr>
          <w:tab/>
        </w:r>
        <w:r w:rsidR="00FD777A">
          <w:rPr>
            <w:webHidden/>
          </w:rPr>
          <w:fldChar w:fldCharType="begin"/>
        </w:r>
        <w:r w:rsidR="00FD777A">
          <w:rPr>
            <w:webHidden/>
          </w:rPr>
          <w:instrText xml:space="preserve"> PAGEREF _Toc242872189 \h </w:instrText>
        </w:r>
        <w:r w:rsidR="00FD777A">
          <w:rPr>
            <w:webHidden/>
          </w:rPr>
        </w:r>
        <w:r w:rsidR="00FD777A">
          <w:rPr>
            <w:webHidden/>
          </w:rPr>
          <w:fldChar w:fldCharType="separate"/>
        </w:r>
        <w:r w:rsidR="00F717F2">
          <w:rPr>
            <w:webHidden/>
          </w:rPr>
          <w:t>204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0" w:history="1">
        <w:r w:rsidR="00FD777A" w:rsidRPr="00B26B05">
          <w:rPr>
            <w:rStyle w:val="af5"/>
            <w:bCs/>
          </w:rPr>
          <w:t>2.14. Нормативы, параметры и сроки использования лесов для строительства, реконструкции, эксплуатации линейных объектов</w:t>
        </w:r>
        <w:r w:rsidR="00FD777A">
          <w:rPr>
            <w:webHidden/>
          </w:rPr>
          <w:tab/>
        </w:r>
        <w:r w:rsidR="00FD777A">
          <w:rPr>
            <w:webHidden/>
          </w:rPr>
          <w:fldChar w:fldCharType="begin"/>
        </w:r>
        <w:r w:rsidR="00FD777A">
          <w:rPr>
            <w:webHidden/>
          </w:rPr>
          <w:instrText xml:space="preserve"> PAGEREF _Toc242872190 \h </w:instrText>
        </w:r>
        <w:r w:rsidR="00FD777A">
          <w:rPr>
            <w:webHidden/>
          </w:rPr>
        </w:r>
        <w:r w:rsidR="00FD777A">
          <w:rPr>
            <w:webHidden/>
          </w:rPr>
          <w:fldChar w:fldCharType="separate"/>
        </w:r>
        <w:r w:rsidR="00F717F2">
          <w:rPr>
            <w:webHidden/>
          </w:rPr>
          <w:t>213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1" w:history="1">
        <w:r w:rsidR="00FD777A" w:rsidRPr="00B26B05">
          <w:rPr>
            <w:rStyle w:val="af5"/>
            <w:bCs/>
          </w:rPr>
          <w:t>2.15. Нормативы, параметры и сроки использования лесов для  создания и эксплуатации объектов лесоперерабатывающей  инфраструктуры</w:t>
        </w:r>
        <w:r w:rsidR="00FD777A">
          <w:rPr>
            <w:webHidden/>
          </w:rPr>
          <w:tab/>
        </w:r>
        <w:r w:rsidR="00FD777A">
          <w:rPr>
            <w:webHidden/>
          </w:rPr>
          <w:fldChar w:fldCharType="begin"/>
        </w:r>
        <w:r w:rsidR="00FD777A">
          <w:rPr>
            <w:webHidden/>
          </w:rPr>
          <w:instrText xml:space="preserve"> PAGEREF _Toc242872191 \h </w:instrText>
        </w:r>
        <w:r w:rsidR="00FD777A">
          <w:rPr>
            <w:webHidden/>
          </w:rPr>
        </w:r>
        <w:r w:rsidR="00FD777A">
          <w:rPr>
            <w:webHidden/>
          </w:rPr>
          <w:fldChar w:fldCharType="separate"/>
        </w:r>
        <w:r w:rsidR="00F717F2">
          <w:rPr>
            <w:webHidden/>
          </w:rPr>
          <w:t>226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2" w:history="1">
        <w:r w:rsidR="00FD777A" w:rsidRPr="00B26B05">
          <w:rPr>
            <w:rStyle w:val="af5"/>
            <w:bCs/>
          </w:rPr>
          <w:t>2.16. Нормативы, параметры и сроки использования лесов  для религиозной деятельности</w:t>
        </w:r>
        <w:r w:rsidR="00FD777A">
          <w:rPr>
            <w:webHidden/>
          </w:rPr>
          <w:tab/>
        </w:r>
        <w:r w:rsidR="00FD777A">
          <w:rPr>
            <w:webHidden/>
          </w:rPr>
          <w:fldChar w:fldCharType="begin"/>
        </w:r>
        <w:r w:rsidR="00FD777A">
          <w:rPr>
            <w:webHidden/>
          </w:rPr>
          <w:instrText xml:space="preserve"> PAGEREF _Toc242872192 \h </w:instrText>
        </w:r>
        <w:r w:rsidR="00FD777A">
          <w:rPr>
            <w:webHidden/>
          </w:rPr>
        </w:r>
        <w:r w:rsidR="00FD777A">
          <w:rPr>
            <w:webHidden/>
          </w:rPr>
          <w:fldChar w:fldCharType="separate"/>
        </w:r>
        <w:r w:rsidR="00F717F2">
          <w:rPr>
            <w:webHidden/>
          </w:rPr>
          <w:t>228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3" w:history="1">
        <w:r w:rsidR="00FD777A" w:rsidRPr="00B26B05">
          <w:rPr>
            <w:rStyle w:val="af5"/>
            <w:bCs/>
          </w:rPr>
          <w:t>2.17. Требования к охране, защите и воспроизводству лесов</w:t>
        </w:r>
        <w:r w:rsidR="00FD777A">
          <w:rPr>
            <w:webHidden/>
          </w:rPr>
          <w:tab/>
        </w:r>
        <w:r w:rsidR="00FD777A">
          <w:rPr>
            <w:webHidden/>
          </w:rPr>
          <w:fldChar w:fldCharType="begin"/>
        </w:r>
        <w:r w:rsidR="00FD777A">
          <w:rPr>
            <w:webHidden/>
          </w:rPr>
          <w:instrText xml:space="preserve"> PAGEREF _Toc242872193 \h </w:instrText>
        </w:r>
        <w:r w:rsidR="00FD777A">
          <w:rPr>
            <w:webHidden/>
          </w:rPr>
        </w:r>
        <w:r w:rsidR="00FD777A">
          <w:rPr>
            <w:webHidden/>
          </w:rPr>
          <w:fldChar w:fldCharType="separate"/>
        </w:r>
        <w:r w:rsidR="00F717F2">
          <w:rPr>
            <w:webHidden/>
          </w:rPr>
          <w:t>229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4" w:history="1">
        <w:r w:rsidR="00FD777A" w:rsidRPr="00B26B05">
          <w:rPr>
            <w:rStyle w:val="af5"/>
            <w:bCs/>
          </w:rPr>
          <w:t>2.17.1. Требования к мерам пожарной безопасности в лесах, охране лесов от загрязнения радиоактивными веществами и иного негативного воздействия</w:t>
        </w:r>
        <w:r w:rsidR="00FD777A">
          <w:rPr>
            <w:webHidden/>
          </w:rPr>
          <w:tab/>
        </w:r>
        <w:r w:rsidR="00FD777A">
          <w:rPr>
            <w:webHidden/>
          </w:rPr>
          <w:fldChar w:fldCharType="begin"/>
        </w:r>
        <w:r w:rsidR="00FD777A">
          <w:rPr>
            <w:webHidden/>
          </w:rPr>
          <w:instrText xml:space="preserve"> PAGEREF _Toc242872194 \h </w:instrText>
        </w:r>
        <w:r w:rsidR="00FD777A">
          <w:rPr>
            <w:webHidden/>
          </w:rPr>
        </w:r>
        <w:r w:rsidR="00FD777A">
          <w:rPr>
            <w:webHidden/>
          </w:rPr>
          <w:fldChar w:fldCharType="separate"/>
        </w:r>
        <w:r w:rsidR="00F717F2">
          <w:rPr>
            <w:webHidden/>
          </w:rPr>
          <w:t>229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5" w:history="1">
        <w:r w:rsidR="00FD777A" w:rsidRPr="00B26B05">
          <w:rPr>
            <w:rStyle w:val="af5"/>
            <w:bCs/>
          </w:rPr>
          <w:t>2.17.1.1. Общие положения</w:t>
        </w:r>
        <w:r w:rsidR="00FD777A">
          <w:rPr>
            <w:webHidden/>
          </w:rPr>
          <w:tab/>
        </w:r>
        <w:r w:rsidR="00FD777A">
          <w:rPr>
            <w:webHidden/>
          </w:rPr>
          <w:fldChar w:fldCharType="begin"/>
        </w:r>
        <w:r w:rsidR="00FD777A">
          <w:rPr>
            <w:webHidden/>
          </w:rPr>
          <w:instrText xml:space="preserve"> PAGEREF _Toc242872195 \h </w:instrText>
        </w:r>
        <w:r w:rsidR="00FD777A">
          <w:rPr>
            <w:webHidden/>
          </w:rPr>
        </w:r>
        <w:r w:rsidR="00FD777A">
          <w:rPr>
            <w:webHidden/>
          </w:rPr>
          <w:fldChar w:fldCharType="separate"/>
        </w:r>
        <w:r w:rsidR="00F717F2">
          <w:rPr>
            <w:webHidden/>
          </w:rPr>
          <w:t>229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6" w:history="1">
        <w:r w:rsidR="00FD777A" w:rsidRPr="00B26B05">
          <w:rPr>
            <w:rStyle w:val="af5"/>
            <w:bCs/>
          </w:rPr>
          <w:t>2.17.1.2. Общие требования пожарной безопасности в лесах</w:t>
        </w:r>
        <w:r w:rsidR="00FD777A">
          <w:rPr>
            <w:webHidden/>
          </w:rPr>
          <w:tab/>
        </w:r>
        <w:r w:rsidR="00FD777A">
          <w:rPr>
            <w:webHidden/>
          </w:rPr>
          <w:fldChar w:fldCharType="begin"/>
        </w:r>
        <w:r w:rsidR="00FD777A">
          <w:rPr>
            <w:webHidden/>
          </w:rPr>
          <w:instrText xml:space="preserve"> PAGEREF _Toc242872196 \h </w:instrText>
        </w:r>
        <w:r w:rsidR="00FD777A">
          <w:rPr>
            <w:webHidden/>
          </w:rPr>
        </w:r>
        <w:r w:rsidR="00FD777A">
          <w:rPr>
            <w:webHidden/>
          </w:rPr>
          <w:fldChar w:fldCharType="separate"/>
        </w:r>
        <w:r w:rsidR="00F717F2">
          <w:rPr>
            <w:webHidden/>
          </w:rPr>
          <w:t>233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7" w:history="1">
        <w:r w:rsidR="00FD777A" w:rsidRPr="00B26B05">
          <w:rPr>
            <w:rStyle w:val="af5"/>
            <w:bCs/>
          </w:rPr>
          <w:t>2.17.1.3. Требования к мерам пожарной безопасности в лесах в зависимости от целевого назначения земель и целевого назначения лесов</w:t>
        </w:r>
        <w:r w:rsidR="00FD777A">
          <w:rPr>
            <w:webHidden/>
          </w:rPr>
          <w:tab/>
        </w:r>
        <w:r w:rsidR="00FD777A">
          <w:rPr>
            <w:webHidden/>
          </w:rPr>
          <w:fldChar w:fldCharType="begin"/>
        </w:r>
        <w:r w:rsidR="00FD777A">
          <w:rPr>
            <w:webHidden/>
          </w:rPr>
          <w:instrText xml:space="preserve"> PAGEREF _Toc242872197 \h </w:instrText>
        </w:r>
        <w:r w:rsidR="00FD777A">
          <w:rPr>
            <w:webHidden/>
          </w:rPr>
        </w:r>
        <w:r w:rsidR="00FD777A">
          <w:rPr>
            <w:webHidden/>
          </w:rPr>
          <w:fldChar w:fldCharType="separate"/>
        </w:r>
        <w:r w:rsidR="00F717F2">
          <w:rPr>
            <w:webHidden/>
          </w:rPr>
          <w:t>235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8" w:history="1">
        <w:r w:rsidR="00FD777A" w:rsidRPr="00B26B05">
          <w:rPr>
            <w:rStyle w:val="af5"/>
            <w:bCs/>
          </w:rPr>
          <w:t>2.17.1.4. Требования пожарной безопасности в лесах при проведении рубок лесных насаждений</w:t>
        </w:r>
        <w:r w:rsidR="00FD777A">
          <w:rPr>
            <w:webHidden/>
          </w:rPr>
          <w:tab/>
        </w:r>
        <w:r w:rsidR="00FD777A">
          <w:rPr>
            <w:webHidden/>
          </w:rPr>
          <w:fldChar w:fldCharType="begin"/>
        </w:r>
        <w:r w:rsidR="00FD777A">
          <w:rPr>
            <w:webHidden/>
          </w:rPr>
          <w:instrText xml:space="preserve"> PAGEREF _Toc242872198 \h </w:instrText>
        </w:r>
        <w:r w:rsidR="00FD777A">
          <w:rPr>
            <w:webHidden/>
          </w:rPr>
        </w:r>
        <w:r w:rsidR="00FD777A">
          <w:rPr>
            <w:webHidden/>
          </w:rPr>
          <w:fldChar w:fldCharType="separate"/>
        </w:r>
        <w:r w:rsidR="00F717F2">
          <w:rPr>
            <w:webHidden/>
          </w:rPr>
          <w:t>237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199" w:history="1">
        <w:r w:rsidR="00FD777A" w:rsidRPr="00B26B05">
          <w:rPr>
            <w:rStyle w:val="af5"/>
            <w:bCs/>
          </w:rPr>
          <w:t>2.17.1.5. Требования пожарной безопасности в лесах при проведении переработки лесных ресурсов, заготовке живицы</w:t>
        </w:r>
        <w:r w:rsidR="00FD777A">
          <w:rPr>
            <w:webHidden/>
          </w:rPr>
          <w:tab/>
        </w:r>
        <w:r w:rsidR="00FD777A">
          <w:rPr>
            <w:webHidden/>
          </w:rPr>
          <w:fldChar w:fldCharType="begin"/>
        </w:r>
        <w:r w:rsidR="00FD777A">
          <w:rPr>
            <w:webHidden/>
          </w:rPr>
          <w:instrText xml:space="preserve"> PAGEREF _Toc242872199 \h </w:instrText>
        </w:r>
        <w:r w:rsidR="00FD777A">
          <w:rPr>
            <w:webHidden/>
          </w:rPr>
        </w:r>
        <w:r w:rsidR="00FD777A">
          <w:rPr>
            <w:webHidden/>
          </w:rPr>
          <w:fldChar w:fldCharType="separate"/>
        </w:r>
        <w:r w:rsidR="00F717F2">
          <w:rPr>
            <w:webHidden/>
          </w:rPr>
          <w:t>238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0" w:history="1">
        <w:r w:rsidR="00FD777A" w:rsidRPr="00B26B05">
          <w:rPr>
            <w:rStyle w:val="af5"/>
            <w:bCs/>
          </w:rPr>
          <w:t>2.17.1.6. Требования пожарной безопасности в лесах при осуществлении рекреационной деятельности</w:t>
        </w:r>
        <w:r w:rsidR="00FD777A">
          <w:rPr>
            <w:webHidden/>
          </w:rPr>
          <w:tab/>
        </w:r>
        <w:r w:rsidR="00FD777A">
          <w:rPr>
            <w:webHidden/>
          </w:rPr>
          <w:fldChar w:fldCharType="begin"/>
        </w:r>
        <w:r w:rsidR="00FD777A">
          <w:rPr>
            <w:webHidden/>
          </w:rPr>
          <w:instrText xml:space="preserve"> PAGEREF _Toc242872200 \h </w:instrText>
        </w:r>
        <w:r w:rsidR="00FD777A">
          <w:rPr>
            <w:webHidden/>
          </w:rPr>
        </w:r>
        <w:r w:rsidR="00FD777A">
          <w:rPr>
            <w:webHidden/>
          </w:rPr>
          <w:fldChar w:fldCharType="separate"/>
        </w:r>
        <w:r w:rsidR="00F717F2">
          <w:rPr>
            <w:webHidden/>
          </w:rPr>
          <w:t>239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1" w:history="1">
        <w:r w:rsidR="00FD777A" w:rsidRPr="00B26B05">
          <w:rPr>
            <w:rStyle w:val="af5"/>
            <w:bCs/>
          </w:rPr>
          <w:t>2.17.1.7. Требования пожарной безопасности в лесах при размещении и эксплуатации железных и автомобильных дорог</w:t>
        </w:r>
        <w:r w:rsidR="00FD777A">
          <w:rPr>
            <w:webHidden/>
          </w:rPr>
          <w:tab/>
        </w:r>
        <w:r w:rsidR="00FD777A">
          <w:rPr>
            <w:webHidden/>
          </w:rPr>
          <w:fldChar w:fldCharType="begin"/>
        </w:r>
        <w:r w:rsidR="00FD777A">
          <w:rPr>
            <w:webHidden/>
          </w:rPr>
          <w:instrText xml:space="preserve"> PAGEREF _Toc242872201 \h </w:instrText>
        </w:r>
        <w:r w:rsidR="00FD777A">
          <w:rPr>
            <w:webHidden/>
          </w:rPr>
        </w:r>
        <w:r w:rsidR="00FD777A">
          <w:rPr>
            <w:webHidden/>
          </w:rPr>
          <w:fldChar w:fldCharType="separate"/>
        </w:r>
        <w:r w:rsidR="00F717F2">
          <w:rPr>
            <w:webHidden/>
          </w:rPr>
          <w:t>239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2" w:history="1">
        <w:r w:rsidR="00FD777A" w:rsidRPr="00B26B05">
          <w:rPr>
            <w:rStyle w:val="af5"/>
          </w:rPr>
          <w:t>2.17.1.8. Требования пожарной безопасности в лесах при добыче торфа</w:t>
        </w:r>
        <w:r w:rsidR="00FD777A">
          <w:rPr>
            <w:webHidden/>
          </w:rPr>
          <w:tab/>
        </w:r>
        <w:r w:rsidR="00FD777A">
          <w:rPr>
            <w:webHidden/>
          </w:rPr>
          <w:fldChar w:fldCharType="begin"/>
        </w:r>
        <w:r w:rsidR="00FD777A">
          <w:rPr>
            <w:webHidden/>
          </w:rPr>
          <w:instrText xml:space="preserve"> PAGEREF _Toc242872202 \h </w:instrText>
        </w:r>
        <w:r w:rsidR="00FD777A">
          <w:rPr>
            <w:webHidden/>
          </w:rPr>
        </w:r>
        <w:r w:rsidR="00FD777A">
          <w:rPr>
            <w:webHidden/>
          </w:rPr>
          <w:fldChar w:fldCharType="separate"/>
        </w:r>
        <w:r w:rsidR="00F717F2">
          <w:rPr>
            <w:webHidden/>
          </w:rPr>
          <w:t>240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3" w:history="1">
        <w:r w:rsidR="00FD777A" w:rsidRPr="00B26B05">
          <w:rPr>
            <w:rStyle w:val="af5"/>
            <w:bCs/>
          </w:rPr>
          <w:t>2.17.1.9. Требования пожарной безопасности в лесах при выполнении работ по геологическому изучению недр и разработке месторождений полезных ископаемых</w:t>
        </w:r>
        <w:r w:rsidR="00FD777A">
          <w:rPr>
            <w:webHidden/>
          </w:rPr>
          <w:tab/>
        </w:r>
        <w:r w:rsidR="00FD777A">
          <w:rPr>
            <w:webHidden/>
          </w:rPr>
          <w:fldChar w:fldCharType="begin"/>
        </w:r>
        <w:r w:rsidR="00FD777A">
          <w:rPr>
            <w:webHidden/>
          </w:rPr>
          <w:instrText xml:space="preserve"> PAGEREF _Toc242872203 \h </w:instrText>
        </w:r>
        <w:r w:rsidR="00FD777A">
          <w:rPr>
            <w:webHidden/>
          </w:rPr>
        </w:r>
        <w:r w:rsidR="00FD777A">
          <w:rPr>
            <w:webHidden/>
          </w:rPr>
          <w:fldChar w:fldCharType="separate"/>
        </w:r>
        <w:r w:rsidR="00F717F2">
          <w:rPr>
            <w:webHidden/>
          </w:rPr>
          <w:t>240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4" w:history="1">
        <w:r w:rsidR="00FD777A" w:rsidRPr="00B26B05">
          <w:rPr>
            <w:rStyle w:val="af5"/>
            <w:bCs/>
          </w:rPr>
          <w:t>2.17.1.10. Требования пожарной безопасности в лесах при строительстве, реконструкции и эксплуатации линий электропередачи, связи, трубопроводов</w:t>
        </w:r>
        <w:r w:rsidR="00FD777A">
          <w:rPr>
            <w:webHidden/>
          </w:rPr>
          <w:tab/>
        </w:r>
        <w:r w:rsidR="00FD777A">
          <w:rPr>
            <w:webHidden/>
          </w:rPr>
          <w:fldChar w:fldCharType="begin"/>
        </w:r>
        <w:r w:rsidR="00FD777A">
          <w:rPr>
            <w:webHidden/>
          </w:rPr>
          <w:instrText xml:space="preserve"> PAGEREF _Toc242872204 \h </w:instrText>
        </w:r>
        <w:r w:rsidR="00FD777A">
          <w:rPr>
            <w:webHidden/>
          </w:rPr>
        </w:r>
        <w:r w:rsidR="00FD777A">
          <w:rPr>
            <w:webHidden/>
          </w:rPr>
          <w:fldChar w:fldCharType="separate"/>
        </w:r>
        <w:r w:rsidR="00F717F2">
          <w:rPr>
            <w:webHidden/>
          </w:rPr>
          <w:t>241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5" w:history="1">
        <w:r w:rsidR="00FD777A" w:rsidRPr="00B26B05">
          <w:rPr>
            <w:rStyle w:val="af5"/>
            <w:bCs/>
          </w:rPr>
          <w:t>2.17.1.11. Требования к пребыванию граждан в лесах</w:t>
        </w:r>
        <w:r w:rsidR="00FD777A">
          <w:rPr>
            <w:webHidden/>
          </w:rPr>
          <w:tab/>
        </w:r>
        <w:r w:rsidR="00FD777A">
          <w:rPr>
            <w:webHidden/>
          </w:rPr>
          <w:fldChar w:fldCharType="begin"/>
        </w:r>
        <w:r w:rsidR="00FD777A">
          <w:rPr>
            <w:webHidden/>
          </w:rPr>
          <w:instrText xml:space="preserve"> PAGEREF _Toc242872205 \h </w:instrText>
        </w:r>
        <w:r w:rsidR="00FD777A">
          <w:rPr>
            <w:webHidden/>
          </w:rPr>
        </w:r>
        <w:r w:rsidR="00FD777A">
          <w:rPr>
            <w:webHidden/>
          </w:rPr>
          <w:fldChar w:fldCharType="separate"/>
        </w:r>
        <w:r w:rsidR="00F717F2">
          <w:rPr>
            <w:webHidden/>
          </w:rPr>
          <w:t>241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6" w:history="1">
        <w:r w:rsidR="00FD777A" w:rsidRPr="00B26B05">
          <w:rPr>
            <w:rStyle w:val="af5"/>
            <w:bCs/>
          </w:rPr>
          <w:t>2.17.1.12. Ответственность за нарушение Правил пожарной безопасности в лесах и государственный лесной контроль (надзор) в лесах</w:t>
        </w:r>
        <w:r w:rsidR="00FD777A">
          <w:rPr>
            <w:webHidden/>
          </w:rPr>
          <w:tab/>
        </w:r>
        <w:r w:rsidR="00FD777A">
          <w:rPr>
            <w:webHidden/>
          </w:rPr>
          <w:fldChar w:fldCharType="begin"/>
        </w:r>
        <w:r w:rsidR="00FD777A">
          <w:rPr>
            <w:webHidden/>
          </w:rPr>
          <w:instrText xml:space="preserve"> PAGEREF _Toc242872206 \h </w:instrText>
        </w:r>
        <w:r w:rsidR="00FD777A">
          <w:rPr>
            <w:webHidden/>
          </w:rPr>
        </w:r>
        <w:r w:rsidR="00FD777A">
          <w:rPr>
            <w:webHidden/>
          </w:rPr>
          <w:fldChar w:fldCharType="separate"/>
        </w:r>
        <w:r w:rsidR="00F717F2">
          <w:rPr>
            <w:webHidden/>
          </w:rPr>
          <w:t>242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7" w:history="1">
        <w:r w:rsidR="00FD777A" w:rsidRPr="00B26B05">
          <w:rPr>
            <w:rStyle w:val="af5"/>
            <w:bCs/>
          </w:rPr>
          <w:t>2.17.1.13. Организация пожарной безопасности в лесничестве</w:t>
        </w:r>
        <w:r w:rsidR="00FD777A">
          <w:rPr>
            <w:webHidden/>
          </w:rPr>
          <w:tab/>
        </w:r>
        <w:r w:rsidR="00FD777A">
          <w:rPr>
            <w:webHidden/>
          </w:rPr>
          <w:fldChar w:fldCharType="begin"/>
        </w:r>
        <w:r w:rsidR="00FD777A">
          <w:rPr>
            <w:webHidden/>
          </w:rPr>
          <w:instrText xml:space="preserve"> PAGEREF _Toc242872207 \h </w:instrText>
        </w:r>
        <w:r w:rsidR="00FD777A">
          <w:rPr>
            <w:webHidden/>
          </w:rPr>
        </w:r>
        <w:r w:rsidR="00FD777A">
          <w:rPr>
            <w:webHidden/>
          </w:rPr>
          <w:fldChar w:fldCharType="separate"/>
        </w:r>
        <w:r w:rsidR="00F717F2">
          <w:rPr>
            <w:webHidden/>
          </w:rPr>
          <w:t>242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8" w:history="1">
        <w:r w:rsidR="00FD777A" w:rsidRPr="00B26B05">
          <w:rPr>
            <w:rStyle w:val="af5"/>
            <w:bCs/>
          </w:rPr>
          <w:t>2.17.1.14. Негативное воздействие на окружающую среду</w:t>
        </w:r>
        <w:r w:rsidR="00FD777A">
          <w:rPr>
            <w:webHidden/>
          </w:rPr>
          <w:tab/>
        </w:r>
        <w:r w:rsidR="00FD777A">
          <w:rPr>
            <w:webHidden/>
          </w:rPr>
          <w:fldChar w:fldCharType="begin"/>
        </w:r>
        <w:r w:rsidR="00FD777A">
          <w:rPr>
            <w:webHidden/>
          </w:rPr>
          <w:instrText xml:space="preserve"> PAGEREF _Toc242872208 \h </w:instrText>
        </w:r>
        <w:r w:rsidR="00FD777A">
          <w:rPr>
            <w:webHidden/>
          </w:rPr>
        </w:r>
        <w:r w:rsidR="00FD777A">
          <w:rPr>
            <w:webHidden/>
          </w:rPr>
          <w:fldChar w:fldCharType="separate"/>
        </w:r>
        <w:r w:rsidR="00F717F2">
          <w:rPr>
            <w:webHidden/>
          </w:rPr>
          <w:t>268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09" w:history="1">
        <w:r w:rsidR="00FD777A" w:rsidRPr="00B26B05">
          <w:rPr>
            <w:rStyle w:val="af5"/>
            <w:bCs/>
          </w:rPr>
          <w:t>2.17.2. Требования к защите лесов от вредных организмов</w:t>
        </w:r>
        <w:r w:rsidR="00FD777A">
          <w:rPr>
            <w:webHidden/>
          </w:rPr>
          <w:tab/>
        </w:r>
        <w:r w:rsidR="00FD777A">
          <w:rPr>
            <w:webHidden/>
          </w:rPr>
          <w:fldChar w:fldCharType="begin"/>
        </w:r>
        <w:r w:rsidR="00FD777A">
          <w:rPr>
            <w:webHidden/>
          </w:rPr>
          <w:instrText xml:space="preserve"> PAGEREF _Toc242872209 \h </w:instrText>
        </w:r>
        <w:r w:rsidR="00FD777A">
          <w:rPr>
            <w:webHidden/>
          </w:rPr>
        </w:r>
        <w:r w:rsidR="00FD777A">
          <w:rPr>
            <w:webHidden/>
          </w:rPr>
          <w:fldChar w:fldCharType="separate"/>
        </w:r>
        <w:r w:rsidR="00F717F2">
          <w:rPr>
            <w:webHidden/>
          </w:rPr>
          <w:t>270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0" w:history="1">
        <w:r w:rsidR="00FD777A" w:rsidRPr="00B26B05">
          <w:rPr>
            <w:rStyle w:val="af5"/>
            <w:bCs/>
          </w:rPr>
          <w:t>2.17.2.1. Общие положения о защите лесов</w:t>
        </w:r>
        <w:r w:rsidR="00FD777A">
          <w:rPr>
            <w:webHidden/>
          </w:rPr>
          <w:tab/>
        </w:r>
        <w:r w:rsidR="00FD777A">
          <w:rPr>
            <w:webHidden/>
          </w:rPr>
          <w:fldChar w:fldCharType="begin"/>
        </w:r>
        <w:r w:rsidR="00FD777A">
          <w:rPr>
            <w:webHidden/>
          </w:rPr>
          <w:instrText xml:space="preserve"> PAGEREF _Toc242872210 \h </w:instrText>
        </w:r>
        <w:r w:rsidR="00FD777A">
          <w:rPr>
            <w:webHidden/>
          </w:rPr>
        </w:r>
        <w:r w:rsidR="00FD777A">
          <w:rPr>
            <w:webHidden/>
          </w:rPr>
          <w:fldChar w:fldCharType="separate"/>
        </w:r>
        <w:r w:rsidR="00F717F2">
          <w:rPr>
            <w:webHidden/>
          </w:rPr>
          <w:t>271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1" w:history="1">
        <w:r w:rsidR="00FD777A" w:rsidRPr="00B26B05">
          <w:rPr>
            <w:rStyle w:val="af5"/>
            <w:bCs/>
          </w:rPr>
          <w:t>2.17.2.2. Мероприятия по защите лесов</w:t>
        </w:r>
        <w:r w:rsidR="00FD777A">
          <w:rPr>
            <w:webHidden/>
          </w:rPr>
          <w:tab/>
        </w:r>
        <w:r w:rsidR="00FD777A">
          <w:rPr>
            <w:webHidden/>
          </w:rPr>
          <w:fldChar w:fldCharType="begin"/>
        </w:r>
        <w:r w:rsidR="00FD777A">
          <w:rPr>
            <w:webHidden/>
          </w:rPr>
          <w:instrText xml:space="preserve"> PAGEREF _Toc242872211 \h </w:instrText>
        </w:r>
        <w:r w:rsidR="00FD777A">
          <w:rPr>
            <w:webHidden/>
          </w:rPr>
        </w:r>
        <w:r w:rsidR="00FD777A">
          <w:rPr>
            <w:webHidden/>
          </w:rPr>
          <w:fldChar w:fldCharType="separate"/>
        </w:r>
        <w:r w:rsidR="00F717F2">
          <w:rPr>
            <w:webHidden/>
          </w:rPr>
          <w:t>271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2" w:history="1">
        <w:r w:rsidR="00FD777A" w:rsidRPr="00B26B05">
          <w:rPr>
            <w:rStyle w:val="af5"/>
            <w:bCs/>
          </w:rPr>
          <w:t>2.17.2.3. Санитарная безопасность в лесах</w:t>
        </w:r>
        <w:r w:rsidR="00FD777A">
          <w:rPr>
            <w:webHidden/>
          </w:rPr>
          <w:tab/>
        </w:r>
        <w:r w:rsidR="00FD777A">
          <w:rPr>
            <w:webHidden/>
          </w:rPr>
          <w:fldChar w:fldCharType="begin"/>
        </w:r>
        <w:r w:rsidR="00FD777A">
          <w:rPr>
            <w:webHidden/>
          </w:rPr>
          <w:instrText xml:space="preserve"> PAGEREF _Toc242872212 \h </w:instrText>
        </w:r>
        <w:r w:rsidR="00FD777A">
          <w:rPr>
            <w:webHidden/>
          </w:rPr>
        </w:r>
        <w:r w:rsidR="00FD777A">
          <w:rPr>
            <w:webHidden/>
          </w:rPr>
          <w:fldChar w:fldCharType="separate"/>
        </w:r>
        <w:r w:rsidR="00F717F2">
          <w:rPr>
            <w:webHidden/>
          </w:rPr>
          <w:t>272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3" w:history="1">
        <w:r w:rsidR="00FD777A" w:rsidRPr="00B26B05">
          <w:rPr>
            <w:rStyle w:val="af5"/>
            <w:bCs/>
          </w:rPr>
          <w:t>2.17.2.4. Лесозащитное районирование</w:t>
        </w:r>
        <w:r w:rsidR="00FD777A">
          <w:rPr>
            <w:webHidden/>
          </w:rPr>
          <w:tab/>
        </w:r>
        <w:r w:rsidR="00FD777A">
          <w:rPr>
            <w:webHidden/>
          </w:rPr>
          <w:fldChar w:fldCharType="begin"/>
        </w:r>
        <w:r w:rsidR="00FD777A">
          <w:rPr>
            <w:webHidden/>
          </w:rPr>
          <w:instrText xml:space="preserve"> PAGEREF _Toc242872213 \h </w:instrText>
        </w:r>
        <w:r w:rsidR="00FD777A">
          <w:rPr>
            <w:webHidden/>
          </w:rPr>
        </w:r>
        <w:r w:rsidR="00FD777A">
          <w:rPr>
            <w:webHidden/>
          </w:rPr>
          <w:fldChar w:fldCharType="separate"/>
        </w:r>
        <w:r w:rsidR="00F717F2">
          <w:rPr>
            <w:webHidden/>
          </w:rPr>
          <w:t>272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4" w:history="1">
        <w:r w:rsidR="00FD777A" w:rsidRPr="00B26B05">
          <w:rPr>
            <w:rStyle w:val="af5"/>
            <w:bCs/>
          </w:rPr>
          <w:t>2.17.2.5. Государственный лесопатологический мониторинг</w:t>
        </w:r>
        <w:r w:rsidR="00FD777A">
          <w:rPr>
            <w:webHidden/>
          </w:rPr>
          <w:tab/>
        </w:r>
        <w:r w:rsidR="00FD777A">
          <w:rPr>
            <w:webHidden/>
          </w:rPr>
          <w:fldChar w:fldCharType="begin"/>
        </w:r>
        <w:r w:rsidR="00FD777A">
          <w:rPr>
            <w:webHidden/>
          </w:rPr>
          <w:instrText xml:space="preserve"> PAGEREF _Toc242872214 \h </w:instrText>
        </w:r>
        <w:r w:rsidR="00FD777A">
          <w:rPr>
            <w:webHidden/>
          </w:rPr>
        </w:r>
        <w:r w:rsidR="00FD777A">
          <w:rPr>
            <w:webHidden/>
          </w:rPr>
          <w:fldChar w:fldCharType="separate"/>
        </w:r>
        <w:r w:rsidR="00F717F2">
          <w:rPr>
            <w:webHidden/>
          </w:rPr>
          <w:t>272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5" w:history="1">
        <w:r w:rsidR="00FD777A" w:rsidRPr="00B26B05">
          <w:rPr>
            <w:rStyle w:val="af5"/>
            <w:bCs/>
          </w:rPr>
          <w:t>2.17.2.6. Лесопатологические обследования</w:t>
        </w:r>
        <w:r w:rsidR="00FD777A">
          <w:rPr>
            <w:webHidden/>
          </w:rPr>
          <w:tab/>
        </w:r>
        <w:r w:rsidR="00FD777A">
          <w:rPr>
            <w:webHidden/>
          </w:rPr>
          <w:fldChar w:fldCharType="begin"/>
        </w:r>
        <w:r w:rsidR="00FD777A">
          <w:rPr>
            <w:webHidden/>
          </w:rPr>
          <w:instrText xml:space="preserve"> PAGEREF _Toc242872215 \h </w:instrText>
        </w:r>
        <w:r w:rsidR="00FD777A">
          <w:rPr>
            <w:webHidden/>
          </w:rPr>
        </w:r>
        <w:r w:rsidR="00FD777A">
          <w:rPr>
            <w:webHidden/>
          </w:rPr>
          <w:fldChar w:fldCharType="separate"/>
        </w:r>
        <w:r w:rsidR="00F717F2">
          <w:rPr>
            <w:webHidden/>
          </w:rPr>
          <w:t>273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6" w:history="1">
        <w:r w:rsidR="00FD777A" w:rsidRPr="00B26B05">
          <w:rPr>
            <w:rStyle w:val="af5"/>
            <w:bCs/>
          </w:rPr>
          <w:t>2.17.2.7. Предупреждение распространения вредных организмов</w:t>
        </w:r>
        <w:r w:rsidR="00FD777A">
          <w:rPr>
            <w:webHidden/>
          </w:rPr>
          <w:tab/>
        </w:r>
        <w:r w:rsidR="00FD777A">
          <w:rPr>
            <w:webHidden/>
          </w:rPr>
          <w:fldChar w:fldCharType="begin"/>
        </w:r>
        <w:r w:rsidR="00FD777A">
          <w:rPr>
            <w:webHidden/>
          </w:rPr>
          <w:instrText xml:space="preserve"> PAGEREF _Toc242872216 \h </w:instrText>
        </w:r>
        <w:r w:rsidR="00FD777A">
          <w:rPr>
            <w:webHidden/>
          </w:rPr>
        </w:r>
        <w:r w:rsidR="00FD777A">
          <w:rPr>
            <w:webHidden/>
          </w:rPr>
          <w:fldChar w:fldCharType="separate"/>
        </w:r>
        <w:r w:rsidR="00F717F2">
          <w:rPr>
            <w:webHidden/>
          </w:rPr>
          <w:t>274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7" w:history="1">
        <w:r w:rsidR="00FD777A" w:rsidRPr="00B26B05">
          <w:rPr>
            <w:rStyle w:val="af5"/>
            <w:bCs/>
          </w:rPr>
          <w:t>2.17.2.8. Ликвидация очагов вредных организмов</w:t>
        </w:r>
        <w:r w:rsidR="00FD777A">
          <w:rPr>
            <w:webHidden/>
          </w:rPr>
          <w:tab/>
        </w:r>
        <w:r w:rsidR="00FD777A">
          <w:rPr>
            <w:webHidden/>
          </w:rPr>
          <w:fldChar w:fldCharType="begin"/>
        </w:r>
        <w:r w:rsidR="00FD777A">
          <w:rPr>
            <w:webHidden/>
          </w:rPr>
          <w:instrText xml:space="preserve"> PAGEREF _Toc242872217 \h </w:instrText>
        </w:r>
        <w:r w:rsidR="00FD777A">
          <w:rPr>
            <w:webHidden/>
          </w:rPr>
        </w:r>
        <w:r w:rsidR="00FD777A">
          <w:rPr>
            <w:webHidden/>
          </w:rPr>
          <w:fldChar w:fldCharType="separate"/>
        </w:r>
        <w:r w:rsidR="00F717F2">
          <w:rPr>
            <w:webHidden/>
          </w:rPr>
          <w:t>275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8" w:history="1">
        <w:r w:rsidR="00FD777A" w:rsidRPr="00B26B05">
          <w:rPr>
            <w:rStyle w:val="af5"/>
            <w:bCs/>
          </w:rPr>
          <w:t>2.17.2.9. Ограничения пребывания граждан в лесах в целях обеспечения санитарной безопасности в лесах</w:t>
        </w:r>
        <w:r w:rsidR="00FD777A">
          <w:rPr>
            <w:webHidden/>
          </w:rPr>
          <w:tab/>
        </w:r>
        <w:r w:rsidR="00FD777A">
          <w:rPr>
            <w:webHidden/>
          </w:rPr>
          <w:fldChar w:fldCharType="begin"/>
        </w:r>
        <w:r w:rsidR="00FD777A">
          <w:rPr>
            <w:webHidden/>
          </w:rPr>
          <w:instrText xml:space="preserve"> PAGEREF _Toc242872218 \h </w:instrText>
        </w:r>
        <w:r w:rsidR="00FD777A">
          <w:rPr>
            <w:webHidden/>
          </w:rPr>
        </w:r>
        <w:r w:rsidR="00FD777A">
          <w:rPr>
            <w:webHidden/>
          </w:rPr>
          <w:fldChar w:fldCharType="separate"/>
        </w:r>
        <w:r w:rsidR="00F717F2">
          <w:rPr>
            <w:webHidden/>
          </w:rPr>
          <w:t>276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19" w:history="1">
        <w:r w:rsidR="00FD777A" w:rsidRPr="00B26B05">
          <w:rPr>
            <w:rStyle w:val="af5"/>
            <w:bCs/>
          </w:rPr>
          <w:t>2.17.2.10. Авиационные работы по защите лесов</w:t>
        </w:r>
        <w:r w:rsidR="00FD777A">
          <w:rPr>
            <w:webHidden/>
          </w:rPr>
          <w:tab/>
        </w:r>
        <w:r w:rsidR="00FD777A">
          <w:rPr>
            <w:webHidden/>
          </w:rPr>
          <w:fldChar w:fldCharType="begin"/>
        </w:r>
        <w:r w:rsidR="00FD777A">
          <w:rPr>
            <w:webHidden/>
          </w:rPr>
          <w:instrText xml:space="preserve"> PAGEREF _Toc242872219 \h </w:instrText>
        </w:r>
        <w:r w:rsidR="00FD777A">
          <w:rPr>
            <w:webHidden/>
          </w:rPr>
        </w:r>
        <w:r w:rsidR="00FD777A">
          <w:rPr>
            <w:webHidden/>
          </w:rPr>
          <w:fldChar w:fldCharType="separate"/>
        </w:r>
        <w:r w:rsidR="00F717F2">
          <w:rPr>
            <w:webHidden/>
          </w:rPr>
          <w:t>276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0" w:history="1">
        <w:r w:rsidR="00FD777A" w:rsidRPr="00B26B05">
          <w:rPr>
            <w:rStyle w:val="af5"/>
            <w:bCs/>
          </w:rPr>
          <w:t>2.17.2.11. Отчет о защите лесов.</w:t>
        </w:r>
        <w:r w:rsidR="00FD777A">
          <w:rPr>
            <w:webHidden/>
          </w:rPr>
          <w:tab/>
        </w:r>
        <w:r w:rsidR="00FD777A">
          <w:rPr>
            <w:webHidden/>
          </w:rPr>
          <w:fldChar w:fldCharType="begin"/>
        </w:r>
        <w:r w:rsidR="00FD777A">
          <w:rPr>
            <w:webHidden/>
          </w:rPr>
          <w:instrText xml:space="preserve"> PAGEREF _Toc242872220 \h </w:instrText>
        </w:r>
        <w:r w:rsidR="00FD777A">
          <w:rPr>
            <w:webHidden/>
          </w:rPr>
        </w:r>
        <w:r w:rsidR="00FD777A">
          <w:rPr>
            <w:webHidden/>
          </w:rPr>
          <w:fldChar w:fldCharType="separate"/>
        </w:r>
        <w:r w:rsidR="00F717F2">
          <w:rPr>
            <w:webHidden/>
          </w:rPr>
          <w:t>276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1" w:history="1">
        <w:r w:rsidR="00FD777A" w:rsidRPr="00B26B05">
          <w:rPr>
            <w:rStyle w:val="af5"/>
            <w:bCs/>
          </w:rPr>
          <w:t>Нормативы и параметры мероприятий по предупреждению распространения вредных организмов и ликвидации очагов вредных организмов</w:t>
        </w:r>
        <w:r w:rsidR="00FD777A">
          <w:rPr>
            <w:webHidden/>
          </w:rPr>
          <w:tab/>
        </w:r>
        <w:r w:rsidR="00FD777A">
          <w:rPr>
            <w:webHidden/>
          </w:rPr>
          <w:fldChar w:fldCharType="begin"/>
        </w:r>
        <w:r w:rsidR="00FD777A">
          <w:rPr>
            <w:webHidden/>
          </w:rPr>
          <w:instrText xml:space="preserve"> PAGEREF _Toc242872221 \h </w:instrText>
        </w:r>
        <w:r w:rsidR="00FD777A">
          <w:rPr>
            <w:webHidden/>
          </w:rPr>
        </w:r>
        <w:r w:rsidR="00FD777A">
          <w:rPr>
            <w:webHidden/>
          </w:rPr>
          <w:fldChar w:fldCharType="separate"/>
        </w:r>
        <w:r w:rsidR="00F717F2">
          <w:rPr>
            <w:webHidden/>
          </w:rPr>
          <w:t>276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2" w:history="1">
        <w:r w:rsidR="00FD777A" w:rsidRPr="00B26B05">
          <w:rPr>
            <w:rStyle w:val="af5"/>
            <w:bCs/>
          </w:rPr>
          <w:t>2.17.3. Требования к воспроизводству лесов</w:t>
        </w:r>
        <w:r w:rsidR="00FD777A">
          <w:rPr>
            <w:webHidden/>
          </w:rPr>
          <w:tab/>
        </w:r>
        <w:r w:rsidR="00FD777A">
          <w:rPr>
            <w:webHidden/>
          </w:rPr>
          <w:fldChar w:fldCharType="begin"/>
        </w:r>
        <w:r w:rsidR="00FD777A">
          <w:rPr>
            <w:webHidden/>
          </w:rPr>
          <w:instrText xml:space="preserve"> PAGEREF _Toc242872222 \h </w:instrText>
        </w:r>
        <w:r w:rsidR="00FD777A">
          <w:rPr>
            <w:webHidden/>
          </w:rPr>
        </w:r>
        <w:r w:rsidR="00FD777A">
          <w:rPr>
            <w:webHidden/>
          </w:rPr>
          <w:fldChar w:fldCharType="separate"/>
        </w:r>
        <w:r w:rsidR="00F717F2">
          <w:rPr>
            <w:webHidden/>
          </w:rPr>
          <w:t>283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3" w:history="1">
        <w:r w:rsidR="00FD777A" w:rsidRPr="00B26B05">
          <w:rPr>
            <w:rStyle w:val="af5"/>
            <w:bCs/>
          </w:rPr>
          <w:t>2.17.3.1. Общие положения</w:t>
        </w:r>
        <w:r w:rsidR="00FD777A">
          <w:rPr>
            <w:webHidden/>
          </w:rPr>
          <w:tab/>
        </w:r>
        <w:r w:rsidR="00FD777A">
          <w:rPr>
            <w:webHidden/>
          </w:rPr>
          <w:fldChar w:fldCharType="begin"/>
        </w:r>
        <w:r w:rsidR="00FD777A">
          <w:rPr>
            <w:webHidden/>
          </w:rPr>
          <w:instrText xml:space="preserve"> PAGEREF _Toc242872223 \h </w:instrText>
        </w:r>
        <w:r w:rsidR="00FD777A">
          <w:rPr>
            <w:webHidden/>
          </w:rPr>
        </w:r>
        <w:r w:rsidR="00FD777A">
          <w:rPr>
            <w:webHidden/>
          </w:rPr>
          <w:fldChar w:fldCharType="separate"/>
        </w:r>
        <w:r w:rsidR="00F717F2">
          <w:rPr>
            <w:webHidden/>
          </w:rPr>
          <w:t>283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4" w:history="1">
        <w:r w:rsidR="00FD777A" w:rsidRPr="00B26B05">
          <w:rPr>
            <w:rStyle w:val="af5"/>
            <w:bCs/>
          </w:rPr>
          <w:t>2.17.3.2. Лесовосстановление</w:t>
        </w:r>
        <w:r w:rsidR="00FD777A">
          <w:rPr>
            <w:webHidden/>
          </w:rPr>
          <w:tab/>
        </w:r>
        <w:r w:rsidR="00FD777A">
          <w:rPr>
            <w:webHidden/>
          </w:rPr>
          <w:fldChar w:fldCharType="begin"/>
        </w:r>
        <w:r w:rsidR="00FD777A">
          <w:rPr>
            <w:webHidden/>
          </w:rPr>
          <w:instrText xml:space="preserve"> PAGEREF _Toc242872224 \h </w:instrText>
        </w:r>
        <w:r w:rsidR="00FD777A">
          <w:rPr>
            <w:webHidden/>
          </w:rPr>
        </w:r>
        <w:r w:rsidR="00FD777A">
          <w:rPr>
            <w:webHidden/>
          </w:rPr>
          <w:fldChar w:fldCharType="separate"/>
        </w:r>
        <w:r w:rsidR="00F717F2">
          <w:rPr>
            <w:webHidden/>
          </w:rPr>
          <w:t>284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5" w:history="1">
        <w:r w:rsidR="00FD777A" w:rsidRPr="00B26B05">
          <w:rPr>
            <w:rStyle w:val="af5"/>
          </w:rPr>
          <w:t>2.17.3.3. Естественное лесовосстановление</w:t>
        </w:r>
        <w:r w:rsidR="00FD777A">
          <w:rPr>
            <w:webHidden/>
          </w:rPr>
          <w:tab/>
        </w:r>
        <w:r w:rsidR="00FD777A">
          <w:rPr>
            <w:webHidden/>
          </w:rPr>
          <w:fldChar w:fldCharType="begin"/>
        </w:r>
        <w:r w:rsidR="00FD777A">
          <w:rPr>
            <w:webHidden/>
          </w:rPr>
          <w:instrText xml:space="preserve"> PAGEREF _Toc242872225 \h </w:instrText>
        </w:r>
        <w:r w:rsidR="00FD777A">
          <w:rPr>
            <w:webHidden/>
          </w:rPr>
        </w:r>
        <w:r w:rsidR="00FD777A">
          <w:rPr>
            <w:webHidden/>
          </w:rPr>
          <w:fldChar w:fldCharType="separate"/>
        </w:r>
        <w:r w:rsidR="00F717F2">
          <w:rPr>
            <w:webHidden/>
          </w:rPr>
          <w:t>290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6" w:history="1">
        <w:r w:rsidR="00FD777A" w:rsidRPr="00B26B05">
          <w:rPr>
            <w:rStyle w:val="af5"/>
          </w:rPr>
          <w:t>2.17.3.4. Искусственное лесовосстановление</w:t>
        </w:r>
        <w:r w:rsidR="00FD777A">
          <w:rPr>
            <w:webHidden/>
          </w:rPr>
          <w:tab/>
        </w:r>
        <w:r w:rsidR="00FD777A">
          <w:rPr>
            <w:webHidden/>
          </w:rPr>
          <w:fldChar w:fldCharType="begin"/>
        </w:r>
        <w:r w:rsidR="00FD777A">
          <w:rPr>
            <w:webHidden/>
          </w:rPr>
          <w:instrText xml:space="preserve"> PAGEREF _Toc242872226 \h </w:instrText>
        </w:r>
        <w:r w:rsidR="00FD777A">
          <w:rPr>
            <w:webHidden/>
          </w:rPr>
        </w:r>
        <w:r w:rsidR="00FD777A">
          <w:rPr>
            <w:webHidden/>
          </w:rPr>
          <w:fldChar w:fldCharType="separate"/>
        </w:r>
        <w:r w:rsidR="00F717F2">
          <w:rPr>
            <w:webHidden/>
          </w:rPr>
          <w:t>295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7" w:history="1">
        <w:r w:rsidR="00FD777A" w:rsidRPr="00B26B05">
          <w:rPr>
            <w:rStyle w:val="af5"/>
          </w:rPr>
          <w:t>2.17.3.5. Лесоразведение</w:t>
        </w:r>
        <w:r w:rsidR="00FD777A">
          <w:rPr>
            <w:webHidden/>
          </w:rPr>
          <w:tab/>
        </w:r>
        <w:r w:rsidR="00FD777A">
          <w:rPr>
            <w:webHidden/>
          </w:rPr>
          <w:fldChar w:fldCharType="begin"/>
        </w:r>
        <w:r w:rsidR="00FD777A">
          <w:rPr>
            <w:webHidden/>
          </w:rPr>
          <w:instrText xml:space="preserve"> PAGEREF _Toc242872227 \h </w:instrText>
        </w:r>
        <w:r w:rsidR="00FD777A">
          <w:rPr>
            <w:webHidden/>
          </w:rPr>
        </w:r>
        <w:r w:rsidR="00FD777A">
          <w:rPr>
            <w:webHidden/>
          </w:rPr>
          <w:fldChar w:fldCharType="separate"/>
        </w:r>
        <w:r w:rsidR="00F717F2">
          <w:rPr>
            <w:webHidden/>
          </w:rPr>
          <w:t>301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8" w:history="1">
        <w:r w:rsidR="00FD777A" w:rsidRPr="00B26B05">
          <w:rPr>
            <w:rStyle w:val="af5"/>
            <w:bCs/>
          </w:rPr>
          <w:t>2.17.3.6. Нормативы и параметры мероприятий по лесовосстановлению и лесоразведению</w:t>
        </w:r>
        <w:r w:rsidR="00FD777A">
          <w:rPr>
            <w:webHidden/>
          </w:rPr>
          <w:tab/>
        </w:r>
        <w:r w:rsidR="00FD777A">
          <w:rPr>
            <w:webHidden/>
          </w:rPr>
          <w:fldChar w:fldCharType="begin"/>
        </w:r>
        <w:r w:rsidR="00FD777A">
          <w:rPr>
            <w:webHidden/>
          </w:rPr>
          <w:instrText xml:space="preserve"> PAGEREF _Toc242872228 \h </w:instrText>
        </w:r>
        <w:r w:rsidR="00FD777A">
          <w:rPr>
            <w:webHidden/>
          </w:rPr>
        </w:r>
        <w:r w:rsidR="00FD777A">
          <w:rPr>
            <w:webHidden/>
          </w:rPr>
          <w:fldChar w:fldCharType="separate"/>
        </w:r>
        <w:r w:rsidR="00F717F2">
          <w:rPr>
            <w:webHidden/>
          </w:rPr>
          <w:t>306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29" w:history="1">
        <w:r w:rsidR="00FD777A" w:rsidRPr="00B26B05">
          <w:rPr>
            <w:rStyle w:val="af5"/>
            <w:bCs/>
          </w:rPr>
          <w:t>2.17.3.7. Лесное семеноводство</w:t>
        </w:r>
        <w:r w:rsidR="00FD777A">
          <w:rPr>
            <w:webHidden/>
          </w:rPr>
          <w:tab/>
        </w:r>
        <w:r w:rsidR="00FD777A">
          <w:rPr>
            <w:webHidden/>
          </w:rPr>
          <w:fldChar w:fldCharType="begin"/>
        </w:r>
        <w:r w:rsidR="00FD777A">
          <w:rPr>
            <w:webHidden/>
          </w:rPr>
          <w:instrText xml:space="preserve"> PAGEREF _Toc242872229 \h </w:instrText>
        </w:r>
        <w:r w:rsidR="00FD777A">
          <w:rPr>
            <w:webHidden/>
          </w:rPr>
        </w:r>
        <w:r w:rsidR="00FD777A">
          <w:rPr>
            <w:webHidden/>
          </w:rPr>
          <w:fldChar w:fldCharType="separate"/>
        </w:r>
        <w:r w:rsidR="00F717F2">
          <w:rPr>
            <w:webHidden/>
          </w:rPr>
          <w:t>308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0" w:history="1">
        <w:r w:rsidR="00FD777A" w:rsidRPr="00B26B05">
          <w:rPr>
            <w:rStyle w:val="af5"/>
            <w:bCs/>
          </w:rPr>
          <w:t>2.17.3.8. Уход за лесами</w:t>
        </w:r>
        <w:r w:rsidR="00FD777A">
          <w:rPr>
            <w:webHidden/>
          </w:rPr>
          <w:tab/>
        </w:r>
        <w:r w:rsidR="00FD777A">
          <w:rPr>
            <w:webHidden/>
          </w:rPr>
          <w:fldChar w:fldCharType="begin"/>
        </w:r>
        <w:r w:rsidR="00FD777A">
          <w:rPr>
            <w:webHidden/>
          </w:rPr>
          <w:instrText xml:space="preserve"> PAGEREF _Toc242872230 \h </w:instrText>
        </w:r>
        <w:r w:rsidR="00FD777A">
          <w:rPr>
            <w:webHidden/>
          </w:rPr>
        </w:r>
        <w:r w:rsidR="00FD777A">
          <w:rPr>
            <w:webHidden/>
          </w:rPr>
          <w:fldChar w:fldCharType="separate"/>
        </w:r>
        <w:r w:rsidR="00F717F2">
          <w:rPr>
            <w:webHidden/>
          </w:rPr>
          <w:t>309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1" w:history="1">
        <w:r w:rsidR="00FD777A" w:rsidRPr="00B26B05">
          <w:rPr>
            <w:rStyle w:val="af5"/>
            <w:bCs/>
          </w:rPr>
          <w:t>2.17.3.9. Особенности ухода за лесами различного  целевого назначения</w:t>
        </w:r>
        <w:r w:rsidR="00FD777A">
          <w:rPr>
            <w:webHidden/>
          </w:rPr>
          <w:tab/>
        </w:r>
        <w:r w:rsidR="00FD777A">
          <w:rPr>
            <w:webHidden/>
          </w:rPr>
          <w:fldChar w:fldCharType="begin"/>
        </w:r>
        <w:r w:rsidR="00FD777A">
          <w:rPr>
            <w:webHidden/>
          </w:rPr>
          <w:instrText xml:space="preserve"> PAGEREF _Toc242872231 \h </w:instrText>
        </w:r>
        <w:r w:rsidR="00FD777A">
          <w:rPr>
            <w:webHidden/>
          </w:rPr>
        </w:r>
        <w:r w:rsidR="00FD777A">
          <w:rPr>
            <w:webHidden/>
          </w:rPr>
          <w:fldChar w:fldCharType="separate"/>
        </w:r>
        <w:r w:rsidR="00F717F2">
          <w:rPr>
            <w:webHidden/>
          </w:rPr>
          <w:t>314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2" w:history="1">
        <w:r w:rsidR="00FD777A" w:rsidRPr="00B26B05">
          <w:rPr>
            <w:rStyle w:val="af5"/>
          </w:rPr>
          <w:t>2.17.4. Особенности требований к использованию лесов по лесорастительным</w:t>
        </w:r>
        <w:r w:rsidR="00FD777A">
          <w:rPr>
            <w:webHidden/>
          </w:rPr>
          <w:tab/>
        </w:r>
        <w:r w:rsidR="00FD777A">
          <w:rPr>
            <w:webHidden/>
          </w:rPr>
          <w:fldChar w:fldCharType="begin"/>
        </w:r>
        <w:r w:rsidR="00FD777A">
          <w:rPr>
            <w:webHidden/>
          </w:rPr>
          <w:instrText xml:space="preserve"> PAGEREF _Toc242872232 \h </w:instrText>
        </w:r>
        <w:r w:rsidR="00FD777A">
          <w:rPr>
            <w:webHidden/>
          </w:rPr>
        </w:r>
        <w:r w:rsidR="00FD777A">
          <w:rPr>
            <w:webHidden/>
          </w:rPr>
          <w:fldChar w:fldCharType="separate"/>
        </w:r>
        <w:r w:rsidR="00F717F2">
          <w:rPr>
            <w:webHidden/>
          </w:rPr>
          <w:t>316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3" w:history="1">
        <w:r w:rsidR="00FD777A" w:rsidRPr="00B26B05">
          <w:rPr>
            <w:rStyle w:val="af5"/>
          </w:rPr>
          <w:t>зонам и лесным районам</w:t>
        </w:r>
        <w:r w:rsidR="00FD777A">
          <w:rPr>
            <w:webHidden/>
          </w:rPr>
          <w:tab/>
        </w:r>
        <w:r w:rsidR="00FD777A">
          <w:rPr>
            <w:webHidden/>
          </w:rPr>
          <w:fldChar w:fldCharType="begin"/>
        </w:r>
        <w:r w:rsidR="00FD777A">
          <w:rPr>
            <w:webHidden/>
          </w:rPr>
          <w:instrText xml:space="preserve"> PAGEREF _Toc242872233 \h </w:instrText>
        </w:r>
        <w:r w:rsidR="00FD777A">
          <w:rPr>
            <w:webHidden/>
          </w:rPr>
        </w:r>
        <w:r w:rsidR="00FD777A">
          <w:rPr>
            <w:webHidden/>
          </w:rPr>
          <w:fldChar w:fldCharType="separate"/>
        </w:r>
        <w:r w:rsidR="00F717F2">
          <w:rPr>
            <w:webHidden/>
          </w:rPr>
          <w:t>316</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34" w:history="1">
        <w:r w:rsidR="00FD777A" w:rsidRPr="00B26B05">
          <w:rPr>
            <w:rStyle w:val="af5"/>
          </w:rPr>
          <w:t>Глава 3. ОГРАНИЧЕНИЯ ИСПОЛЬЗОВАНИЯ ЛЕСОВ</w:t>
        </w:r>
        <w:r w:rsidR="00FD777A">
          <w:rPr>
            <w:webHidden/>
          </w:rPr>
          <w:tab/>
        </w:r>
        <w:r w:rsidR="00FD777A">
          <w:rPr>
            <w:webHidden/>
          </w:rPr>
          <w:fldChar w:fldCharType="begin"/>
        </w:r>
        <w:r w:rsidR="00FD777A">
          <w:rPr>
            <w:webHidden/>
          </w:rPr>
          <w:instrText xml:space="preserve"> PAGEREF _Toc242872234 \h </w:instrText>
        </w:r>
        <w:r w:rsidR="00FD777A">
          <w:rPr>
            <w:webHidden/>
          </w:rPr>
        </w:r>
        <w:r w:rsidR="00FD777A">
          <w:rPr>
            <w:webHidden/>
          </w:rPr>
          <w:fldChar w:fldCharType="separate"/>
        </w:r>
        <w:r w:rsidR="00F717F2">
          <w:rPr>
            <w:webHidden/>
          </w:rPr>
          <w:t>317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5" w:history="1">
        <w:r w:rsidR="00FD777A" w:rsidRPr="00B26B05">
          <w:rPr>
            <w:rStyle w:val="af5"/>
            <w:bCs/>
          </w:rPr>
          <w:t>3.1. Ограничения по видам целевого назначения лесов</w:t>
        </w:r>
        <w:r w:rsidR="00FD777A">
          <w:rPr>
            <w:webHidden/>
          </w:rPr>
          <w:tab/>
        </w:r>
        <w:r w:rsidR="00FD777A">
          <w:rPr>
            <w:webHidden/>
          </w:rPr>
          <w:fldChar w:fldCharType="begin"/>
        </w:r>
        <w:r w:rsidR="00FD777A">
          <w:rPr>
            <w:webHidden/>
          </w:rPr>
          <w:instrText xml:space="preserve"> PAGEREF _Toc242872235 \h </w:instrText>
        </w:r>
        <w:r w:rsidR="00FD777A">
          <w:rPr>
            <w:webHidden/>
          </w:rPr>
        </w:r>
        <w:r w:rsidR="00FD777A">
          <w:rPr>
            <w:webHidden/>
          </w:rPr>
          <w:fldChar w:fldCharType="separate"/>
        </w:r>
        <w:r w:rsidR="00F717F2">
          <w:rPr>
            <w:webHidden/>
          </w:rPr>
          <w:t>317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6" w:history="1">
        <w:r w:rsidR="00FD777A" w:rsidRPr="00B26B05">
          <w:rPr>
            <w:rStyle w:val="af5"/>
            <w:bCs/>
          </w:rPr>
          <w:t>3.2. Ограничения по видам особо защитных участков лесов</w:t>
        </w:r>
        <w:r w:rsidR="00FD777A">
          <w:rPr>
            <w:webHidden/>
          </w:rPr>
          <w:tab/>
        </w:r>
        <w:r w:rsidR="00FD777A">
          <w:rPr>
            <w:webHidden/>
          </w:rPr>
          <w:fldChar w:fldCharType="begin"/>
        </w:r>
        <w:r w:rsidR="00FD777A">
          <w:rPr>
            <w:webHidden/>
          </w:rPr>
          <w:instrText xml:space="preserve"> PAGEREF _Toc242872236 \h </w:instrText>
        </w:r>
        <w:r w:rsidR="00FD777A">
          <w:rPr>
            <w:webHidden/>
          </w:rPr>
        </w:r>
        <w:r w:rsidR="00FD777A">
          <w:rPr>
            <w:webHidden/>
          </w:rPr>
          <w:fldChar w:fldCharType="separate"/>
        </w:r>
        <w:r w:rsidR="00F717F2">
          <w:rPr>
            <w:webHidden/>
          </w:rPr>
          <w:t>320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7" w:history="1">
        <w:r w:rsidR="00FD777A" w:rsidRPr="00B26B05">
          <w:rPr>
            <w:rStyle w:val="af5"/>
            <w:bCs/>
          </w:rPr>
          <w:t>3.3. Ограничения по видам использования лесов</w:t>
        </w:r>
        <w:r w:rsidR="00FD777A">
          <w:rPr>
            <w:webHidden/>
          </w:rPr>
          <w:tab/>
        </w:r>
        <w:r w:rsidR="00FD777A">
          <w:rPr>
            <w:webHidden/>
          </w:rPr>
          <w:fldChar w:fldCharType="begin"/>
        </w:r>
        <w:r w:rsidR="00FD777A">
          <w:rPr>
            <w:webHidden/>
          </w:rPr>
          <w:instrText xml:space="preserve"> PAGEREF _Toc242872237 \h </w:instrText>
        </w:r>
        <w:r w:rsidR="00FD777A">
          <w:rPr>
            <w:webHidden/>
          </w:rPr>
        </w:r>
        <w:r w:rsidR="00FD777A">
          <w:rPr>
            <w:webHidden/>
          </w:rPr>
          <w:fldChar w:fldCharType="separate"/>
        </w:r>
        <w:r w:rsidR="00F717F2">
          <w:rPr>
            <w:webHidden/>
          </w:rPr>
          <w:t>324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8" w:history="1">
        <w:r w:rsidR="00FD777A" w:rsidRPr="00B26B05">
          <w:rPr>
            <w:rStyle w:val="af5"/>
            <w:bCs/>
          </w:rPr>
          <w:t>3.3.1. Ограничения при заготовке древесины</w:t>
        </w:r>
        <w:r w:rsidR="00FD777A">
          <w:rPr>
            <w:webHidden/>
          </w:rPr>
          <w:tab/>
        </w:r>
        <w:r w:rsidR="00FD777A">
          <w:rPr>
            <w:webHidden/>
          </w:rPr>
          <w:fldChar w:fldCharType="begin"/>
        </w:r>
        <w:r w:rsidR="00FD777A">
          <w:rPr>
            <w:webHidden/>
          </w:rPr>
          <w:instrText xml:space="preserve"> PAGEREF _Toc242872238 \h </w:instrText>
        </w:r>
        <w:r w:rsidR="00FD777A">
          <w:rPr>
            <w:webHidden/>
          </w:rPr>
        </w:r>
        <w:r w:rsidR="00FD777A">
          <w:rPr>
            <w:webHidden/>
          </w:rPr>
          <w:fldChar w:fldCharType="separate"/>
        </w:r>
        <w:r w:rsidR="00F717F2">
          <w:rPr>
            <w:webHidden/>
          </w:rPr>
          <w:t>324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39" w:history="1">
        <w:r w:rsidR="00FD777A" w:rsidRPr="00B26B05">
          <w:rPr>
            <w:rStyle w:val="af5"/>
            <w:bCs/>
          </w:rPr>
          <w:t>3.3.2. Ограничения при заготовке живицы</w:t>
        </w:r>
        <w:r w:rsidR="00FD777A">
          <w:rPr>
            <w:webHidden/>
          </w:rPr>
          <w:tab/>
        </w:r>
        <w:r w:rsidR="00FD777A">
          <w:rPr>
            <w:webHidden/>
          </w:rPr>
          <w:fldChar w:fldCharType="begin"/>
        </w:r>
        <w:r w:rsidR="00FD777A">
          <w:rPr>
            <w:webHidden/>
          </w:rPr>
          <w:instrText xml:space="preserve"> PAGEREF _Toc242872239 \h </w:instrText>
        </w:r>
        <w:r w:rsidR="00FD777A">
          <w:rPr>
            <w:webHidden/>
          </w:rPr>
        </w:r>
        <w:r w:rsidR="00FD777A">
          <w:rPr>
            <w:webHidden/>
          </w:rPr>
          <w:fldChar w:fldCharType="separate"/>
        </w:r>
        <w:r w:rsidR="00F717F2">
          <w:rPr>
            <w:webHidden/>
          </w:rPr>
          <w:t>326</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0" w:history="1">
        <w:r w:rsidR="00FD777A" w:rsidRPr="00B26B05">
          <w:rPr>
            <w:rStyle w:val="af5"/>
            <w:bCs/>
          </w:rPr>
          <w:t>3.3.3. Ограничения при заготовке и сборе недревесных лесных  ресурсов</w:t>
        </w:r>
        <w:r w:rsidR="00FD777A">
          <w:rPr>
            <w:webHidden/>
          </w:rPr>
          <w:tab/>
        </w:r>
        <w:r w:rsidR="00FD777A">
          <w:rPr>
            <w:webHidden/>
          </w:rPr>
          <w:fldChar w:fldCharType="begin"/>
        </w:r>
        <w:r w:rsidR="00FD777A">
          <w:rPr>
            <w:webHidden/>
          </w:rPr>
          <w:instrText xml:space="preserve"> PAGEREF _Toc242872240 \h </w:instrText>
        </w:r>
        <w:r w:rsidR="00FD777A">
          <w:rPr>
            <w:webHidden/>
          </w:rPr>
        </w:r>
        <w:r w:rsidR="00FD777A">
          <w:rPr>
            <w:webHidden/>
          </w:rPr>
          <w:fldChar w:fldCharType="separate"/>
        </w:r>
        <w:r w:rsidR="00F717F2">
          <w:rPr>
            <w:webHidden/>
          </w:rPr>
          <w:t>327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1" w:history="1">
        <w:r w:rsidR="00FD777A" w:rsidRPr="00B26B05">
          <w:rPr>
            <w:rStyle w:val="af5"/>
            <w:bCs/>
          </w:rPr>
          <w:t>3.3.4. Ограничения при заготовке пищевых лесных ресурсов и сборе лекарственных растений</w:t>
        </w:r>
        <w:r w:rsidR="00FD777A">
          <w:rPr>
            <w:webHidden/>
          </w:rPr>
          <w:tab/>
        </w:r>
        <w:r w:rsidR="00FD777A">
          <w:rPr>
            <w:webHidden/>
          </w:rPr>
          <w:fldChar w:fldCharType="begin"/>
        </w:r>
        <w:r w:rsidR="00FD777A">
          <w:rPr>
            <w:webHidden/>
          </w:rPr>
          <w:instrText xml:space="preserve"> PAGEREF _Toc242872241 \h </w:instrText>
        </w:r>
        <w:r w:rsidR="00FD777A">
          <w:rPr>
            <w:webHidden/>
          </w:rPr>
        </w:r>
        <w:r w:rsidR="00FD777A">
          <w:rPr>
            <w:webHidden/>
          </w:rPr>
          <w:fldChar w:fldCharType="separate"/>
        </w:r>
        <w:r w:rsidR="00F717F2">
          <w:rPr>
            <w:webHidden/>
          </w:rPr>
          <w:t>329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2" w:history="1">
        <w:r w:rsidR="00FD777A" w:rsidRPr="00B26B05">
          <w:rPr>
            <w:rStyle w:val="af5"/>
            <w:bCs/>
          </w:rPr>
          <w:t>3.3.5. Ограничения при использовании лесов в сфере  охотничьего хозяйства</w:t>
        </w:r>
        <w:r w:rsidR="00FD777A">
          <w:rPr>
            <w:webHidden/>
          </w:rPr>
          <w:tab/>
        </w:r>
        <w:r w:rsidR="00FD777A">
          <w:rPr>
            <w:webHidden/>
          </w:rPr>
          <w:fldChar w:fldCharType="begin"/>
        </w:r>
        <w:r w:rsidR="00FD777A">
          <w:rPr>
            <w:webHidden/>
          </w:rPr>
          <w:instrText xml:space="preserve"> PAGEREF _Toc242872242 \h </w:instrText>
        </w:r>
        <w:r w:rsidR="00FD777A">
          <w:rPr>
            <w:webHidden/>
          </w:rPr>
        </w:r>
        <w:r w:rsidR="00FD777A">
          <w:rPr>
            <w:webHidden/>
          </w:rPr>
          <w:fldChar w:fldCharType="separate"/>
        </w:r>
        <w:r w:rsidR="00F717F2">
          <w:rPr>
            <w:webHidden/>
          </w:rPr>
          <w:t>330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3" w:history="1">
        <w:r w:rsidR="00FD777A" w:rsidRPr="00B26B05">
          <w:rPr>
            <w:rStyle w:val="af5"/>
            <w:bCs/>
          </w:rPr>
          <w:t>3.3.6. Ограничения при ведении сельского хозяйства</w:t>
        </w:r>
        <w:r w:rsidR="00FD777A">
          <w:rPr>
            <w:webHidden/>
          </w:rPr>
          <w:tab/>
        </w:r>
        <w:r w:rsidR="00FD777A">
          <w:rPr>
            <w:webHidden/>
          </w:rPr>
          <w:fldChar w:fldCharType="begin"/>
        </w:r>
        <w:r w:rsidR="00FD777A">
          <w:rPr>
            <w:webHidden/>
          </w:rPr>
          <w:instrText xml:space="preserve"> PAGEREF _Toc242872243 \h </w:instrText>
        </w:r>
        <w:r w:rsidR="00FD777A">
          <w:rPr>
            <w:webHidden/>
          </w:rPr>
        </w:r>
        <w:r w:rsidR="00FD777A">
          <w:rPr>
            <w:webHidden/>
          </w:rPr>
          <w:fldChar w:fldCharType="separate"/>
        </w:r>
        <w:r w:rsidR="00F717F2">
          <w:rPr>
            <w:webHidden/>
          </w:rPr>
          <w:t>333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4" w:history="1">
        <w:r w:rsidR="00FD777A" w:rsidRPr="00B26B05">
          <w:rPr>
            <w:rStyle w:val="af5"/>
            <w:bCs/>
          </w:rPr>
          <w:t>3.3.7. Ограничения при осуществлении научно-исследовательской, образовательной деятельности</w:t>
        </w:r>
        <w:r w:rsidR="00FD777A">
          <w:rPr>
            <w:webHidden/>
          </w:rPr>
          <w:tab/>
        </w:r>
        <w:r w:rsidR="00FD777A">
          <w:rPr>
            <w:webHidden/>
          </w:rPr>
          <w:fldChar w:fldCharType="begin"/>
        </w:r>
        <w:r w:rsidR="00FD777A">
          <w:rPr>
            <w:webHidden/>
          </w:rPr>
          <w:instrText xml:space="preserve"> PAGEREF _Toc242872244 \h </w:instrText>
        </w:r>
        <w:r w:rsidR="00FD777A">
          <w:rPr>
            <w:webHidden/>
          </w:rPr>
        </w:r>
        <w:r w:rsidR="00FD777A">
          <w:rPr>
            <w:webHidden/>
          </w:rPr>
          <w:fldChar w:fldCharType="separate"/>
        </w:r>
        <w:r w:rsidR="00F717F2">
          <w:rPr>
            <w:webHidden/>
          </w:rPr>
          <w:t>334</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5" w:history="1">
        <w:r w:rsidR="00FD777A" w:rsidRPr="00B26B05">
          <w:rPr>
            <w:rStyle w:val="af5"/>
            <w:bCs/>
          </w:rPr>
          <w:t>3.3.8. Ограничения при осуществлении рекреационной деятельности</w:t>
        </w:r>
        <w:r w:rsidR="00FD777A">
          <w:rPr>
            <w:webHidden/>
          </w:rPr>
          <w:tab/>
        </w:r>
        <w:r w:rsidR="00FD777A">
          <w:rPr>
            <w:webHidden/>
          </w:rPr>
          <w:fldChar w:fldCharType="begin"/>
        </w:r>
        <w:r w:rsidR="00FD777A">
          <w:rPr>
            <w:webHidden/>
          </w:rPr>
          <w:instrText xml:space="preserve"> PAGEREF _Toc242872245 \h </w:instrText>
        </w:r>
        <w:r w:rsidR="00FD777A">
          <w:rPr>
            <w:webHidden/>
          </w:rPr>
        </w:r>
        <w:r w:rsidR="00FD777A">
          <w:rPr>
            <w:webHidden/>
          </w:rPr>
          <w:fldChar w:fldCharType="separate"/>
        </w:r>
        <w:r w:rsidR="00F717F2">
          <w:rPr>
            <w:webHidden/>
          </w:rPr>
          <w:t>335</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6" w:history="1">
        <w:r w:rsidR="00FD777A" w:rsidRPr="00B26B05">
          <w:rPr>
            <w:rStyle w:val="af5"/>
            <w:bCs/>
          </w:rPr>
          <w:t>3.3.9. Ограничения при создании лесных плантаций и их эксплуатации</w:t>
        </w:r>
        <w:r w:rsidR="00FD777A">
          <w:rPr>
            <w:webHidden/>
          </w:rPr>
          <w:tab/>
        </w:r>
        <w:r w:rsidR="00FD777A">
          <w:rPr>
            <w:webHidden/>
          </w:rPr>
          <w:fldChar w:fldCharType="begin"/>
        </w:r>
        <w:r w:rsidR="00FD777A">
          <w:rPr>
            <w:webHidden/>
          </w:rPr>
          <w:instrText xml:space="preserve"> PAGEREF _Toc242872246 \h </w:instrText>
        </w:r>
        <w:r w:rsidR="00FD777A">
          <w:rPr>
            <w:webHidden/>
          </w:rPr>
        </w:r>
        <w:r w:rsidR="00FD777A">
          <w:rPr>
            <w:webHidden/>
          </w:rPr>
          <w:fldChar w:fldCharType="separate"/>
        </w:r>
        <w:r w:rsidR="00F717F2">
          <w:rPr>
            <w:webHidden/>
          </w:rPr>
          <w:t>337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7" w:history="1">
        <w:r w:rsidR="00FD777A" w:rsidRPr="00B26B05">
          <w:rPr>
            <w:rStyle w:val="af5"/>
            <w:bCs/>
          </w:rPr>
          <w:t>3.3.10. Ограничения при выращивании лесных плодовых, ягодных, декоративных, лекарственных растений</w:t>
        </w:r>
        <w:r w:rsidR="00FD777A">
          <w:rPr>
            <w:webHidden/>
          </w:rPr>
          <w:tab/>
        </w:r>
        <w:r w:rsidR="00FD777A">
          <w:rPr>
            <w:webHidden/>
          </w:rPr>
          <w:fldChar w:fldCharType="begin"/>
        </w:r>
        <w:r w:rsidR="00FD777A">
          <w:rPr>
            <w:webHidden/>
          </w:rPr>
          <w:instrText xml:space="preserve"> PAGEREF _Toc242872247 \h </w:instrText>
        </w:r>
        <w:r w:rsidR="00FD777A">
          <w:rPr>
            <w:webHidden/>
          </w:rPr>
        </w:r>
        <w:r w:rsidR="00FD777A">
          <w:rPr>
            <w:webHidden/>
          </w:rPr>
          <w:fldChar w:fldCharType="separate"/>
        </w:r>
        <w:r w:rsidR="00F717F2">
          <w:rPr>
            <w:webHidden/>
          </w:rPr>
          <w:t>337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8" w:history="1">
        <w:r w:rsidR="00FD777A" w:rsidRPr="00B26B05">
          <w:rPr>
            <w:rStyle w:val="af5"/>
            <w:bCs/>
          </w:rPr>
          <w:t>3.3.11. Ограничения при создании лесных питомников и их эксплуатации</w:t>
        </w:r>
        <w:r w:rsidR="00FD777A">
          <w:rPr>
            <w:webHidden/>
          </w:rPr>
          <w:tab/>
        </w:r>
        <w:r w:rsidR="00FD777A">
          <w:rPr>
            <w:webHidden/>
          </w:rPr>
          <w:fldChar w:fldCharType="begin"/>
        </w:r>
        <w:r w:rsidR="00FD777A">
          <w:rPr>
            <w:webHidden/>
          </w:rPr>
          <w:instrText xml:space="preserve"> PAGEREF _Toc242872248 \h </w:instrText>
        </w:r>
        <w:r w:rsidR="00FD777A">
          <w:rPr>
            <w:webHidden/>
          </w:rPr>
        </w:r>
        <w:r w:rsidR="00FD777A">
          <w:rPr>
            <w:webHidden/>
          </w:rPr>
          <w:fldChar w:fldCharType="separate"/>
        </w:r>
        <w:r w:rsidR="00F717F2">
          <w:rPr>
            <w:webHidden/>
          </w:rPr>
          <w:t>338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49" w:history="1">
        <w:r w:rsidR="00FD777A" w:rsidRPr="00B26B05">
          <w:rPr>
            <w:rStyle w:val="af5"/>
            <w:bCs/>
          </w:rPr>
          <w:t>3.3.12. Ограничения при осуществлении геологического изучения недр, разведки и добыче полезных ископаемых</w:t>
        </w:r>
        <w:r w:rsidR="00FD777A">
          <w:rPr>
            <w:webHidden/>
          </w:rPr>
          <w:tab/>
        </w:r>
        <w:r w:rsidR="00FD777A">
          <w:rPr>
            <w:webHidden/>
          </w:rPr>
          <w:fldChar w:fldCharType="begin"/>
        </w:r>
        <w:r w:rsidR="00FD777A">
          <w:rPr>
            <w:webHidden/>
          </w:rPr>
          <w:instrText xml:space="preserve"> PAGEREF _Toc242872249 \h </w:instrText>
        </w:r>
        <w:r w:rsidR="00FD777A">
          <w:rPr>
            <w:webHidden/>
          </w:rPr>
        </w:r>
        <w:r w:rsidR="00FD777A">
          <w:rPr>
            <w:webHidden/>
          </w:rPr>
          <w:fldChar w:fldCharType="separate"/>
        </w:r>
        <w:r w:rsidR="00F717F2">
          <w:rPr>
            <w:webHidden/>
          </w:rPr>
          <w:t>339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50" w:history="1">
        <w:r w:rsidR="00FD777A" w:rsidRPr="00B26B05">
          <w:rPr>
            <w:rStyle w:val="af5"/>
            <w:bCs/>
          </w:rPr>
          <w:t>3.3.13. Ограничения при строительстве и эксплуатации водохранилищ, иных искусственных водных объектов, создании и расширении территорий морских и речных портов, строительстве, реконструкции и эксплуатации гидротехнических сооружений</w:t>
        </w:r>
        <w:r w:rsidR="00FD777A">
          <w:rPr>
            <w:webHidden/>
          </w:rPr>
          <w:tab/>
        </w:r>
        <w:r w:rsidR="00FD777A">
          <w:rPr>
            <w:webHidden/>
          </w:rPr>
          <w:fldChar w:fldCharType="begin"/>
        </w:r>
        <w:r w:rsidR="00FD777A">
          <w:rPr>
            <w:webHidden/>
          </w:rPr>
          <w:instrText xml:space="preserve"> PAGEREF _Toc242872250 \h </w:instrText>
        </w:r>
        <w:r w:rsidR="00FD777A">
          <w:rPr>
            <w:webHidden/>
          </w:rPr>
        </w:r>
        <w:r w:rsidR="00FD777A">
          <w:rPr>
            <w:webHidden/>
          </w:rPr>
          <w:fldChar w:fldCharType="separate"/>
        </w:r>
        <w:r w:rsidR="00F717F2">
          <w:rPr>
            <w:webHidden/>
          </w:rPr>
          <w:t>341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51" w:history="1">
        <w:r w:rsidR="00FD777A" w:rsidRPr="00B26B05">
          <w:rPr>
            <w:rStyle w:val="af5"/>
            <w:bCs/>
          </w:rPr>
          <w:t>3.3.14. Ограничения при строительстве, реконструкции, эксплуатации линейных объектов</w:t>
        </w:r>
        <w:r w:rsidR="00FD777A">
          <w:rPr>
            <w:webHidden/>
          </w:rPr>
          <w:tab/>
        </w:r>
        <w:r w:rsidR="00FD777A">
          <w:rPr>
            <w:webHidden/>
          </w:rPr>
          <w:fldChar w:fldCharType="begin"/>
        </w:r>
        <w:r w:rsidR="00FD777A">
          <w:rPr>
            <w:webHidden/>
          </w:rPr>
          <w:instrText xml:space="preserve"> PAGEREF _Toc242872251 \h </w:instrText>
        </w:r>
        <w:r w:rsidR="00FD777A">
          <w:rPr>
            <w:webHidden/>
          </w:rPr>
        </w:r>
        <w:r w:rsidR="00FD777A">
          <w:rPr>
            <w:webHidden/>
          </w:rPr>
          <w:fldChar w:fldCharType="separate"/>
        </w:r>
        <w:r w:rsidR="00F717F2">
          <w:rPr>
            <w:webHidden/>
          </w:rPr>
          <w:t>341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52" w:history="1">
        <w:r w:rsidR="00FD777A" w:rsidRPr="00B26B05">
          <w:rPr>
            <w:rStyle w:val="af5"/>
            <w:bCs/>
          </w:rPr>
          <w:t>3.3.15. Ограничения при создании и эксплуатации объектов лесоперерабатывающей инфраструктуры</w:t>
        </w:r>
        <w:r w:rsidR="00FD777A">
          <w:rPr>
            <w:webHidden/>
          </w:rPr>
          <w:tab/>
        </w:r>
        <w:r w:rsidR="00FD777A">
          <w:rPr>
            <w:webHidden/>
          </w:rPr>
          <w:fldChar w:fldCharType="begin"/>
        </w:r>
        <w:r w:rsidR="00FD777A">
          <w:rPr>
            <w:webHidden/>
          </w:rPr>
          <w:instrText xml:space="preserve"> PAGEREF _Toc242872252 \h </w:instrText>
        </w:r>
        <w:r w:rsidR="00FD777A">
          <w:rPr>
            <w:webHidden/>
          </w:rPr>
        </w:r>
        <w:r w:rsidR="00FD777A">
          <w:rPr>
            <w:webHidden/>
          </w:rPr>
          <w:fldChar w:fldCharType="separate"/>
        </w:r>
        <w:r w:rsidR="00F717F2">
          <w:rPr>
            <w:webHidden/>
          </w:rPr>
          <w:t>342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53" w:history="1">
        <w:r w:rsidR="00FD777A" w:rsidRPr="00B26B05">
          <w:rPr>
            <w:rStyle w:val="af5"/>
            <w:bCs/>
          </w:rPr>
          <w:t>3.3.16. Ограничения при осуществлении религиозной деятельности</w:t>
        </w:r>
        <w:r w:rsidR="00FD777A">
          <w:rPr>
            <w:webHidden/>
          </w:rPr>
          <w:tab/>
        </w:r>
        <w:r w:rsidR="00FD777A">
          <w:rPr>
            <w:webHidden/>
          </w:rPr>
          <w:fldChar w:fldCharType="begin"/>
        </w:r>
        <w:r w:rsidR="00FD777A">
          <w:rPr>
            <w:webHidden/>
          </w:rPr>
          <w:instrText xml:space="preserve"> PAGEREF _Toc242872253 \h </w:instrText>
        </w:r>
        <w:r w:rsidR="00FD777A">
          <w:rPr>
            <w:webHidden/>
          </w:rPr>
        </w:r>
        <w:r w:rsidR="00FD777A">
          <w:rPr>
            <w:webHidden/>
          </w:rPr>
          <w:fldChar w:fldCharType="separate"/>
        </w:r>
        <w:r w:rsidR="00F717F2">
          <w:rPr>
            <w:webHidden/>
          </w:rPr>
          <w:t>343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54" w:history="1">
        <w:r w:rsidR="00FD777A" w:rsidRPr="00B26B05">
          <w:rPr>
            <w:rStyle w:val="af5"/>
            <w:bCs/>
          </w:rPr>
          <w:t>3.3.17. Санитарные требования к использованию лесов</w:t>
        </w:r>
        <w:r w:rsidR="00FD777A">
          <w:rPr>
            <w:webHidden/>
          </w:rPr>
          <w:tab/>
        </w:r>
        <w:r w:rsidR="00FD777A">
          <w:rPr>
            <w:webHidden/>
          </w:rPr>
          <w:fldChar w:fldCharType="begin"/>
        </w:r>
        <w:r w:rsidR="00FD777A">
          <w:rPr>
            <w:webHidden/>
          </w:rPr>
          <w:instrText xml:space="preserve"> PAGEREF _Toc242872254 \h </w:instrText>
        </w:r>
        <w:r w:rsidR="00FD777A">
          <w:rPr>
            <w:webHidden/>
          </w:rPr>
        </w:r>
        <w:r w:rsidR="00FD777A">
          <w:rPr>
            <w:webHidden/>
          </w:rPr>
          <w:fldChar w:fldCharType="separate"/>
        </w:r>
        <w:r w:rsidR="00F717F2">
          <w:rPr>
            <w:webHidden/>
          </w:rPr>
          <w:t>343</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55" w:history="1">
        <w:r w:rsidR="00FD777A" w:rsidRPr="00B26B05">
          <w:rPr>
            <w:rStyle w:val="af5"/>
          </w:rPr>
          <w:t>ПРИЛОЖЕНИЯ</w:t>
        </w:r>
        <w:r w:rsidR="00FD777A">
          <w:rPr>
            <w:webHidden/>
          </w:rPr>
          <w:tab/>
        </w:r>
        <w:r w:rsidR="00FD777A">
          <w:rPr>
            <w:webHidden/>
          </w:rPr>
          <w:fldChar w:fldCharType="begin"/>
        </w:r>
        <w:r w:rsidR="00FD777A">
          <w:rPr>
            <w:webHidden/>
          </w:rPr>
          <w:instrText xml:space="preserve"> PAGEREF _Toc242872255 \h </w:instrText>
        </w:r>
        <w:r w:rsidR="00FD777A">
          <w:rPr>
            <w:webHidden/>
          </w:rPr>
        </w:r>
        <w:r w:rsidR="00FD777A">
          <w:rPr>
            <w:webHidden/>
          </w:rPr>
          <w:fldChar w:fldCharType="separate"/>
        </w:r>
        <w:r w:rsidR="00F717F2">
          <w:rPr>
            <w:webHidden/>
          </w:rPr>
          <w:t>347</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56" w:history="1">
        <w:r w:rsidR="00FD777A" w:rsidRPr="00B26B05">
          <w:rPr>
            <w:rStyle w:val="af5"/>
          </w:rPr>
          <w:t>Приложение 1</w:t>
        </w:r>
        <w:r w:rsidR="00FD777A">
          <w:rPr>
            <w:webHidden/>
          </w:rPr>
          <w:tab/>
        </w:r>
        <w:r w:rsidR="00FD777A">
          <w:rPr>
            <w:webHidden/>
          </w:rPr>
          <w:fldChar w:fldCharType="begin"/>
        </w:r>
        <w:r w:rsidR="00FD777A">
          <w:rPr>
            <w:webHidden/>
          </w:rPr>
          <w:instrText xml:space="preserve"> PAGEREF _Toc242872256 \h </w:instrText>
        </w:r>
        <w:r w:rsidR="00FD777A">
          <w:rPr>
            <w:webHidden/>
          </w:rPr>
        </w:r>
        <w:r w:rsidR="00FD777A">
          <w:rPr>
            <w:webHidden/>
          </w:rPr>
          <w:fldChar w:fldCharType="separate"/>
        </w:r>
        <w:r w:rsidR="00F717F2">
          <w:rPr>
            <w:webHidden/>
          </w:rPr>
          <w:t>349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57" w:history="1">
        <w:r w:rsidR="00FD777A" w:rsidRPr="00B26B05">
          <w:rPr>
            <w:rStyle w:val="af5"/>
            <w:bCs/>
          </w:rPr>
          <w:t>Перечень законодательных, нормативно-правовых актов, нормативно-технических, методических и проектных документов, использованных при внесении изменений в Лесохозяйственный регламент Тихвинского лесничества Ленинградской области</w:t>
        </w:r>
        <w:r w:rsidR="00FD777A">
          <w:rPr>
            <w:webHidden/>
          </w:rPr>
          <w:tab/>
        </w:r>
        <w:r w:rsidR="00FD777A">
          <w:rPr>
            <w:webHidden/>
          </w:rPr>
          <w:fldChar w:fldCharType="begin"/>
        </w:r>
        <w:r w:rsidR="00FD777A">
          <w:rPr>
            <w:webHidden/>
          </w:rPr>
          <w:instrText xml:space="preserve"> PAGEREF _Toc242872257 \h </w:instrText>
        </w:r>
        <w:r w:rsidR="00FD777A">
          <w:rPr>
            <w:webHidden/>
          </w:rPr>
        </w:r>
        <w:r w:rsidR="00FD777A">
          <w:rPr>
            <w:webHidden/>
          </w:rPr>
          <w:fldChar w:fldCharType="separate"/>
        </w:r>
        <w:r w:rsidR="00F717F2">
          <w:rPr>
            <w:webHidden/>
          </w:rPr>
          <w:t>349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58" w:history="1">
        <w:r w:rsidR="00FD777A" w:rsidRPr="00B26B05">
          <w:rPr>
            <w:rStyle w:val="af5"/>
            <w:bCs/>
          </w:rPr>
          <w:t>Законодательные акты Российской Федерации</w:t>
        </w:r>
        <w:r w:rsidR="00FD777A">
          <w:rPr>
            <w:webHidden/>
          </w:rPr>
          <w:tab/>
        </w:r>
        <w:r w:rsidR="00FD777A">
          <w:rPr>
            <w:webHidden/>
          </w:rPr>
          <w:fldChar w:fldCharType="begin"/>
        </w:r>
        <w:r w:rsidR="00FD777A">
          <w:rPr>
            <w:webHidden/>
          </w:rPr>
          <w:instrText xml:space="preserve"> PAGEREF _Toc242872258 \h </w:instrText>
        </w:r>
        <w:r w:rsidR="00FD777A">
          <w:rPr>
            <w:webHidden/>
          </w:rPr>
        </w:r>
        <w:r w:rsidR="00FD777A">
          <w:rPr>
            <w:webHidden/>
          </w:rPr>
          <w:fldChar w:fldCharType="separate"/>
        </w:r>
        <w:r w:rsidR="00F717F2">
          <w:rPr>
            <w:webHidden/>
          </w:rPr>
          <w:t>349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59" w:history="1">
        <w:r w:rsidR="00FD777A" w:rsidRPr="00B26B05">
          <w:rPr>
            <w:rStyle w:val="af5"/>
            <w:bCs/>
          </w:rPr>
          <w:t>Постановления и распоряжения Правительства Российской Федерации</w:t>
        </w:r>
        <w:r w:rsidR="00FD777A">
          <w:rPr>
            <w:webHidden/>
          </w:rPr>
          <w:tab/>
        </w:r>
        <w:r w:rsidR="00FD777A">
          <w:rPr>
            <w:webHidden/>
          </w:rPr>
          <w:fldChar w:fldCharType="begin"/>
        </w:r>
        <w:r w:rsidR="00FD777A">
          <w:rPr>
            <w:webHidden/>
          </w:rPr>
          <w:instrText xml:space="preserve"> PAGEREF _Toc242872259 \h </w:instrText>
        </w:r>
        <w:r w:rsidR="00FD777A">
          <w:rPr>
            <w:webHidden/>
          </w:rPr>
        </w:r>
        <w:r w:rsidR="00FD777A">
          <w:rPr>
            <w:webHidden/>
          </w:rPr>
          <w:fldChar w:fldCharType="separate"/>
        </w:r>
        <w:r w:rsidR="00F717F2">
          <w:rPr>
            <w:webHidden/>
          </w:rPr>
          <w:t>350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60" w:history="1">
        <w:r w:rsidR="00FD777A" w:rsidRPr="00B26B05">
          <w:rPr>
            <w:rStyle w:val="af5"/>
            <w:bCs/>
          </w:rPr>
          <w:t>Приказы Министерства природных ресурсов Российской Федерации</w:t>
        </w:r>
        <w:r w:rsidR="00FD777A">
          <w:rPr>
            <w:webHidden/>
          </w:rPr>
          <w:tab/>
        </w:r>
        <w:r w:rsidR="00FD777A">
          <w:rPr>
            <w:webHidden/>
          </w:rPr>
          <w:fldChar w:fldCharType="begin"/>
        </w:r>
        <w:r w:rsidR="00FD777A">
          <w:rPr>
            <w:webHidden/>
          </w:rPr>
          <w:instrText xml:space="preserve"> PAGEREF _Toc242872260 \h </w:instrText>
        </w:r>
        <w:r w:rsidR="00FD777A">
          <w:rPr>
            <w:webHidden/>
          </w:rPr>
        </w:r>
        <w:r w:rsidR="00FD777A">
          <w:rPr>
            <w:webHidden/>
          </w:rPr>
          <w:fldChar w:fldCharType="separate"/>
        </w:r>
        <w:r w:rsidR="00F717F2">
          <w:rPr>
            <w:webHidden/>
          </w:rPr>
          <w:t>352</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61" w:history="1">
        <w:r w:rsidR="00FD777A" w:rsidRPr="00B26B05">
          <w:rPr>
            <w:rStyle w:val="af5"/>
            <w:bCs/>
          </w:rPr>
          <w:t>Приказы Федерального агентства лесного хозяйства (Рослесхоза)</w:t>
        </w:r>
        <w:r w:rsidR="00FD777A">
          <w:rPr>
            <w:webHidden/>
          </w:rPr>
          <w:tab/>
        </w:r>
        <w:r w:rsidR="00FD777A">
          <w:rPr>
            <w:webHidden/>
          </w:rPr>
          <w:fldChar w:fldCharType="begin"/>
        </w:r>
        <w:r w:rsidR="00FD777A">
          <w:rPr>
            <w:webHidden/>
          </w:rPr>
          <w:instrText xml:space="preserve"> PAGEREF _Toc242872261 \h </w:instrText>
        </w:r>
        <w:r w:rsidR="00FD777A">
          <w:rPr>
            <w:webHidden/>
          </w:rPr>
        </w:r>
        <w:r w:rsidR="00FD777A">
          <w:rPr>
            <w:webHidden/>
          </w:rPr>
          <w:fldChar w:fldCharType="separate"/>
        </w:r>
        <w:r w:rsidR="00F717F2">
          <w:rPr>
            <w:webHidden/>
          </w:rPr>
          <w:t>357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62" w:history="1">
        <w:r w:rsidR="00FD777A" w:rsidRPr="00B26B05">
          <w:rPr>
            <w:rStyle w:val="af5"/>
            <w:bCs/>
          </w:rPr>
          <w:t>Нормативные документы субъекта Российской Федерации  Ленинградской области</w:t>
        </w:r>
        <w:r w:rsidR="00FD777A">
          <w:rPr>
            <w:webHidden/>
          </w:rPr>
          <w:tab/>
        </w:r>
        <w:r w:rsidR="00FD777A">
          <w:rPr>
            <w:webHidden/>
          </w:rPr>
          <w:fldChar w:fldCharType="begin"/>
        </w:r>
        <w:r w:rsidR="00FD777A">
          <w:rPr>
            <w:webHidden/>
          </w:rPr>
          <w:instrText xml:space="preserve"> PAGEREF _Toc242872262 \h </w:instrText>
        </w:r>
        <w:r w:rsidR="00FD777A">
          <w:rPr>
            <w:webHidden/>
          </w:rPr>
        </w:r>
        <w:r w:rsidR="00FD777A">
          <w:rPr>
            <w:webHidden/>
          </w:rPr>
          <w:fldChar w:fldCharType="separate"/>
        </w:r>
        <w:r w:rsidR="00F717F2">
          <w:rPr>
            <w:webHidden/>
          </w:rPr>
          <w:t>358</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63" w:history="1">
        <w:r w:rsidR="00FD777A" w:rsidRPr="00B26B05">
          <w:rPr>
            <w:rStyle w:val="af5"/>
            <w:bCs/>
          </w:rPr>
          <w:t>Другие нормативные документы</w:t>
        </w:r>
        <w:r w:rsidR="00FD777A">
          <w:rPr>
            <w:webHidden/>
          </w:rPr>
          <w:tab/>
        </w:r>
        <w:r w:rsidR="00FD777A">
          <w:rPr>
            <w:webHidden/>
          </w:rPr>
          <w:fldChar w:fldCharType="begin"/>
        </w:r>
        <w:r w:rsidR="00FD777A">
          <w:rPr>
            <w:webHidden/>
          </w:rPr>
          <w:instrText xml:space="preserve"> PAGEREF _Toc242872263 \h </w:instrText>
        </w:r>
        <w:r w:rsidR="00FD777A">
          <w:rPr>
            <w:webHidden/>
          </w:rPr>
        </w:r>
        <w:r w:rsidR="00FD777A">
          <w:rPr>
            <w:webHidden/>
          </w:rPr>
          <w:fldChar w:fldCharType="separate"/>
        </w:r>
        <w:r w:rsidR="00F717F2">
          <w:rPr>
            <w:webHidden/>
          </w:rPr>
          <w:t>360</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64" w:history="1">
        <w:r w:rsidR="00FD777A" w:rsidRPr="00B26B05">
          <w:rPr>
            <w:rStyle w:val="af5"/>
            <w:bCs/>
          </w:rPr>
          <w:t>Другие документы</w:t>
        </w:r>
        <w:r w:rsidR="00FD777A">
          <w:rPr>
            <w:webHidden/>
          </w:rPr>
          <w:tab/>
        </w:r>
        <w:r w:rsidR="00FD777A">
          <w:rPr>
            <w:webHidden/>
          </w:rPr>
          <w:fldChar w:fldCharType="begin"/>
        </w:r>
        <w:r w:rsidR="00FD777A">
          <w:rPr>
            <w:webHidden/>
          </w:rPr>
          <w:instrText xml:space="preserve"> PAGEREF _Toc242872264 \h </w:instrText>
        </w:r>
        <w:r w:rsidR="00FD777A">
          <w:rPr>
            <w:webHidden/>
          </w:rPr>
        </w:r>
        <w:r w:rsidR="00FD777A">
          <w:rPr>
            <w:webHidden/>
          </w:rPr>
          <w:fldChar w:fldCharType="separate"/>
        </w:r>
        <w:r w:rsidR="00F717F2">
          <w:rPr>
            <w:webHidden/>
          </w:rPr>
          <w:t>362</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65" w:history="1">
        <w:r w:rsidR="00FD777A" w:rsidRPr="00B26B05">
          <w:rPr>
            <w:rStyle w:val="af5"/>
          </w:rPr>
          <w:t>Приложение 2</w:t>
        </w:r>
        <w:r w:rsidR="00FD777A">
          <w:rPr>
            <w:webHidden/>
          </w:rPr>
          <w:tab/>
        </w:r>
        <w:r w:rsidR="00FD777A">
          <w:rPr>
            <w:webHidden/>
          </w:rPr>
          <w:fldChar w:fldCharType="begin"/>
        </w:r>
        <w:r w:rsidR="00FD777A">
          <w:rPr>
            <w:webHidden/>
          </w:rPr>
          <w:instrText xml:space="preserve"> PAGEREF _Toc242872265 \h </w:instrText>
        </w:r>
        <w:r w:rsidR="00FD777A">
          <w:rPr>
            <w:webHidden/>
          </w:rPr>
        </w:r>
        <w:r w:rsidR="00FD777A">
          <w:rPr>
            <w:webHidden/>
          </w:rPr>
          <w:fldChar w:fldCharType="separate"/>
        </w:r>
        <w:r w:rsidR="00F717F2">
          <w:rPr>
            <w:webHidden/>
          </w:rPr>
          <w:t>363</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66" w:history="1">
        <w:r w:rsidR="00FD777A" w:rsidRPr="00B26B05">
          <w:rPr>
            <w:rStyle w:val="af5"/>
          </w:rPr>
          <w:t>Расчет ежегодного размера заготовки древесины при уходе за лесами</w:t>
        </w:r>
        <w:r w:rsidR="00FD777A">
          <w:rPr>
            <w:webHidden/>
          </w:rPr>
          <w:tab/>
        </w:r>
        <w:r w:rsidR="00FD777A">
          <w:rPr>
            <w:webHidden/>
          </w:rPr>
          <w:fldChar w:fldCharType="begin"/>
        </w:r>
        <w:r w:rsidR="00FD777A">
          <w:rPr>
            <w:webHidden/>
          </w:rPr>
          <w:instrText xml:space="preserve"> PAGEREF _Toc242872266 \h </w:instrText>
        </w:r>
        <w:r w:rsidR="00FD777A">
          <w:rPr>
            <w:webHidden/>
          </w:rPr>
        </w:r>
        <w:r w:rsidR="00FD777A">
          <w:rPr>
            <w:webHidden/>
          </w:rPr>
          <w:fldChar w:fldCharType="separate"/>
        </w:r>
        <w:r w:rsidR="00F717F2">
          <w:rPr>
            <w:webHidden/>
          </w:rPr>
          <w:t>363</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67" w:history="1">
        <w:r w:rsidR="00FD777A" w:rsidRPr="00B26B05">
          <w:rPr>
            <w:rStyle w:val="af5"/>
          </w:rPr>
          <w:t>Приложение 3</w:t>
        </w:r>
        <w:r w:rsidR="00FD777A">
          <w:rPr>
            <w:webHidden/>
          </w:rPr>
          <w:tab/>
        </w:r>
        <w:r w:rsidR="00FD777A">
          <w:rPr>
            <w:webHidden/>
          </w:rPr>
          <w:fldChar w:fldCharType="begin"/>
        </w:r>
        <w:r w:rsidR="00FD777A">
          <w:rPr>
            <w:webHidden/>
          </w:rPr>
          <w:instrText xml:space="preserve"> PAGEREF _Toc242872267 \h </w:instrText>
        </w:r>
        <w:r w:rsidR="00FD777A">
          <w:rPr>
            <w:webHidden/>
          </w:rPr>
        </w:r>
        <w:r w:rsidR="00FD777A">
          <w:rPr>
            <w:webHidden/>
          </w:rPr>
          <w:fldChar w:fldCharType="separate"/>
        </w:r>
        <w:r w:rsidR="00F717F2">
          <w:rPr>
            <w:webHidden/>
          </w:rPr>
          <w:t>369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68" w:history="1">
        <w:r w:rsidR="00FD777A" w:rsidRPr="00B26B05">
          <w:rPr>
            <w:rStyle w:val="af5"/>
          </w:rPr>
          <w:t>Перечень лесных участков с размещенной сетью постоянных пунктов наблюдений (ППН)лесопатологического мониторинга и участков буферной зоны</w:t>
        </w:r>
        <w:r w:rsidR="00FD777A">
          <w:rPr>
            <w:webHidden/>
          </w:rPr>
          <w:tab/>
        </w:r>
        <w:r w:rsidR="00FD777A">
          <w:rPr>
            <w:webHidden/>
          </w:rPr>
          <w:fldChar w:fldCharType="begin"/>
        </w:r>
        <w:r w:rsidR="00FD777A">
          <w:rPr>
            <w:webHidden/>
          </w:rPr>
          <w:instrText xml:space="preserve"> PAGEREF _Toc242872268 \h </w:instrText>
        </w:r>
        <w:r w:rsidR="00FD777A">
          <w:rPr>
            <w:webHidden/>
          </w:rPr>
        </w:r>
        <w:r w:rsidR="00FD777A">
          <w:rPr>
            <w:webHidden/>
          </w:rPr>
          <w:fldChar w:fldCharType="separate"/>
        </w:r>
        <w:r w:rsidR="00F717F2">
          <w:rPr>
            <w:webHidden/>
          </w:rPr>
          <w:t>369</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69" w:history="1">
        <w:r w:rsidR="00FD777A" w:rsidRPr="00B26B05">
          <w:rPr>
            <w:rStyle w:val="af5"/>
          </w:rPr>
          <w:t>Приложение 4</w:t>
        </w:r>
        <w:r w:rsidR="00FD777A">
          <w:rPr>
            <w:webHidden/>
          </w:rPr>
          <w:tab/>
        </w:r>
        <w:r w:rsidR="00FD777A">
          <w:rPr>
            <w:webHidden/>
          </w:rPr>
          <w:fldChar w:fldCharType="begin"/>
        </w:r>
        <w:r w:rsidR="00FD777A">
          <w:rPr>
            <w:webHidden/>
          </w:rPr>
          <w:instrText xml:space="preserve"> PAGEREF _Toc242872269 \h </w:instrText>
        </w:r>
        <w:r w:rsidR="00FD777A">
          <w:rPr>
            <w:webHidden/>
          </w:rPr>
        </w:r>
        <w:r w:rsidR="00FD777A">
          <w:rPr>
            <w:webHidden/>
          </w:rPr>
          <w:fldChar w:fldCharType="separate"/>
        </w:r>
        <w:r w:rsidR="00F717F2">
          <w:rPr>
            <w:webHidden/>
          </w:rPr>
          <w:t>371</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70" w:history="1">
        <w:r w:rsidR="00FD777A" w:rsidRPr="00B26B05">
          <w:rPr>
            <w:rStyle w:val="af5"/>
          </w:rPr>
          <w:t>Перечень объектов лесного семеноводства</w:t>
        </w:r>
        <w:r w:rsidR="00FD777A">
          <w:rPr>
            <w:webHidden/>
          </w:rPr>
          <w:tab/>
        </w:r>
        <w:r w:rsidR="00FD777A">
          <w:rPr>
            <w:webHidden/>
          </w:rPr>
          <w:fldChar w:fldCharType="begin"/>
        </w:r>
        <w:r w:rsidR="00FD777A">
          <w:rPr>
            <w:webHidden/>
          </w:rPr>
          <w:instrText xml:space="preserve"> PAGEREF _Toc242872270 \h </w:instrText>
        </w:r>
        <w:r w:rsidR="00FD777A">
          <w:rPr>
            <w:webHidden/>
          </w:rPr>
        </w:r>
        <w:r w:rsidR="00FD777A">
          <w:rPr>
            <w:webHidden/>
          </w:rPr>
          <w:fldChar w:fldCharType="separate"/>
        </w:r>
        <w:r w:rsidR="00F717F2">
          <w:rPr>
            <w:webHidden/>
          </w:rPr>
          <w:t>371</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71" w:history="1">
        <w:r w:rsidR="00FD777A" w:rsidRPr="00B26B05">
          <w:rPr>
            <w:rStyle w:val="af5"/>
          </w:rPr>
          <w:t>Приложения 5</w:t>
        </w:r>
        <w:r w:rsidR="00FD777A">
          <w:rPr>
            <w:webHidden/>
          </w:rPr>
          <w:tab/>
        </w:r>
        <w:r w:rsidR="00FD777A">
          <w:rPr>
            <w:webHidden/>
          </w:rPr>
          <w:fldChar w:fldCharType="begin"/>
        </w:r>
        <w:r w:rsidR="00FD777A">
          <w:rPr>
            <w:webHidden/>
          </w:rPr>
          <w:instrText xml:space="preserve"> PAGEREF _Toc242872271 \h </w:instrText>
        </w:r>
        <w:r w:rsidR="00FD777A">
          <w:rPr>
            <w:webHidden/>
          </w:rPr>
        </w:r>
        <w:r w:rsidR="00FD777A">
          <w:rPr>
            <w:webHidden/>
          </w:rPr>
          <w:fldChar w:fldCharType="separate"/>
        </w:r>
        <w:r w:rsidR="00F717F2">
          <w:rPr>
            <w:webHidden/>
          </w:rPr>
          <w:t>377</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72" w:history="1">
        <w:r w:rsidR="00FD777A" w:rsidRPr="00B26B05">
          <w:rPr>
            <w:rStyle w:val="af5"/>
          </w:rPr>
          <w:t>Стационарные опытные объекты ФБУ «СПбНИИЛХ» в Ленинградской области</w:t>
        </w:r>
        <w:r w:rsidR="00FD777A">
          <w:rPr>
            <w:webHidden/>
          </w:rPr>
          <w:tab/>
        </w:r>
        <w:r w:rsidR="00FD777A">
          <w:rPr>
            <w:webHidden/>
          </w:rPr>
          <w:fldChar w:fldCharType="begin"/>
        </w:r>
        <w:r w:rsidR="00FD777A">
          <w:rPr>
            <w:webHidden/>
          </w:rPr>
          <w:instrText xml:space="preserve"> PAGEREF _Toc242872272 \h </w:instrText>
        </w:r>
        <w:r w:rsidR="00FD777A">
          <w:rPr>
            <w:webHidden/>
          </w:rPr>
        </w:r>
        <w:r w:rsidR="00FD777A">
          <w:rPr>
            <w:webHidden/>
          </w:rPr>
          <w:fldChar w:fldCharType="separate"/>
        </w:r>
        <w:r w:rsidR="00F717F2">
          <w:rPr>
            <w:webHidden/>
          </w:rPr>
          <w:t>377</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73" w:history="1">
        <w:r w:rsidR="00FD777A" w:rsidRPr="00B26B05">
          <w:rPr>
            <w:rStyle w:val="af5"/>
          </w:rPr>
          <w:t>Приложение 6</w:t>
        </w:r>
        <w:r w:rsidR="00FD777A">
          <w:rPr>
            <w:webHidden/>
          </w:rPr>
          <w:tab/>
        </w:r>
        <w:r w:rsidR="00FD777A">
          <w:rPr>
            <w:webHidden/>
          </w:rPr>
          <w:fldChar w:fldCharType="begin"/>
        </w:r>
        <w:r w:rsidR="00FD777A">
          <w:rPr>
            <w:webHidden/>
          </w:rPr>
          <w:instrText xml:space="preserve"> PAGEREF _Toc242872273 \h </w:instrText>
        </w:r>
        <w:r w:rsidR="00FD777A">
          <w:rPr>
            <w:webHidden/>
          </w:rPr>
        </w:r>
        <w:r w:rsidR="00FD777A">
          <w:rPr>
            <w:webHidden/>
          </w:rPr>
          <w:fldChar w:fldCharType="separate"/>
        </w:r>
        <w:r w:rsidR="00F717F2">
          <w:rPr>
            <w:webHidden/>
          </w:rPr>
          <w:t>379</w:t>
        </w:r>
        <w:r w:rsidR="00FD777A">
          <w:rPr>
            <w:webHidden/>
          </w:rPr>
          <w:fldChar w:fldCharType="end"/>
        </w:r>
      </w:hyperlink>
    </w:p>
    <w:p w:rsidR="00FD777A" w:rsidRDefault="000D2532">
      <w:pPr>
        <w:pStyle w:val="21"/>
        <w:rPr>
          <w:rFonts w:asciiTheme="minorHAnsi" w:eastAsiaTheme="minorEastAsia" w:hAnsiTheme="minorHAnsi" w:cstheme="minorBidi"/>
          <w:sz w:val="22"/>
          <w:szCs w:val="22"/>
        </w:rPr>
      </w:pPr>
      <w:hyperlink w:anchor="_Toc242872274" w:history="1">
        <w:r w:rsidR="00FD777A" w:rsidRPr="00B26B05">
          <w:rPr>
            <w:rStyle w:val="af5"/>
          </w:rPr>
          <w:t>Существующие объекты инфраструктуры</w:t>
        </w:r>
        <w:r w:rsidR="00FD777A">
          <w:rPr>
            <w:webHidden/>
          </w:rPr>
          <w:tab/>
        </w:r>
        <w:r w:rsidR="00FD777A">
          <w:rPr>
            <w:webHidden/>
          </w:rPr>
          <w:fldChar w:fldCharType="begin"/>
        </w:r>
        <w:r w:rsidR="00FD777A">
          <w:rPr>
            <w:webHidden/>
          </w:rPr>
          <w:instrText xml:space="preserve"> PAGEREF _Toc242872274 \h </w:instrText>
        </w:r>
        <w:r w:rsidR="00FD777A">
          <w:rPr>
            <w:webHidden/>
          </w:rPr>
        </w:r>
        <w:r w:rsidR="00FD777A">
          <w:rPr>
            <w:webHidden/>
          </w:rPr>
          <w:fldChar w:fldCharType="separate"/>
        </w:r>
        <w:r w:rsidR="00F717F2">
          <w:rPr>
            <w:webHidden/>
          </w:rPr>
          <w:t>379</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75" w:history="1">
        <w:r w:rsidR="00FD777A" w:rsidRPr="00B26B05">
          <w:rPr>
            <w:rStyle w:val="af5"/>
          </w:rPr>
          <w:t>Пр</w:t>
        </w:r>
        <w:r w:rsidR="00FD777A" w:rsidRPr="00B26B05">
          <w:rPr>
            <w:rStyle w:val="af5"/>
          </w:rPr>
          <w:t>и</w:t>
        </w:r>
        <w:r w:rsidR="00FD777A" w:rsidRPr="00B26B05">
          <w:rPr>
            <w:rStyle w:val="af5"/>
          </w:rPr>
          <w:t>ложение 7</w:t>
        </w:r>
        <w:r w:rsidR="00FD777A">
          <w:rPr>
            <w:webHidden/>
          </w:rPr>
          <w:tab/>
        </w:r>
        <w:r w:rsidR="00FD777A">
          <w:rPr>
            <w:webHidden/>
          </w:rPr>
          <w:fldChar w:fldCharType="begin"/>
        </w:r>
        <w:r w:rsidR="00FD777A">
          <w:rPr>
            <w:webHidden/>
          </w:rPr>
          <w:instrText xml:space="preserve"> PAGEREF _Toc242872275 \h </w:instrText>
        </w:r>
        <w:r w:rsidR="00FD777A">
          <w:rPr>
            <w:webHidden/>
          </w:rPr>
        </w:r>
        <w:r w:rsidR="00FD777A">
          <w:rPr>
            <w:webHidden/>
          </w:rPr>
          <w:fldChar w:fldCharType="separate"/>
        </w:r>
        <w:r w:rsidR="00F717F2">
          <w:rPr>
            <w:webHidden/>
          </w:rPr>
          <w:t>383</w:t>
        </w:r>
        <w:r w:rsidR="00FD777A">
          <w:rPr>
            <w:webHidden/>
          </w:rPr>
          <w:fldChar w:fldCharType="end"/>
        </w:r>
      </w:hyperlink>
    </w:p>
    <w:p w:rsidR="00FD777A" w:rsidRDefault="000D2532">
      <w:pPr>
        <w:pStyle w:val="12"/>
        <w:rPr>
          <w:rFonts w:asciiTheme="minorHAnsi" w:eastAsiaTheme="minorEastAsia" w:hAnsiTheme="minorHAnsi" w:cstheme="minorBidi"/>
          <w:sz w:val="22"/>
          <w:szCs w:val="22"/>
          <w:lang w:val="ru-RU"/>
        </w:rPr>
      </w:pPr>
      <w:hyperlink w:anchor="_Toc242872276" w:history="1">
        <w:r w:rsidR="00FD777A" w:rsidRPr="00B26B05">
          <w:rPr>
            <w:rStyle w:val="af5"/>
            <w:bCs/>
          </w:rPr>
          <w:t>Перечень изготовленных карт-схем</w:t>
        </w:r>
        <w:r w:rsidR="00FD777A">
          <w:rPr>
            <w:webHidden/>
          </w:rPr>
          <w:tab/>
        </w:r>
        <w:r w:rsidR="00FD777A">
          <w:rPr>
            <w:webHidden/>
          </w:rPr>
          <w:fldChar w:fldCharType="begin"/>
        </w:r>
        <w:r w:rsidR="00FD777A">
          <w:rPr>
            <w:webHidden/>
          </w:rPr>
          <w:instrText xml:space="preserve"> PAGEREF _Toc242872276 \h </w:instrText>
        </w:r>
        <w:r w:rsidR="00FD777A">
          <w:rPr>
            <w:webHidden/>
          </w:rPr>
        </w:r>
        <w:r w:rsidR="00FD777A">
          <w:rPr>
            <w:webHidden/>
          </w:rPr>
          <w:fldChar w:fldCharType="separate"/>
        </w:r>
        <w:r w:rsidR="00F717F2">
          <w:rPr>
            <w:webHidden/>
          </w:rPr>
          <w:t>383</w:t>
        </w:r>
        <w:r w:rsidR="00FD777A">
          <w:rPr>
            <w:webHidden/>
          </w:rPr>
          <w:fldChar w:fldCharType="end"/>
        </w:r>
      </w:hyperlink>
    </w:p>
    <w:p w:rsidR="00FD777A" w:rsidRPr="000E61C6" w:rsidRDefault="00C76AE7" w:rsidP="000E61C6">
      <w:pPr>
        <w:pStyle w:val="a3"/>
        <w:spacing w:before="120" w:after="120"/>
        <w:jc w:val="center"/>
        <w:rPr>
          <w:sz w:val="22"/>
          <w:szCs w:val="22"/>
        </w:rPr>
      </w:pPr>
      <w:r w:rsidRPr="008859ED">
        <w:fldChar w:fldCharType="end"/>
      </w:r>
      <w:bookmarkStart w:id="3" w:name="_Toc480818464"/>
      <w:bookmarkStart w:id="4" w:name="_Toc242872093"/>
    </w:p>
    <w:p w:rsidR="00E43E9D" w:rsidRPr="002B4448" w:rsidRDefault="00E43E9D" w:rsidP="008E483F">
      <w:pPr>
        <w:pStyle w:val="10"/>
      </w:pPr>
      <w:r w:rsidRPr="002B4448">
        <w:lastRenderedPageBreak/>
        <w:t>ВВЕДЕНИЕ</w:t>
      </w:r>
      <w:bookmarkEnd w:id="1"/>
      <w:bookmarkEnd w:id="2"/>
      <w:bookmarkEnd w:id="3"/>
      <w:bookmarkEnd w:id="4"/>
    </w:p>
    <w:p w:rsidR="006227EB" w:rsidRPr="002B4448" w:rsidRDefault="006227EB" w:rsidP="008C1EED">
      <w:pPr>
        <w:spacing w:before="120" w:after="120"/>
        <w:jc w:val="center"/>
        <w:rPr>
          <w:b/>
        </w:rPr>
      </w:pPr>
      <w:bookmarkStart w:id="5" w:name="_Toc508534063"/>
      <w:bookmarkStart w:id="6" w:name="_Toc70914726"/>
      <w:bookmarkStart w:id="7" w:name="_Toc508534064"/>
      <w:bookmarkStart w:id="8" w:name="_Toc70914727"/>
      <w:r w:rsidRPr="002B4448">
        <w:rPr>
          <w:b/>
        </w:rPr>
        <w:t>Общие положения</w:t>
      </w:r>
    </w:p>
    <w:p w:rsidR="0001058E" w:rsidRPr="002B4448" w:rsidRDefault="0001058E" w:rsidP="0001058E">
      <w:pPr>
        <w:pStyle w:val="a3"/>
        <w:spacing w:line="360" w:lineRule="auto"/>
        <w:ind w:firstLine="709"/>
        <w:jc w:val="both"/>
      </w:pPr>
      <w:proofErr w:type="gramStart"/>
      <w:r w:rsidRPr="002B4448">
        <w:t xml:space="preserve">Настоящий лесохозяйственный регламент Тихвинского лесничества </w:t>
      </w:r>
      <w:r w:rsidR="00DB669D">
        <w:t xml:space="preserve">(далее – лесохозяйственный регламент) </w:t>
      </w:r>
      <w:r w:rsidRPr="002B4448">
        <w:t xml:space="preserve">разработан в соответствии с частью 7 статьи 87 Лесного кодекса Российской Федерации от 04.12.2006 № 200-ФЗ (далее </w:t>
      </w:r>
      <w:r w:rsidR="000E50D6">
        <w:t xml:space="preserve">– </w:t>
      </w:r>
      <w:r w:rsidRPr="002B4448">
        <w:t xml:space="preserve">Лесной кодекс РФ), приказом Министерства природных ресурсов и экологии Российской Федерации (далее </w:t>
      </w:r>
      <w:r w:rsidR="000E50D6">
        <w:t>–</w:t>
      </w:r>
      <w:r w:rsidRPr="002B4448">
        <w:t xml:space="preserve"> Минприроды России) от 27.02.2017 № 72 «Об утверждении состава лесохозяйственных регламентов, порядка их разработки, сроков их действия и порядка внесения в них изменений».</w:t>
      </w:r>
      <w:proofErr w:type="gramEnd"/>
      <w:r w:rsidRPr="002B4448">
        <w:t xml:space="preserve"> Лесохозяйственный регламент содержит свод нормативов и параметров комплексного освоения лесов </w:t>
      </w:r>
      <w:proofErr w:type="gramStart"/>
      <w:r w:rsidRPr="002B4448">
        <w:t>применительно к</w:t>
      </w:r>
      <w:proofErr w:type="gramEnd"/>
      <w:r w:rsidRPr="002B4448">
        <w:t xml:space="preserve"> территории, лесорастительным условиям лесничества, определяет правовой режим лесов.</w:t>
      </w:r>
    </w:p>
    <w:p w:rsidR="0001058E" w:rsidRPr="002B4448" w:rsidRDefault="0001058E" w:rsidP="0001058E">
      <w:pPr>
        <w:pStyle w:val="a3"/>
        <w:spacing w:line="360" w:lineRule="auto"/>
        <w:ind w:firstLine="709"/>
        <w:jc w:val="both"/>
      </w:pPr>
      <w:r w:rsidRPr="002B4448">
        <w:t>Лесохозяйственный регламент обязателен для исполнения гражданами, юридическими лицами, осуществляющими использование, охрану, защиту, воспроизводство лесов в границах лесничества. Невыполнение гражданами, юридическими лицами, осуществляющими использование лесов, лесохозяйственного регламента является основанием для досрочного расторжения договоров аренды лесных участков, договоров купли-продажи лесных насаждений, принудительного прекращения права постоянного (бессрочного) пользования или безвозмездного срочного пользования лесными участками (ст. 24, 51, 61 Лесного кодекса РФ).</w:t>
      </w:r>
    </w:p>
    <w:p w:rsidR="0001058E" w:rsidRPr="002B4448" w:rsidRDefault="0001058E" w:rsidP="0001058E">
      <w:pPr>
        <w:pStyle w:val="a3"/>
        <w:spacing w:line="360" w:lineRule="auto"/>
        <w:ind w:firstLine="709"/>
        <w:jc w:val="both"/>
      </w:pPr>
      <w:r w:rsidRPr="00C009F8">
        <w:t xml:space="preserve">Срок действия лесохозяйственного регламента – до </w:t>
      </w:r>
      <w:r w:rsidR="00C435FC" w:rsidRPr="00C009F8">
        <w:t>1</w:t>
      </w:r>
      <w:r w:rsidR="00045650" w:rsidRPr="00C009F8">
        <w:t>8</w:t>
      </w:r>
      <w:r w:rsidRPr="00C009F8">
        <w:t>.1</w:t>
      </w:r>
      <w:r w:rsidR="00F34FC2" w:rsidRPr="00C009F8">
        <w:t>2</w:t>
      </w:r>
      <w:r w:rsidRPr="00C009F8">
        <w:t>.2028 года.</w:t>
      </w:r>
    </w:p>
    <w:p w:rsidR="0001058E" w:rsidRPr="002B4448" w:rsidRDefault="0001058E" w:rsidP="000E50D6">
      <w:pPr>
        <w:spacing w:after="240"/>
        <w:jc w:val="center"/>
        <w:rPr>
          <w:b/>
          <w:sz w:val="26"/>
          <w:szCs w:val="26"/>
        </w:rPr>
      </w:pPr>
      <w:r w:rsidRPr="002B4448">
        <w:rPr>
          <w:b/>
          <w:sz w:val="26"/>
          <w:szCs w:val="26"/>
        </w:rPr>
        <w:t>Задачи лесохозяйственного регламента</w:t>
      </w:r>
    </w:p>
    <w:p w:rsidR="0001058E" w:rsidRPr="002B4448" w:rsidRDefault="0001058E" w:rsidP="0001058E">
      <w:pPr>
        <w:pStyle w:val="a3"/>
        <w:spacing w:line="360" w:lineRule="auto"/>
        <w:ind w:firstLine="709"/>
        <w:jc w:val="both"/>
      </w:pPr>
      <w:r w:rsidRPr="002B4448">
        <w:t>Лесохозяйственный регламент в соответствии со статьей 87 Лесного кодекса РФ является основой осуществления использования, охраны, защиты, воспроизводства лесов, расположенных в границах лесничества.</w:t>
      </w:r>
    </w:p>
    <w:p w:rsidR="0001058E" w:rsidRPr="002B4448" w:rsidRDefault="0001058E" w:rsidP="0001058E">
      <w:pPr>
        <w:pStyle w:val="a3"/>
        <w:spacing w:line="360" w:lineRule="auto"/>
        <w:ind w:firstLine="709"/>
        <w:jc w:val="both"/>
      </w:pPr>
      <w:r w:rsidRPr="002B4448">
        <w:t>В лесохозяйственном регламенте в отношении лесов, расположенных в границах лесничества, в соответствии с частью 5 статьи 87 Лесного кодекса РФ и другими нормативными актами устанавливаются:</w:t>
      </w:r>
    </w:p>
    <w:p w:rsidR="0001058E" w:rsidRPr="002B4448" w:rsidRDefault="0001058E" w:rsidP="0001058E">
      <w:pPr>
        <w:pStyle w:val="a3"/>
        <w:spacing w:line="360" w:lineRule="auto"/>
        <w:ind w:firstLine="709"/>
        <w:jc w:val="both"/>
      </w:pPr>
      <w:r w:rsidRPr="002B4448">
        <w:t>- подразделение лесов по целевому назначению;</w:t>
      </w:r>
    </w:p>
    <w:p w:rsidR="0001058E" w:rsidRPr="002B4448" w:rsidRDefault="0001058E" w:rsidP="0001058E">
      <w:pPr>
        <w:pStyle w:val="a3"/>
        <w:spacing w:line="360" w:lineRule="auto"/>
        <w:ind w:firstLine="709"/>
        <w:jc w:val="both"/>
      </w:pPr>
      <w:r w:rsidRPr="002B4448">
        <w:t>- многоцелевое, непрерывное и неистощительное использование лесов;</w:t>
      </w:r>
    </w:p>
    <w:p w:rsidR="0001058E" w:rsidRPr="002B4448" w:rsidRDefault="0001058E" w:rsidP="0001058E">
      <w:pPr>
        <w:pStyle w:val="a3"/>
        <w:spacing w:line="360" w:lineRule="auto"/>
        <w:ind w:firstLine="709"/>
        <w:jc w:val="both"/>
      </w:pPr>
      <w:r w:rsidRPr="002B4448">
        <w:t>- определение видов разрешенного использования лесов;</w:t>
      </w:r>
    </w:p>
    <w:p w:rsidR="0001058E" w:rsidRPr="002B4448" w:rsidRDefault="0001058E" w:rsidP="008A7B44">
      <w:pPr>
        <w:pStyle w:val="a3"/>
        <w:spacing w:line="360" w:lineRule="auto"/>
        <w:ind w:firstLine="709"/>
        <w:jc w:val="both"/>
      </w:pPr>
      <w:r w:rsidRPr="002B4448">
        <w:t>- определение возможности сочетания в пределах одного лесного участка различных видов его существующего и перспективного использования;</w:t>
      </w:r>
    </w:p>
    <w:p w:rsidR="0001058E" w:rsidRPr="002B4448" w:rsidRDefault="0001058E" w:rsidP="008A7B44">
      <w:pPr>
        <w:pStyle w:val="a3"/>
        <w:spacing w:line="360" w:lineRule="auto"/>
        <w:ind w:firstLine="709"/>
      </w:pPr>
      <w:r w:rsidRPr="002B4448">
        <w:t>- возрасты рубок, расчетная лесосека, сроки использования лесов и другие</w:t>
      </w:r>
      <w:r w:rsidR="008A7B44">
        <w:t xml:space="preserve"> </w:t>
      </w:r>
      <w:r w:rsidRPr="002B4448">
        <w:t>параметры их разрешенного использования;</w:t>
      </w:r>
    </w:p>
    <w:p w:rsidR="0001058E" w:rsidRPr="0018120D" w:rsidRDefault="0001058E" w:rsidP="0001058E">
      <w:pPr>
        <w:pStyle w:val="a3"/>
        <w:spacing w:line="360" w:lineRule="auto"/>
        <w:ind w:firstLine="709"/>
        <w:jc w:val="both"/>
      </w:pPr>
      <w:r w:rsidRPr="002B4448">
        <w:lastRenderedPageBreak/>
        <w:t xml:space="preserve">- </w:t>
      </w:r>
      <w:r w:rsidRPr="0018120D">
        <w:t>ограничения использования лесов в случаях запрета на осуществление одного или нескольких видов использования лесов, запрета на проведение рубок, иных ограничений, установленных Лесным кодексом РФ и другими Федеральными законами;</w:t>
      </w:r>
    </w:p>
    <w:p w:rsidR="0001058E" w:rsidRPr="0018120D" w:rsidRDefault="0001058E" w:rsidP="0001058E">
      <w:pPr>
        <w:pStyle w:val="a3"/>
        <w:spacing w:line="360" w:lineRule="auto"/>
        <w:ind w:firstLine="709"/>
        <w:jc w:val="both"/>
      </w:pPr>
      <w:r w:rsidRPr="0018120D">
        <w:t>- требования к охране, защите, воспроизводству лесов и перспективно</w:t>
      </w:r>
      <w:r w:rsidR="000E50D6">
        <w:t>му</w:t>
      </w:r>
      <w:r w:rsidRPr="0018120D">
        <w:t xml:space="preserve"> использовани</w:t>
      </w:r>
      <w:r w:rsidR="000E50D6">
        <w:t xml:space="preserve">ю </w:t>
      </w:r>
      <w:r w:rsidRPr="0018120D">
        <w:t>лесов.</w:t>
      </w:r>
    </w:p>
    <w:p w:rsidR="0001058E" w:rsidRPr="0018120D" w:rsidRDefault="0001058E" w:rsidP="000E50D6">
      <w:pPr>
        <w:spacing w:after="240"/>
        <w:jc w:val="center"/>
        <w:rPr>
          <w:b/>
          <w:sz w:val="26"/>
          <w:szCs w:val="26"/>
        </w:rPr>
      </w:pPr>
      <w:r w:rsidRPr="0018120D">
        <w:rPr>
          <w:b/>
          <w:sz w:val="26"/>
          <w:szCs w:val="26"/>
        </w:rPr>
        <w:t>Основание для разработки</w:t>
      </w:r>
    </w:p>
    <w:p w:rsidR="0001058E" w:rsidRDefault="00100B70" w:rsidP="0001058E">
      <w:pPr>
        <w:pStyle w:val="a3"/>
        <w:spacing w:line="360" w:lineRule="auto"/>
        <w:ind w:firstLine="709"/>
        <w:jc w:val="both"/>
        <w:rPr>
          <w:szCs w:val="24"/>
        </w:rPr>
      </w:pPr>
      <w:r w:rsidRPr="00BA2CED">
        <w:rPr>
          <w:szCs w:val="24"/>
        </w:rPr>
        <w:t xml:space="preserve">В лесохозяйственный регламент </w:t>
      </w:r>
      <w:r>
        <w:rPr>
          <w:szCs w:val="24"/>
        </w:rPr>
        <w:t>Тихвинского</w:t>
      </w:r>
      <w:r w:rsidRPr="00BA2CED">
        <w:rPr>
          <w:szCs w:val="24"/>
        </w:rPr>
        <w:t xml:space="preserve"> лесничества внесены изменения на основании Государственного контракта от 24.07.2026 года № 24 на выполнение работ по внесению изменений в лесохозяйственные регламенты Бокситогорского, Волховского, Тихвинского лесничеств Ленинградской области, заключенного Комитетом по природным ресурсам Ленинградской области с ФГБУ «Рослесинфорг».</w:t>
      </w:r>
    </w:p>
    <w:p w:rsidR="00100B70" w:rsidRPr="0018120D" w:rsidRDefault="00100B70" w:rsidP="0001058E">
      <w:pPr>
        <w:pStyle w:val="a3"/>
        <w:spacing w:line="360" w:lineRule="auto"/>
        <w:ind w:firstLine="709"/>
        <w:jc w:val="both"/>
        <w:rPr>
          <w:szCs w:val="24"/>
        </w:rPr>
      </w:pPr>
    </w:p>
    <w:p w:rsidR="0001058E" w:rsidRPr="0018120D" w:rsidRDefault="0001058E" w:rsidP="000E50D6">
      <w:pPr>
        <w:spacing w:after="240"/>
        <w:jc w:val="center"/>
        <w:rPr>
          <w:b/>
          <w:sz w:val="26"/>
          <w:szCs w:val="26"/>
        </w:rPr>
      </w:pPr>
      <w:r w:rsidRPr="0018120D">
        <w:rPr>
          <w:b/>
          <w:sz w:val="26"/>
          <w:szCs w:val="26"/>
        </w:rPr>
        <w:t>Сведения о разработчике</w:t>
      </w:r>
    </w:p>
    <w:p w:rsidR="0001058E" w:rsidRPr="0018120D" w:rsidRDefault="0001058E" w:rsidP="0001058E">
      <w:pPr>
        <w:pStyle w:val="a3"/>
        <w:spacing w:line="360" w:lineRule="auto"/>
        <w:ind w:firstLine="709"/>
        <w:jc w:val="both"/>
      </w:pPr>
      <w:r w:rsidRPr="0018120D">
        <w:t>Лесохозяйственный регламент Тихвинского лесничества разработан Северо-Западным филиалом федерального государственного бюджетн</w:t>
      </w:r>
      <w:r w:rsidR="000E50D6">
        <w:t>ого учреждения «Рослесинфорг» (ф</w:t>
      </w:r>
      <w:r w:rsidRPr="0018120D">
        <w:t>илиал ФГБУ «Рослесинфорг» «Севзаплеспроект»).</w:t>
      </w:r>
    </w:p>
    <w:p w:rsidR="0001058E" w:rsidRPr="0018120D" w:rsidRDefault="0001058E" w:rsidP="0001058E">
      <w:pPr>
        <w:pStyle w:val="a3"/>
        <w:spacing w:line="360" w:lineRule="auto"/>
        <w:ind w:firstLine="709"/>
        <w:jc w:val="both"/>
      </w:pPr>
      <w:r w:rsidRPr="0018120D">
        <w:t>Юридический адрес: 196084, Санкт-Петербург, ул. Коли Томчака, д.16. Тел./факс</w:t>
      </w:r>
      <w:r w:rsidR="000E50D6">
        <w:t>:</w:t>
      </w:r>
      <w:r w:rsidRPr="0018120D">
        <w:t xml:space="preserve"> (812) 388-03-84.</w:t>
      </w:r>
    </w:p>
    <w:p w:rsidR="0001058E" w:rsidRPr="00F717F2" w:rsidRDefault="0001058E" w:rsidP="0001058E">
      <w:pPr>
        <w:pStyle w:val="a3"/>
        <w:spacing w:line="360" w:lineRule="auto"/>
        <w:ind w:firstLine="709"/>
        <w:jc w:val="both"/>
        <w:rPr>
          <w:lang w:val="en-US"/>
        </w:rPr>
      </w:pPr>
      <w:r w:rsidRPr="0018120D">
        <w:rPr>
          <w:lang w:val="en-US"/>
        </w:rPr>
        <w:t>E</w:t>
      </w:r>
      <w:r w:rsidRPr="00F717F2">
        <w:rPr>
          <w:lang w:val="en-US"/>
        </w:rPr>
        <w:t>-</w:t>
      </w:r>
      <w:r w:rsidRPr="0018120D">
        <w:rPr>
          <w:lang w:val="en-US"/>
        </w:rPr>
        <w:t>mail</w:t>
      </w:r>
      <w:r w:rsidRPr="00F717F2">
        <w:rPr>
          <w:lang w:val="en-US"/>
        </w:rPr>
        <w:t xml:space="preserve">: </w:t>
      </w:r>
      <w:hyperlink r:id="rId12" w:history="1">
        <w:r w:rsidR="00DF61FA" w:rsidRPr="00FD777A">
          <w:rPr>
            <w:rStyle w:val="af5"/>
            <w:color w:val="auto"/>
            <w:u w:val="none"/>
            <w:lang w:val="en-US"/>
          </w:rPr>
          <w:t>sevzap</w:t>
        </w:r>
        <w:r w:rsidR="00DF61FA" w:rsidRPr="00F717F2">
          <w:rPr>
            <w:rStyle w:val="af5"/>
            <w:color w:val="auto"/>
            <w:u w:val="none"/>
            <w:lang w:val="en-US"/>
          </w:rPr>
          <w:t>.</w:t>
        </w:r>
        <w:r w:rsidR="00DF61FA" w:rsidRPr="00FD777A">
          <w:rPr>
            <w:rStyle w:val="af5"/>
            <w:color w:val="auto"/>
            <w:u w:val="none"/>
            <w:lang w:val="en-US"/>
          </w:rPr>
          <w:t>lp</w:t>
        </w:r>
        <w:r w:rsidR="00DF61FA" w:rsidRPr="00F717F2">
          <w:rPr>
            <w:rStyle w:val="af5"/>
            <w:color w:val="auto"/>
            <w:u w:val="none"/>
            <w:lang w:val="en-US"/>
          </w:rPr>
          <w:t>@78</w:t>
        </w:r>
        <w:r w:rsidR="00DF61FA" w:rsidRPr="00FD777A">
          <w:rPr>
            <w:rStyle w:val="af5"/>
            <w:color w:val="auto"/>
            <w:u w:val="none"/>
            <w:lang w:val="en-US"/>
          </w:rPr>
          <w:t>roslesinforg</w:t>
        </w:r>
        <w:r w:rsidR="00DF61FA" w:rsidRPr="00F717F2">
          <w:rPr>
            <w:rStyle w:val="af5"/>
            <w:color w:val="auto"/>
            <w:u w:val="none"/>
            <w:lang w:val="en-US"/>
          </w:rPr>
          <w:t>.</w:t>
        </w:r>
        <w:r w:rsidR="00DF61FA" w:rsidRPr="00FD777A">
          <w:rPr>
            <w:rStyle w:val="af5"/>
            <w:color w:val="auto"/>
            <w:u w:val="none"/>
            <w:lang w:val="en-US"/>
          </w:rPr>
          <w:t>ru</w:t>
        </w:r>
      </w:hyperlink>
      <w:r w:rsidRPr="00F717F2">
        <w:rPr>
          <w:lang w:val="en-US"/>
        </w:rPr>
        <w:t xml:space="preserve">. </w:t>
      </w:r>
    </w:p>
    <w:p w:rsidR="0001058E" w:rsidRPr="0018120D" w:rsidRDefault="0001058E" w:rsidP="000E50D6">
      <w:pPr>
        <w:spacing w:after="240"/>
        <w:jc w:val="center"/>
        <w:rPr>
          <w:b/>
          <w:sz w:val="26"/>
          <w:szCs w:val="26"/>
        </w:rPr>
      </w:pPr>
      <w:r w:rsidRPr="0018120D">
        <w:rPr>
          <w:b/>
          <w:sz w:val="26"/>
          <w:szCs w:val="26"/>
        </w:rPr>
        <w:t>Информационная база для составления лесохозяйственного регламента</w:t>
      </w:r>
    </w:p>
    <w:p w:rsidR="0001058E" w:rsidRPr="0018120D" w:rsidRDefault="0001058E" w:rsidP="0001058E">
      <w:pPr>
        <w:pStyle w:val="a3"/>
        <w:spacing w:line="360" w:lineRule="auto"/>
        <w:ind w:firstLine="709"/>
        <w:jc w:val="both"/>
      </w:pPr>
      <w:r w:rsidRPr="0018120D">
        <w:t>При разработке лесохозяйственного регламента использовались:</w:t>
      </w:r>
    </w:p>
    <w:p w:rsidR="0001058E" w:rsidRPr="0018120D" w:rsidRDefault="0001058E" w:rsidP="0001058E">
      <w:pPr>
        <w:pStyle w:val="a3"/>
        <w:spacing w:line="360" w:lineRule="auto"/>
        <w:ind w:firstLine="709"/>
        <w:jc w:val="both"/>
      </w:pPr>
      <w:r w:rsidRPr="0018120D">
        <w:t xml:space="preserve">- материалы лесоустройства Тихвинского </w:t>
      </w:r>
      <w:r w:rsidRPr="008E2EEA">
        <w:t>лесничества</w:t>
      </w:r>
      <w:r w:rsidR="00D45793" w:rsidRPr="008E2EEA">
        <w:t xml:space="preserve"> 2020</w:t>
      </w:r>
      <w:r w:rsidRPr="008E2EEA">
        <w:t xml:space="preserve"> год</w:t>
      </w:r>
      <w:r w:rsidR="006E2F22" w:rsidRPr="008E2EEA">
        <w:t>а</w:t>
      </w:r>
      <w:r w:rsidRPr="0018120D">
        <w:t>, составленные филиалом ФГБУ «Рослесинфорг» «Севзаплеспроект»;</w:t>
      </w:r>
    </w:p>
    <w:p w:rsidR="0001058E" w:rsidRPr="0018120D" w:rsidRDefault="0001058E" w:rsidP="0001058E">
      <w:pPr>
        <w:pStyle w:val="a3"/>
        <w:spacing w:line="360" w:lineRule="auto"/>
        <w:ind w:firstLine="709"/>
        <w:jc w:val="both"/>
      </w:pPr>
      <w:r w:rsidRPr="0018120D">
        <w:t>- формы государственного лесного реестра по состоянию на 01.01.20</w:t>
      </w:r>
      <w:r w:rsidR="00F421FA" w:rsidRPr="0018120D">
        <w:t>2</w:t>
      </w:r>
      <w:r w:rsidR="00100B70">
        <w:t>6</w:t>
      </w:r>
      <w:r w:rsidRPr="0018120D">
        <w:t xml:space="preserve"> года;</w:t>
      </w:r>
    </w:p>
    <w:p w:rsidR="0001058E" w:rsidRPr="0018120D" w:rsidRDefault="0001058E" w:rsidP="0001058E">
      <w:pPr>
        <w:pStyle w:val="a3"/>
        <w:spacing w:line="360" w:lineRule="auto"/>
        <w:ind w:firstLine="709"/>
        <w:jc w:val="both"/>
      </w:pPr>
      <w:r w:rsidRPr="0018120D">
        <w:t>- данные статистической отчетности о состоянии и использовании лесов, мероприятий по охране, защите и воспроизводству лесов;</w:t>
      </w:r>
    </w:p>
    <w:p w:rsidR="0001058E" w:rsidRPr="0018120D" w:rsidRDefault="0001058E" w:rsidP="00F34FC2">
      <w:pPr>
        <w:pStyle w:val="a3"/>
        <w:spacing w:line="360" w:lineRule="auto"/>
        <w:ind w:firstLine="709"/>
        <w:jc w:val="both"/>
      </w:pPr>
      <w:r w:rsidRPr="0018120D">
        <w:t xml:space="preserve">- нормативные правовые акты Российской Федерации и Ленинградской области (полный перечень представлен в </w:t>
      </w:r>
      <w:r w:rsidR="00B75B36">
        <w:t>П</w:t>
      </w:r>
      <w:r w:rsidRPr="0018120D">
        <w:t>риложении 1 к настоящему регламенту</w:t>
      </w:r>
      <w:r w:rsidR="00C435FC" w:rsidRPr="0018120D">
        <w:t>)</w:t>
      </w:r>
      <w:r w:rsidR="00C009F8">
        <w:t>.</w:t>
      </w:r>
    </w:p>
    <w:p w:rsidR="00FE05B2" w:rsidRPr="0018120D" w:rsidRDefault="00BA58AE" w:rsidP="00FE05B2">
      <w:pPr>
        <w:pStyle w:val="10"/>
      </w:pPr>
      <w:r w:rsidRPr="0018120D">
        <w:rPr>
          <w:b w:val="0"/>
        </w:rPr>
        <w:br w:type="page"/>
      </w:r>
      <w:bookmarkStart w:id="9" w:name="_Toc86783101"/>
      <w:bookmarkStart w:id="10" w:name="_Toc242872094"/>
      <w:bookmarkStart w:id="11" w:name="_Toc480818466"/>
      <w:bookmarkStart w:id="12" w:name="_Toc86783102"/>
      <w:bookmarkStart w:id="13" w:name="_Toc480818467"/>
      <w:bookmarkEnd w:id="5"/>
      <w:bookmarkEnd w:id="6"/>
      <w:bookmarkEnd w:id="7"/>
      <w:bookmarkEnd w:id="8"/>
      <w:r w:rsidR="00FE05B2" w:rsidRPr="0018120D">
        <w:lastRenderedPageBreak/>
        <w:t>Глава 1. ОБЩИЕ СВЕДЕНИЯ</w:t>
      </w:r>
      <w:bookmarkEnd w:id="9"/>
      <w:bookmarkEnd w:id="10"/>
    </w:p>
    <w:p w:rsidR="00FE05B2" w:rsidRPr="0018120D" w:rsidRDefault="00FE05B2" w:rsidP="00FE05B2">
      <w:pPr>
        <w:pStyle w:val="10"/>
        <w:rPr>
          <w:bCs/>
        </w:rPr>
      </w:pPr>
      <w:bookmarkStart w:id="14" w:name="_Toc242872095"/>
      <w:r w:rsidRPr="0018120D">
        <w:rPr>
          <w:bCs/>
        </w:rPr>
        <w:t>1.1. Краткая характеристика лесничества</w:t>
      </w:r>
      <w:bookmarkEnd w:id="11"/>
      <w:bookmarkEnd w:id="12"/>
      <w:bookmarkEnd w:id="14"/>
    </w:p>
    <w:p w:rsidR="00FE05B2" w:rsidRPr="0018120D" w:rsidRDefault="00FE05B2" w:rsidP="00FE05B2">
      <w:pPr>
        <w:pStyle w:val="2"/>
        <w:spacing w:line="360" w:lineRule="auto"/>
        <w:ind w:left="0"/>
        <w:jc w:val="center"/>
        <w:rPr>
          <w:bCs/>
        </w:rPr>
      </w:pPr>
      <w:bookmarkStart w:id="15" w:name="_Toc86783103"/>
      <w:bookmarkStart w:id="16" w:name="_Toc242872096"/>
      <w:bookmarkEnd w:id="13"/>
      <w:r w:rsidRPr="0018120D">
        <w:rPr>
          <w:bCs/>
        </w:rPr>
        <w:t>1.1.1. Наименование и местоположение лесничества</w:t>
      </w:r>
      <w:bookmarkEnd w:id="15"/>
      <w:bookmarkEnd w:id="16"/>
    </w:p>
    <w:p w:rsidR="00E43E9D" w:rsidRPr="0018120D" w:rsidRDefault="00BC540B">
      <w:pPr>
        <w:pStyle w:val="22"/>
        <w:ind w:firstLine="709"/>
        <w:jc w:val="both"/>
      </w:pPr>
      <w:r w:rsidRPr="0018120D">
        <w:t xml:space="preserve">Тихвинское </w:t>
      </w:r>
      <w:r w:rsidR="00E43E9D" w:rsidRPr="0018120D">
        <w:t>лес</w:t>
      </w:r>
      <w:r w:rsidR="00235993" w:rsidRPr="0018120D">
        <w:t>ничество</w:t>
      </w:r>
      <w:r w:rsidR="00FE05B2" w:rsidRPr="0018120D">
        <w:t xml:space="preserve"> </w:t>
      </w:r>
      <w:r w:rsidR="00235993" w:rsidRPr="0018120D">
        <w:t xml:space="preserve">Комитета по природным ресурсам </w:t>
      </w:r>
      <w:r w:rsidR="00E43E9D" w:rsidRPr="0018120D">
        <w:rPr>
          <w:bCs/>
        </w:rPr>
        <w:t xml:space="preserve">Ленинградской области </w:t>
      </w:r>
      <w:r w:rsidR="00A63E92" w:rsidRPr="0018120D">
        <w:t xml:space="preserve">(далее – лесничество) </w:t>
      </w:r>
      <w:r w:rsidR="00E43E9D" w:rsidRPr="0018120D">
        <w:t>расположено в</w:t>
      </w:r>
      <w:r w:rsidR="00FE05B2" w:rsidRPr="0018120D">
        <w:t xml:space="preserve"> </w:t>
      </w:r>
      <w:r w:rsidRPr="0018120D">
        <w:t xml:space="preserve">восточной </w:t>
      </w:r>
      <w:r w:rsidR="00E43E9D" w:rsidRPr="0018120D">
        <w:t xml:space="preserve">части Ленинградской области на территории </w:t>
      </w:r>
      <w:r w:rsidR="00B53EEF" w:rsidRPr="0018120D">
        <w:t xml:space="preserve">муниципального образования </w:t>
      </w:r>
      <w:r w:rsidRPr="0018120D">
        <w:t xml:space="preserve">Тихвинский </w:t>
      </w:r>
      <w:r w:rsidR="00E43E9D" w:rsidRPr="0018120D">
        <w:t>муниципальн</w:t>
      </w:r>
      <w:r w:rsidR="00B53EEF" w:rsidRPr="0018120D">
        <w:t>ый</w:t>
      </w:r>
      <w:r w:rsidR="00E43E9D" w:rsidRPr="0018120D">
        <w:t xml:space="preserve"> район.</w:t>
      </w:r>
    </w:p>
    <w:p w:rsidR="00BC540B" w:rsidRPr="0018120D" w:rsidRDefault="00BC540B" w:rsidP="00BC540B">
      <w:pPr>
        <w:spacing w:line="360" w:lineRule="auto"/>
        <w:ind w:firstLine="709"/>
      </w:pPr>
      <w:proofErr w:type="gramStart"/>
      <w:r w:rsidRPr="0018120D">
        <w:t xml:space="preserve">Почтовый </w:t>
      </w:r>
      <w:r w:rsidR="008C1EED" w:rsidRPr="0018120D">
        <w:t>адрес: 187555</w:t>
      </w:r>
      <w:r w:rsidR="00DB6155" w:rsidRPr="0018120D">
        <w:t xml:space="preserve"> </w:t>
      </w:r>
      <w:r w:rsidRPr="0018120D">
        <w:t xml:space="preserve">ул. Социалистическая, д. </w:t>
      </w:r>
      <w:smartTag w:uri="urn:schemas-microsoft-com:office:smarttags" w:element="metricconverter">
        <w:smartTagPr>
          <w:attr w:name="ProductID" w:val="10, г"/>
        </w:smartTagPr>
        <w:r w:rsidRPr="0018120D">
          <w:t>10, г</w:t>
        </w:r>
      </w:smartTag>
      <w:r w:rsidRPr="0018120D">
        <w:t xml:space="preserve">. Тихвин, Ленинградская область, </w:t>
      </w:r>
      <w:proofErr w:type="gramEnd"/>
    </w:p>
    <w:p w:rsidR="00C435FC" w:rsidRPr="00DE52AF" w:rsidRDefault="00E43E9D" w:rsidP="00DC700D">
      <w:pPr>
        <w:pStyle w:val="a3"/>
        <w:spacing w:line="360" w:lineRule="auto"/>
        <w:ind w:firstLine="709"/>
        <w:jc w:val="both"/>
      </w:pPr>
      <w:r w:rsidRPr="0018120D">
        <w:t>Телефон</w:t>
      </w:r>
      <w:r w:rsidRPr="00DE52AF">
        <w:t xml:space="preserve">: </w:t>
      </w:r>
      <w:r w:rsidR="00A75A93" w:rsidRPr="00DE52AF">
        <w:t>8(813)</w:t>
      </w:r>
      <w:r w:rsidR="00DC700D" w:rsidRPr="00DE52AF">
        <w:t>67-519-66</w:t>
      </w:r>
      <w:r w:rsidR="00DE52AF" w:rsidRPr="00DE52AF">
        <w:t xml:space="preserve">  </w:t>
      </w:r>
      <w:r w:rsidR="00DE52AF">
        <w:rPr>
          <w:lang w:val="en-US"/>
        </w:rPr>
        <w:t>E</w:t>
      </w:r>
      <w:r w:rsidR="00DE52AF" w:rsidRPr="00DE52AF">
        <w:t>-</w:t>
      </w:r>
      <w:r w:rsidR="00DE52AF">
        <w:rPr>
          <w:lang w:val="en-US"/>
        </w:rPr>
        <w:t>mail</w:t>
      </w:r>
      <w:r w:rsidR="00DE52AF" w:rsidRPr="00DE52AF">
        <w:t xml:space="preserve">: </w:t>
      </w:r>
      <w:r w:rsidR="00DE52AF">
        <w:rPr>
          <w:lang w:val="en-US"/>
        </w:rPr>
        <w:t>tihvinles</w:t>
      </w:r>
      <w:r w:rsidR="00DE52AF" w:rsidRPr="00DE52AF">
        <w:t>@</w:t>
      </w:r>
      <w:r w:rsidR="00DE52AF">
        <w:rPr>
          <w:lang w:val="en-US"/>
        </w:rPr>
        <w:t>mail</w:t>
      </w:r>
      <w:r w:rsidR="00DE52AF" w:rsidRPr="00DE52AF">
        <w:t>.</w:t>
      </w:r>
      <w:r w:rsidR="00DC700D" w:rsidRPr="0018120D">
        <w:rPr>
          <w:lang w:val="en-US"/>
        </w:rPr>
        <w:t>ru</w:t>
      </w:r>
      <w:r w:rsidR="00AE62F8">
        <w:t>.</w:t>
      </w:r>
      <w:r w:rsidR="00DC700D" w:rsidRPr="00DE52AF">
        <w:t xml:space="preserve">        </w:t>
      </w:r>
    </w:p>
    <w:p w:rsidR="00695882" w:rsidRPr="0018120D" w:rsidRDefault="00695882" w:rsidP="00695882">
      <w:pPr>
        <w:pStyle w:val="2"/>
        <w:spacing w:before="120" w:after="120"/>
        <w:ind w:left="0"/>
        <w:jc w:val="center"/>
        <w:rPr>
          <w:bCs/>
        </w:rPr>
      </w:pPr>
      <w:bookmarkStart w:id="17" w:name="_Toc86783104"/>
      <w:bookmarkStart w:id="18" w:name="_Toc242872097"/>
      <w:bookmarkStart w:id="19" w:name="_Hlk87047355"/>
      <w:r w:rsidRPr="0018120D">
        <w:rPr>
          <w:bCs/>
        </w:rPr>
        <w:t>1.1.2. Общая площадь лесничества и участковых лесничеств.</w:t>
      </w:r>
      <w:bookmarkEnd w:id="17"/>
      <w:bookmarkEnd w:id="18"/>
    </w:p>
    <w:p w:rsidR="00695882" w:rsidRPr="00DE52AF" w:rsidRDefault="00695882" w:rsidP="00DE52AF">
      <w:pPr>
        <w:jc w:val="center"/>
        <w:rPr>
          <w:b/>
        </w:rPr>
      </w:pPr>
      <w:bookmarkStart w:id="20" w:name="_Toc86783105"/>
      <w:r w:rsidRPr="00DE52AF">
        <w:rPr>
          <w:b/>
        </w:rPr>
        <w:t>Распределение территории лесничества по муниципальным образованиям</w:t>
      </w:r>
      <w:bookmarkEnd w:id="20"/>
    </w:p>
    <w:bookmarkEnd w:id="19"/>
    <w:p w:rsidR="00BC540B" w:rsidRPr="0018120D" w:rsidRDefault="00BF23C2" w:rsidP="00BC540B">
      <w:pPr>
        <w:pStyle w:val="a3"/>
        <w:spacing w:line="360" w:lineRule="auto"/>
        <w:ind w:firstLine="709"/>
        <w:jc w:val="both"/>
      </w:pPr>
      <w:r w:rsidRPr="0018120D">
        <w:t>В соответствии с приказ</w:t>
      </w:r>
      <w:r w:rsidR="001E1B34" w:rsidRPr="0018120D">
        <w:t>ом</w:t>
      </w:r>
      <w:r w:rsidRPr="0018120D">
        <w:t xml:space="preserve"> Рослесхоза </w:t>
      </w:r>
      <w:r w:rsidR="00CF4472" w:rsidRPr="0018120D">
        <w:t>от 17</w:t>
      </w:r>
      <w:r w:rsidR="00B75B36">
        <w:t>.10.</w:t>
      </w:r>
      <w:r w:rsidR="00CF4472" w:rsidRPr="0018120D">
        <w:t>2008</w:t>
      </w:r>
      <w:r w:rsidR="00D57564" w:rsidRPr="0018120D">
        <w:t xml:space="preserve"> </w:t>
      </w:r>
      <w:r w:rsidR="00CF4472" w:rsidRPr="0018120D">
        <w:t xml:space="preserve">№ 319 «Об определении количества лесничеств на территории Ленинградской области и установлении их границ» </w:t>
      </w:r>
      <w:r w:rsidRPr="0018120D">
        <w:t xml:space="preserve">в состав лесничества включены бывшие лесохозяйственные предприятия: </w:t>
      </w:r>
      <w:r w:rsidR="00BC540B" w:rsidRPr="0018120D">
        <w:t>ФГУ Тихвинский лесхоз, ФГУ Шугозерский лесхоз, Тихвинский сельский лесхоз</w:t>
      </w:r>
      <w:r w:rsidR="00BC540B" w:rsidRPr="0018120D">
        <w:rPr>
          <w:i/>
        </w:rPr>
        <w:t>.</w:t>
      </w:r>
    </w:p>
    <w:p w:rsidR="00E43E9D" w:rsidRPr="00AE62F8" w:rsidRDefault="00E43E9D">
      <w:pPr>
        <w:pStyle w:val="a3"/>
        <w:spacing w:line="360" w:lineRule="auto"/>
        <w:ind w:firstLine="709"/>
        <w:jc w:val="both"/>
      </w:pPr>
      <w:r w:rsidRPr="0018120D">
        <w:t xml:space="preserve">Общая площадь </w:t>
      </w:r>
      <w:r w:rsidRPr="008E2EEA">
        <w:t>лес</w:t>
      </w:r>
      <w:r w:rsidR="00D26585" w:rsidRPr="008E2EEA">
        <w:t>ничества</w:t>
      </w:r>
      <w:r w:rsidR="008E2EEA" w:rsidRPr="008E2EEA">
        <w:t xml:space="preserve"> </w:t>
      </w:r>
      <w:r w:rsidR="007E018B" w:rsidRPr="008E2EEA">
        <w:t>по</w:t>
      </w:r>
      <w:r w:rsidR="007E018B" w:rsidRPr="0018120D">
        <w:t xml:space="preserve"> состоянию на 01.01.20</w:t>
      </w:r>
      <w:r w:rsidR="00F421FA" w:rsidRPr="0018120D">
        <w:t>2</w:t>
      </w:r>
      <w:r w:rsidR="00100B70">
        <w:t>6</w:t>
      </w:r>
      <w:r w:rsidR="00F421FA" w:rsidRPr="0018120D">
        <w:t xml:space="preserve"> год</w:t>
      </w:r>
      <w:r w:rsidR="00F421FA" w:rsidRPr="00AE62F8">
        <w:t xml:space="preserve"> </w:t>
      </w:r>
      <w:r w:rsidR="008C1EED" w:rsidRPr="00AE62F8">
        <w:t xml:space="preserve">составляет </w:t>
      </w:r>
      <w:r w:rsidR="000E50D6" w:rsidRPr="00AE62F8">
        <w:t>596112,0</w:t>
      </w:r>
      <w:r w:rsidR="00BC540B" w:rsidRPr="00AE62F8">
        <w:t xml:space="preserve"> </w:t>
      </w:r>
      <w:r w:rsidRPr="00AE62F8">
        <w:t xml:space="preserve">га. </w:t>
      </w:r>
    </w:p>
    <w:p w:rsidR="00233221" w:rsidRPr="0018120D" w:rsidRDefault="00233221" w:rsidP="00233221">
      <w:pPr>
        <w:pStyle w:val="a3"/>
        <w:spacing w:line="360" w:lineRule="auto"/>
        <w:ind w:firstLine="709"/>
        <w:jc w:val="both"/>
      </w:pPr>
      <w:r w:rsidRPr="00AE62F8">
        <w:t xml:space="preserve">По мере постановки земель лесного фонда на кадастровый учет, регистрации права собственности на земли лесного фонда и внесения изменений в государственный лесной реестр, площадь лесничества, участковых лесничеств, их распределения по </w:t>
      </w:r>
      <w:r w:rsidRPr="0018120D">
        <w:t>целевому назначению и категориям земель может меняться.</w:t>
      </w:r>
    </w:p>
    <w:p w:rsidR="00050EBA" w:rsidRPr="0018120D" w:rsidRDefault="00050EBA" w:rsidP="00050EBA">
      <w:pPr>
        <w:pStyle w:val="a3"/>
        <w:spacing w:line="360" w:lineRule="auto"/>
        <w:ind w:firstLine="709"/>
        <w:jc w:val="both"/>
      </w:pPr>
      <w:r w:rsidRPr="0018120D">
        <w:t>В состав лесничества входит 21 участковое лесничество.</w:t>
      </w:r>
    </w:p>
    <w:p w:rsidR="00050EBA" w:rsidRPr="004C71EC" w:rsidRDefault="00050EBA" w:rsidP="008E2EEA">
      <w:pPr>
        <w:spacing w:after="240"/>
        <w:ind w:firstLine="709"/>
        <w:rPr>
          <w:i/>
        </w:rPr>
      </w:pPr>
      <w:bookmarkStart w:id="21" w:name="_Toc233198354"/>
      <w:bookmarkStart w:id="22" w:name="_Toc233198463"/>
      <w:bookmarkStart w:id="23" w:name="_Toc233198582"/>
      <w:r w:rsidRPr="004C71EC">
        <w:rPr>
          <w:i/>
        </w:rPr>
        <w:t>Таблица 1.1</w:t>
      </w:r>
      <w:r w:rsidR="00E21626" w:rsidRPr="004C71EC">
        <w:rPr>
          <w:i/>
        </w:rPr>
        <w:t>.</w:t>
      </w:r>
      <w:r w:rsidRPr="004C71EC">
        <w:rPr>
          <w:i/>
        </w:rPr>
        <w:t xml:space="preserve"> </w:t>
      </w:r>
      <w:r w:rsidR="008C1EED" w:rsidRPr="004C71EC">
        <w:rPr>
          <w:i/>
        </w:rPr>
        <w:t>– Структура</w:t>
      </w:r>
      <w:r w:rsidRPr="004C71EC">
        <w:rPr>
          <w:i/>
        </w:rPr>
        <w:t xml:space="preserve"> лесничества</w:t>
      </w:r>
      <w:bookmarkEnd w:id="21"/>
      <w:bookmarkEnd w:id="22"/>
      <w:bookmarkEnd w:id="23"/>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3"/>
        <w:gridCol w:w="1915"/>
        <w:gridCol w:w="3001"/>
        <w:gridCol w:w="2527"/>
        <w:gridCol w:w="1422"/>
      </w:tblGrid>
      <w:tr w:rsidR="00100B70" w:rsidRPr="007A39A3" w:rsidTr="00050EBA">
        <w:trPr>
          <w:cantSplit/>
          <w:trHeight w:val="645"/>
          <w:tblHeader/>
        </w:trPr>
        <w:tc>
          <w:tcPr>
            <w:tcW w:w="603" w:type="dxa"/>
            <w:tcBorders>
              <w:bottom w:val="single" w:sz="4" w:space="0" w:color="auto"/>
            </w:tcBorders>
            <w:vAlign w:val="center"/>
          </w:tcPr>
          <w:p w:rsidR="00050EBA" w:rsidRPr="007A39A3" w:rsidRDefault="00050EBA" w:rsidP="00050EBA">
            <w:pPr>
              <w:jc w:val="center"/>
            </w:pPr>
            <w:r w:rsidRPr="007A39A3">
              <w:t>№ п.п.</w:t>
            </w:r>
          </w:p>
        </w:tc>
        <w:tc>
          <w:tcPr>
            <w:tcW w:w="1915" w:type="dxa"/>
            <w:tcBorders>
              <w:bottom w:val="single" w:sz="4" w:space="0" w:color="auto"/>
            </w:tcBorders>
            <w:vAlign w:val="center"/>
          </w:tcPr>
          <w:p w:rsidR="00050EBA" w:rsidRPr="007A39A3" w:rsidRDefault="00050EBA" w:rsidP="00050EBA">
            <w:pPr>
              <w:jc w:val="center"/>
            </w:pPr>
            <w:r w:rsidRPr="007A39A3">
              <w:t>Наименование участковых лесничеств</w:t>
            </w:r>
          </w:p>
        </w:tc>
        <w:tc>
          <w:tcPr>
            <w:tcW w:w="3001" w:type="dxa"/>
            <w:tcBorders>
              <w:bottom w:val="single" w:sz="4" w:space="0" w:color="auto"/>
            </w:tcBorders>
            <w:vAlign w:val="center"/>
          </w:tcPr>
          <w:p w:rsidR="00050EBA" w:rsidRPr="007A39A3" w:rsidRDefault="00050EBA" w:rsidP="00050EBA">
            <w:pPr>
              <w:jc w:val="center"/>
            </w:pPr>
            <w:r w:rsidRPr="007A39A3">
              <w:t>Наименование</w:t>
            </w:r>
          </w:p>
          <w:p w:rsidR="00050EBA" w:rsidRPr="007A39A3" w:rsidRDefault="00050EBA" w:rsidP="00050EBA">
            <w:pPr>
              <w:jc w:val="center"/>
            </w:pPr>
            <w:r w:rsidRPr="007A39A3">
              <w:t>бывшего лесхоза</w:t>
            </w:r>
          </w:p>
        </w:tc>
        <w:tc>
          <w:tcPr>
            <w:tcW w:w="2527" w:type="dxa"/>
            <w:tcBorders>
              <w:bottom w:val="single" w:sz="4" w:space="0" w:color="auto"/>
            </w:tcBorders>
            <w:vAlign w:val="center"/>
          </w:tcPr>
          <w:p w:rsidR="00050EBA" w:rsidRPr="007A39A3" w:rsidRDefault="00050EBA" w:rsidP="00050EBA">
            <w:pPr>
              <w:jc w:val="center"/>
            </w:pPr>
            <w:r w:rsidRPr="007A39A3">
              <w:t>Административный район (муниципальное образование)</w:t>
            </w:r>
          </w:p>
        </w:tc>
        <w:tc>
          <w:tcPr>
            <w:tcW w:w="1422" w:type="dxa"/>
            <w:tcBorders>
              <w:bottom w:val="single" w:sz="4" w:space="0" w:color="auto"/>
            </w:tcBorders>
            <w:vAlign w:val="center"/>
          </w:tcPr>
          <w:p w:rsidR="00050EBA" w:rsidRPr="007A39A3" w:rsidRDefault="00050EBA" w:rsidP="00050EBA">
            <w:pPr>
              <w:jc w:val="center"/>
            </w:pPr>
            <w:r w:rsidRPr="007A39A3">
              <w:t>Общая площадь, га</w:t>
            </w:r>
          </w:p>
        </w:tc>
      </w:tr>
      <w:tr w:rsidR="00100B70" w:rsidRPr="007A39A3" w:rsidTr="00050EBA">
        <w:tc>
          <w:tcPr>
            <w:tcW w:w="603" w:type="dxa"/>
          </w:tcPr>
          <w:p w:rsidR="000E50D6" w:rsidRPr="007A39A3" w:rsidRDefault="000E50D6" w:rsidP="000E50D6">
            <w:pPr>
              <w:jc w:val="center"/>
            </w:pPr>
            <w:r w:rsidRPr="007A39A3">
              <w:t>1</w:t>
            </w:r>
          </w:p>
        </w:tc>
        <w:tc>
          <w:tcPr>
            <w:tcW w:w="1915" w:type="dxa"/>
          </w:tcPr>
          <w:p w:rsidR="000E50D6" w:rsidRPr="007A39A3" w:rsidRDefault="000E50D6" w:rsidP="000E50D6">
            <w:r w:rsidRPr="007A39A3">
              <w:t>Андреевское</w:t>
            </w:r>
          </w:p>
        </w:tc>
        <w:tc>
          <w:tcPr>
            <w:tcW w:w="3001" w:type="dxa"/>
          </w:tcPr>
          <w:p w:rsidR="000E50D6" w:rsidRPr="007A39A3" w:rsidRDefault="000E50D6" w:rsidP="000E50D6">
            <w:r w:rsidRPr="007A39A3">
              <w:t>Тихвинский сельский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13249</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2</w:t>
            </w:r>
          </w:p>
        </w:tc>
        <w:tc>
          <w:tcPr>
            <w:tcW w:w="1915" w:type="dxa"/>
          </w:tcPr>
          <w:p w:rsidR="000E50D6" w:rsidRPr="007A39A3" w:rsidRDefault="000E50D6" w:rsidP="000E50D6">
            <w:r w:rsidRPr="007A39A3">
              <w:t>Березовское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5444</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3</w:t>
            </w:r>
          </w:p>
        </w:tc>
        <w:tc>
          <w:tcPr>
            <w:tcW w:w="1915" w:type="dxa"/>
          </w:tcPr>
          <w:p w:rsidR="000E50D6" w:rsidRPr="007A39A3" w:rsidRDefault="000E50D6" w:rsidP="000E50D6">
            <w:r w:rsidRPr="007A39A3">
              <w:t>Городокское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31141</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4</w:t>
            </w:r>
          </w:p>
        </w:tc>
        <w:tc>
          <w:tcPr>
            <w:tcW w:w="1915" w:type="dxa"/>
          </w:tcPr>
          <w:p w:rsidR="000E50D6" w:rsidRPr="007A39A3" w:rsidRDefault="000E50D6" w:rsidP="000E50D6">
            <w:r w:rsidRPr="007A39A3">
              <w:t>Горское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 сельский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15471</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5</w:t>
            </w:r>
          </w:p>
        </w:tc>
        <w:tc>
          <w:tcPr>
            <w:tcW w:w="1915" w:type="dxa"/>
          </w:tcPr>
          <w:p w:rsidR="000E50D6" w:rsidRPr="007A39A3" w:rsidRDefault="000E50D6" w:rsidP="000E50D6">
            <w:r w:rsidRPr="007A39A3">
              <w:t>Капшинское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 сельский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22408</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6</w:t>
            </w:r>
          </w:p>
        </w:tc>
        <w:tc>
          <w:tcPr>
            <w:tcW w:w="1915" w:type="dxa"/>
          </w:tcPr>
          <w:p w:rsidR="000E50D6" w:rsidRPr="007A39A3" w:rsidRDefault="000E50D6" w:rsidP="000E50D6">
            <w:r w:rsidRPr="007A39A3">
              <w:t>Корбеническое</w:t>
            </w:r>
          </w:p>
        </w:tc>
        <w:tc>
          <w:tcPr>
            <w:tcW w:w="3001" w:type="dxa"/>
          </w:tcPr>
          <w:p w:rsidR="000E50D6" w:rsidRPr="007A39A3" w:rsidRDefault="000E50D6" w:rsidP="000E50D6">
            <w:r w:rsidRPr="007A39A3">
              <w:t>Шугозерский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28272</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7</w:t>
            </w:r>
          </w:p>
        </w:tc>
        <w:tc>
          <w:tcPr>
            <w:tcW w:w="1915" w:type="dxa"/>
          </w:tcPr>
          <w:p w:rsidR="000E50D6" w:rsidRPr="007A39A3" w:rsidRDefault="000E50D6" w:rsidP="000E50D6">
            <w:r w:rsidRPr="007A39A3">
              <w:t>Липногорское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33229</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8</w:t>
            </w:r>
          </w:p>
        </w:tc>
        <w:tc>
          <w:tcPr>
            <w:tcW w:w="1915" w:type="dxa"/>
          </w:tcPr>
          <w:p w:rsidR="000E50D6" w:rsidRPr="007A39A3" w:rsidRDefault="000E50D6" w:rsidP="000E50D6">
            <w:r w:rsidRPr="007A39A3">
              <w:t>Новинское</w:t>
            </w:r>
          </w:p>
        </w:tc>
        <w:tc>
          <w:tcPr>
            <w:tcW w:w="3001" w:type="dxa"/>
          </w:tcPr>
          <w:p w:rsidR="000E50D6" w:rsidRPr="007A39A3" w:rsidRDefault="000E50D6" w:rsidP="000E50D6">
            <w:r w:rsidRPr="007A39A3">
              <w:t>Шугозерский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25941</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9</w:t>
            </w:r>
          </w:p>
        </w:tc>
        <w:tc>
          <w:tcPr>
            <w:tcW w:w="1915" w:type="dxa"/>
          </w:tcPr>
          <w:p w:rsidR="000E50D6" w:rsidRPr="007A39A3" w:rsidRDefault="000E50D6" w:rsidP="000E50D6">
            <w:r w:rsidRPr="007A39A3">
              <w:t>Озерское</w:t>
            </w:r>
          </w:p>
        </w:tc>
        <w:tc>
          <w:tcPr>
            <w:tcW w:w="3001" w:type="dxa"/>
          </w:tcPr>
          <w:p w:rsidR="000E50D6" w:rsidRPr="007A39A3" w:rsidRDefault="000E50D6" w:rsidP="000E50D6">
            <w:r w:rsidRPr="007A39A3">
              <w:t>Тихвинский сельский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39990</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10</w:t>
            </w:r>
          </w:p>
        </w:tc>
        <w:tc>
          <w:tcPr>
            <w:tcW w:w="1915" w:type="dxa"/>
          </w:tcPr>
          <w:p w:rsidR="000E50D6" w:rsidRPr="007A39A3" w:rsidRDefault="000E50D6" w:rsidP="000E50D6">
            <w:r w:rsidRPr="007A39A3">
              <w:t>Паше- Капецкое</w:t>
            </w:r>
          </w:p>
        </w:tc>
        <w:tc>
          <w:tcPr>
            <w:tcW w:w="3001" w:type="dxa"/>
          </w:tcPr>
          <w:p w:rsidR="000E50D6" w:rsidRPr="007A39A3" w:rsidRDefault="000E50D6" w:rsidP="000E50D6">
            <w:r w:rsidRPr="007A39A3">
              <w:t>Шугозерский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25070</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11</w:t>
            </w:r>
          </w:p>
        </w:tc>
        <w:tc>
          <w:tcPr>
            <w:tcW w:w="1915" w:type="dxa"/>
          </w:tcPr>
          <w:p w:rsidR="000E50D6" w:rsidRPr="007A39A3" w:rsidRDefault="000E50D6" w:rsidP="000E50D6">
            <w:r w:rsidRPr="007A39A3">
              <w:t>Пашозерское</w:t>
            </w:r>
          </w:p>
        </w:tc>
        <w:tc>
          <w:tcPr>
            <w:tcW w:w="3001" w:type="dxa"/>
            <w:vAlign w:val="center"/>
          </w:tcPr>
          <w:p w:rsidR="000E50D6" w:rsidRPr="007A39A3" w:rsidRDefault="000E50D6" w:rsidP="000E50D6">
            <w:pPr>
              <w:pStyle w:val="13"/>
              <w:widowControl/>
              <w:jc w:val="left"/>
              <w:rPr>
                <w:szCs w:val="24"/>
              </w:rPr>
            </w:pPr>
            <w:r w:rsidRPr="007A39A3">
              <w:rPr>
                <w:szCs w:val="24"/>
              </w:rPr>
              <w:t>Шугозерский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27964</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12</w:t>
            </w:r>
          </w:p>
        </w:tc>
        <w:tc>
          <w:tcPr>
            <w:tcW w:w="1915" w:type="dxa"/>
          </w:tcPr>
          <w:p w:rsidR="000E50D6" w:rsidRPr="007A39A3" w:rsidRDefault="000E50D6" w:rsidP="000E50D6">
            <w:r w:rsidRPr="007A39A3">
              <w:t xml:space="preserve">Пашское </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40620</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13</w:t>
            </w:r>
          </w:p>
        </w:tc>
        <w:tc>
          <w:tcPr>
            <w:tcW w:w="1915" w:type="dxa"/>
          </w:tcPr>
          <w:p w:rsidR="000E50D6" w:rsidRPr="007A39A3" w:rsidRDefault="000E50D6" w:rsidP="000E50D6">
            <w:r w:rsidRPr="007A39A3">
              <w:t>Пригородное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25320</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14</w:t>
            </w:r>
          </w:p>
        </w:tc>
        <w:tc>
          <w:tcPr>
            <w:tcW w:w="1915" w:type="dxa"/>
          </w:tcPr>
          <w:p w:rsidR="000E50D6" w:rsidRPr="007A39A3" w:rsidRDefault="000E50D6" w:rsidP="000E50D6">
            <w:r w:rsidRPr="007A39A3">
              <w:t>Пяльинское</w:t>
            </w:r>
          </w:p>
        </w:tc>
        <w:tc>
          <w:tcPr>
            <w:tcW w:w="3001" w:type="dxa"/>
          </w:tcPr>
          <w:p w:rsidR="000E50D6" w:rsidRPr="007A39A3" w:rsidRDefault="000E50D6" w:rsidP="000E50D6">
            <w:r w:rsidRPr="007A39A3">
              <w:t>Шугозерский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31151</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15</w:t>
            </w:r>
          </w:p>
        </w:tc>
        <w:tc>
          <w:tcPr>
            <w:tcW w:w="1915" w:type="dxa"/>
          </w:tcPr>
          <w:p w:rsidR="000E50D6" w:rsidRPr="007A39A3" w:rsidRDefault="000E50D6" w:rsidP="000E50D6">
            <w:r w:rsidRPr="007A39A3">
              <w:t>Сяськое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39760</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lastRenderedPageBreak/>
              <w:t>16</w:t>
            </w:r>
          </w:p>
        </w:tc>
        <w:tc>
          <w:tcPr>
            <w:tcW w:w="1915" w:type="dxa"/>
          </w:tcPr>
          <w:p w:rsidR="000E50D6" w:rsidRPr="007A39A3" w:rsidRDefault="000E50D6" w:rsidP="000E50D6">
            <w:r w:rsidRPr="007A39A3">
              <w:t>Хундольское</w:t>
            </w:r>
          </w:p>
        </w:tc>
        <w:tc>
          <w:tcPr>
            <w:tcW w:w="3001" w:type="dxa"/>
          </w:tcPr>
          <w:p w:rsidR="000E50D6" w:rsidRPr="007A39A3" w:rsidRDefault="000E50D6" w:rsidP="000E50D6">
            <w:r w:rsidRPr="007A39A3">
              <w:t>Шугозерский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30778</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17</w:t>
            </w:r>
          </w:p>
        </w:tc>
        <w:tc>
          <w:tcPr>
            <w:tcW w:w="1915" w:type="dxa"/>
          </w:tcPr>
          <w:p w:rsidR="000E50D6" w:rsidRPr="007A39A3" w:rsidRDefault="000E50D6" w:rsidP="000E50D6">
            <w:r w:rsidRPr="007A39A3">
              <w:t>Цвылевское</w:t>
            </w:r>
          </w:p>
        </w:tc>
        <w:tc>
          <w:tcPr>
            <w:tcW w:w="3001" w:type="dxa"/>
          </w:tcPr>
          <w:p w:rsidR="000E50D6" w:rsidRPr="007A39A3" w:rsidRDefault="000E50D6" w:rsidP="000E50D6">
            <w:pPr>
              <w:pStyle w:val="txtpril"/>
              <w:jc w:val="left"/>
            </w:pPr>
            <w:r w:rsidRPr="007A39A3">
              <w:t>Тихвинский сельский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19177</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18</w:t>
            </w:r>
          </w:p>
        </w:tc>
        <w:tc>
          <w:tcPr>
            <w:tcW w:w="1915" w:type="dxa"/>
          </w:tcPr>
          <w:p w:rsidR="000E50D6" w:rsidRPr="007A39A3" w:rsidRDefault="000E50D6" w:rsidP="000E50D6">
            <w:r w:rsidRPr="007A39A3">
              <w:t>Черенцовское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46902</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19</w:t>
            </w:r>
          </w:p>
        </w:tc>
        <w:tc>
          <w:tcPr>
            <w:tcW w:w="1915" w:type="dxa"/>
          </w:tcPr>
          <w:p w:rsidR="000E50D6" w:rsidRPr="007A39A3" w:rsidRDefault="000E50D6" w:rsidP="000E50D6">
            <w:r w:rsidRPr="007A39A3">
              <w:t>Шомушское</w:t>
            </w:r>
          </w:p>
        </w:tc>
        <w:tc>
          <w:tcPr>
            <w:tcW w:w="3001" w:type="dxa"/>
            <w:vAlign w:val="center"/>
          </w:tcPr>
          <w:p w:rsidR="000E50D6" w:rsidRPr="007A39A3" w:rsidRDefault="000E50D6" w:rsidP="000E50D6">
            <w:pPr>
              <w:pStyle w:val="13"/>
              <w:widowControl/>
              <w:jc w:val="left"/>
              <w:rPr>
                <w:szCs w:val="24"/>
              </w:rPr>
            </w:pPr>
            <w:r w:rsidRPr="007A39A3">
              <w:rPr>
                <w:szCs w:val="24"/>
              </w:rPr>
              <w:t>Тихвинский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35676</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20</w:t>
            </w:r>
          </w:p>
        </w:tc>
        <w:tc>
          <w:tcPr>
            <w:tcW w:w="1915" w:type="dxa"/>
          </w:tcPr>
          <w:p w:rsidR="000E50D6" w:rsidRPr="007A39A3" w:rsidRDefault="000E50D6" w:rsidP="000E50D6">
            <w:r w:rsidRPr="007A39A3">
              <w:t>Шугозерское</w:t>
            </w:r>
          </w:p>
        </w:tc>
        <w:tc>
          <w:tcPr>
            <w:tcW w:w="3001" w:type="dxa"/>
          </w:tcPr>
          <w:p w:rsidR="000E50D6" w:rsidRPr="007A39A3" w:rsidRDefault="000E50D6" w:rsidP="000E50D6">
            <w:r w:rsidRPr="007A39A3">
              <w:t>Шугозерский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29476</w:t>
            </w:r>
            <w:r w:rsidR="00C009F8" w:rsidRPr="007A39A3">
              <w:t>,</w:t>
            </w:r>
            <w:r w:rsidRPr="007A39A3">
              <w:t>0</w:t>
            </w:r>
          </w:p>
        </w:tc>
      </w:tr>
      <w:tr w:rsidR="00100B70" w:rsidRPr="007A39A3" w:rsidTr="00050EBA">
        <w:tc>
          <w:tcPr>
            <w:tcW w:w="603" w:type="dxa"/>
          </w:tcPr>
          <w:p w:rsidR="000E50D6" w:rsidRPr="007A39A3" w:rsidRDefault="000E50D6" w:rsidP="000E50D6">
            <w:pPr>
              <w:jc w:val="center"/>
            </w:pPr>
            <w:r w:rsidRPr="007A39A3">
              <w:t>21</w:t>
            </w:r>
          </w:p>
        </w:tc>
        <w:tc>
          <w:tcPr>
            <w:tcW w:w="1915" w:type="dxa"/>
          </w:tcPr>
          <w:p w:rsidR="000E50D6" w:rsidRPr="007A39A3" w:rsidRDefault="000E50D6" w:rsidP="000E50D6">
            <w:r w:rsidRPr="007A39A3">
              <w:t>Явосемское</w:t>
            </w:r>
          </w:p>
        </w:tc>
        <w:tc>
          <w:tcPr>
            <w:tcW w:w="3001" w:type="dxa"/>
          </w:tcPr>
          <w:p w:rsidR="000E50D6" w:rsidRPr="007A39A3" w:rsidRDefault="000E50D6" w:rsidP="000E50D6">
            <w:r w:rsidRPr="007A39A3">
              <w:t>Шугозерский</w:t>
            </w:r>
          </w:p>
        </w:tc>
        <w:tc>
          <w:tcPr>
            <w:tcW w:w="2527" w:type="dxa"/>
          </w:tcPr>
          <w:p w:rsidR="000E50D6" w:rsidRPr="007A39A3" w:rsidRDefault="000E50D6" w:rsidP="000E50D6">
            <w:r w:rsidRPr="007A39A3">
              <w:t>Тихвинский</w:t>
            </w:r>
          </w:p>
        </w:tc>
        <w:tc>
          <w:tcPr>
            <w:tcW w:w="1422" w:type="dxa"/>
          </w:tcPr>
          <w:p w:rsidR="000E50D6" w:rsidRPr="007A39A3" w:rsidRDefault="000E50D6" w:rsidP="000E50D6">
            <w:pPr>
              <w:jc w:val="right"/>
            </w:pPr>
            <w:r w:rsidRPr="007A39A3">
              <w:t>29073</w:t>
            </w:r>
            <w:r w:rsidR="00C009F8" w:rsidRPr="007A39A3">
              <w:t>,</w:t>
            </w:r>
            <w:r w:rsidRPr="007A39A3">
              <w:t>0</w:t>
            </w:r>
          </w:p>
        </w:tc>
      </w:tr>
      <w:tr w:rsidR="00100B70" w:rsidRPr="007A39A3" w:rsidTr="00050EBA">
        <w:tc>
          <w:tcPr>
            <w:tcW w:w="603" w:type="dxa"/>
          </w:tcPr>
          <w:p w:rsidR="000E50D6" w:rsidRPr="007A39A3" w:rsidRDefault="000E50D6" w:rsidP="000E50D6">
            <w:pPr>
              <w:jc w:val="center"/>
            </w:pPr>
          </w:p>
        </w:tc>
        <w:tc>
          <w:tcPr>
            <w:tcW w:w="1915" w:type="dxa"/>
          </w:tcPr>
          <w:p w:rsidR="000E50D6" w:rsidRPr="007A39A3" w:rsidRDefault="000E50D6" w:rsidP="000E50D6">
            <w:r w:rsidRPr="007A39A3">
              <w:rPr>
                <w:b/>
              </w:rPr>
              <w:t>Итого</w:t>
            </w:r>
          </w:p>
        </w:tc>
        <w:tc>
          <w:tcPr>
            <w:tcW w:w="3001" w:type="dxa"/>
          </w:tcPr>
          <w:p w:rsidR="000E50D6" w:rsidRPr="007A39A3" w:rsidRDefault="000E50D6" w:rsidP="000E50D6"/>
        </w:tc>
        <w:tc>
          <w:tcPr>
            <w:tcW w:w="2527" w:type="dxa"/>
          </w:tcPr>
          <w:p w:rsidR="000E50D6" w:rsidRPr="007A39A3" w:rsidRDefault="000E50D6" w:rsidP="000E50D6"/>
        </w:tc>
        <w:tc>
          <w:tcPr>
            <w:tcW w:w="1422" w:type="dxa"/>
          </w:tcPr>
          <w:p w:rsidR="000E50D6" w:rsidRPr="007A39A3" w:rsidRDefault="000E50D6" w:rsidP="000E50D6">
            <w:pPr>
              <w:jc w:val="right"/>
            </w:pPr>
            <w:r w:rsidRPr="007A39A3">
              <w:t>596112,0</w:t>
            </w:r>
          </w:p>
        </w:tc>
      </w:tr>
    </w:tbl>
    <w:p w:rsidR="00CA27EC" w:rsidRPr="0018120D" w:rsidRDefault="00CA27EC" w:rsidP="00783CFC">
      <w:pPr>
        <w:pStyle w:val="a3"/>
        <w:jc w:val="both"/>
        <w:rPr>
          <w:sz w:val="22"/>
          <w:szCs w:val="22"/>
        </w:rPr>
      </w:pPr>
      <w:r w:rsidRPr="0018120D">
        <w:rPr>
          <w:sz w:val="22"/>
          <w:szCs w:val="22"/>
          <w:vertAlign w:val="superscript"/>
        </w:rPr>
        <w:t>*</w:t>
      </w:r>
      <w:r w:rsidRPr="0018120D">
        <w:rPr>
          <w:sz w:val="22"/>
          <w:szCs w:val="22"/>
        </w:rPr>
        <w:t>Здесь и далее в скобках приведены номера таблиц, соответствующие номерам таблиц в Составе лесохозяйственных регламентов, порядке их разработке, сроках их действия и порядке внесения в них</w:t>
      </w:r>
      <w:r w:rsidR="00783CFC" w:rsidRPr="0018120D">
        <w:rPr>
          <w:sz w:val="22"/>
          <w:szCs w:val="22"/>
        </w:rPr>
        <w:t xml:space="preserve"> изменений (201</w:t>
      </w:r>
      <w:r w:rsidR="00426066" w:rsidRPr="0018120D">
        <w:rPr>
          <w:sz w:val="22"/>
          <w:szCs w:val="22"/>
        </w:rPr>
        <w:t>7</w:t>
      </w:r>
      <w:r w:rsidR="00783CFC" w:rsidRPr="0018120D">
        <w:rPr>
          <w:sz w:val="22"/>
          <w:szCs w:val="22"/>
        </w:rPr>
        <w:t>).</w:t>
      </w:r>
    </w:p>
    <w:p w:rsidR="00050EBA" w:rsidRPr="00AE62F8" w:rsidRDefault="00050EBA" w:rsidP="00050EBA">
      <w:pPr>
        <w:pStyle w:val="a3"/>
        <w:spacing w:line="360" w:lineRule="auto"/>
        <w:ind w:firstLine="709"/>
        <w:jc w:val="both"/>
      </w:pPr>
      <w:r w:rsidRPr="0018120D">
        <w:t>Расположение территории лесничества показано на прилагаемой карте-схеме Ленинградской обла</w:t>
      </w:r>
      <w:r w:rsidRPr="00AE62F8">
        <w:t>сти</w:t>
      </w:r>
      <w:r w:rsidR="00BE03C3" w:rsidRPr="00AE62F8">
        <w:t xml:space="preserve"> (Приложение </w:t>
      </w:r>
      <w:r w:rsidR="00AE62F8">
        <w:t>8</w:t>
      </w:r>
      <w:r w:rsidR="000E50D6" w:rsidRPr="00AE62F8">
        <w:t xml:space="preserve"> к настоящему регламенту</w:t>
      </w:r>
      <w:r w:rsidR="00BE03C3" w:rsidRPr="00AE62F8">
        <w:t>)</w:t>
      </w:r>
      <w:r w:rsidRPr="00AE62F8">
        <w:t xml:space="preserve">.  </w:t>
      </w:r>
    </w:p>
    <w:p w:rsidR="00050EBA" w:rsidRPr="0018120D" w:rsidRDefault="00050EBA" w:rsidP="00050EBA">
      <w:pPr>
        <w:pStyle w:val="a3"/>
        <w:spacing w:line="360" w:lineRule="auto"/>
        <w:ind w:firstLine="709"/>
        <w:jc w:val="both"/>
      </w:pPr>
      <w:r w:rsidRPr="0018120D">
        <w:t>Рельеф территории лесничества равнинный. По характеру рельефа все леса относятся к равнинным.</w:t>
      </w:r>
    </w:p>
    <w:p w:rsidR="00B96C16" w:rsidRPr="0018120D" w:rsidRDefault="00B96C16" w:rsidP="00B96C16">
      <w:pPr>
        <w:pStyle w:val="24"/>
        <w:spacing w:line="360" w:lineRule="auto"/>
        <w:ind w:left="0" w:firstLine="709"/>
        <w:jc w:val="both"/>
        <w:rPr>
          <w:sz w:val="24"/>
        </w:rPr>
      </w:pPr>
      <w:bookmarkStart w:id="24" w:name="_Toc480818469"/>
      <w:r w:rsidRPr="0018120D">
        <w:rPr>
          <w:sz w:val="24"/>
        </w:rPr>
        <w:t xml:space="preserve">Последнее лесоустройство </w:t>
      </w:r>
      <w:r w:rsidR="00D45793" w:rsidRPr="0018120D">
        <w:rPr>
          <w:sz w:val="24"/>
        </w:rPr>
        <w:t>Тихвинского лесничества</w:t>
      </w:r>
      <w:r w:rsidRPr="0018120D">
        <w:rPr>
          <w:sz w:val="24"/>
        </w:rPr>
        <w:t xml:space="preserve"> было проведено</w:t>
      </w:r>
      <w:r w:rsidR="004B1B24" w:rsidRPr="0018120D">
        <w:rPr>
          <w:sz w:val="24"/>
        </w:rPr>
        <w:t xml:space="preserve"> филиалом</w:t>
      </w:r>
      <w:r w:rsidRPr="0018120D">
        <w:rPr>
          <w:sz w:val="24"/>
        </w:rPr>
        <w:t xml:space="preserve"> Ф</w:t>
      </w:r>
      <w:r w:rsidR="004B1B24" w:rsidRPr="0018120D">
        <w:rPr>
          <w:sz w:val="24"/>
        </w:rPr>
        <w:t>ГБУ</w:t>
      </w:r>
      <w:r w:rsidRPr="0018120D">
        <w:rPr>
          <w:sz w:val="24"/>
        </w:rPr>
        <w:t xml:space="preserve"> </w:t>
      </w:r>
      <w:r w:rsidR="004B1B24" w:rsidRPr="0018120D">
        <w:rPr>
          <w:sz w:val="24"/>
          <w:szCs w:val="24"/>
        </w:rPr>
        <w:t>«Рослесинфорг»</w:t>
      </w:r>
      <w:r w:rsidR="004B1B24" w:rsidRPr="0018120D">
        <w:rPr>
          <w:sz w:val="24"/>
        </w:rPr>
        <w:t xml:space="preserve"> </w:t>
      </w:r>
      <w:r w:rsidRPr="0018120D">
        <w:rPr>
          <w:sz w:val="24"/>
        </w:rPr>
        <w:t xml:space="preserve">«Севзаплеспроект» в </w:t>
      </w:r>
      <w:r w:rsidR="00D45793" w:rsidRPr="0018120D">
        <w:rPr>
          <w:sz w:val="24"/>
        </w:rPr>
        <w:t>2019-2020</w:t>
      </w:r>
      <w:r w:rsidRPr="0018120D">
        <w:rPr>
          <w:sz w:val="24"/>
        </w:rPr>
        <w:t xml:space="preserve"> год</w:t>
      </w:r>
      <w:r w:rsidR="00D45793" w:rsidRPr="0018120D">
        <w:rPr>
          <w:sz w:val="24"/>
        </w:rPr>
        <w:t>ах</w:t>
      </w:r>
      <w:r w:rsidRPr="0018120D">
        <w:rPr>
          <w:sz w:val="24"/>
        </w:rPr>
        <w:t>.</w:t>
      </w:r>
    </w:p>
    <w:p w:rsidR="00695882" w:rsidRPr="0018120D" w:rsidRDefault="00695882" w:rsidP="00695882">
      <w:pPr>
        <w:pStyle w:val="2"/>
        <w:spacing w:before="120" w:after="120"/>
        <w:ind w:left="1134" w:right="1134"/>
        <w:jc w:val="center"/>
        <w:rPr>
          <w:bCs/>
        </w:rPr>
      </w:pPr>
      <w:bookmarkStart w:id="25" w:name="_Toc86783106"/>
      <w:bookmarkStart w:id="26" w:name="_Toc242872098"/>
      <w:bookmarkEnd w:id="24"/>
      <w:r w:rsidRPr="0018120D">
        <w:rPr>
          <w:bCs/>
        </w:rPr>
        <w:t xml:space="preserve">1.1.3. Распределение лесов лесничества по лесорастительным </w:t>
      </w:r>
      <w:r w:rsidR="00157523">
        <w:rPr>
          <w:bCs/>
        </w:rPr>
        <w:br/>
      </w:r>
      <w:r w:rsidRPr="0018120D">
        <w:rPr>
          <w:bCs/>
        </w:rPr>
        <w:t>зонам и лесным районам</w:t>
      </w:r>
      <w:bookmarkEnd w:id="25"/>
      <w:bookmarkEnd w:id="26"/>
    </w:p>
    <w:p w:rsidR="004B3483" w:rsidRPr="004C71EC" w:rsidRDefault="004B3483" w:rsidP="00C647D3">
      <w:pPr>
        <w:pStyle w:val="24"/>
        <w:ind w:left="0" w:firstLine="709"/>
        <w:jc w:val="both"/>
        <w:rPr>
          <w:i/>
          <w:sz w:val="24"/>
          <w:szCs w:val="24"/>
        </w:rPr>
      </w:pPr>
      <w:r w:rsidRPr="004C71EC">
        <w:rPr>
          <w:i/>
          <w:sz w:val="24"/>
          <w:szCs w:val="24"/>
        </w:rPr>
        <w:t>Таблица 1.2</w:t>
      </w:r>
      <w:r w:rsidR="005510A2" w:rsidRPr="004C71EC">
        <w:rPr>
          <w:i/>
          <w:sz w:val="24"/>
          <w:szCs w:val="24"/>
        </w:rPr>
        <w:t>(2)</w:t>
      </w:r>
      <w:r w:rsidRPr="004C71EC">
        <w:rPr>
          <w:i/>
          <w:sz w:val="24"/>
          <w:szCs w:val="24"/>
        </w:rPr>
        <w:t xml:space="preserve"> – Распределение лесов лесничества по лесорастительным зонам и</w:t>
      </w:r>
    </w:p>
    <w:p w:rsidR="004B3483" w:rsidRPr="004C71EC" w:rsidRDefault="004B3483" w:rsidP="00A05DCB">
      <w:pPr>
        <w:pStyle w:val="a3"/>
        <w:spacing w:after="120"/>
        <w:ind w:left="1418" w:firstLine="709"/>
        <w:jc w:val="both"/>
        <w:rPr>
          <w:i/>
        </w:rPr>
      </w:pPr>
      <w:r w:rsidRPr="004C71EC">
        <w:rPr>
          <w:i/>
        </w:rPr>
        <w:t>лесным районам</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2"/>
        <w:gridCol w:w="850"/>
        <w:gridCol w:w="851"/>
        <w:gridCol w:w="1134"/>
        <w:gridCol w:w="1162"/>
        <w:gridCol w:w="2240"/>
        <w:gridCol w:w="1134"/>
      </w:tblGrid>
      <w:tr w:rsidR="002B4448" w:rsidRPr="0018120D" w:rsidTr="0074139B">
        <w:trPr>
          <w:trHeight w:val="1370"/>
          <w:tblHeader/>
        </w:trPr>
        <w:tc>
          <w:tcPr>
            <w:tcW w:w="1872" w:type="dxa"/>
            <w:vAlign w:val="center"/>
          </w:tcPr>
          <w:p w:rsidR="00BF05A4" w:rsidRPr="0018120D" w:rsidRDefault="00BF05A4" w:rsidP="00344DBE">
            <w:pPr>
              <w:jc w:val="center"/>
              <w:rPr>
                <w:sz w:val="22"/>
                <w:szCs w:val="22"/>
              </w:rPr>
            </w:pPr>
            <w:r w:rsidRPr="0018120D">
              <w:rPr>
                <w:rFonts w:eastAsia="Times New Roman"/>
                <w:sz w:val="22"/>
                <w:szCs w:val="22"/>
              </w:rPr>
              <w:t>Наименование участковых лесничеств</w:t>
            </w:r>
          </w:p>
        </w:tc>
        <w:tc>
          <w:tcPr>
            <w:tcW w:w="850" w:type="dxa"/>
            <w:vAlign w:val="center"/>
          </w:tcPr>
          <w:p w:rsidR="00BF05A4" w:rsidRPr="0018120D" w:rsidRDefault="00BF05A4" w:rsidP="00344DBE">
            <w:pPr>
              <w:pStyle w:val="a3"/>
              <w:jc w:val="center"/>
              <w:rPr>
                <w:sz w:val="22"/>
                <w:szCs w:val="22"/>
              </w:rPr>
            </w:pPr>
            <w:r w:rsidRPr="0018120D">
              <w:rPr>
                <w:sz w:val="22"/>
                <w:szCs w:val="22"/>
              </w:rPr>
              <w:t>Лесорастительная зона</w:t>
            </w:r>
          </w:p>
        </w:tc>
        <w:tc>
          <w:tcPr>
            <w:tcW w:w="851" w:type="dxa"/>
            <w:vAlign w:val="center"/>
          </w:tcPr>
          <w:p w:rsidR="00BF05A4" w:rsidRPr="0018120D" w:rsidRDefault="00BF05A4" w:rsidP="00344DBE">
            <w:pPr>
              <w:pStyle w:val="a3"/>
              <w:jc w:val="center"/>
              <w:rPr>
                <w:sz w:val="22"/>
                <w:szCs w:val="22"/>
              </w:rPr>
            </w:pPr>
            <w:r w:rsidRPr="0018120D">
              <w:rPr>
                <w:sz w:val="22"/>
                <w:szCs w:val="22"/>
              </w:rPr>
              <w:t>Лесной район</w:t>
            </w:r>
          </w:p>
        </w:tc>
        <w:tc>
          <w:tcPr>
            <w:tcW w:w="1134" w:type="dxa"/>
            <w:vAlign w:val="center"/>
          </w:tcPr>
          <w:p w:rsidR="00BF05A4" w:rsidRPr="0018120D" w:rsidRDefault="00BF05A4" w:rsidP="00344DBE">
            <w:pPr>
              <w:jc w:val="center"/>
              <w:rPr>
                <w:rFonts w:eastAsia="Times New Roman"/>
                <w:sz w:val="22"/>
                <w:szCs w:val="22"/>
              </w:rPr>
            </w:pPr>
            <w:r w:rsidRPr="0018120D">
              <w:rPr>
                <w:rFonts w:eastAsia="Times New Roman"/>
                <w:sz w:val="22"/>
                <w:szCs w:val="22"/>
              </w:rPr>
              <w:t>Зона лесозащитного районирования</w:t>
            </w:r>
          </w:p>
        </w:tc>
        <w:tc>
          <w:tcPr>
            <w:tcW w:w="1162" w:type="dxa"/>
            <w:vAlign w:val="center"/>
          </w:tcPr>
          <w:p w:rsidR="00BF05A4" w:rsidRPr="0018120D" w:rsidRDefault="00BF05A4" w:rsidP="00344DBE">
            <w:pPr>
              <w:jc w:val="center"/>
              <w:rPr>
                <w:rFonts w:eastAsia="Times New Roman"/>
                <w:sz w:val="22"/>
                <w:szCs w:val="22"/>
              </w:rPr>
            </w:pPr>
            <w:r w:rsidRPr="0018120D">
              <w:rPr>
                <w:rFonts w:eastAsia="Times New Roman"/>
                <w:sz w:val="22"/>
                <w:szCs w:val="22"/>
              </w:rPr>
              <w:t>Зона лесосеменного районирования</w:t>
            </w:r>
          </w:p>
        </w:tc>
        <w:tc>
          <w:tcPr>
            <w:tcW w:w="2240" w:type="dxa"/>
            <w:vAlign w:val="center"/>
          </w:tcPr>
          <w:p w:rsidR="00BF05A4" w:rsidRPr="0018120D" w:rsidRDefault="00BF05A4" w:rsidP="00344DBE">
            <w:pPr>
              <w:pStyle w:val="a3"/>
              <w:jc w:val="center"/>
              <w:rPr>
                <w:sz w:val="22"/>
                <w:szCs w:val="22"/>
              </w:rPr>
            </w:pPr>
            <w:r w:rsidRPr="0018120D">
              <w:rPr>
                <w:sz w:val="22"/>
                <w:szCs w:val="22"/>
              </w:rPr>
              <w:t>Перечень</w:t>
            </w:r>
          </w:p>
          <w:p w:rsidR="00BF05A4" w:rsidRPr="0018120D" w:rsidRDefault="00BF05A4" w:rsidP="00344DBE">
            <w:pPr>
              <w:pStyle w:val="a3"/>
              <w:jc w:val="center"/>
              <w:rPr>
                <w:sz w:val="22"/>
                <w:szCs w:val="22"/>
              </w:rPr>
            </w:pPr>
            <w:r w:rsidRPr="0018120D">
              <w:rPr>
                <w:sz w:val="22"/>
                <w:szCs w:val="22"/>
              </w:rPr>
              <w:t>лесных</w:t>
            </w:r>
          </w:p>
          <w:p w:rsidR="00BF05A4" w:rsidRPr="0018120D" w:rsidRDefault="00BF05A4" w:rsidP="00344DBE">
            <w:pPr>
              <w:pStyle w:val="a3"/>
              <w:jc w:val="center"/>
              <w:rPr>
                <w:sz w:val="22"/>
                <w:szCs w:val="22"/>
              </w:rPr>
            </w:pPr>
            <w:r w:rsidRPr="0018120D">
              <w:rPr>
                <w:sz w:val="22"/>
                <w:szCs w:val="22"/>
              </w:rPr>
              <w:t>кварталов</w:t>
            </w:r>
          </w:p>
        </w:tc>
        <w:tc>
          <w:tcPr>
            <w:tcW w:w="1134" w:type="dxa"/>
            <w:vAlign w:val="center"/>
          </w:tcPr>
          <w:p w:rsidR="00BF05A4" w:rsidRPr="0018120D" w:rsidRDefault="00BF05A4" w:rsidP="00344DBE">
            <w:pPr>
              <w:pStyle w:val="a3"/>
              <w:jc w:val="center"/>
              <w:rPr>
                <w:sz w:val="22"/>
                <w:szCs w:val="22"/>
              </w:rPr>
            </w:pPr>
            <w:r w:rsidRPr="0018120D">
              <w:rPr>
                <w:sz w:val="22"/>
                <w:szCs w:val="22"/>
              </w:rPr>
              <w:t>Площадь, га</w:t>
            </w:r>
          </w:p>
        </w:tc>
      </w:tr>
      <w:tr w:rsidR="00B75B36" w:rsidRPr="00AE62F8" w:rsidTr="0074139B">
        <w:trPr>
          <w:trHeight w:hRule="exact" w:val="284"/>
        </w:trPr>
        <w:tc>
          <w:tcPr>
            <w:tcW w:w="1872" w:type="dxa"/>
            <w:vAlign w:val="center"/>
          </w:tcPr>
          <w:p w:rsidR="00B75B36" w:rsidRPr="00AE62F8" w:rsidRDefault="00B75B36" w:rsidP="00B75B36">
            <w:pPr>
              <w:rPr>
                <w:sz w:val="22"/>
                <w:szCs w:val="22"/>
              </w:rPr>
            </w:pPr>
            <w:r w:rsidRPr="00AE62F8">
              <w:rPr>
                <w:sz w:val="22"/>
                <w:szCs w:val="22"/>
              </w:rPr>
              <w:t>1.Андреевское</w:t>
            </w:r>
          </w:p>
        </w:tc>
        <w:tc>
          <w:tcPr>
            <w:tcW w:w="850" w:type="dxa"/>
            <w:vMerge w:val="restart"/>
            <w:vAlign w:val="center"/>
          </w:tcPr>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r w:rsidRPr="00AE62F8">
              <w:rPr>
                <w:sz w:val="22"/>
                <w:szCs w:val="22"/>
              </w:rPr>
              <w:t>Таежная</w:t>
            </w: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p w:rsidR="00B75B36" w:rsidRPr="00AE62F8" w:rsidRDefault="00B75B36" w:rsidP="00B75B36">
            <w:pPr>
              <w:pStyle w:val="a3"/>
              <w:jc w:val="center"/>
              <w:rPr>
                <w:sz w:val="22"/>
                <w:szCs w:val="22"/>
              </w:rPr>
            </w:pPr>
          </w:p>
        </w:tc>
        <w:tc>
          <w:tcPr>
            <w:tcW w:w="851" w:type="dxa"/>
            <w:vMerge w:val="restart"/>
            <w:vAlign w:val="center"/>
          </w:tcPr>
          <w:p w:rsidR="00B75B36" w:rsidRPr="00AE62F8" w:rsidRDefault="00B75B36" w:rsidP="00B75B36">
            <w:pPr>
              <w:pStyle w:val="a3"/>
              <w:ind w:hanging="108"/>
              <w:jc w:val="center"/>
              <w:rPr>
                <w:sz w:val="22"/>
                <w:szCs w:val="22"/>
              </w:rPr>
            </w:pPr>
            <w:r w:rsidRPr="00AE62F8">
              <w:rPr>
                <w:sz w:val="22"/>
                <w:szCs w:val="22"/>
              </w:rPr>
              <w:t>Балтийско-Белозерский таежный район</w:t>
            </w:r>
          </w:p>
          <w:p w:rsidR="00B75B36" w:rsidRPr="00AE62F8" w:rsidRDefault="00B75B36" w:rsidP="00B75B36">
            <w:pPr>
              <w:pStyle w:val="a3"/>
              <w:ind w:hanging="108"/>
              <w:jc w:val="center"/>
              <w:rPr>
                <w:sz w:val="22"/>
                <w:szCs w:val="22"/>
              </w:rPr>
            </w:pPr>
          </w:p>
          <w:p w:rsidR="00B75B36" w:rsidRPr="00AE62F8" w:rsidRDefault="00B75B36" w:rsidP="00B75B36">
            <w:pPr>
              <w:pStyle w:val="a3"/>
              <w:ind w:hanging="108"/>
              <w:jc w:val="center"/>
              <w:rPr>
                <w:sz w:val="22"/>
                <w:szCs w:val="22"/>
              </w:rPr>
            </w:pPr>
          </w:p>
        </w:tc>
        <w:tc>
          <w:tcPr>
            <w:tcW w:w="1134" w:type="dxa"/>
            <w:vMerge w:val="restart"/>
          </w:tcPr>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r w:rsidRPr="00AE62F8">
              <w:rPr>
                <w:sz w:val="22"/>
                <w:szCs w:val="22"/>
              </w:rPr>
              <w:t>зона средней лесопатологической угрозы</w:t>
            </w: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p w:rsidR="00B75B36" w:rsidRPr="00AE62F8" w:rsidRDefault="00B75B36" w:rsidP="00B75B36">
            <w:pPr>
              <w:pStyle w:val="a3"/>
              <w:ind w:hanging="108"/>
              <w:rPr>
                <w:sz w:val="22"/>
                <w:szCs w:val="22"/>
              </w:rPr>
            </w:pPr>
          </w:p>
        </w:tc>
        <w:tc>
          <w:tcPr>
            <w:tcW w:w="1162" w:type="dxa"/>
            <w:vMerge w:val="restart"/>
          </w:tcPr>
          <w:p w:rsidR="00B75B36" w:rsidRPr="00AE62F8" w:rsidRDefault="00B75B36" w:rsidP="00B75B36">
            <w:pPr>
              <w:pStyle w:val="a3"/>
              <w:ind w:hanging="108"/>
              <w:rPr>
                <w:sz w:val="20"/>
              </w:rPr>
            </w:pPr>
            <w:r w:rsidRPr="00AE62F8">
              <w:rPr>
                <w:sz w:val="20"/>
              </w:rPr>
              <w:t>2-й лесосеменной район для сосны обыкновенной;</w:t>
            </w:r>
          </w:p>
          <w:p w:rsidR="00B75B36" w:rsidRPr="00AE62F8" w:rsidRDefault="00B75B36" w:rsidP="00B75B36">
            <w:pPr>
              <w:pStyle w:val="a3"/>
              <w:ind w:hanging="108"/>
              <w:rPr>
                <w:sz w:val="20"/>
              </w:rPr>
            </w:pPr>
            <w:r w:rsidRPr="00AE62F8">
              <w:rPr>
                <w:sz w:val="20"/>
              </w:rPr>
              <w:t>3-й лесосеменной район для ели;</w:t>
            </w:r>
          </w:p>
          <w:p w:rsidR="00B75B36" w:rsidRPr="00AE62F8" w:rsidRDefault="00B75B36" w:rsidP="00B75B36">
            <w:pPr>
              <w:pStyle w:val="a3"/>
              <w:ind w:hanging="108"/>
              <w:rPr>
                <w:sz w:val="22"/>
                <w:szCs w:val="22"/>
              </w:rPr>
            </w:pPr>
            <w:r w:rsidRPr="00AE62F8">
              <w:rPr>
                <w:sz w:val="20"/>
              </w:rPr>
              <w:t>1-й лесосеменной район для дуба черешчатого</w:t>
            </w:r>
            <w:r w:rsidRPr="00AE62F8">
              <w:rPr>
                <w:sz w:val="22"/>
                <w:szCs w:val="22"/>
              </w:rPr>
              <w:t>*</w:t>
            </w:r>
          </w:p>
        </w:tc>
        <w:tc>
          <w:tcPr>
            <w:tcW w:w="2240" w:type="dxa"/>
          </w:tcPr>
          <w:p w:rsidR="00B75B36" w:rsidRPr="00AE62F8" w:rsidRDefault="00B75B36" w:rsidP="00B75B36">
            <w:pPr>
              <w:pStyle w:val="a3"/>
              <w:rPr>
                <w:sz w:val="22"/>
                <w:szCs w:val="22"/>
              </w:rPr>
            </w:pPr>
            <w:r w:rsidRPr="00AE62F8">
              <w:rPr>
                <w:sz w:val="22"/>
                <w:szCs w:val="22"/>
              </w:rPr>
              <w:t>1-79, 1001</w:t>
            </w:r>
          </w:p>
        </w:tc>
        <w:tc>
          <w:tcPr>
            <w:tcW w:w="1134" w:type="dxa"/>
          </w:tcPr>
          <w:p w:rsidR="00B75B36" w:rsidRPr="00AE62F8" w:rsidRDefault="00B75B36" w:rsidP="00C009F8">
            <w:pPr>
              <w:pStyle w:val="a3"/>
              <w:jc w:val="right"/>
              <w:rPr>
                <w:sz w:val="22"/>
                <w:szCs w:val="22"/>
              </w:rPr>
            </w:pPr>
            <w:r w:rsidRPr="00AE62F8">
              <w:rPr>
                <w:sz w:val="22"/>
                <w:szCs w:val="22"/>
              </w:rPr>
              <w:t>13249,0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2.Березовское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1-57</w:t>
            </w:r>
          </w:p>
        </w:tc>
        <w:tc>
          <w:tcPr>
            <w:tcW w:w="1134" w:type="dxa"/>
          </w:tcPr>
          <w:p w:rsidR="00B75B36" w:rsidRPr="00AE62F8" w:rsidRDefault="00B75B36" w:rsidP="00B75B36">
            <w:pPr>
              <w:jc w:val="right"/>
              <w:rPr>
                <w:sz w:val="22"/>
                <w:szCs w:val="22"/>
              </w:rPr>
            </w:pPr>
            <w:r w:rsidRPr="00AE62F8">
              <w:rPr>
                <w:sz w:val="22"/>
                <w:szCs w:val="22"/>
              </w:rPr>
              <w:t>5444,0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3.Городокское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1-245</w:t>
            </w:r>
          </w:p>
        </w:tc>
        <w:tc>
          <w:tcPr>
            <w:tcW w:w="1134" w:type="dxa"/>
          </w:tcPr>
          <w:p w:rsidR="00B75B36" w:rsidRPr="00AE62F8" w:rsidRDefault="00B75B36" w:rsidP="00B75B36">
            <w:pPr>
              <w:jc w:val="right"/>
              <w:rPr>
                <w:sz w:val="22"/>
                <w:szCs w:val="22"/>
              </w:rPr>
            </w:pPr>
            <w:r w:rsidRPr="00AE62F8">
              <w:rPr>
                <w:sz w:val="22"/>
                <w:szCs w:val="22"/>
              </w:rPr>
              <w:t>31141,0</w:t>
            </w:r>
          </w:p>
        </w:tc>
      </w:tr>
      <w:tr w:rsidR="00B75B36" w:rsidRPr="00AE62F8" w:rsidTr="0074139B">
        <w:trPr>
          <w:trHeight w:hRule="exact" w:val="857"/>
        </w:trPr>
        <w:tc>
          <w:tcPr>
            <w:tcW w:w="1872" w:type="dxa"/>
          </w:tcPr>
          <w:p w:rsidR="00B75B36" w:rsidRPr="00AE62F8" w:rsidRDefault="00B75B36" w:rsidP="00B75B36">
            <w:pPr>
              <w:rPr>
                <w:sz w:val="22"/>
                <w:szCs w:val="22"/>
              </w:rPr>
            </w:pPr>
            <w:r w:rsidRPr="00AE62F8">
              <w:rPr>
                <w:sz w:val="22"/>
                <w:szCs w:val="22"/>
              </w:rPr>
              <w:t>4.Горское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1-59, 1001-1048, 1052-1056, 1059-1067, 1069, 1070</w:t>
            </w:r>
          </w:p>
        </w:tc>
        <w:tc>
          <w:tcPr>
            <w:tcW w:w="1134" w:type="dxa"/>
          </w:tcPr>
          <w:p w:rsidR="00B75B36" w:rsidRPr="00AE62F8" w:rsidRDefault="00B75B36" w:rsidP="00B75B36">
            <w:pPr>
              <w:jc w:val="right"/>
              <w:rPr>
                <w:sz w:val="22"/>
                <w:szCs w:val="22"/>
              </w:rPr>
            </w:pPr>
            <w:r w:rsidRPr="00AE62F8">
              <w:rPr>
                <w:sz w:val="22"/>
                <w:szCs w:val="22"/>
              </w:rPr>
              <w:t>15471,0</w:t>
            </w:r>
          </w:p>
        </w:tc>
      </w:tr>
      <w:tr w:rsidR="00B75B36" w:rsidRPr="00AE62F8" w:rsidTr="0074139B">
        <w:trPr>
          <w:trHeight w:hRule="exact" w:val="415"/>
        </w:trPr>
        <w:tc>
          <w:tcPr>
            <w:tcW w:w="1872" w:type="dxa"/>
          </w:tcPr>
          <w:p w:rsidR="00B75B36" w:rsidRPr="00AE62F8" w:rsidRDefault="00B75B36" w:rsidP="00B75B36">
            <w:pPr>
              <w:rPr>
                <w:sz w:val="22"/>
                <w:szCs w:val="22"/>
              </w:rPr>
            </w:pPr>
            <w:r w:rsidRPr="00AE62F8">
              <w:rPr>
                <w:sz w:val="22"/>
                <w:szCs w:val="22"/>
              </w:rPr>
              <w:t>5.Капшинское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rPr>
                <w:sz w:val="22"/>
                <w:szCs w:val="22"/>
              </w:rPr>
            </w:pPr>
            <w:r w:rsidRPr="00AE62F8">
              <w:rPr>
                <w:sz w:val="22"/>
                <w:szCs w:val="22"/>
              </w:rPr>
              <w:t>1-167</w:t>
            </w:r>
          </w:p>
        </w:tc>
        <w:tc>
          <w:tcPr>
            <w:tcW w:w="1134" w:type="dxa"/>
          </w:tcPr>
          <w:p w:rsidR="00B75B36" w:rsidRPr="00AE62F8" w:rsidRDefault="00B75B36" w:rsidP="00B75B36">
            <w:pPr>
              <w:jc w:val="right"/>
              <w:rPr>
                <w:sz w:val="22"/>
                <w:szCs w:val="22"/>
              </w:rPr>
            </w:pPr>
            <w:r w:rsidRPr="00AE62F8">
              <w:rPr>
                <w:sz w:val="22"/>
                <w:szCs w:val="22"/>
              </w:rPr>
              <w:t>22408,0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6.Корбеническое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1-131</w:t>
            </w:r>
          </w:p>
        </w:tc>
        <w:tc>
          <w:tcPr>
            <w:tcW w:w="1134" w:type="dxa"/>
          </w:tcPr>
          <w:p w:rsidR="00B75B36" w:rsidRPr="00AE62F8" w:rsidRDefault="00B75B36" w:rsidP="00B75B36">
            <w:pPr>
              <w:jc w:val="right"/>
              <w:rPr>
                <w:sz w:val="22"/>
                <w:szCs w:val="22"/>
              </w:rPr>
            </w:pPr>
            <w:r w:rsidRPr="00AE62F8">
              <w:rPr>
                <w:sz w:val="22"/>
                <w:szCs w:val="22"/>
              </w:rPr>
              <w:t>28272,0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7.Липногорское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1-248</w:t>
            </w:r>
          </w:p>
        </w:tc>
        <w:tc>
          <w:tcPr>
            <w:tcW w:w="1134" w:type="dxa"/>
          </w:tcPr>
          <w:p w:rsidR="00B75B36" w:rsidRPr="00AE62F8" w:rsidRDefault="00B75B36" w:rsidP="00B75B36">
            <w:pPr>
              <w:jc w:val="right"/>
              <w:rPr>
                <w:sz w:val="22"/>
                <w:szCs w:val="22"/>
              </w:rPr>
            </w:pPr>
            <w:r w:rsidRPr="00AE62F8">
              <w:rPr>
                <w:sz w:val="22"/>
                <w:szCs w:val="22"/>
              </w:rPr>
              <w:t>33229,0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8.Новинское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1-193</w:t>
            </w:r>
          </w:p>
        </w:tc>
        <w:tc>
          <w:tcPr>
            <w:tcW w:w="1134" w:type="dxa"/>
          </w:tcPr>
          <w:p w:rsidR="00B75B36" w:rsidRPr="00AE62F8" w:rsidRDefault="00B75B36" w:rsidP="00B75B36">
            <w:pPr>
              <w:jc w:val="right"/>
              <w:rPr>
                <w:sz w:val="22"/>
                <w:szCs w:val="22"/>
              </w:rPr>
            </w:pPr>
            <w:r w:rsidRPr="00AE62F8">
              <w:rPr>
                <w:sz w:val="22"/>
                <w:szCs w:val="22"/>
              </w:rPr>
              <w:t>25941,0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9.Озерское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1-121, 1001-1111</w:t>
            </w:r>
          </w:p>
        </w:tc>
        <w:tc>
          <w:tcPr>
            <w:tcW w:w="1134" w:type="dxa"/>
          </w:tcPr>
          <w:p w:rsidR="00B75B36" w:rsidRPr="00AE62F8" w:rsidRDefault="00B75B36" w:rsidP="00B75B36">
            <w:pPr>
              <w:jc w:val="right"/>
              <w:rPr>
                <w:sz w:val="22"/>
                <w:szCs w:val="22"/>
              </w:rPr>
            </w:pPr>
            <w:r w:rsidRPr="00AE62F8">
              <w:rPr>
                <w:sz w:val="22"/>
                <w:szCs w:val="22"/>
              </w:rPr>
              <w:t>39990,0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10.Паше- Капецкое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1-177</w:t>
            </w:r>
          </w:p>
        </w:tc>
        <w:tc>
          <w:tcPr>
            <w:tcW w:w="1134" w:type="dxa"/>
          </w:tcPr>
          <w:p w:rsidR="00B75B36" w:rsidRPr="00AE62F8" w:rsidRDefault="00B75B36" w:rsidP="00B75B36">
            <w:pPr>
              <w:jc w:val="right"/>
              <w:rPr>
                <w:sz w:val="22"/>
                <w:szCs w:val="22"/>
              </w:rPr>
            </w:pPr>
            <w:r w:rsidRPr="00AE62F8">
              <w:rPr>
                <w:sz w:val="22"/>
                <w:szCs w:val="22"/>
              </w:rPr>
              <w:t>25070,0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11.Пашозерское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1-125</w:t>
            </w:r>
          </w:p>
        </w:tc>
        <w:tc>
          <w:tcPr>
            <w:tcW w:w="1134" w:type="dxa"/>
          </w:tcPr>
          <w:p w:rsidR="00B75B36" w:rsidRPr="00AE62F8" w:rsidRDefault="00B75B36" w:rsidP="00B75B36">
            <w:pPr>
              <w:jc w:val="right"/>
              <w:rPr>
                <w:sz w:val="22"/>
                <w:szCs w:val="22"/>
              </w:rPr>
            </w:pPr>
            <w:r w:rsidRPr="00AE62F8">
              <w:rPr>
                <w:sz w:val="22"/>
                <w:szCs w:val="22"/>
              </w:rPr>
              <w:t>27964,0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 xml:space="preserve">12.Пашское </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1-350</w:t>
            </w:r>
          </w:p>
        </w:tc>
        <w:tc>
          <w:tcPr>
            <w:tcW w:w="1134" w:type="dxa"/>
          </w:tcPr>
          <w:p w:rsidR="00B75B36" w:rsidRPr="00AE62F8" w:rsidRDefault="00B75B36" w:rsidP="00B75B36">
            <w:pPr>
              <w:jc w:val="right"/>
              <w:rPr>
                <w:sz w:val="22"/>
                <w:szCs w:val="22"/>
              </w:rPr>
            </w:pPr>
            <w:r w:rsidRPr="00AE62F8">
              <w:rPr>
                <w:sz w:val="22"/>
                <w:szCs w:val="22"/>
              </w:rPr>
              <w:t>40620,0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13.Пригородное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1-227</w:t>
            </w:r>
          </w:p>
        </w:tc>
        <w:tc>
          <w:tcPr>
            <w:tcW w:w="1134" w:type="dxa"/>
          </w:tcPr>
          <w:p w:rsidR="00B75B36" w:rsidRPr="00AE62F8" w:rsidRDefault="00B75B36" w:rsidP="00B75B36">
            <w:pPr>
              <w:jc w:val="right"/>
              <w:rPr>
                <w:sz w:val="22"/>
                <w:szCs w:val="22"/>
              </w:rPr>
            </w:pPr>
            <w:r w:rsidRPr="00AE62F8">
              <w:rPr>
                <w:sz w:val="22"/>
                <w:szCs w:val="22"/>
              </w:rPr>
              <w:t>25320,0</w:t>
            </w:r>
          </w:p>
        </w:tc>
      </w:tr>
      <w:tr w:rsidR="00B75B36" w:rsidRPr="00AE62F8" w:rsidTr="0074139B">
        <w:trPr>
          <w:trHeight w:hRule="exact" w:val="402"/>
        </w:trPr>
        <w:tc>
          <w:tcPr>
            <w:tcW w:w="1872" w:type="dxa"/>
            <w:tcBorders>
              <w:bottom w:val="single" w:sz="4" w:space="0" w:color="auto"/>
            </w:tcBorders>
          </w:tcPr>
          <w:p w:rsidR="00B75B36" w:rsidRPr="00AE62F8" w:rsidRDefault="00B75B36" w:rsidP="00B75B36">
            <w:pPr>
              <w:rPr>
                <w:sz w:val="22"/>
                <w:szCs w:val="22"/>
              </w:rPr>
            </w:pPr>
            <w:r w:rsidRPr="00AE62F8">
              <w:rPr>
                <w:sz w:val="22"/>
                <w:szCs w:val="22"/>
              </w:rPr>
              <w:t>14.Пяльинское</w:t>
            </w:r>
          </w:p>
        </w:tc>
        <w:tc>
          <w:tcPr>
            <w:tcW w:w="850" w:type="dxa"/>
            <w:vMerge/>
            <w:tcBorders>
              <w:bottom w:val="single" w:sz="4" w:space="0" w:color="auto"/>
            </w:tcBorders>
          </w:tcPr>
          <w:p w:rsidR="00B75B36" w:rsidRPr="00AE62F8" w:rsidRDefault="00B75B36" w:rsidP="00B75B36">
            <w:pPr>
              <w:pStyle w:val="a3"/>
              <w:jc w:val="center"/>
              <w:rPr>
                <w:sz w:val="22"/>
                <w:szCs w:val="22"/>
              </w:rPr>
            </w:pPr>
          </w:p>
        </w:tc>
        <w:tc>
          <w:tcPr>
            <w:tcW w:w="851" w:type="dxa"/>
            <w:vMerge/>
            <w:tcBorders>
              <w:bottom w:val="single" w:sz="4" w:space="0" w:color="auto"/>
            </w:tcBorders>
          </w:tcPr>
          <w:p w:rsidR="00B75B36" w:rsidRPr="00AE62F8" w:rsidRDefault="00B75B36" w:rsidP="00B75B36">
            <w:pPr>
              <w:pStyle w:val="a3"/>
              <w:jc w:val="center"/>
              <w:rPr>
                <w:sz w:val="22"/>
                <w:szCs w:val="22"/>
              </w:rPr>
            </w:pPr>
          </w:p>
        </w:tc>
        <w:tc>
          <w:tcPr>
            <w:tcW w:w="1134" w:type="dxa"/>
            <w:vMerge/>
            <w:tcBorders>
              <w:bottom w:val="single" w:sz="4" w:space="0" w:color="auto"/>
            </w:tcBorders>
          </w:tcPr>
          <w:p w:rsidR="00B75B36" w:rsidRPr="00AE62F8" w:rsidRDefault="00B75B36" w:rsidP="00B75B36">
            <w:pPr>
              <w:pStyle w:val="a3"/>
              <w:jc w:val="center"/>
              <w:rPr>
                <w:sz w:val="22"/>
                <w:szCs w:val="22"/>
              </w:rPr>
            </w:pPr>
          </w:p>
        </w:tc>
        <w:tc>
          <w:tcPr>
            <w:tcW w:w="1162" w:type="dxa"/>
            <w:vMerge/>
            <w:tcBorders>
              <w:bottom w:val="single" w:sz="4" w:space="0" w:color="auto"/>
            </w:tcBorders>
          </w:tcPr>
          <w:p w:rsidR="00B75B36" w:rsidRPr="00AE62F8" w:rsidRDefault="00B75B36" w:rsidP="00B75B36">
            <w:pPr>
              <w:pStyle w:val="a3"/>
              <w:jc w:val="center"/>
              <w:rPr>
                <w:sz w:val="22"/>
                <w:szCs w:val="22"/>
              </w:rPr>
            </w:pPr>
          </w:p>
        </w:tc>
        <w:tc>
          <w:tcPr>
            <w:tcW w:w="2240" w:type="dxa"/>
            <w:tcBorders>
              <w:bottom w:val="single" w:sz="4" w:space="0" w:color="auto"/>
            </w:tcBorders>
          </w:tcPr>
          <w:p w:rsidR="00B75B36" w:rsidRPr="00AE62F8" w:rsidRDefault="00B75B36" w:rsidP="00B75B36">
            <w:pPr>
              <w:pStyle w:val="a3"/>
              <w:rPr>
                <w:sz w:val="22"/>
                <w:szCs w:val="22"/>
              </w:rPr>
            </w:pPr>
            <w:r w:rsidRPr="00AE62F8">
              <w:rPr>
                <w:sz w:val="22"/>
                <w:szCs w:val="22"/>
              </w:rPr>
              <w:t>1-146</w:t>
            </w:r>
          </w:p>
        </w:tc>
        <w:tc>
          <w:tcPr>
            <w:tcW w:w="1134" w:type="dxa"/>
            <w:tcBorders>
              <w:bottom w:val="single" w:sz="4" w:space="0" w:color="auto"/>
            </w:tcBorders>
          </w:tcPr>
          <w:p w:rsidR="00B75B36" w:rsidRPr="00AE62F8" w:rsidRDefault="00B75B36" w:rsidP="00B75B36">
            <w:pPr>
              <w:jc w:val="right"/>
              <w:rPr>
                <w:sz w:val="22"/>
                <w:szCs w:val="22"/>
              </w:rPr>
            </w:pPr>
            <w:r w:rsidRPr="00AE62F8">
              <w:rPr>
                <w:sz w:val="22"/>
                <w:szCs w:val="22"/>
              </w:rPr>
              <w:t>31151,0</w:t>
            </w:r>
          </w:p>
        </w:tc>
      </w:tr>
      <w:tr w:rsidR="00B75B36" w:rsidRPr="00AE62F8" w:rsidTr="0074139B">
        <w:trPr>
          <w:trHeight w:hRule="exact" w:val="405"/>
        </w:trPr>
        <w:tc>
          <w:tcPr>
            <w:tcW w:w="1872" w:type="dxa"/>
            <w:tcBorders>
              <w:top w:val="single" w:sz="4" w:space="0" w:color="auto"/>
              <w:left w:val="single" w:sz="4" w:space="0" w:color="auto"/>
              <w:bottom w:val="single" w:sz="4" w:space="0" w:color="auto"/>
              <w:right w:val="single" w:sz="4" w:space="0" w:color="auto"/>
            </w:tcBorders>
          </w:tcPr>
          <w:p w:rsidR="00B75B36" w:rsidRPr="00AE62F8" w:rsidRDefault="00B75B36" w:rsidP="00B75B36">
            <w:pPr>
              <w:rPr>
                <w:sz w:val="22"/>
                <w:szCs w:val="22"/>
              </w:rPr>
            </w:pPr>
            <w:r w:rsidRPr="00AE62F8">
              <w:rPr>
                <w:sz w:val="22"/>
                <w:szCs w:val="22"/>
              </w:rPr>
              <w:t>15.Сяськое</w:t>
            </w:r>
          </w:p>
        </w:tc>
        <w:tc>
          <w:tcPr>
            <w:tcW w:w="850" w:type="dxa"/>
            <w:vMerge/>
            <w:tcBorders>
              <w:top w:val="single" w:sz="4" w:space="0" w:color="auto"/>
              <w:left w:val="single" w:sz="4" w:space="0" w:color="auto"/>
              <w:bottom w:val="single" w:sz="4" w:space="0" w:color="auto"/>
              <w:right w:val="single" w:sz="4" w:space="0" w:color="auto"/>
            </w:tcBorders>
          </w:tcPr>
          <w:p w:rsidR="00B75B36" w:rsidRPr="00AE62F8" w:rsidRDefault="00B75B36" w:rsidP="00B75B36">
            <w:pPr>
              <w:pStyle w:val="a3"/>
              <w:jc w:val="center"/>
              <w:rPr>
                <w:sz w:val="22"/>
                <w:szCs w:val="22"/>
              </w:rPr>
            </w:pPr>
          </w:p>
        </w:tc>
        <w:tc>
          <w:tcPr>
            <w:tcW w:w="851" w:type="dxa"/>
            <w:vMerge/>
            <w:tcBorders>
              <w:top w:val="single" w:sz="4" w:space="0" w:color="auto"/>
              <w:left w:val="single" w:sz="4" w:space="0" w:color="auto"/>
              <w:bottom w:val="single" w:sz="4" w:space="0" w:color="auto"/>
              <w:right w:val="single" w:sz="4" w:space="0" w:color="auto"/>
            </w:tcBorders>
          </w:tcPr>
          <w:p w:rsidR="00B75B36" w:rsidRPr="00AE62F8" w:rsidRDefault="00B75B36" w:rsidP="00B75B36">
            <w:pPr>
              <w:pStyle w:val="a3"/>
              <w:jc w:val="center"/>
              <w:rPr>
                <w:sz w:val="22"/>
                <w:szCs w:val="22"/>
              </w:rPr>
            </w:pPr>
          </w:p>
        </w:tc>
        <w:tc>
          <w:tcPr>
            <w:tcW w:w="1134" w:type="dxa"/>
            <w:vMerge/>
            <w:tcBorders>
              <w:top w:val="single" w:sz="4" w:space="0" w:color="auto"/>
              <w:left w:val="single" w:sz="4" w:space="0" w:color="auto"/>
              <w:bottom w:val="single" w:sz="4" w:space="0" w:color="auto"/>
              <w:right w:val="single" w:sz="4" w:space="0" w:color="auto"/>
            </w:tcBorders>
          </w:tcPr>
          <w:p w:rsidR="00B75B36" w:rsidRPr="00AE62F8" w:rsidRDefault="00B75B36" w:rsidP="00B75B36">
            <w:pPr>
              <w:pStyle w:val="a3"/>
              <w:jc w:val="center"/>
              <w:rPr>
                <w:sz w:val="22"/>
                <w:szCs w:val="22"/>
              </w:rPr>
            </w:pPr>
          </w:p>
        </w:tc>
        <w:tc>
          <w:tcPr>
            <w:tcW w:w="1162" w:type="dxa"/>
            <w:vMerge/>
            <w:tcBorders>
              <w:top w:val="single" w:sz="4" w:space="0" w:color="auto"/>
              <w:left w:val="single" w:sz="4" w:space="0" w:color="auto"/>
              <w:bottom w:val="single" w:sz="4" w:space="0" w:color="auto"/>
              <w:right w:val="single" w:sz="4" w:space="0" w:color="auto"/>
            </w:tcBorders>
          </w:tcPr>
          <w:p w:rsidR="00B75B36" w:rsidRPr="00AE62F8" w:rsidRDefault="00B75B36" w:rsidP="00B75B36">
            <w:pPr>
              <w:pStyle w:val="a3"/>
              <w:jc w:val="center"/>
              <w:rPr>
                <w:sz w:val="22"/>
                <w:szCs w:val="22"/>
              </w:rPr>
            </w:pPr>
          </w:p>
        </w:tc>
        <w:tc>
          <w:tcPr>
            <w:tcW w:w="2240" w:type="dxa"/>
            <w:tcBorders>
              <w:top w:val="single" w:sz="4" w:space="0" w:color="auto"/>
              <w:left w:val="single" w:sz="4" w:space="0" w:color="auto"/>
              <w:bottom w:val="single" w:sz="4" w:space="0" w:color="auto"/>
              <w:right w:val="single" w:sz="4" w:space="0" w:color="auto"/>
            </w:tcBorders>
          </w:tcPr>
          <w:p w:rsidR="00B75B36" w:rsidRPr="00AE62F8" w:rsidRDefault="00B75B36" w:rsidP="00B75B36">
            <w:pPr>
              <w:pStyle w:val="a3"/>
              <w:rPr>
                <w:sz w:val="22"/>
                <w:szCs w:val="22"/>
              </w:rPr>
            </w:pPr>
            <w:r w:rsidRPr="00AE62F8">
              <w:rPr>
                <w:sz w:val="22"/>
                <w:szCs w:val="22"/>
              </w:rPr>
              <w:t>1-331</w:t>
            </w:r>
          </w:p>
        </w:tc>
        <w:tc>
          <w:tcPr>
            <w:tcW w:w="1134" w:type="dxa"/>
            <w:tcBorders>
              <w:top w:val="single" w:sz="4" w:space="0" w:color="auto"/>
              <w:left w:val="single" w:sz="4" w:space="0" w:color="auto"/>
              <w:bottom w:val="single" w:sz="4" w:space="0" w:color="auto"/>
              <w:right w:val="single" w:sz="4" w:space="0" w:color="auto"/>
            </w:tcBorders>
          </w:tcPr>
          <w:p w:rsidR="00B75B36" w:rsidRPr="00AE62F8" w:rsidRDefault="00B75B36" w:rsidP="00B75B36">
            <w:pPr>
              <w:jc w:val="right"/>
              <w:rPr>
                <w:sz w:val="22"/>
                <w:szCs w:val="22"/>
              </w:rPr>
            </w:pPr>
            <w:r w:rsidRPr="00AE62F8">
              <w:rPr>
                <w:sz w:val="22"/>
                <w:szCs w:val="22"/>
              </w:rPr>
              <w:t>36760,0</w:t>
            </w:r>
          </w:p>
        </w:tc>
      </w:tr>
      <w:tr w:rsidR="00B75B36" w:rsidRPr="00AE62F8" w:rsidTr="0074139B">
        <w:trPr>
          <w:trHeight w:hRule="exact" w:val="284"/>
        </w:trPr>
        <w:tc>
          <w:tcPr>
            <w:tcW w:w="1872" w:type="dxa"/>
            <w:tcBorders>
              <w:top w:val="single" w:sz="4" w:space="0" w:color="auto"/>
            </w:tcBorders>
          </w:tcPr>
          <w:p w:rsidR="00B75B36" w:rsidRPr="00AE62F8" w:rsidRDefault="00B75B36" w:rsidP="00B75B36">
            <w:pPr>
              <w:rPr>
                <w:sz w:val="22"/>
                <w:szCs w:val="22"/>
              </w:rPr>
            </w:pPr>
            <w:r w:rsidRPr="00AE62F8">
              <w:rPr>
                <w:sz w:val="22"/>
                <w:szCs w:val="22"/>
              </w:rPr>
              <w:lastRenderedPageBreak/>
              <w:t>16.Хундольское</w:t>
            </w:r>
          </w:p>
        </w:tc>
        <w:tc>
          <w:tcPr>
            <w:tcW w:w="850" w:type="dxa"/>
            <w:vMerge/>
            <w:tcBorders>
              <w:top w:val="single" w:sz="4" w:space="0" w:color="auto"/>
            </w:tcBorders>
          </w:tcPr>
          <w:p w:rsidR="00B75B36" w:rsidRPr="00AE62F8" w:rsidRDefault="00B75B36" w:rsidP="00B75B36">
            <w:pPr>
              <w:pStyle w:val="a3"/>
              <w:jc w:val="center"/>
              <w:rPr>
                <w:sz w:val="22"/>
                <w:szCs w:val="22"/>
              </w:rPr>
            </w:pPr>
          </w:p>
        </w:tc>
        <w:tc>
          <w:tcPr>
            <w:tcW w:w="851" w:type="dxa"/>
            <w:vMerge/>
            <w:tcBorders>
              <w:top w:val="single" w:sz="4" w:space="0" w:color="auto"/>
            </w:tcBorders>
          </w:tcPr>
          <w:p w:rsidR="00B75B36" w:rsidRPr="00AE62F8" w:rsidRDefault="00B75B36" w:rsidP="00B75B36">
            <w:pPr>
              <w:pStyle w:val="a3"/>
              <w:jc w:val="center"/>
              <w:rPr>
                <w:sz w:val="22"/>
                <w:szCs w:val="22"/>
              </w:rPr>
            </w:pPr>
          </w:p>
        </w:tc>
        <w:tc>
          <w:tcPr>
            <w:tcW w:w="1134" w:type="dxa"/>
            <w:vMerge/>
            <w:tcBorders>
              <w:top w:val="single" w:sz="4" w:space="0" w:color="auto"/>
            </w:tcBorders>
          </w:tcPr>
          <w:p w:rsidR="00B75B36" w:rsidRPr="00AE62F8" w:rsidRDefault="00B75B36" w:rsidP="00B75B36">
            <w:pPr>
              <w:pStyle w:val="a3"/>
              <w:jc w:val="center"/>
              <w:rPr>
                <w:sz w:val="22"/>
                <w:szCs w:val="22"/>
              </w:rPr>
            </w:pPr>
          </w:p>
        </w:tc>
        <w:tc>
          <w:tcPr>
            <w:tcW w:w="1162" w:type="dxa"/>
            <w:vMerge/>
            <w:tcBorders>
              <w:top w:val="single" w:sz="4" w:space="0" w:color="auto"/>
            </w:tcBorders>
          </w:tcPr>
          <w:p w:rsidR="00B75B36" w:rsidRPr="00AE62F8" w:rsidRDefault="00B75B36" w:rsidP="00B75B36">
            <w:pPr>
              <w:pStyle w:val="a3"/>
              <w:jc w:val="center"/>
              <w:rPr>
                <w:sz w:val="22"/>
                <w:szCs w:val="22"/>
              </w:rPr>
            </w:pPr>
          </w:p>
        </w:tc>
        <w:tc>
          <w:tcPr>
            <w:tcW w:w="2240" w:type="dxa"/>
            <w:tcBorders>
              <w:top w:val="single" w:sz="4" w:space="0" w:color="auto"/>
            </w:tcBorders>
          </w:tcPr>
          <w:p w:rsidR="00B75B36" w:rsidRPr="00AE62F8" w:rsidRDefault="00B75B36" w:rsidP="00B75B36">
            <w:pPr>
              <w:pStyle w:val="a3"/>
              <w:rPr>
                <w:sz w:val="22"/>
                <w:szCs w:val="22"/>
              </w:rPr>
            </w:pPr>
            <w:r w:rsidRPr="00AE62F8">
              <w:rPr>
                <w:sz w:val="22"/>
                <w:szCs w:val="22"/>
              </w:rPr>
              <w:t>1-138</w:t>
            </w:r>
          </w:p>
        </w:tc>
        <w:tc>
          <w:tcPr>
            <w:tcW w:w="1134" w:type="dxa"/>
            <w:tcBorders>
              <w:top w:val="single" w:sz="4" w:space="0" w:color="auto"/>
            </w:tcBorders>
          </w:tcPr>
          <w:p w:rsidR="00B75B36" w:rsidRPr="00AE62F8" w:rsidRDefault="00B75B36" w:rsidP="00B75B36">
            <w:pPr>
              <w:jc w:val="right"/>
              <w:rPr>
                <w:sz w:val="22"/>
                <w:szCs w:val="22"/>
              </w:rPr>
            </w:pPr>
            <w:r w:rsidRPr="00AE62F8">
              <w:rPr>
                <w:sz w:val="22"/>
                <w:szCs w:val="22"/>
              </w:rPr>
              <w:t>30778,0</w:t>
            </w:r>
          </w:p>
        </w:tc>
      </w:tr>
      <w:tr w:rsidR="00B75B36" w:rsidRPr="00AE62F8" w:rsidTr="0074139B">
        <w:trPr>
          <w:trHeight w:hRule="exact" w:val="563"/>
        </w:trPr>
        <w:tc>
          <w:tcPr>
            <w:tcW w:w="1872" w:type="dxa"/>
          </w:tcPr>
          <w:p w:rsidR="00B75B36" w:rsidRPr="00AE62F8" w:rsidRDefault="00B75B36" w:rsidP="00B75B36">
            <w:pPr>
              <w:rPr>
                <w:sz w:val="22"/>
                <w:szCs w:val="22"/>
              </w:rPr>
            </w:pPr>
            <w:r w:rsidRPr="00AE62F8">
              <w:rPr>
                <w:sz w:val="22"/>
                <w:szCs w:val="22"/>
              </w:rPr>
              <w:t>17.Цвылевское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1-65, 67-75 1001-1004, 1006-1066</w:t>
            </w:r>
          </w:p>
        </w:tc>
        <w:tc>
          <w:tcPr>
            <w:tcW w:w="1134" w:type="dxa"/>
          </w:tcPr>
          <w:p w:rsidR="00B75B36" w:rsidRPr="00AE62F8" w:rsidRDefault="00B75B36" w:rsidP="00B75B36">
            <w:pPr>
              <w:jc w:val="right"/>
              <w:rPr>
                <w:sz w:val="22"/>
                <w:szCs w:val="22"/>
              </w:rPr>
            </w:pPr>
            <w:r w:rsidRPr="00AE62F8">
              <w:rPr>
                <w:sz w:val="22"/>
                <w:szCs w:val="22"/>
              </w:rPr>
              <w:t>19177,0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18.Черенцовское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1-259</w:t>
            </w:r>
          </w:p>
        </w:tc>
        <w:tc>
          <w:tcPr>
            <w:tcW w:w="1134" w:type="dxa"/>
          </w:tcPr>
          <w:p w:rsidR="00B75B36" w:rsidRPr="00AE62F8" w:rsidRDefault="00B75B36" w:rsidP="00B75B36">
            <w:pPr>
              <w:jc w:val="right"/>
              <w:rPr>
                <w:sz w:val="22"/>
                <w:szCs w:val="22"/>
              </w:rPr>
            </w:pPr>
            <w:r w:rsidRPr="00AE62F8">
              <w:rPr>
                <w:sz w:val="22"/>
                <w:szCs w:val="22"/>
              </w:rPr>
              <w:t>46902,0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19.Шомушское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1-300</w:t>
            </w:r>
          </w:p>
        </w:tc>
        <w:tc>
          <w:tcPr>
            <w:tcW w:w="1134" w:type="dxa"/>
          </w:tcPr>
          <w:p w:rsidR="00B75B36" w:rsidRPr="00AE62F8" w:rsidRDefault="00B75B36" w:rsidP="00B75B36">
            <w:pPr>
              <w:jc w:val="right"/>
              <w:rPr>
                <w:sz w:val="22"/>
                <w:szCs w:val="22"/>
              </w:rPr>
            </w:pPr>
            <w:r w:rsidRPr="00AE62F8">
              <w:rPr>
                <w:sz w:val="22"/>
                <w:szCs w:val="22"/>
              </w:rPr>
              <w:t>35676,0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20.Шугозерское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1-141</w:t>
            </w:r>
          </w:p>
        </w:tc>
        <w:tc>
          <w:tcPr>
            <w:tcW w:w="1134" w:type="dxa"/>
          </w:tcPr>
          <w:p w:rsidR="00B75B36" w:rsidRPr="00AE62F8" w:rsidRDefault="00B75B36" w:rsidP="00B75B36">
            <w:pPr>
              <w:jc w:val="right"/>
              <w:rPr>
                <w:sz w:val="22"/>
                <w:szCs w:val="22"/>
              </w:rPr>
            </w:pPr>
            <w:r w:rsidRPr="00AE62F8">
              <w:rPr>
                <w:sz w:val="22"/>
                <w:szCs w:val="22"/>
              </w:rPr>
              <w:t>29476,0</w:t>
            </w:r>
          </w:p>
        </w:tc>
      </w:tr>
      <w:tr w:rsidR="00B75B36" w:rsidRPr="00AE62F8" w:rsidTr="0074139B">
        <w:trPr>
          <w:trHeight w:hRule="exact" w:val="284"/>
        </w:trPr>
        <w:tc>
          <w:tcPr>
            <w:tcW w:w="1872" w:type="dxa"/>
          </w:tcPr>
          <w:p w:rsidR="00B75B36" w:rsidRPr="00AE62F8" w:rsidRDefault="00B75B36" w:rsidP="00B75B36">
            <w:pPr>
              <w:rPr>
                <w:sz w:val="22"/>
                <w:szCs w:val="22"/>
              </w:rPr>
            </w:pPr>
            <w:r w:rsidRPr="00AE62F8">
              <w:rPr>
                <w:sz w:val="22"/>
                <w:szCs w:val="22"/>
              </w:rPr>
              <w:t>21.Явосемское</w:t>
            </w:r>
          </w:p>
        </w:tc>
        <w:tc>
          <w:tcPr>
            <w:tcW w:w="850" w:type="dxa"/>
            <w:vMerge/>
          </w:tcPr>
          <w:p w:rsidR="00B75B36" w:rsidRPr="00AE62F8" w:rsidRDefault="00B75B36" w:rsidP="00B75B36">
            <w:pPr>
              <w:pStyle w:val="a3"/>
              <w:jc w:val="center"/>
              <w:rPr>
                <w:sz w:val="22"/>
                <w:szCs w:val="22"/>
              </w:rPr>
            </w:pPr>
          </w:p>
        </w:tc>
        <w:tc>
          <w:tcPr>
            <w:tcW w:w="851" w:type="dxa"/>
            <w:vMerge/>
          </w:tcPr>
          <w:p w:rsidR="00B75B36" w:rsidRPr="00AE62F8" w:rsidRDefault="00B75B36" w:rsidP="00B75B36">
            <w:pPr>
              <w:pStyle w:val="a3"/>
              <w:jc w:val="center"/>
              <w:rPr>
                <w:sz w:val="22"/>
                <w:szCs w:val="22"/>
              </w:rPr>
            </w:pPr>
          </w:p>
        </w:tc>
        <w:tc>
          <w:tcPr>
            <w:tcW w:w="1134" w:type="dxa"/>
            <w:vMerge/>
          </w:tcPr>
          <w:p w:rsidR="00B75B36" w:rsidRPr="00AE62F8" w:rsidRDefault="00B75B36" w:rsidP="00B75B36">
            <w:pPr>
              <w:pStyle w:val="a3"/>
              <w:jc w:val="center"/>
              <w:rPr>
                <w:sz w:val="22"/>
                <w:szCs w:val="22"/>
              </w:rPr>
            </w:pPr>
          </w:p>
        </w:tc>
        <w:tc>
          <w:tcPr>
            <w:tcW w:w="1162" w:type="dxa"/>
            <w:vMerge/>
          </w:tcPr>
          <w:p w:rsidR="00B75B36" w:rsidRPr="00AE62F8" w:rsidRDefault="00B75B36" w:rsidP="00B75B36">
            <w:pPr>
              <w:pStyle w:val="a3"/>
              <w:jc w:val="center"/>
              <w:rPr>
                <w:sz w:val="22"/>
                <w:szCs w:val="22"/>
              </w:rPr>
            </w:pPr>
          </w:p>
        </w:tc>
        <w:tc>
          <w:tcPr>
            <w:tcW w:w="2240" w:type="dxa"/>
          </w:tcPr>
          <w:p w:rsidR="00B75B36" w:rsidRPr="00AE62F8" w:rsidRDefault="00B75B36" w:rsidP="00B75B36">
            <w:pPr>
              <w:pStyle w:val="a3"/>
              <w:rPr>
                <w:sz w:val="22"/>
                <w:szCs w:val="22"/>
              </w:rPr>
            </w:pPr>
            <w:r w:rsidRPr="00AE62F8">
              <w:rPr>
                <w:sz w:val="22"/>
                <w:szCs w:val="22"/>
              </w:rPr>
              <w:t>1-127</w:t>
            </w:r>
          </w:p>
        </w:tc>
        <w:tc>
          <w:tcPr>
            <w:tcW w:w="1134" w:type="dxa"/>
          </w:tcPr>
          <w:p w:rsidR="00B75B36" w:rsidRPr="00AE62F8" w:rsidRDefault="00B75B36" w:rsidP="00B75B36">
            <w:pPr>
              <w:jc w:val="right"/>
              <w:rPr>
                <w:sz w:val="22"/>
                <w:szCs w:val="22"/>
              </w:rPr>
            </w:pPr>
            <w:r w:rsidRPr="00AE62F8">
              <w:rPr>
                <w:sz w:val="22"/>
                <w:szCs w:val="22"/>
              </w:rPr>
              <w:t>29073,0</w:t>
            </w:r>
          </w:p>
        </w:tc>
      </w:tr>
      <w:tr w:rsidR="00B75B36" w:rsidRPr="00AE62F8" w:rsidTr="0074139B">
        <w:trPr>
          <w:trHeight w:hRule="exact" w:val="284"/>
        </w:trPr>
        <w:tc>
          <w:tcPr>
            <w:tcW w:w="2722" w:type="dxa"/>
            <w:gridSpan w:val="2"/>
            <w:vAlign w:val="center"/>
          </w:tcPr>
          <w:p w:rsidR="00B75B36" w:rsidRPr="00AE62F8" w:rsidRDefault="00B75B36" w:rsidP="00B75B36">
            <w:pPr>
              <w:pStyle w:val="a3"/>
              <w:jc w:val="center"/>
              <w:rPr>
                <w:sz w:val="22"/>
                <w:szCs w:val="22"/>
              </w:rPr>
            </w:pPr>
            <w:r w:rsidRPr="00AE62F8">
              <w:rPr>
                <w:sz w:val="22"/>
                <w:szCs w:val="22"/>
              </w:rPr>
              <w:t>Всего по лесничеству</w:t>
            </w:r>
          </w:p>
        </w:tc>
        <w:tc>
          <w:tcPr>
            <w:tcW w:w="851" w:type="dxa"/>
          </w:tcPr>
          <w:p w:rsidR="00B75B36" w:rsidRPr="00AE62F8" w:rsidRDefault="00B75B36" w:rsidP="00B75B36">
            <w:pPr>
              <w:pStyle w:val="a3"/>
              <w:jc w:val="center"/>
              <w:rPr>
                <w:sz w:val="22"/>
                <w:szCs w:val="22"/>
              </w:rPr>
            </w:pPr>
          </w:p>
        </w:tc>
        <w:tc>
          <w:tcPr>
            <w:tcW w:w="1134" w:type="dxa"/>
          </w:tcPr>
          <w:p w:rsidR="00B75B36" w:rsidRPr="00AE62F8" w:rsidRDefault="00B75B36" w:rsidP="00B75B36">
            <w:pPr>
              <w:pStyle w:val="a3"/>
              <w:jc w:val="center"/>
              <w:rPr>
                <w:sz w:val="22"/>
                <w:szCs w:val="22"/>
              </w:rPr>
            </w:pPr>
          </w:p>
        </w:tc>
        <w:tc>
          <w:tcPr>
            <w:tcW w:w="1162" w:type="dxa"/>
          </w:tcPr>
          <w:p w:rsidR="00B75B36" w:rsidRPr="00AE62F8" w:rsidRDefault="00B75B36" w:rsidP="00B75B36">
            <w:pPr>
              <w:pStyle w:val="a3"/>
              <w:jc w:val="center"/>
              <w:rPr>
                <w:sz w:val="22"/>
                <w:szCs w:val="22"/>
              </w:rPr>
            </w:pPr>
          </w:p>
        </w:tc>
        <w:tc>
          <w:tcPr>
            <w:tcW w:w="2240" w:type="dxa"/>
            <w:vAlign w:val="bottom"/>
          </w:tcPr>
          <w:p w:rsidR="00B75B36" w:rsidRPr="00AE62F8" w:rsidRDefault="00B75B36" w:rsidP="00C009F8">
            <w:pPr>
              <w:pStyle w:val="a3"/>
              <w:jc w:val="center"/>
              <w:rPr>
                <w:b/>
                <w:sz w:val="22"/>
                <w:szCs w:val="22"/>
                <w:lang w:val="en-US"/>
              </w:rPr>
            </w:pPr>
            <w:r w:rsidRPr="00AE62F8">
              <w:rPr>
                <w:b/>
                <w:sz w:val="22"/>
                <w:szCs w:val="22"/>
              </w:rPr>
              <w:t>39</w:t>
            </w:r>
            <w:r w:rsidRPr="00AE62F8">
              <w:rPr>
                <w:b/>
                <w:sz w:val="22"/>
                <w:szCs w:val="22"/>
                <w:lang w:val="en-US"/>
              </w:rPr>
              <w:t>36</w:t>
            </w:r>
          </w:p>
        </w:tc>
        <w:tc>
          <w:tcPr>
            <w:tcW w:w="1134" w:type="dxa"/>
            <w:vAlign w:val="bottom"/>
          </w:tcPr>
          <w:p w:rsidR="00B75B36" w:rsidRPr="00AE62F8" w:rsidRDefault="00B75B36" w:rsidP="00B75B36">
            <w:pPr>
              <w:pStyle w:val="a3"/>
              <w:jc w:val="right"/>
              <w:rPr>
                <w:b/>
                <w:bCs/>
                <w:sz w:val="22"/>
                <w:szCs w:val="22"/>
              </w:rPr>
            </w:pPr>
            <w:r w:rsidRPr="00AE62F8">
              <w:rPr>
                <w:b/>
                <w:bCs/>
                <w:sz w:val="22"/>
                <w:szCs w:val="22"/>
              </w:rPr>
              <w:t>596112,0</w:t>
            </w:r>
          </w:p>
        </w:tc>
      </w:tr>
    </w:tbl>
    <w:p w:rsidR="008A3660" w:rsidRPr="00AE62F8" w:rsidRDefault="008A3660" w:rsidP="00367CEE">
      <w:pPr>
        <w:pStyle w:val="a3"/>
        <w:spacing w:line="360" w:lineRule="auto"/>
        <w:ind w:firstLine="709"/>
        <w:jc w:val="both"/>
      </w:pPr>
    </w:p>
    <w:p w:rsidR="00367CEE" w:rsidRPr="0018120D" w:rsidRDefault="00367CEE" w:rsidP="00367CEE">
      <w:pPr>
        <w:pStyle w:val="a3"/>
        <w:spacing w:line="360" w:lineRule="auto"/>
        <w:ind w:firstLine="709"/>
        <w:jc w:val="both"/>
      </w:pPr>
      <w:r w:rsidRPr="0018120D">
        <w:t xml:space="preserve">*В соответствии с </w:t>
      </w:r>
      <w:hyperlink r:id="rId13" w:history="1">
        <w:r w:rsidRPr="0018120D">
          <w:t xml:space="preserve">Приказом </w:t>
        </w:r>
        <w:r w:rsidR="009D0263">
          <w:t>Рослесхоза</w:t>
        </w:r>
        <w:r w:rsidRPr="0018120D">
          <w:t xml:space="preserve"> от</w:t>
        </w:r>
        <w:r w:rsidR="000556BB">
          <w:t xml:space="preserve"> </w:t>
        </w:r>
        <w:r w:rsidR="00157523" w:rsidRPr="00157523">
          <w:t>19.12.2022 № 1032</w:t>
        </w:r>
        <w:r w:rsidR="009D0263">
          <w:t xml:space="preserve"> «</w:t>
        </w:r>
        <w:r w:rsidRPr="0018120D">
          <w:t>Об установлении лесосеменного районирования</w:t>
        </w:r>
        <w:r w:rsidR="009D0263">
          <w:t>»</w:t>
        </w:r>
      </w:hyperlink>
      <w:r w:rsidRPr="0018120D">
        <w:t xml:space="preserve"> все муниципальные районы Ленинградской области относятся ко 2-му лесосеменному району для сосны обыкновенной</w:t>
      </w:r>
      <w:r w:rsidR="000B0593" w:rsidRPr="0018120D">
        <w:t>,</w:t>
      </w:r>
      <w:r w:rsidRPr="0018120D">
        <w:t xml:space="preserve"> к 1-му лесосеменному району для дуба черешчатого</w:t>
      </w:r>
      <w:r w:rsidR="000B0593" w:rsidRPr="0018120D">
        <w:t>,</w:t>
      </w:r>
      <w:r w:rsidR="00695882" w:rsidRPr="0018120D">
        <w:t xml:space="preserve"> </w:t>
      </w:r>
      <w:r w:rsidR="000B0593" w:rsidRPr="0018120D">
        <w:t xml:space="preserve">для ели </w:t>
      </w:r>
      <w:r w:rsidRPr="0018120D">
        <w:t>Тихвинский район относятся к 3-</w:t>
      </w:r>
      <w:r w:rsidR="005E4891" w:rsidRPr="0018120D">
        <w:t>ему лесосеменному</w:t>
      </w:r>
      <w:r w:rsidRPr="0018120D">
        <w:t xml:space="preserve"> району.</w:t>
      </w:r>
    </w:p>
    <w:p w:rsidR="00457D9B" w:rsidRPr="0018120D" w:rsidRDefault="00457D9B" w:rsidP="00457D9B">
      <w:pPr>
        <w:pStyle w:val="a3"/>
        <w:spacing w:line="360" w:lineRule="auto"/>
        <w:ind w:firstLine="709"/>
        <w:jc w:val="both"/>
      </w:pPr>
      <w:r w:rsidRPr="0018120D">
        <w:t xml:space="preserve">В соответствии с Приказом </w:t>
      </w:r>
      <w:r w:rsidR="009D0263">
        <w:t>Минприроды России</w:t>
      </w:r>
      <w:r w:rsidRPr="0018120D">
        <w:t xml:space="preserve"> от 23</w:t>
      </w:r>
      <w:r w:rsidR="0074139B">
        <w:t>.12.</w:t>
      </w:r>
      <w:r w:rsidRPr="0018120D">
        <w:t xml:space="preserve">2014 № 569 «О внесении изменений в приказ Министерства природных ресурсов и экологии Российской Федерации от 18.08.2014 г. № 367 «Об утверждении Перечня лесорастительных зон Российской Федерации и Перечня лесных районов Российской Федерации» </w:t>
      </w:r>
      <w:r w:rsidR="008A3660" w:rsidRPr="0018120D">
        <w:t xml:space="preserve">Тихвинский муниципальный район </w:t>
      </w:r>
      <w:r w:rsidRPr="0018120D">
        <w:t>относится к Балтийско-Белозерскому таежному району.</w:t>
      </w:r>
    </w:p>
    <w:p w:rsidR="00E33480" w:rsidRPr="00670BC6" w:rsidRDefault="00E33480" w:rsidP="00E33480">
      <w:pPr>
        <w:pStyle w:val="a3"/>
        <w:spacing w:line="360" w:lineRule="auto"/>
        <w:ind w:firstLine="709"/>
        <w:jc w:val="both"/>
      </w:pPr>
      <w:r w:rsidRPr="00670BC6">
        <w:t>Распределение территории лесничества и участковых лесничеств по лесорастительным зонам и лесным районам показано на прилагаемой карте-схеме лесничества</w:t>
      </w:r>
      <w:r w:rsidR="00BE03C3" w:rsidRPr="00670BC6">
        <w:t xml:space="preserve"> (Приложение </w:t>
      </w:r>
      <w:r w:rsidR="00AE62F8" w:rsidRPr="00670BC6">
        <w:t>9</w:t>
      </w:r>
      <w:r w:rsidR="00100B70" w:rsidRPr="00670BC6">
        <w:t xml:space="preserve"> </w:t>
      </w:r>
      <w:r w:rsidR="009D0263" w:rsidRPr="00670BC6">
        <w:t>к настоящему регламенту</w:t>
      </w:r>
      <w:r w:rsidR="00BE03C3" w:rsidRPr="00670BC6">
        <w:t xml:space="preserve">).  </w:t>
      </w:r>
    </w:p>
    <w:p w:rsidR="00E21626" w:rsidRDefault="008A3660" w:rsidP="00E21626">
      <w:pPr>
        <w:pStyle w:val="2"/>
        <w:ind w:left="1134" w:right="1134"/>
        <w:jc w:val="center"/>
        <w:rPr>
          <w:bCs/>
        </w:rPr>
      </w:pPr>
      <w:bookmarkStart w:id="27" w:name="_Toc242872099"/>
      <w:bookmarkStart w:id="28" w:name="_Toc86783107"/>
      <w:bookmarkStart w:id="29" w:name="_Hlk86829059"/>
      <w:r w:rsidRPr="0018120D">
        <w:rPr>
          <w:bCs/>
        </w:rPr>
        <w:t xml:space="preserve">1.1.4. Распределение лесов по целевому назначению </w:t>
      </w:r>
      <w:r w:rsidR="005536C9">
        <w:rPr>
          <w:bCs/>
        </w:rPr>
        <w:t>и</w:t>
      </w:r>
      <w:bookmarkEnd w:id="27"/>
      <w:r w:rsidRPr="0018120D">
        <w:rPr>
          <w:bCs/>
        </w:rPr>
        <w:t xml:space="preserve"> </w:t>
      </w:r>
    </w:p>
    <w:p w:rsidR="008A3660" w:rsidRPr="0018120D" w:rsidRDefault="008A3660" w:rsidP="00E21626">
      <w:pPr>
        <w:pStyle w:val="2"/>
        <w:spacing w:after="240"/>
        <w:ind w:left="1134" w:right="1134"/>
        <w:jc w:val="center"/>
        <w:rPr>
          <w:bCs/>
        </w:rPr>
      </w:pPr>
      <w:bookmarkStart w:id="30" w:name="_Toc242872100"/>
      <w:r w:rsidRPr="0018120D">
        <w:rPr>
          <w:bCs/>
        </w:rPr>
        <w:t>категориям защитных лесов</w:t>
      </w:r>
      <w:bookmarkEnd w:id="28"/>
      <w:bookmarkEnd w:id="30"/>
    </w:p>
    <w:bookmarkEnd w:id="29"/>
    <w:p w:rsidR="00F43E94" w:rsidRPr="0018120D" w:rsidRDefault="00983855" w:rsidP="00100B70">
      <w:pPr>
        <w:pStyle w:val="a3"/>
        <w:spacing w:line="360" w:lineRule="auto"/>
        <w:ind w:right="283" w:firstLine="709"/>
        <w:jc w:val="both"/>
      </w:pPr>
      <w:r w:rsidRPr="0018120D">
        <w:t>Р</w:t>
      </w:r>
      <w:r w:rsidR="00C1175D" w:rsidRPr="0018120D">
        <w:t xml:space="preserve">азделение лесов </w:t>
      </w:r>
      <w:r w:rsidRPr="0018120D">
        <w:t xml:space="preserve">по целевому назначению </w:t>
      </w:r>
      <w:r w:rsidR="00C1175D" w:rsidRPr="0018120D">
        <w:t xml:space="preserve">на защитные и эксплуатационные </w:t>
      </w:r>
      <w:r w:rsidR="00383B92" w:rsidRPr="0018120D">
        <w:t xml:space="preserve">леса </w:t>
      </w:r>
      <w:r w:rsidR="00F43E94" w:rsidRPr="0018120D">
        <w:t xml:space="preserve">и </w:t>
      </w:r>
      <w:r w:rsidR="001F4614" w:rsidRPr="0018120D">
        <w:t xml:space="preserve">по </w:t>
      </w:r>
      <w:r w:rsidR="00F43E94" w:rsidRPr="0018120D">
        <w:t xml:space="preserve">категориям защитных лесов </w:t>
      </w:r>
      <w:r w:rsidR="00C1175D" w:rsidRPr="0018120D">
        <w:t xml:space="preserve">произведено в соответствии с Лесным кодексом </w:t>
      </w:r>
      <w:r w:rsidR="005536C9">
        <w:t>РФ</w:t>
      </w:r>
      <w:r w:rsidR="00C1175D" w:rsidRPr="0018120D">
        <w:t xml:space="preserve"> </w:t>
      </w:r>
      <w:r w:rsidRPr="0018120D">
        <w:t>(ст</w:t>
      </w:r>
      <w:r w:rsidR="004D2AE9" w:rsidRPr="0018120D">
        <w:t>атья</w:t>
      </w:r>
      <w:r w:rsidRPr="0018120D">
        <w:t xml:space="preserve"> 10</w:t>
      </w:r>
      <w:r w:rsidR="008A3660" w:rsidRPr="0018120D">
        <w:t>, 110</w:t>
      </w:r>
      <w:r w:rsidRPr="0018120D">
        <w:t>)</w:t>
      </w:r>
      <w:r w:rsidR="00F43E94" w:rsidRPr="0018120D">
        <w:t xml:space="preserve"> и </w:t>
      </w:r>
      <w:r w:rsidR="00C1175D" w:rsidRPr="0018120D">
        <w:t>приказ</w:t>
      </w:r>
      <w:r w:rsidR="001224A5" w:rsidRPr="0018120D">
        <w:t>о</w:t>
      </w:r>
      <w:r w:rsidR="00F12440" w:rsidRPr="0018120D">
        <w:t>м</w:t>
      </w:r>
      <w:r w:rsidR="00ED66DC" w:rsidRPr="0018120D">
        <w:t xml:space="preserve"> Рослесхоза </w:t>
      </w:r>
      <w:r w:rsidR="005E4891" w:rsidRPr="0018120D">
        <w:t>от 2</w:t>
      </w:r>
      <w:r w:rsidR="00100B70">
        <w:t>7</w:t>
      </w:r>
      <w:r w:rsidR="0074139B">
        <w:t>.02.</w:t>
      </w:r>
      <w:r w:rsidR="00F43E94" w:rsidRPr="0018120D">
        <w:t>20</w:t>
      </w:r>
      <w:r w:rsidR="00100B70">
        <w:t xml:space="preserve">23 </w:t>
      </w:r>
      <w:r w:rsidR="00F43E94" w:rsidRPr="0018120D">
        <w:t xml:space="preserve">№ </w:t>
      </w:r>
      <w:r w:rsidR="00100B70">
        <w:t>137</w:t>
      </w:r>
      <w:r w:rsidR="00F43E94" w:rsidRPr="0018120D">
        <w:t xml:space="preserve"> «</w:t>
      </w:r>
      <w:r w:rsidR="00100B70">
        <w:t>Об отнесении лесов на территории Тихвинского лесничества Ленинградской области к защитным лесам, эксплуатационным лесам и установлении их границ и о внесении изменения в приказ Федерального агентства лесного хозяйства от 20.02.2009 № 48</w:t>
      </w:r>
      <w:r w:rsidR="00F43E94" w:rsidRPr="0018120D">
        <w:t>».</w:t>
      </w:r>
    </w:p>
    <w:p w:rsidR="00363846" w:rsidRPr="002B4448" w:rsidRDefault="00363846" w:rsidP="00301118">
      <w:pPr>
        <w:spacing w:line="360" w:lineRule="auto"/>
        <w:ind w:firstLine="709"/>
        <w:jc w:val="both"/>
      </w:pPr>
      <w:r w:rsidRPr="0018120D">
        <w:t xml:space="preserve">Распределение </w:t>
      </w:r>
      <w:r w:rsidR="00610273" w:rsidRPr="0018120D">
        <w:t>лесов</w:t>
      </w:r>
      <w:r w:rsidRPr="0018120D">
        <w:t xml:space="preserve"> лесничества по видам целевого назначения и категориям защитных </w:t>
      </w:r>
      <w:r w:rsidR="00B21C82" w:rsidRPr="0018120D">
        <w:t>лесов приведен</w:t>
      </w:r>
      <w:r w:rsidR="005536C9">
        <w:t>о</w:t>
      </w:r>
      <w:r w:rsidRPr="0018120D">
        <w:t xml:space="preserve"> в таблице 1.3</w:t>
      </w:r>
      <w:r w:rsidR="005D225F" w:rsidRPr="0018120D">
        <w:t>(3)</w:t>
      </w:r>
      <w:r w:rsidRPr="0018120D">
        <w:t>.</w:t>
      </w:r>
    </w:p>
    <w:p w:rsidR="008A3660" w:rsidRPr="002B4448" w:rsidRDefault="008A3660">
      <w:pPr>
        <w:rPr>
          <w:szCs w:val="20"/>
        </w:rPr>
      </w:pPr>
      <w:r w:rsidRPr="002B4448">
        <w:br w:type="page"/>
      </w:r>
    </w:p>
    <w:p w:rsidR="007D0001" w:rsidRPr="004C71EC" w:rsidRDefault="00363846" w:rsidP="00610273">
      <w:pPr>
        <w:pStyle w:val="22"/>
        <w:spacing w:line="240" w:lineRule="auto"/>
        <w:ind w:left="2340" w:hanging="1631"/>
        <w:rPr>
          <w:i/>
        </w:rPr>
      </w:pPr>
      <w:r w:rsidRPr="004C71EC">
        <w:rPr>
          <w:i/>
        </w:rPr>
        <w:lastRenderedPageBreak/>
        <w:t>Таблица 1.3</w:t>
      </w:r>
      <w:r w:rsidR="005510A2" w:rsidRPr="004C71EC">
        <w:rPr>
          <w:i/>
        </w:rPr>
        <w:t>(3)</w:t>
      </w:r>
      <w:r w:rsidRPr="004C71EC">
        <w:rPr>
          <w:i/>
        </w:rPr>
        <w:t xml:space="preserve"> – Распределение </w:t>
      </w:r>
      <w:r w:rsidR="00610273" w:rsidRPr="004C71EC">
        <w:rPr>
          <w:i/>
        </w:rPr>
        <w:t>лесов</w:t>
      </w:r>
      <w:r w:rsidRPr="004C71EC">
        <w:rPr>
          <w:i/>
        </w:rPr>
        <w:t xml:space="preserve"> по целево</w:t>
      </w:r>
      <w:r w:rsidR="008A6F1D" w:rsidRPr="004C71EC">
        <w:rPr>
          <w:i/>
        </w:rPr>
        <w:t>му</w:t>
      </w:r>
      <w:r w:rsidRPr="004C71EC">
        <w:rPr>
          <w:i/>
        </w:rPr>
        <w:t xml:space="preserve"> назначени</w:t>
      </w:r>
      <w:r w:rsidR="008A6F1D" w:rsidRPr="004C71EC">
        <w:rPr>
          <w:i/>
        </w:rPr>
        <w:t>ю</w:t>
      </w:r>
      <w:r w:rsidRPr="004C71EC">
        <w:rPr>
          <w:i/>
        </w:rPr>
        <w:t xml:space="preserve"> и категориям </w:t>
      </w:r>
    </w:p>
    <w:p w:rsidR="00363846" w:rsidRPr="004C71EC" w:rsidRDefault="00363846" w:rsidP="00A05DCB">
      <w:pPr>
        <w:pStyle w:val="22"/>
        <w:spacing w:line="240" w:lineRule="auto"/>
        <w:ind w:left="2340" w:hanging="213"/>
        <w:rPr>
          <w:i/>
        </w:rPr>
      </w:pPr>
      <w:r w:rsidRPr="004C71EC">
        <w:rPr>
          <w:i/>
        </w:rPr>
        <w:t>защитных лесов</w:t>
      </w:r>
    </w:p>
    <w:tbl>
      <w:tblPr>
        <w:tblW w:w="10032"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560"/>
        <w:gridCol w:w="1454"/>
        <w:gridCol w:w="3758"/>
        <w:gridCol w:w="900"/>
        <w:gridCol w:w="2360"/>
      </w:tblGrid>
      <w:tr w:rsidR="00100B70" w:rsidRPr="00670BC6" w:rsidTr="002E6863">
        <w:trPr>
          <w:cantSplit/>
          <w:trHeight w:val="570"/>
          <w:tblHeader/>
        </w:trPr>
        <w:tc>
          <w:tcPr>
            <w:tcW w:w="1560" w:type="dxa"/>
            <w:tcBorders>
              <w:bottom w:val="single" w:sz="4" w:space="0" w:color="auto"/>
            </w:tcBorders>
            <w:tcMar>
              <w:left w:w="28" w:type="dxa"/>
              <w:right w:w="28" w:type="dxa"/>
            </w:tcMar>
          </w:tcPr>
          <w:p w:rsidR="00844EB3" w:rsidRPr="00670BC6" w:rsidRDefault="00844EB3" w:rsidP="0010165E">
            <w:pPr>
              <w:jc w:val="center"/>
              <w:rPr>
                <w:sz w:val="20"/>
                <w:szCs w:val="20"/>
              </w:rPr>
            </w:pPr>
            <w:r w:rsidRPr="00670BC6">
              <w:rPr>
                <w:sz w:val="20"/>
                <w:szCs w:val="20"/>
              </w:rPr>
              <w:t xml:space="preserve">Целевое </w:t>
            </w:r>
          </w:p>
          <w:p w:rsidR="00844EB3" w:rsidRPr="00670BC6" w:rsidRDefault="00844EB3" w:rsidP="0010165E">
            <w:pPr>
              <w:jc w:val="center"/>
              <w:rPr>
                <w:sz w:val="20"/>
                <w:szCs w:val="20"/>
              </w:rPr>
            </w:pPr>
            <w:r w:rsidRPr="00670BC6">
              <w:rPr>
                <w:sz w:val="20"/>
                <w:szCs w:val="20"/>
              </w:rPr>
              <w:t xml:space="preserve">назначение </w:t>
            </w:r>
          </w:p>
          <w:p w:rsidR="00844EB3" w:rsidRPr="00670BC6" w:rsidRDefault="00844EB3" w:rsidP="0010165E">
            <w:pPr>
              <w:jc w:val="center"/>
              <w:rPr>
                <w:sz w:val="20"/>
                <w:szCs w:val="20"/>
              </w:rPr>
            </w:pPr>
            <w:r w:rsidRPr="00670BC6">
              <w:rPr>
                <w:sz w:val="20"/>
                <w:szCs w:val="20"/>
              </w:rPr>
              <w:t xml:space="preserve">лесов </w:t>
            </w:r>
          </w:p>
          <w:p w:rsidR="00844EB3" w:rsidRPr="00670BC6" w:rsidRDefault="00844EB3" w:rsidP="0010165E">
            <w:pPr>
              <w:jc w:val="center"/>
              <w:rPr>
                <w:sz w:val="20"/>
                <w:szCs w:val="20"/>
              </w:rPr>
            </w:pPr>
          </w:p>
        </w:tc>
        <w:tc>
          <w:tcPr>
            <w:tcW w:w="1454" w:type="dxa"/>
            <w:tcMar>
              <w:left w:w="28" w:type="dxa"/>
              <w:right w:w="28" w:type="dxa"/>
            </w:tcMar>
            <w:vAlign w:val="center"/>
          </w:tcPr>
          <w:p w:rsidR="00844EB3" w:rsidRPr="00670BC6" w:rsidRDefault="00844EB3" w:rsidP="0010165E">
            <w:pPr>
              <w:jc w:val="center"/>
              <w:rPr>
                <w:sz w:val="20"/>
                <w:szCs w:val="20"/>
              </w:rPr>
            </w:pPr>
            <w:r w:rsidRPr="00670BC6">
              <w:rPr>
                <w:sz w:val="20"/>
                <w:szCs w:val="20"/>
              </w:rPr>
              <w:t>Участковое лесничество</w:t>
            </w:r>
          </w:p>
        </w:tc>
        <w:tc>
          <w:tcPr>
            <w:tcW w:w="3758" w:type="dxa"/>
            <w:tcMar>
              <w:left w:w="28" w:type="dxa"/>
              <w:right w:w="28" w:type="dxa"/>
            </w:tcMar>
            <w:vAlign w:val="center"/>
          </w:tcPr>
          <w:p w:rsidR="00844EB3" w:rsidRPr="00670BC6" w:rsidRDefault="00844EB3" w:rsidP="0010165E">
            <w:pPr>
              <w:jc w:val="center"/>
              <w:rPr>
                <w:sz w:val="20"/>
                <w:szCs w:val="20"/>
              </w:rPr>
            </w:pPr>
            <w:r w:rsidRPr="00670BC6">
              <w:rPr>
                <w:sz w:val="20"/>
                <w:szCs w:val="20"/>
              </w:rPr>
              <w:t xml:space="preserve">Номера </w:t>
            </w:r>
            <w:r w:rsidR="005E4891" w:rsidRPr="00670BC6">
              <w:rPr>
                <w:sz w:val="20"/>
                <w:szCs w:val="20"/>
              </w:rPr>
              <w:t>лесных кварталов</w:t>
            </w:r>
            <w:r w:rsidRPr="00670BC6">
              <w:rPr>
                <w:sz w:val="20"/>
                <w:szCs w:val="20"/>
              </w:rPr>
              <w:t xml:space="preserve"> или </w:t>
            </w:r>
            <w:r w:rsidR="00B21C82" w:rsidRPr="00670BC6">
              <w:rPr>
                <w:sz w:val="20"/>
                <w:szCs w:val="20"/>
              </w:rPr>
              <w:t>их частей</w:t>
            </w:r>
          </w:p>
        </w:tc>
        <w:tc>
          <w:tcPr>
            <w:tcW w:w="900" w:type="dxa"/>
            <w:tcMar>
              <w:left w:w="28" w:type="dxa"/>
              <w:right w:w="28" w:type="dxa"/>
            </w:tcMar>
            <w:vAlign w:val="center"/>
          </w:tcPr>
          <w:p w:rsidR="00844EB3" w:rsidRPr="00670BC6" w:rsidRDefault="00844EB3" w:rsidP="0010165E">
            <w:pPr>
              <w:jc w:val="center"/>
              <w:rPr>
                <w:sz w:val="20"/>
                <w:szCs w:val="20"/>
              </w:rPr>
            </w:pPr>
            <w:r w:rsidRPr="00670BC6">
              <w:rPr>
                <w:sz w:val="20"/>
                <w:szCs w:val="20"/>
              </w:rPr>
              <w:t>Площадь, га</w:t>
            </w:r>
          </w:p>
        </w:tc>
        <w:tc>
          <w:tcPr>
            <w:tcW w:w="2360" w:type="dxa"/>
            <w:tcBorders>
              <w:bottom w:val="single" w:sz="4" w:space="0" w:color="auto"/>
            </w:tcBorders>
            <w:tcMar>
              <w:left w:w="28" w:type="dxa"/>
              <w:right w:w="28" w:type="dxa"/>
            </w:tcMar>
            <w:vAlign w:val="center"/>
          </w:tcPr>
          <w:p w:rsidR="00844EB3" w:rsidRPr="00670BC6" w:rsidRDefault="00844EB3" w:rsidP="0010165E">
            <w:pPr>
              <w:jc w:val="center"/>
              <w:rPr>
                <w:sz w:val="20"/>
                <w:szCs w:val="20"/>
              </w:rPr>
            </w:pPr>
            <w:r w:rsidRPr="00670BC6">
              <w:rPr>
                <w:sz w:val="20"/>
                <w:szCs w:val="20"/>
              </w:rPr>
              <w:t>Основания деления лесов</w:t>
            </w:r>
          </w:p>
          <w:p w:rsidR="00844EB3" w:rsidRPr="00670BC6" w:rsidRDefault="00844EB3" w:rsidP="0010165E">
            <w:pPr>
              <w:jc w:val="center"/>
              <w:rPr>
                <w:sz w:val="20"/>
                <w:szCs w:val="20"/>
              </w:rPr>
            </w:pPr>
            <w:r w:rsidRPr="00670BC6">
              <w:rPr>
                <w:sz w:val="20"/>
                <w:szCs w:val="20"/>
              </w:rPr>
              <w:t>по целевому назначению</w:t>
            </w:r>
          </w:p>
        </w:tc>
      </w:tr>
      <w:tr w:rsidR="00100B70" w:rsidRPr="00670BC6" w:rsidTr="002E6863">
        <w:trPr>
          <w:cantSplit/>
          <w:trHeight w:val="349"/>
        </w:trPr>
        <w:tc>
          <w:tcPr>
            <w:tcW w:w="1560" w:type="dxa"/>
          </w:tcPr>
          <w:p w:rsidR="008A3660" w:rsidRPr="00670BC6" w:rsidRDefault="008A3660" w:rsidP="008A3660">
            <w:pPr>
              <w:rPr>
                <w:sz w:val="20"/>
                <w:szCs w:val="20"/>
              </w:rPr>
            </w:pPr>
            <w:r w:rsidRPr="00670BC6">
              <w:rPr>
                <w:sz w:val="20"/>
                <w:szCs w:val="20"/>
              </w:rPr>
              <w:t>Всего лесов</w:t>
            </w:r>
          </w:p>
        </w:tc>
        <w:tc>
          <w:tcPr>
            <w:tcW w:w="1454" w:type="dxa"/>
          </w:tcPr>
          <w:p w:rsidR="008A3660" w:rsidRPr="00670BC6" w:rsidRDefault="008A3660" w:rsidP="008A3660">
            <w:pPr>
              <w:rPr>
                <w:sz w:val="20"/>
                <w:szCs w:val="20"/>
              </w:rPr>
            </w:pPr>
          </w:p>
        </w:tc>
        <w:tc>
          <w:tcPr>
            <w:tcW w:w="3758" w:type="dxa"/>
          </w:tcPr>
          <w:p w:rsidR="008A3660" w:rsidRPr="00670BC6" w:rsidRDefault="008A3660" w:rsidP="008A3660">
            <w:pPr>
              <w:rPr>
                <w:sz w:val="20"/>
                <w:szCs w:val="20"/>
              </w:rPr>
            </w:pPr>
          </w:p>
        </w:tc>
        <w:tc>
          <w:tcPr>
            <w:tcW w:w="900" w:type="dxa"/>
            <w:vAlign w:val="bottom"/>
          </w:tcPr>
          <w:p w:rsidR="008A3660" w:rsidRPr="00670BC6" w:rsidRDefault="005536C9" w:rsidP="003867C9">
            <w:pPr>
              <w:jc w:val="right"/>
              <w:rPr>
                <w:b/>
                <w:sz w:val="20"/>
                <w:szCs w:val="20"/>
              </w:rPr>
            </w:pPr>
            <w:r w:rsidRPr="00670BC6">
              <w:rPr>
                <w:b/>
                <w:sz w:val="20"/>
                <w:szCs w:val="20"/>
              </w:rPr>
              <w:t>596112,0</w:t>
            </w:r>
          </w:p>
        </w:tc>
        <w:tc>
          <w:tcPr>
            <w:tcW w:w="2360" w:type="dxa"/>
            <w:tcBorders>
              <w:top w:val="single" w:sz="4" w:space="0" w:color="auto"/>
            </w:tcBorders>
          </w:tcPr>
          <w:p w:rsidR="008A3660" w:rsidRPr="00670BC6" w:rsidRDefault="008A3660" w:rsidP="003867C9">
            <w:pPr>
              <w:rPr>
                <w:rFonts w:eastAsia="Times New Roman"/>
                <w:sz w:val="20"/>
                <w:szCs w:val="20"/>
              </w:rPr>
            </w:pPr>
            <w:r w:rsidRPr="00670BC6">
              <w:rPr>
                <w:sz w:val="20"/>
                <w:szCs w:val="20"/>
              </w:rPr>
              <w:t xml:space="preserve">Лесной кодекс </w:t>
            </w:r>
            <w:r w:rsidR="005536C9" w:rsidRPr="00670BC6">
              <w:rPr>
                <w:sz w:val="20"/>
                <w:szCs w:val="20"/>
              </w:rPr>
              <w:t>РФ</w:t>
            </w:r>
            <w:r w:rsidRPr="00670BC6">
              <w:rPr>
                <w:sz w:val="20"/>
                <w:szCs w:val="20"/>
              </w:rPr>
              <w:t xml:space="preserve"> (ст. 10,110).</w:t>
            </w:r>
          </w:p>
        </w:tc>
      </w:tr>
      <w:tr w:rsidR="00100B70" w:rsidRPr="00670BC6" w:rsidTr="002E6863">
        <w:trPr>
          <w:cantSplit/>
          <w:trHeight w:val="1477"/>
        </w:trPr>
        <w:tc>
          <w:tcPr>
            <w:tcW w:w="1560" w:type="dxa"/>
          </w:tcPr>
          <w:p w:rsidR="008A3660" w:rsidRPr="00670BC6" w:rsidRDefault="008A3660" w:rsidP="008A3660">
            <w:pPr>
              <w:rPr>
                <w:sz w:val="20"/>
                <w:szCs w:val="20"/>
              </w:rPr>
            </w:pPr>
            <w:r w:rsidRPr="00670BC6">
              <w:rPr>
                <w:sz w:val="20"/>
                <w:szCs w:val="20"/>
              </w:rPr>
              <w:t>I. Защитные леса, всего</w:t>
            </w:r>
          </w:p>
        </w:tc>
        <w:tc>
          <w:tcPr>
            <w:tcW w:w="1454" w:type="dxa"/>
          </w:tcPr>
          <w:p w:rsidR="008A3660" w:rsidRPr="00670BC6" w:rsidRDefault="008A3660" w:rsidP="008A3660">
            <w:pPr>
              <w:rPr>
                <w:sz w:val="20"/>
                <w:szCs w:val="20"/>
              </w:rPr>
            </w:pPr>
          </w:p>
        </w:tc>
        <w:tc>
          <w:tcPr>
            <w:tcW w:w="3758" w:type="dxa"/>
          </w:tcPr>
          <w:p w:rsidR="008A3660" w:rsidRPr="00670BC6" w:rsidRDefault="008A3660" w:rsidP="008A3660">
            <w:pPr>
              <w:rPr>
                <w:sz w:val="20"/>
                <w:szCs w:val="20"/>
              </w:rPr>
            </w:pPr>
          </w:p>
        </w:tc>
        <w:tc>
          <w:tcPr>
            <w:tcW w:w="900" w:type="dxa"/>
            <w:vAlign w:val="center"/>
          </w:tcPr>
          <w:p w:rsidR="008A3660" w:rsidRPr="00670BC6" w:rsidRDefault="00C80356" w:rsidP="008E2EEA">
            <w:pPr>
              <w:jc w:val="right"/>
              <w:rPr>
                <w:b/>
                <w:sz w:val="20"/>
                <w:szCs w:val="20"/>
              </w:rPr>
            </w:pPr>
            <w:r w:rsidRPr="00670BC6">
              <w:rPr>
                <w:b/>
                <w:sz w:val="20"/>
                <w:szCs w:val="20"/>
              </w:rPr>
              <w:t>170406</w:t>
            </w:r>
            <w:r w:rsidR="008E2EEA" w:rsidRPr="00670BC6">
              <w:rPr>
                <w:b/>
                <w:sz w:val="20"/>
                <w:szCs w:val="20"/>
              </w:rPr>
              <w:t>,</w:t>
            </w:r>
            <w:r w:rsidRPr="00670BC6">
              <w:rPr>
                <w:b/>
                <w:sz w:val="20"/>
                <w:szCs w:val="20"/>
              </w:rPr>
              <w:t>8</w:t>
            </w:r>
          </w:p>
        </w:tc>
        <w:tc>
          <w:tcPr>
            <w:tcW w:w="2360" w:type="dxa"/>
            <w:tcBorders>
              <w:top w:val="single" w:sz="4" w:space="0" w:color="auto"/>
            </w:tcBorders>
          </w:tcPr>
          <w:p w:rsidR="008A3660" w:rsidRPr="00670BC6" w:rsidRDefault="008A3660" w:rsidP="008A3660">
            <w:pPr>
              <w:rPr>
                <w:sz w:val="20"/>
                <w:szCs w:val="20"/>
              </w:rPr>
            </w:pPr>
            <w:r w:rsidRPr="00670BC6">
              <w:rPr>
                <w:sz w:val="20"/>
                <w:szCs w:val="20"/>
              </w:rPr>
              <w:t xml:space="preserve">  Лесной кодекс </w:t>
            </w:r>
            <w:r w:rsidR="005536C9" w:rsidRPr="00670BC6">
              <w:rPr>
                <w:sz w:val="20"/>
                <w:szCs w:val="20"/>
              </w:rPr>
              <w:t>РФ</w:t>
            </w:r>
            <w:r w:rsidRPr="00670BC6">
              <w:rPr>
                <w:sz w:val="20"/>
                <w:szCs w:val="20"/>
              </w:rPr>
              <w:t xml:space="preserve">  </w:t>
            </w:r>
          </w:p>
          <w:p w:rsidR="008A3660" w:rsidRPr="00670BC6" w:rsidRDefault="008A3660" w:rsidP="008A3660">
            <w:pPr>
              <w:rPr>
                <w:sz w:val="20"/>
                <w:szCs w:val="20"/>
              </w:rPr>
            </w:pPr>
            <w:r w:rsidRPr="00670BC6">
              <w:rPr>
                <w:sz w:val="20"/>
                <w:szCs w:val="20"/>
              </w:rPr>
              <w:t>(ст. 10,111).</w:t>
            </w:r>
          </w:p>
          <w:p w:rsidR="008A3660" w:rsidRPr="00670BC6" w:rsidRDefault="008A3660" w:rsidP="005536C9">
            <w:pPr>
              <w:rPr>
                <w:sz w:val="20"/>
                <w:szCs w:val="20"/>
              </w:rPr>
            </w:pPr>
            <w:r w:rsidRPr="00670BC6">
              <w:rPr>
                <w:sz w:val="20"/>
                <w:szCs w:val="20"/>
              </w:rPr>
              <w:t xml:space="preserve">  Федеральный закон от 04.12.2006 № 201-ФЗ «О введении в действие Лесного кодекса </w:t>
            </w:r>
            <w:r w:rsidR="005536C9" w:rsidRPr="00670BC6">
              <w:rPr>
                <w:sz w:val="20"/>
                <w:szCs w:val="20"/>
              </w:rPr>
              <w:t>РФ</w:t>
            </w:r>
            <w:r w:rsidRPr="00670BC6">
              <w:rPr>
                <w:sz w:val="20"/>
                <w:szCs w:val="20"/>
              </w:rPr>
              <w:t>» (ст. 8).</w:t>
            </w:r>
          </w:p>
        </w:tc>
      </w:tr>
      <w:tr w:rsidR="00100B70" w:rsidRPr="00670BC6" w:rsidTr="002E6863">
        <w:trPr>
          <w:cantSplit/>
        </w:trPr>
        <w:tc>
          <w:tcPr>
            <w:tcW w:w="1560" w:type="dxa"/>
          </w:tcPr>
          <w:p w:rsidR="008A3660" w:rsidRPr="00670BC6" w:rsidRDefault="008A3660" w:rsidP="008A3660">
            <w:pPr>
              <w:rPr>
                <w:sz w:val="20"/>
                <w:szCs w:val="20"/>
              </w:rPr>
            </w:pPr>
            <w:r w:rsidRPr="00670BC6">
              <w:rPr>
                <w:sz w:val="20"/>
                <w:szCs w:val="20"/>
              </w:rPr>
              <w:t>В том числе:</w:t>
            </w:r>
          </w:p>
        </w:tc>
        <w:tc>
          <w:tcPr>
            <w:tcW w:w="1454" w:type="dxa"/>
          </w:tcPr>
          <w:p w:rsidR="008A3660" w:rsidRPr="00670BC6" w:rsidRDefault="008A3660" w:rsidP="008A3660">
            <w:pPr>
              <w:rPr>
                <w:sz w:val="20"/>
                <w:szCs w:val="20"/>
              </w:rPr>
            </w:pPr>
          </w:p>
        </w:tc>
        <w:tc>
          <w:tcPr>
            <w:tcW w:w="3758" w:type="dxa"/>
          </w:tcPr>
          <w:p w:rsidR="008A3660" w:rsidRPr="00670BC6" w:rsidRDefault="008A3660" w:rsidP="008A3660">
            <w:pPr>
              <w:rPr>
                <w:sz w:val="20"/>
                <w:szCs w:val="20"/>
              </w:rPr>
            </w:pPr>
          </w:p>
        </w:tc>
        <w:tc>
          <w:tcPr>
            <w:tcW w:w="900" w:type="dxa"/>
            <w:vAlign w:val="bottom"/>
          </w:tcPr>
          <w:p w:rsidR="008A3660" w:rsidRPr="00670BC6" w:rsidRDefault="008A3660" w:rsidP="008A3660">
            <w:pPr>
              <w:jc w:val="right"/>
              <w:rPr>
                <w:sz w:val="20"/>
                <w:szCs w:val="20"/>
              </w:rPr>
            </w:pPr>
          </w:p>
        </w:tc>
        <w:tc>
          <w:tcPr>
            <w:tcW w:w="2360" w:type="dxa"/>
          </w:tcPr>
          <w:p w:rsidR="008A3660" w:rsidRPr="00670BC6" w:rsidRDefault="008A3660" w:rsidP="008A3660">
            <w:pPr>
              <w:rPr>
                <w:sz w:val="20"/>
                <w:szCs w:val="20"/>
              </w:rPr>
            </w:pPr>
          </w:p>
        </w:tc>
      </w:tr>
      <w:tr w:rsidR="00100B70" w:rsidRPr="00670BC6" w:rsidTr="002E6863">
        <w:trPr>
          <w:cantSplit/>
        </w:trPr>
        <w:tc>
          <w:tcPr>
            <w:tcW w:w="1560" w:type="dxa"/>
            <w:vMerge w:val="restart"/>
            <w:shd w:val="clear" w:color="000000" w:fill="FFFFFF"/>
          </w:tcPr>
          <w:p w:rsidR="005536C9" w:rsidRPr="00670BC6" w:rsidRDefault="008E2EEA" w:rsidP="005536C9">
            <w:pPr>
              <w:rPr>
                <w:sz w:val="20"/>
                <w:szCs w:val="20"/>
              </w:rPr>
            </w:pPr>
            <w:r w:rsidRPr="00670BC6">
              <w:rPr>
                <w:sz w:val="20"/>
                <w:szCs w:val="20"/>
              </w:rPr>
              <w:t>1.</w:t>
            </w:r>
            <w:r w:rsidR="007D6AC8" w:rsidRPr="00670BC6">
              <w:rPr>
                <w:sz w:val="20"/>
                <w:szCs w:val="20"/>
              </w:rPr>
              <w:t xml:space="preserve"> </w:t>
            </w:r>
            <w:r w:rsidR="005536C9" w:rsidRPr="00670BC6">
              <w:rPr>
                <w:sz w:val="20"/>
                <w:szCs w:val="20"/>
              </w:rPr>
              <w:t>Леса, расположенные на особо охраняемых природных территориях</w:t>
            </w:r>
          </w:p>
        </w:tc>
        <w:tc>
          <w:tcPr>
            <w:tcW w:w="1454" w:type="dxa"/>
            <w:shd w:val="clear" w:color="000000" w:fill="FFFFFF"/>
          </w:tcPr>
          <w:p w:rsidR="005536C9" w:rsidRPr="00670BC6" w:rsidRDefault="005536C9" w:rsidP="005536C9">
            <w:pPr>
              <w:rPr>
                <w:sz w:val="20"/>
                <w:szCs w:val="20"/>
              </w:rPr>
            </w:pPr>
            <w:r w:rsidRPr="00670BC6">
              <w:rPr>
                <w:sz w:val="20"/>
                <w:szCs w:val="20"/>
              </w:rPr>
              <w:t>Корбеническое</w:t>
            </w:r>
          </w:p>
        </w:tc>
        <w:tc>
          <w:tcPr>
            <w:tcW w:w="3758" w:type="dxa"/>
            <w:shd w:val="clear" w:color="000000" w:fill="FFFFFF"/>
          </w:tcPr>
          <w:p w:rsidR="005536C9" w:rsidRPr="00670BC6" w:rsidRDefault="005536C9" w:rsidP="005536C9">
            <w:pPr>
              <w:rPr>
                <w:sz w:val="20"/>
                <w:szCs w:val="20"/>
              </w:rPr>
            </w:pPr>
            <w:r w:rsidRPr="00670BC6">
              <w:rPr>
                <w:sz w:val="20"/>
                <w:szCs w:val="20"/>
              </w:rPr>
              <w:t>1-34, 35ч, 36-44, 45ч,</w:t>
            </w:r>
            <w:r w:rsidR="00DB669D" w:rsidRPr="00670BC6">
              <w:rPr>
                <w:sz w:val="20"/>
                <w:szCs w:val="20"/>
              </w:rPr>
              <w:t xml:space="preserve"> </w:t>
            </w:r>
            <w:r w:rsidRPr="00670BC6">
              <w:rPr>
                <w:sz w:val="20"/>
                <w:szCs w:val="20"/>
              </w:rPr>
              <w:t>46ч, 47-54, 57ч, 58-67, 72ч, 73-85, 95ч-98ч, 99-108</w:t>
            </w:r>
          </w:p>
          <w:p w:rsidR="00645B25" w:rsidRPr="00670BC6" w:rsidRDefault="00645B25" w:rsidP="005536C9">
            <w:pPr>
              <w:rPr>
                <w:sz w:val="20"/>
                <w:szCs w:val="20"/>
              </w:rPr>
            </w:pPr>
          </w:p>
        </w:tc>
        <w:tc>
          <w:tcPr>
            <w:tcW w:w="900" w:type="dxa"/>
            <w:shd w:val="clear" w:color="000000" w:fill="FFFFFF"/>
            <w:vAlign w:val="bottom"/>
          </w:tcPr>
          <w:p w:rsidR="005536C9" w:rsidRPr="00670BC6" w:rsidRDefault="005536C9" w:rsidP="008E2EEA">
            <w:pPr>
              <w:jc w:val="right"/>
              <w:rPr>
                <w:sz w:val="20"/>
                <w:szCs w:val="20"/>
              </w:rPr>
            </w:pPr>
            <w:r w:rsidRPr="00670BC6">
              <w:rPr>
                <w:sz w:val="20"/>
                <w:szCs w:val="20"/>
              </w:rPr>
              <w:t>20008</w:t>
            </w:r>
            <w:r w:rsidR="008E2EEA" w:rsidRPr="00670BC6">
              <w:rPr>
                <w:sz w:val="20"/>
                <w:szCs w:val="20"/>
              </w:rPr>
              <w:t>,</w:t>
            </w:r>
            <w:r w:rsidRPr="00670BC6">
              <w:rPr>
                <w:sz w:val="20"/>
                <w:szCs w:val="20"/>
              </w:rPr>
              <w:t>0</w:t>
            </w:r>
          </w:p>
        </w:tc>
        <w:tc>
          <w:tcPr>
            <w:tcW w:w="2360" w:type="dxa"/>
            <w:vMerge w:val="restart"/>
          </w:tcPr>
          <w:p w:rsidR="005D75CF" w:rsidRPr="00670BC6" w:rsidRDefault="006D4B27" w:rsidP="006C52C1">
            <w:pPr>
              <w:rPr>
                <w:sz w:val="20"/>
                <w:szCs w:val="20"/>
              </w:rPr>
            </w:pPr>
            <w:r w:rsidRPr="00670BC6">
              <w:rPr>
                <w:sz w:val="20"/>
                <w:szCs w:val="20"/>
              </w:rPr>
              <w:t>Лесной кодекс РФ (ст.111,112);</w:t>
            </w:r>
            <w:r w:rsidR="005D75CF" w:rsidRPr="00670BC6">
              <w:rPr>
                <w:sz w:val="20"/>
                <w:szCs w:val="20"/>
              </w:rPr>
              <w:t xml:space="preserve"> </w:t>
            </w:r>
          </w:p>
          <w:p w:rsidR="006C52C1" w:rsidRPr="00670BC6" w:rsidRDefault="006C52C1" w:rsidP="006C52C1">
            <w:pPr>
              <w:rPr>
                <w:sz w:val="20"/>
                <w:szCs w:val="20"/>
              </w:rPr>
            </w:pPr>
            <w:r w:rsidRPr="00670BC6">
              <w:rPr>
                <w:sz w:val="20"/>
                <w:szCs w:val="20"/>
              </w:rPr>
              <w:t xml:space="preserve">Федеральный закон от 04.12.2006 № 201-ФЗ «О введении в действие Лесного кодекса </w:t>
            </w:r>
            <w:r w:rsidR="005D75CF" w:rsidRPr="00670BC6">
              <w:rPr>
                <w:sz w:val="20"/>
                <w:szCs w:val="20"/>
              </w:rPr>
              <w:t>РФ</w:t>
            </w:r>
            <w:r w:rsidRPr="00670BC6">
              <w:rPr>
                <w:sz w:val="20"/>
                <w:szCs w:val="20"/>
              </w:rPr>
              <w:t>» (ст. 8)</w:t>
            </w:r>
          </w:p>
          <w:p w:rsidR="006C52C1" w:rsidRPr="00670BC6" w:rsidRDefault="006C52C1" w:rsidP="006C52C1">
            <w:pPr>
              <w:rPr>
                <w:sz w:val="20"/>
                <w:szCs w:val="20"/>
              </w:rPr>
            </w:pPr>
            <w:r w:rsidRPr="00670BC6">
              <w:rPr>
                <w:sz w:val="20"/>
                <w:szCs w:val="20"/>
              </w:rPr>
              <w:t xml:space="preserve">  Федеральный закон от 14.03.1995 № 33-ФЗ «Об особо охраняемых </w:t>
            </w:r>
            <w:r w:rsidR="005D75CF" w:rsidRPr="00670BC6">
              <w:rPr>
                <w:sz w:val="20"/>
                <w:szCs w:val="20"/>
              </w:rPr>
              <w:t>природных</w:t>
            </w:r>
            <w:r w:rsidRPr="00670BC6">
              <w:rPr>
                <w:sz w:val="20"/>
                <w:szCs w:val="20"/>
              </w:rPr>
              <w:t xml:space="preserve"> территориях». </w:t>
            </w:r>
          </w:p>
          <w:p w:rsidR="002E6863" w:rsidRPr="00670BC6" w:rsidRDefault="002E6863" w:rsidP="005D75CF">
            <w:pPr>
              <w:rPr>
                <w:sz w:val="20"/>
                <w:szCs w:val="20"/>
              </w:rPr>
            </w:pPr>
            <w:r w:rsidRPr="00670BC6">
              <w:rPr>
                <w:sz w:val="20"/>
                <w:szCs w:val="20"/>
              </w:rPr>
              <w:t>Приказ Минприроды России от 05.08.2022 № 510 «Об утверждении Лесоустроительной инструкции».</w:t>
            </w:r>
          </w:p>
          <w:p w:rsidR="005536C9" w:rsidRPr="00670BC6" w:rsidRDefault="006C52C1" w:rsidP="005D75CF">
            <w:pPr>
              <w:rPr>
                <w:sz w:val="20"/>
                <w:szCs w:val="20"/>
              </w:rPr>
            </w:pPr>
            <w:r w:rsidRPr="00670BC6">
              <w:rPr>
                <w:sz w:val="20"/>
                <w:szCs w:val="20"/>
              </w:rPr>
              <w:t xml:space="preserve">Приказ Минприроды России от 12.08.2021 № 558 «Об утверждении Особенностей использования, охраны, защиты, воспроизводства лесов, </w:t>
            </w:r>
            <w:r w:rsidR="008E2EEA" w:rsidRPr="00670BC6">
              <w:rPr>
                <w:sz w:val="20"/>
                <w:szCs w:val="20"/>
              </w:rPr>
              <w:t>расположенных</w:t>
            </w:r>
            <w:r w:rsidRPr="00670BC6">
              <w:rPr>
                <w:sz w:val="20"/>
                <w:szCs w:val="20"/>
              </w:rPr>
              <w:t xml:space="preserve"> на особо охраняемых </w:t>
            </w:r>
            <w:r w:rsidR="003867C9" w:rsidRPr="00670BC6">
              <w:rPr>
                <w:sz w:val="20"/>
                <w:szCs w:val="20"/>
              </w:rPr>
              <w:t>природных</w:t>
            </w:r>
            <w:r w:rsidRPr="00670BC6">
              <w:rPr>
                <w:sz w:val="20"/>
                <w:szCs w:val="20"/>
              </w:rPr>
              <w:t xml:space="preserve"> территориях».</w:t>
            </w:r>
          </w:p>
        </w:tc>
      </w:tr>
      <w:tr w:rsidR="00100B70" w:rsidRPr="00670BC6" w:rsidTr="002E6863">
        <w:trPr>
          <w:cantSplit/>
        </w:trPr>
        <w:tc>
          <w:tcPr>
            <w:tcW w:w="1560" w:type="dxa"/>
            <w:vMerge/>
            <w:shd w:val="clear" w:color="000000" w:fill="FFFFFF"/>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Озерское</w:t>
            </w:r>
          </w:p>
        </w:tc>
        <w:tc>
          <w:tcPr>
            <w:tcW w:w="3758" w:type="dxa"/>
            <w:shd w:val="clear" w:color="000000" w:fill="FFFFFF"/>
          </w:tcPr>
          <w:p w:rsidR="005536C9" w:rsidRPr="00670BC6" w:rsidRDefault="005536C9" w:rsidP="005536C9">
            <w:pPr>
              <w:rPr>
                <w:sz w:val="20"/>
                <w:szCs w:val="20"/>
              </w:rPr>
            </w:pPr>
            <w:r w:rsidRPr="00670BC6">
              <w:rPr>
                <w:sz w:val="20"/>
                <w:szCs w:val="20"/>
              </w:rPr>
              <w:t>1ч,</w:t>
            </w:r>
            <w:r w:rsidR="00DB669D" w:rsidRPr="00670BC6">
              <w:rPr>
                <w:sz w:val="20"/>
                <w:szCs w:val="20"/>
              </w:rPr>
              <w:t xml:space="preserve"> </w:t>
            </w:r>
            <w:r w:rsidRPr="00670BC6">
              <w:rPr>
                <w:sz w:val="20"/>
                <w:szCs w:val="20"/>
              </w:rPr>
              <w:t>2ч, 3-15, 16ч, 17-41, 46ч, 53-58, 63ч,</w:t>
            </w:r>
            <w:r w:rsidR="00DB669D" w:rsidRPr="00670BC6">
              <w:rPr>
                <w:sz w:val="20"/>
                <w:szCs w:val="20"/>
              </w:rPr>
              <w:t xml:space="preserve"> </w:t>
            </w:r>
            <w:r w:rsidRPr="00670BC6">
              <w:rPr>
                <w:sz w:val="20"/>
                <w:szCs w:val="20"/>
              </w:rPr>
              <w:t>64ч, 65-73, 76ч, 77-86, 92ч, 93-96, 98,</w:t>
            </w:r>
            <w:r w:rsidR="00DB669D" w:rsidRPr="00670BC6">
              <w:rPr>
                <w:sz w:val="20"/>
                <w:szCs w:val="20"/>
              </w:rPr>
              <w:t xml:space="preserve"> </w:t>
            </w:r>
            <w:r w:rsidRPr="00670BC6">
              <w:rPr>
                <w:sz w:val="20"/>
                <w:szCs w:val="20"/>
              </w:rPr>
              <w:t>99, 100ч, 103ч, 104</w:t>
            </w:r>
          </w:p>
          <w:p w:rsidR="00645B25" w:rsidRPr="00670BC6" w:rsidRDefault="00645B25" w:rsidP="005536C9">
            <w:pPr>
              <w:rPr>
                <w:sz w:val="20"/>
                <w:szCs w:val="20"/>
              </w:rPr>
            </w:pPr>
          </w:p>
        </w:tc>
        <w:tc>
          <w:tcPr>
            <w:tcW w:w="900" w:type="dxa"/>
            <w:shd w:val="clear" w:color="000000" w:fill="FFFFFF"/>
            <w:vAlign w:val="bottom"/>
          </w:tcPr>
          <w:p w:rsidR="005536C9" w:rsidRPr="00670BC6" w:rsidRDefault="005536C9" w:rsidP="008E2EEA">
            <w:pPr>
              <w:jc w:val="right"/>
              <w:rPr>
                <w:sz w:val="20"/>
                <w:szCs w:val="20"/>
              </w:rPr>
            </w:pPr>
            <w:r w:rsidRPr="00670BC6">
              <w:rPr>
                <w:sz w:val="20"/>
                <w:szCs w:val="20"/>
              </w:rPr>
              <w:t>11409</w:t>
            </w:r>
            <w:r w:rsidR="008E2EEA" w:rsidRPr="00670BC6">
              <w:rPr>
                <w:sz w:val="20"/>
                <w:szCs w:val="20"/>
              </w:rPr>
              <w:t>,</w:t>
            </w:r>
            <w:r w:rsidRPr="00670BC6">
              <w:rPr>
                <w:sz w:val="20"/>
                <w:szCs w:val="20"/>
              </w:rPr>
              <w:t>0</w:t>
            </w:r>
          </w:p>
        </w:tc>
        <w:tc>
          <w:tcPr>
            <w:tcW w:w="2360" w:type="dxa"/>
            <w:vMerge/>
          </w:tcPr>
          <w:p w:rsidR="005536C9" w:rsidRPr="00670BC6" w:rsidRDefault="005536C9" w:rsidP="005536C9">
            <w:pPr>
              <w:rPr>
                <w:sz w:val="20"/>
                <w:szCs w:val="20"/>
              </w:rPr>
            </w:pPr>
          </w:p>
        </w:tc>
      </w:tr>
      <w:tr w:rsidR="00100B70" w:rsidRPr="00670BC6" w:rsidTr="002E6863">
        <w:trPr>
          <w:cantSplit/>
        </w:trPr>
        <w:tc>
          <w:tcPr>
            <w:tcW w:w="1560" w:type="dxa"/>
            <w:vMerge/>
            <w:shd w:val="clear" w:color="000000" w:fill="FFFFFF"/>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Пашозерское</w:t>
            </w:r>
          </w:p>
        </w:tc>
        <w:tc>
          <w:tcPr>
            <w:tcW w:w="3758" w:type="dxa"/>
            <w:shd w:val="clear" w:color="000000" w:fill="FFFFFF"/>
          </w:tcPr>
          <w:p w:rsidR="005536C9" w:rsidRPr="00670BC6" w:rsidRDefault="005536C9" w:rsidP="005536C9">
            <w:pPr>
              <w:rPr>
                <w:sz w:val="20"/>
                <w:szCs w:val="20"/>
              </w:rPr>
            </w:pPr>
            <w:r w:rsidRPr="00670BC6">
              <w:rPr>
                <w:sz w:val="20"/>
                <w:szCs w:val="20"/>
              </w:rPr>
              <w:t>1ч, 2-13, 16ч-21ч, 22-28, 41ч, 42-49, 66ч-68ч, 69-74, 91ч,</w:t>
            </w:r>
            <w:r w:rsidR="00DB669D" w:rsidRPr="00670BC6">
              <w:rPr>
                <w:sz w:val="20"/>
                <w:szCs w:val="20"/>
              </w:rPr>
              <w:t xml:space="preserve"> </w:t>
            </w:r>
            <w:r w:rsidRPr="00670BC6">
              <w:rPr>
                <w:sz w:val="20"/>
                <w:szCs w:val="20"/>
              </w:rPr>
              <w:t>92ч, 93-94</w:t>
            </w:r>
          </w:p>
          <w:p w:rsidR="00645B25" w:rsidRPr="00670BC6" w:rsidRDefault="00645B25" w:rsidP="005536C9">
            <w:pPr>
              <w:rPr>
                <w:sz w:val="20"/>
                <w:szCs w:val="20"/>
              </w:rPr>
            </w:pPr>
          </w:p>
        </w:tc>
        <w:tc>
          <w:tcPr>
            <w:tcW w:w="900" w:type="dxa"/>
            <w:shd w:val="clear" w:color="000000" w:fill="FFFFFF"/>
            <w:vAlign w:val="bottom"/>
          </w:tcPr>
          <w:p w:rsidR="005536C9" w:rsidRPr="00670BC6" w:rsidRDefault="005536C9" w:rsidP="008E2EEA">
            <w:pPr>
              <w:jc w:val="right"/>
              <w:rPr>
                <w:sz w:val="20"/>
                <w:szCs w:val="20"/>
              </w:rPr>
            </w:pPr>
            <w:r w:rsidRPr="00670BC6">
              <w:rPr>
                <w:sz w:val="20"/>
                <w:szCs w:val="20"/>
              </w:rPr>
              <w:t>8647</w:t>
            </w:r>
            <w:r w:rsidR="008E2EEA" w:rsidRPr="00670BC6">
              <w:rPr>
                <w:sz w:val="20"/>
                <w:szCs w:val="20"/>
              </w:rPr>
              <w:t>,</w:t>
            </w:r>
            <w:r w:rsidRPr="00670BC6">
              <w:rPr>
                <w:sz w:val="20"/>
                <w:szCs w:val="20"/>
              </w:rPr>
              <w:t>3</w:t>
            </w:r>
          </w:p>
        </w:tc>
        <w:tc>
          <w:tcPr>
            <w:tcW w:w="2360" w:type="dxa"/>
            <w:vMerge/>
          </w:tcPr>
          <w:p w:rsidR="005536C9" w:rsidRPr="00670BC6" w:rsidRDefault="005536C9" w:rsidP="005536C9">
            <w:pPr>
              <w:rPr>
                <w:sz w:val="20"/>
                <w:szCs w:val="20"/>
              </w:rPr>
            </w:pPr>
          </w:p>
        </w:tc>
      </w:tr>
      <w:tr w:rsidR="00100B70" w:rsidRPr="00670BC6" w:rsidTr="002E6863">
        <w:trPr>
          <w:cantSplit/>
        </w:trPr>
        <w:tc>
          <w:tcPr>
            <w:tcW w:w="1560" w:type="dxa"/>
            <w:vMerge/>
            <w:shd w:val="clear" w:color="000000" w:fill="FFFFFF"/>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Пяльинское</w:t>
            </w:r>
          </w:p>
        </w:tc>
        <w:tc>
          <w:tcPr>
            <w:tcW w:w="3758" w:type="dxa"/>
            <w:shd w:val="clear" w:color="000000" w:fill="FFFFFF"/>
          </w:tcPr>
          <w:p w:rsidR="005536C9" w:rsidRPr="00670BC6" w:rsidRDefault="005536C9" w:rsidP="005536C9">
            <w:pPr>
              <w:rPr>
                <w:sz w:val="20"/>
                <w:szCs w:val="20"/>
              </w:rPr>
            </w:pPr>
            <w:r w:rsidRPr="00670BC6">
              <w:rPr>
                <w:sz w:val="20"/>
                <w:szCs w:val="20"/>
              </w:rPr>
              <w:t>130ч, 131-134, 135ч,</w:t>
            </w:r>
            <w:r w:rsidR="00DB669D" w:rsidRPr="00670BC6">
              <w:rPr>
                <w:sz w:val="20"/>
                <w:szCs w:val="20"/>
              </w:rPr>
              <w:t xml:space="preserve"> </w:t>
            </w:r>
            <w:r w:rsidRPr="00670BC6">
              <w:rPr>
                <w:sz w:val="20"/>
                <w:szCs w:val="20"/>
              </w:rPr>
              <w:t>136ч, 141ч-143ч</w:t>
            </w:r>
          </w:p>
          <w:p w:rsidR="00645B25" w:rsidRPr="00670BC6" w:rsidRDefault="00645B25" w:rsidP="005536C9">
            <w:pPr>
              <w:rPr>
                <w:sz w:val="20"/>
                <w:szCs w:val="20"/>
              </w:rPr>
            </w:pPr>
          </w:p>
        </w:tc>
        <w:tc>
          <w:tcPr>
            <w:tcW w:w="900" w:type="dxa"/>
            <w:shd w:val="clear" w:color="000000" w:fill="FFFFFF"/>
            <w:vAlign w:val="bottom"/>
          </w:tcPr>
          <w:p w:rsidR="005536C9" w:rsidRPr="00670BC6" w:rsidRDefault="005536C9" w:rsidP="008E2EEA">
            <w:pPr>
              <w:jc w:val="right"/>
              <w:rPr>
                <w:sz w:val="20"/>
                <w:szCs w:val="20"/>
              </w:rPr>
            </w:pPr>
            <w:r w:rsidRPr="00670BC6">
              <w:rPr>
                <w:sz w:val="20"/>
                <w:szCs w:val="20"/>
              </w:rPr>
              <w:t>1663</w:t>
            </w:r>
            <w:r w:rsidR="008E2EEA" w:rsidRPr="00670BC6">
              <w:rPr>
                <w:sz w:val="20"/>
                <w:szCs w:val="20"/>
              </w:rPr>
              <w:t>,</w:t>
            </w:r>
            <w:r w:rsidRPr="00670BC6">
              <w:rPr>
                <w:sz w:val="20"/>
                <w:szCs w:val="20"/>
              </w:rPr>
              <w:t>0</w:t>
            </w:r>
          </w:p>
        </w:tc>
        <w:tc>
          <w:tcPr>
            <w:tcW w:w="2360" w:type="dxa"/>
            <w:vMerge/>
          </w:tcPr>
          <w:p w:rsidR="005536C9" w:rsidRPr="00670BC6" w:rsidRDefault="005536C9" w:rsidP="005536C9">
            <w:pPr>
              <w:rPr>
                <w:sz w:val="20"/>
                <w:szCs w:val="20"/>
              </w:rPr>
            </w:pPr>
          </w:p>
        </w:tc>
      </w:tr>
      <w:tr w:rsidR="00100B70" w:rsidRPr="00670BC6" w:rsidTr="002E6863">
        <w:trPr>
          <w:cantSplit/>
        </w:trPr>
        <w:tc>
          <w:tcPr>
            <w:tcW w:w="3014" w:type="dxa"/>
            <w:gridSpan w:val="2"/>
            <w:vAlign w:val="bottom"/>
          </w:tcPr>
          <w:p w:rsidR="005536C9" w:rsidRPr="00670BC6" w:rsidRDefault="005536C9" w:rsidP="00814DD0">
            <w:pPr>
              <w:rPr>
                <w:b/>
                <w:sz w:val="20"/>
                <w:szCs w:val="20"/>
              </w:rPr>
            </w:pPr>
            <w:r w:rsidRPr="00670BC6">
              <w:rPr>
                <w:b/>
                <w:sz w:val="20"/>
                <w:szCs w:val="20"/>
              </w:rPr>
              <w:t>Итого по категории</w:t>
            </w:r>
          </w:p>
        </w:tc>
        <w:tc>
          <w:tcPr>
            <w:tcW w:w="3758" w:type="dxa"/>
          </w:tcPr>
          <w:p w:rsidR="005536C9" w:rsidRPr="00670BC6" w:rsidRDefault="005536C9" w:rsidP="005536C9">
            <w:pPr>
              <w:rPr>
                <w:sz w:val="20"/>
                <w:szCs w:val="20"/>
              </w:rPr>
            </w:pPr>
          </w:p>
        </w:tc>
        <w:tc>
          <w:tcPr>
            <w:tcW w:w="900" w:type="dxa"/>
            <w:vAlign w:val="bottom"/>
          </w:tcPr>
          <w:p w:rsidR="005536C9" w:rsidRPr="00670BC6" w:rsidRDefault="005536C9" w:rsidP="005536C9">
            <w:pPr>
              <w:jc w:val="right"/>
              <w:rPr>
                <w:b/>
                <w:sz w:val="20"/>
                <w:szCs w:val="20"/>
              </w:rPr>
            </w:pPr>
            <w:r w:rsidRPr="00670BC6">
              <w:rPr>
                <w:b/>
                <w:sz w:val="20"/>
                <w:szCs w:val="20"/>
              </w:rPr>
              <w:t>41727,3</w:t>
            </w:r>
          </w:p>
        </w:tc>
        <w:tc>
          <w:tcPr>
            <w:tcW w:w="2360" w:type="dxa"/>
            <w:vMerge/>
          </w:tcPr>
          <w:p w:rsidR="005536C9" w:rsidRPr="00670BC6" w:rsidRDefault="005536C9" w:rsidP="005536C9">
            <w:pPr>
              <w:rPr>
                <w:sz w:val="20"/>
                <w:szCs w:val="20"/>
              </w:rPr>
            </w:pPr>
          </w:p>
        </w:tc>
      </w:tr>
      <w:tr w:rsidR="00100B70" w:rsidRPr="00670BC6" w:rsidTr="002E6863">
        <w:trPr>
          <w:cantSplit/>
          <w:trHeight w:val="1520"/>
        </w:trPr>
        <w:tc>
          <w:tcPr>
            <w:tcW w:w="1560" w:type="dxa"/>
            <w:vMerge w:val="restart"/>
          </w:tcPr>
          <w:p w:rsidR="005536C9" w:rsidRPr="00670BC6" w:rsidRDefault="007D6AC8" w:rsidP="005536C9">
            <w:pPr>
              <w:rPr>
                <w:sz w:val="20"/>
                <w:szCs w:val="20"/>
              </w:rPr>
            </w:pPr>
            <w:r w:rsidRPr="00670BC6">
              <w:rPr>
                <w:sz w:val="20"/>
                <w:szCs w:val="20"/>
              </w:rPr>
              <w:t xml:space="preserve">2. </w:t>
            </w:r>
            <w:r w:rsidR="005536C9" w:rsidRPr="00670BC6">
              <w:rPr>
                <w:sz w:val="20"/>
                <w:szCs w:val="20"/>
              </w:rPr>
              <w:t>Леса, расположенные в водоохранных зонах</w:t>
            </w: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lastRenderedPageBreak/>
              <w:t>Андреевское</w:t>
            </w:r>
          </w:p>
        </w:tc>
        <w:tc>
          <w:tcPr>
            <w:tcW w:w="3758" w:type="dxa"/>
            <w:shd w:val="clear" w:color="000000" w:fill="FFFFFF"/>
          </w:tcPr>
          <w:p w:rsidR="005536C9" w:rsidRPr="00670BC6" w:rsidRDefault="005536C9" w:rsidP="005536C9">
            <w:pPr>
              <w:rPr>
                <w:sz w:val="20"/>
                <w:szCs w:val="20"/>
              </w:rPr>
            </w:pPr>
            <w:r w:rsidRPr="00670BC6">
              <w:rPr>
                <w:sz w:val="20"/>
                <w:szCs w:val="20"/>
              </w:rPr>
              <w:t>1ч-12ч, 16ч-28ч, 30ч-46ч, 48ч, 50ч-52ч, 54ч-56ч, 58ч-79ч, 1001ч</w:t>
            </w:r>
          </w:p>
        </w:tc>
        <w:tc>
          <w:tcPr>
            <w:tcW w:w="900" w:type="dxa"/>
            <w:shd w:val="clear" w:color="000000" w:fill="FFFFFF"/>
            <w:vAlign w:val="bottom"/>
          </w:tcPr>
          <w:p w:rsidR="005536C9" w:rsidRPr="00670BC6" w:rsidRDefault="005536C9" w:rsidP="003867C9">
            <w:pPr>
              <w:jc w:val="right"/>
              <w:rPr>
                <w:sz w:val="20"/>
                <w:szCs w:val="20"/>
              </w:rPr>
            </w:pPr>
            <w:r w:rsidRPr="00670BC6">
              <w:rPr>
                <w:sz w:val="20"/>
                <w:szCs w:val="20"/>
              </w:rPr>
              <w:t>2675</w:t>
            </w:r>
            <w:r w:rsidR="003867C9" w:rsidRPr="00670BC6">
              <w:rPr>
                <w:sz w:val="20"/>
                <w:szCs w:val="20"/>
              </w:rPr>
              <w:t>,</w:t>
            </w:r>
            <w:r w:rsidRPr="00670BC6">
              <w:rPr>
                <w:sz w:val="20"/>
                <w:szCs w:val="20"/>
              </w:rPr>
              <w:t>5</w:t>
            </w:r>
          </w:p>
        </w:tc>
        <w:tc>
          <w:tcPr>
            <w:tcW w:w="2360" w:type="dxa"/>
            <w:vMerge w:val="restart"/>
          </w:tcPr>
          <w:p w:rsidR="005536C9" w:rsidRPr="00670BC6" w:rsidRDefault="005536C9" w:rsidP="005536C9">
            <w:pPr>
              <w:rPr>
                <w:sz w:val="20"/>
                <w:szCs w:val="20"/>
              </w:rPr>
            </w:pPr>
            <w:r w:rsidRPr="00670BC6">
              <w:rPr>
                <w:sz w:val="20"/>
                <w:szCs w:val="20"/>
              </w:rPr>
              <w:t>Лесной кодекс РФ (ст.111,113);</w:t>
            </w:r>
          </w:p>
          <w:p w:rsidR="005536C9" w:rsidRPr="00670BC6" w:rsidRDefault="005536C9" w:rsidP="005536C9">
            <w:pPr>
              <w:rPr>
                <w:sz w:val="20"/>
                <w:szCs w:val="20"/>
              </w:rPr>
            </w:pPr>
            <w:r w:rsidRPr="00670BC6">
              <w:rPr>
                <w:sz w:val="20"/>
                <w:szCs w:val="20"/>
              </w:rPr>
              <w:t>Водный кодекс РФ от 03.06.2006 № 74-ФЗ;</w:t>
            </w:r>
          </w:p>
          <w:p w:rsidR="0020555A" w:rsidRPr="00670BC6" w:rsidRDefault="0020555A" w:rsidP="0020555A">
            <w:pPr>
              <w:rPr>
                <w:sz w:val="20"/>
                <w:szCs w:val="20"/>
              </w:rPr>
            </w:pPr>
            <w:r w:rsidRPr="00670BC6">
              <w:rPr>
                <w:sz w:val="20"/>
                <w:szCs w:val="20"/>
              </w:rPr>
              <w:t>Приказ Минприроды России от 05.08.2022 № 510 «Об утверждении Лесоустроительной инструкции»</w:t>
            </w:r>
            <w:r w:rsidR="00CD2628" w:rsidRPr="00670BC6">
              <w:rPr>
                <w:sz w:val="20"/>
                <w:szCs w:val="20"/>
              </w:rPr>
              <w:t>,</w:t>
            </w:r>
          </w:p>
          <w:p w:rsidR="005536C9" w:rsidRPr="00670BC6" w:rsidRDefault="005536C9" w:rsidP="0020555A">
            <w:pPr>
              <w:rPr>
                <w:sz w:val="20"/>
                <w:szCs w:val="20"/>
              </w:rPr>
            </w:pPr>
            <w:r w:rsidRPr="00670BC6">
              <w:rPr>
                <w:sz w:val="20"/>
                <w:szCs w:val="20"/>
              </w:rPr>
              <w:t xml:space="preserve">Приказ Минприроды России от 22.10.2020 № 846 «Об утверждении примерного перечня мероприятий по осуществлению отдельный полномочий Российской Федерации в области водных отношений, переданных субъектам Российской Федерации». </w:t>
            </w:r>
          </w:p>
        </w:tc>
      </w:tr>
      <w:tr w:rsidR="00100B70" w:rsidRPr="00670BC6" w:rsidTr="002E6863">
        <w:trPr>
          <w:cantSplit/>
          <w:trHeight w:val="519"/>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Березовское</w:t>
            </w:r>
          </w:p>
        </w:tc>
        <w:tc>
          <w:tcPr>
            <w:tcW w:w="3758" w:type="dxa"/>
            <w:shd w:val="clear" w:color="000000" w:fill="FFFFFF"/>
          </w:tcPr>
          <w:p w:rsidR="005536C9" w:rsidRPr="00670BC6" w:rsidRDefault="005536C9" w:rsidP="005536C9">
            <w:pPr>
              <w:rPr>
                <w:sz w:val="20"/>
                <w:szCs w:val="20"/>
              </w:rPr>
            </w:pPr>
            <w:r w:rsidRPr="00670BC6">
              <w:rPr>
                <w:sz w:val="20"/>
                <w:szCs w:val="20"/>
              </w:rPr>
              <w:t>2ч,</w:t>
            </w:r>
            <w:r w:rsidR="00DB669D" w:rsidRPr="00670BC6">
              <w:rPr>
                <w:sz w:val="20"/>
                <w:szCs w:val="20"/>
              </w:rPr>
              <w:t xml:space="preserve"> </w:t>
            </w:r>
            <w:r w:rsidRPr="00670BC6">
              <w:rPr>
                <w:sz w:val="20"/>
                <w:szCs w:val="20"/>
              </w:rPr>
              <w:t>3ч, 6ч-15ч, 17ч-23ч, 25ч-37ч, 39ч-41ч, 44ч-46ч, 53ч</w:t>
            </w:r>
          </w:p>
        </w:tc>
        <w:tc>
          <w:tcPr>
            <w:tcW w:w="900" w:type="dxa"/>
            <w:shd w:val="clear" w:color="000000" w:fill="FFFFFF"/>
            <w:vAlign w:val="bottom"/>
          </w:tcPr>
          <w:p w:rsidR="005536C9" w:rsidRPr="00670BC6" w:rsidRDefault="005536C9" w:rsidP="003867C9">
            <w:pPr>
              <w:jc w:val="right"/>
              <w:rPr>
                <w:sz w:val="20"/>
                <w:szCs w:val="20"/>
              </w:rPr>
            </w:pPr>
            <w:r w:rsidRPr="00670BC6">
              <w:rPr>
                <w:sz w:val="20"/>
                <w:szCs w:val="20"/>
              </w:rPr>
              <w:t>459</w:t>
            </w:r>
            <w:r w:rsidR="003867C9" w:rsidRPr="00670BC6">
              <w:rPr>
                <w:sz w:val="20"/>
                <w:szCs w:val="20"/>
              </w:rPr>
              <w:t>,</w:t>
            </w:r>
            <w:r w:rsidRPr="00670BC6">
              <w:rPr>
                <w:sz w:val="20"/>
                <w:szCs w:val="20"/>
              </w:rPr>
              <w:t>0</w:t>
            </w:r>
          </w:p>
        </w:tc>
        <w:tc>
          <w:tcPr>
            <w:tcW w:w="2360" w:type="dxa"/>
            <w:vMerge/>
          </w:tcPr>
          <w:p w:rsidR="005536C9" w:rsidRPr="00670BC6" w:rsidRDefault="005536C9" w:rsidP="005536C9">
            <w:pPr>
              <w:rPr>
                <w:sz w:val="20"/>
                <w:szCs w:val="20"/>
              </w:rPr>
            </w:pPr>
          </w:p>
        </w:tc>
      </w:tr>
      <w:tr w:rsidR="00100B70" w:rsidRPr="00670BC6" w:rsidTr="002E6863">
        <w:trPr>
          <w:cantSplit/>
          <w:trHeight w:val="331"/>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Городокское</w:t>
            </w:r>
          </w:p>
        </w:tc>
        <w:tc>
          <w:tcPr>
            <w:tcW w:w="3758" w:type="dxa"/>
            <w:shd w:val="clear" w:color="000000" w:fill="FFFFFF"/>
          </w:tcPr>
          <w:p w:rsidR="005536C9" w:rsidRPr="00670BC6" w:rsidRDefault="005536C9" w:rsidP="005536C9">
            <w:pPr>
              <w:rPr>
                <w:sz w:val="20"/>
                <w:szCs w:val="20"/>
              </w:rPr>
            </w:pPr>
            <w:r w:rsidRPr="00670BC6">
              <w:rPr>
                <w:sz w:val="20"/>
                <w:szCs w:val="20"/>
              </w:rPr>
              <w:t>3ч, 5ч-8ч, 10ч,</w:t>
            </w:r>
            <w:r w:rsidR="00DB669D" w:rsidRPr="00670BC6">
              <w:rPr>
                <w:sz w:val="20"/>
                <w:szCs w:val="20"/>
              </w:rPr>
              <w:t xml:space="preserve"> </w:t>
            </w:r>
            <w:r w:rsidRPr="00670BC6">
              <w:rPr>
                <w:sz w:val="20"/>
                <w:szCs w:val="20"/>
              </w:rPr>
              <w:t>11ч, 17ч-19ч, 22ч,</w:t>
            </w:r>
            <w:r w:rsidR="00DB669D" w:rsidRPr="00670BC6">
              <w:rPr>
                <w:sz w:val="20"/>
                <w:szCs w:val="20"/>
              </w:rPr>
              <w:t xml:space="preserve"> </w:t>
            </w:r>
            <w:r w:rsidRPr="00670BC6">
              <w:rPr>
                <w:sz w:val="20"/>
                <w:szCs w:val="20"/>
              </w:rPr>
              <w:t>23ч, 25ч-27ч, 30ч,</w:t>
            </w:r>
            <w:r w:rsidR="00DB669D" w:rsidRPr="00670BC6">
              <w:rPr>
                <w:sz w:val="20"/>
                <w:szCs w:val="20"/>
              </w:rPr>
              <w:t xml:space="preserve"> </w:t>
            </w:r>
            <w:r w:rsidRPr="00670BC6">
              <w:rPr>
                <w:sz w:val="20"/>
                <w:szCs w:val="20"/>
              </w:rPr>
              <w:t>31ч, 33ч-35ч, 38ч,</w:t>
            </w:r>
            <w:r w:rsidR="00DB669D" w:rsidRPr="00670BC6">
              <w:rPr>
                <w:sz w:val="20"/>
                <w:szCs w:val="20"/>
              </w:rPr>
              <w:t xml:space="preserve"> </w:t>
            </w:r>
            <w:r w:rsidRPr="00670BC6">
              <w:rPr>
                <w:sz w:val="20"/>
                <w:szCs w:val="20"/>
              </w:rPr>
              <w:t>39ч, 43ч, 45ч, 54ч,</w:t>
            </w:r>
            <w:r w:rsidR="00DB669D" w:rsidRPr="00670BC6">
              <w:rPr>
                <w:sz w:val="20"/>
                <w:szCs w:val="20"/>
              </w:rPr>
              <w:t xml:space="preserve"> </w:t>
            </w:r>
            <w:r w:rsidRPr="00670BC6">
              <w:rPr>
                <w:sz w:val="20"/>
                <w:szCs w:val="20"/>
              </w:rPr>
              <w:t>55ч, 60ч, 62ч, 68ч,</w:t>
            </w:r>
            <w:r w:rsidR="00DB669D" w:rsidRPr="00670BC6">
              <w:rPr>
                <w:sz w:val="20"/>
                <w:szCs w:val="20"/>
              </w:rPr>
              <w:t xml:space="preserve"> </w:t>
            </w:r>
            <w:r w:rsidRPr="00670BC6">
              <w:rPr>
                <w:sz w:val="20"/>
                <w:szCs w:val="20"/>
              </w:rPr>
              <w:t>69ч, 71ч,</w:t>
            </w:r>
            <w:r w:rsidR="00DB669D" w:rsidRPr="00670BC6">
              <w:rPr>
                <w:sz w:val="20"/>
                <w:szCs w:val="20"/>
              </w:rPr>
              <w:t xml:space="preserve"> </w:t>
            </w:r>
            <w:r w:rsidRPr="00670BC6">
              <w:rPr>
                <w:sz w:val="20"/>
                <w:szCs w:val="20"/>
              </w:rPr>
              <w:t>72ч, 75ч, 77ч,</w:t>
            </w:r>
            <w:r w:rsidR="00DB669D" w:rsidRPr="00670BC6">
              <w:rPr>
                <w:sz w:val="20"/>
                <w:szCs w:val="20"/>
              </w:rPr>
              <w:t xml:space="preserve"> </w:t>
            </w:r>
            <w:r w:rsidRPr="00670BC6">
              <w:rPr>
                <w:sz w:val="20"/>
                <w:szCs w:val="20"/>
              </w:rPr>
              <w:t>78ч, 84ч-87ч, 90ч-93ч, 96ч-100ч, 103ч-106ч, 109ч,</w:t>
            </w:r>
            <w:r w:rsidR="00DB669D" w:rsidRPr="00670BC6">
              <w:rPr>
                <w:sz w:val="20"/>
                <w:szCs w:val="20"/>
              </w:rPr>
              <w:t xml:space="preserve"> </w:t>
            </w:r>
            <w:r w:rsidRPr="00670BC6">
              <w:rPr>
                <w:sz w:val="20"/>
                <w:szCs w:val="20"/>
              </w:rPr>
              <w:t>110ч, 114ч,</w:t>
            </w:r>
            <w:r w:rsidR="00DB669D" w:rsidRPr="00670BC6">
              <w:rPr>
                <w:sz w:val="20"/>
                <w:szCs w:val="20"/>
              </w:rPr>
              <w:t xml:space="preserve"> </w:t>
            </w:r>
            <w:r w:rsidRPr="00670BC6">
              <w:rPr>
                <w:sz w:val="20"/>
                <w:szCs w:val="20"/>
              </w:rPr>
              <w:t>115ч, 118ч,</w:t>
            </w:r>
            <w:r w:rsidR="00DB669D" w:rsidRPr="00670BC6">
              <w:rPr>
                <w:sz w:val="20"/>
                <w:szCs w:val="20"/>
              </w:rPr>
              <w:t xml:space="preserve"> </w:t>
            </w:r>
            <w:r w:rsidRPr="00670BC6">
              <w:rPr>
                <w:sz w:val="20"/>
                <w:szCs w:val="20"/>
              </w:rPr>
              <w:t>119ч, 125ч, 127ч,</w:t>
            </w:r>
            <w:r w:rsidR="00DB669D" w:rsidRPr="00670BC6">
              <w:rPr>
                <w:sz w:val="20"/>
                <w:szCs w:val="20"/>
              </w:rPr>
              <w:t xml:space="preserve"> </w:t>
            </w:r>
            <w:r w:rsidRPr="00670BC6">
              <w:rPr>
                <w:sz w:val="20"/>
                <w:szCs w:val="20"/>
              </w:rPr>
              <w:t>128ч, 130ч,</w:t>
            </w:r>
            <w:r w:rsidR="00DB669D" w:rsidRPr="00670BC6">
              <w:rPr>
                <w:sz w:val="20"/>
                <w:szCs w:val="20"/>
              </w:rPr>
              <w:t xml:space="preserve"> </w:t>
            </w:r>
            <w:r w:rsidRPr="00670BC6">
              <w:rPr>
                <w:sz w:val="20"/>
                <w:szCs w:val="20"/>
              </w:rPr>
              <w:t>131ч, 135ч,</w:t>
            </w:r>
            <w:r w:rsidR="00DB669D" w:rsidRPr="00670BC6">
              <w:rPr>
                <w:sz w:val="20"/>
                <w:szCs w:val="20"/>
              </w:rPr>
              <w:t xml:space="preserve"> </w:t>
            </w:r>
            <w:r w:rsidRPr="00670BC6">
              <w:rPr>
                <w:sz w:val="20"/>
                <w:szCs w:val="20"/>
              </w:rPr>
              <w:t>136ч, 138ч,</w:t>
            </w:r>
            <w:r w:rsidR="00DB669D" w:rsidRPr="00670BC6">
              <w:rPr>
                <w:sz w:val="20"/>
                <w:szCs w:val="20"/>
              </w:rPr>
              <w:t xml:space="preserve"> </w:t>
            </w:r>
            <w:r w:rsidRPr="00670BC6">
              <w:rPr>
                <w:sz w:val="20"/>
                <w:szCs w:val="20"/>
              </w:rPr>
              <w:t>139ч, 144ч,</w:t>
            </w:r>
            <w:r w:rsidR="00DB669D" w:rsidRPr="00670BC6">
              <w:rPr>
                <w:sz w:val="20"/>
                <w:szCs w:val="20"/>
              </w:rPr>
              <w:t xml:space="preserve"> </w:t>
            </w:r>
            <w:r w:rsidRPr="00670BC6">
              <w:rPr>
                <w:sz w:val="20"/>
                <w:szCs w:val="20"/>
              </w:rPr>
              <w:t>145ч, 148ч,</w:t>
            </w:r>
            <w:r w:rsidR="00DB669D" w:rsidRPr="00670BC6">
              <w:rPr>
                <w:sz w:val="20"/>
                <w:szCs w:val="20"/>
              </w:rPr>
              <w:t xml:space="preserve"> </w:t>
            </w:r>
            <w:r w:rsidRPr="00670BC6">
              <w:rPr>
                <w:sz w:val="20"/>
                <w:szCs w:val="20"/>
              </w:rPr>
              <w:t>149ч, 151ч,</w:t>
            </w:r>
            <w:r w:rsidR="00DB669D" w:rsidRPr="00670BC6">
              <w:rPr>
                <w:sz w:val="20"/>
                <w:szCs w:val="20"/>
              </w:rPr>
              <w:t xml:space="preserve"> </w:t>
            </w:r>
            <w:r w:rsidRPr="00670BC6">
              <w:rPr>
                <w:sz w:val="20"/>
                <w:szCs w:val="20"/>
              </w:rPr>
              <w:t>152ч, 158ч-160ч, 163ч,</w:t>
            </w:r>
            <w:r w:rsidR="00DB669D" w:rsidRPr="00670BC6">
              <w:rPr>
                <w:sz w:val="20"/>
                <w:szCs w:val="20"/>
              </w:rPr>
              <w:t xml:space="preserve"> </w:t>
            </w:r>
            <w:r w:rsidRPr="00670BC6">
              <w:rPr>
                <w:sz w:val="20"/>
                <w:szCs w:val="20"/>
              </w:rPr>
              <w:t>164ч, 170ч-177ч, 183ч-185ч, 189ч, 191ч-193ч, 196ч,</w:t>
            </w:r>
            <w:r w:rsidR="00DB669D" w:rsidRPr="00670BC6">
              <w:rPr>
                <w:sz w:val="20"/>
                <w:szCs w:val="20"/>
              </w:rPr>
              <w:t xml:space="preserve"> </w:t>
            </w:r>
            <w:r w:rsidRPr="00670BC6">
              <w:rPr>
                <w:sz w:val="20"/>
                <w:szCs w:val="20"/>
              </w:rPr>
              <w:t>197ч, 199ч-204ч, 210ч,</w:t>
            </w:r>
            <w:r w:rsidR="00DB669D" w:rsidRPr="00670BC6">
              <w:rPr>
                <w:sz w:val="20"/>
                <w:szCs w:val="20"/>
              </w:rPr>
              <w:t xml:space="preserve"> </w:t>
            </w:r>
            <w:r w:rsidRPr="00670BC6">
              <w:rPr>
                <w:sz w:val="20"/>
                <w:szCs w:val="20"/>
              </w:rPr>
              <w:t>211ч, 213ч-215ч, 217ч, 225ч-227ч, 232ч-234ч, 238ч, 240ч,</w:t>
            </w:r>
            <w:r w:rsidR="00DB669D" w:rsidRPr="00670BC6">
              <w:rPr>
                <w:sz w:val="20"/>
                <w:szCs w:val="20"/>
              </w:rPr>
              <w:t xml:space="preserve"> </w:t>
            </w:r>
            <w:r w:rsidRPr="00670BC6">
              <w:rPr>
                <w:sz w:val="20"/>
                <w:szCs w:val="20"/>
              </w:rPr>
              <w:t>241ч, 245ч</w:t>
            </w:r>
          </w:p>
        </w:tc>
        <w:tc>
          <w:tcPr>
            <w:tcW w:w="900" w:type="dxa"/>
            <w:shd w:val="clear" w:color="000000" w:fill="FFFFFF"/>
            <w:vAlign w:val="bottom"/>
          </w:tcPr>
          <w:p w:rsidR="005536C9" w:rsidRPr="00670BC6" w:rsidRDefault="005536C9" w:rsidP="003867C9">
            <w:pPr>
              <w:jc w:val="right"/>
              <w:rPr>
                <w:sz w:val="20"/>
                <w:szCs w:val="20"/>
              </w:rPr>
            </w:pPr>
            <w:r w:rsidRPr="00670BC6">
              <w:rPr>
                <w:sz w:val="20"/>
                <w:szCs w:val="20"/>
              </w:rPr>
              <w:t>2105</w:t>
            </w:r>
            <w:r w:rsidR="003867C9" w:rsidRPr="00670BC6">
              <w:rPr>
                <w:sz w:val="20"/>
                <w:szCs w:val="20"/>
              </w:rPr>
              <w:t>,</w:t>
            </w:r>
            <w:r w:rsidRPr="00670BC6">
              <w:rPr>
                <w:sz w:val="20"/>
                <w:szCs w:val="20"/>
              </w:rPr>
              <w:t>0</w:t>
            </w:r>
          </w:p>
        </w:tc>
        <w:tc>
          <w:tcPr>
            <w:tcW w:w="2360" w:type="dxa"/>
            <w:vMerge/>
          </w:tcPr>
          <w:p w:rsidR="005536C9" w:rsidRPr="00670BC6" w:rsidRDefault="005536C9" w:rsidP="005536C9">
            <w:pPr>
              <w:rPr>
                <w:sz w:val="20"/>
                <w:szCs w:val="20"/>
              </w:rPr>
            </w:pPr>
          </w:p>
        </w:tc>
      </w:tr>
      <w:tr w:rsidR="00100B70" w:rsidRPr="00670BC6" w:rsidTr="002E6863">
        <w:trPr>
          <w:cantSplit/>
          <w:trHeight w:val="1244"/>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Горское</w:t>
            </w:r>
          </w:p>
        </w:tc>
        <w:tc>
          <w:tcPr>
            <w:tcW w:w="3758" w:type="dxa"/>
            <w:shd w:val="clear" w:color="000000" w:fill="FFFFFF"/>
          </w:tcPr>
          <w:p w:rsidR="005536C9" w:rsidRPr="00670BC6" w:rsidRDefault="005536C9" w:rsidP="005536C9">
            <w:pPr>
              <w:rPr>
                <w:sz w:val="20"/>
                <w:szCs w:val="20"/>
              </w:rPr>
            </w:pPr>
            <w:r w:rsidRPr="00670BC6">
              <w:rPr>
                <w:sz w:val="20"/>
                <w:szCs w:val="20"/>
              </w:rPr>
              <w:t>1ч-20ч, 22ч, 24ч, 26ч-33ч, 37ч-45ч, 47ч-52ч, 54ч-59ч, 1001ч-1006ч, 1008ч-1015ч, 1017ч-1025ч, 1027ч-1034ч, 1041ч,1042ч, 1053ч, 1056ч, 1059ч-1062ч, 1065ч-1067ч, 1069ч-1070ч</w:t>
            </w:r>
          </w:p>
        </w:tc>
        <w:tc>
          <w:tcPr>
            <w:tcW w:w="900" w:type="dxa"/>
            <w:shd w:val="clear" w:color="000000" w:fill="FFFFFF"/>
            <w:vAlign w:val="bottom"/>
          </w:tcPr>
          <w:p w:rsidR="005536C9" w:rsidRPr="00670BC6" w:rsidRDefault="005536C9" w:rsidP="003867C9">
            <w:pPr>
              <w:jc w:val="right"/>
              <w:rPr>
                <w:sz w:val="20"/>
                <w:szCs w:val="20"/>
              </w:rPr>
            </w:pPr>
            <w:r w:rsidRPr="00670BC6">
              <w:rPr>
                <w:sz w:val="20"/>
                <w:szCs w:val="20"/>
              </w:rPr>
              <w:t>2942</w:t>
            </w:r>
            <w:r w:rsidR="003867C9" w:rsidRPr="00670BC6">
              <w:rPr>
                <w:sz w:val="20"/>
                <w:szCs w:val="20"/>
              </w:rPr>
              <w:t>,</w:t>
            </w:r>
            <w:r w:rsidRPr="00670BC6">
              <w:rPr>
                <w:sz w:val="20"/>
                <w:szCs w:val="20"/>
              </w:rPr>
              <w:t>9</w:t>
            </w:r>
          </w:p>
        </w:tc>
        <w:tc>
          <w:tcPr>
            <w:tcW w:w="2360" w:type="dxa"/>
            <w:vMerge/>
          </w:tcPr>
          <w:p w:rsidR="005536C9" w:rsidRPr="00670BC6" w:rsidRDefault="005536C9" w:rsidP="005536C9">
            <w:pPr>
              <w:rPr>
                <w:sz w:val="20"/>
                <w:szCs w:val="20"/>
              </w:rPr>
            </w:pPr>
          </w:p>
        </w:tc>
      </w:tr>
      <w:tr w:rsidR="00100B70" w:rsidRPr="00670BC6" w:rsidTr="002E6863">
        <w:trPr>
          <w:cantSplit/>
          <w:trHeight w:val="883"/>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Капшинское</w:t>
            </w:r>
          </w:p>
        </w:tc>
        <w:tc>
          <w:tcPr>
            <w:tcW w:w="3758" w:type="dxa"/>
            <w:shd w:val="clear" w:color="000000" w:fill="FFFFFF"/>
          </w:tcPr>
          <w:p w:rsidR="005536C9" w:rsidRPr="00670BC6" w:rsidRDefault="005536C9" w:rsidP="005536C9">
            <w:pPr>
              <w:rPr>
                <w:sz w:val="20"/>
                <w:szCs w:val="20"/>
              </w:rPr>
            </w:pPr>
            <w:r w:rsidRPr="00670BC6">
              <w:rPr>
                <w:sz w:val="20"/>
                <w:szCs w:val="20"/>
              </w:rPr>
              <w:t>1ч-5ч, 7ч-19ч, 21ч-23ч, 27ч-39ч, 41ч-44ч, 46ч,</w:t>
            </w:r>
            <w:r w:rsidR="00DB669D" w:rsidRPr="00670BC6">
              <w:rPr>
                <w:sz w:val="20"/>
                <w:szCs w:val="20"/>
              </w:rPr>
              <w:t xml:space="preserve"> </w:t>
            </w:r>
            <w:r w:rsidRPr="00670BC6">
              <w:rPr>
                <w:sz w:val="20"/>
                <w:szCs w:val="20"/>
              </w:rPr>
              <w:t>47ч, 49ч-55ч, 57ч-66ч, 69ч-71ч, 73ч-91ч, 93ч, 95ч-145ч, 147ч-157ч, 159ч-163ч, 165ч, 167ч</w:t>
            </w:r>
          </w:p>
        </w:tc>
        <w:tc>
          <w:tcPr>
            <w:tcW w:w="900" w:type="dxa"/>
            <w:shd w:val="clear" w:color="000000" w:fill="FFFFFF"/>
            <w:vAlign w:val="bottom"/>
          </w:tcPr>
          <w:p w:rsidR="005536C9" w:rsidRPr="00670BC6" w:rsidRDefault="005536C9" w:rsidP="003867C9">
            <w:pPr>
              <w:jc w:val="right"/>
              <w:rPr>
                <w:sz w:val="20"/>
                <w:szCs w:val="20"/>
              </w:rPr>
            </w:pPr>
            <w:r w:rsidRPr="00670BC6">
              <w:rPr>
                <w:sz w:val="20"/>
                <w:szCs w:val="20"/>
              </w:rPr>
              <w:t>5043</w:t>
            </w:r>
            <w:r w:rsidR="003867C9" w:rsidRPr="00670BC6">
              <w:rPr>
                <w:sz w:val="20"/>
                <w:szCs w:val="20"/>
              </w:rPr>
              <w:t>,</w:t>
            </w:r>
            <w:r w:rsidRPr="00670BC6">
              <w:rPr>
                <w:sz w:val="20"/>
                <w:szCs w:val="20"/>
              </w:rPr>
              <w:t>0</w:t>
            </w:r>
          </w:p>
        </w:tc>
        <w:tc>
          <w:tcPr>
            <w:tcW w:w="2360" w:type="dxa"/>
            <w:vMerge/>
          </w:tcPr>
          <w:p w:rsidR="005536C9" w:rsidRPr="00670BC6" w:rsidRDefault="005536C9" w:rsidP="005536C9">
            <w:pPr>
              <w:rPr>
                <w:sz w:val="20"/>
                <w:szCs w:val="20"/>
              </w:rPr>
            </w:pPr>
          </w:p>
        </w:tc>
      </w:tr>
      <w:tr w:rsidR="00100B70" w:rsidRPr="00670BC6" w:rsidTr="002E6863">
        <w:trPr>
          <w:cantSplit/>
          <w:trHeight w:val="907"/>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Корбеническое</w:t>
            </w:r>
          </w:p>
        </w:tc>
        <w:tc>
          <w:tcPr>
            <w:tcW w:w="3758" w:type="dxa"/>
            <w:shd w:val="clear" w:color="000000" w:fill="FFFFFF"/>
          </w:tcPr>
          <w:p w:rsidR="005536C9" w:rsidRPr="00670BC6" w:rsidRDefault="005536C9" w:rsidP="005536C9">
            <w:pPr>
              <w:rPr>
                <w:sz w:val="20"/>
                <w:szCs w:val="20"/>
              </w:rPr>
            </w:pPr>
            <w:r w:rsidRPr="00670BC6">
              <w:rPr>
                <w:sz w:val="20"/>
                <w:szCs w:val="20"/>
              </w:rPr>
              <w:t>35ч, 45ч,</w:t>
            </w:r>
            <w:r w:rsidR="00DB669D" w:rsidRPr="00670BC6">
              <w:rPr>
                <w:sz w:val="20"/>
                <w:szCs w:val="20"/>
              </w:rPr>
              <w:t xml:space="preserve"> </w:t>
            </w:r>
            <w:r w:rsidRPr="00670BC6">
              <w:rPr>
                <w:sz w:val="20"/>
                <w:szCs w:val="20"/>
              </w:rPr>
              <w:t>46ч, 55ч-57ч, 68ч,</w:t>
            </w:r>
            <w:r w:rsidR="00DB669D" w:rsidRPr="00670BC6">
              <w:rPr>
                <w:sz w:val="20"/>
                <w:szCs w:val="20"/>
              </w:rPr>
              <w:t xml:space="preserve"> </w:t>
            </w:r>
            <w:r w:rsidRPr="00670BC6">
              <w:rPr>
                <w:sz w:val="20"/>
                <w:szCs w:val="20"/>
              </w:rPr>
              <w:t>69ч, 86ч-90ч, 92ч-95ч, 98ч, 109ч, 113ч-122ч, 125ч,</w:t>
            </w:r>
            <w:r w:rsidR="00DB669D" w:rsidRPr="00670BC6">
              <w:rPr>
                <w:sz w:val="20"/>
                <w:szCs w:val="20"/>
              </w:rPr>
              <w:t xml:space="preserve"> </w:t>
            </w:r>
            <w:r w:rsidRPr="00670BC6">
              <w:rPr>
                <w:sz w:val="20"/>
                <w:szCs w:val="20"/>
              </w:rPr>
              <w:t>126ч, 128ч-130ч</w:t>
            </w:r>
          </w:p>
        </w:tc>
        <w:tc>
          <w:tcPr>
            <w:tcW w:w="900" w:type="dxa"/>
            <w:shd w:val="clear" w:color="000000" w:fill="FFFFFF"/>
            <w:vAlign w:val="bottom"/>
          </w:tcPr>
          <w:p w:rsidR="005536C9" w:rsidRPr="00670BC6" w:rsidRDefault="005536C9" w:rsidP="003867C9">
            <w:pPr>
              <w:jc w:val="right"/>
              <w:rPr>
                <w:sz w:val="20"/>
                <w:szCs w:val="20"/>
              </w:rPr>
            </w:pPr>
            <w:r w:rsidRPr="00670BC6">
              <w:rPr>
                <w:sz w:val="20"/>
                <w:szCs w:val="20"/>
              </w:rPr>
              <w:t>714</w:t>
            </w:r>
            <w:r w:rsidR="003867C9" w:rsidRPr="00670BC6">
              <w:rPr>
                <w:sz w:val="20"/>
                <w:szCs w:val="20"/>
              </w:rPr>
              <w:t>,</w:t>
            </w:r>
            <w:r w:rsidRPr="00670BC6">
              <w:rPr>
                <w:sz w:val="20"/>
                <w:szCs w:val="20"/>
              </w:rPr>
              <w:t>0</w:t>
            </w:r>
          </w:p>
        </w:tc>
        <w:tc>
          <w:tcPr>
            <w:tcW w:w="2360" w:type="dxa"/>
            <w:vMerge/>
          </w:tcPr>
          <w:p w:rsidR="005536C9" w:rsidRPr="00670BC6" w:rsidRDefault="005536C9" w:rsidP="005536C9">
            <w:pPr>
              <w:rPr>
                <w:sz w:val="20"/>
                <w:szCs w:val="20"/>
              </w:rPr>
            </w:pPr>
          </w:p>
        </w:tc>
      </w:tr>
      <w:tr w:rsidR="00100B70" w:rsidRPr="00670BC6" w:rsidTr="002E6863">
        <w:trPr>
          <w:cantSplit/>
          <w:trHeight w:val="451"/>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Липногорское</w:t>
            </w:r>
          </w:p>
        </w:tc>
        <w:tc>
          <w:tcPr>
            <w:tcW w:w="3758" w:type="dxa"/>
            <w:shd w:val="clear" w:color="000000" w:fill="FFFFFF"/>
          </w:tcPr>
          <w:p w:rsidR="005536C9" w:rsidRPr="00670BC6" w:rsidRDefault="005536C9" w:rsidP="005536C9">
            <w:pPr>
              <w:rPr>
                <w:sz w:val="20"/>
                <w:szCs w:val="20"/>
              </w:rPr>
            </w:pPr>
            <w:r w:rsidRPr="00670BC6">
              <w:rPr>
                <w:sz w:val="20"/>
                <w:szCs w:val="20"/>
              </w:rPr>
              <w:t>1ч,</w:t>
            </w:r>
            <w:r w:rsidR="00DB669D" w:rsidRPr="00670BC6">
              <w:rPr>
                <w:sz w:val="20"/>
                <w:szCs w:val="20"/>
              </w:rPr>
              <w:t xml:space="preserve"> </w:t>
            </w:r>
            <w:r w:rsidRPr="00670BC6">
              <w:rPr>
                <w:sz w:val="20"/>
                <w:szCs w:val="20"/>
              </w:rPr>
              <w:t>2ч, 4ч-11ч, 13ч,</w:t>
            </w:r>
            <w:r w:rsidR="00DB669D" w:rsidRPr="00670BC6">
              <w:rPr>
                <w:sz w:val="20"/>
                <w:szCs w:val="20"/>
              </w:rPr>
              <w:t xml:space="preserve"> </w:t>
            </w:r>
            <w:r w:rsidRPr="00670BC6">
              <w:rPr>
                <w:sz w:val="20"/>
                <w:szCs w:val="20"/>
              </w:rPr>
              <w:t>14ч, 16ч-23ч, 26ч-34ч, 37ч-44ч, 47ч-51ч, 53ч, 58ч-66ч, 72ч,</w:t>
            </w:r>
            <w:r w:rsidR="00DB669D" w:rsidRPr="00670BC6">
              <w:rPr>
                <w:sz w:val="20"/>
                <w:szCs w:val="20"/>
              </w:rPr>
              <w:t xml:space="preserve"> </w:t>
            </w:r>
            <w:r w:rsidRPr="00670BC6">
              <w:rPr>
                <w:sz w:val="20"/>
                <w:szCs w:val="20"/>
              </w:rPr>
              <w:t>73ч, 75ч,</w:t>
            </w:r>
            <w:r w:rsidR="00DB669D" w:rsidRPr="00670BC6">
              <w:rPr>
                <w:sz w:val="20"/>
                <w:szCs w:val="20"/>
              </w:rPr>
              <w:t xml:space="preserve"> </w:t>
            </w:r>
            <w:r w:rsidRPr="00670BC6">
              <w:rPr>
                <w:sz w:val="20"/>
                <w:szCs w:val="20"/>
              </w:rPr>
              <w:t>76ч, 82ч, 85ч-90ч, 92ч-97ч, 101ч-107ч, 110ч,</w:t>
            </w:r>
            <w:r w:rsidR="00DB669D" w:rsidRPr="00670BC6">
              <w:rPr>
                <w:sz w:val="20"/>
                <w:szCs w:val="20"/>
              </w:rPr>
              <w:t xml:space="preserve"> </w:t>
            </w:r>
            <w:r w:rsidRPr="00670BC6">
              <w:rPr>
                <w:sz w:val="20"/>
                <w:szCs w:val="20"/>
              </w:rPr>
              <w:t>111ч, 113ч-117ч, 119ч,</w:t>
            </w:r>
            <w:r w:rsidR="00DB669D" w:rsidRPr="00670BC6">
              <w:rPr>
                <w:sz w:val="20"/>
                <w:szCs w:val="20"/>
              </w:rPr>
              <w:t xml:space="preserve"> </w:t>
            </w:r>
            <w:r w:rsidRPr="00670BC6">
              <w:rPr>
                <w:sz w:val="20"/>
                <w:szCs w:val="20"/>
              </w:rPr>
              <w:t>120ч, 126ч, 128ч,</w:t>
            </w:r>
            <w:r w:rsidR="00DB669D" w:rsidRPr="00670BC6">
              <w:rPr>
                <w:sz w:val="20"/>
                <w:szCs w:val="20"/>
              </w:rPr>
              <w:t xml:space="preserve"> </w:t>
            </w:r>
            <w:r w:rsidRPr="00670BC6">
              <w:rPr>
                <w:sz w:val="20"/>
                <w:szCs w:val="20"/>
              </w:rPr>
              <w:t>129ч, 137ч-141ч, 147ч,</w:t>
            </w:r>
            <w:r w:rsidR="00DB669D" w:rsidRPr="00670BC6">
              <w:rPr>
                <w:sz w:val="20"/>
                <w:szCs w:val="20"/>
              </w:rPr>
              <w:t xml:space="preserve"> </w:t>
            </w:r>
            <w:r w:rsidRPr="00670BC6">
              <w:rPr>
                <w:sz w:val="20"/>
                <w:szCs w:val="20"/>
              </w:rPr>
              <w:t>148ч, 151ч-153ч, 156ч, 159ч-163ч, 167ч, 169ч-172ч, 175ч-177ч, 179ч,</w:t>
            </w:r>
            <w:r w:rsidR="00DB669D" w:rsidRPr="00670BC6">
              <w:rPr>
                <w:sz w:val="20"/>
                <w:szCs w:val="20"/>
              </w:rPr>
              <w:t xml:space="preserve"> </w:t>
            </w:r>
            <w:r w:rsidRPr="00670BC6">
              <w:rPr>
                <w:sz w:val="20"/>
                <w:szCs w:val="20"/>
              </w:rPr>
              <w:t>180ч, 183ч,</w:t>
            </w:r>
            <w:r w:rsidR="00B57670" w:rsidRPr="00670BC6">
              <w:rPr>
                <w:sz w:val="20"/>
                <w:szCs w:val="20"/>
              </w:rPr>
              <w:t xml:space="preserve"> </w:t>
            </w:r>
            <w:r w:rsidRPr="00670BC6">
              <w:rPr>
                <w:sz w:val="20"/>
                <w:szCs w:val="20"/>
              </w:rPr>
              <w:t>184ч, 187ч-189ч, 191ч, 194ч-196ч, 198ч, 200ч-202ч, 206ч-210ч, 212ч-214ч, 216ч-219ч, 223ч, 225ч,</w:t>
            </w:r>
            <w:r w:rsidR="00B57670" w:rsidRPr="00670BC6">
              <w:rPr>
                <w:sz w:val="20"/>
                <w:szCs w:val="20"/>
              </w:rPr>
              <w:t xml:space="preserve"> </w:t>
            </w:r>
            <w:r w:rsidRPr="00670BC6">
              <w:rPr>
                <w:sz w:val="20"/>
                <w:szCs w:val="20"/>
              </w:rPr>
              <w:t>226ч, 228ч,229ч, 231ч,232ч, 234ч-236ч, 238ч, 242ч-244ч, 246ч-247ч</w:t>
            </w:r>
          </w:p>
        </w:tc>
        <w:tc>
          <w:tcPr>
            <w:tcW w:w="900" w:type="dxa"/>
            <w:shd w:val="clear" w:color="000000" w:fill="FFFFFF"/>
            <w:vAlign w:val="bottom"/>
          </w:tcPr>
          <w:p w:rsidR="005536C9" w:rsidRPr="00670BC6" w:rsidRDefault="005536C9" w:rsidP="003867C9">
            <w:pPr>
              <w:jc w:val="right"/>
              <w:rPr>
                <w:sz w:val="20"/>
                <w:szCs w:val="20"/>
              </w:rPr>
            </w:pPr>
            <w:r w:rsidRPr="00670BC6">
              <w:rPr>
                <w:sz w:val="20"/>
                <w:szCs w:val="20"/>
              </w:rPr>
              <w:t>2722</w:t>
            </w:r>
            <w:r w:rsidR="003867C9" w:rsidRPr="00670BC6">
              <w:rPr>
                <w:sz w:val="20"/>
                <w:szCs w:val="20"/>
              </w:rPr>
              <w:t>,</w:t>
            </w:r>
            <w:r w:rsidRPr="00670BC6">
              <w:rPr>
                <w:sz w:val="20"/>
                <w:szCs w:val="20"/>
              </w:rPr>
              <w:t>1</w:t>
            </w:r>
          </w:p>
        </w:tc>
        <w:tc>
          <w:tcPr>
            <w:tcW w:w="2360" w:type="dxa"/>
            <w:vMerge/>
          </w:tcPr>
          <w:p w:rsidR="005536C9" w:rsidRPr="00670BC6" w:rsidRDefault="005536C9" w:rsidP="005536C9">
            <w:pPr>
              <w:rPr>
                <w:sz w:val="20"/>
                <w:szCs w:val="20"/>
              </w:rPr>
            </w:pPr>
          </w:p>
        </w:tc>
      </w:tr>
      <w:tr w:rsidR="00100B70" w:rsidRPr="00670BC6" w:rsidTr="002E6863">
        <w:trPr>
          <w:cantSplit/>
          <w:trHeight w:val="1112"/>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ind w:right="-57"/>
              <w:rPr>
                <w:sz w:val="20"/>
                <w:szCs w:val="20"/>
              </w:rPr>
            </w:pPr>
            <w:r w:rsidRPr="00670BC6">
              <w:rPr>
                <w:sz w:val="20"/>
                <w:szCs w:val="20"/>
              </w:rPr>
              <w:t>Новинское</w:t>
            </w:r>
          </w:p>
        </w:tc>
        <w:tc>
          <w:tcPr>
            <w:tcW w:w="3758" w:type="dxa"/>
            <w:shd w:val="clear" w:color="000000" w:fill="FFFFFF"/>
          </w:tcPr>
          <w:p w:rsidR="005536C9" w:rsidRPr="00670BC6" w:rsidRDefault="005536C9" w:rsidP="005536C9">
            <w:pPr>
              <w:rPr>
                <w:sz w:val="20"/>
                <w:szCs w:val="20"/>
              </w:rPr>
            </w:pPr>
            <w:r w:rsidRPr="00670BC6">
              <w:rPr>
                <w:sz w:val="20"/>
                <w:szCs w:val="20"/>
              </w:rPr>
              <w:t>3ч-12ч, 16ч, 19ч-21ч, 24ч, 27ч, 29ч-31ч, 33ч, 36ч-39ч, 43ч-46ч, 51ч-54ч, 59ч,60ч, 62ч, 64ч-67ч, 69ч,70ч, 76ч,</w:t>
            </w:r>
            <w:r w:rsidR="00B57670" w:rsidRPr="00670BC6">
              <w:rPr>
                <w:sz w:val="20"/>
                <w:szCs w:val="20"/>
              </w:rPr>
              <w:t xml:space="preserve"> </w:t>
            </w:r>
            <w:r w:rsidRPr="00670BC6">
              <w:rPr>
                <w:sz w:val="20"/>
                <w:szCs w:val="20"/>
              </w:rPr>
              <w:t>77ч, 80ч-83ч, 88ч-90ч, 92ч-94ч, 97ч-101ч, 105ч,</w:t>
            </w:r>
            <w:r w:rsidR="00B57670" w:rsidRPr="00670BC6">
              <w:rPr>
                <w:sz w:val="20"/>
                <w:szCs w:val="20"/>
              </w:rPr>
              <w:t xml:space="preserve"> </w:t>
            </w:r>
            <w:r w:rsidRPr="00670BC6">
              <w:rPr>
                <w:sz w:val="20"/>
                <w:szCs w:val="20"/>
              </w:rPr>
              <w:t>106ч, 109ч-111ч, 115ч-118ч, 120ч, 122ч-127ч, 130ч,</w:t>
            </w:r>
            <w:r w:rsidR="00B57670" w:rsidRPr="00670BC6">
              <w:rPr>
                <w:sz w:val="20"/>
                <w:szCs w:val="20"/>
              </w:rPr>
              <w:t xml:space="preserve"> </w:t>
            </w:r>
            <w:r w:rsidRPr="00670BC6">
              <w:rPr>
                <w:sz w:val="20"/>
                <w:szCs w:val="20"/>
              </w:rPr>
              <w:t>131ч, 137ч-139ч, 141ч-143ч, 148ч-150ч, 156ч-158ч, 162ч,</w:t>
            </w:r>
            <w:r w:rsidR="00B57670" w:rsidRPr="00670BC6">
              <w:rPr>
                <w:sz w:val="20"/>
                <w:szCs w:val="20"/>
              </w:rPr>
              <w:t xml:space="preserve"> </w:t>
            </w:r>
            <w:r w:rsidRPr="00670BC6">
              <w:rPr>
                <w:sz w:val="20"/>
                <w:szCs w:val="20"/>
              </w:rPr>
              <w:t>163ч, 168ч-173ч, 176ч-193ч</w:t>
            </w:r>
          </w:p>
        </w:tc>
        <w:tc>
          <w:tcPr>
            <w:tcW w:w="900" w:type="dxa"/>
            <w:shd w:val="clear" w:color="000000" w:fill="FFFFFF"/>
            <w:vAlign w:val="bottom"/>
          </w:tcPr>
          <w:p w:rsidR="005536C9" w:rsidRPr="00670BC6" w:rsidRDefault="005536C9" w:rsidP="003867C9">
            <w:pPr>
              <w:jc w:val="right"/>
              <w:rPr>
                <w:sz w:val="20"/>
                <w:szCs w:val="20"/>
              </w:rPr>
            </w:pPr>
            <w:r w:rsidRPr="00670BC6">
              <w:rPr>
                <w:sz w:val="20"/>
                <w:szCs w:val="20"/>
              </w:rPr>
              <w:t>2056</w:t>
            </w:r>
            <w:r w:rsidR="003867C9" w:rsidRPr="00670BC6">
              <w:rPr>
                <w:sz w:val="20"/>
                <w:szCs w:val="20"/>
              </w:rPr>
              <w:t>,</w:t>
            </w:r>
            <w:r w:rsidRPr="00670BC6">
              <w:rPr>
                <w:sz w:val="20"/>
                <w:szCs w:val="20"/>
              </w:rPr>
              <w:t>0</w:t>
            </w:r>
          </w:p>
        </w:tc>
        <w:tc>
          <w:tcPr>
            <w:tcW w:w="2360" w:type="dxa"/>
            <w:vMerge/>
          </w:tcPr>
          <w:p w:rsidR="005536C9" w:rsidRPr="00670BC6" w:rsidRDefault="005536C9" w:rsidP="005536C9">
            <w:pPr>
              <w:rPr>
                <w:sz w:val="20"/>
                <w:szCs w:val="20"/>
              </w:rPr>
            </w:pPr>
          </w:p>
        </w:tc>
      </w:tr>
      <w:tr w:rsidR="00100B70" w:rsidRPr="00670BC6" w:rsidTr="002E6863">
        <w:trPr>
          <w:cantSplit/>
          <w:trHeight w:val="852"/>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Озерское</w:t>
            </w:r>
          </w:p>
        </w:tc>
        <w:tc>
          <w:tcPr>
            <w:tcW w:w="3758" w:type="dxa"/>
            <w:shd w:val="clear" w:color="000000" w:fill="FFFFFF"/>
          </w:tcPr>
          <w:p w:rsidR="005536C9" w:rsidRPr="00670BC6" w:rsidRDefault="005536C9" w:rsidP="005536C9">
            <w:pPr>
              <w:rPr>
                <w:sz w:val="20"/>
                <w:szCs w:val="20"/>
              </w:rPr>
            </w:pPr>
            <w:r w:rsidRPr="00670BC6">
              <w:rPr>
                <w:sz w:val="20"/>
                <w:szCs w:val="20"/>
              </w:rPr>
              <w:t>2ч, 16ч, 42ч-52ч, 59ч-63ч, 74ч,</w:t>
            </w:r>
            <w:r w:rsidR="00B57670" w:rsidRPr="00670BC6">
              <w:rPr>
                <w:sz w:val="20"/>
                <w:szCs w:val="20"/>
              </w:rPr>
              <w:t xml:space="preserve"> </w:t>
            </w:r>
            <w:r w:rsidRPr="00670BC6">
              <w:rPr>
                <w:sz w:val="20"/>
                <w:szCs w:val="20"/>
              </w:rPr>
              <w:t>75ч, 87ч-92ч, 97ч, 100ч-103ч, 105ч, 107ч-116ч, 118ч-121ч, 1004ч-1030ч, 1032ч-1060ч, 1062ч-1064ч, 1068ч, 1070ч-1111ч</w:t>
            </w:r>
          </w:p>
        </w:tc>
        <w:tc>
          <w:tcPr>
            <w:tcW w:w="900" w:type="dxa"/>
            <w:shd w:val="clear" w:color="000000" w:fill="FFFFFF"/>
            <w:vAlign w:val="bottom"/>
          </w:tcPr>
          <w:p w:rsidR="005536C9" w:rsidRPr="00670BC6" w:rsidRDefault="005536C9" w:rsidP="005536C9">
            <w:pPr>
              <w:jc w:val="right"/>
              <w:rPr>
                <w:sz w:val="20"/>
                <w:szCs w:val="20"/>
              </w:rPr>
            </w:pPr>
            <w:r w:rsidRPr="00670BC6">
              <w:rPr>
                <w:sz w:val="20"/>
                <w:szCs w:val="20"/>
              </w:rPr>
              <w:t>5897</w:t>
            </w:r>
            <w:r w:rsidR="003867C9" w:rsidRPr="00670BC6">
              <w:rPr>
                <w:sz w:val="20"/>
                <w:szCs w:val="20"/>
              </w:rPr>
              <w:t>,</w:t>
            </w:r>
            <w:r w:rsidRPr="00670BC6">
              <w:rPr>
                <w:sz w:val="20"/>
                <w:szCs w:val="20"/>
              </w:rPr>
              <w:t>1</w:t>
            </w:r>
          </w:p>
        </w:tc>
        <w:tc>
          <w:tcPr>
            <w:tcW w:w="2360" w:type="dxa"/>
            <w:vMerge/>
          </w:tcPr>
          <w:p w:rsidR="005536C9" w:rsidRPr="00670BC6" w:rsidRDefault="005536C9" w:rsidP="005536C9">
            <w:pPr>
              <w:rPr>
                <w:sz w:val="20"/>
                <w:szCs w:val="20"/>
              </w:rPr>
            </w:pPr>
          </w:p>
        </w:tc>
      </w:tr>
      <w:tr w:rsidR="00100B70" w:rsidRPr="00670BC6" w:rsidTr="002E6863">
        <w:trPr>
          <w:cantSplit/>
          <w:trHeight w:val="964"/>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Паше-Капецкое</w:t>
            </w:r>
          </w:p>
        </w:tc>
        <w:tc>
          <w:tcPr>
            <w:tcW w:w="3758" w:type="dxa"/>
            <w:shd w:val="clear" w:color="000000" w:fill="FFFFFF"/>
          </w:tcPr>
          <w:p w:rsidR="005536C9" w:rsidRPr="00670BC6" w:rsidRDefault="005536C9" w:rsidP="005536C9">
            <w:pPr>
              <w:rPr>
                <w:sz w:val="20"/>
                <w:szCs w:val="20"/>
              </w:rPr>
            </w:pPr>
            <w:r w:rsidRPr="00670BC6">
              <w:rPr>
                <w:sz w:val="20"/>
                <w:szCs w:val="20"/>
              </w:rPr>
              <w:t>2ч, 5ч, 8ч-12ч, 16ч-18ч, 21ч-24ч, 26ч-28ч, 32ч-34ч, 37ч-39ч, 41ч-53ч, 56ч-62ч, 66ч-70ч, 72ч-74ч, 76ч, 78ч-81ч, 87ч, 93ч-96ч, 100ч,</w:t>
            </w:r>
            <w:r w:rsidR="00B57670" w:rsidRPr="00670BC6">
              <w:rPr>
                <w:sz w:val="20"/>
                <w:szCs w:val="20"/>
              </w:rPr>
              <w:t xml:space="preserve"> </w:t>
            </w:r>
            <w:r w:rsidRPr="00670BC6">
              <w:rPr>
                <w:sz w:val="20"/>
                <w:szCs w:val="20"/>
              </w:rPr>
              <w:t>101ч, 105ч,106ч, 110ч,</w:t>
            </w:r>
            <w:r w:rsidR="00B57670" w:rsidRPr="00670BC6">
              <w:rPr>
                <w:sz w:val="20"/>
                <w:szCs w:val="20"/>
              </w:rPr>
              <w:t xml:space="preserve"> </w:t>
            </w:r>
            <w:r w:rsidRPr="00670BC6">
              <w:rPr>
                <w:sz w:val="20"/>
                <w:szCs w:val="20"/>
              </w:rPr>
              <w:t>111ч, 116ч,</w:t>
            </w:r>
            <w:r w:rsidR="00B57670" w:rsidRPr="00670BC6">
              <w:rPr>
                <w:sz w:val="20"/>
                <w:szCs w:val="20"/>
              </w:rPr>
              <w:t xml:space="preserve"> </w:t>
            </w:r>
            <w:r w:rsidRPr="00670BC6">
              <w:rPr>
                <w:sz w:val="20"/>
                <w:szCs w:val="20"/>
              </w:rPr>
              <w:t>117ч, 122ч, 125ч-127ч, 133ч-138ч, 140ч-146ч, 148ч,</w:t>
            </w:r>
            <w:r w:rsidR="00B57670" w:rsidRPr="00670BC6">
              <w:rPr>
                <w:sz w:val="20"/>
                <w:szCs w:val="20"/>
              </w:rPr>
              <w:t xml:space="preserve"> </w:t>
            </w:r>
            <w:r w:rsidRPr="00670BC6">
              <w:rPr>
                <w:sz w:val="20"/>
                <w:szCs w:val="20"/>
              </w:rPr>
              <w:t>149ч, 153ч-155ч, 157ч-161ч, 164ч-177ч</w:t>
            </w:r>
          </w:p>
        </w:tc>
        <w:tc>
          <w:tcPr>
            <w:tcW w:w="900" w:type="dxa"/>
            <w:shd w:val="clear" w:color="000000" w:fill="FFFFFF"/>
            <w:vAlign w:val="bottom"/>
          </w:tcPr>
          <w:p w:rsidR="005536C9" w:rsidRPr="00670BC6" w:rsidRDefault="005536C9" w:rsidP="005536C9">
            <w:pPr>
              <w:jc w:val="right"/>
              <w:rPr>
                <w:sz w:val="20"/>
                <w:szCs w:val="20"/>
              </w:rPr>
            </w:pPr>
            <w:r w:rsidRPr="00670BC6">
              <w:rPr>
                <w:sz w:val="20"/>
                <w:szCs w:val="20"/>
              </w:rPr>
              <w:t>1950</w:t>
            </w:r>
            <w:r w:rsidR="003867C9" w:rsidRPr="00670BC6">
              <w:rPr>
                <w:sz w:val="20"/>
                <w:szCs w:val="20"/>
              </w:rPr>
              <w:t>,</w:t>
            </w:r>
            <w:r w:rsidRPr="00670BC6">
              <w:rPr>
                <w:sz w:val="20"/>
                <w:szCs w:val="20"/>
              </w:rPr>
              <w:t>0</w:t>
            </w:r>
          </w:p>
        </w:tc>
        <w:tc>
          <w:tcPr>
            <w:tcW w:w="2360" w:type="dxa"/>
            <w:vMerge/>
          </w:tcPr>
          <w:p w:rsidR="005536C9" w:rsidRPr="00670BC6" w:rsidRDefault="005536C9" w:rsidP="005536C9">
            <w:pPr>
              <w:rPr>
                <w:sz w:val="20"/>
                <w:szCs w:val="20"/>
              </w:rPr>
            </w:pPr>
          </w:p>
        </w:tc>
      </w:tr>
      <w:tr w:rsidR="00100B70" w:rsidRPr="00670BC6" w:rsidTr="002E6863">
        <w:trPr>
          <w:cantSplit/>
          <w:trHeight w:val="759"/>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Пашозерское</w:t>
            </w:r>
          </w:p>
        </w:tc>
        <w:tc>
          <w:tcPr>
            <w:tcW w:w="3758" w:type="dxa"/>
            <w:shd w:val="clear" w:color="000000" w:fill="FFFFFF"/>
          </w:tcPr>
          <w:p w:rsidR="005536C9" w:rsidRPr="00670BC6" w:rsidRDefault="005536C9" w:rsidP="005536C9">
            <w:pPr>
              <w:rPr>
                <w:sz w:val="20"/>
                <w:szCs w:val="20"/>
              </w:rPr>
            </w:pPr>
            <w:r w:rsidRPr="00670BC6">
              <w:rPr>
                <w:sz w:val="20"/>
                <w:szCs w:val="20"/>
              </w:rPr>
              <w:t>14ч-19ч, 29ч-32ч, 34ч-40ч, 50ч-67ч, 75ч-79ч, 83ч, 85ч-91ч, 95ч-103ч, 105ч-111ч, 113ч-116ч, 118ч-125ч</w:t>
            </w:r>
          </w:p>
        </w:tc>
        <w:tc>
          <w:tcPr>
            <w:tcW w:w="900" w:type="dxa"/>
            <w:shd w:val="clear" w:color="000000" w:fill="FFFFFF"/>
            <w:vAlign w:val="bottom"/>
          </w:tcPr>
          <w:p w:rsidR="005536C9" w:rsidRPr="00670BC6" w:rsidRDefault="005536C9" w:rsidP="005536C9">
            <w:pPr>
              <w:jc w:val="right"/>
              <w:rPr>
                <w:sz w:val="20"/>
                <w:szCs w:val="20"/>
              </w:rPr>
            </w:pPr>
            <w:r w:rsidRPr="00670BC6">
              <w:rPr>
                <w:sz w:val="20"/>
                <w:szCs w:val="20"/>
              </w:rPr>
              <w:t>2582</w:t>
            </w:r>
            <w:r w:rsidR="003867C9" w:rsidRPr="00670BC6">
              <w:rPr>
                <w:sz w:val="20"/>
                <w:szCs w:val="20"/>
              </w:rPr>
              <w:t>,</w:t>
            </w:r>
            <w:r w:rsidRPr="00670BC6">
              <w:rPr>
                <w:sz w:val="20"/>
                <w:szCs w:val="20"/>
              </w:rPr>
              <w:t>7</w:t>
            </w:r>
          </w:p>
        </w:tc>
        <w:tc>
          <w:tcPr>
            <w:tcW w:w="2360" w:type="dxa"/>
            <w:vMerge/>
          </w:tcPr>
          <w:p w:rsidR="005536C9" w:rsidRPr="00670BC6" w:rsidRDefault="005536C9" w:rsidP="005536C9">
            <w:pPr>
              <w:rPr>
                <w:sz w:val="20"/>
                <w:szCs w:val="20"/>
              </w:rPr>
            </w:pPr>
          </w:p>
        </w:tc>
      </w:tr>
      <w:tr w:rsidR="00100B70" w:rsidRPr="00670BC6" w:rsidTr="002E6863">
        <w:trPr>
          <w:cantSplit/>
          <w:trHeight w:val="1112"/>
        </w:trPr>
        <w:tc>
          <w:tcPr>
            <w:tcW w:w="1560" w:type="dxa"/>
            <w:vMerge/>
          </w:tcPr>
          <w:p w:rsidR="005536C9" w:rsidRPr="00670BC6" w:rsidRDefault="005536C9" w:rsidP="005536C9">
            <w:pPr>
              <w:rPr>
                <w:sz w:val="20"/>
                <w:szCs w:val="20"/>
              </w:rPr>
            </w:pPr>
          </w:p>
        </w:tc>
        <w:tc>
          <w:tcPr>
            <w:tcW w:w="1454" w:type="dxa"/>
            <w:shd w:val="clear" w:color="000000" w:fill="FFFFFF"/>
          </w:tcPr>
          <w:p w:rsidR="005536C9" w:rsidRPr="00670BC6" w:rsidRDefault="005536C9" w:rsidP="005536C9">
            <w:pPr>
              <w:rPr>
                <w:sz w:val="20"/>
                <w:szCs w:val="20"/>
              </w:rPr>
            </w:pPr>
            <w:r w:rsidRPr="00670BC6">
              <w:rPr>
                <w:sz w:val="20"/>
                <w:szCs w:val="20"/>
              </w:rPr>
              <w:t>Пашское</w:t>
            </w:r>
          </w:p>
        </w:tc>
        <w:tc>
          <w:tcPr>
            <w:tcW w:w="3758" w:type="dxa"/>
            <w:shd w:val="clear" w:color="000000" w:fill="FFFFFF"/>
          </w:tcPr>
          <w:p w:rsidR="005536C9" w:rsidRPr="00670BC6" w:rsidRDefault="005536C9" w:rsidP="005536C9">
            <w:pPr>
              <w:rPr>
                <w:sz w:val="20"/>
                <w:szCs w:val="20"/>
              </w:rPr>
            </w:pPr>
            <w:r w:rsidRPr="00670BC6">
              <w:rPr>
                <w:sz w:val="20"/>
                <w:szCs w:val="20"/>
              </w:rPr>
              <w:t>3ч-6ч, 9ч-13ч, 20ч,</w:t>
            </w:r>
            <w:r w:rsidR="00B57670" w:rsidRPr="00670BC6">
              <w:rPr>
                <w:sz w:val="20"/>
                <w:szCs w:val="20"/>
              </w:rPr>
              <w:t xml:space="preserve"> </w:t>
            </w:r>
            <w:r w:rsidRPr="00670BC6">
              <w:rPr>
                <w:sz w:val="20"/>
                <w:szCs w:val="20"/>
              </w:rPr>
              <w:t>21ч, 28ч-32ч, 38ч,</w:t>
            </w:r>
            <w:r w:rsidR="00B57670" w:rsidRPr="00670BC6">
              <w:rPr>
                <w:sz w:val="20"/>
                <w:szCs w:val="20"/>
              </w:rPr>
              <w:t xml:space="preserve"> </w:t>
            </w:r>
            <w:r w:rsidRPr="00670BC6">
              <w:rPr>
                <w:sz w:val="20"/>
                <w:szCs w:val="20"/>
              </w:rPr>
              <w:t>39ч, 41ч,</w:t>
            </w:r>
            <w:r w:rsidR="00B57670" w:rsidRPr="00670BC6">
              <w:rPr>
                <w:sz w:val="20"/>
                <w:szCs w:val="20"/>
              </w:rPr>
              <w:t xml:space="preserve"> </w:t>
            </w:r>
            <w:r w:rsidRPr="00670BC6">
              <w:rPr>
                <w:sz w:val="20"/>
                <w:szCs w:val="20"/>
              </w:rPr>
              <w:t>42ч, 45ч,</w:t>
            </w:r>
            <w:r w:rsidR="00B57670" w:rsidRPr="00670BC6">
              <w:rPr>
                <w:sz w:val="20"/>
                <w:szCs w:val="20"/>
              </w:rPr>
              <w:t xml:space="preserve"> </w:t>
            </w:r>
            <w:r w:rsidRPr="00670BC6">
              <w:rPr>
                <w:sz w:val="20"/>
                <w:szCs w:val="20"/>
              </w:rPr>
              <w:t>46ч, 48ч,</w:t>
            </w:r>
            <w:r w:rsidR="00B57670" w:rsidRPr="00670BC6">
              <w:rPr>
                <w:sz w:val="20"/>
                <w:szCs w:val="20"/>
              </w:rPr>
              <w:t xml:space="preserve"> </w:t>
            </w:r>
            <w:r w:rsidRPr="00670BC6">
              <w:rPr>
                <w:sz w:val="20"/>
                <w:szCs w:val="20"/>
              </w:rPr>
              <w:t>49ч, 51ч,</w:t>
            </w:r>
            <w:r w:rsidR="00B57670" w:rsidRPr="00670BC6">
              <w:rPr>
                <w:sz w:val="20"/>
                <w:szCs w:val="20"/>
              </w:rPr>
              <w:t xml:space="preserve"> </w:t>
            </w:r>
            <w:r w:rsidRPr="00670BC6">
              <w:rPr>
                <w:sz w:val="20"/>
                <w:szCs w:val="20"/>
              </w:rPr>
              <w:t>52ч, 55ч, 58ч-62ч, 68ч, 70ч,</w:t>
            </w:r>
            <w:r w:rsidR="00B57670" w:rsidRPr="00670BC6">
              <w:rPr>
                <w:sz w:val="20"/>
                <w:szCs w:val="20"/>
              </w:rPr>
              <w:t xml:space="preserve"> </w:t>
            </w:r>
            <w:r w:rsidRPr="00670BC6">
              <w:rPr>
                <w:sz w:val="20"/>
                <w:szCs w:val="20"/>
              </w:rPr>
              <w:t>71ч, 73ч-80ч, 82ч-85ч, 87ч,</w:t>
            </w:r>
            <w:r w:rsidR="00B57670" w:rsidRPr="00670BC6">
              <w:rPr>
                <w:sz w:val="20"/>
                <w:szCs w:val="20"/>
              </w:rPr>
              <w:t xml:space="preserve"> </w:t>
            </w:r>
            <w:r w:rsidRPr="00670BC6">
              <w:rPr>
                <w:sz w:val="20"/>
                <w:szCs w:val="20"/>
              </w:rPr>
              <w:t>88ч, 93ч-95ч, 98ч,</w:t>
            </w:r>
            <w:r w:rsidR="00B57670" w:rsidRPr="00670BC6">
              <w:rPr>
                <w:sz w:val="20"/>
                <w:szCs w:val="20"/>
              </w:rPr>
              <w:t xml:space="preserve"> </w:t>
            </w:r>
            <w:r w:rsidRPr="00670BC6">
              <w:rPr>
                <w:sz w:val="20"/>
                <w:szCs w:val="20"/>
              </w:rPr>
              <w:t>99ч, 102ч,</w:t>
            </w:r>
            <w:r w:rsidR="00B57670" w:rsidRPr="00670BC6">
              <w:rPr>
                <w:sz w:val="20"/>
                <w:szCs w:val="20"/>
              </w:rPr>
              <w:t xml:space="preserve"> </w:t>
            </w:r>
            <w:r w:rsidRPr="00670BC6">
              <w:rPr>
                <w:sz w:val="20"/>
                <w:szCs w:val="20"/>
              </w:rPr>
              <w:t>103ч, 106ч,</w:t>
            </w:r>
            <w:r w:rsidR="00B57670" w:rsidRPr="00670BC6">
              <w:rPr>
                <w:sz w:val="20"/>
                <w:szCs w:val="20"/>
              </w:rPr>
              <w:t xml:space="preserve"> </w:t>
            </w:r>
            <w:r w:rsidRPr="00670BC6">
              <w:rPr>
                <w:sz w:val="20"/>
                <w:szCs w:val="20"/>
              </w:rPr>
              <w:t>107ч, 113ч-115ч, 128ч,</w:t>
            </w:r>
            <w:r w:rsidR="00B57670" w:rsidRPr="00670BC6">
              <w:rPr>
                <w:sz w:val="20"/>
                <w:szCs w:val="20"/>
              </w:rPr>
              <w:t xml:space="preserve"> </w:t>
            </w:r>
            <w:r w:rsidRPr="00670BC6">
              <w:rPr>
                <w:sz w:val="20"/>
                <w:szCs w:val="20"/>
              </w:rPr>
              <w:t>129ч, 132ч, 134ч, 137ч, 141ч-143ч, 148ч-150ч, 154ч, 158ч,</w:t>
            </w:r>
            <w:r w:rsidR="00B57670" w:rsidRPr="00670BC6">
              <w:rPr>
                <w:sz w:val="20"/>
                <w:szCs w:val="20"/>
              </w:rPr>
              <w:t xml:space="preserve"> </w:t>
            </w:r>
            <w:r w:rsidRPr="00670BC6">
              <w:rPr>
                <w:sz w:val="20"/>
                <w:szCs w:val="20"/>
              </w:rPr>
              <w:t>159ч, 162ч,</w:t>
            </w:r>
            <w:r w:rsidR="00B57670" w:rsidRPr="00670BC6">
              <w:rPr>
                <w:sz w:val="20"/>
                <w:szCs w:val="20"/>
              </w:rPr>
              <w:t xml:space="preserve"> </w:t>
            </w:r>
            <w:r w:rsidRPr="00670BC6">
              <w:rPr>
                <w:sz w:val="20"/>
                <w:szCs w:val="20"/>
              </w:rPr>
              <w:t>163ч, 167ч-171ч, 173ч-177ч, 179ч-185ч, 188ч-209ч, 212ч, 214ч-216ч, 219ч-225ч, 228ч-230ч, 233ч-241ч, 245ч-249ч, 252ч, 254ч, 257ч-260ч, 263ч, 265ч, 268ч, 275ч-277ч, 279ч,280ч, 284ч-293ч, 296ч-299ч, 301ч-308ч, 310ч-314ч, 317ч-328ч, 334ч, 337ч-341ч</w:t>
            </w:r>
          </w:p>
        </w:tc>
        <w:tc>
          <w:tcPr>
            <w:tcW w:w="900" w:type="dxa"/>
            <w:shd w:val="clear" w:color="000000" w:fill="FFFFFF"/>
            <w:vAlign w:val="bottom"/>
          </w:tcPr>
          <w:p w:rsidR="005536C9" w:rsidRPr="00670BC6" w:rsidRDefault="005536C9" w:rsidP="005536C9">
            <w:pPr>
              <w:jc w:val="right"/>
              <w:rPr>
                <w:sz w:val="20"/>
                <w:szCs w:val="20"/>
              </w:rPr>
            </w:pPr>
            <w:r w:rsidRPr="00670BC6">
              <w:rPr>
                <w:sz w:val="20"/>
                <w:szCs w:val="20"/>
              </w:rPr>
              <w:t>2483</w:t>
            </w:r>
            <w:r w:rsidR="003867C9" w:rsidRPr="00670BC6">
              <w:rPr>
                <w:sz w:val="20"/>
                <w:szCs w:val="20"/>
              </w:rPr>
              <w:t>,</w:t>
            </w:r>
            <w:r w:rsidRPr="00670BC6">
              <w:rPr>
                <w:sz w:val="20"/>
                <w:szCs w:val="20"/>
              </w:rPr>
              <w:t>5</w:t>
            </w:r>
          </w:p>
        </w:tc>
        <w:tc>
          <w:tcPr>
            <w:tcW w:w="2360" w:type="dxa"/>
            <w:vMerge/>
          </w:tcPr>
          <w:p w:rsidR="005536C9" w:rsidRPr="00670BC6" w:rsidRDefault="005536C9" w:rsidP="005536C9">
            <w:pPr>
              <w:rPr>
                <w:sz w:val="20"/>
                <w:szCs w:val="20"/>
              </w:rPr>
            </w:pPr>
          </w:p>
        </w:tc>
      </w:tr>
      <w:tr w:rsidR="00100B70" w:rsidRPr="00670BC6" w:rsidTr="002E6863">
        <w:trPr>
          <w:cantSplit/>
          <w:trHeight w:val="940"/>
        </w:trPr>
        <w:tc>
          <w:tcPr>
            <w:tcW w:w="1560" w:type="dxa"/>
            <w:vMerge/>
            <w:vAlign w:val="center"/>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rPr>
                <w:sz w:val="20"/>
                <w:szCs w:val="20"/>
              </w:rPr>
            </w:pPr>
            <w:r w:rsidRPr="00670BC6">
              <w:rPr>
                <w:sz w:val="20"/>
                <w:szCs w:val="20"/>
              </w:rPr>
              <w:t>Пригородное</w:t>
            </w:r>
          </w:p>
        </w:tc>
        <w:tc>
          <w:tcPr>
            <w:tcW w:w="3758" w:type="dxa"/>
            <w:shd w:val="clear" w:color="000000" w:fill="FFFFFF"/>
          </w:tcPr>
          <w:p w:rsidR="0020555A" w:rsidRPr="00670BC6" w:rsidRDefault="0020555A" w:rsidP="0020555A">
            <w:pPr>
              <w:rPr>
                <w:sz w:val="20"/>
                <w:szCs w:val="20"/>
              </w:rPr>
            </w:pPr>
            <w:r w:rsidRPr="00670BC6">
              <w:rPr>
                <w:sz w:val="20"/>
                <w:szCs w:val="20"/>
              </w:rPr>
              <w:t>1ч-3ч, 5ч-18ч, 21ч-24ч, 26ч-29ч, 32ч-34ч, 36ч-38ч, 43ч-45ч, 48ч-50ч, 55ч-57ч, 64ч-67ч, 69ч, 78ч, 80ч, 82ч,</w:t>
            </w:r>
            <w:r w:rsidR="00B57670" w:rsidRPr="00670BC6">
              <w:rPr>
                <w:sz w:val="20"/>
                <w:szCs w:val="20"/>
              </w:rPr>
              <w:t xml:space="preserve"> </w:t>
            </w:r>
            <w:r w:rsidRPr="00670BC6">
              <w:rPr>
                <w:sz w:val="20"/>
                <w:szCs w:val="20"/>
              </w:rPr>
              <w:t>83ч, 89ч-93ч, 98ч, 107ч, 110ч, 112ч, 115ч-118ч, 133ч-138ч, 140ч, 153ч, 156ч, 158ч, 162ч-164ч, 170ч, 172ч, 174ч-177ч, 183ч-185ч, 188ч, 197ч, 208ч,</w:t>
            </w:r>
            <w:r w:rsidR="00B57670" w:rsidRPr="00670BC6">
              <w:rPr>
                <w:sz w:val="20"/>
                <w:szCs w:val="20"/>
              </w:rPr>
              <w:t xml:space="preserve"> </w:t>
            </w:r>
            <w:r w:rsidRPr="00670BC6">
              <w:rPr>
                <w:sz w:val="20"/>
                <w:szCs w:val="20"/>
              </w:rPr>
              <w:t>209ч, 212ч-217ч, 221ч-223ч, 226ч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1093</w:t>
            </w:r>
            <w:r w:rsidR="003867C9" w:rsidRPr="00670BC6">
              <w:rPr>
                <w:sz w:val="20"/>
                <w:szCs w:val="20"/>
              </w:rPr>
              <w:t>,</w:t>
            </w:r>
            <w:r w:rsidRPr="00670BC6">
              <w:rPr>
                <w:sz w:val="20"/>
                <w:szCs w:val="20"/>
              </w:rPr>
              <w:t>9</w:t>
            </w:r>
          </w:p>
        </w:tc>
        <w:tc>
          <w:tcPr>
            <w:tcW w:w="2360" w:type="dxa"/>
            <w:vMerge/>
          </w:tcPr>
          <w:p w:rsidR="0020555A" w:rsidRPr="00670BC6" w:rsidRDefault="0020555A" w:rsidP="0020555A">
            <w:pPr>
              <w:rPr>
                <w:sz w:val="20"/>
                <w:szCs w:val="20"/>
              </w:rPr>
            </w:pPr>
          </w:p>
        </w:tc>
      </w:tr>
      <w:tr w:rsidR="00100B70" w:rsidRPr="00670BC6" w:rsidTr="002E6863">
        <w:trPr>
          <w:cantSplit/>
          <w:trHeight w:val="875"/>
        </w:trPr>
        <w:tc>
          <w:tcPr>
            <w:tcW w:w="1560" w:type="dxa"/>
            <w:vMerge/>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rPr>
                <w:sz w:val="20"/>
                <w:szCs w:val="20"/>
              </w:rPr>
            </w:pPr>
            <w:r w:rsidRPr="00670BC6">
              <w:rPr>
                <w:sz w:val="20"/>
                <w:szCs w:val="20"/>
              </w:rPr>
              <w:t>Пяльинское</w:t>
            </w:r>
          </w:p>
        </w:tc>
        <w:tc>
          <w:tcPr>
            <w:tcW w:w="3758" w:type="dxa"/>
            <w:shd w:val="clear" w:color="000000" w:fill="FFFFFF"/>
          </w:tcPr>
          <w:p w:rsidR="0020555A" w:rsidRPr="00670BC6" w:rsidRDefault="0020555A" w:rsidP="0020555A">
            <w:pPr>
              <w:rPr>
                <w:sz w:val="20"/>
                <w:szCs w:val="20"/>
              </w:rPr>
            </w:pPr>
            <w:r w:rsidRPr="00670BC6">
              <w:rPr>
                <w:sz w:val="20"/>
                <w:szCs w:val="20"/>
              </w:rPr>
              <w:t>1ч-7ч, 10ч-19ч, 21ч-28ч, 31ч-37ч, 39ч-51ч, 54ч-75ч, 78ч-82ч, 85ч-87ч, 93ч,</w:t>
            </w:r>
            <w:r w:rsidR="00B57670" w:rsidRPr="00670BC6">
              <w:rPr>
                <w:sz w:val="20"/>
                <w:szCs w:val="20"/>
              </w:rPr>
              <w:t xml:space="preserve"> </w:t>
            </w:r>
            <w:r w:rsidRPr="00670BC6">
              <w:rPr>
                <w:sz w:val="20"/>
                <w:szCs w:val="20"/>
              </w:rPr>
              <w:t>94ч, 99ч-103ч, 109ч, 113ч,</w:t>
            </w:r>
            <w:r w:rsidR="00B57670" w:rsidRPr="00670BC6">
              <w:rPr>
                <w:sz w:val="20"/>
                <w:szCs w:val="20"/>
              </w:rPr>
              <w:t xml:space="preserve"> </w:t>
            </w:r>
            <w:r w:rsidRPr="00670BC6">
              <w:rPr>
                <w:sz w:val="20"/>
                <w:szCs w:val="20"/>
              </w:rPr>
              <w:t>114ч, 119ч-122ч, 126ч-130ч, 137ч-141ч, 143ч-146ч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3417</w:t>
            </w:r>
            <w:r w:rsidR="003867C9" w:rsidRPr="00670BC6">
              <w:rPr>
                <w:sz w:val="20"/>
                <w:szCs w:val="20"/>
              </w:rPr>
              <w:t>,</w:t>
            </w:r>
            <w:r w:rsidRPr="00670BC6">
              <w:rPr>
                <w:sz w:val="20"/>
                <w:szCs w:val="20"/>
              </w:rPr>
              <w:t>9</w:t>
            </w:r>
          </w:p>
        </w:tc>
        <w:tc>
          <w:tcPr>
            <w:tcW w:w="2360" w:type="dxa"/>
            <w:vMerge/>
          </w:tcPr>
          <w:p w:rsidR="0020555A" w:rsidRPr="00670BC6" w:rsidRDefault="0020555A" w:rsidP="0020555A">
            <w:pPr>
              <w:rPr>
                <w:sz w:val="20"/>
                <w:szCs w:val="20"/>
              </w:rPr>
            </w:pPr>
          </w:p>
        </w:tc>
      </w:tr>
      <w:tr w:rsidR="00100B70" w:rsidRPr="00670BC6" w:rsidTr="002E6863">
        <w:trPr>
          <w:cantSplit/>
          <w:trHeight w:val="875"/>
        </w:trPr>
        <w:tc>
          <w:tcPr>
            <w:tcW w:w="1560" w:type="dxa"/>
            <w:vMerge/>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rPr>
                <w:sz w:val="20"/>
                <w:szCs w:val="20"/>
              </w:rPr>
            </w:pPr>
            <w:r w:rsidRPr="00670BC6">
              <w:rPr>
                <w:sz w:val="20"/>
                <w:szCs w:val="20"/>
              </w:rPr>
              <w:t>Сясьское</w:t>
            </w:r>
          </w:p>
        </w:tc>
        <w:tc>
          <w:tcPr>
            <w:tcW w:w="3758" w:type="dxa"/>
            <w:shd w:val="clear" w:color="000000" w:fill="FFFFFF"/>
          </w:tcPr>
          <w:p w:rsidR="0020555A" w:rsidRPr="00670BC6" w:rsidRDefault="0020555A" w:rsidP="0020555A">
            <w:pPr>
              <w:rPr>
                <w:sz w:val="20"/>
                <w:szCs w:val="20"/>
              </w:rPr>
            </w:pPr>
            <w:r w:rsidRPr="00670BC6">
              <w:rPr>
                <w:sz w:val="20"/>
                <w:szCs w:val="20"/>
              </w:rPr>
              <w:t>1ч,2ч, 4ч-12ч, 14ч,15ч, 19ч-21ч, 24ч, 27ч-29ч, 39ч-41ч, 51ч, 53ч,</w:t>
            </w:r>
            <w:r w:rsidR="00B57670" w:rsidRPr="00670BC6">
              <w:rPr>
                <w:sz w:val="20"/>
                <w:szCs w:val="20"/>
              </w:rPr>
              <w:t xml:space="preserve"> </w:t>
            </w:r>
            <w:r w:rsidRPr="00670BC6">
              <w:rPr>
                <w:sz w:val="20"/>
                <w:szCs w:val="20"/>
              </w:rPr>
              <w:t>54ч, 64ч,</w:t>
            </w:r>
            <w:r w:rsidR="00B57670" w:rsidRPr="00670BC6">
              <w:rPr>
                <w:sz w:val="20"/>
                <w:szCs w:val="20"/>
              </w:rPr>
              <w:t xml:space="preserve"> </w:t>
            </w:r>
            <w:r w:rsidRPr="00670BC6">
              <w:rPr>
                <w:sz w:val="20"/>
                <w:szCs w:val="20"/>
              </w:rPr>
              <w:t>65ч, 68ч,</w:t>
            </w:r>
            <w:r w:rsidR="00B57670" w:rsidRPr="00670BC6">
              <w:rPr>
                <w:sz w:val="20"/>
                <w:szCs w:val="20"/>
              </w:rPr>
              <w:t xml:space="preserve"> </w:t>
            </w:r>
            <w:r w:rsidRPr="00670BC6">
              <w:rPr>
                <w:sz w:val="20"/>
                <w:szCs w:val="20"/>
              </w:rPr>
              <w:t>69ч, 84ч, 90ч,</w:t>
            </w:r>
            <w:r w:rsidR="00B57670" w:rsidRPr="00670BC6">
              <w:rPr>
                <w:sz w:val="20"/>
                <w:szCs w:val="20"/>
              </w:rPr>
              <w:t xml:space="preserve"> </w:t>
            </w:r>
            <w:r w:rsidRPr="00670BC6">
              <w:rPr>
                <w:sz w:val="20"/>
                <w:szCs w:val="20"/>
              </w:rPr>
              <w:t>91ч, 97ч-99ч, 106ч-108ч, 114ч-116ч, 120ч,</w:t>
            </w:r>
            <w:r w:rsidR="00B57670" w:rsidRPr="00670BC6">
              <w:rPr>
                <w:sz w:val="20"/>
                <w:szCs w:val="20"/>
              </w:rPr>
              <w:t xml:space="preserve"> </w:t>
            </w:r>
            <w:r w:rsidRPr="00670BC6">
              <w:rPr>
                <w:sz w:val="20"/>
                <w:szCs w:val="20"/>
              </w:rPr>
              <w:t>121ч, 123ч, 129ч, 133ч, 138ч-142ч, 145ч, 148ч, 153ч-155ч, 158ч-162ч, 164ч, 166ч, 169ч, 173ч, 177ч, 179ч-181ч, 185ч,</w:t>
            </w:r>
            <w:r w:rsidR="00B57670" w:rsidRPr="00670BC6">
              <w:rPr>
                <w:sz w:val="20"/>
                <w:szCs w:val="20"/>
              </w:rPr>
              <w:t xml:space="preserve"> </w:t>
            </w:r>
            <w:r w:rsidRPr="00670BC6">
              <w:rPr>
                <w:sz w:val="20"/>
                <w:szCs w:val="20"/>
              </w:rPr>
              <w:t>186ч, 191ч-193ч, 197ч, 199ч, 202ч, 204ч,</w:t>
            </w:r>
            <w:r w:rsidR="00B57670" w:rsidRPr="00670BC6">
              <w:rPr>
                <w:sz w:val="20"/>
                <w:szCs w:val="20"/>
              </w:rPr>
              <w:t xml:space="preserve"> </w:t>
            </w:r>
            <w:r w:rsidRPr="00670BC6">
              <w:rPr>
                <w:sz w:val="20"/>
                <w:szCs w:val="20"/>
              </w:rPr>
              <w:t>205ч, 207ч-210ч, 212ч, 220ч-222ч, 225ч,</w:t>
            </w:r>
            <w:r w:rsidR="00B57670" w:rsidRPr="00670BC6">
              <w:rPr>
                <w:sz w:val="20"/>
                <w:szCs w:val="20"/>
              </w:rPr>
              <w:t xml:space="preserve"> </w:t>
            </w:r>
            <w:r w:rsidRPr="00670BC6">
              <w:rPr>
                <w:sz w:val="20"/>
                <w:szCs w:val="20"/>
              </w:rPr>
              <w:t>226ч, 228ч, 237ч, 246ч, 248ч, 251ч, 254ч, 258ч,</w:t>
            </w:r>
            <w:r w:rsidR="00B57670" w:rsidRPr="00670BC6">
              <w:rPr>
                <w:sz w:val="20"/>
                <w:szCs w:val="20"/>
              </w:rPr>
              <w:t xml:space="preserve"> </w:t>
            </w:r>
            <w:r w:rsidRPr="00670BC6">
              <w:rPr>
                <w:sz w:val="20"/>
                <w:szCs w:val="20"/>
              </w:rPr>
              <w:t>259ч, 263ч-265ч, 270ч, 282ч,</w:t>
            </w:r>
            <w:r w:rsidR="00B57670" w:rsidRPr="00670BC6">
              <w:rPr>
                <w:sz w:val="20"/>
                <w:szCs w:val="20"/>
              </w:rPr>
              <w:t xml:space="preserve"> </w:t>
            </w:r>
            <w:r w:rsidRPr="00670BC6">
              <w:rPr>
                <w:sz w:val="20"/>
                <w:szCs w:val="20"/>
              </w:rPr>
              <w:t>283ч, 290ч-293ч, 297ч, 300ч-302ч, 311ч,</w:t>
            </w:r>
            <w:r w:rsidR="00B57670" w:rsidRPr="00670BC6">
              <w:rPr>
                <w:sz w:val="20"/>
                <w:szCs w:val="20"/>
              </w:rPr>
              <w:t xml:space="preserve"> </w:t>
            </w:r>
            <w:r w:rsidRPr="00670BC6">
              <w:rPr>
                <w:sz w:val="20"/>
                <w:szCs w:val="20"/>
              </w:rPr>
              <w:t>312ч, 316ч, 321ч, 324ч, 328ч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1080</w:t>
            </w:r>
            <w:r w:rsidR="003867C9" w:rsidRPr="00670BC6">
              <w:rPr>
                <w:sz w:val="20"/>
                <w:szCs w:val="20"/>
              </w:rPr>
              <w:t>,</w:t>
            </w:r>
            <w:r w:rsidRPr="00670BC6">
              <w:rPr>
                <w:sz w:val="20"/>
                <w:szCs w:val="20"/>
              </w:rPr>
              <w:t>7</w:t>
            </w:r>
          </w:p>
        </w:tc>
        <w:tc>
          <w:tcPr>
            <w:tcW w:w="2360" w:type="dxa"/>
            <w:vMerge/>
          </w:tcPr>
          <w:p w:rsidR="0020555A" w:rsidRPr="00670BC6" w:rsidRDefault="0020555A" w:rsidP="0020555A">
            <w:pPr>
              <w:rPr>
                <w:sz w:val="20"/>
                <w:szCs w:val="20"/>
              </w:rPr>
            </w:pPr>
          </w:p>
        </w:tc>
      </w:tr>
      <w:tr w:rsidR="00100B70" w:rsidRPr="00670BC6" w:rsidTr="002E6863">
        <w:trPr>
          <w:cantSplit/>
          <w:trHeight w:val="875"/>
        </w:trPr>
        <w:tc>
          <w:tcPr>
            <w:tcW w:w="1560" w:type="dxa"/>
            <w:vMerge/>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rPr>
                <w:sz w:val="20"/>
                <w:szCs w:val="20"/>
              </w:rPr>
            </w:pPr>
            <w:r w:rsidRPr="00670BC6">
              <w:rPr>
                <w:sz w:val="20"/>
                <w:szCs w:val="20"/>
              </w:rPr>
              <w:t>Хундольское</w:t>
            </w:r>
          </w:p>
        </w:tc>
        <w:tc>
          <w:tcPr>
            <w:tcW w:w="3758" w:type="dxa"/>
            <w:shd w:val="clear" w:color="000000" w:fill="FFFFFF"/>
          </w:tcPr>
          <w:p w:rsidR="0020555A" w:rsidRPr="00670BC6" w:rsidRDefault="0020555A" w:rsidP="0020555A">
            <w:pPr>
              <w:rPr>
                <w:sz w:val="20"/>
                <w:szCs w:val="20"/>
              </w:rPr>
            </w:pPr>
            <w:r w:rsidRPr="00670BC6">
              <w:rPr>
                <w:sz w:val="20"/>
                <w:szCs w:val="20"/>
              </w:rPr>
              <w:t>1ч-6ч, 8ч-14ч, 18ч-20ч, 22ч,</w:t>
            </w:r>
            <w:r w:rsidR="00B57670" w:rsidRPr="00670BC6">
              <w:rPr>
                <w:sz w:val="20"/>
                <w:szCs w:val="20"/>
              </w:rPr>
              <w:t xml:space="preserve"> </w:t>
            </w:r>
            <w:r w:rsidRPr="00670BC6">
              <w:rPr>
                <w:sz w:val="20"/>
                <w:szCs w:val="20"/>
              </w:rPr>
              <w:t>23ч, 25ч, 27ч-49ч, 52ч-54ч, 56ч-66ч, 69ч-93ч, 96ч-98ч, 100ч-105ч, 108ч-111ч, 113ч,</w:t>
            </w:r>
            <w:r w:rsidR="00B57670" w:rsidRPr="00670BC6">
              <w:rPr>
                <w:sz w:val="20"/>
                <w:szCs w:val="20"/>
              </w:rPr>
              <w:t xml:space="preserve"> </w:t>
            </w:r>
            <w:r w:rsidRPr="00670BC6">
              <w:rPr>
                <w:sz w:val="20"/>
                <w:szCs w:val="20"/>
              </w:rPr>
              <w:t>114ч, 116ч-126ч, 128ч-133ч, 136ч-138ч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3290</w:t>
            </w:r>
            <w:r w:rsidR="003867C9" w:rsidRPr="00670BC6">
              <w:rPr>
                <w:sz w:val="20"/>
                <w:szCs w:val="20"/>
              </w:rPr>
              <w:t>,</w:t>
            </w:r>
            <w:r w:rsidRPr="00670BC6">
              <w:rPr>
                <w:sz w:val="20"/>
                <w:szCs w:val="20"/>
              </w:rPr>
              <w:t>0</w:t>
            </w:r>
          </w:p>
        </w:tc>
        <w:tc>
          <w:tcPr>
            <w:tcW w:w="2360" w:type="dxa"/>
            <w:vMerge/>
          </w:tcPr>
          <w:p w:rsidR="0020555A" w:rsidRPr="00670BC6" w:rsidRDefault="0020555A" w:rsidP="0020555A">
            <w:pPr>
              <w:rPr>
                <w:sz w:val="20"/>
                <w:szCs w:val="20"/>
              </w:rPr>
            </w:pPr>
          </w:p>
        </w:tc>
      </w:tr>
      <w:tr w:rsidR="00100B70" w:rsidRPr="00670BC6" w:rsidTr="002E6863">
        <w:trPr>
          <w:cantSplit/>
          <w:trHeight w:val="585"/>
        </w:trPr>
        <w:tc>
          <w:tcPr>
            <w:tcW w:w="1560" w:type="dxa"/>
            <w:vMerge/>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rPr>
                <w:sz w:val="20"/>
                <w:szCs w:val="20"/>
              </w:rPr>
            </w:pPr>
            <w:r w:rsidRPr="00670BC6">
              <w:rPr>
                <w:sz w:val="20"/>
                <w:szCs w:val="20"/>
              </w:rPr>
              <w:t>Цвылевское</w:t>
            </w:r>
          </w:p>
        </w:tc>
        <w:tc>
          <w:tcPr>
            <w:tcW w:w="3758" w:type="dxa"/>
            <w:shd w:val="clear" w:color="000000" w:fill="FFFFFF"/>
          </w:tcPr>
          <w:p w:rsidR="0020555A" w:rsidRPr="00670BC6" w:rsidRDefault="0020555A" w:rsidP="0020555A">
            <w:pPr>
              <w:rPr>
                <w:sz w:val="20"/>
                <w:szCs w:val="20"/>
              </w:rPr>
            </w:pPr>
            <w:r w:rsidRPr="00670BC6">
              <w:rPr>
                <w:sz w:val="20"/>
                <w:szCs w:val="20"/>
              </w:rPr>
              <w:t>1ч, 4ч,</w:t>
            </w:r>
            <w:r w:rsidR="00B57670" w:rsidRPr="00670BC6">
              <w:rPr>
                <w:sz w:val="20"/>
                <w:szCs w:val="20"/>
              </w:rPr>
              <w:t xml:space="preserve"> </w:t>
            </w:r>
            <w:r w:rsidRPr="00670BC6">
              <w:rPr>
                <w:sz w:val="20"/>
                <w:szCs w:val="20"/>
              </w:rPr>
              <w:t>5ч, 7ч,</w:t>
            </w:r>
            <w:r w:rsidR="00B57670" w:rsidRPr="00670BC6">
              <w:rPr>
                <w:sz w:val="20"/>
                <w:szCs w:val="20"/>
              </w:rPr>
              <w:t xml:space="preserve"> </w:t>
            </w:r>
            <w:r w:rsidRPr="00670BC6">
              <w:rPr>
                <w:sz w:val="20"/>
                <w:szCs w:val="20"/>
              </w:rPr>
              <w:t>8ч, 10ч,</w:t>
            </w:r>
            <w:r w:rsidR="00B57670" w:rsidRPr="00670BC6">
              <w:rPr>
                <w:sz w:val="20"/>
                <w:szCs w:val="20"/>
              </w:rPr>
              <w:t xml:space="preserve"> </w:t>
            </w:r>
            <w:r w:rsidRPr="00670BC6">
              <w:rPr>
                <w:sz w:val="20"/>
                <w:szCs w:val="20"/>
              </w:rPr>
              <w:t>11ч, 13ч-20ч, 22ч,</w:t>
            </w:r>
            <w:r w:rsidR="00B57670" w:rsidRPr="00670BC6">
              <w:rPr>
                <w:sz w:val="20"/>
                <w:szCs w:val="20"/>
              </w:rPr>
              <w:t xml:space="preserve"> </w:t>
            </w:r>
            <w:r w:rsidRPr="00670BC6">
              <w:rPr>
                <w:sz w:val="20"/>
                <w:szCs w:val="20"/>
              </w:rPr>
              <w:t>23ч, 25ч-34ч, 36ч,</w:t>
            </w:r>
            <w:r w:rsidR="00B57670" w:rsidRPr="00670BC6">
              <w:rPr>
                <w:sz w:val="20"/>
                <w:szCs w:val="20"/>
              </w:rPr>
              <w:t xml:space="preserve"> </w:t>
            </w:r>
            <w:r w:rsidRPr="00670BC6">
              <w:rPr>
                <w:sz w:val="20"/>
                <w:szCs w:val="20"/>
              </w:rPr>
              <w:t>37ч, 40ч-65ч, 67ч-75ч, 1001ч, 1003ч, 1006ч,</w:t>
            </w:r>
            <w:r w:rsidR="00B57670" w:rsidRPr="00670BC6">
              <w:rPr>
                <w:sz w:val="20"/>
                <w:szCs w:val="20"/>
              </w:rPr>
              <w:t xml:space="preserve"> </w:t>
            </w:r>
            <w:r w:rsidRPr="00670BC6">
              <w:rPr>
                <w:sz w:val="20"/>
                <w:szCs w:val="20"/>
              </w:rPr>
              <w:t>1007ч, 1010ч-1016ч, 1018ч-1022ч, 1024ч-1032ч, 1035ч, 1037ч-1056ч, 1058ч-1062ч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3984</w:t>
            </w:r>
            <w:r w:rsidR="003867C9" w:rsidRPr="00670BC6">
              <w:rPr>
                <w:sz w:val="20"/>
                <w:szCs w:val="20"/>
              </w:rPr>
              <w:t>,</w:t>
            </w:r>
            <w:r w:rsidRPr="00670BC6">
              <w:rPr>
                <w:sz w:val="20"/>
                <w:szCs w:val="20"/>
              </w:rPr>
              <w:t>1</w:t>
            </w:r>
          </w:p>
        </w:tc>
        <w:tc>
          <w:tcPr>
            <w:tcW w:w="2360" w:type="dxa"/>
            <w:vMerge/>
          </w:tcPr>
          <w:p w:rsidR="0020555A" w:rsidRPr="00670BC6" w:rsidRDefault="0020555A" w:rsidP="0020555A">
            <w:pPr>
              <w:rPr>
                <w:sz w:val="20"/>
                <w:szCs w:val="20"/>
              </w:rPr>
            </w:pPr>
          </w:p>
        </w:tc>
      </w:tr>
      <w:tr w:rsidR="00100B70" w:rsidRPr="00670BC6" w:rsidTr="002E6863">
        <w:trPr>
          <w:cantSplit/>
          <w:trHeight w:val="875"/>
        </w:trPr>
        <w:tc>
          <w:tcPr>
            <w:tcW w:w="1560" w:type="dxa"/>
            <w:vMerge/>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ind w:right="-43"/>
              <w:rPr>
                <w:sz w:val="20"/>
                <w:szCs w:val="20"/>
              </w:rPr>
            </w:pPr>
            <w:r w:rsidRPr="00670BC6">
              <w:rPr>
                <w:sz w:val="20"/>
                <w:szCs w:val="20"/>
              </w:rPr>
              <w:t>Черенцовское</w:t>
            </w:r>
          </w:p>
        </w:tc>
        <w:tc>
          <w:tcPr>
            <w:tcW w:w="3758" w:type="dxa"/>
            <w:shd w:val="clear" w:color="000000" w:fill="FFFFFF"/>
          </w:tcPr>
          <w:p w:rsidR="0020555A" w:rsidRPr="00670BC6" w:rsidRDefault="0020555A" w:rsidP="0020555A">
            <w:pPr>
              <w:rPr>
                <w:sz w:val="20"/>
                <w:szCs w:val="20"/>
              </w:rPr>
            </w:pPr>
            <w:r w:rsidRPr="00670BC6">
              <w:rPr>
                <w:sz w:val="20"/>
                <w:szCs w:val="20"/>
              </w:rPr>
              <w:t>1ч,</w:t>
            </w:r>
            <w:r w:rsidR="00B57670" w:rsidRPr="00670BC6">
              <w:rPr>
                <w:sz w:val="20"/>
                <w:szCs w:val="20"/>
              </w:rPr>
              <w:t xml:space="preserve"> </w:t>
            </w:r>
            <w:r w:rsidRPr="00670BC6">
              <w:rPr>
                <w:sz w:val="20"/>
                <w:szCs w:val="20"/>
              </w:rPr>
              <w:t>2ч, 5ч, 7ч,</w:t>
            </w:r>
            <w:r w:rsidR="00B57670" w:rsidRPr="00670BC6">
              <w:rPr>
                <w:sz w:val="20"/>
                <w:szCs w:val="20"/>
              </w:rPr>
              <w:t xml:space="preserve"> </w:t>
            </w:r>
            <w:r w:rsidRPr="00670BC6">
              <w:rPr>
                <w:sz w:val="20"/>
                <w:szCs w:val="20"/>
              </w:rPr>
              <w:t>8ч, 10ч,</w:t>
            </w:r>
            <w:r w:rsidR="00B57670" w:rsidRPr="00670BC6">
              <w:rPr>
                <w:sz w:val="20"/>
                <w:szCs w:val="20"/>
              </w:rPr>
              <w:t xml:space="preserve"> </w:t>
            </w:r>
            <w:r w:rsidRPr="00670BC6">
              <w:rPr>
                <w:sz w:val="20"/>
                <w:szCs w:val="20"/>
              </w:rPr>
              <w:t>11ч, 15ч-17ч, 20ч,</w:t>
            </w:r>
            <w:r w:rsidR="00B57670" w:rsidRPr="00670BC6">
              <w:rPr>
                <w:sz w:val="20"/>
                <w:szCs w:val="20"/>
              </w:rPr>
              <w:t xml:space="preserve"> </w:t>
            </w:r>
            <w:r w:rsidRPr="00670BC6">
              <w:rPr>
                <w:sz w:val="20"/>
                <w:szCs w:val="20"/>
              </w:rPr>
              <w:t>21ч, 24ч, 27ч,</w:t>
            </w:r>
            <w:r w:rsidR="00B57670" w:rsidRPr="00670BC6">
              <w:rPr>
                <w:sz w:val="20"/>
                <w:szCs w:val="20"/>
              </w:rPr>
              <w:t xml:space="preserve"> </w:t>
            </w:r>
            <w:r w:rsidRPr="00670BC6">
              <w:rPr>
                <w:sz w:val="20"/>
                <w:szCs w:val="20"/>
              </w:rPr>
              <w:t>28ч, 30ч-33ч, 39ч-43ч, 45ч,</w:t>
            </w:r>
            <w:r w:rsidR="00B57670" w:rsidRPr="00670BC6">
              <w:rPr>
                <w:sz w:val="20"/>
                <w:szCs w:val="20"/>
              </w:rPr>
              <w:t xml:space="preserve"> </w:t>
            </w:r>
            <w:r w:rsidRPr="00670BC6">
              <w:rPr>
                <w:sz w:val="20"/>
                <w:szCs w:val="20"/>
              </w:rPr>
              <w:t>46ч, 52ч, 55ч, 59ч, 61ч,</w:t>
            </w:r>
            <w:r w:rsidR="00B57670" w:rsidRPr="00670BC6">
              <w:rPr>
                <w:sz w:val="20"/>
                <w:szCs w:val="20"/>
              </w:rPr>
              <w:t xml:space="preserve"> </w:t>
            </w:r>
            <w:r w:rsidRPr="00670BC6">
              <w:rPr>
                <w:sz w:val="20"/>
                <w:szCs w:val="20"/>
              </w:rPr>
              <w:t>62ч, 64ч, 66ч-74ч, 77ч,</w:t>
            </w:r>
            <w:r w:rsidR="00B57670" w:rsidRPr="00670BC6">
              <w:rPr>
                <w:sz w:val="20"/>
                <w:szCs w:val="20"/>
              </w:rPr>
              <w:t xml:space="preserve"> </w:t>
            </w:r>
            <w:r w:rsidRPr="00670BC6">
              <w:rPr>
                <w:sz w:val="20"/>
                <w:szCs w:val="20"/>
              </w:rPr>
              <w:t>78ч, 82ч-85ч, 88ч-93ч, 95ч, 98ч-100ч, 103ч-106ч, 111ч-115ч, 118ч,</w:t>
            </w:r>
            <w:r w:rsidR="00B57670" w:rsidRPr="00670BC6">
              <w:rPr>
                <w:sz w:val="20"/>
                <w:szCs w:val="20"/>
              </w:rPr>
              <w:t xml:space="preserve"> </w:t>
            </w:r>
            <w:r w:rsidRPr="00670BC6">
              <w:rPr>
                <w:sz w:val="20"/>
                <w:szCs w:val="20"/>
              </w:rPr>
              <w:t>119ч, 121ч, 127ч,</w:t>
            </w:r>
            <w:r w:rsidR="00B57670" w:rsidRPr="00670BC6">
              <w:rPr>
                <w:sz w:val="20"/>
                <w:szCs w:val="20"/>
              </w:rPr>
              <w:t xml:space="preserve"> </w:t>
            </w:r>
            <w:r w:rsidRPr="00670BC6">
              <w:rPr>
                <w:sz w:val="20"/>
                <w:szCs w:val="20"/>
              </w:rPr>
              <w:t>128ч, 131ч, 134ч,</w:t>
            </w:r>
            <w:r w:rsidR="00B57670" w:rsidRPr="00670BC6">
              <w:rPr>
                <w:sz w:val="20"/>
                <w:szCs w:val="20"/>
              </w:rPr>
              <w:t xml:space="preserve"> </w:t>
            </w:r>
            <w:r w:rsidRPr="00670BC6">
              <w:rPr>
                <w:sz w:val="20"/>
                <w:szCs w:val="20"/>
              </w:rPr>
              <w:t>135ч, 138ч-142ч, 146ч, 149ч-151ч, 153ч-157ч, 159ч-163ч, 166ч-172ч, 174ч-176ч, 178ч, 180ч,</w:t>
            </w:r>
            <w:r w:rsidR="00B57670" w:rsidRPr="00670BC6">
              <w:rPr>
                <w:sz w:val="20"/>
                <w:szCs w:val="20"/>
              </w:rPr>
              <w:t xml:space="preserve"> </w:t>
            </w:r>
            <w:r w:rsidRPr="00670BC6">
              <w:rPr>
                <w:sz w:val="20"/>
                <w:szCs w:val="20"/>
              </w:rPr>
              <w:t>181ч, 183ч,184ч, 190ч-192ч, 194ч,</w:t>
            </w:r>
            <w:r w:rsidR="00B57670" w:rsidRPr="00670BC6">
              <w:rPr>
                <w:sz w:val="20"/>
                <w:szCs w:val="20"/>
              </w:rPr>
              <w:t xml:space="preserve"> </w:t>
            </w:r>
            <w:r w:rsidRPr="00670BC6">
              <w:rPr>
                <w:sz w:val="20"/>
                <w:szCs w:val="20"/>
              </w:rPr>
              <w:t>195ч, 202ч, 208ч-212ч, 217ч-222ч, 228ч-235ч, 237ч,</w:t>
            </w:r>
            <w:r w:rsidR="00B57670" w:rsidRPr="00670BC6">
              <w:rPr>
                <w:sz w:val="20"/>
                <w:szCs w:val="20"/>
              </w:rPr>
              <w:t xml:space="preserve"> </w:t>
            </w:r>
            <w:r w:rsidRPr="00670BC6">
              <w:rPr>
                <w:sz w:val="20"/>
                <w:szCs w:val="20"/>
              </w:rPr>
              <w:t>238ч, 240ч-242ч, 244ч-251ч, 255ч-258ч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2934</w:t>
            </w:r>
            <w:r w:rsidR="003867C9" w:rsidRPr="00670BC6">
              <w:rPr>
                <w:sz w:val="20"/>
                <w:szCs w:val="20"/>
              </w:rPr>
              <w:t>,</w:t>
            </w:r>
            <w:r w:rsidRPr="00670BC6">
              <w:rPr>
                <w:sz w:val="20"/>
                <w:szCs w:val="20"/>
              </w:rPr>
              <w:t>0</w:t>
            </w:r>
          </w:p>
        </w:tc>
        <w:tc>
          <w:tcPr>
            <w:tcW w:w="2360" w:type="dxa"/>
            <w:vMerge w:val="restart"/>
          </w:tcPr>
          <w:p w:rsidR="0020555A" w:rsidRPr="00670BC6" w:rsidRDefault="0020555A" w:rsidP="0020555A">
            <w:pPr>
              <w:rPr>
                <w:sz w:val="20"/>
                <w:szCs w:val="20"/>
              </w:rPr>
            </w:pPr>
          </w:p>
        </w:tc>
      </w:tr>
      <w:tr w:rsidR="00100B70" w:rsidRPr="00670BC6" w:rsidTr="002E6863">
        <w:trPr>
          <w:cantSplit/>
          <w:trHeight w:val="875"/>
        </w:trPr>
        <w:tc>
          <w:tcPr>
            <w:tcW w:w="1560" w:type="dxa"/>
            <w:vMerge/>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rPr>
                <w:sz w:val="20"/>
                <w:szCs w:val="20"/>
              </w:rPr>
            </w:pPr>
            <w:r w:rsidRPr="00670BC6">
              <w:rPr>
                <w:sz w:val="20"/>
                <w:szCs w:val="20"/>
              </w:rPr>
              <w:t>Шомушское</w:t>
            </w:r>
          </w:p>
        </w:tc>
        <w:tc>
          <w:tcPr>
            <w:tcW w:w="3758" w:type="dxa"/>
            <w:shd w:val="clear" w:color="000000" w:fill="FFFFFF"/>
          </w:tcPr>
          <w:p w:rsidR="0020555A" w:rsidRPr="00670BC6" w:rsidRDefault="0020555A" w:rsidP="0020555A">
            <w:pPr>
              <w:rPr>
                <w:sz w:val="20"/>
                <w:szCs w:val="20"/>
              </w:rPr>
            </w:pPr>
            <w:r w:rsidRPr="00670BC6">
              <w:rPr>
                <w:sz w:val="20"/>
                <w:szCs w:val="20"/>
              </w:rPr>
              <w:t>1ч,</w:t>
            </w:r>
            <w:r w:rsidR="00B57670" w:rsidRPr="00670BC6">
              <w:rPr>
                <w:sz w:val="20"/>
                <w:szCs w:val="20"/>
              </w:rPr>
              <w:t xml:space="preserve"> </w:t>
            </w:r>
            <w:r w:rsidRPr="00670BC6">
              <w:rPr>
                <w:sz w:val="20"/>
                <w:szCs w:val="20"/>
              </w:rPr>
              <w:t>2ч, 4ч,5ч, 7ч-10ч, 12ч-18ч, 25ч, 29ч-31ч, 34ч, 42ч,</w:t>
            </w:r>
            <w:r w:rsidR="00B57670" w:rsidRPr="00670BC6">
              <w:rPr>
                <w:sz w:val="20"/>
                <w:szCs w:val="20"/>
              </w:rPr>
              <w:t xml:space="preserve"> </w:t>
            </w:r>
            <w:r w:rsidRPr="00670BC6">
              <w:rPr>
                <w:sz w:val="20"/>
                <w:szCs w:val="20"/>
              </w:rPr>
              <w:t>43ч, 50ч-55ч, 58ч,59ч, 66ч-69ч, 74ч-76ч, 79ч-85ч, 89ч-96ч, 98ч-109ч, 113ч-117ч, 120ч-124ч, 127ч, 129ч,130ч, 135ч-140ч, 143ч,</w:t>
            </w:r>
            <w:r w:rsidR="00B57670" w:rsidRPr="00670BC6">
              <w:rPr>
                <w:sz w:val="20"/>
                <w:szCs w:val="20"/>
              </w:rPr>
              <w:t xml:space="preserve"> </w:t>
            </w:r>
            <w:r w:rsidRPr="00670BC6">
              <w:rPr>
                <w:sz w:val="20"/>
                <w:szCs w:val="20"/>
              </w:rPr>
              <w:t>144ч, 149ч-152ч, 157ч,158ч, 161ч, 164ч,</w:t>
            </w:r>
            <w:r w:rsidR="00B57670" w:rsidRPr="00670BC6">
              <w:rPr>
                <w:sz w:val="20"/>
                <w:szCs w:val="20"/>
              </w:rPr>
              <w:t xml:space="preserve"> </w:t>
            </w:r>
            <w:r w:rsidRPr="00670BC6">
              <w:rPr>
                <w:sz w:val="20"/>
                <w:szCs w:val="20"/>
              </w:rPr>
              <w:t>165ч, 167ч,</w:t>
            </w:r>
            <w:r w:rsidR="00B57670" w:rsidRPr="00670BC6">
              <w:rPr>
                <w:sz w:val="20"/>
                <w:szCs w:val="20"/>
              </w:rPr>
              <w:t xml:space="preserve"> </w:t>
            </w:r>
            <w:r w:rsidRPr="00670BC6">
              <w:rPr>
                <w:sz w:val="20"/>
                <w:szCs w:val="20"/>
              </w:rPr>
              <w:t>168ч, 170ч,</w:t>
            </w:r>
            <w:r w:rsidR="00B57670" w:rsidRPr="00670BC6">
              <w:rPr>
                <w:sz w:val="20"/>
                <w:szCs w:val="20"/>
              </w:rPr>
              <w:t xml:space="preserve"> </w:t>
            </w:r>
            <w:r w:rsidRPr="00670BC6">
              <w:rPr>
                <w:sz w:val="20"/>
                <w:szCs w:val="20"/>
              </w:rPr>
              <w:t>171ч, 173ч-176ч, 178ч, 183ч-189ч, 193ч-198ч, 206ч, 209ч, 213ч, 222ч,</w:t>
            </w:r>
            <w:r w:rsidR="00B57670" w:rsidRPr="00670BC6">
              <w:rPr>
                <w:sz w:val="20"/>
                <w:szCs w:val="20"/>
              </w:rPr>
              <w:t xml:space="preserve"> </w:t>
            </w:r>
            <w:r w:rsidRPr="00670BC6">
              <w:rPr>
                <w:sz w:val="20"/>
                <w:szCs w:val="20"/>
              </w:rPr>
              <w:t>223ч, 235ч, 242ч, 244ч,</w:t>
            </w:r>
            <w:r w:rsidR="00B57670" w:rsidRPr="00670BC6">
              <w:rPr>
                <w:sz w:val="20"/>
                <w:szCs w:val="20"/>
              </w:rPr>
              <w:t xml:space="preserve"> </w:t>
            </w:r>
            <w:r w:rsidRPr="00670BC6">
              <w:rPr>
                <w:sz w:val="20"/>
                <w:szCs w:val="20"/>
              </w:rPr>
              <w:t>245ч, 249ч, 253ч-259ч, 264ч-267ч, 271ч, 273ч,</w:t>
            </w:r>
            <w:r w:rsidR="00B57670" w:rsidRPr="00670BC6">
              <w:rPr>
                <w:sz w:val="20"/>
                <w:szCs w:val="20"/>
              </w:rPr>
              <w:t xml:space="preserve"> </w:t>
            </w:r>
            <w:r w:rsidRPr="00670BC6">
              <w:rPr>
                <w:sz w:val="20"/>
                <w:szCs w:val="20"/>
              </w:rPr>
              <w:t>274ч, 280ч, 283ч-287ч, 289ч-297ч, 300ч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2489</w:t>
            </w:r>
            <w:r w:rsidR="003867C9" w:rsidRPr="00670BC6">
              <w:rPr>
                <w:sz w:val="20"/>
                <w:szCs w:val="20"/>
              </w:rPr>
              <w:t>,</w:t>
            </w:r>
            <w:r w:rsidRPr="00670BC6">
              <w:rPr>
                <w:sz w:val="20"/>
                <w:szCs w:val="20"/>
              </w:rPr>
              <w:t>0</w:t>
            </w:r>
          </w:p>
        </w:tc>
        <w:tc>
          <w:tcPr>
            <w:tcW w:w="2360" w:type="dxa"/>
            <w:vMerge/>
          </w:tcPr>
          <w:p w:rsidR="0020555A" w:rsidRPr="00670BC6" w:rsidRDefault="0020555A" w:rsidP="0020555A">
            <w:pPr>
              <w:rPr>
                <w:sz w:val="20"/>
                <w:szCs w:val="20"/>
              </w:rPr>
            </w:pPr>
          </w:p>
        </w:tc>
      </w:tr>
      <w:tr w:rsidR="00100B70" w:rsidRPr="00670BC6" w:rsidTr="002E6863">
        <w:trPr>
          <w:cantSplit/>
          <w:trHeight w:val="875"/>
        </w:trPr>
        <w:tc>
          <w:tcPr>
            <w:tcW w:w="1560" w:type="dxa"/>
            <w:vMerge/>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rPr>
                <w:sz w:val="20"/>
                <w:szCs w:val="20"/>
              </w:rPr>
            </w:pPr>
            <w:r w:rsidRPr="00670BC6">
              <w:rPr>
                <w:sz w:val="20"/>
                <w:szCs w:val="20"/>
              </w:rPr>
              <w:t>Шугозерское</w:t>
            </w:r>
          </w:p>
        </w:tc>
        <w:tc>
          <w:tcPr>
            <w:tcW w:w="3758" w:type="dxa"/>
            <w:shd w:val="clear" w:color="000000" w:fill="FFFFFF"/>
          </w:tcPr>
          <w:p w:rsidR="0020555A" w:rsidRPr="00670BC6" w:rsidRDefault="0020555A" w:rsidP="0020555A">
            <w:pPr>
              <w:rPr>
                <w:sz w:val="20"/>
                <w:szCs w:val="20"/>
              </w:rPr>
            </w:pPr>
            <w:r w:rsidRPr="00670BC6">
              <w:rPr>
                <w:sz w:val="20"/>
                <w:szCs w:val="20"/>
              </w:rPr>
              <w:t>1ч-6ч, 8ч-13ч, 16ч,17ч, 19ч-22ч, 25ч,26ч, 29ч-61ч, 64ч-72ч, 74ч,</w:t>
            </w:r>
            <w:r w:rsidR="00B57670" w:rsidRPr="00670BC6">
              <w:rPr>
                <w:sz w:val="20"/>
                <w:szCs w:val="20"/>
              </w:rPr>
              <w:t xml:space="preserve"> </w:t>
            </w:r>
            <w:r w:rsidRPr="00670BC6">
              <w:rPr>
                <w:sz w:val="20"/>
                <w:szCs w:val="20"/>
              </w:rPr>
              <w:t>75ч, 78ч-87ч, 90ч-92ч, 94ч-98ч, 102ч-106ч, 109ч-113ч, 115ч-117ч, 119ч, 122ч-124ч, 129ч, 131ч-136ч, 138ч-141ч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2812</w:t>
            </w:r>
            <w:r w:rsidR="003867C9" w:rsidRPr="00670BC6">
              <w:rPr>
                <w:sz w:val="20"/>
                <w:szCs w:val="20"/>
              </w:rPr>
              <w:t>,</w:t>
            </w:r>
            <w:r w:rsidRPr="00670BC6">
              <w:rPr>
                <w:sz w:val="20"/>
                <w:szCs w:val="20"/>
              </w:rPr>
              <w:t>3</w:t>
            </w:r>
          </w:p>
        </w:tc>
        <w:tc>
          <w:tcPr>
            <w:tcW w:w="2360" w:type="dxa"/>
            <w:vMerge/>
          </w:tcPr>
          <w:p w:rsidR="0020555A" w:rsidRPr="00670BC6" w:rsidRDefault="0020555A" w:rsidP="0020555A">
            <w:pPr>
              <w:rPr>
                <w:sz w:val="20"/>
                <w:szCs w:val="20"/>
              </w:rPr>
            </w:pPr>
          </w:p>
        </w:tc>
      </w:tr>
      <w:tr w:rsidR="00100B70" w:rsidRPr="00670BC6" w:rsidTr="002E6863">
        <w:trPr>
          <w:cantSplit/>
          <w:trHeight w:val="701"/>
        </w:trPr>
        <w:tc>
          <w:tcPr>
            <w:tcW w:w="1560" w:type="dxa"/>
            <w:vMerge/>
          </w:tcPr>
          <w:p w:rsidR="0020555A" w:rsidRPr="00670BC6" w:rsidRDefault="0020555A" w:rsidP="0020555A">
            <w:pPr>
              <w:rPr>
                <w:sz w:val="20"/>
                <w:szCs w:val="20"/>
              </w:rPr>
            </w:pPr>
          </w:p>
        </w:tc>
        <w:tc>
          <w:tcPr>
            <w:tcW w:w="1454" w:type="dxa"/>
            <w:shd w:val="clear" w:color="000000" w:fill="FFFFFF"/>
          </w:tcPr>
          <w:p w:rsidR="0020555A" w:rsidRPr="00670BC6" w:rsidRDefault="0020555A" w:rsidP="0020555A">
            <w:pPr>
              <w:rPr>
                <w:sz w:val="20"/>
                <w:szCs w:val="20"/>
              </w:rPr>
            </w:pPr>
            <w:r w:rsidRPr="00670BC6">
              <w:rPr>
                <w:sz w:val="20"/>
                <w:szCs w:val="20"/>
              </w:rPr>
              <w:t>Явосемское</w:t>
            </w:r>
          </w:p>
        </w:tc>
        <w:tc>
          <w:tcPr>
            <w:tcW w:w="3758" w:type="dxa"/>
            <w:shd w:val="clear" w:color="000000" w:fill="FFFFFF"/>
          </w:tcPr>
          <w:p w:rsidR="0020555A" w:rsidRPr="00670BC6" w:rsidRDefault="0020555A" w:rsidP="0020555A">
            <w:pPr>
              <w:rPr>
                <w:sz w:val="20"/>
                <w:szCs w:val="20"/>
              </w:rPr>
            </w:pPr>
            <w:r w:rsidRPr="00670BC6">
              <w:rPr>
                <w:sz w:val="20"/>
                <w:szCs w:val="20"/>
              </w:rPr>
              <w:t>2ч-7ч, 10ч-14ч, 17ч-25ч, 29ч-50ч, 52ч-63ч, 67ч-72ч, 74ч, 79ч-83ч, 88ч-107ч, 109ч-115ч, 117ч,</w:t>
            </w:r>
            <w:r w:rsidR="00B57670" w:rsidRPr="00670BC6">
              <w:rPr>
                <w:sz w:val="20"/>
                <w:szCs w:val="20"/>
              </w:rPr>
              <w:t xml:space="preserve"> </w:t>
            </w:r>
            <w:r w:rsidRPr="00670BC6">
              <w:rPr>
                <w:sz w:val="20"/>
                <w:szCs w:val="20"/>
              </w:rPr>
              <w:t>118ч, 120ч-123ч, 125ч-126ч</w:t>
            </w:r>
          </w:p>
        </w:tc>
        <w:tc>
          <w:tcPr>
            <w:tcW w:w="900" w:type="dxa"/>
            <w:shd w:val="clear" w:color="000000" w:fill="FFFFFF"/>
            <w:vAlign w:val="bottom"/>
          </w:tcPr>
          <w:p w:rsidR="0020555A" w:rsidRPr="00670BC6" w:rsidRDefault="0020555A" w:rsidP="0020555A">
            <w:pPr>
              <w:jc w:val="right"/>
              <w:rPr>
                <w:sz w:val="20"/>
                <w:szCs w:val="20"/>
              </w:rPr>
            </w:pPr>
            <w:r w:rsidRPr="00670BC6">
              <w:rPr>
                <w:sz w:val="20"/>
                <w:szCs w:val="20"/>
              </w:rPr>
              <w:t>3245</w:t>
            </w:r>
            <w:r w:rsidR="003867C9" w:rsidRPr="00670BC6">
              <w:rPr>
                <w:sz w:val="20"/>
                <w:szCs w:val="20"/>
              </w:rPr>
              <w:t>,</w:t>
            </w:r>
            <w:r w:rsidRPr="00670BC6">
              <w:rPr>
                <w:sz w:val="20"/>
                <w:szCs w:val="20"/>
              </w:rPr>
              <w:t>5</w:t>
            </w:r>
          </w:p>
        </w:tc>
        <w:tc>
          <w:tcPr>
            <w:tcW w:w="2360" w:type="dxa"/>
            <w:vMerge/>
          </w:tcPr>
          <w:p w:rsidR="0020555A" w:rsidRPr="00670BC6" w:rsidRDefault="0020555A" w:rsidP="0020555A">
            <w:pPr>
              <w:rPr>
                <w:sz w:val="20"/>
                <w:szCs w:val="20"/>
              </w:rPr>
            </w:pPr>
          </w:p>
        </w:tc>
      </w:tr>
      <w:tr w:rsidR="00100B70" w:rsidRPr="00670BC6" w:rsidTr="002E6863">
        <w:trPr>
          <w:cantSplit/>
          <w:trHeight w:val="272"/>
        </w:trPr>
        <w:tc>
          <w:tcPr>
            <w:tcW w:w="3014" w:type="dxa"/>
            <w:gridSpan w:val="2"/>
          </w:tcPr>
          <w:p w:rsidR="0020555A" w:rsidRPr="00670BC6" w:rsidRDefault="0020555A" w:rsidP="0020555A">
            <w:pPr>
              <w:rPr>
                <w:b/>
                <w:sz w:val="20"/>
                <w:szCs w:val="20"/>
              </w:rPr>
            </w:pPr>
            <w:r w:rsidRPr="00670BC6">
              <w:rPr>
                <w:b/>
                <w:sz w:val="20"/>
                <w:szCs w:val="20"/>
              </w:rPr>
              <w:t>Итого по категории</w:t>
            </w:r>
          </w:p>
        </w:tc>
        <w:tc>
          <w:tcPr>
            <w:tcW w:w="3758" w:type="dxa"/>
            <w:shd w:val="clear" w:color="000000" w:fill="FFFFFF"/>
          </w:tcPr>
          <w:p w:rsidR="0020555A" w:rsidRPr="00670BC6" w:rsidRDefault="0020555A" w:rsidP="0020555A">
            <w:pPr>
              <w:rPr>
                <w:b/>
                <w:sz w:val="20"/>
                <w:szCs w:val="20"/>
              </w:rPr>
            </w:pPr>
          </w:p>
        </w:tc>
        <w:tc>
          <w:tcPr>
            <w:tcW w:w="900" w:type="dxa"/>
            <w:shd w:val="clear" w:color="000000" w:fill="FFFFFF"/>
            <w:vAlign w:val="bottom"/>
          </w:tcPr>
          <w:p w:rsidR="0020555A" w:rsidRPr="00670BC6" w:rsidRDefault="0020555A" w:rsidP="003867C9">
            <w:pPr>
              <w:jc w:val="right"/>
              <w:rPr>
                <w:b/>
                <w:sz w:val="20"/>
                <w:szCs w:val="20"/>
              </w:rPr>
            </w:pPr>
            <w:r w:rsidRPr="00670BC6">
              <w:rPr>
                <w:b/>
                <w:sz w:val="20"/>
                <w:szCs w:val="20"/>
              </w:rPr>
              <w:t>55978</w:t>
            </w:r>
            <w:r w:rsidR="003867C9" w:rsidRPr="00670BC6">
              <w:rPr>
                <w:b/>
                <w:sz w:val="20"/>
                <w:szCs w:val="20"/>
              </w:rPr>
              <w:t>,</w:t>
            </w:r>
            <w:r w:rsidRPr="00670BC6">
              <w:rPr>
                <w:b/>
                <w:sz w:val="20"/>
                <w:szCs w:val="20"/>
              </w:rPr>
              <w:t>2</w:t>
            </w:r>
          </w:p>
        </w:tc>
        <w:tc>
          <w:tcPr>
            <w:tcW w:w="2360" w:type="dxa"/>
          </w:tcPr>
          <w:p w:rsidR="0020555A" w:rsidRPr="00670BC6" w:rsidRDefault="0020555A" w:rsidP="0020555A">
            <w:pPr>
              <w:rPr>
                <w:b/>
                <w:sz w:val="20"/>
                <w:szCs w:val="20"/>
              </w:rPr>
            </w:pPr>
          </w:p>
        </w:tc>
      </w:tr>
      <w:tr w:rsidR="00100B70" w:rsidRPr="00670BC6" w:rsidTr="002E6863">
        <w:trPr>
          <w:cantSplit/>
        </w:trPr>
        <w:tc>
          <w:tcPr>
            <w:tcW w:w="1560" w:type="dxa"/>
            <w:shd w:val="clear" w:color="000000" w:fill="FFFFFF"/>
          </w:tcPr>
          <w:p w:rsidR="007D6AC8" w:rsidRPr="00670BC6" w:rsidRDefault="007D6AC8" w:rsidP="00814DD0">
            <w:pPr>
              <w:rPr>
                <w:sz w:val="20"/>
                <w:szCs w:val="20"/>
              </w:rPr>
            </w:pPr>
            <w:r w:rsidRPr="00670BC6">
              <w:rPr>
                <w:sz w:val="20"/>
                <w:szCs w:val="20"/>
              </w:rPr>
              <w:t xml:space="preserve">3. Леса, выполняющие функции защиты природных и иных объектов, всего </w:t>
            </w:r>
          </w:p>
        </w:tc>
        <w:tc>
          <w:tcPr>
            <w:tcW w:w="1454" w:type="dxa"/>
            <w:shd w:val="clear" w:color="000000" w:fill="FFFFFF"/>
          </w:tcPr>
          <w:p w:rsidR="007D6AC8" w:rsidRPr="00670BC6" w:rsidRDefault="007D6AC8" w:rsidP="0020555A">
            <w:pPr>
              <w:rPr>
                <w:sz w:val="20"/>
                <w:szCs w:val="20"/>
              </w:rPr>
            </w:pPr>
          </w:p>
        </w:tc>
        <w:tc>
          <w:tcPr>
            <w:tcW w:w="3758" w:type="dxa"/>
            <w:shd w:val="clear" w:color="000000" w:fill="FFFFFF"/>
          </w:tcPr>
          <w:p w:rsidR="007D6AC8" w:rsidRPr="00670BC6" w:rsidRDefault="007D6AC8" w:rsidP="0020555A">
            <w:pPr>
              <w:rPr>
                <w:sz w:val="20"/>
                <w:szCs w:val="20"/>
              </w:rPr>
            </w:pPr>
          </w:p>
        </w:tc>
        <w:tc>
          <w:tcPr>
            <w:tcW w:w="900" w:type="dxa"/>
            <w:shd w:val="clear" w:color="000000" w:fill="FFFFFF"/>
            <w:vAlign w:val="bottom"/>
          </w:tcPr>
          <w:p w:rsidR="007D6AC8" w:rsidRPr="00670BC6" w:rsidRDefault="00FF2FF7" w:rsidP="0020555A">
            <w:pPr>
              <w:jc w:val="right"/>
              <w:rPr>
                <w:b/>
                <w:sz w:val="20"/>
                <w:szCs w:val="20"/>
              </w:rPr>
            </w:pPr>
            <w:r w:rsidRPr="00670BC6">
              <w:rPr>
                <w:b/>
                <w:sz w:val="20"/>
                <w:szCs w:val="20"/>
              </w:rPr>
              <w:t>9198,2</w:t>
            </w:r>
          </w:p>
        </w:tc>
        <w:tc>
          <w:tcPr>
            <w:tcW w:w="2360" w:type="dxa"/>
          </w:tcPr>
          <w:p w:rsidR="007D6AC8" w:rsidRPr="00670BC6" w:rsidRDefault="007D6AC8" w:rsidP="007D6AC8">
            <w:pPr>
              <w:rPr>
                <w:sz w:val="20"/>
                <w:szCs w:val="20"/>
              </w:rPr>
            </w:pPr>
            <w:r w:rsidRPr="00670BC6">
              <w:rPr>
                <w:sz w:val="20"/>
                <w:szCs w:val="20"/>
              </w:rPr>
              <w:t xml:space="preserve">Лесной кодекс </w:t>
            </w:r>
            <w:r w:rsidR="00C278D1" w:rsidRPr="00670BC6">
              <w:rPr>
                <w:sz w:val="20"/>
                <w:szCs w:val="20"/>
              </w:rPr>
              <w:t>РФ</w:t>
            </w:r>
            <w:r w:rsidRPr="00670BC6">
              <w:rPr>
                <w:sz w:val="20"/>
                <w:szCs w:val="20"/>
              </w:rPr>
              <w:t xml:space="preserve"> (ст. 111,114).</w:t>
            </w:r>
          </w:p>
          <w:p w:rsidR="007D6AC8" w:rsidRPr="00670BC6" w:rsidRDefault="007D6AC8" w:rsidP="0020555A">
            <w:pPr>
              <w:rPr>
                <w:sz w:val="20"/>
                <w:szCs w:val="20"/>
              </w:rPr>
            </w:pPr>
          </w:p>
          <w:p w:rsidR="007D6AC8" w:rsidRPr="00670BC6" w:rsidRDefault="007D6AC8" w:rsidP="007D6AC8">
            <w:pPr>
              <w:rPr>
                <w:sz w:val="20"/>
                <w:szCs w:val="20"/>
              </w:rPr>
            </w:pPr>
          </w:p>
        </w:tc>
      </w:tr>
      <w:tr w:rsidR="00100B70" w:rsidRPr="00670BC6" w:rsidTr="002E6863">
        <w:trPr>
          <w:cantSplit/>
        </w:trPr>
        <w:tc>
          <w:tcPr>
            <w:tcW w:w="1560" w:type="dxa"/>
            <w:shd w:val="clear" w:color="000000" w:fill="FFFFFF"/>
          </w:tcPr>
          <w:p w:rsidR="007D6AC8" w:rsidRPr="00670BC6" w:rsidRDefault="007D6AC8" w:rsidP="00814DD0">
            <w:pPr>
              <w:rPr>
                <w:sz w:val="20"/>
                <w:szCs w:val="20"/>
              </w:rPr>
            </w:pPr>
            <w:r w:rsidRPr="00670BC6">
              <w:rPr>
                <w:sz w:val="20"/>
                <w:szCs w:val="20"/>
              </w:rPr>
              <w:t>В том числе:</w:t>
            </w:r>
          </w:p>
        </w:tc>
        <w:tc>
          <w:tcPr>
            <w:tcW w:w="1454" w:type="dxa"/>
            <w:shd w:val="clear" w:color="000000" w:fill="FFFFFF"/>
          </w:tcPr>
          <w:p w:rsidR="007D6AC8" w:rsidRPr="00670BC6" w:rsidRDefault="007D6AC8" w:rsidP="0020555A">
            <w:pPr>
              <w:rPr>
                <w:sz w:val="20"/>
                <w:szCs w:val="20"/>
              </w:rPr>
            </w:pPr>
          </w:p>
        </w:tc>
        <w:tc>
          <w:tcPr>
            <w:tcW w:w="3758" w:type="dxa"/>
            <w:shd w:val="clear" w:color="000000" w:fill="FFFFFF"/>
          </w:tcPr>
          <w:p w:rsidR="007D6AC8" w:rsidRPr="00670BC6" w:rsidRDefault="007D6AC8" w:rsidP="0020555A">
            <w:pPr>
              <w:rPr>
                <w:sz w:val="20"/>
                <w:szCs w:val="20"/>
              </w:rPr>
            </w:pPr>
          </w:p>
        </w:tc>
        <w:tc>
          <w:tcPr>
            <w:tcW w:w="900" w:type="dxa"/>
            <w:shd w:val="clear" w:color="000000" w:fill="FFFFFF"/>
            <w:vAlign w:val="bottom"/>
          </w:tcPr>
          <w:p w:rsidR="007D6AC8" w:rsidRPr="00670BC6" w:rsidRDefault="007D6AC8" w:rsidP="0020555A">
            <w:pPr>
              <w:jc w:val="right"/>
              <w:rPr>
                <w:sz w:val="20"/>
                <w:szCs w:val="20"/>
              </w:rPr>
            </w:pPr>
          </w:p>
        </w:tc>
        <w:tc>
          <w:tcPr>
            <w:tcW w:w="2360" w:type="dxa"/>
          </w:tcPr>
          <w:p w:rsidR="007D6AC8" w:rsidRPr="00670BC6" w:rsidRDefault="007D6AC8" w:rsidP="0020555A">
            <w:pPr>
              <w:rPr>
                <w:sz w:val="20"/>
                <w:szCs w:val="20"/>
              </w:rPr>
            </w:pPr>
          </w:p>
        </w:tc>
      </w:tr>
      <w:tr w:rsidR="00100B70" w:rsidRPr="00670BC6" w:rsidTr="002E6863">
        <w:trPr>
          <w:cantSplit/>
        </w:trPr>
        <w:tc>
          <w:tcPr>
            <w:tcW w:w="1560" w:type="dxa"/>
            <w:shd w:val="clear" w:color="000000" w:fill="FFFFFF"/>
          </w:tcPr>
          <w:p w:rsidR="0020555A" w:rsidRPr="00670BC6" w:rsidRDefault="00FA2E58" w:rsidP="0020555A">
            <w:pPr>
              <w:ind w:right="-57"/>
              <w:rPr>
                <w:sz w:val="20"/>
                <w:szCs w:val="20"/>
              </w:rPr>
            </w:pPr>
            <w:r w:rsidRPr="00670BC6">
              <w:rPr>
                <w:sz w:val="20"/>
                <w:szCs w:val="20"/>
              </w:rPr>
              <w:t xml:space="preserve">3.1 </w:t>
            </w:r>
            <w:r w:rsidR="0020555A" w:rsidRPr="00670BC6">
              <w:rPr>
                <w:sz w:val="20"/>
                <w:szCs w:val="20"/>
              </w:rPr>
              <w:t xml:space="preserve">Леса, расположенные в первом и втором поясах зон санитарной охраны источников питьевого и хозяйственно-бытового </w:t>
            </w:r>
            <w:r w:rsidR="00C278D1" w:rsidRPr="00670BC6">
              <w:rPr>
                <w:sz w:val="20"/>
                <w:szCs w:val="20"/>
              </w:rPr>
              <w:t>водоснабжения</w:t>
            </w:r>
            <w:r w:rsidR="00C278D1" w:rsidRPr="00670BC6">
              <w:rPr>
                <w:i/>
                <w:sz w:val="20"/>
                <w:szCs w:val="20"/>
              </w:rPr>
              <w:t xml:space="preserve"> (леса, расположенные в границах соответствующих поясов зон санитарной охраны источников питьевого и хозяйственно-бытового водоснабжения, установленных в соответствии с требованиями законодательства в области обеспечения санитарно-эпидемиологического благополучия населения)</w:t>
            </w:r>
            <w:r w:rsidR="00C278D1" w:rsidRPr="00670BC6">
              <w:rPr>
                <w:sz w:val="20"/>
                <w:szCs w:val="20"/>
              </w:rPr>
              <w:t> </w:t>
            </w:r>
            <w:r w:rsidR="00C278D1" w:rsidRPr="00670BC6">
              <w:rPr>
                <w:sz w:val="20"/>
                <w:szCs w:val="20"/>
              </w:rPr>
              <w:br w:type="page"/>
            </w:r>
          </w:p>
        </w:tc>
        <w:tc>
          <w:tcPr>
            <w:tcW w:w="1454" w:type="dxa"/>
            <w:shd w:val="clear" w:color="000000" w:fill="FFFFFF"/>
          </w:tcPr>
          <w:p w:rsidR="0020555A" w:rsidRPr="00670BC6" w:rsidRDefault="0020555A" w:rsidP="0020555A">
            <w:pPr>
              <w:rPr>
                <w:sz w:val="20"/>
                <w:szCs w:val="20"/>
              </w:rPr>
            </w:pPr>
            <w:r w:rsidRPr="00670BC6">
              <w:rPr>
                <w:sz w:val="20"/>
                <w:szCs w:val="20"/>
              </w:rPr>
              <w:t>Пашозерское</w:t>
            </w:r>
          </w:p>
        </w:tc>
        <w:tc>
          <w:tcPr>
            <w:tcW w:w="3758" w:type="dxa"/>
            <w:shd w:val="clear" w:color="000000" w:fill="FFFFFF"/>
          </w:tcPr>
          <w:p w:rsidR="0020555A" w:rsidRPr="00670BC6" w:rsidRDefault="0020555A" w:rsidP="0020555A">
            <w:pPr>
              <w:rPr>
                <w:sz w:val="20"/>
                <w:szCs w:val="20"/>
              </w:rPr>
            </w:pPr>
            <w:r w:rsidRPr="00670BC6">
              <w:rPr>
                <w:sz w:val="20"/>
                <w:szCs w:val="20"/>
              </w:rPr>
              <w:t>107ч</w:t>
            </w:r>
          </w:p>
        </w:tc>
        <w:tc>
          <w:tcPr>
            <w:tcW w:w="900" w:type="dxa"/>
            <w:shd w:val="clear" w:color="000000" w:fill="FFFFFF"/>
            <w:vAlign w:val="bottom"/>
          </w:tcPr>
          <w:p w:rsidR="0020555A" w:rsidRPr="00670BC6" w:rsidRDefault="0020555A" w:rsidP="0020555A">
            <w:pPr>
              <w:jc w:val="right"/>
              <w:rPr>
                <w:sz w:val="20"/>
                <w:szCs w:val="20"/>
                <w:lang w:val="en-US"/>
              </w:rPr>
            </w:pPr>
            <w:r w:rsidRPr="00670BC6">
              <w:rPr>
                <w:sz w:val="20"/>
                <w:szCs w:val="20"/>
              </w:rPr>
              <w:t>0</w:t>
            </w:r>
            <w:r w:rsidR="003867C9" w:rsidRPr="00670BC6">
              <w:rPr>
                <w:sz w:val="20"/>
                <w:szCs w:val="20"/>
              </w:rPr>
              <w:t>,</w:t>
            </w:r>
            <w:r w:rsidRPr="00670BC6">
              <w:rPr>
                <w:sz w:val="20"/>
                <w:szCs w:val="20"/>
              </w:rPr>
              <w:t>2</w:t>
            </w:r>
          </w:p>
        </w:tc>
        <w:tc>
          <w:tcPr>
            <w:tcW w:w="2360" w:type="dxa"/>
          </w:tcPr>
          <w:p w:rsidR="0020555A" w:rsidRPr="00670BC6" w:rsidRDefault="0020555A" w:rsidP="0020555A">
            <w:pPr>
              <w:rPr>
                <w:sz w:val="20"/>
                <w:szCs w:val="20"/>
              </w:rPr>
            </w:pPr>
            <w:r w:rsidRPr="00670BC6">
              <w:rPr>
                <w:sz w:val="20"/>
                <w:szCs w:val="20"/>
              </w:rPr>
              <w:t xml:space="preserve">Лесной кодекс </w:t>
            </w:r>
            <w:r w:rsidR="006D4B27" w:rsidRPr="00670BC6">
              <w:rPr>
                <w:sz w:val="20"/>
                <w:szCs w:val="20"/>
              </w:rPr>
              <w:t>РФ</w:t>
            </w:r>
            <w:r w:rsidRPr="00670BC6">
              <w:rPr>
                <w:sz w:val="20"/>
                <w:szCs w:val="20"/>
              </w:rPr>
              <w:t xml:space="preserve"> (ст. 111,114).</w:t>
            </w:r>
          </w:p>
          <w:p w:rsidR="005D75CF" w:rsidRPr="00670BC6" w:rsidRDefault="005D75CF" w:rsidP="005D75CF">
            <w:pPr>
              <w:rPr>
                <w:rFonts w:eastAsia="Times New Roman"/>
                <w:bCs/>
                <w:sz w:val="20"/>
                <w:szCs w:val="20"/>
              </w:rPr>
            </w:pPr>
            <w:r w:rsidRPr="00670BC6">
              <w:rPr>
                <w:rFonts w:eastAsia="Times New Roman"/>
                <w:bCs/>
                <w:sz w:val="20"/>
                <w:szCs w:val="20"/>
              </w:rPr>
              <w:t>Федеральный закон от 04.12.2006 № 201-ФЗ «О введении в действие Лесного кодекса РФ» (ст. 8).</w:t>
            </w:r>
          </w:p>
          <w:p w:rsidR="00C278D1" w:rsidRPr="00670BC6" w:rsidRDefault="005D75CF" w:rsidP="00C278D1">
            <w:r w:rsidRPr="00670BC6">
              <w:rPr>
                <w:rFonts w:eastAsia="Times New Roman"/>
                <w:bCs/>
                <w:sz w:val="20"/>
                <w:szCs w:val="20"/>
              </w:rPr>
              <w:t xml:space="preserve"> Федеральный закон от 30.03.1999 № 52-ФЗ «О санитарно-эпидемиологическом благополучии населения» (ст.18).</w:t>
            </w:r>
            <w:r w:rsidR="00C278D1" w:rsidRPr="00670BC6">
              <w:t xml:space="preserve"> </w:t>
            </w:r>
          </w:p>
          <w:p w:rsidR="00C278D1" w:rsidRPr="00670BC6" w:rsidRDefault="00C278D1" w:rsidP="00C278D1">
            <w:pPr>
              <w:rPr>
                <w:rFonts w:eastAsia="Times New Roman"/>
                <w:bCs/>
                <w:sz w:val="20"/>
                <w:szCs w:val="20"/>
              </w:rPr>
            </w:pPr>
            <w:r w:rsidRPr="00670BC6">
              <w:rPr>
                <w:rFonts w:eastAsia="Times New Roman"/>
                <w:bCs/>
                <w:sz w:val="20"/>
                <w:szCs w:val="20"/>
              </w:rPr>
              <w:t>Приказ Минприроды России от 05.08.2022 № 510 «Об утверждении Лесоустроительной инструкции».</w:t>
            </w:r>
          </w:p>
          <w:p w:rsidR="0020555A" w:rsidRPr="00670BC6" w:rsidRDefault="00C278D1" w:rsidP="00C278D1">
            <w:pPr>
              <w:rPr>
                <w:rFonts w:eastAsia="Times New Roman"/>
                <w:bCs/>
                <w:sz w:val="20"/>
                <w:szCs w:val="20"/>
              </w:rPr>
            </w:pPr>
            <w:r w:rsidRPr="00670BC6">
              <w:rPr>
                <w:rFonts w:eastAsia="Times New Roman"/>
                <w:bCs/>
                <w:sz w:val="20"/>
                <w:szCs w:val="20"/>
              </w:rPr>
              <w:t>Соответствующие постановления и распоряжения по этим лесам.</w:t>
            </w:r>
          </w:p>
        </w:tc>
      </w:tr>
      <w:tr w:rsidR="00100B70" w:rsidRPr="00670BC6" w:rsidTr="002E6863">
        <w:trPr>
          <w:cantSplit/>
          <w:trHeight w:val="323"/>
        </w:trPr>
        <w:tc>
          <w:tcPr>
            <w:tcW w:w="1560" w:type="dxa"/>
            <w:vMerge w:val="restart"/>
            <w:shd w:val="clear" w:color="000000" w:fill="FFFFFF"/>
          </w:tcPr>
          <w:p w:rsidR="00410330" w:rsidRPr="00670BC6" w:rsidRDefault="00FA2E58" w:rsidP="00410330">
            <w:pPr>
              <w:rPr>
                <w:sz w:val="20"/>
                <w:szCs w:val="20"/>
              </w:rPr>
            </w:pPr>
            <w:r w:rsidRPr="00670BC6">
              <w:rPr>
                <w:sz w:val="20"/>
                <w:szCs w:val="20"/>
              </w:rPr>
              <w:lastRenderedPageBreak/>
              <w:t xml:space="preserve">3.2 </w:t>
            </w:r>
            <w:r w:rsidR="00410330" w:rsidRPr="00670BC6">
              <w:rPr>
                <w:sz w:val="20"/>
                <w:szCs w:val="20"/>
              </w:rPr>
              <w:t xml:space="preserve">Леса, расположенные в защитных полосах </w:t>
            </w:r>
            <w:r w:rsidR="003867C9" w:rsidRPr="00670BC6">
              <w:rPr>
                <w:sz w:val="20"/>
                <w:szCs w:val="20"/>
              </w:rPr>
              <w:t>лесов (</w:t>
            </w:r>
            <w:r w:rsidR="005D75CF" w:rsidRPr="00670BC6">
              <w:rPr>
                <w:sz w:val="20"/>
                <w:szCs w:val="20"/>
              </w:rPr>
              <w:t xml:space="preserve">леса, расположенные в </w:t>
            </w:r>
            <w:r w:rsidR="00E21626" w:rsidRPr="00670BC6">
              <w:rPr>
                <w:sz w:val="20"/>
                <w:szCs w:val="20"/>
              </w:rPr>
              <w:t>границах</w:t>
            </w:r>
            <w:r w:rsidR="005D75CF" w:rsidRPr="00670BC6">
              <w:rPr>
                <w:sz w:val="20"/>
                <w:szCs w:val="20"/>
              </w:rPr>
              <w:t xml:space="preserve"> полос отвода </w:t>
            </w:r>
            <w:r w:rsidR="00E21626" w:rsidRPr="00670BC6">
              <w:rPr>
                <w:sz w:val="20"/>
                <w:szCs w:val="20"/>
              </w:rPr>
              <w:t>железных</w:t>
            </w:r>
            <w:r w:rsidR="005D75CF" w:rsidRPr="00670BC6">
              <w:rPr>
                <w:sz w:val="20"/>
                <w:szCs w:val="20"/>
              </w:rPr>
              <w:t xml:space="preserve"> дорог и придорожных полос автомобильных дорог, установленных в </w:t>
            </w:r>
            <w:r w:rsidR="00E21626" w:rsidRPr="00670BC6">
              <w:rPr>
                <w:sz w:val="20"/>
                <w:szCs w:val="20"/>
              </w:rPr>
              <w:t>соответствии</w:t>
            </w:r>
            <w:r w:rsidR="005D75CF" w:rsidRPr="00670BC6">
              <w:rPr>
                <w:sz w:val="20"/>
                <w:szCs w:val="20"/>
              </w:rPr>
              <w:t xml:space="preserve"> с законодательством Российской Федерации о </w:t>
            </w:r>
            <w:r w:rsidR="00E21626" w:rsidRPr="00670BC6">
              <w:rPr>
                <w:sz w:val="20"/>
                <w:szCs w:val="20"/>
              </w:rPr>
              <w:t>железнодорожном</w:t>
            </w:r>
            <w:r w:rsidR="005D75CF" w:rsidRPr="00670BC6">
              <w:rPr>
                <w:sz w:val="20"/>
                <w:szCs w:val="20"/>
              </w:rPr>
              <w:t xml:space="preserve"> транспорте, законодательством об </w:t>
            </w:r>
            <w:r w:rsidR="00E21626" w:rsidRPr="00670BC6">
              <w:rPr>
                <w:sz w:val="20"/>
                <w:szCs w:val="20"/>
              </w:rPr>
              <w:t>автомобильных</w:t>
            </w:r>
            <w:r w:rsidR="005D75CF" w:rsidRPr="00670BC6">
              <w:rPr>
                <w:sz w:val="20"/>
                <w:szCs w:val="20"/>
              </w:rPr>
              <w:t xml:space="preserve"> дорогах и о </w:t>
            </w:r>
            <w:r w:rsidR="00E21626" w:rsidRPr="00670BC6">
              <w:rPr>
                <w:sz w:val="20"/>
                <w:szCs w:val="20"/>
              </w:rPr>
              <w:t>дорожной</w:t>
            </w:r>
            <w:r w:rsidR="005D75CF" w:rsidRPr="00670BC6">
              <w:rPr>
                <w:sz w:val="20"/>
                <w:szCs w:val="20"/>
              </w:rPr>
              <w:t xml:space="preserve"> деятельности)</w:t>
            </w:r>
          </w:p>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Андреевское</w:t>
            </w:r>
          </w:p>
        </w:tc>
        <w:tc>
          <w:tcPr>
            <w:tcW w:w="3758" w:type="dxa"/>
            <w:shd w:val="clear" w:color="000000" w:fill="FFFFFF"/>
          </w:tcPr>
          <w:p w:rsidR="00410330" w:rsidRPr="00670BC6" w:rsidRDefault="00410330" w:rsidP="00410330">
            <w:pPr>
              <w:rPr>
                <w:sz w:val="20"/>
                <w:szCs w:val="20"/>
              </w:rPr>
            </w:pPr>
            <w:r w:rsidRPr="00670BC6">
              <w:rPr>
                <w:sz w:val="20"/>
                <w:szCs w:val="20"/>
              </w:rPr>
              <w:t>2ч, 7ч-10ч, 12ч-15ч, 49ч, 58ч, 60ч-64ч, 67ч-69ч, 71ч, 79ч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84</w:t>
            </w:r>
            <w:r w:rsidR="003867C9" w:rsidRPr="00670BC6">
              <w:rPr>
                <w:sz w:val="20"/>
                <w:szCs w:val="20"/>
              </w:rPr>
              <w:t>,</w:t>
            </w:r>
            <w:r w:rsidRPr="00670BC6">
              <w:rPr>
                <w:sz w:val="20"/>
                <w:szCs w:val="20"/>
              </w:rPr>
              <w:t>1</w:t>
            </w:r>
          </w:p>
        </w:tc>
        <w:tc>
          <w:tcPr>
            <w:tcW w:w="2360" w:type="dxa"/>
            <w:vMerge w:val="restart"/>
          </w:tcPr>
          <w:p w:rsidR="00410330" w:rsidRPr="00670BC6" w:rsidRDefault="00410330" w:rsidP="00410330">
            <w:pPr>
              <w:rPr>
                <w:sz w:val="20"/>
                <w:szCs w:val="20"/>
              </w:rPr>
            </w:pPr>
            <w:r w:rsidRPr="00670BC6">
              <w:rPr>
                <w:sz w:val="20"/>
                <w:szCs w:val="20"/>
              </w:rPr>
              <w:t>Лесной кодекс РФ (ст.11</w:t>
            </w:r>
            <w:r w:rsidR="00A26046" w:rsidRPr="00670BC6">
              <w:rPr>
                <w:sz w:val="20"/>
                <w:szCs w:val="20"/>
              </w:rPr>
              <w:t>4</w:t>
            </w:r>
            <w:r w:rsidRPr="00670BC6">
              <w:rPr>
                <w:sz w:val="20"/>
                <w:szCs w:val="20"/>
              </w:rPr>
              <w:t>).</w:t>
            </w:r>
          </w:p>
          <w:p w:rsidR="00410330" w:rsidRPr="00670BC6" w:rsidRDefault="00410330" w:rsidP="00410330">
            <w:pPr>
              <w:rPr>
                <w:sz w:val="20"/>
                <w:szCs w:val="20"/>
              </w:rPr>
            </w:pPr>
            <w:r w:rsidRPr="00670BC6">
              <w:rPr>
                <w:sz w:val="20"/>
                <w:szCs w:val="20"/>
              </w:rPr>
              <w:t xml:space="preserve">Приказ Минприроды России от 05.08.2022 № 510 «Об </w:t>
            </w:r>
            <w:r w:rsidR="008964BA" w:rsidRPr="00670BC6">
              <w:rPr>
                <w:sz w:val="20"/>
                <w:szCs w:val="20"/>
              </w:rPr>
              <w:t>утверждении</w:t>
            </w:r>
            <w:r w:rsidRPr="00670BC6">
              <w:rPr>
                <w:sz w:val="20"/>
                <w:szCs w:val="20"/>
              </w:rPr>
              <w:t xml:space="preserve"> </w:t>
            </w:r>
            <w:r w:rsidR="008964BA" w:rsidRPr="00670BC6">
              <w:rPr>
                <w:sz w:val="20"/>
                <w:szCs w:val="20"/>
              </w:rPr>
              <w:t>Лесоустроительной</w:t>
            </w:r>
            <w:r w:rsidRPr="00670BC6">
              <w:rPr>
                <w:sz w:val="20"/>
                <w:szCs w:val="20"/>
              </w:rPr>
              <w:t xml:space="preserve"> </w:t>
            </w:r>
            <w:r w:rsidR="008964BA" w:rsidRPr="00670BC6">
              <w:rPr>
                <w:sz w:val="20"/>
                <w:szCs w:val="20"/>
              </w:rPr>
              <w:t>инструкции</w:t>
            </w:r>
            <w:r w:rsidRPr="00670BC6">
              <w:rPr>
                <w:sz w:val="20"/>
                <w:szCs w:val="20"/>
              </w:rPr>
              <w:t>»;</w:t>
            </w:r>
          </w:p>
          <w:p w:rsidR="00410330" w:rsidRPr="00670BC6" w:rsidRDefault="00410330" w:rsidP="00410330">
            <w:pPr>
              <w:rPr>
                <w:sz w:val="20"/>
                <w:szCs w:val="20"/>
              </w:rPr>
            </w:pPr>
            <w:r w:rsidRPr="00670BC6">
              <w:rPr>
                <w:sz w:val="20"/>
                <w:szCs w:val="20"/>
              </w:rPr>
              <w:t xml:space="preserve">ГОСТ 17.5.3.02–90 «Охрана природы. Земли. Нормы </w:t>
            </w:r>
            <w:r w:rsidR="008964BA" w:rsidRPr="00670BC6">
              <w:rPr>
                <w:sz w:val="20"/>
                <w:szCs w:val="20"/>
              </w:rPr>
              <w:t>выделения</w:t>
            </w:r>
            <w:r w:rsidRPr="00670BC6">
              <w:rPr>
                <w:sz w:val="20"/>
                <w:szCs w:val="20"/>
              </w:rPr>
              <w:t xml:space="preserve"> на землях </w:t>
            </w:r>
            <w:r w:rsidR="008964BA" w:rsidRPr="00670BC6">
              <w:rPr>
                <w:sz w:val="20"/>
                <w:szCs w:val="20"/>
              </w:rPr>
              <w:t>государственного</w:t>
            </w:r>
            <w:r w:rsidRPr="00670BC6">
              <w:rPr>
                <w:sz w:val="20"/>
                <w:szCs w:val="20"/>
              </w:rPr>
              <w:t xml:space="preserve"> </w:t>
            </w:r>
            <w:r w:rsidR="008964BA" w:rsidRPr="00670BC6">
              <w:rPr>
                <w:sz w:val="20"/>
                <w:szCs w:val="20"/>
              </w:rPr>
              <w:t>лесного</w:t>
            </w:r>
            <w:r w:rsidRPr="00670BC6">
              <w:rPr>
                <w:sz w:val="20"/>
                <w:szCs w:val="20"/>
              </w:rPr>
              <w:t xml:space="preserve"> фонда </w:t>
            </w:r>
            <w:r w:rsidR="008964BA" w:rsidRPr="00670BC6">
              <w:rPr>
                <w:sz w:val="20"/>
                <w:szCs w:val="20"/>
              </w:rPr>
              <w:t>защитных</w:t>
            </w:r>
            <w:r w:rsidRPr="00670BC6">
              <w:rPr>
                <w:sz w:val="20"/>
                <w:szCs w:val="20"/>
              </w:rPr>
              <w:t xml:space="preserve"> полос лесов вдоль железных и автомобильных </w:t>
            </w:r>
            <w:r w:rsidR="008964BA" w:rsidRPr="00670BC6">
              <w:rPr>
                <w:sz w:val="20"/>
                <w:szCs w:val="20"/>
              </w:rPr>
              <w:t>дорог</w:t>
            </w:r>
            <w:r w:rsidRPr="00670BC6">
              <w:rPr>
                <w:sz w:val="20"/>
                <w:szCs w:val="20"/>
              </w:rPr>
              <w:t>».</w:t>
            </w:r>
          </w:p>
          <w:p w:rsidR="00410330" w:rsidRPr="00670BC6" w:rsidRDefault="00410330" w:rsidP="00410330">
            <w:pPr>
              <w:rPr>
                <w:sz w:val="20"/>
                <w:szCs w:val="20"/>
              </w:rPr>
            </w:pPr>
            <w:r w:rsidRPr="00670BC6">
              <w:rPr>
                <w:sz w:val="20"/>
                <w:szCs w:val="20"/>
              </w:rPr>
              <w:t xml:space="preserve">Федеральный закон от 08.11.2007 №257-ФЗ «Об </w:t>
            </w:r>
            <w:r w:rsidR="008964BA" w:rsidRPr="00670BC6">
              <w:rPr>
                <w:sz w:val="20"/>
                <w:szCs w:val="20"/>
              </w:rPr>
              <w:t>автомобильных</w:t>
            </w:r>
            <w:r w:rsidRPr="00670BC6">
              <w:rPr>
                <w:sz w:val="20"/>
                <w:szCs w:val="20"/>
              </w:rPr>
              <w:t xml:space="preserve"> дорогах и о </w:t>
            </w:r>
            <w:r w:rsidR="008964BA" w:rsidRPr="00670BC6">
              <w:rPr>
                <w:sz w:val="20"/>
                <w:szCs w:val="20"/>
              </w:rPr>
              <w:t>дорожной</w:t>
            </w:r>
            <w:r w:rsidRPr="00670BC6">
              <w:rPr>
                <w:sz w:val="20"/>
                <w:szCs w:val="20"/>
              </w:rPr>
              <w:t xml:space="preserve"> </w:t>
            </w:r>
            <w:r w:rsidR="008964BA" w:rsidRPr="00670BC6">
              <w:rPr>
                <w:sz w:val="20"/>
                <w:szCs w:val="20"/>
              </w:rPr>
              <w:t>деятельности</w:t>
            </w:r>
            <w:r w:rsidRPr="00670BC6">
              <w:rPr>
                <w:sz w:val="20"/>
                <w:szCs w:val="20"/>
              </w:rPr>
              <w:t xml:space="preserve"> в РФ и о внесении изменений в </w:t>
            </w:r>
            <w:r w:rsidR="008964BA" w:rsidRPr="00670BC6">
              <w:rPr>
                <w:sz w:val="20"/>
                <w:szCs w:val="20"/>
              </w:rPr>
              <w:t>отдельные</w:t>
            </w:r>
            <w:r w:rsidRPr="00670BC6">
              <w:rPr>
                <w:sz w:val="20"/>
                <w:szCs w:val="20"/>
              </w:rPr>
              <w:t xml:space="preserve"> </w:t>
            </w:r>
            <w:r w:rsidR="008964BA" w:rsidRPr="00670BC6">
              <w:rPr>
                <w:sz w:val="20"/>
                <w:szCs w:val="20"/>
              </w:rPr>
              <w:t>законодательные</w:t>
            </w:r>
            <w:r w:rsidRPr="00670BC6">
              <w:rPr>
                <w:sz w:val="20"/>
                <w:szCs w:val="20"/>
              </w:rPr>
              <w:t xml:space="preserve"> акты РФ».</w:t>
            </w:r>
          </w:p>
          <w:p w:rsidR="00410330" w:rsidRPr="00670BC6" w:rsidRDefault="00410330" w:rsidP="00410330">
            <w:pPr>
              <w:rPr>
                <w:sz w:val="20"/>
                <w:szCs w:val="20"/>
              </w:rPr>
            </w:pPr>
            <w:r w:rsidRPr="00670BC6">
              <w:rPr>
                <w:sz w:val="20"/>
                <w:szCs w:val="20"/>
              </w:rPr>
              <w:t>Соответствующие постановления и распоряжения по этим лесам.</w:t>
            </w: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Березовское</w:t>
            </w:r>
          </w:p>
        </w:tc>
        <w:tc>
          <w:tcPr>
            <w:tcW w:w="3758" w:type="dxa"/>
            <w:shd w:val="clear" w:color="000000" w:fill="FFFFFF"/>
          </w:tcPr>
          <w:p w:rsidR="00410330" w:rsidRPr="00670BC6" w:rsidRDefault="00410330" w:rsidP="00410330">
            <w:pPr>
              <w:rPr>
                <w:sz w:val="20"/>
                <w:szCs w:val="20"/>
              </w:rPr>
            </w:pPr>
            <w:r w:rsidRPr="00670BC6">
              <w:rPr>
                <w:sz w:val="20"/>
                <w:szCs w:val="20"/>
              </w:rPr>
              <w:t>7ч, 23ч-25ч, 27ч, 33ч-35ч, 37ч-46ч, 48ч-51ч, 53ч-57ч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207</w:t>
            </w:r>
            <w:r w:rsidR="003867C9" w:rsidRPr="00670BC6">
              <w:rPr>
                <w:sz w:val="20"/>
                <w:szCs w:val="20"/>
              </w:rPr>
              <w:t>,</w:t>
            </w:r>
            <w:r w:rsidRPr="00670BC6">
              <w:rPr>
                <w:sz w:val="20"/>
                <w:szCs w:val="20"/>
              </w:rPr>
              <w:t>5</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Городокское</w:t>
            </w:r>
          </w:p>
        </w:tc>
        <w:tc>
          <w:tcPr>
            <w:tcW w:w="3758" w:type="dxa"/>
            <w:shd w:val="clear" w:color="000000" w:fill="FFFFFF"/>
          </w:tcPr>
          <w:p w:rsidR="00410330" w:rsidRPr="00670BC6" w:rsidRDefault="00410330" w:rsidP="00410330">
            <w:pPr>
              <w:rPr>
                <w:sz w:val="20"/>
                <w:szCs w:val="20"/>
              </w:rPr>
            </w:pPr>
            <w:r w:rsidRPr="00670BC6">
              <w:rPr>
                <w:sz w:val="20"/>
                <w:szCs w:val="20"/>
              </w:rPr>
              <w:t>21ч,22ч, 27ч, 31ч,</w:t>
            </w:r>
            <w:r w:rsidR="00CE369B" w:rsidRPr="00670BC6">
              <w:rPr>
                <w:sz w:val="20"/>
                <w:szCs w:val="20"/>
              </w:rPr>
              <w:t xml:space="preserve"> </w:t>
            </w:r>
            <w:r w:rsidRPr="00670BC6">
              <w:rPr>
                <w:sz w:val="20"/>
                <w:szCs w:val="20"/>
              </w:rPr>
              <w:t>32ч, 36ч, 40ч, 44ч, 48ч-50ч, 54ч,</w:t>
            </w:r>
            <w:r w:rsidR="00CE369B" w:rsidRPr="00670BC6">
              <w:rPr>
                <w:sz w:val="20"/>
                <w:szCs w:val="20"/>
              </w:rPr>
              <w:t xml:space="preserve"> </w:t>
            </w:r>
            <w:r w:rsidRPr="00670BC6">
              <w:rPr>
                <w:sz w:val="20"/>
                <w:szCs w:val="20"/>
              </w:rPr>
              <w:t>55ч, 98ч-104ч, 110ч,111ч, 119ч, 131ч, 139ч,</w:t>
            </w:r>
            <w:r w:rsidR="00CE369B" w:rsidRPr="00670BC6">
              <w:rPr>
                <w:sz w:val="20"/>
                <w:szCs w:val="20"/>
              </w:rPr>
              <w:t xml:space="preserve"> </w:t>
            </w:r>
            <w:r w:rsidRPr="00670BC6">
              <w:rPr>
                <w:sz w:val="20"/>
                <w:szCs w:val="20"/>
              </w:rPr>
              <w:t>140ч, 146ч, 153ч, 159ч, 165ч, 177ч,178ч, 184ч,</w:t>
            </w:r>
            <w:r w:rsidR="00CE369B" w:rsidRPr="00670BC6">
              <w:rPr>
                <w:sz w:val="20"/>
                <w:szCs w:val="20"/>
              </w:rPr>
              <w:t xml:space="preserve"> </w:t>
            </w:r>
            <w:r w:rsidRPr="00670BC6">
              <w:rPr>
                <w:sz w:val="20"/>
                <w:szCs w:val="20"/>
              </w:rPr>
              <w:t>185ч, 191ч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240</w:t>
            </w:r>
            <w:r w:rsidR="003867C9" w:rsidRPr="00670BC6">
              <w:rPr>
                <w:sz w:val="20"/>
                <w:szCs w:val="20"/>
              </w:rPr>
              <w:t>,</w:t>
            </w:r>
            <w:r w:rsidRPr="00670BC6">
              <w:rPr>
                <w:sz w:val="20"/>
                <w:szCs w:val="20"/>
              </w:rPr>
              <w:t>1</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Горское</w:t>
            </w:r>
          </w:p>
        </w:tc>
        <w:tc>
          <w:tcPr>
            <w:tcW w:w="3758" w:type="dxa"/>
            <w:shd w:val="clear" w:color="000000" w:fill="FFFFFF"/>
          </w:tcPr>
          <w:p w:rsidR="00410330" w:rsidRPr="00670BC6" w:rsidRDefault="00410330" w:rsidP="00410330">
            <w:pPr>
              <w:rPr>
                <w:sz w:val="20"/>
                <w:szCs w:val="20"/>
              </w:rPr>
            </w:pPr>
            <w:r w:rsidRPr="00670BC6">
              <w:rPr>
                <w:sz w:val="20"/>
                <w:szCs w:val="20"/>
              </w:rPr>
              <w:t>25ч-29ч, 34ч-37ч, 39ч, 46ч, 59ч, 1003ч,1004ч, 1010ч,</w:t>
            </w:r>
            <w:r w:rsidR="00CE369B" w:rsidRPr="00670BC6">
              <w:rPr>
                <w:sz w:val="20"/>
                <w:szCs w:val="20"/>
              </w:rPr>
              <w:t xml:space="preserve"> </w:t>
            </w:r>
            <w:r w:rsidRPr="00670BC6">
              <w:rPr>
                <w:sz w:val="20"/>
                <w:szCs w:val="20"/>
              </w:rPr>
              <w:t>1011ч, 1015ч, 1018ч, 1021ч,1022ч, 1026ч, 1029ч,1030ч, 1032ч, 1037ч, 1039ч-1042ч, 1045ч, 1052ч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123</w:t>
            </w:r>
            <w:r w:rsidR="003867C9" w:rsidRPr="00670BC6">
              <w:rPr>
                <w:sz w:val="20"/>
                <w:szCs w:val="20"/>
              </w:rPr>
              <w:t>,</w:t>
            </w:r>
            <w:r w:rsidRPr="00670BC6">
              <w:rPr>
                <w:sz w:val="20"/>
                <w:szCs w:val="20"/>
              </w:rPr>
              <w:t>1</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Капшинское</w:t>
            </w:r>
          </w:p>
        </w:tc>
        <w:tc>
          <w:tcPr>
            <w:tcW w:w="3758" w:type="dxa"/>
            <w:shd w:val="clear" w:color="000000" w:fill="FFFFFF"/>
          </w:tcPr>
          <w:p w:rsidR="00410330" w:rsidRPr="00670BC6" w:rsidRDefault="00410330" w:rsidP="00410330">
            <w:pPr>
              <w:rPr>
                <w:sz w:val="20"/>
                <w:szCs w:val="20"/>
              </w:rPr>
            </w:pPr>
            <w:r w:rsidRPr="00670BC6">
              <w:rPr>
                <w:sz w:val="20"/>
                <w:szCs w:val="20"/>
              </w:rPr>
              <w:t>2ч, 7ч, 13ч, 21ч, 24ч-26ч, 38ч, 82ч,83ч, 107ч, 109ч-110ч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58</w:t>
            </w:r>
            <w:r w:rsidR="003867C9" w:rsidRPr="00670BC6">
              <w:rPr>
                <w:sz w:val="20"/>
                <w:szCs w:val="20"/>
              </w:rPr>
              <w:t>,</w:t>
            </w:r>
            <w:r w:rsidRPr="00670BC6">
              <w:rPr>
                <w:sz w:val="20"/>
                <w:szCs w:val="20"/>
              </w:rPr>
              <w:t>7</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Липногорское</w:t>
            </w:r>
          </w:p>
        </w:tc>
        <w:tc>
          <w:tcPr>
            <w:tcW w:w="3758" w:type="dxa"/>
            <w:shd w:val="clear" w:color="000000" w:fill="FFFFFF"/>
          </w:tcPr>
          <w:p w:rsidR="00410330" w:rsidRPr="00670BC6" w:rsidRDefault="00410330" w:rsidP="00410330">
            <w:pPr>
              <w:rPr>
                <w:sz w:val="20"/>
                <w:szCs w:val="20"/>
              </w:rPr>
            </w:pPr>
            <w:r w:rsidRPr="00670BC6">
              <w:rPr>
                <w:sz w:val="20"/>
                <w:szCs w:val="20"/>
              </w:rPr>
              <w:t>82ч, 101ч,</w:t>
            </w:r>
            <w:r w:rsidR="00CE369B" w:rsidRPr="00670BC6">
              <w:rPr>
                <w:sz w:val="20"/>
                <w:szCs w:val="20"/>
              </w:rPr>
              <w:t xml:space="preserve"> </w:t>
            </w:r>
            <w:r w:rsidRPr="00670BC6">
              <w:rPr>
                <w:sz w:val="20"/>
                <w:szCs w:val="20"/>
              </w:rPr>
              <w:t>102ч, 111ч,112ч, 124ч, 135ч,</w:t>
            </w:r>
            <w:r w:rsidR="00CE369B" w:rsidRPr="00670BC6">
              <w:rPr>
                <w:sz w:val="20"/>
                <w:szCs w:val="20"/>
              </w:rPr>
              <w:t xml:space="preserve"> </w:t>
            </w:r>
            <w:r w:rsidRPr="00670BC6">
              <w:rPr>
                <w:sz w:val="20"/>
                <w:szCs w:val="20"/>
              </w:rPr>
              <w:t>136ч, 148ч,</w:t>
            </w:r>
            <w:r w:rsidR="00CE369B" w:rsidRPr="00670BC6">
              <w:rPr>
                <w:sz w:val="20"/>
                <w:szCs w:val="20"/>
              </w:rPr>
              <w:t xml:space="preserve"> </w:t>
            </w:r>
            <w:r w:rsidRPr="00670BC6">
              <w:rPr>
                <w:sz w:val="20"/>
                <w:szCs w:val="20"/>
              </w:rPr>
              <w:t>149ч, 162ч-164ч, 174ч,175ч, 179ч-181ч, 190ч,</w:t>
            </w:r>
            <w:r w:rsidR="00CE369B" w:rsidRPr="00670BC6">
              <w:rPr>
                <w:sz w:val="20"/>
                <w:szCs w:val="20"/>
              </w:rPr>
              <w:t xml:space="preserve"> </w:t>
            </w:r>
            <w:r w:rsidRPr="00670BC6">
              <w:rPr>
                <w:sz w:val="20"/>
                <w:szCs w:val="20"/>
              </w:rPr>
              <w:t>191ч, 193ч, 202ч, 208ч, 217ч-219ч, 230ч,</w:t>
            </w:r>
            <w:r w:rsidR="00CE369B" w:rsidRPr="00670BC6">
              <w:rPr>
                <w:sz w:val="20"/>
                <w:szCs w:val="20"/>
              </w:rPr>
              <w:t xml:space="preserve"> </w:t>
            </w:r>
            <w:r w:rsidRPr="00670BC6">
              <w:rPr>
                <w:sz w:val="20"/>
                <w:szCs w:val="20"/>
              </w:rPr>
              <w:t>231ч, 237ч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177</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Новинское</w:t>
            </w:r>
          </w:p>
        </w:tc>
        <w:tc>
          <w:tcPr>
            <w:tcW w:w="3758" w:type="dxa"/>
            <w:shd w:val="clear" w:color="000000" w:fill="FFFFFF"/>
          </w:tcPr>
          <w:p w:rsidR="00410330" w:rsidRPr="00670BC6" w:rsidRDefault="00410330" w:rsidP="00410330">
            <w:pPr>
              <w:rPr>
                <w:sz w:val="20"/>
                <w:szCs w:val="20"/>
              </w:rPr>
            </w:pPr>
            <w:r w:rsidRPr="00670BC6">
              <w:rPr>
                <w:sz w:val="20"/>
                <w:szCs w:val="20"/>
              </w:rPr>
              <w:t>19ч, 28ч, 37ч, 66ч,</w:t>
            </w:r>
            <w:r w:rsidR="00CE369B" w:rsidRPr="00670BC6">
              <w:rPr>
                <w:sz w:val="20"/>
                <w:szCs w:val="20"/>
              </w:rPr>
              <w:t xml:space="preserve"> </w:t>
            </w:r>
            <w:r w:rsidRPr="00670BC6">
              <w:rPr>
                <w:sz w:val="20"/>
                <w:szCs w:val="20"/>
              </w:rPr>
              <w:t>67ч, 82ч,83ч, 99ч, 116ч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59</w:t>
            </w:r>
            <w:r w:rsidR="003867C9" w:rsidRPr="00670BC6">
              <w:rPr>
                <w:sz w:val="20"/>
                <w:szCs w:val="20"/>
              </w:rPr>
              <w:t>,</w:t>
            </w:r>
            <w:r w:rsidRPr="00670BC6">
              <w:rPr>
                <w:sz w:val="20"/>
                <w:szCs w:val="20"/>
              </w:rPr>
              <w:t>8</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Озерское</w:t>
            </w:r>
          </w:p>
        </w:tc>
        <w:tc>
          <w:tcPr>
            <w:tcW w:w="3758" w:type="dxa"/>
            <w:shd w:val="clear" w:color="000000" w:fill="FFFFFF"/>
          </w:tcPr>
          <w:p w:rsidR="00410330" w:rsidRPr="00670BC6" w:rsidRDefault="00410330" w:rsidP="00410330">
            <w:pPr>
              <w:rPr>
                <w:sz w:val="20"/>
                <w:szCs w:val="20"/>
              </w:rPr>
            </w:pPr>
            <w:r w:rsidRPr="00670BC6">
              <w:rPr>
                <w:sz w:val="20"/>
                <w:szCs w:val="20"/>
              </w:rPr>
              <w:t>45ч-48ч, 52ч, 87ч, 1012ч,</w:t>
            </w:r>
            <w:r w:rsidR="00CE369B" w:rsidRPr="00670BC6">
              <w:rPr>
                <w:sz w:val="20"/>
                <w:szCs w:val="20"/>
              </w:rPr>
              <w:t xml:space="preserve"> </w:t>
            </w:r>
            <w:r w:rsidRPr="00670BC6">
              <w:rPr>
                <w:sz w:val="20"/>
                <w:szCs w:val="20"/>
              </w:rPr>
              <w:t>1013ч, 1015ч-1017ч, 1021ч, 1026ч,1027ч, 1030ч, 1033ч, 1040ч-1042ч, 1045ч,</w:t>
            </w:r>
            <w:r w:rsidR="00CE369B" w:rsidRPr="00670BC6">
              <w:rPr>
                <w:sz w:val="20"/>
                <w:szCs w:val="20"/>
              </w:rPr>
              <w:t xml:space="preserve"> </w:t>
            </w:r>
            <w:r w:rsidRPr="00670BC6">
              <w:rPr>
                <w:sz w:val="20"/>
                <w:szCs w:val="20"/>
              </w:rPr>
              <w:t>1046ч, 1051ч,1052ч, 1073ч,</w:t>
            </w:r>
            <w:r w:rsidR="00CE369B" w:rsidRPr="00670BC6">
              <w:rPr>
                <w:sz w:val="20"/>
                <w:szCs w:val="20"/>
              </w:rPr>
              <w:t xml:space="preserve"> </w:t>
            </w:r>
            <w:r w:rsidRPr="00670BC6">
              <w:rPr>
                <w:sz w:val="20"/>
                <w:szCs w:val="20"/>
              </w:rPr>
              <w:t>1074ч, 1078ч, 1080ч-1081ч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152</w:t>
            </w:r>
            <w:r w:rsidR="003867C9" w:rsidRPr="00670BC6">
              <w:rPr>
                <w:sz w:val="20"/>
                <w:szCs w:val="20"/>
              </w:rPr>
              <w:t>,</w:t>
            </w:r>
            <w:r w:rsidRPr="00670BC6">
              <w:rPr>
                <w:sz w:val="20"/>
                <w:szCs w:val="20"/>
              </w:rPr>
              <w:t>4</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Паше-Капецкое</w:t>
            </w:r>
          </w:p>
        </w:tc>
        <w:tc>
          <w:tcPr>
            <w:tcW w:w="3758" w:type="dxa"/>
            <w:shd w:val="clear" w:color="000000" w:fill="FFFFFF"/>
          </w:tcPr>
          <w:p w:rsidR="00410330" w:rsidRPr="00670BC6" w:rsidRDefault="00410330" w:rsidP="00410330">
            <w:pPr>
              <w:rPr>
                <w:sz w:val="20"/>
                <w:szCs w:val="20"/>
              </w:rPr>
            </w:pPr>
            <w:r w:rsidRPr="00670BC6">
              <w:rPr>
                <w:sz w:val="20"/>
                <w:szCs w:val="20"/>
              </w:rPr>
              <w:t>39ч, 50ч,</w:t>
            </w:r>
            <w:r w:rsidR="00CE369B" w:rsidRPr="00670BC6">
              <w:rPr>
                <w:sz w:val="20"/>
                <w:szCs w:val="20"/>
              </w:rPr>
              <w:t xml:space="preserve"> </w:t>
            </w:r>
            <w:r w:rsidRPr="00670BC6">
              <w:rPr>
                <w:sz w:val="20"/>
                <w:szCs w:val="20"/>
              </w:rPr>
              <w:t>51ч, 58ч-62ч, 153ч-159ч, 163ч-165ч, 174ч-176ч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163</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Пашозерское</w:t>
            </w:r>
          </w:p>
        </w:tc>
        <w:tc>
          <w:tcPr>
            <w:tcW w:w="3758" w:type="dxa"/>
            <w:shd w:val="clear" w:color="000000" w:fill="FFFFFF"/>
          </w:tcPr>
          <w:p w:rsidR="00410330" w:rsidRPr="00670BC6" w:rsidRDefault="00410330" w:rsidP="00410330">
            <w:pPr>
              <w:rPr>
                <w:sz w:val="20"/>
                <w:szCs w:val="20"/>
              </w:rPr>
            </w:pPr>
            <w:r w:rsidRPr="00670BC6">
              <w:rPr>
                <w:sz w:val="20"/>
                <w:szCs w:val="20"/>
              </w:rPr>
              <w:t>31ч,</w:t>
            </w:r>
            <w:r w:rsidR="00CE369B" w:rsidRPr="00670BC6">
              <w:rPr>
                <w:sz w:val="20"/>
                <w:szCs w:val="20"/>
              </w:rPr>
              <w:t xml:space="preserve"> </w:t>
            </w:r>
            <w:r w:rsidRPr="00670BC6">
              <w:rPr>
                <w:sz w:val="20"/>
                <w:szCs w:val="20"/>
              </w:rPr>
              <w:t>32ч, 58ч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43</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Пашское</w:t>
            </w:r>
          </w:p>
        </w:tc>
        <w:tc>
          <w:tcPr>
            <w:tcW w:w="3758" w:type="dxa"/>
            <w:shd w:val="clear" w:color="000000" w:fill="FFFFFF"/>
          </w:tcPr>
          <w:p w:rsidR="00410330" w:rsidRPr="00670BC6" w:rsidRDefault="00410330" w:rsidP="00410330">
            <w:pPr>
              <w:rPr>
                <w:sz w:val="20"/>
                <w:szCs w:val="20"/>
              </w:rPr>
            </w:pPr>
            <w:r w:rsidRPr="00670BC6">
              <w:rPr>
                <w:sz w:val="20"/>
                <w:szCs w:val="20"/>
              </w:rPr>
              <w:t>273ч-275ч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13</w:t>
            </w:r>
            <w:r w:rsidR="003867C9" w:rsidRPr="00670BC6">
              <w:rPr>
                <w:sz w:val="20"/>
                <w:szCs w:val="20"/>
              </w:rPr>
              <w:t>,</w:t>
            </w:r>
            <w:r w:rsidRPr="00670BC6">
              <w:rPr>
                <w:sz w:val="20"/>
                <w:szCs w:val="20"/>
              </w:rPr>
              <w:t>1</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Пригородное</w:t>
            </w:r>
          </w:p>
        </w:tc>
        <w:tc>
          <w:tcPr>
            <w:tcW w:w="3758" w:type="dxa"/>
            <w:shd w:val="clear" w:color="000000" w:fill="FFFFFF"/>
          </w:tcPr>
          <w:p w:rsidR="00410330" w:rsidRPr="00670BC6" w:rsidRDefault="00410330" w:rsidP="00410330">
            <w:pPr>
              <w:rPr>
                <w:sz w:val="20"/>
                <w:szCs w:val="20"/>
              </w:rPr>
            </w:pPr>
            <w:r w:rsidRPr="00670BC6">
              <w:rPr>
                <w:sz w:val="20"/>
                <w:szCs w:val="20"/>
              </w:rPr>
              <w:t>5ч, 22ч, 29ч-31ч, 33ч,</w:t>
            </w:r>
            <w:r w:rsidR="00CE369B" w:rsidRPr="00670BC6">
              <w:rPr>
                <w:sz w:val="20"/>
                <w:szCs w:val="20"/>
              </w:rPr>
              <w:t xml:space="preserve"> </w:t>
            </w:r>
            <w:r w:rsidRPr="00670BC6">
              <w:rPr>
                <w:sz w:val="20"/>
                <w:szCs w:val="20"/>
              </w:rPr>
              <w:t>34ч, 36ч,</w:t>
            </w:r>
            <w:r w:rsidR="00CE369B" w:rsidRPr="00670BC6">
              <w:rPr>
                <w:sz w:val="20"/>
                <w:szCs w:val="20"/>
              </w:rPr>
              <w:t xml:space="preserve"> </w:t>
            </w:r>
            <w:r w:rsidRPr="00670BC6">
              <w:rPr>
                <w:sz w:val="20"/>
                <w:szCs w:val="20"/>
              </w:rPr>
              <w:t>37ч, 39ч, 42ч,</w:t>
            </w:r>
            <w:r w:rsidR="00CE369B" w:rsidRPr="00670BC6">
              <w:rPr>
                <w:sz w:val="20"/>
                <w:szCs w:val="20"/>
              </w:rPr>
              <w:t xml:space="preserve"> </w:t>
            </w:r>
            <w:r w:rsidRPr="00670BC6">
              <w:rPr>
                <w:sz w:val="20"/>
                <w:szCs w:val="20"/>
              </w:rPr>
              <w:t>43ч, 53ч, 64ч, 75ч-77ч, 81ч,</w:t>
            </w:r>
            <w:r w:rsidR="00CE369B" w:rsidRPr="00670BC6">
              <w:rPr>
                <w:sz w:val="20"/>
                <w:szCs w:val="20"/>
              </w:rPr>
              <w:t xml:space="preserve"> </w:t>
            </w:r>
            <w:r w:rsidRPr="00670BC6">
              <w:rPr>
                <w:sz w:val="20"/>
                <w:szCs w:val="20"/>
              </w:rPr>
              <w:t>82ч, 97ч,</w:t>
            </w:r>
            <w:r w:rsidR="00CE369B" w:rsidRPr="00670BC6">
              <w:rPr>
                <w:sz w:val="20"/>
                <w:szCs w:val="20"/>
              </w:rPr>
              <w:t xml:space="preserve"> </w:t>
            </w:r>
            <w:r w:rsidRPr="00670BC6">
              <w:rPr>
                <w:sz w:val="20"/>
                <w:szCs w:val="20"/>
              </w:rPr>
              <w:t>98ч, 103ч,</w:t>
            </w:r>
            <w:r w:rsidR="00CE369B" w:rsidRPr="00670BC6">
              <w:rPr>
                <w:sz w:val="20"/>
                <w:szCs w:val="20"/>
              </w:rPr>
              <w:t xml:space="preserve"> </w:t>
            </w:r>
            <w:r w:rsidRPr="00670BC6">
              <w:rPr>
                <w:sz w:val="20"/>
                <w:szCs w:val="20"/>
              </w:rPr>
              <w:t>104ч, 108ч,109ч, 115ч-118ч, 133ч-138ч, 176ч,</w:t>
            </w:r>
            <w:r w:rsidR="00CE369B" w:rsidRPr="00670BC6">
              <w:rPr>
                <w:sz w:val="20"/>
                <w:szCs w:val="20"/>
              </w:rPr>
              <w:t xml:space="preserve"> </w:t>
            </w:r>
            <w:r w:rsidRPr="00670BC6">
              <w:rPr>
                <w:sz w:val="20"/>
                <w:szCs w:val="20"/>
              </w:rPr>
              <w:t>177ч, 182ч-184ч, 186ч, 189ч-190ч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214</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Пяльинское</w:t>
            </w:r>
          </w:p>
        </w:tc>
        <w:tc>
          <w:tcPr>
            <w:tcW w:w="3758" w:type="dxa"/>
            <w:shd w:val="clear" w:color="000000" w:fill="FFFFFF"/>
          </w:tcPr>
          <w:p w:rsidR="00410330" w:rsidRPr="00670BC6" w:rsidRDefault="00410330" w:rsidP="00410330">
            <w:pPr>
              <w:rPr>
                <w:sz w:val="20"/>
                <w:szCs w:val="20"/>
              </w:rPr>
            </w:pPr>
            <w:r w:rsidRPr="00670BC6">
              <w:rPr>
                <w:sz w:val="20"/>
                <w:szCs w:val="20"/>
              </w:rPr>
              <w:t>126ч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13</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Сясьское</w:t>
            </w:r>
          </w:p>
        </w:tc>
        <w:tc>
          <w:tcPr>
            <w:tcW w:w="3758" w:type="dxa"/>
            <w:shd w:val="clear" w:color="000000" w:fill="FFFFFF"/>
          </w:tcPr>
          <w:p w:rsidR="00410330" w:rsidRPr="00670BC6" w:rsidRDefault="00410330" w:rsidP="00410330">
            <w:pPr>
              <w:rPr>
                <w:sz w:val="20"/>
                <w:szCs w:val="20"/>
              </w:rPr>
            </w:pPr>
            <w:r w:rsidRPr="00670BC6">
              <w:rPr>
                <w:sz w:val="20"/>
                <w:szCs w:val="20"/>
              </w:rPr>
              <w:t>11ч,</w:t>
            </w:r>
            <w:r w:rsidR="00CE369B" w:rsidRPr="00670BC6">
              <w:rPr>
                <w:sz w:val="20"/>
                <w:szCs w:val="20"/>
              </w:rPr>
              <w:t xml:space="preserve"> </w:t>
            </w:r>
            <w:r w:rsidRPr="00670BC6">
              <w:rPr>
                <w:sz w:val="20"/>
                <w:szCs w:val="20"/>
              </w:rPr>
              <w:t>12ч, 20ч, 24ч, 34ч, 40ч-42ч, 45ч,</w:t>
            </w:r>
            <w:r w:rsidR="00CE369B" w:rsidRPr="00670BC6">
              <w:rPr>
                <w:sz w:val="20"/>
                <w:szCs w:val="20"/>
              </w:rPr>
              <w:t xml:space="preserve"> </w:t>
            </w:r>
            <w:r w:rsidRPr="00670BC6">
              <w:rPr>
                <w:sz w:val="20"/>
                <w:szCs w:val="20"/>
              </w:rPr>
              <w:t>46ч, 52ч, 58ч, 72ч,</w:t>
            </w:r>
            <w:r w:rsidR="00CE369B" w:rsidRPr="00670BC6">
              <w:rPr>
                <w:sz w:val="20"/>
                <w:szCs w:val="20"/>
              </w:rPr>
              <w:t xml:space="preserve"> </w:t>
            </w:r>
            <w:r w:rsidRPr="00670BC6">
              <w:rPr>
                <w:sz w:val="20"/>
                <w:szCs w:val="20"/>
              </w:rPr>
              <w:t>73ч, 77ч,</w:t>
            </w:r>
            <w:r w:rsidR="00CE369B" w:rsidRPr="00670BC6">
              <w:rPr>
                <w:sz w:val="20"/>
                <w:szCs w:val="20"/>
              </w:rPr>
              <w:t xml:space="preserve"> </w:t>
            </w:r>
            <w:r w:rsidRPr="00670BC6">
              <w:rPr>
                <w:sz w:val="20"/>
                <w:szCs w:val="20"/>
              </w:rPr>
              <w:t>78ч, 100ч, 132ч,</w:t>
            </w:r>
            <w:r w:rsidR="00CE369B" w:rsidRPr="00670BC6">
              <w:rPr>
                <w:sz w:val="20"/>
                <w:szCs w:val="20"/>
              </w:rPr>
              <w:t xml:space="preserve"> </w:t>
            </w:r>
            <w:r w:rsidRPr="00670BC6">
              <w:rPr>
                <w:sz w:val="20"/>
                <w:szCs w:val="20"/>
              </w:rPr>
              <w:t>133ч, 153ч,</w:t>
            </w:r>
            <w:r w:rsidR="00CE369B" w:rsidRPr="00670BC6">
              <w:rPr>
                <w:sz w:val="20"/>
                <w:szCs w:val="20"/>
              </w:rPr>
              <w:t xml:space="preserve"> </w:t>
            </w:r>
            <w:r w:rsidRPr="00670BC6">
              <w:rPr>
                <w:sz w:val="20"/>
                <w:szCs w:val="20"/>
              </w:rPr>
              <w:t>154ч, 169ч, 186ч, 203ч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140</w:t>
            </w:r>
            <w:r w:rsidR="003867C9" w:rsidRPr="00670BC6">
              <w:rPr>
                <w:sz w:val="20"/>
                <w:szCs w:val="20"/>
              </w:rPr>
              <w:t>,</w:t>
            </w:r>
            <w:r w:rsidRPr="00670BC6">
              <w:rPr>
                <w:sz w:val="20"/>
                <w:szCs w:val="20"/>
              </w:rPr>
              <w:t>4</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Цвылевское</w:t>
            </w:r>
          </w:p>
        </w:tc>
        <w:tc>
          <w:tcPr>
            <w:tcW w:w="3758" w:type="dxa"/>
            <w:shd w:val="clear" w:color="000000" w:fill="FFFFFF"/>
          </w:tcPr>
          <w:p w:rsidR="00410330" w:rsidRPr="00670BC6" w:rsidRDefault="00410330" w:rsidP="00410330">
            <w:pPr>
              <w:rPr>
                <w:sz w:val="20"/>
                <w:szCs w:val="20"/>
              </w:rPr>
            </w:pPr>
            <w:r w:rsidRPr="00670BC6">
              <w:rPr>
                <w:sz w:val="20"/>
                <w:szCs w:val="20"/>
              </w:rPr>
              <w:t>17ч,</w:t>
            </w:r>
            <w:r w:rsidR="00CE369B" w:rsidRPr="00670BC6">
              <w:rPr>
                <w:sz w:val="20"/>
                <w:szCs w:val="20"/>
              </w:rPr>
              <w:t xml:space="preserve"> </w:t>
            </w:r>
            <w:r w:rsidRPr="00670BC6">
              <w:rPr>
                <w:sz w:val="20"/>
                <w:szCs w:val="20"/>
              </w:rPr>
              <w:t>18ч, 21ч,</w:t>
            </w:r>
            <w:r w:rsidR="00CE369B" w:rsidRPr="00670BC6">
              <w:rPr>
                <w:sz w:val="20"/>
                <w:szCs w:val="20"/>
              </w:rPr>
              <w:t xml:space="preserve"> </w:t>
            </w:r>
            <w:r w:rsidRPr="00670BC6">
              <w:rPr>
                <w:sz w:val="20"/>
                <w:szCs w:val="20"/>
              </w:rPr>
              <w:t>22ч, 37ч, 44ч-48ч, 53ч-55ч, 69ч, 71ч-73ч, 1025ч, 1027ч,</w:t>
            </w:r>
            <w:r w:rsidR="00CE369B" w:rsidRPr="00670BC6">
              <w:rPr>
                <w:sz w:val="20"/>
                <w:szCs w:val="20"/>
              </w:rPr>
              <w:t xml:space="preserve"> </w:t>
            </w:r>
            <w:r w:rsidRPr="00670BC6">
              <w:rPr>
                <w:sz w:val="20"/>
                <w:szCs w:val="20"/>
              </w:rPr>
              <w:t>1028ч, 1036ч,</w:t>
            </w:r>
            <w:r w:rsidR="00CE369B" w:rsidRPr="00670BC6">
              <w:rPr>
                <w:sz w:val="20"/>
                <w:szCs w:val="20"/>
              </w:rPr>
              <w:t xml:space="preserve"> </w:t>
            </w:r>
            <w:r w:rsidRPr="00670BC6">
              <w:rPr>
                <w:sz w:val="20"/>
                <w:szCs w:val="20"/>
              </w:rPr>
              <w:t>1037ч, 1040ч, 1043ч, 1046ч,</w:t>
            </w:r>
            <w:r w:rsidR="00CE369B" w:rsidRPr="00670BC6">
              <w:rPr>
                <w:sz w:val="20"/>
                <w:szCs w:val="20"/>
              </w:rPr>
              <w:t xml:space="preserve"> </w:t>
            </w:r>
            <w:r w:rsidRPr="00670BC6">
              <w:rPr>
                <w:sz w:val="20"/>
                <w:szCs w:val="20"/>
              </w:rPr>
              <w:t>1047ч, 1050ч-1052ч, 1055ч,</w:t>
            </w:r>
            <w:r w:rsidR="00CE369B" w:rsidRPr="00670BC6">
              <w:rPr>
                <w:sz w:val="20"/>
                <w:szCs w:val="20"/>
              </w:rPr>
              <w:t xml:space="preserve"> </w:t>
            </w:r>
            <w:r w:rsidRPr="00670BC6">
              <w:rPr>
                <w:sz w:val="20"/>
                <w:szCs w:val="20"/>
              </w:rPr>
              <w:t>1056ч, 1060ч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145</w:t>
            </w:r>
            <w:r w:rsidR="003867C9" w:rsidRPr="00670BC6">
              <w:rPr>
                <w:sz w:val="20"/>
                <w:szCs w:val="20"/>
              </w:rPr>
              <w:t>,</w:t>
            </w:r>
            <w:r w:rsidRPr="00670BC6">
              <w:rPr>
                <w:sz w:val="20"/>
                <w:szCs w:val="20"/>
              </w:rPr>
              <w:t>8</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Черенцовское</w:t>
            </w:r>
          </w:p>
        </w:tc>
        <w:tc>
          <w:tcPr>
            <w:tcW w:w="3758" w:type="dxa"/>
            <w:shd w:val="clear" w:color="000000" w:fill="FFFFFF"/>
          </w:tcPr>
          <w:p w:rsidR="00410330" w:rsidRPr="00670BC6" w:rsidRDefault="00410330" w:rsidP="00410330">
            <w:pPr>
              <w:rPr>
                <w:sz w:val="20"/>
                <w:szCs w:val="20"/>
              </w:rPr>
            </w:pPr>
            <w:r w:rsidRPr="00670BC6">
              <w:rPr>
                <w:sz w:val="20"/>
                <w:szCs w:val="20"/>
              </w:rPr>
              <w:t>90ч, 91ч, 99ч, 120ч-121ч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34</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Шомушское</w:t>
            </w:r>
          </w:p>
        </w:tc>
        <w:tc>
          <w:tcPr>
            <w:tcW w:w="3758" w:type="dxa"/>
            <w:shd w:val="clear" w:color="000000" w:fill="FFFFFF"/>
          </w:tcPr>
          <w:p w:rsidR="00410330" w:rsidRPr="00670BC6" w:rsidRDefault="00410330" w:rsidP="00410330">
            <w:pPr>
              <w:rPr>
                <w:sz w:val="20"/>
                <w:szCs w:val="20"/>
              </w:rPr>
            </w:pPr>
            <w:r w:rsidRPr="00670BC6">
              <w:rPr>
                <w:sz w:val="20"/>
                <w:szCs w:val="20"/>
              </w:rPr>
              <w:t>34ч, 36ч, 60ч, 78ч, 106ч, 111ч, 113ч, 126ч, 133ч, 135ч, 146ч-148ч, 158ч, 160ч, 170ч, 175ч-177ч, 188ч, 200ч, 211ч, 212ч, 220ч, 221ч, 233ч, 243ч, 244ч, 253ч, 259ч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175</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Шугозерское</w:t>
            </w:r>
          </w:p>
        </w:tc>
        <w:tc>
          <w:tcPr>
            <w:tcW w:w="3758" w:type="dxa"/>
            <w:shd w:val="clear" w:color="000000" w:fill="FFFFFF"/>
          </w:tcPr>
          <w:p w:rsidR="00410330" w:rsidRPr="00670BC6" w:rsidRDefault="00410330" w:rsidP="00410330">
            <w:pPr>
              <w:rPr>
                <w:sz w:val="20"/>
                <w:szCs w:val="20"/>
              </w:rPr>
            </w:pPr>
            <w:r w:rsidRPr="00670BC6">
              <w:rPr>
                <w:sz w:val="20"/>
                <w:szCs w:val="20"/>
              </w:rPr>
              <w:t>23ч, 24ч, 37ч, 38ч, 47ч, 53ч, 67ч, 79ч-83ч, 90ч-92ч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106</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1560" w:type="dxa"/>
            <w:vMerge/>
            <w:shd w:val="clear" w:color="000000" w:fill="FFFFFF"/>
          </w:tcPr>
          <w:p w:rsidR="00410330" w:rsidRPr="00670BC6" w:rsidRDefault="00410330" w:rsidP="00410330">
            <w:pPr>
              <w:rPr>
                <w:sz w:val="20"/>
                <w:szCs w:val="20"/>
              </w:rPr>
            </w:pPr>
          </w:p>
        </w:tc>
        <w:tc>
          <w:tcPr>
            <w:tcW w:w="1454" w:type="dxa"/>
            <w:shd w:val="clear" w:color="000000" w:fill="FFFFFF"/>
          </w:tcPr>
          <w:p w:rsidR="00410330" w:rsidRPr="00670BC6" w:rsidRDefault="00410330" w:rsidP="00410330">
            <w:pPr>
              <w:rPr>
                <w:sz w:val="20"/>
                <w:szCs w:val="20"/>
              </w:rPr>
            </w:pPr>
            <w:r w:rsidRPr="00670BC6">
              <w:rPr>
                <w:sz w:val="20"/>
                <w:szCs w:val="20"/>
              </w:rPr>
              <w:t>Явосемское</w:t>
            </w:r>
          </w:p>
        </w:tc>
        <w:tc>
          <w:tcPr>
            <w:tcW w:w="3758" w:type="dxa"/>
            <w:shd w:val="clear" w:color="000000" w:fill="FFFFFF"/>
          </w:tcPr>
          <w:p w:rsidR="00410330" w:rsidRPr="00670BC6" w:rsidRDefault="00410330" w:rsidP="00410330">
            <w:pPr>
              <w:rPr>
                <w:sz w:val="20"/>
                <w:szCs w:val="20"/>
              </w:rPr>
            </w:pPr>
            <w:r w:rsidRPr="00670BC6">
              <w:rPr>
                <w:sz w:val="20"/>
                <w:szCs w:val="20"/>
              </w:rPr>
              <w:t>5ч</w:t>
            </w:r>
          </w:p>
        </w:tc>
        <w:tc>
          <w:tcPr>
            <w:tcW w:w="900" w:type="dxa"/>
            <w:shd w:val="clear" w:color="000000" w:fill="FFFFFF"/>
            <w:vAlign w:val="bottom"/>
          </w:tcPr>
          <w:p w:rsidR="00410330" w:rsidRPr="00670BC6" w:rsidRDefault="00410330" w:rsidP="00410330">
            <w:pPr>
              <w:jc w:val="right"/>
              <w:rPr>
                <w:sz w:val="20"/>
                <w:szCs w:val="20"/>
              </w:rPr>
            </w:pPr>
            <w:r w:rsidRPr="00670BC6">
              <w:rPr>
                <w:sz w:val="20"/>
                <w:szCs w:val="20"/>
              </w:rPr>
              <w:t>9</w:t>
            </w:r>
            <w:r w:rsidR="003867C9" w:rsidRPr="00670BC6">
              <w:rPr>
                <w:sz w:val="20"/>
                <w:szCs w:val="20"/>
              </w:rPr>
              <w:t>,</w:t>
            </w:r>
            <w:r w:rsidRPr="00670BC6">
              <w:rPr>
                <w:sz w:val="20"/>
                <w:szCs w:val="20"/>
              </w:rPr>
              <w:t>0</w:t>
            </w:r>
          </w:p>
        </w:tc>
        <w:tc>
          <w:tcPr>
            <w:tcW w:w="2360" w:type="dxa"/>
            <w:vMerge/>
          </w:tcPr>
          <w:p w:rsidR="00410330" w:rsidRPr="00670BC6" w:rsidRDefault="00410330" w:rsidP="00410330">
            <w:pPr>
              <w:rPr>
                <w:sz w:val="20"/>
                <w:szCs w:val="20"/>
              </w:rPr>
            </w:pPr>
          </w:p>
        </w:tc>
      </w:tr>
      <w:tr w:rsidR="00100B70" w:rsidRPr="00670BC6" w:rsidTr="002E6863">
        <w:trPr>
          <w:cantSplit/>
          <w:trHeight w:val="323"/>
        </w:trPr>
        <w:tc>
          <w:tcPr>
            <w:tcW w:w="3014" w:type="dxa"/>
            <w:gridSpan w:val="2"/>
            <w:vAlign w:val="center"/>
          </w:tcPr>
          <w:p w:rsidR="00410330" w:rsidRPr="00670BC6" w:rsidRDefault="00410330" w:rsidP="00410330">
            <w:pPr>
              <w:rPr>
                <w:b/>
                <w:sz w:val="20"/>
                <w:szCs w:val="20"/>
              </w:rPr>
            </w:pPr>
            <w:r w:rsidRPr="00670BC6">
              <w:rPr>
                <w:b/>
                <w:sz w:val="20"/>
                <w:szCs w:val="20"/>
              </w:rPr>
              <w:t>Итого по категории</w:t>
            </w:r>
          </w:p>
        </w:tc>
        <w:tc>
          <w:tcPr>
            <w:tcW w:w="3758" w:type="dxa"/>
            <w:vAlign w:val="bottom"/>
          </w:tcPr>
          <w:p w:rsidR="00410330" w:rsidRPr="00670BC6" w:rsidRDefault="00410330" w:rsidP="00410330">
            <w:pPr>
              <w:jc w:val="right"/>
              <w:rPr>
                <w:b/>
                <w:sz w:val="20"/>
                <w:szCs w:val="20"/>
              </w:rPr>
            </w:pPr>
          </w:p>
        </w:tc>
        <w:tc>
          <w:tcPr>
            <w:tcW w:w="900" w:type="dxa"/>
            <w:vAlign w:val="bottom"/>
          </w:tcPr>
          <w:p w:rsidR="00410330" w:rsidRPr="00670BC6" w:rsidRDefault="00410330" w:rsidP="00410330">
            <w:pPr>
              <w:jc w:val="right"/>
              <w:rPr>
                <w:b/>
                <w:sz w:val="20"/>
                <w:szCs w:val="20"/>
              </w:rPr>
            </w:pPr>
            <w:r w:rsidRPr="00670BC6">
              <w:rPr>
                <w:b/>
                <w:sz w:val="20"/>
                <w:szCs w:val="20"/>
              </w:rPr>
              <w:t>2159,0</w:t>
            </w:r>
          </w:p>
        </w:tc>
        <w:tc>
          <w:tcPr>
            <w:tcW w:w="2360" w:type="dxa"/>
          </w:tcPr>
          <w:p w:rsidR="00410330" w:rsidRPr="00670BC6" w:rsidRDefault="00410330" w:rsidP="00410330">
            <w:pPr>
              <w:rPr>
                <w:b/>
                <w:sz w:val="20"/>
                <w:szCs w:val="20"/>
              </w:rPr>
            </w:pPr>
          </w:p>
        </w:tc>
      </w:tr>
      <w:tr w:rsidR="00100B70" w:rsidRPr="00670BC6" w:rsidTr="002E6863">
        <w:trPr>
          <w:cantSplit/>
          <w:trHeight w:val="480"/>
        </w:trPr>
        <w:tc>
          <w:tcPr>
            <w:tcW w:w="1560" w:type="dxa"/>
            <w:vMerge w:val="restart"/>
          </w:tcPr>
          <w:p w:rsidR="008964BA" w:rsidRPr="00670BC6" w:rsidRDefault="00FA2E58" w:rsidP="008964BA">
            <w:pPr>
              <w:autoSpaceDE w:val="0"/>
              <w:autoSpaceDN w:val="0"/>
              <w:adjustRightInd w:val="0"/>
              <w:jc w:val="both"/>
              <w:rPr>
                <w:sz w:val="20"/>
                <w:szCs w:val="20"/>
              </w:rPr>
            </w:pPr>
            <w:r w:rsidRPr="00670BC6">
              <w:rPr>
                <w:sz w:val="20"/>
                <w:szCs w:val="20"/>
              </w:rPr>
              <w:t xml:space="preserve">3.3 </w:t>
            </w:r>
            <w:r w:rsidR="008964BA" w:rsidRPr="00670BC6">
              <w:rPr>
                <w:sz w:val="20"/>
                <w:szCs w:val="20"/>
              </w:rPr>
              <w:t>Леса, расположенные в зеленых зонах (леса, располо</w:t>
            </w:r>
            <w:r w:rsidR="008964BA" w:rsidRPr="00670BC6">
              <w:rPr>
                <w:sz w:val="20"/>
                <w:szCs w:val="20"/>
              </w:rPr>
              <w:lastRenderedPageBreak/>
              <w:t>женные на землях лесного фонда и землях иных категорий, выделяемые в целях обеспечения защиты населения от воздействия неблагоприятных явлений природного и техногенного происхождения, сохранения и восстановления окружающей среды)</w:t>
            </w:r>
          </w:p>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lastRenderedPageBreak/>
              <w:t>Пригородное</w:t>
            </w:r>
          </w:p>
        </w:tc>
        <w:tc>
          <w:tcPr>
            <w:tcW w:w="3758" w:type="dxa"/>
            <w:shd w:val="clear" w:color="000000" w:fill="FFFFFF"/>
          </w:tcPr>
          <w:p w:rsidR="008964BA" w:rsidRPr="00670BC6" w:rsidRDefault="008964BA" w:rsidP="008964BA">
            <w:pPr>
              <w:rPr>
                <w:sz w:val="20"/>
                <w:szCs w:val="20"/>
              </w:rPr>
            </w:pPr>
            <w:r w:rsidRPr="00670BC6">
              <w:rPr>
                <w:sz w:val="20"/>
                <w:szCs w:val="20"/>
              </w:rPr>
              <w:t>71-74, 99-101, 119-132, 142-152, 159-161, 165-169</w:t>
            </w:r>
          </w:p>
        </w:tc>
        <w:tc>
          <w:tcPr>
            <w:tcW w:w="900" w:type="dxa"/>
            <w:shd w:val="clear" w:color="000000" w:fill="FFFFFF"/>
            <w:vAlign w:val="bottom"/>
          </w:tcPr>
          <w:p w:rsidR="008964BA" w:rsidRPr="00670BC6" w:rsidRDefault="008964BA" w:rsidP="008964BA">
            <w:pPr>
              <w:jc w:val="right"/>
              <w:rPr>
                <w:sz w:val="20"/>
                <w:szCs w:val="20"/>
                <w:lang w:val="en-US"/>
              </w:rPr>
            </w:pPr>
            <w:r w:rsidRPr="00670BC6">
              <w:rPr>
                <w:sz w:val="20"/>
                <w:szCs w:val="20"/>
              </w:rPr>
              <w:t>4364</w:t>
            </w:r>
            <w:r w:rsidR="003867C9" w:rsidRPr="00670BC6">
              <w:rPr>
                <w:sz w:val="20"/>
                <w:szCs w:val="20"/>
              </w:rPr>
              <w:t>,</w:t>
            </w:r>
            <w:r w:rsidRPr="00670BC6">
              <w:rPr>
                <w:sz w:val="20"/>
                <w:szCs w:val="20"/>
              </w:rPr>
              <w:t>0</w:t>
            </w:r>
          </w:p>
        </w:tc>
        <w:tc>
          <w:tcPr>
            <w:tcW w:w="2360" w:type="dxa"/>
            <w:vMerge w:val="restart"/>
          </w:tcPr>
          <w:p w:rsidR="008964BA" w:rsidRPr="00670BC6" w:rsidRDefault="008964BA" w:rsidP="008964BA">
            <w:pPr>
              <w:rPr>
                <w:sz w:val="20"/>
                <w:szCs w:val="20"/>
              </w:rPr>
            </w:pPr>
            <w:r w:rsidRPr="00670BC6">
              <w:rPr>
                <w:sz w:val="20"/>
                <w:szCs w:val="20"/>
              </w:rPr>
              <w:t>Лесной кодекс РФ (ст.114).</w:t>
            </w:r>
          </w:p>
          <w:p w:rsidR="008964BA" w:rsidRPr="00670BC6" w:rsidRDefault="008964BA" w:rsidP="008964BA">
            <w:pPr>
              <w:rPr>
                <w:sz w:val="20"/>
                <w:szCs w:val="20"/>
              </w:rPr>
            </w:pPr>
            <w:r w:rsidRPr="00670BC6">
              <w:rPr>
                <w:sz w:val="20"/>
                <w:szCs w:val="20"/>
              </w:rPr>
              <w:t xml:space="preserve">Федеральный закон от 04.12.2006 № 201-ФЗ «О </w:t>
            </w:r>
            <w:r w:rsidRPr="00670BC6">
              <w:rPr>
                <w:sz w:val="20"/>
                <w:szCs w:val="20"/>
              </w:rPr>
              <w:lastRenderedPageBreak/>
              <w:t xml:space="preserve">введении в действие Лесного кодекса </w:t>
            </w:r>
            <w:r w:rsidR="00C80356" w:rsidRPr="00670BC6">
              <w:rPr>
                <w:sz w:val="20"/>
                <w:szCs w:val="20"/>
              </w:rPr>
              <w:t>РФ</w:t>
            </w:r>
            <w:r w:rsidRPr="00670BC6">
              <w:rPr>
                <w:sz w:val="20"/>
                <w:szCs w:val="20"/>
              </w:rPr>
              <w:t>» (ст. 8).</w:t>
            </w:r>
          </w:p>
          <w:p w:rsidR="008964BA" w:rsidRPr="00670BC6" w:rsidRDefault="008964BA" w:rsidP="008964BA">
            <w:pPr>
              <w:rPr>
                <w:sz w:val="20"/>
                <w:szCs w:val="20"/>
              </w:rPr>
            </w:pPr>
            <w:r w:rsidRPr="00670BC6">
              <w:rPr>
                <w:sz w:val="20"/>
                <w:szCs w:val="20"/>
              </w:rPr>
              <w:t xml:space="preserve">Постановление Правительства РФ от </w:t>
            </w:r>
            <w:r w:rsidRPr="00670BC6">
              <w:rPr>
                <w:sz w:val="20"/>
                <w:szCs w:val="20"/>
              </w:rPr>
              <w:br/>
              <w:t>21.12. 2019 № 1755 «Об утверждении правил изменения границ земель, на которых располагаются леса, указанные в пунктах 3 и 4 части 1 статьи 114 Лесного Кодекса РФ, и определения функциональных зон в лесах, расположенных в лесопарковых зонах»;</w:t>
            </w:r>
          </w:p>
          <w:p w:rsidR="008964BA" w:rsidRPr="00670BC6" w:rsidRDefault="008964BA" w:rsidP="008964BA">
            <w:pPr>
              <w:rPr>
                <w:sz w:val="20"/>
                <w:szCs w:val="20"/>
              </w:rPr>
            </w:pPr>
            <w:r w:rsidRPr="00670BC6">
              <w:rPr>
                <w:sz w:val="20"/>
                <w:szCs w:val="20"/>
              </w:rPr>
              <w:t>Приказ Минприроды России от 05.08.2022 № 510 «Об утверждении Лесоустроительной инструкции»;</w:t>
            </w:r>
          </w:p>
          <w:p w:rsidR="008964BA" w:rsidRPr="00670BC6" w:rsidRDefault="005D75CF" w:rsidP="008964BA">
            <w:pPr>
              <w:rPr>
                <w:sz w:val="20"/>
                <w:szCs w:val="20"/>
              </w:rPr>
            </w:pPr>
            <w:r w:rsidRPr="00670BC6">
              <w:rPr>
                <w:sz w:val="20"/>
                <w:szCs w:val="20"/>
              </w:rPr>
              <w:t>Другие нормативные документы</w:t>
            </w:r>
          </w:p>
        </w:tc>
      </w:tr>
      <w:tr w:rsidR="00100B70" w:rsidRPr="00670BC6" w:rsidTr="002E6863">
        <w:trPr>
          <w:cantSplit/>
          <w:trHeight w:val="270"/>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Цвылевское</w:t>
            </w:r>
          </w:p>
        </w:tc>
        <w:tc>
          <w:tcPr>
            <w:tcW w:w="3758" w:type="dxa"/>
            <w:shd w:val="clear" w:color="000000" w:fill="FFFFFF"/>
          </w:tcPr>
          <w:p w:rsidR="008964BA" w:rsidRPr="00670BC6" w:rsidRDefault="008964BA" w:rsidP="008964BA">
            <w:pPr>
              <w:rPr>
                <w:sz w:val="20"/>
                <w:szCs w:val="20"/>
              </w:rPr>
            </w:pPr>
            <w:r w:rsidRPr="00670BC6">
              <w:rPr>
                <w:sz w:val="20"/>
                <w:szCs w:val="20"/>
              </w:rPr>
              <w:t>1057, 1063, 1065</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290</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270"/>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Шомушское</w:t>
            </w:r>
          </w:p>
        </w:tc>
        <w:tc>
          <w:tcPr>
            <w:tcW w:w="3758" w:type="dxa"/>
            <w:shd w:val="clear" w:color="000000" w:fill="FFFFFF"/>
          </w:tcPr>
          <w:p w:rsidR="008964BA" w:rsidRPr="00670BC6" w:rsidRDefault="008964BA" w:rsidP="008964BA">
            <w:pPr>
              <w:rPr>
                <w:sz w:val="20"/>
                <w:szCs w:val="20"/>
              </w:rPr>
            </w:pPr>
            <w:r w:rsidRPr="00670BC6">
              <w:rPr>
                <w:sz w:val="20"/>
                <w:szCs w:val="20"/>
              </w:rPr>
              <w:t>214-216, 227-230, 237-241, 250-252, 260-262, 268,</w:t>
            </w:r>
            <w:r w:rsidR="00CE369B" w:rsidRPr="00670BC6">
              <w:rPr>
                <w:sz w:val="20"/>
                <w:szCs w:val="20"/>
              </w:rPr>
              <w:t xml:space="preserve"> </w:t>
            </w:r>
            <w:r w:rsidRPr="00670BC6">
              <w:rPr>
                <w:sz w:val="20"/>
                <w:szCs w:val="20"/>
              </w:rPr>
              <w:t>269, 275, 281</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2385</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451"/>
        </w:trPr>
        <w:tc>
          <w:tcPr>
            <w:tcW w:w="1560" w:type="dxa"/>
            <w:vMerge/>
          </w:tcPr>
          <w:p w:rsidR="00410330" w:rsidRPr="00670BC6" w:rsidRDefault="00410330" w:rsidP="00410330">
            <w:pPr>
              <w:rPr>
                <w:sz w:val="20"/>
                <w:szCs w:val="20"/>
              </w:rPr>
            </w:pPr>
          </w:p>
        </w:tc>
        <w:tc>
          <w:tcPr>
            <w:tcW w:w="1454" w:type="dxa"/>
            <w:vAlign w:val="bottom"/>
          </w:tcPr>
          <w:p w:rsidR="00410330" w:rsidRPr="00670BC6" w:rsidRDefault="00410330" w:rsidP="00410330">
            <w:pPr>
              <w:rPr>
                <w:sz w:val="20"/>
                <w:szCs w:val="20"/>
              </w:rPr>
            </w:pPr>
          </w:p>
        </w:tc>
        <w:tc>
          <w:tcPr>
            <w:tcW w:w="3758" w:type="dxa"/>
            <w:vAlign w:val="center"/>
          </w:tcPr>
          <w:p w:rsidR="00410330" w:rsidRPr="00670BC6" w:rsidRDefault="00410330" w:rsidP="00410330">
            <w:pPr>
              <w:rPr>
                <w:sz w:val="20"/>
                <w:szCs w:val="20"/>
              </w:rPr>
            </w:pPr>
          </w:p>
        </w:tc>
        <w:tc>
          <w:tcPr>
            <w:tcW w:w="900" w:type="dxa"/>
            <w:vAlign w:val="bottom"/>
          </w:tcPr>
          <w:p w:rsidR="00410330" w:rsidRPr="00670BC6" w:rsidRDefault="00410330" w:rsidP="00410330">
            <w:pPr>
              <w:jc w:val="right"/>
              <w:rPr>
                <w:sz w:val="20"/>
                <w:szCs w:val="20"/>
              </w:rPr>
            </w:pPr>
          </w:p>
        </w:tc>
        <w:tc>
          <w:tcPr>
            <w:tcW w:w="2360" w:type="dxa"/>
            <w:vMerge/>
          </w:tcPr>
          <w:p w:rsidR="00410330" w:rsidRPr="00670BC6" w:rsidRDefault="00410330" w:rsidP="00410330">
            <w:pPr>
              <w:rPr>
                <w:sz w:val="20"/>
                <w:szCs w:val="20"/>
              </w:rPr>
            </w:pPr>
          </w:p>
        </w:tc>
      </w:tr>
      <w:tr w:rsidR="00100B70" w:rsidRPr="00670BC6" w:rsidTr="002E6863">
        <w:trPr>
          <w:cantSplit/>
          <w:trHeight w:val="297"/>
        </w:trPr>
        <w:tc>
          <w:tcPr>
            <w:tcW w:w="3014" w:type="dxa"/>
            <w:gridSpan w:val="2"/>
          </w:tcPr>
          <w:p w:rsidR="005D75CF" w:rsidRPr="00670BC6" w:rsidRDefault="005D75CF" w:rsidP="00410330">
            <w:pPr>
              <w:rPr>
                <w:b/>
                <w:sz w:val="20"/>
                <w:szCs w:val="20"/>
              </w:rPr>
            </w:pPr>
            <w:r w:rsidRPr="00670BC6">
              <w:rPr>
                <w:b/>
                <w:sz w:val="20"/>
                <w:szCs w:val="20"/>
              </w:rPr>
              <w:t>Итого по категории</w:t>
            </w:r>
          </w:p>
        </w:tc>
        <w:tc>
          <w:tcPr>
            <w:tcW w:w="3758" w:type="dxa"/>
            <w:vAlign w:val="center"/>
          </w:tcPr>
          <w:p w:rsidR="005D75CF" w:rsidRPr="00670BC6" w:rsidRDefault="005D75CF" w:rsidP="00410330">
            <w:pPr>
              <w:rPr>
                <w:b/>
                <w:sz w:val="20"/>
                <w:szCs w:val="20"/>
              </w:rPr>
            </w:pPr>
          </w:p>
        </w:tc>
        <w:tc>
          <w:tcPr>
            <w:tcW w:w="900" w:type="dxa"/>
            <w:vAlign w:val="bottom"/>
          </w:tcPr>
          <w:p w:rsidR="005D75CF" w:rsidRPr="00670BC6" w:rsidRDefault="005D75CF" w:rsidP="00410330">
            <w:pPr>
              <w:jc w:val="right"/>
              <w:rPr>
                <w:b/>
                <w:sz w:val="20"/>
                <w:szCs w:val="20"/>
              </w:rPr>
            </w:pPr>
            <w:r w:rsidRPr="00670BC6">
              <w:rPr>
                <w:b/>
                <w:sz w:val="20"/>
                <w:szCs w:val="20"/>
              </w:rPr>
              <w:t>7039,0</w:t>
            </w:r>
          </w:p>
        </w:tc>
        <w:tc>
          <w:tcPr>
            <w:tcW w:w="2360" w:type="dxa"/>
          </w:tcPr>
          <w:p w:rsidR="005D75CF" w:rsidRPr="00670BC6" w:rsidRDefault="005D75CF" w:rsidP="00410330">
            <w:pPr>
              <w:rPr>
                <w:b/>
                <w:sz w:val="20"/>
                <w:szCs w:val="20"/>
              </w:rPr>
            </w:pPr>
          </w:p>
        </w:tc>
      </w:tr>
      <w:tr w:rsidR="00100B70" w:rsidRPr="00670BC6" w:rsidTr="002E6863">
        <w:trPr>
          <w:cantSplit/>
          <w:trHeight w:val="465"/>
        </w:trPr>
        <w:tc>
          <w:tcPr>
            <w:tcW w:w="1560" w:type="dxa"/>
          </w:tcPr>
          <w:p w:rsidR="00E21626" w:rsidRPr="00670BC6" w:rsidRDefault="00FA2E58" w:rsidP="00814DD0">
            <w:pPr>
              <w:rPr>
                <w:sz w:val="20"/>
                <w:szCs w:val="20"/>
              </w:rPr>
            </w:pPr>
            <w:r w:rsidRPr="00670BC6">
              <w:rPr>
                <w:sz w:val="20"/>
                <w:szCs w:val="20"/>
              </w:rPr>
              <w:t>4. Ценные леса, всег</w:t>
            </w:r>
            <w:r w:rsidR="00E21626" w:rsidRPr="00670BC6">
              <w:rPr>
                <w:sz w:val="20"/>
                <w:szCs w:val="20"/>
              </w:rPr>
              <w:t xml:space="preserve">о, </w:t>
            </w:r>
          </w:p>
          <w:p w:rsidR="00FA2E58" w:rsidRPr="00670BC6" w:rsidRDefault="00E21626" w:rsidP="00814DD0">
            <w:pPr>
              <w:rPr>
                <w:sz w:val="20"/>
                <w:szCs w:val="20"/>
              </w:rPr>
            </w:pPr>
            <w:r w:rsidRPr="00670BC6">
              <w:rPr>
                <w:sz w:val="20"/>
                <w:szCs w:val="20"/>
              </w:rPr>
              <w:t>в том числе:</w:t>
            </w:r>
          </w:p>
        </w:tc>
        <w:tc>
          <w:tcPr>
            <w:tcW w:w="1454" w:type="dxa"/>
            <w:shd w:val="clear" w:color="000000" w:fill="FFFFFF"/>
          </w:tcPr>
          <w:p w:rsidR="00FA2E58" w:rsidRPr="00670BC6" w:rsidRDefault="00FA2E58" w:rsidP="00814DD0">
            <w:pPr>
              <w:jc w:val="right"/>
              <w:rPr>
                <w:sz w:val="20"/>
                <w:szCs w:val="20"/>
              </w:rPr>
            </w:pPr>
          </w:p>
        </w:tc>
        <w:tc>
          <w:tcPr>
            <w:tcW w:w="3758" w:type="dxa"/>
            <w:shd w:val="clear" w:color="000000" w:fill="FFFFFF"/>
          </w:tcPr>
          <w:p w:rsidR="00FA2E58" w:rsidRPr="00670BC6" w:rsidRDefault="00FA2E58" w:rsidP="00814DD0">
            <w:pPr>
              <w:jc w:val="right"/>
              <w:rPr>
                <w:sz w:val="20"/>
                <w:szCs w:val="20"/>
              </w:rPr>
            </w:pPr>
          </w:p>
        </w:tc>
        <w:tc>
          <w:tcPr>
            <w:tcW w:w="900" w:type="dxa"/>
            <w:shd w:val="clear" w:color="000000" w:fill="FFFFFF"/>
          </w:tcPr>
          <w:p w:rsidR="00FA2E58" w:rsidRPr="00670BC6" w:rsidRDefault="00FF2FF7" w:rsidP="00814DD0">
            <w:pPr>
              <w:jc w:val="right"/>
              <w:rPr>
                <w:b/>
                <w:sz w:val="20"/>
                <w:szCs w:val="20"/>
              </w:rPr>
            </w:pPr>
            <w:r w:rsidRPr="00670BC6">
              <w:rPr>
                <w:b/>
                <w:sz w:val="20"/>
                <w:szCs w:val="20"/>
              </w:rPr>
              <w:t>63503,1</w:t>
            </w:r>
          </w:p>
        </w:tc>
        <w:tc>
          <w:tcPr>
            <w:tcW w:w="2360" w:type="dxa"/>
          </w:tcPr>
          <w:p w:rsidR="00FA2E58" w:rsidRPr="00670BC6" w:rsidRDefault="00FA2E58" w:rsidP="00814DD0">
            <w:pPr>
              <w:rPr>
                <w:sz w:val="20"/>
                <w:szCs w:val="20"/>
              </w:rPr>
            </w:pPr>
            <w:r w:rsidRPr="00670BC6">
              <w:rPr>
                <w:sz w:val="20"/>
                <w:szCs w:val="20"/>
              </w:rPr>
              <w:t xml:space="preserve">  Лесной кодекс Российской Федерации (ст.111,115).</w:t>
            </w:r>
          </w:p>
        </w:tc>
      </w:tr>
      <w:tr w:rsidR="00100B70" w:rsidRPr="00670BC6" w:rsidTr="002E6863">
        <w:trPr>
          <w:cantSplit/>
          <w:trHeight w:val="465"/>
        </w:trPr>
        <w:tc>
          <w:tcPr>
            <w:tcW w:w="1560" w:type="dxa"/>
            <w:vMerge w:val="restart"/>
          </w:tcPr>
          <w:p w:rsidR="008964BA" w:rsidRPr="00670BC6" w:rsidRDefault="00FA2E58" w:rsidP="008964BA">
            <w:pPr>
              <w:autoSpaceDE w:val="0"/>
              <w:autoSpaceDN w:val="0"/>
              <w:adjustRightInd w:val="0"/>
              <w:jc w:val="both"/>
              <w:rPr>
                <w:sz w:val="20"/>
                <w:szCs w:val="20"/>
              </w:rPr>
            </w:pPr>
            <w:r w:rsidRPr="00670BC6">
              <w:rPr>
                <w:sz w:val="20"/>
                <w:szCs w:val="20"/>
              </w:rPr>
              <w:t xml:space="preserve">4.1 </w:t>
            </w:r>
            <w:r w:rsidR="008964BA" w:rsidRPr="00670BC6">
              <w:rPr>
                <w:sz w:val="20"/>
                <w:szCs w:val="20"/>
              </w:rPr>
              <w:t>Запретные полосы лесов, расположенные вдоль водных объектов (леса, примыкающие непосредственно к руслу реки или берегу другого водного объекта, а при безлесной пойме - к пойме реки, выполняющие водорегулирующие функции)</w:t>
            </w:r>
          </w:p>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Андреевское</w:t>
            </w:r>
          </w:p>
        </w:tc>
        <w:tc>
          <w:tcPr>
            <w:tcW w:w="3758" w:type="dxa"/>
            <w:shd w:val="clear" w:color="000000" w:fill="FFFFFF"/>
          </w:tcPr>
          <w:p w:rsidR="008964BA" w:rsidRPr="00670BC6" w:rsidRDefault="008964BA" w:rsidP="008964BA">
            <w:pPr>
              <w:rPr>
                <w:sz w:val="20"/>
                <w:szCs w:val="20"/>
              </w:rPr>
            </w:pPr>
            <w:r w:rsidRPr="00670BC6">
              <w:rPr>
                <w:sz w:val="20"/>
                <w:szCs w:val="20"/>
              </w:rPr>
              <w:t>44ч-46ч, 48ч-50ч, 53ч-55ч, 58ч-69ч, 71ч-79ч, 1001ч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1129</w:t>
            </w:r>
            <w:r w:rsidR="003867C9" w:rsidRPr="00670BC6">
              <w:rPr>
                <w:sz w:val="20"/>
                <w:szCs w:val="20"/>
              </w:rPr>
              <w:t>,</w:t>
            </w:r>
            <w:r w:rsidRPr="00670BC6">
              <w:rPr>
                <w:sz w:val="20"/>
                <w:szCs w:val="20"/>
              </w:rPr>
              <w:t>2</w:t>
            </w:r>
          </w:p>
        </w:tc>
        <w:tc>
          <w:tcPr>
            <w:tcW w:w="2360" w:type="dxa"/>
            <w:vMerge w:val="restart"/>
          </w:tcPr>
          <w:p w:rsidR="008964BA" w:rsidRPr="00670BC6" w:rsidRDefault="008964BA" w:rsidP="008964BA">
            <w:pPr>
              <w:rPr>
                <w:sz w:val="20"/>
                <w:szCs w:val="20"/>
              </w:rPr>
            </w:pPr>
            <w:r w:rsidRPr="00670BC6">
              <w:rPr>
                <w:sz w:val="20"/>
                <w:szCs w:val="20"/>
              </w:rPr>
              <w:t xml:space="preserve"> Лесной кодекс РФ (ст. 115);</w:t>
            </w:r>
          </w:p>
          <w:p w:rsidR="005D75CF" w:rsidRPr="00670BC6" w:rsidRDefault="008964BA" w:rsidP="008964BA">
            <w:pPr>
              <w:rPr>
                <w:sz w:val="20"/>
                <w:szCs w:val="20"/>
              </w:rPr>
            </w:pPr>
            <w:r w:rsidRPr="00670BC6">
              <w:rPr>
                <w:sz w:val="20"/>
                <w:szCs w:val="20"/>
              </w:rPr>
              <w:t>Приказ Минприроды России от 05.08.2022 № 510 «Об утверждении Лесоустроительной инструкции»</w:t>
            </w:r>
            <w:r w:rsidR="00100B70" w:rsidRPr="00670BC6">
              <w:rPr>
                <w:sz w:val="20"/>
                <w:szCs w:val="20"/>
              </w:rPr>
              <w:t>;</w:t>
            </w:r>
            <w:r w:rsidRPr="00670BC6">
              <w:rPr>
                <w:sz w:val="20"/>
                <w:szCs w:val="20"/>
              </w:rPr>
              <w:t xml:space="preserve">  </w:t>
            </w:r>
          </w:p>
          <w:p w:rsidR="008964BA" w:rsidRPr="00670BC6" w:rsidRDefault="008964BA" w:rsidP="008964BA">
            <w:pPr>
              <w:rPr>
                <w:sz w:val="20"/>
                <w:szCs w:val="20"/>
              </w:rPr>
            </w:pPr>
            <w:r w:rsidRPr="00670BC6">
              <w:rPr>
                <w:sz w:val="20"/>
                <w:szCs w:val="20"/>
              </w:rPr>
              <w:t>Соответствующие постановления.</w:t>
            </w:r>
          </w:p>
        </w:tc>
      </w:tr>
      <w:tr w:rsidR="00100B70" w:rsidRPr="00670BC6" w:rsidTr="002E6863">
        <w:trPr>
          <w:cantSplit/>
          <w:trHeight w:val="34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Березовское</w:t>
            </w:r>
          </w:p>
        </w:tc>
        <w:tc>
          <w:tcPr>
            <w:tcW w:w="3758" w:type="dxa"/>
            <w:shd w:val="clear" w:color="000000" w:fill="FFFFFF"/>
          </w:tcPr>
          <w:p w:rsidR="008964BA" w:rsidRPr="00670BC6" w:rsidRDefault="008964BA" w:rsidP="008964BA">
            <w:pPr>
              <w:rPr>
                <w:sz w:val="20"/>
                <w:szCs w:val="20"/>
              </w:rPr>
            </w:pPr>
            <w:r w:rsidRPr="00670BC6">
              <w:rPr>
                <w:sz w:val="20"/>
                <w:szCs w:val="20"/>
              </w:rPr>
              <w:t>2ч,</w:t>
            </w:r>
            <w:r w:rsidR="00CE369B" w:rsidRPr="00670BC6">
              <w:rPr>
                <w:sz w:val="20"/>
                <w:szCs w:val="20"/>
              </w:rPr>
              <w:t xml:space="preserve"> </w:t>
            </w:r>
            <w:r w:rsidRPr="00670BC6">
              <w:rPr>
                <w:sz w:val="20"/>
                <w:szCs w:val="20"/>
              </w:rPr>
              <w:t>3ч, 6ч, 17ч-51ч, 52, 53ч-57ч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3073</w:t>
            </w:r>
            <w:r w:rsidR="003867C9" w:rsidRPr="00670BC6">
              <w:rPr>
                <w:sz w:val="20"/>
                <w:szCs w:val="20"/>
              </w:rPr>
              <w:t>,</w:t>
            </w:r>
            <w:r w:rsidRPr="00670BC6">
              <w:rPr>
                <w:sz w:val="20"/>
                <w:szCs w:val="20"/>
              </w:rPr>
              <w:t>2</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Городокское</w:t>
            </w:r>
          </w:p>
        </w:tc>
        <w:tc>
          <w:tcPr>
            <w:tcW w:w="3758" w:type="dxa"/>
            <w:shd w:val="clear" w:color="000000" w:fill="FFFFFF"/>
          </w:tcPr>
          <w:p w:rsidR="008964BA" w:rsidRPr="00670BC6" w:rsidRDefault="008964BA" w:rsidP="008964BA">
            <w:pPr>
              <w:rPr>
                <w:sz w:val="20"/>
                <w:szCs w:val="20"/>
              </w:rPr>
            </w:pPr>
            <w:r w:rsidRPr="00670BC6">
              <w:rPr>
                <w:sz w:val="20"/>
                <w:szCs w:val="20"/>
              </w:rPr>
              <w:t>3ч,</w:t>
            </w:r>
            <w:r w:rsidR="00CE369B" w:rsidRPr="00670BC6">
              <w:rPr>
                <w:sz w:val="20"/>
                <w:szCs w:val="20"/>
              </w:rPr>
              <w:t xml:space="preserve"> </w:t>
            </w:r>
            <w:r w:rsidRPr="00670BC6">
              <w:rPr>
                <w:sz w:val="20"/>
                <w:szCs w:val="20"/>
              </w:rPr>
              <w:t>4ч, 6ч-8ч, 25ч,</w:t>
            </w:r>
            <w:r w:rsidR="00CE369B" w:rsidRPr="00670BC6">
              <w:rPr>
                <w:sz w:val="20"/>
                <w:szCs w:val="20"/>
              </w:rPr>
              <w:t xml:space="preserve"> </w:t>
            </w:r>
            <w:r w:rsidRPr="00670BC6">
              <w:rPr>
                <w:sz w:val="20"/>
                <w:szCs w:val="20"/>
              </w:rPr>
              <w:t>26ч, 30ч, 75ч, 90ч, 199ч-202ч, 211ч-215ч, 217ч,</w:t>
            </w:r>
            <w:r w:rsidR="00CE369B" w:rsidRPr="00670BC6">
              <w:rPr>
                <w:sz w:val="20"/>
                <w:szCs w:val="20"/>
              </w:rPr>
              <w:t xml:space="preserve"> </w:t>
            </w:r>
            <w:r w:rsidRPr="00670BC6">
              <w:rPr>
                <w:sz w:val="20"/>
                <w:szCs w:val="20"/>
              </w:rPr>
              <w:t>218ч, 225ч-229ч, 238ч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481</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Горское</w:t>
            </w:r>
          </w:p>
        </w:tc>
        <w:tc>
          <w:tcPr>
            <w:tcW w:w="3758" w:type="dxa"/>
            <w:shd w:val="clear" w:color="000000" w:fill="FFFFFF"/>
          </w:tcPr>
          <w:p w:rsidR="008964BA" w:rsidRPr="00670BC6" w:rsidRDefault="008964BA" w:rsidP="008964BA">
            <w:pPr>
              <w:rPr>
                <w:sz w:val="20"/>
                <w:szCs w:val="20"/>
              </w:rPr>
            </w:pPr>
            <w:r w:rsidRPr="00670BC6">
              <w:rPr>
                <w:sz w:val="20"/>
                <w:szCs w:val="20"/>
              </w:rPr>
              <w:t>6ч, 8ч, 12ч, 15ч, 18ч,</w:t>
            </w:r>
            <w:r w:rsidR="00CE369B" w:rsidRPr="00670BC6">
              <w:rPr>
                <w:sz w:val="20"/>
                <w:szCs w:val="20"/>
              </w:rPr>
              <w:t xml:space="preserve"> </w:t>
            </w:r>
            <w:r w:rsidRPr="00670BC6">
              <w:rPr>
                <w:sz w:val="20"/>
                <w:szCs w:val="20"/>
              </w:rPr>
              <w:t>19ч, 26ч-31ч, 39ч-41ч, 58ч,</w:t>
            </w:r>
            <w:r w:rsidR="00CE369B" w:rsidRPr="00670BC6">
              <w:rPr>
                <w:sz w:val="20"/>
                <w:szCs w:val="20"/>
              </w:rPr>
              <w:t xml:space="preserve"> </w:t>
            </w:r>
            <w:r w:rsidRPr="00670BC6">
              <w:rPr>
                <w:sz w:val="20"/>
                <w:szCs w:val="20"/>
              </w:rPr>
              <w:t>59ч, 1023ч-1025ч, 1029ч-1031ч, 1070ч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441</w:t>
            </w:r>
            <w:r w:rsidR="003867C9" w:rsidRPr="00670BC6">
              <w:rPr>
                <w:sz w:val="20"/>
                <w:szCs w:val="20"/>
              </w:rPr>
              <w:t>,</w:t>
            </w:r>
            <w:r w:rsidRPr="00670BC6">
              <w:rPr>
                <w:sz w:val="20"/>
                <w:szCs w:val="20"/>
              </w:rPr>
              <w:t>2</w:t>
            </w:r>
          </w:p>
        </w:tc>
        <w:tc>
          <w:tcPr>
            <w:tcW w:w="2360" w:type="dxa"/>
            <w:vMerge/>
          </w:tcPr>
          <w:p w:rsidR="008964BA" w:rsidRPr="00670BC6" w:rsidRDefault="008964BA" w:rsidP="008964BA">
            <w:pPr>
              <w:rPr>
                <w:sz w:val="20"/>
                <w:szCs w:val="20"/>
              </w:rPr>
            </w:pPr>
          </w:p>
        </w:tc>
      </w:tr>
      <w:tr w:rsidR="00100B70" w:rsidRPr="00670BC6" w:rsidTr="002E6863">
        <w:trPr>
          <w:cantSplit/>
          <w:trHeight w:val="208"/>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Капшинское</w:t>
            </w:r>
          </w:p>
        </w:tc>
        <w:tc>
          <w:tcPr>
            <w:tcW w:w="3758" w:type="dxa"/>
            <w:shd w:val="clear" w:color="000000" w:fill="FFFFFF"/>
          </w:tcPr>
          <w:p w:rsidR="008964BA" w:rsidRPr="00670BC6" w:rsidRDefault="008964BA" w:rsidP="008964BA">
            <w:pPr>
              <w:rPr>
                <w:sz w:val="20"/>
                <w:szCs w:val="20"/>
              </w:rPr>
            </w:pPr>
            <w:r w:rsidRPr="00670BC6">
              <w:rPr>
                <w:sz w:val="20"/>
                <w:szCs w:val="20"/>
              </w:rPr>
              <w:t>18ч, 60ч, 69ч-71ч, 75ч, 103ч, 154ч-156ч, 160ч-166ч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335</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ind w:left="-29" w:right="-57"/>
              <w:rPr>
                <w:sz w:val="20"/>
                <w:szCs w:val="20"/>
              </w:rPr>
            </w:pPr>
            <w:r w:rsidRPr="00670BC6">
              <w:rPr>
                <w:sz w:val="20"/>
                <w:szCs w:val="20"/>
              </w:rPr>
              <w:t>Липногорское</w:t>
            </w:r>
          </w:p>
        </w:tc>
        <w:tc>
          <w:tcPr>
            <w:tcW w:w="3758" w:type="dxa"/>
            <w:shd w:val="clear" w:color="000000" w:fill="FFFFFF"/>
          </w:tcPr>
          <w:p w:rsidR="008964BA" w:rsidRPr="00670BC6" w:rsidRDefault="008964BA" w:rsidP="008964BA">
            <w:pPr>
              <w:rPr>
                <w:sz w:val="20"/>
                <w:szCs w:val="20"/>
              </w:rPr>
            </w:pPr>
            <w:r w:rsidRPr="00670BC6">
              <w:rPr>
                <w:sz w:val="20"/>
                <w:szCs w:val="20"/>
              </w:rPr>
              <w:t>9ч-12ч, 17ч-22ч, 31ч-34ч, 49ч,</w:t>
            </w:r>
            <w:r w:rsidR="00CE369B" w:rsidRPr="00670BC6">
              <w:rPr>
                <w:sz w:val="20"/>
                <w:szCs w:val="20"/>
              </w:rPr>
              <w:t xml:space="preserve"> </w:t>
            </w:r>
            <w:r w:rsidRPr="00670BC6">
              <w:rPr>
                <w:sz w:val="20"/>
                <w:szCs w:val="20"/>
              </w:rPr>
              <w:t>50ч, 65ч,</w:t>
            </w:r>
            <w:r w:rsidR="00CE369B" w:rsidRPr="00670BC6">
              <w:rPr>
                <w:sz w:val="20"/>
                <w:szCs w:val="20"/>
              </w:rPr>
              <w:t xml:space="preserve"> </w:t>
            </w:r>
            <w:r w:rsidRPr="00670BC6">
              <w:rPr>
                <w:sz w:val="20"/>
                <w:szCs w:val="20"/>
              </w:rPr>
              <w:t>66ч, 75ч,</w:t>
            </w:r>
            <w:r w:rsidR="00CE369B" w:rsidRPr="00670BC6">
              <w:rPr>
                <w:sz w:val="20"/>
                <w:szCs w:val="20"/>
              </w:rPr>
              <w:t xml:space="preserve"> </w:t>
            </w:r>
            <w:r w:rsidRPr="00670BC6">
              <w:rPr>
                <w:sz w:val="20"/>
                <w:szCs w:val="20"/>
              </w:rPr>
              <w:t>76ч, 83ч-85ч, 92ч-94ч, 103ч,</w:t>
            </w:r>
            <w:r w:rsidR="00CE369B" w:rsidRPr="00670BC6">
              <w:rPr>
                <w:sz w:val="20"/>
                <w:szCs w:val="20"/>
              </w:rPr>
              <w:t xml:space="preserve"> </w:t>
            </w:r>
            <w:r w:rsidRPr="00670BC6">
              <w:rPr>
                <w:sz w:val="20"/>
                <w:szCs w:val="20"/>
              </w:rPr>
              <w:t>104ч, 115ч-117ч, 129ч, 141ч, 156ч, 159ч, 169ч-172ч, 179ч,</w:t>
            </w:r>
            <w:r w:rsidR="00CE369B" w:rsidRPr="00670BC6">
              <w:rPr>
                <w:sz w:val="20"/>
                <w:szCs w:val="20"/>
              </w:rPr>
              <w:t xml:space="preserve"> </w:t>
            </w:r>
            <w:r w:rsidRPr="00670BC6">
              <w:rPr>
                <w:sz w:val="20"/>
                <w:szCs w:val="20"/>
              </w:rPr>
              <w:t>180ч, 190ч,191ч, 194ч-196ч, 211ч-215ч, 225ч,226ч, 234ч,</w:t>
            </w:r>
            <w:r w:rsidR="00CE369B" w:rsidRPr="00670BC6">
              <w:rPr>
                <w:sz w:val="20"/>
                <w:szCs w:val="20"/>
              </w:rPr>
              <w:t xml:space="preserve"> </w:t>
            </w:r>
            <w:r w:rsidRPr="00670BC6">
              <w:rPr>
                <w:sz w:val="20"/>
                <w:szCs w:val="20"/>
              </w:rPr>
              <w:t>235ч, 242ч,</w:t>
            </w:r>
            <w:r w:rsidR="00CE369B" w:rsidRPr="00670BC6">
              <w:rPr>
                <w:sz w:val="20"/>
                <w:szCs w:val="20"/>
              </w:rPr>
              <w:t xml:space="preserve"> </w:t>
            </w:r>
            <w:r w:rsidRPr="00670BC6">
              <w:rPr>
                <w:sz w:val="20"/>
                <w:szCs w:val="20"/>
              </w:rPr>
              <w:t>243ч, 246ч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541</w:t>
            </w:r>
            <w:r w:rsidR="003867C9" w:rsidRPr="00670BC6">
              <w:rPr>
                <w:sz w:val="20"/>
                <w:szCs w:val="20"/>
              </w:rPr>
              <w:t>,</w:t>
            </w:r>
            <w:r w:rsidRPr="00670BC6">
              <w:rPr>
                <w:sz w:val="20"/>
                <w:szCs w:val="20"/>
              </w:rPr>
              <w:t>2</w:t>
            </w:r>
          </w:p>
        </w:tc>
        <w:tc>
          <w:tcPr>
            <w:tcW w:w="2360" w:type="dxa"/>
            <w:vMerge/>
          </w:tcPr>
          <w:p w:rsidR="008964BA" w:rsidRPr="00670BC6" w:rsidRDefault="008964BA" w:rsidP="008964BA">
            <w:pPr>
              <w:rPr>
                <w:sz w:val="20"/>
                <w:szCs w:val="20"/>
              </w:rPr>
            </w:pPr>
          </w:p>
        </w:tc>
      </w:tr>
      <w:tr w:rsidR="00100B70" w:rsidRPr="00670BC6" w:rsidTr="002E6863">
        <w:trPr>
          <w:cantSplit/>
          <w:trHeight w:val="359"/>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Новинское</w:t>
            </w:r>
          </w:p>
        </w:tc>
        <w:tc>
          <w:tcPr>
            <w:tcW w:w="3758" w:type="dxa"/>
            <w:shd w:val="clear" w:color="000000" w:fill="FFFFFF"/>
          </w:tcPr>
          <w:p w:rsidR="008964BA" w:rsidRPr="00670BC6" w:rsidRDefault="008964BA" w:rsidP="008964BA">
            <w:pPr>
              <w:rPr>
                <w:sz w:val="20"/>
                <w:szCs w:val="20"/>
              </w:rPr>
            </w:pPr>
            <w:r w:rsidRPr="00670BC6">
              <w:rPr>
                <w:sz w:val="20"/>
                <w:szCs w:val="20"/>
              </w:rPr>
              <w:t>2ч-12ч, 20ч, 29ч, 44ч-46ч, 101ч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445</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450"/>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Озерское</w:t>
            </w:r>
          </w:p>
        </w:tc>
        <w:tc>
          <w:tcPr>
            <w:tcW w:w="3758" w:type="dxa"/>
            <w:shd w:val="clear" w:color="000000" w:fill="FFFFFF"/>
          </w:tcPr>
          <w:p w:rsidR="008964BA" w:rsidRPr="00670BC6" w:rsidRDefault="008964BA" w:rsidP="008964BA">
            <w:pPr>
              <w:rPr>
                <w:sz w:val="20"/>
                <w:szCs w:val="20"/>
              </w:rPr>
            </w:pPr>
            <w:r w:rsidRPr="00670BC6">
              <w:rPr>
                <w:sz w:val="20"/>
                <w:szCs w:val="20"/>
              </w:rPr>
              <w:t>103ч, 105ч, 108ч, 110ч, 113ч-116ч, 118ч-120ч, 1013ч, 1015ч,1016ч, 1021ч, 1027ч, 1032ч-1034ч, 1084ч-1088ч, 1095ч,</w:t>
            </w:r>
            <w:r w:rsidR="00CE369B" w:rsidRPr="00670BC6">
              <w:rPr>
                <w:sz w:val="20"/>
                <w:szCs w:val="20"/>
              </w:rPr>
              <w:t xml:space="preserve"> </w:t>
            </w:r>
            <w:r w:rsidRPr="00670BC6">
              <w:rPr>
                <w:sz w:val="20"/>
                <w:szCs w:val="20"/>
              </w:rPr>
              <w:t>1096ч, 1105ч-1108ч, 1110ч-1111ч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687</w:t>
            </w:r>
            <w:r w:rsidR="003867C9" w:rsidRPr="00670BC6">
              <w:rPr>
                <w:sz w:val="20"/>
                <w:szCs w:val="20"/>
              </w:rPr>
              <w:t>,</w:t>
            </w:r>
            <w:r w:rsidRPr="00670BC6">
              <w:rPr>
                <w:sz w:val="20"/>
                <w:szCs w:val="20"/>
              </w:rPr>
              <w:t>3</w:t>
            </w:r>
          </w:p>
        </w:tc>
        <w:tc>
          <w:tcPr>
            <w:tcW w:w="2360" w:type="dxa"/>
            <w:vMerge/>
          </w:tcPr>
          <w:p w:rsidR="008964BA" w:rsidRPr="00670BC6" w:rsidRDefault="008964BA" w:rsidP="008964BA">
            <w:pPr>
              <w:rPr>
                <w:sz w:val="20"/>
                <w:szCs w:val="20"/>
              </w:rPr>
            </w:pPr>
          </w:p>
        </w:tc>
      </w:tr>
      <w:tr w:rsidR="00100B70" w:rsidRPr="00670BC6" w:rsidTr="002E6863">
        <w:trPr>
          <w:cantSplit/>
          <w:trHeight w:val="212"/>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Паше-Капецкое</w:t>
            </w:r>
          </w:p>
        </w:tc>
        <w:tc>
          <w:tcPr>
            <w:tcW w:w="3758" w:type="dxa"/>
            <w:shd w:val="clear" w:color="000000" w:fill="FFFFFF"/>
          </w:tcPr>
          <w:p w:rsidR="008964BA" w:rsidRPr="00670BC6" w:rsidRDefault="008964BA" w:rsidP="008964BA">
            <w:pPr>
              <w:rPr>
                <w:sz w:val="20"/>
                <w:szCs w:val="20"/>
              </w:rPr>
            </w:pPr>
            <w:r w:rsidRPr="00670BC6">
              <w:rPr>
                <w:sz w:val="20"/>
                <w:szCs w:val="20"/>
              </w:rPr>
              <w:t>16ч,</w:t>
            </w:r>
            <w:r w:rsidR="00CE369B" w:rsidRPr="00670BC6">
              <w:rPr>
                <w:sz w:val="20"/>
                <w:szCs w:val="20"/>
              </w:rPr>
              <w:t xml:space="preserve"> </w:t>
            </w:r>
            <w:r w:rsidRPr="00670BC6">
              <w:rPr>
                <w:sz w:val="20"/>
                <w:szCs w:val="20"/>
              </w:rPr>
              <w:t>17ч, 22ч,</w:t>
            </w:r>
            <w:r w:rsidR="00CE369B" w:rsidRPr="00670BC6">
              <w:rPr>
                <w:sz w:val="20"/>
                <w:szCs w:val="20"/>
              </w:rPr>
              <w:t xml:space="preserve"> </w:t>
            </w:r>
            <w:r w:rsidRPr="00670BC6">
              <w:rPr>
                <w:sz w:val="20"/>
                <w:szCs w:val="20"/>
              </w:rPr>
              <w:t>23ч, 27ч,</w:t>
            </w:r>
            <w:r w:rsidR="00CE369B" w:rsidRPr="00670BC6">
              <w:rPr>
                <w:sz w:val="20"/>
                <w:szCs w:val="20"/>
              </w:rPr>
              <w:t xml:space="preserve"> </w:t>
            </w:r>
            <w:r w:rsidRPr="00670BC6">
              <w:rPr>
                <w:sz w:val="20"/>
                <w:szCs w:val="20"/>
              </w:rPr>
              <w:t>28ч, 33ч,34ч, 47ч-49ч, 87ч, 100ч, 110ч,</w:t>
            </w:r>
            <w:r w:rsidR="00CE369B" w:rsidRPr="00670BC6">
              <w:rPr>
                <w:sz w:val="20"/>
                <w:szCs w:val="20"/>
              </w:rPr>
              <w:t xml:space="preserve"> </w:t>
            </w:r>
            <w:r w:rsidRPr="00670BC6">
              <w:rPr>
                <w:sz w:val="20"/>
                <w:szCs w:val="20"/>
              </w:rPr>
              <w:t>111ч, 122ч,</w:t>
            </w:r>
            <w:r w:rsidR="00CE369B" w:rsidRPr="00670BC6">
              <w:rPr>
                <w:sz w:val="20"/>
                <w:szCs w:val="20"/>
              </w:rPr>
              <w:t xml:space="preserve"> </w:t>
            </w:r>
            <w:r w:rsidRPr="00670BC6">
              <w:rPr>
                <w:sz w:val="20"/>
                <w:szCs w:val="20"/>
              </w:rPr>
              <w:t>123ч, 130ч, 133ч-134ч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258</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Пашозерское</w:t>
            </w:r>
          </w:p>
        </w:tc>
        <w:tc>
          <w:tcPr>
            <w:tcW w:w="3758" w:type="dxa"/>
            <w:shd w:val="clear" w:color="000000" w:fill="FFFFFF"/>
          </w:tcPr>
          <w:p w:rsidR="008964BA" w:rsidRPr="00670BC6" w:rsidRDefault="008964BA" w:rsidP="008964BA">
            <w:pPr>
              <w:rPr>
                <w:sz w:val="20"/>
                <w:szCs w:val="20"/>
              </w:rPr>
            </w:pPr>
            <w:r w:rsidRPr="00670BC6">
              <w:rPr>
                <w:sz w:val="20"/>
                <w:szCs w:val="20"/>
              </w:rPr>
              <w:t>50ч,</w:t>
            </w:r>
            <w:r w:rsidR="00CE369B" w:rsidRPr="00670BC6">
              <w:rPr>
                <w:sz w:val="20"/>
                <w:szCs w:val="20"/>
              </w:rPr>
              <w:t xml:space="preserve"> </w:t>
            </w:r>
            <w:r w:rsidRPr="00670BC6">
              <w:rPr>
                <w:sz w:val="20"/>
                <w:szCs w:val="20"/>
              </w:rPr>
              <w:t>51ч, 77ч-79ч, 95ч, 98ч-102ч, 108ч-111ч, 115ч,</w:t>
            </w:r>
            <w:r w:rsidR="00CE369B" w:rsidRPr="00670BC6">
              <w:rPr>
                <w:sz w:val="20"/>
                <w:szCs w:val="20"/>
              </w:rPr>
              <w:t xml:space="preserve"> </w:t>
            </w:r>
            <w:r w:rsidRPr="00670BC6">
              <w:rPr>
                <w:sz w:val="20"/>
                <w:szCs w:val="20"/>
              </w:rPr>
              <w:t>116ч, 124ч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387</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Пашское</w:t>
            </w:r>
          </w:p>
        </w:tc>
        <w:tc>
          <w:tcPr>
            <w:tcW w:w="3758" w:type="dxa"/>
            <w:shd w:val="clear" w:color="000000" w:fill="FFFFFF"/>
          </w:tcPr>
          <w:p w:rsidR="008964BA" w:rsidRPr="00670BC6" w:rsidRDefault="008964BA" w:rsidP="008964BA">
            <w:pPr>
              <w:rPr>
                <w:sz w:val="20"/>
                <w:szCs w:val="20"/>
              </w:rPr>
            </w:pPr>
            <w:r w:rsidRPr="00670BC6">
              <w:rPr>
                <w:sz w:val="20"/>
                <w:szCs w:val="20"/>
              </w:rPr>
              <w:t>1ч, 4ч,</w:t>
            </w:r>
            <w:r w:rsidR="00CE369B" w:rsidRPr="00670BC6">
              <w:rPr>
                <w:sz w:val="20"/>
                <w:szCs w:val="20"/>
              </w:rPr>
              <w:t xml:space="preserve"> </w:t>
            </w:r>
            <w:r w:rsidRPr="00670BC6">
              <w:rPr>
                <w:sz w:val="20"/>
                <w:szCs w:val="20"/>
              </w:rPr>
              <w:t>5ч, 12ч,</w:t>
            </w:r>
            <w:r w:rsidR="00CE369B" w:rsidRPr="00670BC6">
              <w:rPr>
                <w:sz w:val="20"/>
                <w:szCs w:val="20"/>
              </w:rPr>
              <w:t xml:space="preserve"> </w:t>
            </w:r>
            <w:r w:rsidRPr="00670BC6">
              <w:rPr>
                <w:sz w:val="20"/>
                <w:szCs w:val="20"/>
              </w:rPr>
              <w:t>13ч, 21ч,</w:t>
            </w:r>
            <w:r w:rsidR="00CE369B" w:rsidRPr="00670BC6">
              <w:rPr>
                <w:sz w:val="20"/>
                <w:szCs w:val="20"/>
              </w:rPr>
              <w:t xml:space="preserve"> </w:t>
            </w:r>
            <w:r w:rsidRPr="00670BC6">
              <w:rPr>
                <w:sz w:val="20"/>
                <w:szCs w:val="20"/>
              </w:rPr>
              <w:t>22ч, 31ч,</w:t>
            </w:r>
            <w:r w:rsidR="00CE369B" w:rsidRPr="00670BC6">
              <w:rPr>
                <w:sz w:val="20"/>
                <w:szCs w:val="20"/>
              </w:rPr>
              <w:t xml:space="preserve"> </w:t>
            </w:r>
            <w:r w:rsidRPr="00670BC6">
              <w:rPr>
                <w:sz w:val="20"/>
                <w:szCs w:val="20"/>
              </w:rPr>
              <w:t>32ч, 41ч,</w:t>
            </w:r>
            <w:r w:rsidR="00CE369B" w:rsidRPr="00670BC6">
              <w:rPr>
                <w:sz w:val="20"/>
                <w:szCs w:val="20"/>
              </w:rPr>
              <w:t xml:space="preserve"> </w:t>
            </w:r>
            <w:r w:rsidRPr="00670BC6">
              <w:rPr>
                <w:sz w:val="20"/>
                <w:szCs w:val="20"/>
              </w:rPr>
              <w:t>42ч, 51ч,</w:t>
            </w:r>
            <w:r w:rsidR="00CE369B" w:rsidRPr="00670BC6">
              <w:rPr>
                <w:sz w:val="20"/>
                <w:szCs w:val="20"/>
              </w:rPr>
              <w:t xml:space="preserve"> </w:t>
            </w:r>
            <w:r w:rsidRPr="00670BC6">
              <w:rPr>
                <w:sz w:val="20"/>
                <w:szCs w:val="20"/>
              </w:rPr>
              <w:t>52ч, 55ч, 61ч,</w:t>
            </w:r>
            <w:r w:rsidR="00CE369B" w:rsidRPr="00670BC6">
              <w:rPr>
                <w:sz w:val="20"/>
                <w:szCs w:val="20"/>
              </w:rPr>
              <w:t xml:space="preserve"> </w:t>
            </w:r>
            <w:r w:rsidRPr="00670BC6">
              <w:rPr>
                <w:sz w:val="20"/>
                <w:szCs w:val="20"/>
              </w:rPr>
              <w:t>62ч, 70ч,</w:t>
            </w:r>
            <w:r w:rsidR="00CE369B" w:rsidRPr="00670BC6">
              <w:rPr>
                <w:sz w:val="20"/>
                <w:szCs w:val="20"/>
              </w:rPr>
              <w:t xml:space="preserve"> </w:t>
            </w:r>
            <w:r w:rsidRPr="00670BC6">
              <w:rPr>
                <w:sz w:val="20"/>
                <w:szCs w:val="20"/>
              </w:rPr>
              <w:t>71ч, 79ч,</w:t>
            </w:r>
            <w:r w:rsidR="00CE369B" w:rsidRPr="00670BC6">
              <w:rPr>
                <w:sz w:val="20"/>
                <w:szCs w:val="20"/>
              </w:rPr>
              <w:t xml:space="preserve"> </w:t>
            </w:r>
            <w:r w:rsidRPr="00670BC6">
              <w:rPr>
                <w:sz w:val="20"/>
                <w:szCs w:val="20"/>
              </w:rPr>
              <w:t>80ч, 86ч-88ч, 94ч,</w:t>
            </w:r>
            <w:r w:rsidR="00CE369B" w:rsidRPr="00670BC6">
              <w:rPr>
                <w:sz w:val="20"/>
                <w:szCs w:val="20"/>
              </w:rPr>
              <w:t xml:space="preserve"> </w:t>
            </w:r>
            <w:r w:rsidRPr="00670BC6">
              <w:rPr>
                <w:sz w:val="20"/>
                <w:szCs w:val="20"/>
              </w:rPr>
              <w:t>95ч, 102ч,</w:t>
            </w:r>
            <w:r w:rsidR="00CE369B" w:rsidRPr="00670BC6">
              <w:rPr>
                <w:sz w:val="20"/>
                <w:szCs w:val="20"/>
              </w:rPr>
              <w:t xml:space="preserve"> </w:t>
            </w:r>
            <w:r w:rsidRPr="00670BC6">
              <w:rPr>
                <w:sz w:val="20"/>
                <w:szCs w:val="20"/>
              </w:rPr>
              <w:t>103ч, 107ч, 109ч,</w:t>
            </w:r>
            <w:r w:rsidR="00CE369B" w:rsidRPr="00670BC6">
              <w:rPr>
                <w:sz w:val="20"/>
                <w:szCs w:val="20"/>
              </w:rPr>
              <w:t xml:space="preserve"> </w:t>
            </w:r>
            <w:r w:rsidRPr="00670BC6">
              <w:rPr>
                <w:sz w:val="20"/>
                <w:szCs w:val="20"/>
              </w:rPr>
              <w:t>110ч, 115ч, 121ч, 132ч, 177ч, 180ч, 189ч,</w:t>
            </w:r>
            <w:r w:rsidR="00CE369B" w:rsidRPr="00670BC6">
              <w:rPr>
                <w:sz w:val="20"/>
                <w:szCs w:val="20"/>
              </w:rPr>
              <w:t xml:space="preserve"> </w:t>
            </w:r>
            <w:r w:rsidRPr="00670BC6">
              <w:rPr>
                <w:sz w:val="20"/>
                <w:szCs w:val="20"/>
              </w:rPr>
              <w:t>190ч, 200ч, 203ч,</w:t>
            </w:r>
            <w:r w:rsidR="00CE369B" w:rsidRPr="00670BC6">
              <w:rPr>
                <w:sz w:val="20"/>
                <w:szCs w:val="20"/>
              </w:rPr>
              <w:t xml:space="preserve"> </w:t>
            </w:r>
            <w:r w:rsidRPr="00670BC6">
              <w:rPr>
                <w:sz w:val="20"/>
                <w:szCs w:val="20"/>
              </w:rPr>
              <w:t>204ч, 215ч, 219ч,</w:t>
            </w:r>
            <w:r w:rsidR="00CE369B" w:rsidRPr="00670BC6">
              <w:rPr>
                <w:sz w:val="20"/>
                <w:szCs w:val="20"/>
              </w:rPr>
              <w:t xml:space="preserve"> </w:t>
            </w:r>
            <w:r w:rsidRPr="00670BC6">
              <w:rPr>
                <w:sz w:val="20"/>
                <w:szCs w:val="20"/>
              </w:rPr>
              <w:t>220ч, 229ч, 234ч,235ч, 241ч, 246ч,247ч, 254ч, 258ч, 260ч, 264ч-266ч, 268ч, 277ч, 279ч,</w:t>
            </w:r>
            <w:r w:rsidR="00CE369B" w:rsidRPr="00670BC6">
              <w:rPr>
                <w:sz w:val="20"/>
                <w:szCs w:val="20"/>
              </w:rPr>
              <w:t xml:space="preserve"> </w:t>
            </w:r>
            <w:r w:rsidRPr="00670BC6">
              <w:rPr>
                <w:sz w:val="20"/>
                <w:szCs w:val="20"/>
              </w:rPr>
              <w:t>280ч, 290ч-292ч, 306ч-308ч, 322ч,</w:t>
            </w:r>
            <w:r w:rsidR="00CE369B" w:rsidRPr="00670BC6">
              <w:rPr>
                <w:sz w:val="20"/>
                <w:szCs w:val="20"/>
              </w:rPr>
              <w:t xml:space="preserve"> </w:t>
            </w:r>
            <w:r w:rsidRPr="00670BC6">
              <w:rPr>
                <w:sz w:val="20"/>
                <w:szCs w:val="20"/>
              </w:rPr>
              <w:t>323ч, 338ч-339ч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1001</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253"/>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Пригородное</w:t>
            </w:r>
          </w:p>
        </w:tc>
        <w:tc>
          <w:tcPr>
            <w:tcW w:w="3758" w:type="dxa"/>
            <w:shd w:val="clear" w:color="000000" w:fill="FFFFFF"/>
          </w:tcPr>
          <w:p w:rsidR="008964BA" w:rsidRPr="00670BC6" w:rsidRDefault="008964BA" w:rsidP="008964BA">
            <w:pPr>
              <w:rPr>
                <w:sz w:val="20"/>
                <w:szCs w:val="20"/>
              </w:rPr>
            </w:pPr>
            <w:r w:rsidRPr="00670BC6">
              <w:rPr>
                <w:sz w:val="20"/>
                <w:szCs w:val="20"/>
              </w:rPr>
              <w:t>3ч-5ч, 29ч-31ч, 33ч,34ч, 35, 36ч,</w:t>
            </w:r>
            <w:r w:rsidR="00CE369B" w:rsidRPr="00670BC6">
              <w:rPr>
                <w:sz w:val="20"/>
                <w:szCs w:val="20"/>
              </w:rPr>
              <w:t xml:space="preserve"> </w:t>
            </w:r>
            <w:r w:rsidRPr="00670BC6">
              <w:rPr>
                <w:sz w:val="20"/>
                <w:szCs w:val="20"/>
              </w:rPr>
              <w:t>37ч, 39ч, 50ч, 51, 52ч,</w:t>
            </w:r>
            <w:r w:rsidR="00CE369B" w:rsidRPr="00670BC6">
              <w:rPr>
                <w:sz w:val="20"/>
                <w:szCs w:val="20"/>
              </w:rPr>
              <w:t xml:space="preserve"> </w:t>
            </w:r>
            <w:r w:rsidRPr="00670BC6">
              <w:rPr>
                <w:sz w:val="20"/>
                <w:szCs w:val="20"/>
              </w:rPr>
              <w:t>53ч, 54, 55ч-57ч, 58,</w:t>
            </w:r>
            <w:r w:rsidR="00CE369B" w:rsidRPr="00670BC6">
              <w:rPr>
                <w:sz w:val="20"/>
                <w:szCs w:val="20"/>
              </w:rPr>
              <w:t xml:space="preserve"> </w:t>
            </w:r>
            <w:r w:rsidRPr="00670BC6">
              <w:rPr>
                <w:sz w:val="20"/>
                <w:szCs w:val="20"/>
              </w:rPr>
              <w:t>59, 60ч,</w:t>
            </w:r>
            <w:r w:rsidR="00CE369B" w:rsidRPr="00670BC6">
              <w:rPr>
                <w:sz w:val="20"/>
                <w:szCs w:val="20"/>
              </w:rPr>
              <w:t xml:space="preserve"> </w:t>
            </w:r>
            <w:r w:rsidRPr="00670BC6">
              <w:rPr>
                <w:sz w:val="20"/>
                <w:szCs w:val="20"/>
              </w:rPr>
              <w:t>61ч, 75ч-78ч, 79, 80ч-83ч, 84-88, 102, 103ч,</w:t>
            </w:r>
            <w:r w:rsidR="00CE369B" w:rsidRPr="00670BC6">
              <w:rPr>
                <w:sz w:val="20"/>
                <w:szCs w:val="20"/>
              </w:rPr>
              <w:t xml:space="preserve"> </w:t>
            </w:r>
            <w:r w:rsidRPr="00670BC6">
              <w:rPr>
                <w:sz w:val="20"/>
                <w:szCs w:val="20"/>
              </w:rPr>
              <w:t>104ч, 105,</w:t>
            </w:r>
            <w:r w:rsidR="00CE369B" w:rsidRPr="00670BC6">
              <w:rPr>
                <w:sz w:val="20"/>
                <w:szCs w:val="20"/>
              </w:rPr>
              <w:t xml:space="preserve"> </w:t>
            </w:r>
            <w:r w:rsidRPr="00670BC6">
              <w:rPr>
                <w:sz w:val="20"/>
                <w:szCs w:val="20"/>
              </w:rPr>
              <w:t>106, 107ч-110ч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3171</w:t>
            </w:r>
            <w:r w:rsidR="003867C9" w:rsidRPr="00670BC6">
              <w:rPr>
                <w:sz w:val="20"/>
                <w:szCs w:val="20"/>
              </w:rPr>
              <w:t>,</w:t>
            </w:r>
            <w:r w:rsidRPr="00670BC6">
              <w:rPr>
                <w:sz w:val="20"/>
                <w:szCs w:val="20"/>
              </w:rPr>
              <w:t>4</w:t>
            </w:r>
          </w:p>
        </w:tc>
        <w:tc>
          <w:tcPr>
            <w:tcW w:w="2360" w:type="dxa"/>
            <w:vMerge/>
          </w:tcPr>
          <w:p w:rsidR="008964BA" w:rsidRPr="00670BC6" w:rsidRDefault="008964BA" w:rsidP="008964BA">
            <w:pPr>
              <w:rPr>
                <w:sz w:val="20"/>
                <w:szCs w:val="20"/>
              </w:rPr>
            </w:pPr>
          </w:p>
        </w:tc>
      </w:tr>
      <w:tr w:rsidR="00100B70" w:rsidRPr="00670BC6" w:rsidTr="002E6863">
        <w:trPr>
          <w:cantSplit/>
          <w:trHeight w:val="507"/>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Пяльинское</w:t>
            </w:r>
          </w:p>
        </w:tc>
        <w:tc>
          <w:tcPr>
            <w:tcW w:w="3758" w:type="dxa"/>
            <w:shd w:val="clear" w:color="000000" w:fill="FFFFFF"/>
          </w:tcPr>
          <w:p w:rsidR="008964BA" w:rsidRPr="00670BC6" w:rsidRDefault="008964BA" w:rsidP="008964BA">
            <w:pPr>
              <w:rPr>
                <w:sz w:val="20"/>
                <w:szCs w:val="20"/>
              </w:rPr>
            </w:pPr>
            <w:r w:rsidRPr="00670BC6">
              <w:rPr>
                <w:sz w:val="20"/>
                <w:szCs w:val="20"/>
              </w:rPr>
              <w:t>1ч-3ч, 6ч,</w:t>
            </w:r>
            <w:r w:rsidR="00CE369B" w:rsidRPr="00670BC6">
              <w:rPr>
                <w:sz w:val="20"/>
                <w:szCs w:val="20"/>
              </w:rPr>
              <w:t xml:space="preserve"> </w:t>
            </w:r>
            <w:r w:rsidRPr="00670BC6">
              <w:rPr>
                <w:sz w:val="20"/>
                <w:szCs w:val="20"/>
              </w:rPr>
              <w:t>7ч, 23ч-25ч, 81ч-83ч, 99ч-101ч, 113ч,</w:t>
            </w:r>
            <w:r w:rsidR="00CE369B" w:rsidRPr="00670BC6">
              <w:rPr>
                <w:sz w:val="20"/>
                <w:szCs w:val="20"/>
              </w:rPr>
              <w:t xml:space="preserve"> </w:t>
            </w:r>
            <w:r w:rsidRPr="00670BC6">
              <w:rPr>
                <w:sz w:val="20"/>
                <w:szCs w:val="20"/>
              </w:rPr>
              <w:t>114ч, 119ч-123ч, 146ч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600</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rPr>
                <w:sz w:val="20"/>
                <w:szCs w:val="20"/>
              </w:rPr>
            </w:pPr>
            <w:r w:rsidRPr="00670BC6">
              <w:rPr>
                <w:sz w:val="20"/>
                <w:szCs w:val="20"/>
              </w:rPr>
              <w:t>Сясьское</w:t>
            </w:r>
          </w:p>
        </w:tc>
        <w:tc>
          <w:tcPr>
            <w:tcW w:w="3758" w:type="dxa"/>
            <w:shd w:val="clear" w:color="000000" w:fill="FFFFFF"/>
          </w:tcPr>
          <w:p w:rsidR="008964BA" w:rsidRPr="00670BC6" w:rsidRDefault="008964BA" w:rsidP="008964BA">
            <w:pPr>
              <w:rPr>
                <w:sz w:val="20"/>
                <w:szCs w:val="20"/>
              </w:rPr>
            </w:pPr>
            <w:r w:rsidRPr="00670BC6">
              <w:rPr>
                <w:sz w:val="20"/>
                <w:szCs w:val="20"/>
              </w:rPr>
              <w:t>40ч, 52ч, 72ч, 221ч,</w:t>
            </w:r>
            <w:r w:rsidR="00CE369B" w:rsidRPr="00670BC6">
              <w:rPr>
                <w:sz w:val="20"/>
                <w:szCs w:val="20"/>
              </w:rPr>
              <w:t xml:space="preserve"> </w:t>
            </w:r>
            <w:r w:rsidRPr="00670BC6">
              <w:rPr>
                <w:sz w:val="20"/>
                <w:szCs w:val="20"/>
              </w:rPr>
              <w:t>222ч, 236ч,</w:t>
            </w:r>
            <w:r w:rsidR="00CE369B" w:rsidRPr="00670BC6">
              <w:rPr>
                <w:sz w:val="20"/>
                <w:szCs w:val="20"/>
              </w:rPr>
              <w:t xml:space="preserve"> </w:t>
            </w:r>
            <w:r w:rsidRPr="00670BC6">
              <w:rPr>
                <w:sz w:val="20"/>
                <w:szCs w:val="20"/>
              </w:rPr>
              <w:t>237ч, 282ч, 291ч, 297ч, 300ч,</w:t>
            </w:r>
            <w:r w:rsidR="00CE369B" w:rsidRPr="00670BC6">
              <w:rPr>
                <w:sz w:val="20"/>
                <w:szCs w:val="20"/>
              </w:rPr>
              <w:t xml:space="preserve"> </w:t>
            </w:r>
            <w:r w:rsidRPr="00670BC6">
              <w:rPr>
                <w:sz w:val="20"/>
                <w:szCs w:val="20"/>
              </w:rPr>
              <w:t>301ч, 307ч, 311ч,</w:t>
            </w:r>
            <w:r w:rsidR="00CE369B" w:rsidRPr="00670BC6">
              <w:rPr>
                <w:sz w:val="20"/>
                <w:szCs w:val="20"/>
              </w:rPr>
              <w:t xml:space="preserve"> </w:t>
            </w:r>
            <w:r w:rsidRPr="00670BC6">
              <w:rPr>
                <w:sz w:val="20"/>
                <w:szCs w:val="20"/>
              </w:rPr>
              <w:t>312ч, 316ч, 321ч, 324ч, 328ч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193</w:t>
            </w:r>
            <w:r w:rsidR="003867C9" w:rsidRPr="00670BC6">
              <w:rPr>
                <w:sz w:val="20"/>
                <w:szCs w:val="20"/>
              </w:rPr>
              <w:t>,</w:t>
            </w:r>
            <w:r w:rsidRPr="00670BC6">
              <w:rPr>
                <w:sz w:val="20"/>
                <w:szCs w:val="20"/>
              </w:rPr>
              <w:t>9</w:t>
            </w:r>
          </w:p>
        </w:tc>
        <w:tc>
          <w:tcPr>
            <w:tcW w:w="2360" w:type="dxa"/>
            <w:vMerge/>
          </w:tcPr>
          <w:p w:rsidR="008964BA" w:rsidRPr="00670BC6" w:rsidRDefault="008964BA" w:rsidP="008964BA">
            <w:pPr>
              <w:rPr>
                <w:sz w:val="20"/>
                <w:szCs w:val="20"/>
              </w:rPr>
            </w:pPr>
          </w:p>
        </w:tc>
      </w:tr>
      <w:tr w:rsidR="00100B70" w:rsidRPr="00670BC6" w:rsidTr="002E6863">
        <w:trPr>
          <w:cantSplit/>
          <w:trHeight w:val="283"/>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ind w:right="-43"/>
              <w:rPr>
                <w:sz w:val="20"/>
                <w:szCs w:val="20"/>
              </w:rPr>
            </w:pPr>
            <w:r w:rsidRPr="00670BC6">
              <w:rPr>
                <w:sz w:val="20"/>
                <w:szCs w:val="20"/>
              </w:rPr>
              <w:t>Хундольское</w:t>
            </w:r>
          </w:p>
        </w:tc>
        <w:tc>
          <w:tcPr>
            <w:tcW w:w="3758" w:type="dxa"/>
            <w:shd w:val="clear" w:color="000000" w:fill="FFFFFF"/>
          </w:tcPr>
          <w:p w:rsidR="008964BA" w:rsidRPr="00670BC6" w:rsidRDefault="008964BA" w:rsidP="008964BA">
            <w:pPr>
              <w:rPr>
                <w:sz w:val="20"/>
                <w:szCs w:val="20"/>
              </w:rPr>
            </w:pPr>
            <w:r w:rsidRPr="00670BC6">
              <w:rPr>
                <w:sz w:val="20"/>
                <w:szCs w:val="20"/>
              </w:rPr>
              <w:t>96ч-98ч, 100ч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103</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ind w:right="-43"/>
              <w:rPr>
                <w:sz w:val="20"/>
                <w:szCs w:val="20"/>
              </w:rPr>
            </w:pPr>
            <w:r w:rsidRPr="00670BC6">
              <w:rPr>
                <w:sz w:val="20"/>
                <w:szCs w:val="20"/>
              </w:rPr>
              <w:t>Цвылевское</w:t>
            </w:r>
          </w:p>
        </w:tc>
        <w:tc>
          <w:tcPr>
            <w:tcW w:w="3758" w:type="dxa"/>
            <w:shd w:val="clear" w:color="000000" w:fill="FFFFFF"/>
          </w:tcPr>
          <w:p w:rsidR="008964BA" w:rsidRPr="00670BC6" w:rsidRDefault="008964BA" w:rsidP="008964BA">
            <w:pPr>
              <w:rPr>
                <w:sz w:val="20"/>
                <w:szCs w:val="20"/>
              </w:rPr>
            </w:pPr>
            <w:r w:rsidRPr="00670BC6">
              <w:rPr>
                <w:sz w:val="20"/>
                <w:szCs w:val="20"/>
              </w:rPr>
              <w:t>6ч, 8ч, 10ч,</w:t>
            </w:r>
            <w:r w:rsidR="00CE369B" w:rsidRPr="00670BC6">
              <w:rPr>
                <w:sz w:val="20"/>
                <w:szCs w:val="20"/>
              </w:rPr>
              <w:t xml:space="preserve"> </w:t>
            </w:r>
            <w:r w:rsidRPr="00670BC6">
              <w:rPr>
                <w:sz w:val="20"/>
                <w:szCs w:val="20"/>
              </w:rPr>
              <w:t>11ч, 19ч,</w:t>
            </w:r>
            <w:r w:rsidR="00CE369B" w:rsidRPr="00670BC6">
              <w:rPr>
                <w:sz w:val="20"/>
                <w:szCs w:val="20"/>
              </w:rPr>
              <w:t xml:space="preserve"> </w:t>
            </w:r>
            <w:r w:rsidRPr="00670BC6">
              <w:rPr>
                <w:sz w:val="20"/>
                <w:szCs w:val="20"/>
              </w:rPr>
              <w:t>20ч, 23ч, 30ч,</w:t>
            </w:r>
            <w:r w:rsidR="00CE369B" w:rsidRPr="00670BC6">
              <w:rPr>
                <w:sz w:val="20"/>
                <w:szCs w:val="20"/>
              </w:rPr>
              <w:t xml:space="preserve"> </w:t>
            </w:r>
            <w:r w:rsidRPr="00670BC6">
              <w:rPr>
                <w:sz w:val="20"/>
                <w:szCs w:val="20"/>
              </w:rPr>
              <w:t>31ч, 54ч, 60ч,</w:t>
            </w:r>
            <w:r w:rsidR="00CE369B" w:rsidRPr="00670BC6">
              <w:rPr>
                <w:sz w:val="20"/>
                <w:szCs w:val="20"/>
              </w:rPr>
              <w:t xml:space="preserve"> </w:t>
            </w:r>
            <w:r w:rsidRPr="00670BC6">
              <w:rPr>
                <w:sz w:val="20"/>
                <w:szCs w:val="20"/>
              </w:rPr>
              <w:t>61ч, 64ч,65ч, 67ч-72ч, 1010ч-1016ч, 1019ч-1021ч, 1035ч, 1037ч-1041ч, 1043ч, 1045ч, 1049ч, 1051ч-1056ч, 1058ч-1060ч, 1062ч, 1064ч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1583</w:t>
            </w:r>
            <w:r w:rsidR="003867C9" w:rsidRPr="00670BC6">
              <w:rPr>
                <w:sz w:val="20"/>
                <w:szCs w:val="20"/>
              </w:rPr>
              <w:t>,</w:t>
            </w:r>
            <w:r w:rsidRPr="00670BC6">
              <w:rPr>
                <w:sz w:val="20"/>
                <w:szCs w:val="20"/>
              </w:rPr>
              <w:t>2</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ind w:right="-43"/>
              <w:rPr>
                <w:sz w:val="20"/>
                <w:szCs w:val="20"/>
              </w:rPr>
            </w:pPr>
            <w:r w:rsidRPr="00670BC6">
              <w:rPr>
                <w:sz w:val="20"/>
                <w:szCs w:val="20"/>
              </w:rPr>
              <w:t>Черенцовское</w:t>
            </w:r>
          </w:p>
        </w:tc>
        <w:tc>
          <w:tcPr>
            <w:tcW w:w="3758" w:type="dxa"/>
            <w:shd w:val="clear" w:color="000000" w:fill="FFFFFF"/>
          </w:tcPr>
          <w:p w:rsidR="008964BA" w:rsidRPr="00670BC6" w:rsidRDefault="008964BA" w:rsidP="008964BA">
            <w:pPr>
              <w:rPr>
                <w:sz w:val="20"/>
                <w:szCs w:val="20"/>
              </w:rPr>
            </w:pPr>
            <w:r w:rsidRPr="00670BC6">
              <w:rPr>
                <w:sz w:val="20"/>
                <w:szCs w:val="20"/>
              </w:rPr>
              <w:t>1ч,</w:t>
            </w:r>
            <w:r w:rsidR="00CE369B" w:rsidRPr="00670BC6">
              <w:rPr>
                <w:sz w:val="20"/>
                <w:szCs w:val="20"/>
              </w:rPr>
              <w:t xml:space="preserve"> </w:t>
            </w:r>
            <w:r w:rsidRPr="00670BC6">
              <w:rPr>
                <w:sz w:val="20"/>
                <w:szCs w:val="20"/>
              </w:rPr>
              <w:t>2ч, 4ч,</w:t>
            </w:r>
            <w:r w:rsidR="00CE369B" w:rsidRPr="00670BC6">
              <w:rPr>
                <w:sz w:val="20"/>
                <w:szCs w:val="20"/>
              </w:rPr>
              <w:t xml:space="preserve"> </w:t>
            </w:r>
            <w:r w:rsidRPr="00670BC6">
              <w:rPr>
                <w:sz w:val="20"/>
                <w:szCs w:val="20"/>
              </w:rPr>
              <w:t>5ч, 7ч,</w:t>
            </w:r>
            <w:r w:rsidR="00CE369B" w:rsidRPr="00670BC6">
              <w:rPr>
                <w:sz w:val="20"/>
                <w:szCs w:val="20"/>
              </w:rPr>
              <w:t xml:space="preserve"> </w:t>
            </w:r>
            <w:r w:rsidRPr="00670BC6">
              <w:rPr>
                <w:sz w:val="20"/>
                <w:szCs w:val="20"/>
              </w:rPr>
              <w:t>8ч, 10ч,</w:t>
            </w:r>
            <w:r w:rsidR="00CE369B" w:rsidRPr="00670BC6">
              <w:rPr>
                <w:sz w:val="20"/>
                <w:szCs w:val="20"/>
              </w:rPr>
              <w:t xml:space="preserve"> </w:t>
            </w:r>
            <w:r w:rsidRPr="00670BC6">
              <w:rPr>
                <w:sz w:val="20"/>
                <w:szCs w:val="20"/>
              </w:rPr>
              <w:t>11ч, 15ч-17ч, 21ч, 24ч, 27ч,</w:t>
            </w:r>
            <w:r w:rsidR="00CE369B" w:rsidRPr="00670BC6">
              <w:rPr>
                <w:sz w:val="20"/>
                <w:szCs w:val="20"/>
              </w:rPr>
              <w:t xml:space="preserve"> </w:t>
            </w:r>
            <w:r w:rsidRPr="00670BC6">
              <w:rPr>
                <w:sz w:val="20"/>
                <w:szCs w:val="20"/>
              </w:rPr>
              <w:t>28ч, 30ч-32ч, 39ч-41ч, 45ч,</w:t>
            </w:r>
            <w:r w:rsidR="00CE369B" w:rsidRPr="00670BC6">
              <w:rPr>
                <w:sz w:val="20"/>
                <w:szCs w:val="20"/>
              </w:rPr>
              <w:t xml:space="preserve"> </w:t>
            </w:r>
            <w:r w:rsidRPr="00670BC6">
              <w:rPr>
                <w:sz w:val="20"/>
                <w:szCs w:val="20"/>
              </w:rPr>
              <w:t>46ч, 51ч-53ч, 61ч,</w:t>
            </w:r>
            <w:r w:rsidR="00CE369B" w:rsidRPr="00670BC6">
              <w:rPr>
                <w:sz w:val="20"/>
                <w:szCs w:val="20"/>
              </w:rPr>
              <w:t xml:space="preserve"> </w:t>
            </w:r>
            <w:r w:rsidRPr="00670BC6">
              <w:rPr>
                <w:sz w:val="20"/>
                <w:szCs w:val="20"/>
              </w:rPr>
              <w:t>62ч, 66ч,</w:t>
            </w:r>
            <w:r w:rsidR="00CE369B" w:rsidRPr="00670BC6">
              <w:rPr>
                <w:sz w:val="20"/>
                <w:szCs w:val="20"/>
              </w:rPr>
              <w:t xml:space="preserve"> </w:t>
            </w:r>
            <w:r w:rsidRPr="00670BC6">
              <w:rPr>
                <w:sz w:val="20"/>
                <w:szCs w:val="20"/>
              </w:rPr>
              <w:t>67ч, 71ч-73ч, 77ч, 83ч,</w:t>
            </w:r>
            <w:r w:rsidR="00CE369B" w:rsidRPr="00670BC6">
              <w:rPr>
                <w:sz w:val="20"/>
                <w:szCs w:val="20"/>
              </w:rPr>
              <w:t xml:space="preserve"> </w:t>
            </w:r>
            <w:r w:rsidRPr="00670BC6">
              <w:rPr>
                <w:sz w:val="20"/>
                <w:szCs w:val="20"/>
              </w:rPr>
              <w:t>84ч, 90ч,</w:t>
            </w:r>
            <w:r w:rsidR="00CE369B" w:rsidRPr="00670BC6">
              <w:rPr>
                <w:sz w:val="20"/>
                <w:szCs w:val="20"/>
              </w:rPr>
              <w:t xml:space="preserve"> </w:t>
            </w:r>
            <w:r w:rsidRPr="00670BC6">
              <w:rPr>
                <w:sz w:val="20"/>
                <w:szCs w:val="20"/>
              </w:rPr>
              <w:t>91ч, 138ч, 191ч,</w:t>
            </w:r>
            <w:r w:rsidR="00CE369B" w:rsidRPr="00670BC6">
              <w:rPr>
                <w:sz w:val="20"/>
                <w:szCs w:val="20"/>
              </w:rPr>
              <w:t xml:space="preserve"> </w:t>
            </w:r>
            <w:r w:rsidRPr="00670BC6">
              <w:rPr>
                <w:sz w:val="20"/>
                <w:szCs w:val="20"/>
              </w:rPr>
              <w:t>192ч, 202ч, 211ч, 222ч, 234ч,</w:t>
            </w:r>
            <w:r w:rsidR="00CE369B" w:rsidRPr="00670BC6">
              <w:rPr>
                <w:sz w:val="20"/>
                <w:szCs w:val="20"/>
              </w:rPr>
              <w:t xml:space="preserve"> </w:t>
            </w:r>
            <w:r w:rsidRPr="00670BC6">
              <w:rPr>
                <w:sz w:val="20"/>
                <w:szCs w:val="20"/>
              </w:rPr>
              <w:t>235ч, 247ч, 255ч-258ч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1620</w:t>
            </w:r>
            <w:r w:rsidR="003867C9" w:rsidRPr="00670BC6">
              <w:rPr>
                <w:sz w:val="20"/>
                <w:szCs w:val="20"/>
              </w:rPr>
              <w:t>,</w:t>
            </w:r>
            <w:r w:rsidRPr="00670BC6">
              <w:rPr>
                <w:sz w:val="20"/>
                <w:szCs w:val="20"/>
              </w:rPr>
              <w:t>0</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ind w:right="-43"/>
              <w:rPr>
                <w:sz w:val="20"/>
                <w:szCs w:val="20"/>
              </w:rPr>
            </w:pPr>
            <w:r w:rsidRPr="00670BC6">
              <w:rPr>
                <w:sz w:val="20"/>
                <w:szCs w:val="20"/>
              </w:rPr>
              <w:t>Шомушское</w:t>
            </w:r>
          </w:p>
        </w:tc>
        <w:tc>
          <w:tcPr>
            <w:tcW w:w="3758" w:type="dxa"/>
            <w:shd w:val="clear" w:color="000000" w:fill="FFFFFF"/>
          </w:tcPr>
          <w:p w:rsidR="008964BA" w:rsidRPr="00670BC6" w:rsidRDefault="008964BA" w:rsidP="008964BA">
            <w:pPr>
              <w:rPr>
                <w:sz w:val="20"/>
                <w:szCs w:val="20"/>
              </w:rPr>
            </w:pPr>
            <w:r w:rsidRPr="00670BC6">
              <w:rPr>
                <w:sz w:val="20"/>
                <w:szCs w:val="20"/>
              </w:rPr>
              <w:t>58ч,</w:t>
            </w:r>
            <w:r w:rsidR="00CE369B" w:rsidRPr="00670BC6">
              <w:rPr>
                <w:sz w:val="20"/>
                <w:szCs w:val="20"/>
              </w:rPr>
              <w:t xml:space="preserve"> </w:t>
            </w:r>
            <w:r w:rsidRPr="00670BC6">
              <w:rPr>
                <w:sz w:val="20"/>
                <w:szCs w:val="20"/>
              </w:rPr>
              <w:t>59ч, 64ч, 74ч, 78ч-84ч, 89ч-95ч, 98ч-106ч, 113ч, 120ч-124ч, 133ч,</w:t>
            </w:r>
            <w:r w:rsidR="00CE369B" w:rsidRPr="00670BC6">
              <w:rPr>
                <w:sz w:val="20"/>
                <w:szCs w:val="20"/>
              </w:rPr>
              <w:t xml:space="preserve"> </w:t>
            </w:r>
            <w:r w:rsidRPr="00670BC6">
              <w:rPr>
                <w:sz w:val="20"/>
                <w:szCs w:val="20"/>
              </w:rPr>
              <w:t>134ч, 157ч,158ч, 175ч,</w:t>
            </w:r>
            <w:r w:rsidR="00CE369B" w:rsidRPr="00670BC6">
              <w:rPr>
                <w:sz w:val="20"/>
                <w:szCs w:val="20"/>
              </w:rPr>
              <w:t xml:space="preserve"> </w:t>
            </w:r>
            <w:r w:rsidRPr="00670BC6">
              <w:rPr>
                <w:sz w:val="20"/>
                <w:szCs w:val="20"/>
              </w:rPr>
              <w:t>176ч, 244ч,245ч, 253ч-257ч, 259ч, 265ч, 289ч-292ч, 294ч-296ч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579</w:t>
            </w:r>
            <w:r w:rsidR="003867C9" w:rsidRPr="00670BC6">
              <w:rPr>
                <w:sz w:val="20"/>
                <w:szCs w:val="20"/>
              </w:rPr>
              <w:t>,</w:t>
            </w:r>
            <w:r w:rsidRPr="00670BC6">
              <w:rPr>
                <w:sz w:val="20"/>
                <w:szCs w:val="20"/>
              </w:rPr>
              <w:t>1</w:t>
            </w:r>
          </w:p>
        </w:tc>
        <w:tc>
          <w:tcPr>
            <w:tcW w:w="2360" w:type="dxa"/>
            <w:vMerge/>
          </w:tcPr>
          <w:p w:rsidR="008964BA" w:rsidRPr="00670BC6" w:rsidRDefault="008964BA" w:rsidP="008964BA">
            <w:pPr>
              <w:rPr>
                <w:sz w:val="20"/>
                <w:szCs w:val="20"/>
              </w:rPr>
            </w:pPr>
          </w:p>
        </w:tc>
      </w:tr>
      <w:tr w:rsidR="00100B70" w:rsidRPr="00670BC6" w:rsidTr="002E6863">
        <w:trPr>
          <w:cantSplit/>
          <w:trHeight w:val="433"/>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ind w:right="-43"/>
              <w:rPr>
                <w:sz w:val="20"/>
                <w:szCs w:val="20"/>
              </w:rPr>
            </w:pPr>
            <w:r w:rsidRPr="00670BC6">
              <w:rPr>
                <w:sz w:val="20"/>
                <w:szCs w:val="20"/>
              </w:rPr>
              <w:t>Шугозерское</w:t>
            </w:r>
          </w:p>
        </w:tc>
        <w:tc>
          <w:tcPr>
            <w:tcW w:w="3758" w:type="dxa"/>
            <w:shd w:val="clear" w:color="000000" w:fill="FFFFFF"/>
          </w:tcPr>
          <w:p w:rsidR="008964BA" w:rsidRPr="00670BC6" w:rsidRDefault="008964BA" w:rsidP="008964BA">
            <w:pPr>
              <w:rPr>
                <w:sz w:val="20"/>
                <w:szCs w:val="20"/>
              </w:rPr>
            </w:pPr>
            <w:r w:rsidRPr="00670BC6">
              <w:rPr>
                <w:sz w:val="20"/>
                <w:szCs w:val="20"/>
              </w:rPr>
              <w:t>16ч,</w:t>
            </w:r>
            <w:r w:rsidR="00CE369B" w:rsidRPr="00670BC6">
              <w:rPr>
                <w:sz w:val="20"/>
                <w:szCs w:val="20"/>
              </w:rPr>
              <w:t xml:space="preserve"> </w:t>
            </w:r>
            <w:r w:rsidRPr="00670BC6">
              <w:rPr>
                <w:sz w:val="20"/>
                <w:szCs w:val="20"/>
              </w:rPr>
              <w:t>17ч, 19ч, 26ч, 29ч-40ч, 53ч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517</w:t>
            </w:r>
            <w:r w:rsidR="003867C9" w:rsidRPr="00670BC6">
              <w:rPr>
                <w:sz w:val="20"/>
                <w:szCs w:val="20"/>
              </w:rPr>
              <w:t>,</w:t>
            </w:r>
            <w:r w:rsidRPr="00670BC6">
              <w:rPr>
                <w:sz w:val="20"/>
                <w:szCs w:val="20"/>
              </w:rPr>
              <w:t>5</w:t>
            </w:r>
          </w:p>
        </w:tc>
        <w:tc>
          <w:tcPr>
            <w:tcW w:w="2360" w:type="dxa"/>
            <w:vMerge/>
          </w:tcPr>
          <w:p w:rsidR="008964BA" w:rsidRPr="00670BC6" w:rsidRDefault="008964BA" w:rsidP="008964BA">
            <w:pPr>
              <w:rPr>
                <w:sz w:val="20"/>
                <w:szCs w:val="20"/>
              </w:rPr>
            </w:pPr>
          </w:p>
        </w:tc>
      </w:tr>
      <w:tr w:rsidR="00100B70" w:rsidRPr="00670BC6" w:rsidTr="002E6863">
        <w:trPr>
          <w:cantSplit/>
          <w:trHeight w:val="585"/>
        </w:trPr>
        <w:tc>
          <w:tcPr>
            <w:tcW w:w="1560" w:type="dxa"/>
            <w:vMerge/>
          </w:tcPr>
          <w:p w:rsidR="008964BA" w:rsidRPr="00670BC6" w:rsidRDefault="008964BA" w:rsidP="008964BA">
            <w:pPr>
              <w:rPr>
                <w:sz w:val="20"/>
                <w:szCs w:val="20"/>
              </w:rPr>
            </w:pPr>
          </w:p>
        </w:tc>
        <w:tc>
          <w:tcPr>
            <w:tcW w:w="1454" w:type="dxa"/>
            <w:shd w:val="clear" w:color="000000" w:fill="FFFFFF"/>
          </w:tcPr>
          <w:p w:rsidR="008964BA" w:rsidRPr="00670BC6" w:rsidRDefault="008964BA" w:rsidP="008964BA">
            <w:pPr>
              <w:ind w:right="-43"/>
              <w:rPr>
                <w:sz w:val="20"/>
                <w:szCs w:val="20"/>
              </w:rPr>
            </w:pPr>
            <w:r w:rsidRPr="00670BC6">
              <w:rPr>
                <w:sz w:val="20"/>
                <w:szCs w:val="20"/>
              </w:rPr>
              <w:t>Явосемское</w:t>
            </w:r>
          </w:p>
        </w:tc>
        <w:tc>
          <w:tcPr>
            <w:tcW w:w="3758" w:type="dxa"/>
            <w:shd w:val="clear" w:color="000000" w:fill="FFFFFF"/>
          </w:tcPr>
          <w:p w:rsidR="008964BA" w:rsidRPr="00670BC6" w:rsidRDefault="008964BA" w:rsidP="008964BA">
            <w:pPr>
              <w:rPr>
                <w:sz w:val="20"/>
                <w:szCs w:val="20"/>
              </w:rPr>
            </w:pPr>
            <w:r w:rsidRPr="00670BC6">
              <w:rPr>
                <w:sz w:val="20"/>
                <w:szCs w:val="20"/>
              </w:rPr>
              <w:t>17ч-21ч, 32ч-40ч, 43ч-48ч, 101ч-103ч, 111ч-115ч, 118ч-122ч, 125ч-126ч</w:t>
            </w:r>
          </w:p>
        </w:tc>
        <w:tc>
          <w:tcPr>
            <w:tcW w:w="900" w:type="dxa"/>
            <w:shd w:val="clear" w:color="000000" w:fill="FFFFFF"/>
            <w:vAlign w:val="bottom"/>
          </w:tcPr>
          <w:p w:rsidR="008964BA" w:rsidRPr="00670BC6" w:rsidRDefault="008964BA" w:rsidP="008964BA">
            <w:pPr>
              <w:jc w:val="right"/>
              <w:rPr>
                <w:sz w:val="20"/>
                <w:szCs w:val="20"/>
              </w:rPr>
            </w:pPr>
            <w:r w:rsidRPr="00670BC6">
              <w:rPr>
                <w:sz w:val="20"/>
                <w:szCs w:val="20"/>
              </w:rPr>
              <w:t>772</w:t>
            </w:r>
            <w:r w:rsidR="003867C9" w:rsidRPr="00670BC6">
              <w:rPr>
                <w:sz w:val="20"/>
                <w:szCs w:val="20"/>
              </w:rPr>
              <w:t>,</w:t>
            </w:r>
            <w:r w:rsidRPr="00670BC6">
              <w:rPr>
                <w:sz w:val="20"/>
                <w:szCs w:val="20"/>
              </w:rPr>
              <w:t>9</w:t>
            </w:r>
          </w:p>
        </w:tc>
        <w:tc>
          <w:tcPr>
            <w:tcW w:w="2360" w:type="dxa"/>
            <w:vMerge/>
          </w:tcPr>
          <w:p w:rsidR="008964BA" w:rsidRPr="00670BC6" w:rsidRDefault="008964BA" w:rsidP="008964BA">
            <w:pPr>
              <w:rPr>
                <w:sz w:val="20"/>
                <w:szCs w:val="20"/>
              </w:rPr>
            </w:pPr>
          </w:p>
        </w:tc>
      </w:tr>
      <w:tr w:rsidR="00100B70" w:rsidRPr="00670BC6" w:rsidTr="002E6863">
        <w:trPr>
          <w:cantSplit/>
          <w:trHeight w:val="301"/>
        </w:trPr>
        <w:tc>
          <w:tcPr>
            <w:tcW w:w="3014" w:type="dxa"/>
            <w:gridSpan w:val="2"/>
          </w:tcPr>
          <w:p w:rsidR="00011AC2" w:rsidRPr="00670BC6" w:rsidRDefault="00011AC2" w:rsidP="008964BA">
            <w:pPr>
              <w:ind w:right="-43"/>
              <w:rPr>
                <w:b/>
                <w:sz w:val="20"/>
                <w:szCs w:val="20"/>
              </w:rPr>
            </w:pPr>
            <w:r w:rsidRPr="00670BC6">
              <w:rPr>
                <w:b/>
                <w:sz w:val="20"/>
                <w:szCs w:val="20"/>
              </w:rPr>
              <w:t>Итого по категории</w:t>
            </w:r>
          </w:p>
        </w:tc>
        <w:tc>
          <w:tcPr>
            <w:tcW w:w="3758" w:type="dxa"/>
            <w:vAlign w:val="center"/>
          </w:tcPr>
          <w:p w:rsidR="00011AC2" w:rsidRPr="00670BC6" w:rsidRDefault="00011AC2" w:rsidP="008964BA">
            <w:pPr>
              <w:ind w:right="-43"/>
              <w:rPr>
                <w:b/>
                <w:sz w:val="20"/>
                <w:szCs w:val="20"/>
              </w:rPr>
            </w:pPr>
          </w:p>
        </w:tc>
        <w:tc>
          <w:tcPr>
            <w:tcW w:w="900" w:type="dxa"/>
            <w:vAlign w:val="bottom"/>
          </w:tcPr>
          <w:p w:rsidR="00011AC2" w:rsidRPr="00670BC6" w:rsidRDefault="00011AC2" w:rsidP="008964BA">
            <w:pPr>
              <w:jc w:val="right"/>
              <w:rPr>
                <w:b/>
                <w:sz w:val="20"/>
                <w:szCs w:val="20"/>
              </w:rPr>
            </w:pPr>
            <w:r w:rsidRPr="00670BC6">
              <w:rPr>
                <w:b/>
                <w:sz w:val="20"/>
                <w:szCs w:val="20"/>
              </w:rPr>
              <w:t>17920,1</w:t>
            </w:r>
          </w:p>
        </w:tc>
        <w:tc>
          <w:tcPr>
            <w:tcW w:w="2360" w:type="dxa"/>
          </w:tcPr>
          <w:p w:rsidR="00011AC2" w:rsidRPr="00670BC6" w:rsidRDefault="00011AC2" w:rsidP="008964BA">
            <w:pPr>
              <w:rPr>
                <w:b/>
                <w:sz w:val="20"/>
                <w:szCs w:val="20"/>
              </w:rPr>
            </w:pPr>
          </w:p>
        </w:tc>
      </w:tr>
      <w:tr w:rsidR="00100B70" w:rsidRPr="00670BC6" w:rsidTr="002E6863">
        <w:trPr>
          <w:cantSplit/>
          <w:trHeight w:val="301"/>
        </w:trPr>
        <w:tc>
          <w:tcPr>
            <w:tcW w:w="1560" w:type="dxa"/>
            <w:vMerge w:val="restart"/>
          </w:tcPr>
          <w:p w:rsidR="00E21626" w:rsidRPr="00670BC6" w:rsidRDefault="00E21626" w:rsidP="003867C9">
            <w:pPr>
              <w:rPr>
                <w:sz w:val="20"/>
                <w:szCs w:val="20"/>
              </w:rPr>
            </w:pPr>
            <w:r w:rsidRPr="00670BC6">
              <w:rPr>
                <w:sz w:val="20"/>
                <w:szCs w:val="20"/>
              </w:rPr>
              <w:t>4.2. Нерестоохранные полосы лесов</w:t>
            </w:r>
          </w:p>
          <w:p w:rsidR="00E21626" w:rsidRPr="00670BC6" w:rsidRDefault="00E21626" w:rsidP="0026182D">
            <w:pPr>
              <w:rPr>
                <w:sz w:val="20"/>
                <w:szCs w:val="20"/>
              </w:rPr>
            </w:pPr>
          </w:p>
        </w:tc>
        <w:tc>
          <w:tcPr>
            <w:tcW w:w="1454" w:type="dxa"/>
          </w:tcPr>
          <w:p w:rsidR="00E21626" w:rsidRPr="00670BC6" w:rsidRDefault="00E21626" w:rsidP="003867C9">
            <w:pPr>
              <w:rPr>
                <w:sz w:val="20"/>
                <w:szCs w:val="20"/>
              </w:rPr>
            </w:pPr>
            <w:r w:rsidRPr="00670BC6">
              <w:rPr>
                <w:sz w:val="20"/>
                <w:szCs w:val="20"/>
              </w:rPr>
              <w:t>Андреевское</w:t>
            </w:r>
          </w:p>
        </w:tc>
        <w:tc>
          <w:tcPr>
            <w:tcW w:w="3758" w:type="dxa"/>
          </w:tcPr>
          <w:p w:rsidR="00E21626" w:rsidRPr="00670BC6" w:rsidRDefault="00E21626" w:rsidP="003867C9">
            <w:pPr>
              <w:rPr>
                <w:sz w:val="20"/>
                <w:szCs w:val="20"/>
              </w:rPr>
            </w:pPr>
            <w:r w:rsidRPr="00670BC6">
              <w:rPr>
                <w:sz w:val="20"/>
                <w:szCs w:val="20"/>
              </w:rPr>
              <w:t>1ч-4ч, 10ч-13ч, 16ч-28ч, 30ч-33ч, 35ч,36ч, 38ч-43ч, 1001ч</w:t>
            </w:r>
          </w:p>
        </w:tc>
        <w:tc>
          <w:tcPr>
            <w:tcW w:w="900" w:type="dxa"/>
            <w:vAlign w:val="bottom"/>
          </w:tcPr>
          <w:p w:rsidR="00E21626" w:rsidRPr="00670BC6" w:rsidRDefault="00E21626" w:rsidP="003867C9">
            <w:pPr>
              <w:jc w:val="right"/>
              <w:rPr>
                <w:sz w:val="20"/>
                <w:szCs w:val="20"/>
              </w:rPr>
            </w:pPr>
            <w:r w:rsidRPr="00670BC6">
              <w:rPr>
                <w:sz w:val="20"/>
                <w:szCs w:val="20"/>
              </w:rPr>
              <w:t>2587,0</w:t>
            </w:r>
          </w:p>
        </w:tc>
        <w:tc>
          <w:tcPr>
            <w:tcW w:w="2360" w:type="dxa"/>
            <w:vMerge w:val="restart"/>
          </w:tcPr>
          <w:p w:rsidR="00E21626" w:rsidRPr="00670BC6" w:rsidRDefault="00E21626" w:rsidP="00E21626">
            <w:pPr>
              <w:rPr>
                <w:sz w:val="20"/>
                <w:szCs w:val="20"/>
              </w:rPr>
            </w:pPr>
            <w:r w:rsidRPr="00670BC6">
              <w:rPr>
                <w:sz w:val="20"/>
                <w:szCs w:val="20"/>
              </w:rPr>
              <w:t>Лесной кодекс РФ (ст.115).</w:t>
            </w:r>
          </w:p>
          <w:p w:rsidR="00E21626" w:rsidRPr="00670BC6" w:rsidRDefault="00E21626" w:rsidP="00E21626">
            <w:pPr>
              <w:rPr>
                <w:sz w:val="20"/>
                <w:szCs w:val="20"/>
              </w:rPr>
            </w:pPr>
            <w:r w:rsidRPr="00670BC6">
              <w:rPr>
                <w:sz w:val="20"/>
                <w:szCs w:val="20"/>
              </w:rPr>
              <w:t>Приказ Минприроды России от 05.08.2022 № 510 «Об утверждении Лесоустроительной инструкции»;</w:t>
            </w:r>
          </w:p>
          <w:p w:rsidR="00E21626" w:rsidRPr="00670BC6" w:rsidRDefault="00E21626" w:rsidP="00100B70">
            <w:pPr>
              <w:rPr>
                <w:b/>
                <w:sz w:val="20"/>
                <w:szCs w:val="20"/>
              </w:rPr>
            </w:pPr>
            <w:r w:rsidRPr="00670BC6">
              <w:rPr>
                <w:sz w:val="20"/>
                <w:szCs w:val="20"/>
              </w:rPr>
              <w:t>Соответствующие постановления и распоряжения по этим лесам.</w:t>
            </w:r>
          </w:p>
        </w:tc>
      </w:tr>
      <w:tr w:rsidR="00100B70" w:rsidRPr="00670BC6" w:rsidTr="002E6863">
        <w:trPr>
          <w:cantSplit/>
          <w:trHeight w:val="301"/>
        </w:trPr>
        <w:tc>
          <w:tcPr>
            <w:tcW w:w="1560" w:type="dxa"/>
            <w:vMerge/>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Березовское</w:t>
            </w:r>
          </w:p>
        </w:tc>
        <w:tc>
          <w:tcPr>
            <w:tcW w:w="3758" w:type="dxa"/>
          </w:tcPr>
          <w:p w:rsidR="00E21626" w:rsidRPr="00670BC6" w:rsidRDefault="00E21626" w:rsidP="003867C9">
            <w:pPr>
              <w:rPr>
                <w:sz w:val="20"/>
                <w:szCs w:val="20"/>
              </w:rPr>
            </w:pPr>
            <w:r w:rsidRPr="00670BC6">
              <w:rPr>
                <w:sz w:val="20"/>
                <w:szCs w:val="20"/>
              </w:rPr>
              <w:t>37ч, 47ч,48ч, 55ч-56ч</w:t>
            </w:r>
          </w:p>
        </w:tc>
        <w:tc>
          <w:tcPr>
            <w:tcW w:w="900" w:type="dxa"/>
            <w:vAlign w:val="bottom"/>
          </w:tcPr>
          <w:p w:rsidR="00E21626" w:rsidRPr="00670BC6" w:rsidRDefault="00E21626" w:rsidP="003867C9">
            <w:pPr>
              <w:jc w:val="right"/>
              <w:rPr>
                <w:sz w:val="20"/>
                <w:szCs w:val="20"/>
              </w:rPr>
            </w:pPr>
            <w:r w:rsidRPr="00670BC6">
              <w:rPr>
                <w:sz w:val="20"/>
                <w:szCs w:val="20"/>
              </w:rPr>
              <w:t>200,0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Городокское</w:t>
            </w:r>
          </w:p>
        </w:tc>
        <w:tc>
          <w:tcPr>
            <w:tcW w:w="3758" w:type="dxa"/>
          </w:tcPr>
          <w:p w:rsidR="00E21626" w:rsidRPr="00670BC6" w:rsidRDefault="00E21626" w:rsidP="003867C9">
            <w:pPr>
              <w:rPr>
                <w:sz w:val="20"/>
                <w:szCs w:val="20"/>
              </w:rPr>
            </w:pPr>
            <w:r w:rsidRPr="00670BC6">
              <w:rPr>
                <w:sz w:val="20"/>
                <w:szCs w:val="20"/>
              </w:rPr>
              <w:t>2ч, 5ч, 9ч-11ч, 17ч, 18ч, 23ч, 29ч, 34ч, 35ч, 39ч, 42ч-45ч, 55ч, 56ч, 60ч, 76ч, 130ч, 131ч, 145ч, 146ч, 158ч, 159ч, 171ч, 172ч, 203ч, 218ч, 219ч, 229ч-234ч, 239ч-241ч, 245ч</w:t>
            </w:r>
          </w:p>
        </w:tc>
        <w:tc>
          <w:tcPr>
            <w:tcW w:w="900" w:type="dxa"/>
            <w:vAlign w:val="bottom"/>
          </w:tcPr>
          <w:p w:rsidR="00E21626" w:rsidRPr="00670BC6" w:rsidRDefault="00E21626" w:rsidP="003867C9">
            <w:pPr>
              <w:jc w:val="right"/>
              <w:rPr>
                <w:sz w:val="20"/>
                <w:szCs w:val="20"/>
              </w:rPr>
            </w:pPr>
            <w:r w:rsidRPr="00670BC6">
              <w:rPr>
                <w:sz w:val="20"/>
                <w:szCs w:val="20"/>
              </w:rPr>
              <w:t>2093,0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Горское</w:t>
            </w:r>
          </w:p>
        </w:tc>
        <w:tc>
          <w:tcPr>
            <w:tcW w:w="3758" w:type="dxa"/>
          </w:tcPr>
          <w:p w:rsidR="00E21626" w:rsidRPr="00670BC6" w:rsidRDefault="00E21626" w:rsidP="003867C9">
            <w:pPr>
              <w:rPr>
                <w:sz w:val="20"/>
                <w:szCs w:val="20"/>
              </w:rPr>
            </w:pPr>
            <w:r w:rsidRPr="00670BC6">
              <w:rPr>
                <w:sz w:val="20"/>
                <w:szCs w:val="20"/>
              </w:rPr>
              <w:t>1ч-4ч, 9ч-11ч, 16ч, 17ч, 22ч-25ч, 32ч-34ч, 44ч-46ч, 49ч, 50ч, 54ч-57ч, 1001ч-1004ч, 1006ч, 1010ч-1015ч, 1020ч-1022ч, 1027ч, 1028ч, 1032ч-1034ч, 1041ч, 1043ч-1046ч, 1056ч, 1059ч, 1060ч, 1070ч</w:t>
            </w:r>
          </w:p>
        </w:tc>
        <w:tc>
          <w:tcPr>
            <w:tcW w:w="900" w:type="dxa"/>
            <w:vAlign w:val="bottom"/>
          </w:tcPr>
          <w:p w:rsidR="00E21626" w:rsidRPr="00670BC6" w:rsidRDefault="00E21626" w:rsidP="003867C9">
            <w:pPr>
              <w:jc w:val="right"/>
              <w:rPr>
                <w:sz w:val="20"/>
                <w:szCs w:val="20"/>
              </w:rPr>
            </w:pPr>
            <w:r w:rsidRPr="00670BC6">
              <w:rPr>
                <w:sz w:val="20"/>
                <w:szCs w:val="20"/>
              </w:rPr>
              <w:t>3441,0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Капшинское</w:t>
            </w:r>
          </w:p>
        </w:tc>
        <w:tc>
          <w:tcPr>
            <w:tcW w:w="3758" w:type="dxa"/>
          </w:tcPr>
          <w:p w:rsidR="00E21626" w:rsidRPr="00670BC6" w:rsidRDefault="00E21626" w:rsidP="003867C9">
            <w:pPr>
              <w:rPr>
                <w:sz w:val="20"/>
                <w:szCs w:val="20"/>
              </w:rPr>
            </w:pPr>
            <w:r w:rsidRPr="00670BC6">
              <w:rPr>
                <w:sz w:val="20"/>
                <w:szCs w:val="20"/>
              </w:rPr>
              <w:t>1ч, 3ч-5ч, 7ч-10ч, 13ч, 14ч, 21ч, 22ч, 26ч-30ч, 36ч-38ч, 40ч-43ч, 47ч, 76ч,77ч, 82ч-85ч, 89ч-91ч, 93ч, 95ч-102ч, 104ч-112ч, 114ч-138ч, 140ч-153ч</w:t>
            </w:r>
          </w:p>
        </w:tc>
        <w:tc>
          <w:tcPr>
            <w:tcW w:w="900" w:type="dxa"/>
            <w:vAlign w:val="bottom"/>
          </w:tcPr>
          <w:p w:rsidR="00E21626" w:rsidRPr="00670BC6" w:rsidRDefault="00E21626" w:rsidP="003867C9">
            <w:pPr>
              <w:jc w:val="right"/>
              <w:rPr>
                <w:sz w:val="20"/>
                <w:szCs w:val="20"/>
              </w:rPr>
            </w:pPr>
            <w:r w:rsidRPr="00670BC6">
              <w:rPr>
                <w:sz w:val="20"/>
                <w:szCs w:val="20"/>
              </w:rPr>
              <w:t>5645,0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Корбеническое</w:t>
            </w:r>
          </w:p>
        </w:tc>
        <w:tc>
          <w:tcPr>
            <w:tcW w:w="3758" w:type="dxa"/>
          </w:tcPr>
          <w:p w:rsidR="00E21626" w:rsidRPr="00670BC6" w:rsidRDefault="00E21626" w:rsidP="003867C9">
            <w:pPr>
              <w:rPr>
                <w:sz w:val="20"/>
                <w:szCs w:val="20"/>
              </w:rPr>
            </w:pPr>
            <w:r w:rsidRPr="00670BC6">
              <w:rPr>
                <w:sz w:val="20"/>
                <w:szCs w:val="20"/>
              </w:rPr>
              <w:t>86ч, 87ч, 109ч</w:t>
            </w:r>
          </w:p>
        </w:tc>
        <w:tc>
          <w:tcPr>
            <w:tcW w:w="900" w:type="dxa"/>
            <w:vAlign w:val="bottom"/>
          </w:tcPr>
          <w:p w:rsidR="00E21626" w:rsidRPr="00670BC6" w:rsidRDefault="00E21626" w:rsidP="003867C9">
            <w:pPr>
              <w:jc w:val="right"/>
              <w:rPr>
                <w:sz w:val="20"/>
                <w:szCs w:val="20"/>
              </w:rPr>
            </w:pPr>
            <w:r w:rsidRPr="00670BC6">
              <w:rPr>
                <w:sz w:val="20"/>
                <w:szCs w:val="20"/>
              </w:rPr>
              <w:t>175,0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ind w:right="-57"/>
              <w:rPr>
                <w:sz w:val="20"/>
                <w:szCs w:val="20"/>
              </w:rPr>
            </w:pPr>
            <w:r w:rsidRPr="00670BC6">
              <w:rPr>
                <w:sz w:val="20"/>
                <w:szCs w:val="20"/>
              </w:rPr>
              <w:t>Липногорское</w:t>
            </w:r>
          </w:p>
        </w:tc>
        <w:tc>
          <w:tcPr>
            <w:tcW w:w="3758" w:type="dxa"/>
          </w:tcPr>
          <w:p w:rsidR="00E21626" w:rsidRPr="00670BC6" w:rsidRDefault="00E21626" w:rsidP="003867C9">
            <w:pPr>
              <w:ind w:right="-58"/>
              <w:rPr>
                <w:sz w:val="20"/>
                <w:szCs w:val="20"/>
              </w:rPr>
            </w:pPr>
            <w:r w:rsidRPr="00670BC6">
              <w:rPr>
                <w:sz w:val="20"/>
                <w:szCs w:val="20"/>
              </w:rPr>
              <w:t>25ч, 38ч, 83ч-87ч</w:t>
            </w:r>
          </w:p>
        </w:tc>
        <w:tc>
          <w:tcPr>
            <w:tcW w:w="900" w:type="dxa"/>
            <w:vAlign w:val="bottom"/>
          </w:tcPr>
          <w:p w:rsidR="00E21626" w:rsidRPr="00670BC6" w:rsidRDefault="00E21626" w:rsidP="003867C9">
            <w:pPr>
              <w:jc w:val="right"/>
              <w:rPr>
                <w:sz w:val="20"/>
                <w:szCs w:val="20"/>
              </w:rPr>
            </w:pPr>
            <w:r w:rsidRPr="00670BC6">
              <w:rPr>
                <w:sz w:val="20"/>
                <w:szCs w:val="20"/>
              </w:rPr>
              <w:t>375,0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Новинское</w:t>
            </w:r>
          </w:p>
        </w:tc>
        <w:tc>
          <w:tcPr>
            <w:tcW w:w="3758" w:type="dxa"/>
          </w:tcPr>
          <w:p w:rsidR="00E21626" w:rsidRPr="00670BC6" w:rsidRDefault="00E21626" w:rsidP="003867C9">
            <w:pPr>
              <w:ind w:left="-43" w:right="-58"/>
              <w:rPr>
                <w:sz w:val="20"/>
                <w:szCs w:val="20"/>
              </w:rPr>
            </w:pPr>
            <w:r w:rsidRPr="00670BC6">
              <w:rPr>
                <w:sz w:val="20"/>
                <w:szCs w:val="20"/>
              </w:rPr>
              <w:t>37ч, 46ч, 64ч-67ч, 82ч, 83ч, 99ч, 100ч, 117ч, 150ч, 157ч, 161ч, 170ч, 173ч, 176ч-178ч, 181ч, 182ч, 186ч-188ч</w:t>
            </w:r>
          </w:p>
        </w:tc>
        <w:tc>
          <w:tcPr>
            <w:tcW w:w="900" w:type="dxa"/>
            <w:vAlign w:val="bottom"/>
          </w:tcPr>
          <w:p w:rsidR="00E21626" w:rsidRPr="00670BC6" w:rsidRDefault="00E21626" w:rsidP="003867C9">
            <w:pPr>
              <w:jc w:val="right"/>
              <w:rPr>
                <w:sz w:val="20"/>
                <w:szCs w:val="20"/>
              </w:rPr>
            </w:pPr>
            <w:r w:rsidRPr="00670BC6">
              <w:rPr>
                <w:sz w:val="20"/>
                <w:szCs w:val="20"/>
              </w:rPr>
              <w:t>1011,0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Озерское</w:t>
            </w:r>
          </w:p>
        </w:tc>
        <w:tc>
          <w:tcPr>
            <w:tcW w:w="3758" w:type="dxa"/>
          </w:tcPr>
          <w:p w:rsidR="00E21626" w:rsidRPr="00670BC6" w:rsidRDefault="00E21626" w:rsidP="003867C9">
            <w:pPr>
              <w:rPr>
                <w:sz w:val="20"/>
                <w:szCs w:val="20"/>
              </w:rPr>
            </w:pPr>
            <w:r w:rsidRPr="00670BC6">
              <w:rPr>
                <w:sz w:val="20"/>
                <w:szCs w:val="20"/>
              </w:rPr>
              <w:t>52ч, 59ч, 61ч-63ч, 74ч,75ч, 87ч, 88ч, 1012ч, 1017ч-1030ч, 1032ч, 1034ч-1039ч, 1042ч-1044ч, 1049ч-1051ч, 1054ч-1056ч, 1061ч-1064ч, 1068ч, 1070ч-1072ч, 1079ч-1082ч, 1089ч,1090ч, 1092ч-1095ч, 1098ч, 1099ч, 1104ч-1105ч</w:t>
            </w:r>
          </w:p>
        </w:tc>
        <w:tc>
          <w:tcPr>
            <w:tcW w:w="900" w:type="dxa"/>
            <w:vAlign w:val="bottom"/>
          </w:tcPr>
          <w:p w:rsidR="00E21626" w:rsidRPr="00670BC6" w:rsidRDefault="00E21626" w:rsidP="003867C9">
            <w:pPr>
              <w:jc w:val="right"/>
              <w:rPr>
                <w:sz w:val="20"/>
                <w:szCs w:val="20"/>
              </w:rPr>
            </w:pPr>
            <w:r w:rsidRPr="00670BC6">
              <w:rPr>
                <w:sz w:val="20"/>
                <w:szCs w:val="20"/>
              </w:rPr>
              <w:t>3703,0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Паше-Капецкое</w:t>
            </w:r>
          </w:p>
        </w:tc>
        <w:tc>
          <w:tcPr>
            <w:tcW w:w="3758" w:type="dxa"/>
          </w:tcPr>
          <w:p w:rsidR="00E21626" w:rsidRPr="00670BC6" w:rsidRDefault="00E21626" w:rsidP="003867C9">
            <w:pPr>
              <w:rPr>
                <w:sz w:val="20"/>
                <w:szCs w:val="20"/>
              </w:rPr>
            </w:pPr>
            <w:r w:rsidRPr="00670BC6">
              <w:rPr>
                <w:sz w:val="20"/>
                <w:szCs w:val="20"/>
              </w:rPr>
              <w:t>70ч, 81ч, 82ч, 95ч, 105ч, 116ч, 117ч, 128ч, 136ч-138ч, 140ч-145ч, 152ч, 153ч, 159ч-162ч, 169ч-177ч</w:t>
            </w:r>
          </w:p>
        </w:tc>
        <w:tc>
          <w:tcPr>
            <w:tcW w:w="900" w:type="dxa"/>
            <w:vAlign w:val="bottom"/>
          </w:tcPr>
          <w:p w:rsidR="00E21626" w:rsidRPr="00670BC6" w:rsidRDefault="00E21626" w:rsidP="003867C9">
            <w:pPr>
              <w:jc w:val="right"/>
              <w:rPr>
                <w:sz w:val="20"/>
                <w:szCs w:val="20"/>
              </w:rPr>
            </w:pPr>
            <w:r w:rsidRPr="00670BC6">
              <w:rPr>
                <w:sz w:val="20"/>
                <w:szCs w:val="20"/>
              </w:rPr>
              <w:t>2092,0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Пашозерское</w:t>
            </w:r>
          </w:p>
        </w:tc>
        <w:tc>
          <w:tcPr>
            <w:tcW w:w="3758" w:type="dxa"/>
          </w:tcPr>
          <w:p w:rsidR="00E21626" w:rsidRPr="00670BC6" w:rsidRDefault="00E21626" w:rsidP="003867C9">
            <w:pPr>
              <w:rPr>
                <w:sz w:val="20"/>
                <w:szCs w:val="20"/>
              </w:rPr>
            </w:pPr>
            <w:r w:rsidRPr="00670BC6">
              <w:rPr>
                <w:sz w:val="20"/>
                <w:szCs w:val="20"/>
              </w:rPr>
              <w:t>57ч, 58ч, 65ч, 66ч, 85ч, 86ч, 90ч, 104ч-107ч, 118ч-124ч</w:t>
            </w:r>
          </w:p>
        </w:tc>
        <w:tc>
          <w:tcPr>
            <w:tcW w:w="900" w:type="dxa"/>
            <w:vAlign w:val="bottom"/>
          </w:tcPr>
          <w:p w:rsidR="00E21626" w:rsidRPr="00670BC6" w:rsidRDefault="00E21626" w:rsidP="003867C9">
            <w:pPr>
              <w:jc w:val="right"/>
              <w:rPr>
                <w:sz w:val="20"/>
                <w:szCs w:val="20"/>
              </w:rPr>
            </w:pPr>
            <w:r w:rsidRPr="00670BC6">
              <w:rPr>
                <w:sz w:val="20"/>
                <w:szCs w:val="20"/>
              </w:rPr>
              <w:t>1545,8</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Пашское</w:t>
            </w:r>
          </w:p>
        </w:tc>
        <w:tc>
          <w:tcPr>
            <w:tcW w:w="3758" w:type="dxa"/>
          </w:tcPr>
          <w:p w:rsidR="00E21626" w:rsidRPr="00670BC6" w:rsidRDefault="00E21626" w:rsidP="003867C9">
            <w:pPr>
              <w:rPr>
                <w:sz w:val="20"/>
                <w:szCs w:val="20"/>
              </w:rPr>
            </w:pPr>
            <w:r w:rsidRPr="00670BC6">
              <w:rPr>
                <w:sz w:val="20"/>
                <w:szCs w:val="20"/>
              </w:rPr>
              <w:t>36ч, 46ч, 55ч, 65ч, 74ч, 83ч, 91ч, 107ч, 115ч, 121ч,122ч, 133ч, 139ч,140ч, 147ч, 153ч, 157ч, 166ч, 167ч, 171ч-175ч, 178ч, 186ч, 216ч, 230ч, 242ч, 272ч, 310ч, 340ч</w:t>
            </w:r>
          </w:p>
        </w:tc>
        <w:tc>
          <w:tcPr>
            <w:tcW w:w="900" w:type="dxa"/>
            <w:vAlign w:val="bottom"/>
          </w:tcPr>
          <w:p w:rsidR="00E21626" w:rsidRPr="00670BC6" w:rsidRDefault="00E21626" w:rsidP="003867C9">
            <w:pPr>
              <w:jc w:val="right"/>
              <w:rPr>
                <w:sz w:val="20"/>
                <w:szCs w:val="20"/>
              </w:rPr>
            </w:pPr>
            <w:r w:rsidRPr="00670BC6">
              <w:rPr>
                <w:sz w:val="20"/>
                <w:szCs w:val="20"/>
              </w:rPr>
              <w:t>1355,0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Пригородное</w:t>
            </w:r>
          </w:p>
        </w:tc>
        <w:tc>
          <w:tcPr>
            <w:tcW w:w="3758" w:type="dxa"/>
          </w:tcPr>
          <w:p w:rsidR="00E21626" w:rsidRPr="00670BC6" w:rsidRDefault="00E21626" w:rsidP="003867C9">
            <w:pPr>
              <w:rPr>
                <w:sz w:val="20"/>
                <w:szCs w:val="20"/>
              </w:rPr>
            </w:pPr>
            <w:r w:rsidRPr="00670BC6">
              <w:rPr>
                <w:sz w:val="20"/>
                <w:szCs w:val="20"/>
              </w:rPr>
              <w:t>1ч-11ч, 13ч-16ч, 20, 21ч-23ч, 28ч-34ч, 37ч-42ч, 52ч, 53ч, 60ч-62ч, 89ч, 111ч, 133ч, 135ч-138ч, 155, 156ч-158ч, 162ч, 182ч, 188ч, 192ч-194ч, 214ч-217ч, 222ч-224ч, 226ч-227ч</w:t>
            </w:r>
          </w:p>
        </w:tc>
        <w:tc>
          <w:tcPr>
            <w:tcW w:w="900" w:type="dxa"/>
            <w:vAlign w:val="bottom"/>
          </w:tcPr>
          <w:p w:rsidR="00E21626" w:rsidRPr="00670BC6" w:rsidRDefault="00E21626" w:rsidP="003867C9">
            <w:pPr>
              <w:jc w:val="right"/>
              <w:rPr>
                <w:sz w:val="20"/>
                <w:szCs w:val="20"/>
              </w:rPr>
            </w:pPr>
            <w:r w:rsidRPr="00670BC6">
              <w:rPr>
                <w:sz w:val="20"/>
                <w:szCs w:val="20"/>
              </w:rPr>
              <w:t>3036,6</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Пяльинское</w:t>
            </w:r>
          </w:p>
        </w:tc>
        <w:tc>
          <w:tcPr>
            <w:tcW w:w="3758" w:type="dxa"/>
          </w:tcPr>
          <w:p w:rsidR="00E21626" w:rsidRPr="00670BC6" w:rsidRDefault="00E21626" w:rsidP="003867C9">
            <w:pPr>
              <w:rPr>
                <w:sz w:val="20"/>
                <w:szCs w:val="20"/>
              </w:rPr>
            </w:pPr>
            <w:r w:rsidRPr="00670BC6">
              <w:rPr>
                <w:sz w:val="20"/>
                <w:szCs w:val="20"/>
              </w:rPr>
              <w:t>5ч, 8ч, 39ч-41ч, 53ч-67ч, 78ч-82ч, 85ч-88ч, 102ч-104ч</w:t>
            </w:r>
          </w:p>
        </w:tc>
        <w:tc>
          <w:tcPr>
            <w:tcW w:w="900" w:type="dxa"/>
            <w:vAlign w:val="bottom"/>
          </w:tcPr>
          <w:p w:rsidR="00E21626" w:rsidRPr="00670BC6" w:rsidRDefault="00E21626" w:rsidP="003867C9">
            <w:pPr>
              <w:jc w:val="right"/>
              <w:rPr>
                <w:sz w:val="20"/>
                <w:szCs w:val="20"/>
              </w:rPr>
            </w:pPr>
            <w:r w:rsidRPr="00670BC6">
              <w:rPr>
                <w:sz w:val="20"/>
                <w:szCs w:val="20"/>
              </w:rPr>
              <w:t>1311,0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Сясьское</w:t>
            </w:r>
          </w:p>
        </w:tc>
        <w:tc>
          <w:tcPr>
            <w:tcW w:w="3758" w:type="dxa"/>
          </w:tcPr>
          <w:p w:rsidR="00E21626" w:rsidRPr="00670BC6" w:rsidRDefault="00E21626" w:rsidP="003867C9">
            <w:pPr>
              <w:rPr>
                <w:sz w:val="20"/>
                <w:szCs w:val="20"/>
              </w:rPr>
            </w:pPr>
            <w:r w:rsidRPr="00670BC6">
              <w:rPr>
                <w:sz w:val="20"/>
                <w:szCs w:val="20"/>
              </w:rPr>
              <w:t>1ч-7ч, 9ч-12ч, 27ч-29ч, 38ч, 39ч, 51ч, 63ч-69ч, 83ч, 84ч, 89ч, 90ч, 106ч,107ч, 114ч-116ч, 121ч, 122ч, 139ч-142ч, 160ч, 176ч,177ч, 192ч-194ч, 210ч, 211, 212ч, 213ч, 226ч-229ч, 257ч-259ч, 275ч</w:t>
            </w:r>
          </w:p>
        </w:tc>
        <w:tc>
          <w:tcPr>
            <w:tcW w:w="900" w:type="dxa"/>
            <w:vAlign w:val="bottom"/>
          </w:tcPr>
          <w:p w:rsidR="00E21626" w:rsidRPr="00670BC6" w:rsidRDefault="00E21626" w:rsidP="003867C9">
            <w:pPr>
              <w:jc w:val="right"/>
              <w:rPr>
                <w:sz w:val="20"/>
                <w:szCs w:val="20"/>
              </w:rPr>
            </w:pPr>
            <w:r w:rsidRPr="00670BC6">
              <w:rPr>
                <w:sz w:val="20"/>
                <w:szCs w:val="20"/>
              </w:rPr>
              <w:t>2834,0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Хундольское</w:t>
            </w:r>
          </w:p>
        </w:tc>
        <w:tc>
          <w:tcPr>
            <w:tcW w:w="3758" w:type="dxa"/>
          </w:tcPr>
          <w:p w:rsidR="00E21626" w:rsidRPr="00670BC6" w:rsidRDefault="00E21626" w:rsidP="003867C9">
            <w:pPr>
              <w:rPr>
                <w:sz w:val="20"/>
                <w:szCs w:val="20"/>
              </w:rPr>
            </w:pPr>
            <w:r w:rsidRPr="00670BC6">
              <w:rPr>
                <w:sz w:val="20"/>
                <w:szCs w:val="20"/>
              </w:rPr>
              <w:t>11ч-13ч, 19ч-21ч, 34ч-39ч, 43ч-46ч, 60ч, 61ч, 63ч, 101ч</w:t>
            </w:r>
          </w:p>
        </w:tc>
        <w:tc>
          <w:tcPr>
            <w:tcW w:w="900" w:type="dxa"/>
            <w:vAlign w:val="bottom"/>
          </w:tcPr>
          <w:p w:rsidR="00E21626" w:rsidRPr="00670BC6" w:rsidRDefault="00E21626" w:rsidP="003867C9">
            <w:pPr>
              <w:jc w:val="right"/>
              <w:rPr>
                <w:sz w:val="20"/>
                <w:szCs w:val="20"/>
              </w:rPr>
            </w:pPr>
            <w:r w:rsidRPr="00670BC6">
              <w:rPr>
                <w:sz w:val="20"/>
                <w:szCs w:val="20"/>
              </w:rPr>
              <w:t>1107,0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ind w:right="-43"/>
              <w:rPr>
                <w:sz w:val="20"/>
                <w:szCs w:val="20"/>
              </w:rPr>
            </w:pPr>
            <w:r w:rsidRPr="00670BC6">
              <w:rPr>
                <w:sz w:val="20"/>
                <w:szCs w:val="20"/>
              </w:rPr>
              <w:t>Цвылевское</w:t>
            </w:r>
          </w:p>
        </w:tc>
        <w:tc>
          <w:tcPr>
            <w:tcW w:w="3758" w:type="dxa"/>
          </w:tcPr>
          <w:p w:rsidR="00E21626" w:rsidRPr="00670BC6" w:rsidRDefault="00E21626" w:rsidP="003867C9">
            <w:pPr>
              <w:rPr>
                <w:sz w:val="20"/>
                <w:szCs w:val="20"/>
              </w:rPr>
            </w:pPr>
            <w:r w:rsidRPr="00670BC6">
              <w:rPr>
                <w:sz w:val="20"/>
                <w:szCs w:val="20"/>
              </w:rPr>
              <w:t>1ч-8ч, 15ч-17ч, 19ч, 20ч, 22ч-30ч, 32ч-34ч, 36ч, 37ч, 39ч-46ч, 48ч-61ч, 1016ч-1031ч, 1047ч, 1050ч,1051ч, 1053ч, 1058ч-1062ч, 1064ч</w:t>
            </w:r>
          </w:p>
        </w:tc>
        <w:tc>
          <w:tcPr>
            <w:tcW w:w="900" w:type="dxa"/>
            <w:vAlign w:val="bottom"/>
          </w:tcPr>
          <w:p w:rsidR="00E21626" w:rsidRPr="00670BC6" w:rsidRDefault="00E21626" w:rsidP="003867C9">
            <w:pPr>
              <w:jc w:val="right"/>
              <w:rPr>
                <w:sz w:val="20"/>
                <w:szCs w:val="20"/>
              </w:rPr>
            </w:pPr>
            <w:r w:rsidRPr="00670BC6">
              <w:rPr>
                <w:sz w:val="20"/>
                <w:szCs w:val="20"/>
              </w:rPr>
              <w:t>4854,6</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Черенцовское</w:t>
            </w:r>
          </w:p>
        </w:tc>
        <w:tc>
          <w:tcPr>
            <w:tcW w:w="3758" w:type="dxa"/>
          </w:tcPr>
          <w:p w:rsidR="00E21626" w:rsidRPr="00670BC6" w:rsidRDefault="00E21626" w:rsidP="003867C9">
            <w:pPr>
              <w:rPr>
                <w:sz w:val="20"/>
                <w:szCs w:val="20"/>
              </w:rPr>
            </w:pPr>
            <w:r w:rsidRPr="00670BC6">
              <w:rPr>
                <w:sz w:val="20"/>
                <w:szCs w:val="20"/>
              </w:rPr>
              <w:t>36ч, 82ч, 83ч, 90ч, 98ч-100ч, 122ч, 123ч, 128ч, 132ч, 133, 142ч, 146ч, 150ч, 151ч, 155ч, 159ч-163ч, 168ч-172ч, 180ч, 181ч, 224ч, 237ч, 259ч</w:t>
            </w:r>
          </w:p>
        </w:tc>
        <w:tc>
          <w:tcPr>
            <w:tcW w:w="900" w:type="dxa"/>
            <w:vAlign w:val="bottom"/>
          </w:tcPr>
          <w:p w:rsidR="00E21626" w:rsidRPr="00670BC6" w:rsidRDefault="00E21626" w:rsidP="003867C9">
            <w:pPr>
              <w:jc w:val="right"/>
              <w:rPr>
                <w:sz w:val="20"/>
                <w:szCs w:val="20"/>
              </w:rPr>
            </w:pPr>
            <w:r w:rsidRPr="00670BC6">
              <w:rPr>
                <w:sz w:val="20"/>
                <w:szCs w:val="20"/>
              </w:rPr>
              <w:t>1374,0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Шомушское</w:t>
            </w:r>
          </w:p>
        </w:tc>
        <w:tc>
          <w:tcPr>
            <w:tcW w:w="3758" w:type="dxa"/>
          </w:tcPr>
          <w:p w:rsidR="00E21626" w:rsidRPr="00670BC6" w:rsidRDefault="00E21626" w:rsidP="003867C9">
            <w:pPr>
              <w:rPr>
                <w:sz w:val="20"/>
                <w:szCs w:val="20"/>
              </w:rPr>
            </w:pPr>
            <w:r w:rsidRPr="00670BC6">
              <w:rPr>
                <w:sz w:val="20"/>
                <w:szCs w:val="20"/>
              </w:rPr>
              <w:t>1ч-12ч, 32ч, 33ч, 75ч, 76ч, 108ч-112ч, 129ч-131ч, 249ч, 253ч, 255ч-259ч, 265ч-267ч, 273ч, 274ч, 282ч-287ч, 291ч-298ч</w:t>
            </w:r>
          </w:p>
        </w:tc>
        <w:tc>
          <w:tcPr>
            <w:tcW w:w="900" w:type="dxa"/>
            <w:vAlign w:val="bottom"/>
          </w:tcPr>
          <w:p w:rsidR="00E21626" w:rsidRPr="00670BC6" w:rsidRDefault="00E21626" w:rsidP="003867C9">
            <w:pPr>
              <w:jc w:val="right"/>
              <w:rPr>
                <w:sz w:val="20"/>
                <w:szCs w:val="20"/>
              </w:rPr>
            </w:pPr>
            <w:r w:rsidRPr="00670BC6">
              <w:rPr>
                <w:sz w:val="20"/>
                <w:szCs w:val="20"/>
              </w:rPr>
              <w:t>2496,0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Шугозерское</w:t>
            </w:r>
          </w:p>
        </w:tc>
        <w:tc>
          <w:tcPr>
            <w:tcW w:w="3758" w:type="dxa"/>
          </w:tcPr>
          <w:p w:rsidR="00E21626" w:rsidRPr="00670BC6" w:rsidRDefault="00E21626" w:rsidP="003867C9">
            <w:pPr>
              <w:rPr>
                <w:sz w:val="20"/>
                <w:szCs w:val="20"/>
              </w:rPr>
            </w:pPr>
            <w:r w:rsidRPr="00670BC6">
              <w:rPr>
                <w:sz w:val="20"/>
                <w:szCs w:val="20"/>
              </w:rPr>
              <w:t>38ч-40ч, 46ч, 48ч-62ч, 66ч-80ч, 82ч, 83ч, 85ч-88ч, 93ч-96ч, 104ч-107ч, 110ч, 111ч, 123ч, 124ч, 136ч, 138ч-141ч</w:t>
            </w:r>
          </w:p>
        </w:tc>
        <w:tc>
          <w:tcPr>
            <w:tcW w:w="900" w:type="dxa"/>
            <w:vAlign w:val="bottom"/>
          </w:tcPr>
          <w:p w:rsidR="00E21626" w:rsidRPr="00670BC6" w:rsidRDefault="00E21626" w:rsidP="003867C9">
            <w:pPr>
              <w:jc w:val="right"/>
              <w:rPr>
                <w:sz w:val="20"/>
                <w:szCs w:val="20"/>
              </w:rPr>
            </w:pPr>
            <w:r w:rsidRPr="00670BC6">
              <w:rPr>
                <w:sz w:val="20"/>
                <w:szCs w:val="20"/>
              </w:rPr>
              <w:t>3956,0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1560" w:type="dxa"/>
            <w:vMerge/>
            <w:vAlign w:val="center"/>
          </w:tcPr>
          <w:p w:rsidR="00E21626" w:rsidRPr="00670BC6" w:rsidRDefault="00E21626" w:rsidP="003867C9">
            <w:pPr>
              <w:rPr>
                <w:sz w:val="20"/>
                <w:szCs w:val="20"/>
              </w:rPr>
            </w:pPr>
          </w:p>
        </w:tc>
        <w:tc>
          <w:tcPr>
            <w:tcW w:w="1454" w:type="dxa"/>
          </w:tcPr>
          <w:p w:rsidR="00E21626" w:rsidRPr="00670BC6" w:rsidRDefault="00E21626" w:rsidP="003867C9">
            <w:pPr>
              <w:rPr>
                <w:sz w:val="20"/>
                <w:szCs w:val="20"/>
              </w:rPr>
            </w:pPr>
            <w:r w:rsidRPr="00670BC6">
              <w:rPr>
                <w:sz w:val="20"/>
                <w:szCs w:val="20"/>
              </w:rPr>
              <w:t>Явосемское</w:t>
            </w:r>
          </w:p>
        </w:tc>
        <w:tc>
          <w:tcPr>
            <w:tcW w:w="3758" w:type="dxa"/>
          </w:tcPr>
          <w:p w:rsidR="00E21626" w:rsidRPr="00670BC6" w:rsidRDefault="00E21626" w:rsidP="003867C9">
            <w:pPr>
              <w:rPr>
                <w:sz w:val="20"/>
                <w:szCs w:val="20"/>
              </w:rPr>
            </w:pPr>
            <w:r w:rsidRPr="00670BC6">
              <w:rPr>
                <w:sz w:val="20"/>
                <w:szCs w:val="20"/>
              </w:rPr>
              <w:t>8ч-11ч, 41ч, 42ч, 57ч, 60ч-61ч</w:t>
            </w:r>
          </w:p>
        </w:tc>
        <w:tc>
          <w:tcPr>
            <w:tcW w:w="900" w:type="dxa"/>
            <w:vAlign w:val="bottom"/>
          </w:tcPr>
          <w:p w:rsidR="00E21626" w:rsidRPr="00670BC6" w:rsidRDefault="00E21626" w:rsidP="003867C9">
            <w:pPr>
              <w:jc w:val="right"/>
              <w:rPr>
                <w:sz w:val="20"/>
                <w:szCs w:val="20"/>
              </w:rPr>
            </w:pPr>
            <w:r w:rsidRPr="00670BC6">
              <w:rPr>
                <w:sz w:val="20"/>
                <w:szCs w:val="20"/>
              </w:rPr>
              <w:t>391,0</w:t>
            </w:r>
          </w:p>
        </w:tc>
        <w:tc>
          <w:tcPr>
            <w:tcW w:w="2360" w:type="dxa"/>
            <w:vMerge/>
          </w:tcPr>
          <w:p w:rsidR="00E21626" w:rsidRPr="00670BC6" w:rsidRDefault="00E21626" w:rsidP="003867C9">
            <w:pPr>
              <w:rPr>
                <w:b/>
                <w:sz w:val="20"/>
                <w:szCs w:val="20"/>
              </w:rPr>
            </w:pPr>
          </w:p>
        </w:tc>
      </w:tr>
      <w:tr w:rsidR="00100B70" w:rsidRPr="00670BC6" w:rsidTr="002E6863">
        <w:trPr>
          <w:cantSplit/>
          <w:trHeight w:val="301"/>
        </w:trPr>
        <w:tc>
          <w:tcPr>
            <w:tcW w:w="3014" w:type="dxa"/>
            <w:gridSpan w:val="2"/>
          </w:tcPr>
          <w:p w:rsidR="003867C9" w:rsidRPr="00670BC6" w:rsidRDefault="0026182D" w:rsidP="003867C9">
            <w:pPr>
              <w:ind w:right="-43"/>
              <w:rPr>
                <w:b/>
                <w:sz w:val="20"/>
                <w:szCs w:val="20"/>
              </w:rPr>
            </w:pPr>
            <w:r w:rsidRPr="00670BC6">
              <w:rPr>
                <w:b/>
                <w:sz w:val="20"/>
                <w:szCs w:val="20"/>
              </w:rPr>
              <w:t>Итого по категории</w:t>
            </w:r>
          </w:p>
        </w:tc>
        <w:tc>
          <w:tcPr>
            <w:tcW w:w="3758" w:type="dxa"/>
            <w:vAlign w:val="center"/>
          </w:tcPr>
          <w:p w:rsidR="003867C9" w:rsidRPr="00670BC6" w:rsidRDefault="003867C9" w:rsidP="003867C9">
            <w:pPr>
              <w:ind w:right="-43"/>
              <w:rPr>
                <w:b/>
                <w:sz w:val="20"/>
                <w:szCs w:val="20"/>
              </w:rPr>
            </w:pPr>
          </w:p>
        </w:tc>
        <w:tc>
          <w:tcPr>
            <w:tcW w:w="900" w:type="dxa"/>
            <w:vAlign w:val="bottom"/>
          </w:tcPr>
          <w:p w:rsidR="003867C9" w:rsidRPr="00670BC6" w:rsidRDefault="0026182D" w:rsidP="003867C9">
            <w:pPr>
              <w:jc w:val="right"/>
              <w:rPr>
                <w:b/>
                <w:sz w:val="20"/>
                <w:szCs w:val="20"/>
              </w:rPr>
            </w:pPr>
            <w:r w:rsidRPr="00670BC6">
              <w:rPr>
                <w:b/>
                <w:sz w:val="20"/>
                <w:szCs w:val="20"/>
              </w:rPr>
              <w:t>45583,0</w:t>
            </w:r>
          </w:p>
        </w:tc>
        <w:tc>
          <w:tcPr>
            <w:tcW w:w="2360" w:type="dxa"/>
          </w:tcPr>
          <w:p w:rsidR="003867C9" w:rsidRPr="00670BC6" w:rsidRDefault="003867C9" w:rsidP="003867C9">
            <w:pPr>
              <w:rPr>
                <w:b/>
                <w:sz w:val="20"/>
                <w:szCs w:val="20"/>
              </w:rPr>
            </w:pPr>
          </w:p>
        </w:tc>
      </w:tr>
      <w:tr w:rsidR="00100B70" w:rsidRPr="00670BC6" w:rsidTr="002E6863">
        <w:trPr>
          <w:cantSplit/>
          <w:trHeight w:val="301"/>
        </w:trPr>
        <w:tc>
          <w:tcPr>
            <w:tcW w:w="3014" w:type="dxa"/>
            <w:gridSpan w:val="2"/>
          </w:tcPr>
          <w:p w:rsidR="0026182D" w:rsidRPr="00670BC6" w:rsidRDefault="0026182D" w:rsidP="0026182D">
            <w:pPr>
              <w:ind w:right="-43"/>
              <w:rPr>
                <w:b/>
                <w:sz w:val="20"/>
                <w:szCs w:val="20"/>
              </w:rPr>
            </w:pPr>
            <w:r w:rsidRPr="00670BC6">
              <w:rPr>
                <w:b/>
                <w:sz w:val="20"/>
                <w:szCs w:val="20"/>
              </w:rPr>
              <w:t>Итого по целевому назначению</w:t>
            </w:r>
          </w:p>
        </w:tc>
        <w:tc>
          <w:tcPr>
            <w:tcW w:w="3758" w:type="dxa"/>
            <w:vAlign w:val="center"/>
          </w:tcPr>
          <w:p w:rsidR="0026182D" w:rsidRPr="00670BC6" w:rsidRDefault="0026182D" w:rsidP="0026182D">
            <w:pPr>
              <w:ind w:right="-43"/>
              <w:rPr>
                <w:b/>
                <w:sz w:val="20"/>
                <w:szCs w:val="20"/>
              </w:rPr>
            </w:pPr>
          </w:p>
        </w:tc>
        <w:tc>
          <w:tcPr>
            <w:tcW w:w="900" w:type="dxa"/>
            <w:vAlign w:val="bottom"/>
          </w:tcPr>
          <w:p w:rsidR="0026182D" w:rsidRPr="00670BC6" w:rsidRDefault="0026182D" w:rsidP="0026182D">
            <w:pPr>
              <w:jc w:val="right"/>
              <w:rPr>
                <w:b/>
                <w:sz w:val="20"/>
                <w:szCs w:val="20"/>
              </w:rPr>
            </w:pPr>
            <w:r w:rsidRPr="00670BC6">
              <w:rPr>
                <w:b/>
                <w:sz w:val="20"/>
                <w:szCs w:val="20"/>
              </w:rPr>
              <w:t>170406,8</w:t>
            </w:r>
          </w:p>
        </w:tc>
        <w:tc>
          <w:tcPr>
            <w:tcW w:w="2360" w:type="dxa"/>
          </w:tcPr>
          <w:p w:rsidR="0026182D" w:rsidRPr="00670BC6" w:rsidRDefault="0026182D" w:rsidP="0026182D">
            <w:pPr>
              <w:rPr>
                <w:b/>
                <w:sz w:val="20"/>
                <w:szCs w:val="20"/>
              </w:rPr>
            </w:pPr>
          </w:p>
        </w:tc>
      </w:tr>
      <w:tr w:rsidR="00100B70" w:rsidRPr="00670BC6" w:rsidTr="002E6863">
        <w:trPr>
          <w:cantSplit/>
          <w:trHeight w:val="297"/>
        </w:trPr>
        <w:tc>
          <w:tcPr>
            <w:tcW w:w="1560" w:type="dxa"/>
            <w:vMerge w:val="restart"/>
          </w:tcPr>
          <w:p w:rsidR="0026182D" w:rsidRPr="00670BC6" w:rsidRDefault="0026182D" w:rsidP="0026182D">
            <w:pPr>
              <w:rPr>
                <w:sz w:val="20"/>
                <w:szCs w:val="20"/>
              </w:rPr>
            </w:pPr>
            <w:r w:rsidRPr="00670BC6">
              <w:rPr>
                <w:sz w:val="20"/>
                <w:szCs w:val="20"/>
              </w:rPr>
              <w:t xml:space="preserve">II. Эксплуатационные леса </w:t>
            </w: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lastRenderedPageBreak/>
              <w:t>Андреевское</w:t>
            </w:r>
          </w:p>
        </w:tc>
        <w:tc>
          <w:tcPr>
            <w:tcW w:w="3758" w:type="dxa"/>
            <w:shd w:val="clear" w:color="000000" w:fill="FFFFFF"/>
          </w:tcPr>
          <w:p w:rsidR="0026182D" w:rsidRPr="00670BC6" w:rsidRDefault="0026182D" w:rsidP="0026182D">
            <w:pPr>
              <w:rPr>
                <w:sz w:val="20"/>
                <w:szCs w:val="20"/>
              </w:rPr>
            </w:pPr>
            <w:r w:rsidRPr="00670BC6">
              <w:rPr>
                <w:sz w:val="20"/>
                <w:szCs w:val="20"/>
              </w:rPr>
              <w:t>2ч-15ч, 17ч, 18ч, 20ч, 23ч, 26ч-28ч, 29, 31ч, 32ч, 34ч-38ч, 42ч-46ч, 47, 48ч-56ч, 57, 58ч-78ч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6773,2</w:t>
            </w:r>
          </w:p>
        </w:tc>
        <w:tc>
          <w:tcPr>
            <w:tcW w:w="2360" w:type="dxa"/>
            <w:vMerge w:val="restart"/>
          </w:tcPr>
          <w:p w:rsidR="0026182D" w:rsidRPr="00670BC6" w:rsidRDefault="0026182D" w:rsidP="0026182D">
            <w:pPr>
              <w:rPr>
                <w:sz w:val="20"/>
                <w:szCs w:val="20"/>
              </w:rPr>
            </w:pPr>
            <w:r w:rsidRPr="00670BC6">
              <w:rPr>
                <w:sz w:val="20"/>
                <w:szCs w:val="20"/>
              </w:rPr>
              <w:t xml:space="preserve">Лесной кодекс </w:t>
            </w:r>
            <w:r w:rsidR="00A26046" w:rsidRPr="00670BC6">
              <w:rPr>
                <w:sz w:val="20"/>
                <w:szCs w:val="20"/>
              </w:rPr>
              <w:t>РФ</w:t>
            </w:r>
            <w:r w:rsidRPr="00670BC6">
              <w:rPr>
                <w:sz w:val="20"/>
                <w:szCs w:val="20"/>
              </w:rPr>
              <w:t xml:space="preserve"> (ст. 10,110,117).</w:t>
            </w:r>
          </w:p>
          <w:p w:rsidR="0026182D" w:rsidRPr="00670BC6" w:rsidRDefault="0026182D" w:rsidP="0026182D">
            <w:pPr>
              <w:autoSpaceDE w:val="0"/>
              <w:autoSpaceDN w:val="0"/>
              <w:adjustRightInd w:val="0"/>
              <w:rPr>
                <w:sz w:val="20"/>
                <w:szCs w:val="20"/>
              </w:rPr>
            </w:pPr>
            <w:r w:rsidRPr="00670BC6">
              <w:rPr>
                <w:sz w:val="20"/>
                <w:szCs w:val="20"/>
              </w:rPr>
              <w:t xml:space="preserve">Приказ Минприроды России от 05.08.2022 № 510 </w:t>
            </w:r>
            <w:r w:rsidRPr="00670BC6">
              <w:rPr>
                <w:sz w:val="20"/>
                <w:szCs w:val="20"/>
              </w:rPr>
              <w:lastRenderedPageBreak/>
              <w:t>«Об утверждении Лесоустроительной инструкции».</w:t>
            </w:r>
          </w:p>
          <w:p w:rsidR="0026182D" w:rsidRPr="00670BC6" w:rsidRDefault="0026182D" w:rsidP="0026182D">
            <w:pPr>
              <w:rPr>
                <w:sz w:val="20"/>
                <w:szCs w:val="20"/>
              </w:rPr>
            </w:pPr>
          </w:p>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Березовское</w:t>
            </w:r>
          </w:p>
        </w:tc>
        <w:tc>
          <w:tcPr>
            <w:tcW w:w="3758" w:type="dxa"/>
            <w:shd w:val="clear" w:color="000000" w:fill="FFFFFF"/>
          </w:tcPr>
          <w:p w:rsidR="0026182D" w:rsidRPr="00670BC6" w:rsidRDefault="0026182D" w:rsidP="0026182D">
            <w:pPr>
              <w:rPr>
                <w:sz w:val="20"/>
                <w:szCs w:val="20"/>
              </w:rPr>
            </w:pPr>
            <w:r w:rsidRPr="00670BC6">
              <w:rPr>
                <w:sz w:val="20"/>
                <w:szCs w:val="20"/>
              </w:rPr>
              <w:t>1, 2ч, 3ч, 4, 5, 6ч-15ч, 16, 17ч, 19ч-21ч, 29ч-30ч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1504,3</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Городокское</w:t>
            </w:r>
          </w:p>
        </w:tc>
        <w:tc>
          <w:tcPr>
            <w:tcW w:w="3758" w:type="dxa"/>
            <w:shd w:val="clear" w:color="000000" w:fill="FFFFFF"/>
          </w:tcPr>
          <w:p w:rsidR="0026182D" w:rsidRPr="00670BC6" w:rsidRDefault="0026182D" w:rsidP="0026182D">
            <w:pPr>
              <w:rPr>
                <w:sz w:val="20"/>
                <w:szCs w:val="20"/>
              </w:rPr>
            </w:pPr>
            <w:r w:rsidRPr="00670BC6">
              <w:rPr>
                <w:sz w:val="20"/>
                <w:szCs w:val="20"/>
              </w:rPr>
              <w:t>1, 2ч-4ч, 6ч-11ч, 12-16, 17ч-19ч, 20, 21ч-23ч, 24, 25ч-27ч, 28, 29ч-36ч, 37, 38ч-40ч, 41, 42ч-45ч, 46, 47, 48ч-50ч, 51-53, 54ч-56ч, 57-59, 60ч, 61, 62ч, 63-67, 68ч, 69ч, 70, 71ч,72ч, 73, 74, 75ч-78ч, 79-83, 84ч-87ч, 88, 89, 90ч-93ч, 94, 95, 96ч-106ч, 107,108, 109ч-111ч, 112, 113, 114ч,115ч, 116, 117, 118ч, 119ч, 120-124, 125ч, 126, 127ч, 128ч, 129, 131ч, 132-134, 135ч, 136ч, 137, 138ч-140ч, 141-143, 144ч, 146ч, 147, 148ч, 149ч, 150, 151ч-153ч, 154-157, 159ч, 160ч, 161,162, 163ч-165ч, 166-169, 170ч, 173ч-178ч, 179-182, 183ч-185ч, 186-188, 189ч, 190, 191ч-193ч, 194, 195, 196ч, 197ч, 198, 199ч-204ч, 205-209, 210ч-215ч, 216, 217ч-219ч, 220-224, 225ч-232ч, 234ч, 235-237, 238ч, 239ч, 241ч, 242-244, 245ч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26221,9</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Горское</w:t>
            </w:r>
          </w:p>
        </w:tc>
        <w:tc>
          <w:tcPr>
            <w:tcW w:w="3758" w:type="dxa"/>
            <w:shd w:val="clear" w:color="000000" w:fill="FFFFFF"/>
          </w:tcPr>
          <w:p w:rsidR="0026182D" w:rsidRPr="00670BC6" w:rsidRDefault="0026182D" w:rsidP="0026182D">
            <w:pPr>
              <w:rPr>
                <w:sz w:val="20"/>
                <w:szCs w:val="20"/>
              </w:rPr>
            </w:pPr>
            <w:r w:rsidRPr="00670BC6">
              <w:rPr>
                <w:sz w:val="20"/>
                <w:szCs w:val="20"/>
              </w:rPr>
              <w:t>2ч, 5ч-8ч, 10ч-16ч, 18ч-20ч, 21, 23ч-32ч, 34ч-43ч, 45ч-48ч, 50ч-52ч, 53, 55ч, 57ч-59ч, 1002ч-1005ч, 1007, 1008ч-1015ч, 1016, 1017ч-1019ч, 1021ч-1034ч, 1035,1036, 1037ч, 1038, 1039ч-1046ч, 1047, 1048, 1052ч, 1053ч, 1054, 1055, 1056ч, 1059ч-1062ч, 1063, 1064, 1065ч-1067ч, 1069ч-1070ч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8522,8</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Капшинское</w:t>
            </w:r>
          </w:p>
        </w:tc>
        <w:tc>
          <w:tcPr>
            <w:tcW w:w="3758" w:type="dxa"/>
            <w:shd w:val="clear" w:color="000000" w:fill="FFFFFF"/>
          </w:tcPr>
          <w:p w:rsidR="0026182D" w:rsidRPr="00670BC6" w:rsidRDefault="0026182D" w:rsidP="0026182D">
            <w:pPr>
              <w:rPr>
                <w:sz w:val="20"/>
                <w:szCs w:val="20"/>
              </w:rPr>
            </w:pPr>
            <w:r w:rsidRPr="00670BC6">
              <w:rPr>
                <w:sz w:val="20"/>
                <w:szCs w:val="20"/>
              </w:rPr>
              <w:t>1ч-3ч, 5ч, 6, 7ч-13ч, 15ч-19ч, 20, 21ч-26ч, 29ч-35ч, 37ч-44ч, 45, 46ч, 47ч, 48, 49ч-55ч, 56, 57ч-66ч, 67, 68, 69ч-71ч, 72, 73ч-75ч, 77ч-91ч, 92, 93ч, 94, 95ч-97ч, 100ч-103ч, 105ч-107ч, 109ч, 110ч, 113ч, 114ч, 117ч-119ч, 121ч, 122ч, 126ч, 127ч, 129ч, 132ч, 136ч, 138ч-147ч, 151ч-157ч, 158, 159ч-167ч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11326,3</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Корбеническое</w:t>
            </w:r>
          </w:p>
        </w:tc>
        <w:tc>
          <w:tcPr>
            <w:tcW w:w="3758" w:type="dxa"/>
            <w:shd w:val="clear" w:color="000000" w:fill="FFFFFF"/>
          </w:tcPr>
          <w:p w:rsidR="0026182D" w:rsidRPr="00670BC6" w:rsidRDefault="0026182D" w:rsidP="0026182D">
            <w:pPr>
              <w:rPr>
                <w:sz w:val="20"/>
                <w:szCs w:val="20"/>
              </w:rPr>
            </w:pPr>
            <w:r w:rsidRPr="00670BC6">
              <w:rPr>
                <w:sz w:val="20"/>
                <w:szCs w:val="20"/>
              </w:rPr>
              <w:t>35ч, 45ч, 46ч, 55ч-57ч, 68ч, 69ч, 70,71, 72ч, 87ч-90ч, 91, 92ч-98ч, 109ч, 110-112, 113ч-122ч, 123, 124, 125ч, 126ч, 127, 128ч-130ч, 131</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7375,0</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Липногорское</w:t>
            </w:r>
          </w:p>
        </w:tc>
        <w:tc>
          <w:tcPr>
            <w:tcW w:w="3758" w:type="dxa"/>
            <w:shd w:val="clear" w:color="000000" w:fill="FFFFFF"/>
          </w:tcPr>
          <w:p w:rsidR="0026182D" w:rsidRPr="00670BC6" w:rsidRDefault="0026182D" w:rsidP="0026182D">
            <w:pPr>
              <w:rPr>
                <w:sz w:val="20"/>
                <w:szCs w:val="20"/>
              </w:rPr>
            </w:pPr>
            <w:r w:rsidRPr="00670BC6">
              <w:rPr>
                <w:sz w:val="20"/>
                <w:szCs w:val="20"/>
              </w:rPr>
              <w:t>1ч, 2ч, 3, 4ч-14ч, 15, 16ч-23ч, 24, 25ч-34ч, 35, 36, 37ч-44ч, 45, 46, 47ч-51ч, 52, 53ч, 54-57, 58ч-66ч, 67-71, 72ч, 73ч, 74, 75ч, 76ч, 77-81, 82ч, 83ч, 85ч-90ч, 91, 92ч-97ч, 98-100, 101ч-107ч, 108, 109, 110ч-117ч, 118, 119ч, 120ч, 121-123, 124ч, 125, 126ч, 127, 128ч, 129ч, 130-134, 135ч-141ч, 142-146, 147ч-149ч, 150, 151ч-153ч, 154, 155, 156ч, 157,158, 159ч-164ч, 165, 166, 167ч, 168, 169ч-172ч, 173, 174ч-177ч, 178, 179ч-181ч, 182, 183ч, 184ч, 185, 186, 187ч-191ч, 192, 193ч-196ч, 197, 198ч, 199, 200ч-202ч, 203-205, 206ч-219ч, 220-222, 223ч, 224, 225ч, 226ч, 227, 228ч-232ч, 233, 234ч-238ч, 239-241, 242ч-244ч, 245, 246ч,247ч, 248</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29413,7</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Новинское</w:t>
            </w:r>
          </w:p>
        </w:tc>
        <w:tc>
          <w:tcPr>
            <w:tcW w:w="3758" w:type="dxa"/>
            <w:shd w:val="clear" w:color="000000" w:fill="FFFFFF"/>
          </w:tcPr>
          <w:p w:rsidR="0026182D" w:rsidRPr="00670BC6" w:rsidRDefault="0026182D" w:rsidP="0026182D">
            <w:pPr>
              <w:rPr>
                <w:sz w:val="20"/>
                <w:szCs w:val="20"/>
              </w:rPr>
            </w:pPr>
            <w:r w:rsidRPr="00670BC6">
              <w:rPr>
                <w:sz w:val="20"/>
                <w:szCs w:val="20"/>
              </w:rPr>
              <w:t>1, 2ч-12ч, 13-15, 16ч, 17, 18, 19ч-21ч, 22, 23, 24ч, 25, 26, 27ч-31ч, 32, 33ч, 34, 35, 36ч-39ч, 40-42, 43ч-46ч, 47-50, 51ч-54ч, 55-58, 59ч, 60ч, 61, 62ч, 63, 64ч-67ч, 68, 69ч, 70ч, 71-75, 76ч, 77ч, 78, 79, 80ч-83ч, 84-87, 88ч-90ч, 91, 92ч-94ч, 95, 96, 97ч-101ч, 102-104, 105ч,106ч, 107, 108, 109ч-111ч, 112-114, 115ч-118ч, 119, 120ч, 121, 122ч-127ч, 128, 129, 130ч,131ч, 132-136, 137ч-139ч, 140, 141ч-143ч, 144-147, 148ч-150ч, 151-155, 156ч-158ч, 159, 160, 161ч-163ч, 164-167, 168ч-173ч, 174, 175, 176ч-193ч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22369,2</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Озерское</w:t>
            </w:r>
          </w:p>
        </w:tc>
        <w:tc>
          <w:tcPr>
            <w:tcW w:w="3758" w:type="dxa"/>
            <w:shd w:val="clear" w:color="000000" w:fill="FFFFFF"/>
          </w:tcPr>
          <w:p w:rsidR="0026182D" w:rsidRPr="00670BC6" w:rsidRDefault="0026182D" w:rsidP="0026182D">
            <w:pPr>
              <w:rPr>
                <w:sz w:val="20"/>
                <w:szCs w:val="20"/>
              </w:rPr>
            </w:pPr>
            <w:r w:rsidRPr="00670BC6">
              <w:rPr>
                <w:sz w:val="20"/>
                <w:szCs w:val="20"/>
              </w:rPr>
              <w:t>1ч, 2ч, 16ч, 42ч-52ч, 60ч-64ч, 74ч-76ч, 87ч-92ч, 97ч, 100ч-103ч, 105ч, 106, 107ч-116ч, 117, 118ч-121ч, 1001-1003, 1004ч-1017ч, 1020ч, 1021ч, 1024ч-1027ч, 1030ч, 1031, 1032ч-1036ч, 1038ч-1064ч, 1065-1067, 1068ч, 1069, 1070ч-1088ч, 1090ч-1111ч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18141,2</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Паше-Капецкое</w:t>
            </w:r>
          </w:p>
        </w:tc>
        <w:tc>
          <w:tcPr>
            <w:tcW w:w="3758" w:type="dxa"/>
            <w:shd w:val="clear" w:color="000000" w:fill="FFFFFF"/>
          </w:tcPr>
          <w:p w:rsidR="0026182D" w:rsidRPr="00670BC6" w:rsidRDefault="0026182D" w:rsidP="0026182D">
            <w:pPr>
              <w:rPr>
                <w:sz w:val="20"/>
                <w:szCs w:val="20"/>
              </w:rPr>
            </w:pPr>
            <w:r w:rsidRPr="00670BC6">
              <w:rPr>
                <w:sz w:val="20"/>
                <w:szCs w:val="20"/>
              </w:rPr>
              <w:t>1, 2ч, 3, 4, 5ч, 6,7, 8ч-12ч, 13-15, 16ч-18ч, 19, 20, 21ч-24ч, 25, 26ч-28ч, 29-31, 32ч-34ч, 35, 36, 37ч-39ч, 40, 41ч-53ч, 54, 55, 56ч-62ч, 63-65, 66ч-70ч, 71, 72ч-74ч, 75, 76ч, 77, 78ч-82ч, 83-86, 87ч, 88-92, 93ч-96ч, 97-99, 100ч,101ч, 102-104, 105ч, 106ч, 107-109, 110ч, 111ч, 112-115, 116ч, 117ч, 118-121, 122ч, 123ч, 124, 125ч-128ч, 129, 130ч, 131, 132, 133ч-138ч, 139, 140ч, 141ч, 143ч-146ч, 147, 148ч, 149ч, 150, 151, 152ч-159ч, 161ч-177ч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20607,0</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Пашозерское</w:t>
            </w:r>
          </w:p>
        </w:tc>
        <w:tc>
          <w:tcPr>
            <w:tcW w:w="3758" w:type="dxa"/>
            <w:shd w:val="clear" w:color="000000" w:fill="FFFFFF"/>
          </w:tcPr>
          <w:p w:rsidR="0026182D" w:rsidRPr="00670BC6" w:rsidRDefault="0026182D" w:rsidP="0026182D">
            <w:pPr>
              <w:rPr>
                <w:sz w:val="20"/>
                <w:szCs w:val="20"/>
              </w:rPr>
            </w:pPr>
            <w:r w:rsidRPr="00670BC6">
              <w:rPr>
                <w:sz w:val="20"/>
                <w:szCs w:val="20"/>
              </w:rPr>
              <w:t>1ч, 14ч-21ч, 29ч-32ч, 33, 34ч-41ч, 50ч-68ч, 75ч-79ч, 80-82, 83ч, 84, 85ч-92ч, 95ч-105ч, 108ч-111ч, 112, 113ч-116ч, 117, 118ч, 120ч-125ч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14758,0</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Пашское</w:t>
            </w:r>
          </w:p>
        </w:tc>
        <w:tc>
          <w:tcPr>
            <w:tcW w:w="3758" w:type="dxa"/>
            <w:shd w:val="clear" w:color="000000" w:fill="FFFFFF"/>
          </w:tcPr>
          <w:p w:rsidR="0026182D" w:rsidRPr="00670BC6" w:rsidRDefault="0026182D" w:rsidP="0026182D">
            <w:pPr>
              <w:rPr>
                <w:sz w:val="20"/>
                <w:szCs w:val="20"/>
              </w:rPr>
            </w:pPr>
            <w:r w:rsidRPr="00670BC6">
              <w:rPr>
                <w:sz w:val="20"/>
                <w:szCs w:val="20"/>
              </w:rPr>
              <w:t>1ч, 2, 3ч-6ч, 7, 8, 9ч-13ч, 14-19, 20ч-22ч, 23-27, 28ч-32ч, 33-35, 36ч, 37, 38ч, 39ч, 40, 41ч, 42ч, 43, 44, 45ч, 46ч, 47, 48ч, 49ч, 50, 51ч,52ч, 53, 54, 55ч, 56, 57, 58ч-62ч, 63, 64, 65ч, 66, 67, 68ч, 69, 70ч, 71ч, 72, 73ч-80ч, 81, 82ч-88ч, 89, 90, 91ч, 92, 93ч-95ч, 96, 97, 98ч, 99ч, 100, 101, 102ч, 103ч, 104, 105, 106ч, 107ч, 108, 109ч, 110ч, 111, 112, 113ч-115ч, 116-120, 121ч, 22ч, 123-127, 128ч, 129ч, 130, 131, 132ч-134ч, 135, 136, 137ч, 138, 139ч-143ч, 144-146, 147ч-150ч, 151, 152, 153ч, 154ч, 155, 156, 157ч-159ч, 160, 161, 162ч, 163ч, 164, 165, 166ч-172ч, 174ч-186ч, 187, 188ч-209ч, 210, 211, 212ч, 213, 214ч-216ч, 217, 218, 219ч-225ч, 226, 227, 228ч-230ч, 231, 232, 233ч-242ч, 243, 244, 245ч-249ч, 250, 251, 252ч, 253, 254ч, 255, 256, 257ч-260ч, 261, 262, 263ч-266ч, 267, 268ч, 269-271, 272ч-277ч, 278, 279ч, 280ч, 281-283, 284ч-293ч, 294, 295, 296ч-299ч, 300, 301ч-308ч, 309, 310ч-314ч, 315, 316, 317ч-328ч, 329-333, 334ч, 335, 336, 337ч-341ч, 342-350</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35767,4</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Пригородное</w:t>
            </w:r>
          </w:p>
        </w:tc>
        <w:tc>
          <w:tcPr>
            <w:tcW w:w="3758" w:type="dxa"/>
            <w:shd w:val="clear" w:color="000000" w:fill="FFFFFF"/>
          </w:tcPr>
          <w:p w:rsidR="0026182D" w:rsidRPr="00670BC6" w:rsidRDefault="0026182D" w:rsidP="0026182D">
            <w:pPr>
              <w:rPr>
                <w:sz w:val="20"/>
                <w:szCs w:val="20"/>
              </w:rPr>
            </w:pPr>
            <w:r w:rsidRPr="00670BC6">
              <w:rPr>
                <w:sz w:val="20"/>
                <w:szCs w:val="20"/>
              </w:rPr>
              <w:t>1ч, 6ч-8ч, 11ч, 12ч, 15ч-18ч, 19, 22ч-24ч, 25, 26ч-28ч, 40ч-45ч, 46, 47, 48ч, 49ч, 62ч, 63, 64ч-67ч, 68, 69ч, 70, 90ч-93ч, 94-96, 97ч, 98ч, 111ч, 112ч, 113, 114, 115ч-118ч, 133ч-138ч, 139, 140ч, 141, 153ч, 154, 156ч-158ч, 163ч, 164ч, 170ч, 171, 172ч, 173, 174ч-177ч, 178-181, 182ч-186ч, 187, 188ч-190ч, 191, 192ч-194ч, 195, 196, 197ч, 198-207, 208ч, 209ч, 210, 211, 212ч-217ч, 218-220, 221ч-224ч, 225, 226ч-227ч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13440,1</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Пяльинское</w:t>
            </w:r>
          </w:p>
        </w:tc>
        <w:tc>
          <w:tcPr>
            <w:tcW w:w="3758" w:type="dxa"/>
            <w:shd w:val="clear" w:color="000000" w:fill="FFFFFF"/>
          </w:tcPr>
          <w:p w:rsidR="0026182D" w:rsidRPr="00670BC6" w:rsidRDefault="0026182D" w:rsidP="0026182D">
            <w:pPr>
              <w:rPr>
                <w:sz w:val="20"/>
                <w:szCs w:val="20"/>
              </w:rPr>
            </w:pPr>
            <w:r w:rsidRPr="00670BC6">
              <w:rPr>
                <w:sz w:val="20"/>
                <w:szCs w:val="20"/>
              </w:rPr>
              <w:t>1ч-8ч, 9, 10ч-19ч, 20, 21ч-28ч, 29,30, 31ч-37ч, 38, 39ч-51ч, 52, 53ч-75ч, 76, 77, 78ч-83ч, 84, 85ч-88ч, 89-92, 93ч,94ч, 95-98, 99ч-104ч, 105-108, 109ч, 110-112, 113ч, 114ч, 115-118, 119ч-123ч, 124, 125, 126ч-130ч, 135ч-146ч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24146,1</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Сясьское</w:t>
            </w:r>
          </w:p>
        </w:tc>
        <w:tc>
          <w:tcPr>
            <w:tcW w:w="3758" w:type="dxa"/>
            <w:shd w:val="clear" w:color="000000" w:fill="FFFFFF"/>
          </w:tcPr>
          <w:p w:rsidR="0026182D" w:rsidRPr="00670BC6" w:rsidRDefault="0026182D" w:rsidP="0026182D">
            <w:pPr>
              <w:rPr>
                <w:sz w:val="20"/>
                <w:szCs w:val="20"/>
              </w:rPr>
            </w:pPr>
            <w:r w:rsidRPr="00670BC6">
              <w:rPr>
                <w:sz w:val="20"/>
                <w:szCs w:val="20"/>
              </w:rPr>
              <w:t>1ч-4ч, 7ч-12ч, 13, 14ч,15ч, 16-18, 19ч-21ч, 22, 23, 24ч, 25, 26, 27ч-29ч, 30-33, 34ч, 35-37, 38ч-42ч, 43, 44, 45ч, 46ч, 47-50, 51ч-54ч, 55-57, 58ч, 59-62, 63ч-69ч, 70, 71, 72ч, 73ч, 74-76, 77ч, 78ч, 79-82, 83ч, 85-88, 89ч-91ч, 92-96, 97ч-100ч, 101-105, 106ч, 108ч, 109-113, 114ч-116ч, 117-119, 120ч-123ч, 124-128, 129ч, 130, 131, 132ч, 133ч, 134-137, 138ч-142ч, 143, 144, 145ч, 146,147, 148ч, 149-152, 153ч-155ч, 156, 157, 158ч-162ч, 163, 164ч, 165, 166ч, 167, 168, 169ч, 170-172, 173ч, 174, 175, 176ч, 177ч, 178, 179ч-181ч, 182-184, 185ч, 186ч, 187-190, 191ч-194ч, 195, 196, 197ч, 198, 199ч, 200, 201, 202ч-205ч, 206, 207ч-210ч, 212ч, 213ч, 214-219, 220ч-222ч, 223, 224, 225ч-229ч, 230-235, 236ч, 237ч, 238-245, 246ч, 247, 248ч, 249, 250, 251ч, 252, 253, 254ч, 255, 256, 257ч-259ч, 260-262, 263ч-265ч, 266-269, 270ч, 271-274, 275ч, 276-281, 282ч, 283ч, 284-289, 290ч-293ч, 294-296, 297ч, 298, 299, 300ч-302ч, 303-306, 307ч, 308-310, 311ч, 312ч, 313-315, 316ч, 317-320, 321ч, 322, 323, 324ч, 325-327, 328ч, 329-331</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35511,0</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Хундольское</w:t>
            </w:r>
          </w:p>
        </w:tc>
        <w:tc>
          <w:tcPr>
            <w:tcW w:w="3758" w:type="dxa"/>
            <w:shd w:val="clear" w:color="000000" w:fill="FFFFFF"/>
          </w:tcPr>
          <w:p w:rsidR="0026182D" w:rsidRPr="00670BC6" w:rsidRDefault="0026182D" w:rsidP="0026182D">
            <w:pPr>
              <w:rPr>
                <w:sz w:val="20"/>
                <w:szCs w:val="20"/>
              </w:rPr>
            </w:pPr>
            <w:r w:rsidRPr="00670BC6">
              <w:rPr>
                <w:sz w:val="20"/>
                <w:szCs w:val="20"/>
              </w:rPr>
              <w:t>1ч-6ч, 7, 8ч-14ч, 15-17, 18ч-23ч, 24, 25ч, 26, 27ч-49ч, 50, 51, 52ч-54ч, 55, 56ч-66ч, 67, 68, 69ч-93ч, 94, 95, 96ч-98ч, 99, 100ч-105ч, 106, 107, 108ч-111ч, 112, 113ч, 114ч, 115, 116ч-126ч, 127, 128ч-133ч, 134, 135, 136ч-138ч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26278,0</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Цвылевское</w:t>
            </w:r>
          </w:p>
        </w:tc>
        <w:tc>
          <w:tcPr>
            <w:tcW w:w="3758" w:type="dxa"/>
            <w:shd w:val="clear" w:color="000000" w:fill="FFFFFF"/>
          </w:tcPr>
          <w:p w:rsidR="0026182D" w:rsidRPr="00670BC6" w:rsidRDefault="0026182D" w:rsidP="0026182D">
            <w:pPr>
              <w:rPr>
                <w:sz w:val="20"/>
                <w:szCs w:val="20"/>
              </w:rPr>
            </w:pPr>
            <w:r w:rsidRPr="00670BC6">
              <w:rPr>
                <w:sz w:val="20"/>
                <w:szCs w:val="20"/>
              </w:rPr>
              <w:t>2ч, 3ч, 5ч-8ч, 9, 10ч, 11ч, 12, 13ч-25ч, 28ч, 30ч-33ч, 35, 36ч, 37ч, 38, 39ч-41ч, 43ч-48ч, 50ч, 51ч, 53ч-55ч, 58ч-65ч, 67ч-75ч, 1001ч, 1002, 1003ч, 1004, 1006ч,1007ч, 1008, 1009, 1010ч-1023ч, 1025ч-1032ч, 1033, 1034, 1035ч-1044ч, 1046ч-1050ч, 1053ч, 1066</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8319,3</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Черенцовское</w:t>
            </w:r>
          </w:p>
        </w:tc>
        <w:tc>
          <w:tcPr>
            <w:tcW w:w="3758" w:type="dxa"/>
            <w:shd w:val="clear" w:color="000000" w:fill="FFFFFF"/>
          </w:tcPr>
          <w:p w:rsidR="0026182D" w:rsidRPr="00670BC6" w:rsidRDefault="0026182D" w:rsidP="0026182D">
            <w:pPr>
              <w:rPr>
                <w:sz w:val="20"/>
                <w:szCs w:val="20"/>
              </w:rPr>
            </w:pPr>
            <w:r w:rsidRPr="00670BC6">
              <w:rPr>
                <w:sz w:val="20"/>
                <w:szCs w:val="20"/>
              </w:rPr>
              <w:t>1ч, 2ч, 3, 4ч, 5ч, 6, 7ч, 8ч, 9, 10ч, 11ч, 12-14, 15ч-17ч, 18, 19, 20ч, 21ч, 22, 23, 24ч, 25, 26, 27ч, 28ч, 29, 30ч-33ч, 34, 35, 36ч, 37, 38, 39ч-43ч, 44, 45ч, 46ч, 47-50, 51ч-53ч, 54, 55ч, 56-58, 59ч, 60, 61ч, 62ч, 63, 64ч, 65, 66ч-74ч, 75, 76, 77ч, 78ч, 79-81, 83ч-85ч, 86, 87, 88ч-93ч, 94, 95ч, 96, 97, 98ч-100ч, 101, 102, 103ч-106ч, 107-110, 111ч-115ч, 116, 117, 118ч-123ч, 124-126, 127ч, 128ч, 129, 130, 131ч,132ч, 134ч, 135ч, 136, 137, 138ч-142ч, 143-145, 146ч, 147, 148, 149ч, 150ч, 152, 153ч-157ч, 158, 159ч, 160ч, 164,165, 166ч-171ч, 173, 174ч-176ч, 177, 178ч, 179, 180ч, 181ч, 182, 183ч, 184ч, 185-189, 190ч-192ч, 193, 194ч, 195ч, 196-201, 202ч, 203-207, 208ч-212ч, 213-216, 217ч-222ч, 223, 224ч, 225-227, 228ч-235ч, 236, 237ч, 238ч, 239, 240ч-242ч, 243, 244ч-251ч, 252-254, 255ч-259ч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40940,0</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Шомушское</w:t>
            </w:r>
          </w:p>
        </w:tc>
        <w:tc>
          <w:tcPr>
            <w:tcW w:w="3758" w:type="dxa"/>
            <w:shd w:val="clear" w:color="000000" w:fill="FFFFFF"/>
          </w:tcPr>
          <w:p w:rsidR="0026182D" w:rsidRPr="00670BC6" w:rsidRDefault="0026182D" w:rsidP="0026182D">
            <w:pPr>
              <w:rPr>
                <w:sz w:val="20"/>
                <w:szCs w:val="20"/>
              </w:rPr>
            </w:pPr>
            <w:r w:rsidRPr="00670BC6">
              <w:rPr>
                <w:sz w:val="20"/>
                <w:szCs w:val="20"/>
              </w:rPr>
              <w:t>1ч, 3ч, 5ч, 6ч, 8ч, 11ч-18ч, 19-24, 25ч, 26-28, 29ч-34ч, 35, 36ч, 37-41, 42ч, 43ч, 44-49, 50ч-55ч, 56, 57, 58ч-60ч, 61-63, 64ч, 65, 66ч-69ч, 70-73, 74ч, 76ч, 77, 78ч-85ч, 86-88, 89ч-96ч, 97, 98ч-117ч, 118, 119, 120ч-124ч, 125, 126ч, 127ч, 128, 129ч, 131ч, 132, 133ч-140ч, 141, 142, 143ч, 144ч, 145, 146ч-152ч, 153-156, 157ч, 158ч, 159, 160ч, 161ч, 162, 163, 164ч, 165ч, 166, 167ч, 168ч, 169, 170ч, 171ч, 172, 173ч-178ч, 179-182, 183ч-189ч, 190-192, 193ч-198ч, 199, 200ч, 201-205, 206ч, 207, 208, 209ч, 210, 211ч-213ч, 217-219, 220ч-223ч, 224-226, 231, 232, 233ч, 234, 235ч, 236, 242ч-245ч, 246-248, 249ч, 253ч-258ч, 263, 264ч-266ч, 270, 271ч, 272, 273ч, 274ч, 276-279, 280ч, 282ч-287ч, 288, 289ч-298ч, 299, 300ч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27551,9</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Шугозерское</w:t>
            </w:r>
          </w:p>
        </w:tc>
        <w:tc>
          <w:tcPr>
            <w:tcW w:w="3758" w:type="dxa"/>
            <w:shd w:val="clear" w:color="000000" w:fill="FFFFFF"/>
          </w:tcPr>
          <w:p w:rsidR="0026182D" w:rsidRPr="00670BC6" w:rsidRDefault="0026182D" w:rsidP="0026182D">
            <w:pPr>
              <w:rPr>
                <w:sz w:val="20"/>
                <w:szCs w:val="20"/>
              </w:rPr>
            </w:pPr>
            <w:r w:rsidRPr="00670BC6">
              <w:rPr>
                <w:sz w:val="20"/>
                <w:szCs w:val="20"/>
              </w:rPr>
              <w:t>1ч-6ч, 7, 8ч-13ч, 14, 15, 16ч, 17ч, 18, 19ч-26ч, 27, 28, 29ч-51ч, 53ч, 55ч-57ч, 59ч-62ч, 63, 64ч-74ч, 76ч-88ч, 89, 90ч-98ч, 99-101, 102ч-107ч, 108, 109ч-113ч, 114, 115ч-117ч, 118, 119ч, 120, 121, 122ч-124ч, 125-128, 129ч, 130, 131ч-136ч, 137, 138ч-141ч</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22084,2</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1560" w:type="dxa"/>
            <w:vMerge/>
          </w:tcPr>
          <w:p w:rsidR="0026182D" w:rsidRPr="00670BC6" w:rsidRDefault="0026182D" w:rsidP="0026182D">
            <w:pPr>
              <w:rPr>
                <w:sz w:val="20"/>
                <w:szCs w:val="20"/>
              </w:rPr>
            </w:pPr>
          </w:p>
        </w:tc>
        <w:tc>
          <w:tcPr>
            <w:tcW w:w="1454" w:type="dxa"/>
            <w:shd w:val="clear" w:color="000000" w:fill="FFFFFF"/>
          </w:tcPr>
          <w:p w:rsidR="0026182D" w:rsidRPr="00670BC6" w:rsidRDefault="0026182D" w:rsidP="0026182D">
            <w:pPr>
              <w:ind w:right="-43"/>
              <w:rPr>
                <w:sz w:val="20"/>
                <w:szCs w:val="20"/>
              </w:rPr>
            </w:pPr>
            <w:r w:rsidRPr="00670BC6">
              <w:rPr>
                <w:sz w:val="20"/>
                <w:szCs w:val="20"/>
              </w:rPr>
              <w:t>Явосемское</w:t>
            </w:r>
          </w:p>
        </w:tc>
        <w:tc>
          <w:tcPr>
            <w:tcW w:w="3758" w:type="dxa"/>
            <w:shd w:val="clear" w:color="000000" w:fill="FFFFFF"/>
          </w:tcPr>
          <w:p w:rsidR="0026182D" w:rsidRPr="00670BC6" w:rsidRDefault="0026182D" w:rsidP="0026182D">
            <w:pPr>
              <w:rPr>
                <w:sz w:val="20"/>
                <w:szCs w:val="20"/>
              </w:rPr>
            </w:pPr>
            <w:r w:rsidRPr="00670BC6">
              <w:rPr>
                <w:sz w:val="20"/>
                <w:szCs w:val="20"/>
              </w:rPr>
              <w:t>1, 2ч-14ч, 15, 16, 17ч-25ч, 26-28, 29ч-40ч, 42ч-50ч, 51, 52ч-63ч, 64-66, 67ч-72ч, 73, 74ч, 75-78, 79ч-83ч, 84-87, 88ч-107ч, 108, 109ч-115ч, 116, 117ч-123ч, 124, 125ч, 126ч, 127</w:t>
            </w:r>
          </w:p>
        </w:tc>
        <w:tc>
          <w:tcPr>
            <w:tcW w:w="900" w:type="dxa"/>
            <w:shd w:val="clear" w:color="000000" w:fill="FFFFFF"/>
            <w:vAlign w:val="bottom"/>
          </w:tcPr>
          <w:p w:rsidR="0026182D" w:rsidRPr="00670BC6" w:rsidRDefault="0026182D" w:rsidP="0026182D">
            <w:pPr>
              <w:jc w:val="right"/>
              <w:rPr>
                <w:sz w:val="20"/>
                <w:szCs w:val="20"/>
              </w:rPr>
            </w:pPr>
            <w:r w:rsidRPr="00670BC6">
              <w:rPr>
                <w:sz w:val="20"/>
                <w:szCs w:val="20"/>
              </w:rPr>
              <w:t>24654,6</w:t>
            </w:r>
          </w:p>
        </w:tc>
        <w:tc>
          <w:tcPr>
            <w:tcW w:w="2360" w:type="dxa"/>
            <w:vMerge/>
          </w:tcPr>
          <w:p w:rsidR="0026182D" w:rsidRPr="00670BC6" w:rsidRDefault="0026182D" w:rsidP="0026182D">
            <w:pPr>
              <w:rPr>
                <w:sz w:val="20"/>
                <w:szCs w:val="20"/>
              </w:rPr>
            </w:pPr>
          </w:p>
        </w:tc>
      </w:tr>
      <w:tr w:rsidR="00100B70" w:rsidRPr="00670BC6" w:rsidTr="002E6863">
        <w:trPr>
          <w:cantSplit/>
          <w:trHeight w:val="297"/>
        </w:trPr>
        <w:tc>
          <w:tcPr>
            <w:tcW w:w="3014" w:type="dxa"/>
            <w:gridSpan w:val="2"/>
          </w:tcPr>
          <w:p w:rsidR="0026182D" w:rsidRPr="00670BC6" w:rsidRDefault="0026182D" w:rsidP="0026182D">
            <w:pPr>
              <w:rPr>
                <w:b/>
                <w:sz w:val="20"/>
                <w:szCs w:val="20"/>
              </w:rPr>
            </w:pPr>
            <w:r w:rsidRPr="00670BC6">
              <w:rPr>
                <w:b/>
                <w:sz w:val="20"/>
                <w:szCs w:val="20"/>
              </w:rPr>
              <w:t>Итого по категории</w:t>
            </w:r>
          </w:p>
        </w:tc>
        <w:tc>
          <w:tcPr>
            <w:tcW w:w="3758" w:type="dxa"/>
            <w:vAlign w:val="center"/>
          </w:tcPr>
          <w:p w:rsidR="0026182D" w:rsidRPr="00670BC6" w:rsidRDefault="0026182D" w:rsidP="0026182D">
            <w:pPr>
              <w:rPr>
                <w:b/>
                <w:sz w:val="20"/>
                <w:szCs w:val="20"/>
              </w:rPr>
            </w:pPr>
          </w:p>
        </w:tc>
        <w:tc>
          <w:tcPr>
            <w:tcW w:w="900" w:type="dxa"/>
            <w:vAlign w:val="bottom"/>
          </w:tcPr>
          <w:p w:rsidR="0026182D" w:rsidRPr="00670BC6" w:rsidRDefault="0026182D" w:rsidP="0026182D">
            <w:pPr>
              <w:jc w:val="right"/>
              <w:rPr>
                <w:b/>
                <w:sz w:val="20"/>
                <w:szCs w:val="20"/>
              </w:rPr>
            </w:pPr>
            <w:r w:rsidRPr="00670BC6">
              <w:rPr>
                <w:b/>
                <w:sz w:val="20"/>
                <w:szCs w:val="20"/>
              </w:rPr>
              <w:t>425705,2</w:t>
            </w:r>
          </w:p>
        </w:tc>
        <w:tc>
          <w:tcPr>
            <w:tcW w:w="2360" w:type="dxa"/>
            <w:vMerge/>
          </w:tcPr>
          <w:p w:rsidR="0026182D" w:rsidRPr="00670BC6" w:rsidRDefault="0026182D" w:rsidP="0026182D">
            <w:pPr>
              <w:rPr>
                <w:b/>
                <w:sz w:val="20"/>
                <w:szCs w:val="20"/>
              </w:rPr>
            </w:pPr>
          </w:p>
        </w:tc>
      </w:tr>
      <w:tr w:rsidR="00100B70" w:rsidRPr="00670BC6" w:rsidTr="002E6863">
        <w:trPr>
          <w:cantSplit/>
          <w:trHeight w:val="297"/>
        </w:trPr>
        <w:tc>
          <w:tcPr>
            <w:tcW w:w="3014" w:type="dxa"/>
            <w:gridSpan w:val="2"/>
          </w:tcPr>
          <w:p w:rsidR="0026182D" w:rsidRPr="00670BC6" w:rsidRDefault="0026182D" w:rsidP="0026182D">
            <w:pPr>
              <w:rPr>
                <w:b/>
                <w:sz w:val="20"/>
                <w:szCs w:val="20"/>
              </w:rPr>
            </w:pPr>
            <w:r w:rsidRPr="00670BC6">
              <w:rPr>
                <w:b/>
                <w:sz w:val="20"/>
                <w:szCs w:val="20"/>
              </w:rPr>
              <w:t>Всего по лесничеству</w:t>
            </w:r>
          </w:p>
        </w:tc>
        <w:tc>
          <w:tcPr>
            <w:tcW w:w="3758" w:type="dxa"/>
            <w:vAlign w:val="center"/>
          </w:tcPr>
          <w:p w:rsidR="0026182D" w:rsidRPr="00670BC6" w:rsidRDefault="0026182D" w:rsidP="0026182D">
            <w:pPr>
              <w:rPr>
                <w:b/>
                <w:sz w:val="20"/>
                <w:szCs w:val="20"/>
              </w:rPr>
            </w:pPr>
          </w:p>
        </w:tc>
        <w:tc>
          <w:tcPr>
            <w:tcW w:w="900" w:type="dxa"/>
            <w:vAlign w:val="bottom"/>
          </w:tcPr>
          <w:p w:rsidR="0026182D" w:rsidRPr="00670BC6" w:rsidRDefault="0026182D" w:rsidP="0026182D">
            <w:pPr>
              <w:jc w:val="right"/>
              <w:rPr>
                <w:b/>
                <w:sz w:val="20"/>
                <w:szCs w:val="20"/>
              </w:rPr>
            </w:pPr>
            <w:r w:rsidRPr="00670BC6">
              <w:rPr>
                <w:b/>
                <w:sz w:val="20"/>
                <w:szCs w:val="20"/>
              </w:rPr>
              <w:t>596112,0</w:t>
            </w:r>
          </w:p>
        </w:tc>
        <w:tc>
          <w:tcPr>
            <w:tcW w:w="2360" w:type="dxa"/>
            <w:vMerge/>
          </w:tcPr>
          <w:p w:rsidR="0026182D" w:rsidRPr="00670BC6" w:rsidRDefault="0026182D" w:rsidP="0026182D">
            <w:pPr>
              <w:rPr>
                <w:b/>
                <w:sz w:val="20"/>
                <w:szCs w:val="20"/>
              </w:rPr>
            </w:pPr>
          </w:p>
        </w:tc>
      </w:tr>
    </w:tbl>
    <w:p w:rsidR="0010165E" w:rsidRPr="002B4448" w:rsidRDefault="00470859" w:rsidP="0074139B">
      <w:pPr>
        <w:spacing w:before="240" w:line="360" w:lineRule="auto"/>
        <w:ind w:firstLine="709"/>
        <w:jc w:val="both"/>
      </w:pPr>
      <w:r w:rsidRPr="002B4448">
        <w:t>В</w:t>
      </w:r>
      <w:r w:rsidR="00B818BA" w:rsidRPr="002B4448">
        <w:t xml:space="preserve"> лесничестве преобладают эксплуатационные леса (</w:t>
      </w:r>
      <w:r w:rsidR="006C52C1">
        <w:t>71,4</w:t>
      </w:r>
      <w:r w:rsidR="0010165E" w:rsidRPr="002B4448">
        <w:t>%</w:t>
      </w:r>
      <w:r w:rsidR="00B818BA" w:rsidRPr="002B4448">
        <w:t xml:space="preserve">). Защитные леса </w:t>
      </w:r>
      <w:r w:rsidR="007B6B98" w:rsidRPr="002B4448">
        <w:t>(</w:t>
      </w:r>
      <w:r w:rsidR="006C52C1">
        <w:t>28,6</w:t>
      </w:r>
      <w:r w:rsidR="007B6B98" w:rsidRPr="002B4448">
        <w:t xml:space="preserve">%) </w:t>
      </w:r>
      <w:r w:rsidR="00B818BA" w:rsidRPr="002B4448">
        <w:t xml:space="preserve">представлены </w:t>
      </w:r>
      <w:r w:rsidR="00B21275" w:rsidRPr="002B4448">
        <w:t xml:space="preserve">лесами, </w:t>
      </w:r>
      <w:r w:rsidR="00E53BB9" w:rsidRPr="002B4448">
        <w:t xml:space="preserve">расположенными </w:t>
      </w:r>
      <w:r w:rsidR="006C52C1" w:rsidRPr="006C52C1">
        <w:t xml:space="preserve">на особо охраняемых природных территориях </w:t>
      </w:r>
      <w:r w:rsidR="006C52C1">
        <w:lastRenderedPageBreak/>
        <w:t xml:space="preserve">(7,0%), </w:t>
      </w:r>
      <w:r w:rsidR="00E53BB9" w:rsidRPr="002B4448">
        <w:t>в водоохранных зонах (</w:t>
      </w:r>
      <w:r w:rsidR="006C52C1">
        <w:t>9,4</w:t>
      </w:r>
      <w:r w:rsidR="00E53BB9" w:rsidRPr="002B4448">
        <w:t xml:space="preserve">%); </w:t>
      </w:r>
      <w:r w:rsidR="00B21275" w:rsidRPr="002B4448">
        <w:t>в защитных полосах лесов</w:t>
      </w:r>
      <w:r w:rsidR="00B818BA" w:rsidRPr="002B4448">
        <w:t xml:space="preserve"> </w:t>
      </w:r>
      <w:r w:rsidR="00386694" w:rsidRPr="009E10BD">
        <w:t>0,4</w:t>
      </w:r>
      <w:r w:rsidR="009E10BD">
        <w:t>;</w:t>
      </w:r>
      <w:r w:rsidR="00386694">
        <w:t xml:space="preserve"> </w:t>
      </w:r>
      <w:r w:rsidR="00B21275" w:rsidRPr="002B4448">
        <w:t xml:space="preserve">лесами, расположенными в </w:t>
      </w:r>
      <w:r w:rsidR="00B818BA" w:rsidRPr="002B4448">
        <w:t>зелен</w:t>
      </w:r>
      <w:r w:rsidR="00B21275" w:rsidRPr="002B4448">
        <w:t>ых</w:t>
      </w:r>
      <w:r w:rsidR="00B818BA" w:rsidRPr="002B4448">
        <w:t xml:space="preserve"> зон</w:t>
      </w:r>
      <w:r w:rsidR="00B21275" w:rsidRPr="002B4448">
        <w:t>ах</w:t>
      </w:r>
      <w:r w:rsidR="00B818BA" w:rsidRPr="002B4448">
        <w:t xml:space="preserve"> (</w:t>
      </w:r>
      <w:r w:rsidR="0010165E" w:rsidRPr="002B4448">
        <w:t>1</w:t>
      </w:r>
      <w:r w:rsidR="00E53BB9" w:rsidRPr="002B4448">
        <w:t>,2</w:t>
      </w:r>
      <w:r w:rsidR="00B818BA" w:rsidRPr="002B4448">
        <w:t>%)</w:t>
      </w:r>
      <w:r w:rsidR="0010165E" w:rsidRPr="002B4448">
        <w:t>; запретными полосами лесов, расположенны</w:t>
      </w:r>
      <w:r w:rsidR="006C52C1">
        <w:t>ми</w:t>
      </w:r>
      <w:r w:rsidR="0010165E" w:rsidRPr="002B4448">
        <w:t xml:space="preserve"> вдоль водных объектов (</w:t>
      </w:r>
      <w:r w:rsidR="006C52C1">
        <w:t>3,0</w:t>
      </w:r>
      <w:r w:rsidR="00953B4D" w:rsidRPr="002B4448">
        <w:t>%</w:t>
      </w:r>
      <w:r w:rsidR="0010165E" w:rsidRPr="002B4448">
        <w:t>) и нерестоохранными полосами лесов (</w:t>
      </w:r>
      <w:r w:rsidR="006C52C1">
        <w:t>7,6</w:t>
      </w:r>
      <w:r w:rsidR="0010165E" w:rsidRPr="002B4448">
        <w:t>%).</w:t>
      </w:r>
    </w:p>
    <w:p w:rsidR="006227EB" w:rsidRPr="003C0B6C" w:rsidRDefault="0074139B" w:rsidP="006227EB">
      <w:pPr>
        <w:spacing w:line="360" w:lineRule="auto"/>
        <w:ind w:firstLine="709"/>
        <w:jc w:val="both"/>
      </w:pPr>
      <w:r>
        <w:t>К</w:t>
      </w:r>
      <w:r w:rsidR="00367CEE" w:rsidRPr="002B4448">
        <w:t>арта</w:t>
      </w:r>
      <w:r>
        <w:t>-</w:t>
      </w:r>
      <w:r w:rsidR="00367CEE" w:rsidRPr="002B4448">
        <w:t xml:space="preserve">схема лесничества с </w:t>
      </w:r>
      <w:r w:rsidR="008C1EED" w:rsidRPr="002B4448">
        <w:t>распределением лесов</w:t>
      </w:r>
      <w:r w:rsidR="00367CEE" w:rsidRPr="002B4448">
        <w:t xml:space="preserve"> по целевому назначению и категориям защитности лесов</w:t>
      </w:r>
      <w:bookmarkStart w:id="31" w:name="_Toc480818471"/>
      <w:r w:rsidR="006227EB" w:rsidRPr="002B4448">
        <w:t xml:space="preserve"> приводится </w:t>
      </w:r>
      <w:r w:rsidR="006227EB" w:rsidRPr="003C0B6C">
        <w:t>в Приложении 1</w:t>
      </w:r>
      <w:r w:rsidR="00100B70" w:rsidRPr="003C0B6C">
        <w:t>0</w:t>
      </w:r>
      <w:r w:rsidR="006C52C1" w:rsidRPr="003C0B6C">
        <w:t xml:space="preserve"> к настоящему регламенту</w:t>
      </w:r>
      <w:r w:rsidR="006227EB" w:rsidRPr="003C0B6C">
        <w:t>.</w:t>
      </w:r>
    </w:p>
    <w:p w:rsidR="00D75B27" w:rsidRPr="002B4448" w:rsidRDefault="00D75B27" w:rsidP="00D75B27">
      <w:pPr>
        <w:pStyle w:val="2"/>
        <w:spacing w:before="120" w:after="120"/>
        <w:ind w:left="1134" w:right="1134"/>
        <w:jc w:val="center"/>
        <w:rPr>
          <w:bCs/>
        </w:rPr>
      </w:pPr>
      <w:bookmarkStart w:id="32" w:name="_Toc86783108"/>
      <w:bookmarkStart w:id="33" w:name="_Toc242872101"/>
      <w:bookmarkStart w:id="34" w:name="_Hlk86829522"/>
      <w:bookmarkEnd w:id="31"/>
      <w:r w:rsidRPr="0074139B">
        <w:rPr>
          <w:bCs/>
        </w:rPr>
        <w:t>1.1.5. Характеристика лесных и нелесных земель лесного фонда</w:t>
      </w:r>
      <w:r w:rsidRPr="002B4448">
        <w:rPr>
          <w:bCs/>
        </w:rPr>
        <w:br/>
        <w:t>на территории лесничества</w:t>
      </w:r>
      <w:bookmarkEnd w:id="32"/>
      <w:bookmarkEnd w:id="33"/>
    </w:p>
    <w:bookmarkEnd w:id="34"/>
    <w:p w:rsidR="00367CEE" w:rsidRPr="008A34C8" w:rsidRDefault="002374C3" w:rsidP="00367CEE">
      <w:pPr>
        <w:pStyle w:val="a3"/>
        <w:spacing w:before="120" w:line="360" w:lineRule="auto"/>
        <w:ind w:firstLine="709"/>
        <w:jc w:val="both"/>
        <w:rPr>
          <w:color w:val="FF0000"/>
        </w:rPr>
      </w:pPr>
      <w:r w:rsidRPr="002B4448">
        <w:t xml:space="preserve">Распределение территории лесничества по категориям </w:t>
      </w:r>
      <w:r w:rsidR="00DF3E7E" w:rsidRPr="002B4448">
        <w:t xml:space="preserve">лесных и нелесных </w:t>
      </w:r>
      <w:r w:rsidRPr="002B4448">
        <w:t>земель приведено ниже</w:t>
      </w:r>
      <w:r w:rsidR="00367CEE" w:rsidRPr="002B4448">
        <w:t>, по данным ГЛР на 01.01.20</w:t>
      </w:r>
      <w:r w:rsidR="00E016AA" w:rsidRPr="0074139B">
        <w:t>2</w:t>
      </w:r>
      <w:r w:rsidR="00100B70">
        <w:t>6</w:t>
      </w:r>
      <w:r w:rsidR="00C33A4E" w:rsidRPr="002B4448">
        <w:t xml:space="preserve"> </w:t>
      </w:r>
      <w:r w:rsidR="00367CEE" w:rsidRPr="002B4448">
        <w:t>года.</w:t>
      </w:r>
      <w:r w:rsidR="00367CEE" w:rsidRPr="008A34C8">
        <w:rPr>
          <w:color w:val="FF0000"/>
        </w:rPr>
        <w:t xml:space="preserve"> </w:t>
      </w:r>
    </w:p>
    <w:p w:rsidR="002374C3" w:rsidRPr="004C71EC" w:rsidRDefault="002374C3" w:rsidP="000247AA">
      <w:pPr>
        <w:pStyle w:val="a3"/>
        <w:spacing w:after="120"/>
        <w:ind w:left="2552" w:hanging="2160"/>
        <w:jc w:val="both"/>
        <w:rPr>
          <w:i/>
        </w:rPr>
      </w:pPr>
      <w:r w:rsidRPr="004C71EC">
        <w:rPr>
          <w:i/>
        </w:rPr>
        <w:t>Таблица 1.</w:t>
      </w:r>
      <w:r w:rsidR="0013667C" w:rsidRPr="004C71EC">
        <w:rPr>
          <w:i/>
        </w:rPr>
        <w:t>4</w:t>
      </w:r>
      <w:r w:rsidR="007D6A3F" w:rsidRPr="004C71EC">
        <w:rPr>
          <w:i/>
        </w:rPr>
        <w:t>(4)</w:t>
      </w:r>
      <w:r w:rsidRPr="004C71EC">
        <w:rPr>
          <w:i/>
        </w:rPr>
        <w:t xml:space="preserve"> – Распределение </w:t>
      </w:r>
      <w:r w:rsidR="00E37DB6" w:rsidRPr="004C71EC">
        <w:rPr>
          <w:i/>
        </w:rPr>
        <w:t xml:space="preserve">земель лесного фонда </w:t>
      </w:r>
      <w:r w:rsidRPr="004C71EC">
        <w:rPr>
          <w:i/>
        </w:rPr>
        <w:t xml:space="preserve">лесничества по категориям </w:t>
      </w:r>
      <w:r w:rsidR="00DF3E7E" w:rsidRPr="004C71EC">
        <w:rPr>
          <w:i/>
        </w:rPr>
        <w:t xml:space="preserve">лесных и нелесных </w:t>
      </w:r>
      <w:r w:rsidRPr="004C71EC">
        <w:rPr>
          <w:i/>
        </w:rPr>
        <w:t>земель</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8"/>
        <w:gridCol w:w="1701"/>
        <w:gridCol w:w="1134"/>
      </w:tblGrid>
      <w:tr w:rsidR="00100B70" w:rsidRPr="00100B70" w:rsidTr="009E10BD">
        <w:trPr>
          <w:cantSplit/>
          <w:trHeight w:val="20"/>
          <w:jc w:val="center"/>
        </w:trPr>
        <w:tc>
          <w:tcPr>
            <w:tcW w:w="6238" w:type="dxa"/>
          </w:tcPr>
          <w:p w:rsidR="00BE51A0" w:rsidRPr="0058482D" w:rsidRDefault="00BE51A0" w:rsidP="0057254B">
            <w:pPr>
              <w:jc w:val="center"/>
              <w:rPr>
                <w:rFonts w:eastAsia="Times New Roman"/>
              </w:rPr>
            </w:pPr>
            <w:r w:rsidRPr="0058482D">
              <w:rPr>
                <w:rFonts w:eastAsia="Times New Roman"/>
              </w:rPr>
              <w:t>Показатели</w:t>
            </w:r>
          </w:p>
        </w:tc>
        <w:tc>
          <w:tcPr>
            <w:tcW w:w="1701" w:type="dxa"/>
            <w:vAlign w:val="center"/>
          </w:tcPr>
          <w:p w:rsidR="00BE51A0" w:rsidRPr="0058482D" w:rsidRDefault="00BE51A0" w:rsidP="0057254B">
            <w:pPr>
              <w:jc w:val="center"/>
              <w:rPr>
                <w:rFonts w:eastAsia="Times New Roman"/>
              </w:rPr>
            </w:pPr>
            <w:r w:rsidRPr="0058482D">
              <w:rPr>
                <w:rFonts w:eastAsia="Times New Roman"/>
              </w:rPr>
              <w:t>Площадь, га</w:t>
            </w:r>
          </w:p>
        </w:tc>
        <w:tc>
          <w:tcPr>
            <w:tcW w:w="1134" w:type="dxa"/>
            <w:vAlign w:val="center"/>
          </w:tcPr>
          <w:p w:rsidR="00BE51A0" w:rsidRPr="0058482D" w:rsidRDefault="00BE51A0" w:rsidP="0057254B">
            <w:pPr>
              <w:jc w:val="center"/>
              <w:rPr>
                <w:rFonts w:eastAsia="Times New Roman"/>
              </w:rPr>
            </w:pPr>
            <w:r w:rsidRPr="0058482D">
              <w:rPr>
                <w:rFonts w:eastAsia="Times New Roman"/>
              </w:rPr>
              <w:t>%</w:t>
            </w:r>
          </w:p>
        </w:tc>
      </w:tr>
      <w:tr w:rsidR="00100B70" w:rsidRPr="00100B70" w:rsidTr="009E10BD">
        <w:trPr>
          <w:cantSplit/>
          <w:trHeight w:val="20"/>
          <w:jc w:val="center"/>
        </w:trPr>
        <w:tc>
          <w:tcPr>
            <w:tcW w:w="6238" w:type="dxa"/>
          </w:tcPr>
          <w:p w:rsidR="00BE51A0" w:rsidRPr="0058482D" w:rsidRDefault="00BE51A0" w:rsidP="0057254B">
            <w:pPr>
              <w:rPr>
                <w:rFonts w:eastAsia="Times New Roman"/>
              </w:rPr>
            </w:pPr>
            <w:r w:rsidRPr="0058482D">
              <w:rPr>
                <w:rFonts w:eastAsia="Times New Roman"/>
              </w:rPr>
              <w:t>Общая площадь земель лесного фонда</w:t>
            </w:r>
          </w:p>
        </w:tc>
        <w:tc>
          <w:tcPr>
            <w:tcW w:w="1701" w:type="dxa"/>
          </w:tcPr>
          <w:p w:rsidR="00BE51A0" w:rsidRPr="0058482D" w:rsidRDefault="0058482D" w:rsidP="0057254B">
            <w:pPr>
              <w:jc w:val="center"/>
            </w:pPr>
            <w:r w:rsidRPr="0058482D">
              <w:t>596112</w:t>
            </w:r>
          </w:p>
        </w:tc>
        <w:tc>
          <w:tcPr>
            <w:tcW w:w="1134" w:type="dxa"/>
          </w:tcPr>
          <w:p w:rsidR="00BE51A0" w:rsidRPr="0058482D" w:rsidRDefault="008D2692" w:rsidP="0057254B">
            <w:pPr>
              <w:jc w:val="center"/>
              <w:rPr>
                <w:rFonts w:eastAsia="Times New Roman"/>
              </w:rPr>
            </w:pPr>
            <w:r w:rsidRPr="0058482D">
              <w:rPr>
                <w:rFonts w:eastAsia="Times New Roman"/>
              </w:rPr>
              <w:t>100</w:t>
            </w:r>
          </w:p>
        </w:tc>
      </w:tr>
      <w:tr w:rsidR="00100B70" w:rsidRPr="00100B70" w:rsidTr="009E10BD">
        <w:trPr>
          <w:cantSplit/>
          <w:trHeight w:val="20"/>
          <w:jc w:val="center"/>
        </w:trPr>
        <w:tc>
          <w:tcPr>
            <w:tcW w:w="6238" w:type="dxa"/>
          </w:tcPr>
          <w:p w:rsidR="00BE51A0" w:rsidRPr="0058482D" w:rsidRDefault="00BE51A0" w:rsidP="009E10BD">
            <w:pPr>
              <w:rPr>
                <w:rFonts w:eastAsia="Times New Roman"/>
              </w:rPr>
            </w:pPr>
            <w:r w:rsidRPr="0058482D">
              <w:rPr>
                <w:rFonts w:eastAsia="Times New Roman"/>
              </w:rPr>
              <w:t>Лесные земли</w:t>
            </w:r>
            <w:r w:rsidR="009E10BD" w:rsidRPr="0058482D">
              <w:rPr>
                <w:rFonts w:eastAsia="Times New Roman"/>
              </w:rPr>
              <w:t>,</w:t>
            </w:r>
            <w:r w:rsidRPr="0058482D">
              <w:rPr>
                <w:rFonts w:eastAsia="Times New Roman"/>
              </w:rPr>
              <w:t xml:space="preserve"> всего</w:t>
            </w:r>
          </w:p>
        </w:tc>
        <w:tc>
          <w:tcPr>
            <w:tcW w:w="1701" w:type="dxa"/>
          </w:tcPr>
          <w:p w:rsidR="00BE51A0" w:rsidRPr="0058482D" w:rsidRDefault="002A4672" w:rsidP="00CB536C">
            <w:pPr>
              <w:jc w:val="center"/>
            </w:pPr>
            <w:r w:rsidRPr="0058482D">
              <w:t>467</w:t>
            </w:r>
            <w:r w:rsidR="00CB536C" w:rsidRPr="0058482D">
              <w:t>082</w:t>
            </w:r>
          </w:p>
        </w:tc>
        <w:tc>
          <w:tcPr>
            <w:tcW w:w="1134" w:type="dxa"/>
            <w:vAlign w:val="bottom"/>
          </w:tcPr>
          <w:p w:rsidR="00BE51A0" w:rsidRPr="0058482D" w:rsidRDefault="008A34C8" w:rsidP="0058482D">
            <w:pPr>
              <w:jc w:val="center"/>
            </w:pPr>
            <w:r w:rsidRPr="0058482D">
              <w:t>78,</w:t>
            </w:r>
            <w:r w:rsidR="0058482D" w:rsidRPr="0058482D">
              <w:t>4</w:t>
            </w:r>
          </w:p>
        </w:tc>
      </w:tr>
      <w:tr w:rsidR="00100B70" w:rsidRPr="00100B70" w:rsidTr="009E10BD">
        <w:trPr>
          <w:cantSplit/>
          <w:trHeight w:val="20"/>
          <w:jc w:val="center"/>
        </w:trPr>
        <w:tc>
          <w:tcPr>
            <w:tcW w:w="6238" w:type="dxa"/>
          </w:tcPr>
          <w:p w:rsidR="00BE51A0" w:rsidRPr="0058482D" w:rsidRDefault="009E10BD" w:rsidP="009E10BD">
            <w:pPr>
              <w:rPr>
                <w:rFonts w:eastAsia="Times New Roman"/>
              </w:rPr>
            </w:pPr>
            <w:r w:rsidRPr="0058482D">
              <w:rPr>
                <w:rFonts w:eastAsia="Times New Roman"/>
              </w:rPr>
              <w:t>Земли, п</w:t>
            </w:r>
            <w:r w:rsidR="00BE51A0" w:rsidRPr="0058482D">
              <w:rPr>
                <w:rFonts w:eastAsia="Times New Roman"/>
              </w:rPr>
              <w:t>окрытые лесной растительностью</w:t>
            </w:r>
            <w:r w:rsidRPr="0058482D">
              <w:rPr>
                <w:rFonts w:eastAsia="Times New Roman"/>
              </w:rPr>
              <w:t>,</w:t>
            </w:r>
            <w:r w:rsidR="00BE51A0" w:rsidRPr="0058482D">
              <w:rPr>
                <w:rFonts w:eastAsia="Times New Roman"/>
              </w:rPr>
              <w:t xml:space="preserve"> всего</w:t>
            </w:r>
          </w:p>
        </w:tc>
        <w:tc>
          <w:tcPr>
            <w:tcW w:w="1701" w:type="dxa"/>
          </w:tcPr>
          <w:p w:rsidR="00BE51A0" w:rsidRPr="0058482D" w:rsidRDefault="00CB536C" w:rsidP="0057254B">
            <w:pPr>
              <w:jc w:val="center"/>
            </w:pPr>
            <w:r w:rsidRPr="0058482D">
              <w:t>453471</w:t>
            </w:r>
          </w:p>
        </w:tc>
        <w:tc>
          <w:tcPr>
            <w:tcW w:w="1134" w:type="dxa"/>
            <w:vAlign w:val="bottom"/>
          </w:tcPr>
          <w:p w:rsidR="00BE51A0" w:rsidRPr="0058482D" w:rsidRDefault="008A34C8" w:rsidP="0058482D">
            <w:pPr>
              <w:jc w:val="center"/>
            </w:pPr>
            <w:r w:rsidRPr="0058482D">
              <w:t>76,</w:t>
            </w:r>
            <w:r w:rsidR="0058482D" w:rsidRPr="0058482D">
              <w:t>1</w:t>
            </w:r>
          </w:p>
        </w:tc>
      </w:tr>
      <w:tr w:rsidR="00100B70" w:rsidRPr="00100B70" w:rsidTr="009E10BD">
        <w:trPr>
          <w:cantSplit/>
          <w:trHeight w:val="20"/>
          <w:jc w:val="center"/>
        </w:trPr>
        <w:tc>
          <w:tcPr>
            <w:tcW w:w="6238" w:type="dxa"/>
            <w:vAlign w:val="center"/>
          </w:tcPr>
          <w:p w:rsidR="00BE51A0" w:rsidRPr="0058482D" w:rsidRDefault="009E10BD" w:rsidP="009E10BD">
            <w:pPr>
              <w:rPr>
                <w:rFonts w:eastAsia="Times New Roman"/>
              </w:rPr>
            </w:pPr>
            <w:r w:rsidRPr="0058482D">
              <w:rPr>
                <w:rFonts w:eastAsia="Times New Roman"/>
              </w:rPr>
              <w:t>Земли, н</w:t>
            </w:r>
            <w:r w:rsidR="00BE51A0" w:rsidRPr="0058482D">
              <w:rPr>
                <w:rFonts w:eastAsia="Times New Roman"/>
              </w:rPr>
              <w:t>е покрытые лесной растительностью</w:t>
            </w:r>
            <w:r w:rsidRPr="0058482D">
              <w:rPr>
                <w:rFonts w:eastAsia="Times New Roman"/>
              </w:rPr>
              <w:t>,</w:t>
            </w:r>
            <w:r w:rsidR="00BE51A0" w:rsidRPr="0058482D">
              <w:rPr>
                <w:rFonts w:eastAsia="Times New Roman"/>
              </w:rPr>
              <w:t xml:space="preserve"> всего</w:t>
            </w:r>
          </w:p>
        </w:tc>
        <w:tc>
          <w:tcPr>
            <w:tcW w:w="1701" w:type="dxa"/>
            <w:vAlign w:val="bottom"/>
          </w:tcPr>
          <w:p w:rsidR="00BE51A0" w:rsidRPr="0058482D" w:rsidRDefault="00077645" w:rsidP="00921800">
            <w:pPr>
              <w:jc w:val="center"/>
            </w:pPr>
            <w:r w:rsidRPr="0058482D">
              <w:t>13611</w:t>
            </w:r>
          </w:p>
        </w:tc>
        <w:tc>
          <w:tcPr>
            <w:tcW w:w="1134" w:type="dxa"/>
            <w:vAlign w:val="bottom"/>
          </w:tcPr>
          <w:p w:rsidR="00BE51A0" w:rsidRPr="0058482D" w:rsidRDefault="008A34C8" w:rsidP="0058482D">
            <w:pPr>
              <w:jc w:val="center"/>
            </w:pPr>
            <w:r w:rsidRPr="0058482D">
              <w:t>2,</w:t>
            </w:r>
            <w:r w:rsidR="0058482D" w:rsidRPr="0058482D">
              <w:t>3</w:t>
            </w:r>
          </w:p>
        </w:tc>
      </w:tr>
      <w:tr w:rsidR="00100B70" w:rsidRPr="00100B70" w:rsidTr="00077645">
        <w:trPr>
          <w:cantSplit/>
          <w:trHeight w:val="70"/>
          <w:jc w:val="center"/>
        </w:trPr>
        <w:tc>
          <w:tcPr>
            <w:tcW w:w="6238" w:type="dxa"/>
          </w:tcPr>
          <w:p w:rsidR="00BE51A0" w:rsidRPr="0058482D" w:rsidRDefault="00BE51A0" w:rsidP="0057254B">
            <w:pPr>
              <w:rPr>
                <w:rFonts w:eastAsia="Times New Roman"/>
              </w:rPr>
            </w:pPr>
            <w:r w:rsidRPr="0058482D">
              <w:rPr>
                <w:rFonts w:eastAsia="Times New Roman"/>
              </w:rPr>
              <w:t>в том числе:</w:t>
            </w:r>
          </w:p>
        </w:tc>
        <w:tc>
          <w:tcPr>
            <w:tcW w:w="1701" w:type="dxa"/>
          </w:tcPr>
          <w:p w:rsidR="00BE51A0" w:rsidRPr="0058482D" w:rsidRDefault="00BE51A0" w:rsidP="0057254B">
            <w:pPr>
              <w:jc w:val="center"/>
            </w:pPr>
          </w:p>
        </w:tc>
        <w:tc>
          <w:tcPr>
            <w:tcW w:w="1134" w:type="dxa"/>
            <w:vAlign w:val="bottom"/>
          </w:tcPr>
          <w:p w:rsidR="00BE51A0" w:rsidRPr="0058482D" w:rsidRDefault="00BE51A0" w:rsidP="0057254B">
            <w:pPr>
              <w:jc w:val="center"/>
            </w:pPr>
          </w:p>
        </w:tc>
      </w:tr>
      <w:tr w:rsidR="00100B70" w:rsidRPr="00100B70" w:rsidTr="009E10BD">
        <w:trPr>
          <w:cantSplit/>
          <w:trHeight w:val="20"/>
          <w:jc w:val="center"/>
        </w:trPr>
        <w:tc>
          <w:tcPr>
            <w:tcW w:w="6238" w:type="dxa"/>
          </w:tcPr>
          <w:p w:rsidR="00BE51A0" w:rsidRPr="0058482D" w:rsidRDefault="009E10BD" w:rsidP="009E10BD">
            <w:pPr>
              <w:rPr>
                <w:rFonts w:eastAsia="Times New Roman"/>
              </w:rPr>
            </w:pPr>
            <w:r w:rsidRPr="0058482D">
              <w:rPr>
                <w:rFonts w:eastAsia="Times New Roman"/>
              </w:rPr>
              <w:t>вырубки</w:t>
            </w:r>
          </w:p>
        </w:tc>
        <w:tc>
          <w:tcPr>
            <w:tcW w:w="1701" w:type="dxa"/>
          </w:tcPr>
          <w:p w:rsidR="00BE51A0" w:rsidRPr="0058482D" w:rsidRDefault="00077645" w:rsidP="0057254B">
            <w:pPr>
              <w:jc w:val="center"/>
            </w:pPr>
            <w:r w:rsidRPr="0058482D">
              <w:t>5439</w:t>
            </w:r>
          </w:p>
        </w:tc>
        <w:tc>
          <w:tcPr>
            <w:tcW w:w="1134" w:type="dxa"/>
            <w:vAlign w:val="bottom"/>
          </w:tcPr>
          <w:p w:rsidR="00BE51A0" w:rsidRPr="0058482D" w:rsidRDefault="008A34C8" w:rsidP="0057254B">
            <w:pPr>
              <w:jc w:val="center"/>
            </w:pPr>
            <w:r w:rsidRPr="0058482D">
              <w:t>0,9</w:t>
            </w:r>
          </w:p>
        </w:tc>
      </w:tr>
      <w:tr w:rsidR="00100B70" w:rsidRPr="00100B70" w:rsidTr="009E10BD">
        <w:trPr>
          <w:cantSplit/>
          <w:trHeight w:val="20"/>
          <w:jc w:val="center"/>
        </w:trPr>
        <w:tc>
          <w:tcPr>
            <w:tcW w:w="6238" w:type="dxa"/>
          </w:tcPr>
          <w:p w:rsidR="0074139B" w:rsidRPr="0058482D" w:rsidRDefault="009E10BD" w:rsidP="0074139B">
            <w:pPr>
              <w:rPr>
                <w:rFonts w:eastAsia="Times New Roman"/>
              </w:rPr>
            </w:pPr>
            <w:r w:rsidRPr="0058482D">
              <w:rPr>
                <w:rFonts w:eastAsia="Times New Roman"/>
              </w:rPr>
              <w:t>гари</w:t>
            </w:r>
          </w:p>
        </w:tc>
        <w:tc>
          <w:tcPr>
            <w:tcW w:w="1701" w:type="dxa"/>
          </w:tcPr>
          <w:p w:rsidR="0074139B" w:rsidRPr="0058482D" w:rsidRDefault="00077645" w:rsidP="0074139B">
            <w:pPr>
              <w:jc w:val="center"/>
            </w:pPr>
            <w:r w:rsidRPr="0058482D">
              <w:t>7</w:t>
            </w:r>
          </w:p>
        </w:tc>
        <w:tc>
          <w:tcPr>
            <w:tcW w:w="1134" w:type="dxa"/>
            <w:vAlign w:val="bottom"/>
          </w:tcPr>
          <w:p w:rsidR="0074139B" w:rsidRPr="0058482D" w:rsidRDefault="0058482D" w:rsidP="0074139B">
            <w:pPr>
              <w:jc w:val="center"/>
            </w:pPr>
            <w:r w:rsidRPr="0058482D">
              <w:t>0</w:t>
            </w:r>
          </w:p>
        </w:tc>
      </w:tr>
      <w:tr w:rsidR="00100B70" w:rsidRPr="00100B70" w:rsidTr="009E10BD">
        <w:trPr>
          <w:cantSplit/>
          <w:trHeight w:val="20"/>
          <w:jc w:val="center"/>
        </w:trPr>
        <w:tc>
          <w:tcPr>
            <w:tcW w:w="6238" w:type="dxa"/>
          </w:tcPr>
          <w:p w:rsidR="0074139B" w:rsidRPr="0058482D" w:rsidRDefault="009E10BD" w:rsidP="0074139B">
            <w:pPr>
              <w:rPr>
                <w:rFonts w:eastAsia="Times New Roman"/>
              </w:rPr>
            </w:pPr>
            <w:r w:rsidRPr="0058482D">
              <w:rPr>
                <w:rFonts w:eastAsia="Times New Roman"/>
              </w:rPr>
              <w:t>редины</w:t>
            </w:r>
          </w:p>
        </w:tc>
        <w:tc>
          <w:tcPr>
            <w:tcW w:w="1701" w:type="dxa"/>
          </w:tcPr>
          <w:p w:rsidR="0074139B" w:rsidRPr="0058482D" w:rsidRDefault="0074139B" w:rsidP="0074139B">
            <w:pPr>
              <w:jc w:val="center"/>
            </w:pPr>
          </w:p>
        </w:tc>
        <w:tc>
          <w:tcPr>
            <w:tcW w:w="1134" w:type="dxa"/>
            <w:vAlign w:val="bottom"/>
          </w:tcPr>
          <w:p w:rsidR="0074139B" w:rsidRPr="0058482D" w:rsidRDefault="0074139B" w:rsidP="0074139B">
            <w:pPr>
              <w:jc w:val="center"/>
            </w:pPr>
          </w:p>
        </w:tc>
      </w:tr>
      <w:tr w:rsidR="00100B70" w:rsidRPr="00100B70" w:rsidTr="009E10BD">
        <w:trPr>
          <w:cantSplit/>
          <w:trHeight w:val="20"/>
          <w:jc w:val="center"/>
        </w:trPr>
        <w:tc>
          <w:tcPr>
            <w:tcW w:w="6238" w:type="dxa"/>
          </w:tcPr>
          <w:p w:rsidR="009E10BD" w:rsidRPr="0058482D" w:rsidRDefault="009E10BD" w:rsidP="0074139B">
            <w:pPr>
              <w:rPr>
                <w:rFonts w:eastAsia="Times New Roman"/>
              </w:rPr>
            </w:pPr>
            <w:r w:rsidRPr="0058482D">
              <w:rPr>
                <w:rFonts w:eastAsia="Times New Roman"/>
              </w:rPr>
              <w:t>прогалины</w:t>
            </w:r>
          </w:p>
        </w:tc>
        <w:tc>
          <w:tcPr>
            <w:tcW w:w="1701" w:type="dxa"/>
          </w:tcPr>
          <w:p w:rsidR="009E10BD" w:rsidRPr="0058482D" w:rsidRDefault="00077645" w:rsidP="0074139B">
            <w:pPr>
              <w:jc w:val="center"/>
            </w:pPr>
            <w:r w:rsidRPr="0058482D">
              <w:t>14</w:t>
            </w:r>
          </w:p>
        </w:tc>
        <w:tc>
          <w:tcPr>
            <w:tcW w:w="1134" w:type="dxa"/>
            <w:vAlign w:val="bottom"/>
          </w:tcPr>
          <w:p w:rsidR="009E10BD" w:rsidRPr="0058482D" w:rsidRDefault="0058482D" w:rsidP="0074139B">
            <w:pPr>
              <w:jc w:val="center"/>
            </w:pPr>
            <w:r w:rsidRPr="0058482D">
              <w:t>0</w:t>
            </w:r>
          </w:p>
        </w:tc>
      </w:tr>
      <w:tr w:rsidR="00100B70" w:rsidRPr="00100B70" w:rsidTr="009E10BD">
        <w:trPr>
          <w:cantSplit/>
          <w:trHeight w:val="20"/>
          <w:jc w:val="center"/>
        </w:trPr>
        <w:tc>
          <w:tcPr>
            <w:tcW w:w="6238" w:type="dxa"/>
          </w:tcPr>
          <w:p w:rsidR="0074139B" w:rsidRPr="0058482D" w:rsidRDefault="009E10BD" w:rsidP="0074139B">
            <w:pPr>
              <w:rPr>
                <w:rFonts w:eastAsia="Times New Roman"/>
              </w:rPr>
            </w:pPr>
            <w:r w:rsidRPr="0058482D">
              <w:rPr>
                <w:rFonts w:eastAsia="Times New Roman"/>
              </w:rPr>
              <w:t>д</w:t>
            </w:r>
            <w:r w:rsidR="0074139B" w:rsidRPr="0058482D">
              <w:rPr>
                <w:rFonts w:eastAsia="Times New Roman"/>
              </w:rPr>
              <w:t>ругие</w:t>
            </w:r>
          </w:p>
        </w:tc>
        <w:tc>
          <w:tcPr>
            <w:tcW w:w="1701" w:type="dxa"/>
          </w:tcPr>
          <w:p w:rsidR="0074139B" w:rsidRPr="0058482D" w:rsidRDefault="00077645" w:rsidP="0074139B">
            <w:pPr>
              <w:jc w:val="center"/>
            </w:pPr>
            <w:r w:rsidRPr="0058482D">
              <w:t>8151</w:t>
            </w:r>
          </w:p>
        </w:tc>
        <w:tc>
          <w:tcPr>
            <w:tcW w:w="1134" w:type="dxa"/>
            <w:vAlign w:val="bottom"/>
          </w:tcPr>
          <w:p w:rsidR="0074139B" w:rsidRPr="0058482D" w:rsidRDefault="008A34C8" w:rsidP="0058482D">
            <w:pPr>
              <w:jc w:val="center"/>
            </w:pPr>
            <w:r w:rsidRPr="0058482D">
              <w:t>1,</w:t>
            </w:r>
            <w:r w:rsidR="0058482D" w:rsidRPr="0058482D">
              <w:t>4</w:t>
            </w:r>
          </w:p>
        </w:tc>
      </w:tr>
      <w:tr w:rsidR="00100B70" w:rsidRPr="00100B70" w:rsidTr="009E10BD">
        <w:trPr>
          <w:cantSplit/>
          <w:trHeight w:val="20"/>
          <w:jc w:val="center"/>
        </w:trPr>
        <w:tc>
          <w:tcPr>
            <w:tcW w:w="6238" w:type="dxa"/>
          </w:tcPr>
          <w:p w:rsidR="0074139B" w:rsidRPr="0058482D" w:rsidRDefault="0074139B" w:rsidP="0074139B">
            <w:pPr>
              <w:rPr>
                <w:rFonts w:eastAsia="Times New Roman"/>
              </w:rPr>
            </w:pPr>
            <w:r w:rsidRPr="0058482D">
              <w:rPr>
                <w:rFonts w:eastAsia="Times New Roman"/>
              </w:rPr>
              <w:t>3. Нелесные земли – всего</w:t>
            </w:r>
          </w:p>
        </w:tc>
        <w:tc>
          <w:tcPr>
            <w:tcW w:w="1701" w:type="dxa"/>
          </w:tcPr>
          <w:p w:rsidR="0074139B" w:rsidRPr="0058482D" w:rsidRDefault="0074139B" w:rsidP="00077645">
            <w:pPr>
              <w:jc w:val="center"/>
            </w:pPr>
            <w:r w:rsidRPr="0058482D">
              <w:t>12</w:t>
            </w:r>
            <w:r w:rsidR="00077645" w:rsidRPr="0058482D">
              <w:t>9030</w:t>
            </w:r>
          </w:p>
        </w:tc>
        <w:tc>
          <w:tcPr>
            <w:tcW w:w="1134" w:type="dxa"/>
            <w:vAlign w:val="bottom"/>
          </w:tcPr>
          <w:p w:rsidR="0074139B" w:rsidRPr="0058482D" w:rsidRDefault="008A34C8" w:rsidP="0058482D">
            <w:pPr>
              <w:jc w:val="center"/>
            </w:pPr>
            <w:r w:rsidRPr="0058482D">
              <w:t>21,6</w:t>
            </w:r>
          </w:p>
        </w:tc>
      </w:tr>
      <w:tr w:rsidR="00100B70" w:rsidRPr="00100B70" w:rsidTr="009E10BD">
        <w:trPr>
          <w:cantSplit/>
          <w:trHeight w:val="20"/>
          <w:jc w:val="center"/>
        </w:trPr>
        <w:tc>
          <w:tcPr>
            <w:tcW w:w="6238" w:type="dxa"/>
          </w:tcPr>
          <w:p w:rsidR="0074139B" w:rsidRPr="0058482D" w:rsidRDefault="0074139B" w:rsidP="0074139B">
            <w:pPr>
              <w:rPr>
                <w:rFonts w:eastAsia="Times New Roman"/>
              </w:rPr>
            </w:pPr>
            <w:r w:rsidRPr="0058482D">
              <w:rPr>
                <w:rFonts w:eastAsia="Times New Roman"/>
              </w:rPr>
              <w:t>в том числе:</w:t>
            </w:r>
          </w:p>
        </w:tc>
        <w:tc>
          <w:tcPr>
            <w:tcW w:w="1701" w:type="dxa"/>
          </w:tcPr>
          <w:p w:rsidR="0074139B" w:rsidRPr="0058482D" w:rsidRDefault="0074139B" w:rsidP="0074139B">
            <w:pPr>
              <w:jc w:val="center"/>
            </w:pPr>
          </w:p>
        </w:tc>
        <w:tc>
          <w:tcPr>
            <w:tcW w:w="1134" w:type="dxa"/>
            <w:vAlign w:val="bottom"/>
          </w:tcPr>
          <w:p w:rsidR="0074139B" w:rsidRPr="0058482D" w:rsidRDefault="0074139B" w:rsidP="0074139B">
            <w:pPr>
              <w:jc w:val="center"/>
            </w:pPr>
          </w:p>
        </w:tc>
      </w:tr>
      <w:tr w:rsidR="00100B70" w:rsidRPr="00100B70" w:rsidTr="009E10BD">
        <w:trPr>
          <w:cantSplit/>
          <w:trHeight w:val="20"/>
          <w:jc w:val="center"/>
        </w:trPr>
        <w:tc>
          <w:tcPr>
            <w:tcW w:w="6238" w:type="dxa"/>
          </w:tcPr>
          <w:p w:rsidR="0074139B" w:rsidRPr="0058482D" w:rsidRDefault="0058482D" w:rsidP="0074139B">
            <w:pPr>
              <w:rPr>
                <w:rFonts w:eastAsia="Times New Roman"/>
              </w:rPr>
            </w:pPr>
            <w:r w:rsidRPr="0058482D">
              <w:rPr>
                <w:rFonts w:eastAsia="Times New Roman"/>
              </w:rPr>
              <w:t>д</w:t>
            </w:r>
            <w:r w:rsidR="0074139B" w:rsidRPr="0058482D">
              <w:rPr>
                <w:rFonts w:eastAsia="Times New Roman"/>
              </w:rPr>
              <w:t>ороги</w:t>
            </w:r>
            <w:r w:rsidRPr="0058482D">
              <w:rPr>
                <w:rFonts w:eastAsia="Times New Roman"/>
              </w:rPr>
              <w:t>, просеки</w:t>
            </w:r>
          </w:p>
        </w:tc>
        <w:tc>
          <w:tcPr>
            <w:tcW w:w="1701" w:type="dxa"/>
          </w:tcPr>
          <w:p w:rsidR="0074139B" w:rsidRPr="0058482D" w:rsidRDefault="0058482D" w:rsidP="0074139B">
            <w:pPr>
              <w:jc w:val="center"/>
            </w:pPr>
            <w:r w:rsidRPr="0058482D">
              <w:t>4761</w:t>
            </w:r>
          </w:p>
        </w:tc>
        <w:tc>
          <w:tcPr>
            <w:tcW w:w="1134" w:type="dxa"/>
            <w:vAlign w:val="bottom"/>
          </w:tcPr>
          <w:p w:rsidR="0074139B" w:rsidRPr="0058482D" w:rsidRDefault="0058482D" w:rsidP="0058482D">
            <w:pPr>
              <w:jc w:val="center"/>
            </w:pPr>
            <w:r w:rsidRPr="0058482D">
              <w:t>0,8</w:t>
            </w:r>
          </w:p>
        </w:tc>
      </w:tr>
      <w:tr w:rsidR="00100B70" w:rsidRPr="00100B70" w:rsidTr="009E10BD">
        <w:trPr>
          <w:cantSplit/>
          <w:trHeight w:val="20"/>
          <w:jc w:val="center"/>
        </w:trPr>
        <w:tc>
          <w:tcPr>
            <w:tcW w:w="6238" w:type="dxa"/>
          </w:tcPr>
          <w:p w:rsidR="0074139B" w:rsidRPr="0058482D" w:rsidRDefault="0074139B" w:rsidP="0074139B">
            <w:r w:rsidRPr="0058482D">
              <w:t>болота</w:t>
            </w:r>
          </w:p>
        </w:tc>
        <w:tc>
          <w:tcPr>
            <w:tcW w:w="1701" w:type="dxa"/>
          </w:tcPr>
          <w:p w:rsidR="0074139B" w:rsidRPr="0058482D" w:rsidRDefault="00077645" w:rsidP="0074139B">
            <w:pPr>
              <w:jc w:val="center"/>
            </w:pPr>
            <w:r w:rsidRPr="0058482D">
              <w:t>115817</w:t>
            </w:r>
          </w:p>
        </w:tc>
        <w:tc>
          <w:tcPr>
            <w:tcW w:w="1134" w:type="dxa"/>
            <w:vAlign w:val="bottom"/>
          </w:tcPr>
          <w:p w:rsidR="0074139B" w:rsidRPr="0058482D" w:rsidRDefault="008A34C8" w:rsidP="0058482D">
            <w:pPr>
              <w:jc w:val="center"/>
            </w:pPr>
            <w:r w:rsidRPr="0058482D">
              <w:t>19,4</w:t>
            </w:r>
          </w:p>
        </w:tc>
      </w:tr>
      <w:tr w:rsidR="00100B70" w:rsidRPr="00100B70" w:rsidTr="009E10BD">
        <w:trPr>
          <w:cantSplit/>
          <w:trHeight w:val="20"/>
          <w:jc w:val="center"/>
        </w:trPr>
        <w:tc>
          <w:tcPr>
            <w:tcW w:w="6238" w:type="dxa"/>
          </w:tcPr>
          <w:p w:rsidR="0074139B" w:rsidRPr="0058482D" w:rsidRDefault="0074139B" w:rsidP="0074139B">
            <w:pPr>
              <w:rPr>
                <w:rFonts w:eastAsia="Times New Roman"/>
              </w:rPr>
            </w:pPr>
            <w:r w:rsidRPr="0058482D">
              <w:rPr>
                <w:rFonts w:eastAsia="Times New Roman"/>
              </w:rPr>
              <w:t>другие</w:t>
            </w:r>
          </w:p>
        </w:tc>
        <w:tc>
          <w:tcPr>
            <w:tcW w:w="1701" w:type="dxa"/>
          </w:tcPr>
          <w:p w:rsidR="0074139B" w:rsidRPr="0058482D" w:rsidRDefault="00562024" w:rsidP="0074139B">
            <w:pPr>
              <w:jc w:val="center"/>
            </w:pPr>
            <w:r w:rsidRPr="0058482D">
              <w:t>8452</w:t>
            </w:r>
          </w:p>
        </w:tc>
        <w:tc>
          <w:tcPr>
            <w:tcW w:w="1134" w:type="dxa"/>
            <w:vAlign w:val="bottom"/>
          </w:tcPr>
          <w:p w:rsidR="0074139B" w:rsidRPr="0058482D" w:rsidRDefault="0058482D" w:rsidP="0058482D">
            <w:pPr>
              <w:jc w:val="center"/>
            </w:pPr>
            <w:r w:rsidRPr="0058482D">
              <w:t>1,4</w:t>
            </w:r>
          </w:p>
        </w:tc>
      </w:tr>
    </w:tbl>
    <w:p w:rsidR="002A4672" w:rsidRPr="00562024" w:rsidRDefault="002A4672" w:rsidP="002A4672">
      <w:pPr>
        <w:pStyle w:val="a3"/>
        <w:ind w:firstLine="709"/>
        <w:rPr>
          <w:szCs w:val="24"/>
        </w:rPr>
      </w:pPr>
      <w:bookmarkStart w:id="35" w:name="_Toc480818472"/>
      <w:r w:rsidRPr="00562024">
        <w:rPr>
          <w:szCs w:val="24"/>
        </w:rPr>
        <w:t>Примечание:</w:t>
      </w:r>
    </w:p>
    <w:p w:rsidR="002A4672" w:rsidRPr="009F41B9" w:rsidRDefault="002A4672" w:rsidP="003D39CA">
      <w:pPr>
        <w:pStyle w:val="a3"/>
        <w:ind w:firstLine="709"/>
        <w:jc w:val="both"/>
        <w:rPr>
          <w:szCs w:val="24"/>
        </w:rPr>
      </w:pPr>
      <w:r w:rsidRPr="00562024">
        <w:rPr>
          <w:szCs w:val="24"/>
        </w:rPr>
        <w:t xml:space="preserve">К </w:t>
      </w:r>
      <w:r w:rsidRPr="009F41B9">
        <w:rPr>
          <w:szCs w:val="24"/>
        </w:rPr>
        <w:t>другим (на лесных непокрытых землях) относятся: несомкнувшиеся лесные культуры (</w:t>
      </w:r>
      <w:r w:rsidR="00562024" w:rsidRPr="009F41B9">
        <w:rPr>
          <w:szCs w:val="24"/>
        </w:rPr>
        <w:t>7530,0</w:t>
      </w:r>
      <w:r w:rsidRPr="009F41B9">
        <w:rPr>
          <w:szCs w:val="24"/>
        </w:rPr>
        <w:t xml:space="preserve"> га), лесные</w:t>
      </w:r>
      <w:r w:rsidR="005A51DC" w:rsidRPr="009F41B9">
        <w:rPr>
          <w:szCs w:val="24"/>
        </w:rPr>
        <w:t xml:space="preserve"> питомники, плантации (</w:t>
      </w:r>
      <w:r w:rsidR="00562024" w:rsidRPr="009F41B9">
        <w:rPr>
          <w:szCs w:val="24"/>
        </w:rPr>
        <w:t xml:space="preserve">327,0 </w:t>
      </w:r>
      <w:r w:rsidR="005A51DC" w:rsidRPr="009F41B9">
        <w:rPr>
          <w:szCs w:val="24"/>
        </w:rPr>
        <w:t>га)</w:t>
      </w:r>
      <w:r w:rsidR="009E10BD" w:rsidRPr="009F41B9">
        <w:rPr>
          <w:szCs w:val="24"/>
        </w:rPr>
        <w:t>,</w:t>
      </w:r>
      <w:r w:rsidR="009E10BD" w:rsidRPr="009F41B9">
        <w:t xml:space="preserve"> </w:t>
      </w:r>
      <w:r w:rsidR="009E10BD" w:rsidRPr="009F41B9">
        <w:rPr>
          <w:szCs w:val="24"/>
        </w:rPr>
        <w:t>погибшие древостои (</w:t>
      </w:r>
      <w:r w:rsidR="00562024" w:rsidRPr="009F41B9">
        <w:rPr>
          <w:szCs w:val="24"/>
        </w:rPr>
        <w:t>294,0 га)</w:t>
      </w:r>
      <w:r w:rsidR="009E10BD" w:rsidRPr="009F41B9">
        <w:rPr>
          <w:szCs w:val="24"/>
        </w:rPr>
        <w:t>.</w:t>
      </w:r>
    </w:p>
    <w:p w:rsidR="003D39CA" w:rsidRDefault="009E10BD" w:rsidP="003D39CA">
      <w:pPr>
        <w:pStyle w:val="a3"/>
        <w:ind w:firstLine="709"/>
        <w:jc w:val="both"/>
        <w:rPr>
          <w:szCs w:val="24"/>
        </w:rPr>
      </w:pPr>
      <w:r w:rsidRPr="009F41B9">
        <w:rPr>
          <w:szCs w:val="24"/>
        </w:rPr>
        <w:t>К другим (на нелесных землях) относятся: пашни (</w:t>
      </w:r>
      <w:r w:rsidR="00E871FA" w:rsidRPr="009F41B9">
        <w:rPr>
          <w:szCs w:val="24"/>
        </w:rPr>
        <w:t>1,0</w:t>
      </w:r>
      <w:r w:rsidRPr="009F41B9">
        <w:rPr>
          <w:szCs w:val="24"/>
        </w:rPr>
        <w:t xml:space="preserve"> га), сенокосы (</w:t>
      </w:r>
      <w:r w:rsidR="00E871FA" w:rsidRPr="009F41B9">
        <w:rPr>
          <w:szCs w:val="24"/>
        </w:rPr>
        <w:t>27</w:t>
      </w:r>
      <w:r w:rsidRPr="009F41B9">
        <w:rPr>
          <w:szCs w:val="24"/>
        </w:rPr>
        <w:t>,0 га), пастбища (</w:t>
      </w:r>
      <w:r w:rsidR="00E871FA" w:rsidRPr="009F41B9">
        <w:rPr>
          <w:szCs w:val="24"/>
        </w:rPr>
        <w:t>64,0</w:t>
      </w:r>
      <w:r w:rsidRPr="009F41B9">
        <w:rPr>
          <w:szCs w:val="24"/>
        </w:rPr>
        <w:t xml:space="preserve"> га), воды (4625</w:t>
      </w:r>
      <w:r w:rsidR="003D39CA" w:rsidRPr="009F41B9">
        <w:rPr>
          <w:szCs w:val="24"/>
        </w:rPr>
        <w:t>,</w:t>
      </w:r>
      <w:r w:rsidRPr="009F41B9">
        <w:rPr>
          <w:szCs w:val="24"/>
        </w:rPr>
        <w:t xml:space="preserve"> га), усадьбы (</w:t>
      </w:r>
      <w:r w:rsidR="00E871FA" w:rsidRPr="009F41B9">
        <w:rPr>
          <w:szCs w:val="24"/>
        </w:rPr>
        <w:t>119</w:t>
      </w:r>
      <w:r w:rsidRPr="009F41B9">
        <w:rPr>
          <w:szCs w:val="24"/>
        </w:rPr>
        <w:t xml:space="preserve"> га), прочие земли (</w:t>
      </w:r>
      <w:r w:rsidR="00E871FA" w:rsidRPr="009F41B9">
        <w:rPr>
          <w:szCs w:val="24"/>
        </w:rPr>
        <w:t>3616</w:t>
      </w:r>
      <w:r w:rsidRPr="009F41B9">
        <w:rPr>
          <w:szCs w:val="24"/>
        </w:rPr>
        <w:t xml:space="preserve"> га), к которым относятся: карьеры, карстовые образования, торфоразработки, трассы коммуникаций: воздушные и кабельные линии электропередач, телефонные линии, газопроводы, свалка мусора и производственные отходы.</w:t>
      </w:r>
    </w:p>
    <w:p w:rsidR="00943BCC" w:rsidRPr="00456916" w:rsidRDefault="00943BCC" w:rsidP="002A4672">
      <w:pPr>
        <w:pStyle w:val="a3"/>
        <w:spacing w:before="240" w:line="360" w:lineRule="auto"/>
        <w:ind w:firstLine="709"/>
        <w:jc w:val="both"/>
      </w:pPr>
      <w:r w:rsidRPr="00456916">
        <w:t xml:space="preserve">Площадь земель лесного фонда представлена на </w:t>
      </w:r>
      <w:r w:rsidR="002A4672" w:rsidRPr="00456916">
        <w:t>78</w:t>
      </w:r>
      <w:r w:rsidR="00456916" w:rsidRPr="00456916">
        <w:t>,4</w:t>
      </w:r>
      <w:r w:rsidR="002A4672" w:rsidRPr="00456916">
        <w:t xml:space="preserve"> </w:t>
      </w:r>
      <w:r w:rsidRPr="00456916">
        <w:t>% лесными землями, из которых 76</w:t>
      </w:r>
      <w:r w:rsidR="00456916" w:rsidRPr="00456916">
        <w:t>,1</w:t>
      </w:r>
      <w:r w:rsidR="002A4672" w:rsidRPr="00456916">
        <w:t xml:space="preserve"> </w:t>
      </w:r>
      <w:r w:rsidRPr="00456916">
        <w:t>% составляют покрытые лесной растительностью земли и 2</w:t>
      </w:r>
      <w:r w:rsidR="00456916" w:rsidRPr="00456916">
        <w:t>,3</w:t>
      </w:r>
      <w:r w:rsidR="002A4672" w:rsidRPr="00456916">
        <w:t xml:space="preserve"> </w:t>
      </w:r>
      <w:r w:rsidRPr="00456916">
        <w:t xml:space="preserve">% – не покрытые лесной растительностью земли. Нелесные земли занимают </w:t>
      </w:r>
      <w:r w:rsidR="002A4672" w:rsidRPr="00456916">
        <w:t>2</w:t>
      </w:r>
      <w:r w:rsidR="00456916" w:rsidRPr="00456916">
        <w:t>1,6</w:t>
      </w:r>
      <w:r w:rsidR="002A4672" w:rsidRPr="00456916">
        <w:t xml:space="preserve"> </w:t>
      </w:r>
      <w:r w:rsidRPr="00456916">
        <w:t>% территории лесничества,</w:t>
      </w:r>
      <w:r w:rsidR="00E913A8" w:rsidRPr="00456916">
        <w:t xml:space="preserve"> среди них преобладают болота (1</w:t>
      </w:r>
      <w:r w:rsidR="00456916" w:rsidRPr="00456916">
        <w:t>9,4</w:t>
      </w:r>
      <w:r w:rsidR="002A4672" w:rsidRPr="00456916">
        <w:t xml:space="preserve"> </w:t>
      </w:r>
      <w:r w:rsidRPr="00456916">
        <w:t>%).</w:t>
      </w:r>
    </w:p>
    <w:p w:rsidR="00762D6B" w:rsidRPr="002B4448" w:rsidRDefault="00762D6B" w:rsidP="00762D6B">
      <w:pPr>
        <w:pStyle w:val="2"/>
        <w:spacing w:before="120" w:after="120"/>
        <w:ind w:left="851" w:right="851"/>
        <w:jc w:val="center"/>
        <w:rPr>
          <w:bCs/>
        </w:rPr>
      </w:pPr>
      <w:bookmarkStart w:id="36" w:name="_Toc86783109"/>
      <w:bookmarkStart w:id="37" w:name="_Toc242872102"/>
      <w:bookmarkEnd w:id="35"/>
      <w:r w:rsidRPr="002B4448">
        <w:rPr>
          <w:bCs/>
        </w:rPr>
        <w:lastRenderedPageBreak/>
        <w:t xml:space="preserve">1.1.6. Характеристика имеющихся особо охраняемых природных территорий и объектов, планы по их организации, развитию экологических </w:t>
      </w:r>
      <w:r w:rsidR="003D39CA" w:rsidRPr="002B4448">
        <w:rPr>
          <w:bCs/>
        </w:rPr>
        <w:t>сетей, сохранению</w:t>
      </w:r>
      <w:r w:rsidRPr="002B4448">
        <w:rPr>
          <w:bCs/>
        </w:rPr>
        <w:t xml:space="preserve"> биоразнообразия</w:t>
      </w:r>
      <w:bookmarkEnd w:id="36"/>
      <w:bookmarkEnd w:id="37"/>
    </w:p>
    <w:p w:rsidR="00762D6B" w:rsidRPr="002B4448" w:rsidRDefault="00762D6B" w:rsidP="00762D6B">
      <w:pPr>
        <w:pStyle w:val="2"/>
        <w:spacing w:before="120" w:after="120"/>
        <w:ind w:left="851" w:right="851"/>
        <w:jc w:val="center"/>
        <w:rPr>
          <w:bCs/>
        </w:rPr>
      </w:pPr>
      <w:bookmarkStart w:id="38" w:name="_Toc86783110"/>
      <w:bookmarkStart w:id="39" w:name="_Toc242872103"/>
      <w:r w:rsidRPr="002B4448">
        <w:rPr>
          <w:bCs/>
        </w:rPr>
        <w:t xml:space="preserve">1.1.6.1. Характеристика особо охраняемых </w:t>
      </w:r>
      <w:bookmarkEnd w:id="38"/>
      <w:r w:rsidR="00AF3CC0" w:rsidRPr="002B4448">
        <w:rPr>
          <w:bCs/>
        </w:rPr>
        <w:t>природных территорий</w:t>
      </w:r>
      <w:bookmarkEnd w:id="39"/>
    </w:p>
    <w:p w:rsidR="0010165E" w:rsidRPr="002B4448" w:rsidRDefault="0010165E" w:rsidP="0010165E">
      <w:pPr>
        <w:pStyle w:val="a3"/>
        <w:spacing w:line="360" w:lineRule="auto"/>
        <w:ind w:firstLine="709"/>
        <w:jc w:val="both"/>
        <w:rPr>
          <w:szCs w:val="24"/>
        </w:rPr>
      </w:pPr>
      <w:r w:rsidRPr="002B4448">
        <w:t xml:space="preserve">В соответствии с Федеральным законом </w:t>
      </w:r>
      <w:r w:rsidRPr="002B4448">
        <w:rPr>
          <w:szCs w:val="24"/>
        </w:rPr>
        <w:t xml:space="preserve">от 14 марта 1995 г. № 33-ФЗ «Об особо охраняемых природных территориях» </w:t>
      </w:r>
      <w:r w:rsidRPr="002B4448">
        <w:t xml:space="preserve">(с изменениями) </w:t>
      </w:r>
      <w:r w:rsidRPr="002B4448">
        <w:rPr>
          <w:szCs w:val="24"/>
        </w:rPr>
        <w:t>(пункт 4 статьи 2) особо охраняемые природные территории (ООПТ) могут иметь федеральное, региональное или местное значение.</w:t>
      </w:r>
    </w:p>
    <w:p w:rsidR="0010165E" w:rsidRPr="002B4448" w:rsidRDefault="0010165E" w:rsidP="0010165E">
      <w:pPr>
        <w:pStyle w:val="a3"/>
        <w:spacing w:after="120" w:line="360" w:lineRule="auto"/>
        <w:ind w:left="1065"/>
        <w:jc w:val="both"/>
        <w:sectPr w:rsidR="0010165E" w:rsidRPr="002B4448" w:rsidSect="002B38B6">
          <w:headerReference w:type="default" r:id="rId14"/>
          <w:pgSz w:w="11907" w:h="16839" w:code="9"/>
          <w:pgMar w:top="1134" w:right="1134" w:bottom="1134" w:left="1418" w:header="567" w:footer="567" w:gutter="0"/>
          <w:pgNumType w:start="5"/>
          <w:cols w:space="720"/>
          <w:docGrid w:linePitch="326"/>
        </w:sectPr>
      </w:pPr>
    </w:p>
    <w:p w:rsidR="0010165E" w:rsidRPr="004C71EC" w:rsidRDefault="0010165E" w:rsidP="0010165E">
      <w:pPr>
        <w:pStyle w:val="a3"/>
        <w:spacing w:after="120" w:line="360" w:lineRule="auto"/>
        <w:ind w:left="1065"/>
        <w:jc w:val="both"/>
        <w:rPr>
          <w:i/>
          <w:sz w:val="20"/>
        </w:rPr>
      </w:pPr>
      <w:r w:rsidRPr="004C71EC">
        <w:rPr>
          <w:i/>
        </w:rPr>
        <w:lastRenderedPageBreak/>
        <w:t>Таблица 1.5 – Характеристика особо охраняемых природных территорий (ООПТ)</w:t>
      </w:r>
    </w:p>
    <w:tbl>
      <w:tblPr>
        <w:tblW w:w="15672"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195"/>
        <w:gridCol w:w="900"/>
        <w:gridCol w:w="2266"/>
        <w:gridCol w:w="1530"/>
        <w:gridCol w:w="7654"/>
      </w:tblGrid>
      <w:tr w:rsidR="002B4448" w:rsidRPr="002B4448" w:rsidTr="00B91CB7">
        <w:trPr>
          <w:tblHeader/>
        </w:trPr>
        <w:tc>
          <w:tcPr>
            <w:tcW w:w="2127" w:type="dxa"/>
            <w:vMerge w:val="restart"/>
            <w:tcMar>
              <w:left w:w="28" w:type="dxa"/>
              <w:right w:w="28" w:type="dxa"/>
            </w:tcMar>
            <w:vAlign w:val="center"/>
          </w:tcPr>
          <w:p w:rsidR="0010165E" w:rsidRPr="000534A3" w:rsidRDefault="0010165E" w:rsidP="0010165E">
            <w:pPr>
              <w:pStyle w:val="a3"/>
              <w:jc w:val="center"/>
              <w:rPr>
                <w:sz w:val="20"/>
              </w:rPr>
            </w:pPr>
            <w:r w:rsidRPr="000534A3">
              <w:rPr>
                <w:sz w:val="20"/>
              </w:rPr>
              <w:t>Наименование ООПТ. Основание к выделению</w:t>
            </w:r>
          </w:p>
        </w:tc>
        <w:tc>
          <w:tcPr>
            <w:tcW w:w="2095" w:type="dxa"/>
            <w:gridSpan w:val="2"/>
            <w:tcMar>
              <w:left w:w="28" w:type="dxa"/>
              <w:right w:w="28" w:type="dxa"/>
            </w:tcMar>
            <w:vAlign w:val="center"/>
          </w:tcPr>
          <w:p w:rsidR="0010165E" w:rsidRPr="002B4448" w:rsidRDefault="0010165E" w:rsidP="0010165E">
            <w:pPr>
              <w:pStyle w:val="a3"/>
              <w:jc w:val="center"/>
              <w:rPr>
                <w:sz w:val="20"/>
              </w:rPr>
            </w:pPr>
            <w:r w:rsidRPr="002B4448">
              <w:rPr>
                <w:sz w:val="20"/>
              </w:rPr>
              <w:t>Площадь, га</w:t>
            </w:r>
          </w:p>
        </w:tc>
        <w:tc>
          <w:tcPr>
            <w:tcW w:w="2266" w:type="dxa"/>
            <w:vMerge w:val="restart"/>
            <w:tcMar>
              <w:left w:w="28" w:type="dxa"/>
              <w:right w:w="28" w:type="dxa"/>
            </w:tcMar>
            <w:vAlign w:val="center"/>
          </w:tcPr>
          <w:p w:rsidR="0010165E" w:rsidRPr="002B4448" w:rsidRDefault="0010165E" w:rsidP="0010165E">
            <w:pPr>
              <w:pStyle w:val="a3"/>
              <w:jc w:val="center"/>
              <w:rPr>
                <w:sz w:val="20"/>
              </w:rPr>
            </w:pPr>
            <w:r w:rsidRPr="002B4448">
              <w:rPr>
                <w:sz w:val="20"/>
              </w:rPr>
              <w:t>Участковое</w:t>
            </w:r>
          </w:p>
          <w:p w:rsidR="0010165E" w:rsidRPr="002B4448" w:rsidRDefault="0010165E" w:rsidP="0010165E">
            <w:pPr>
              <w:pStyle w:val="a3"/>
              <w:jc w:val="center"/>
              <w:rPr>
                <w:sz w:val="20"/>
              </w:rPr>
            </w:pPr>
            <w:r w:rsidRPr="002B4448">
              <w:rPr>
                <w:sz w:val="20"/>
              </w:rPr>
              <w:t>лесничество</w:t>
            </w:r>
          </w:p>
          <w:p w:rsidR="0010165E" w:rsidRPr="002B4448" w:rsidRDefault="0010165E" w:rsidP="0010165E">
            <w:pPr>
              <w:pStyle w:val="a3"/>
              <w:jc w:val="center"/>
              <w:rPr>
                <w:sz w:val="20"/>
              </w:rPr>
            </w:pPr>
            <w:r w:rsidRPr="002B4448">
              <w:rPr>
                <w:sz w:val="20"/>
              </w:rPr>
              <w:t>квартал</w:t>
            </w:r>
          </w:p>
        </w:tc>
        <w:tc>
          <w:tcPr>
            <w:tcW w:w="1530" w:type="dxa"/>
            <w:vMerge w:val="restart"/>
            <w:tcMar>
              <w:left w:w="28" w:type="dxa"/>
              <w:right w:w="28" w:type="dxa"/>
            </w:tcMar>
          </w:tcPr>
          <w:p w:rsidR="0010165E" w:rsidRPr="002B4448" w:rsidRDefault="0010165E" w:rsidP="0010165E">
            <w:pPr>
              <w:pStyle w:val="a3"/>
              <w:jc w:val="center"/>
              <w:rPr>
                <w:sz w:val="20"/>
              </w:rPr>
            </w:pPr>
            <w:r w:rsidRPr="002B4448">
              <w:rPr>
                <w:sz w:val="20"/>
              </w:rPr>
              <w:t>Тип (категория и профиль) ООПТ</w:t>
            </w:r>
          </w:p>
        </w:tc>
        <w:tc>
          <w:tcPr>
            <w:tcW w:w="7654" w:type="dxa"/>
            <w:vMerge w:val="restart"/>
            <w:tcMar>
              <w:left w:w="28" w:type="dxa"/>
              <w:right w:w="28" w:type="dxa"/>
            </w:tcMar>
            <w:vAlign w:val="center"/>
          </w:tcPr>
          <w:p w:rsidR="0010165E" w:rsidRPr="002B4448" w:rsidRDefault="0010165E" w:rsidP="0010165E">
            <w:pPr>
              <w:pStyle w:val="a3"/>
              <w:jc w:val="center"/>
              <w:rPr>
                <w:sz w:val="20"/>
              </w:rPr>
            </w:pPr>
            <w:r w:rsidRPr="002B4448">
              <w:rPr>
                <w:sz w:val="20"/>
              </w:rPr>
              <w:t>Краткая характеристика и</w:t>
            </w:r>
          </w:p>
          <w:p w:rsidR="0010165E" w:rsidRPr="002B4448" w:rsidRDefault="0010165E" w:rsidP="0010165E">
            <w:pPr>
              <w:pStyle w:val="a3"/>
              <w:jc w:val="center"/>
              <w:rPr>
                <w:sz w:val="20"/>
              </w:rPr>
            </w:pPr>
            <w:r w:rsidRPr="002B4448">
              <w:rPr>
                <w:sz w:val="20"/>
              </w:rPr>
              <w:t>режим ведения</w:t>
            </w:r>
          </w:p>
          <w:p w:rsidR="0010165E" w:rsidRPr="002B4448" w:rsidRDefault="0010165E" w:rsidP="0010165E">
            <w:pPr>
              <w:pStyle w:val="a3"/>
              <w:jc w:val="center"/>
              <w:rPr>
                <w:sz w:val="20"/>
              </w:rPr>
            </w:pPr>
            <w:r w:rsidRPr="002B4448">
              <w:rPr>
                <w:sz w:val="20"/>
              </w:rPr>
              <w:t>хозяйства</w:t>
            </w:r>
          </w:p>
        </w:tc>
      </w:tr>
      <w:tr w:rsidR="002B4448" w:rsidRPr="002B4448" w:rsidTr="00B91CB7">
        <w:trPr>
          <w:tblHeader/>
        </w:trPr>
        <w:tc>
          <w:tcPr>
            <w:tcW w:w="2127" w:type="dxa"/>
            <w:vMerge/>
          </w:tcPr>
          <w:p w:rsidR="0010165E" w:rsidRPr="000534A3" w:rsidRDefault="0010165E" w:rsidP="0010165E">
            <w:pPr>
              <w:pStyle w:val="a3"/>
              <w:jc w:val="both"/>
              <w:rPr>
                <w:sz w:val="20"/>
              </w:rPr>
            </w:pPr>
          </w:p>
        </w:tc>
        <w:tc>
          <w:tcPr>
            <w:tcW w:w="1195" w:type="dxa"/>
            <w:tcMar>
              <w:left w:w="28" w:type="dxa"/>
              <w:right w:w="28" w:type="dxa"/>
            </w:tcMar>
            <w:vAlign w:val="center"/>
          </w:tcPr>
          <w:p w:rsidR="0010165E" w:rsidRPr="002B4448" w:rsidRDefault="0010165E" w:rsidP="0010165E">
            <w:pPr>
              <w:pStyle w:val="a3"/>
              <w:jc w:val="center"/>
              <w:rPr>
                <w:sz w:val="20"/>
              </w:rPr>
            </w:pPr>
            <w:r w:rsidRPr="002B4448">
              <w:rPr>
                <w:sz w:val="20"/>
              </w:rPr>
              <w:t>объекта</w:t>
            </w:r>
          </w:p>
        </w:tc>
        <w:tc>
          <w:tcPr>
            <w:tcW w:w="900" w:type="dxa"/>
            <w:tcMar>
              <w:left w:w="28" w:type="dxa"/>
              <w:right w:w="28" w:type="dxa"/>
            </w:tcMar>
            <w:vAlign w:val="center"/>
          </w:tcPr>
          <w:p w:rsidR="0010165E" w:rsidRPr="002B4448" w:rsidRDefault="0010165E" w:rsidP="0010165E">
            <w:pPr>
              <w:pStyle w:val="a3"/>
              <w:jc w:val="center"/>
              <w:rPr>
                <w:sz w:val="20"/>
              </w:rPr>
            </w:pPr>
            <w:r w:rsidRPr="002B4448">
              <w:rPr>
                <w:sz w:val="20"/>
              </w:rPr>
              <w:t xml:space="preserve">охранной </w:t>
            </w:r>
          </w:p>
          <w:p w:rsidR="0010165E" w:rsidRPr="002B4448" w:rsidRDefault="0010165E" w:rsidP="0010165E">
            <w:pPr>
              <w:pStyle w:val="a3"/>
              <w:jc w:val="center"/>
              <w:rPr>
                <w:sz w:val="20"/>
              </w:rPr>
            </w:pPr>
            <w:r w:rsidRPr="002B4448">
              <w:rPr>
                <w:sz w:val="20"/>
              </w:rPr>
              <w:t>зоны</w:t>
            </w:r>
          </w:p>
        </w:tc>
        <w:tc>
          <w:tcPr>
            <w:tcW w:w="2266" w:type="dxa"/>
            <w:vMerge/>
            <w:tcMar>
              <w:left w:w="28" w:type="dxa"/>
              <w:right w:w="28" w:type="dxa"/>
            </w:tcMar>
          </w:tcPr>
          <w:p w:rsidR="0010165E" w:rsidRPr="002B4448" w:rsidRDefault="0010165E" w:rsidP="0010165E">
            <w:pPr>
              <w:pStyle w:val="a3"/>
              <w:jc w:val="both"/>
              <w:rPr>
                <w:sz w:val="20"/>
              </w:rPr>
            </w:pPr>
          </w:p>
        </w:tc>
        <w:tc>
          <w:tcPr>
            <w:tcW w:w="1530" w:type="dxa"/>
            <w:vMerge/>
            <w:tcMar>
              <w:left w:w="28" w:type="dxa"/>
              <w:right w:w="28" w:type="dxa"/>
            </w:tcMar>
          </w:tcPr>
          <w:p w:rsidR="0010165E" w:rsidRPr="002B4448" w:rsidRDefault="0010165E" w:rsidP="0010165E">
            <w:pPr>
              <w:pStyle w:val="a3"/>
              <w:jc w:val="both"/>
              <w:rPr>
                <w:sz w:val="20"/>
              </w:rPr>
            </w:pPr>
          </w:p>
        </w:tc>
        <w:tc>
          <w:tcPr>
            <w:tcW w:w="7654" w:type="dxa"/>
            <w:vMerge/>
            <w:tcMar>
              <w:left w:w="28" w:type="dxa"/>
              <w:right w:w="28" w:type="dxa"/>
            </w:tcMar>
          </w:tcPr>
          <w:p w:rsidR="0010165E" w:rsidRPr="002B4448" w:rsidRDefault="0010165E" w:rsidP="0010165E">
            <w:pPr>
              <w:pStyle w:val="a3"/>
              <w:jc w:val="both"/>
              <w:rPr>
                <w:sz w:val="20"/>
              </w:rPr>
            </w:pPr>
          </w:p>
        </w:tc>
      </w:tr>
      <w:tr w:rsidR="002B4448" w:rsidRPr="002B4448" w:rsidTr="00B91CB7">
        <w:tc>
          <w:tcPr>
            <w:tcW w:w="15672" w:type="dxa"/>
            <w:gridSpan w:val="6"/>
          </w:tcPr>
          <w:p w:rsidR="0010165E" w:rsidRPr="000534A3" w:rsidRDefault="0010165E" w:rsidP="0010165E">
            <w:pPr>
              <w:pStyle w:val="a3"/>
              <w:jc w:val="center"/>
              <w:rPr>
                <w:sz w:val="20"/>
              </w:rPr>
            </w:pPr>
            <w:r w:rsidRPr="000534A3">
              <w:rPr>
                <w:sz w:val="20"/>
              </w:rPr>
              <w:t>ООПТ регионального значения</w:t>
            </w:r>
          </w:p>
        </w:tc>
      </w:tr>
      <w:tr w:rsidR="002B4448" w:rsidRPr="002B4448" w:rsidTr="00B91CB7">
        <w:trPr>
          <w:trHeight w:val="1403"/>
        </w:trPr>
        <w:tc>
          <w:tcPr>
            <w:tcW w:w="2127" w:type="dxa"/>
          </w:tcPr>
          <w:p w:rsidR="0010165E" w:rsidRPr="000534A3" w:rsidRDefault="0010165E" w:rsidP="0010165E">
            <w:pPr>
              <w:pStyle w:val="a3"/>
              <w:rPr>
                <w:sz w:val="20"/>
              </w:rPr>
            </w:pPr>
            <w:r w:rsidRPr="000534A3">
              <w:rPr>
                <w:sz w:val="20"/>
              </w:rPr>
              <w:t>1. «Вепсский лес»</w:t>
            </w:r>
          </w:p>
          <w:p w:rsidR="0010165E" w:rsidRPr="000534A3" w:rsidRDefault="0010165E" w:rsidP="0015193E">
            <w:pPr>
              <w:pStyle w:val="a3"/>
              <w:rPr>
                <w:sz w:val="20"/>
              </w:rPr>
            </w:pPr>
            <w:r w:rsidRPr="000534A3">
              <w:rPr>
                <w:sz w:val="20"/>
              </w:rPr>
              <w:t xml:space="preserve">постановление Губернатора Ленинградской области от 14.09.1999 № 302-пг </w:t>
            </w:r>
          </w:p>
        </w:tc>
        <w:tc>
          <w:tcPr>
            <w:tcW w:w="1195" w:type="dxa"/>
          </w:tcPr>
          <w:p w:rsidR="00950A06" w:rsidRDefault="0010165E" w:rsidP="0010165E">
            <w:pPr>
              <w:rPr>
                <w:sz w:val="20"/>
              </w:rPr>
            </w:pPr>
            <w:r w:rsidRPr="002B4448">
              <w:rPr>
                <w:sz w:val="20"/>
              </w:rPr>
              <w:t xml:space="preserve">Общая – </w:t>
            </w:r>
            <w:smartTag w:uri="urn:schemas-microsoft-com:office:smarttags" w:element="metricconverter">
              <w:smartTagPr>
                <w:attr w:name="ProductID" w:val="189100 га"/>
              </w:smartTagPr>
              <w:r w:rsidRPr="002B4448">
                <w:rPr>
                  <w:sz w:val="20"/>
                </w:rPr>
                <w:t>189100 га</w:t>
              </w:r>
            </w:smartTag>
            <w:r w:rsidRPr="002B4448">
              <w:rPr>
                <w:sz w:val="20"/>
              </w:rPr>
              <w:t xml:space="preserve"> </w:t>
            </w:r>
          </w:p>
          <w:p w:rsidR="00950A06" w:rsidRPr="003D39CA" w:rsidRDefault="00950A06" w:rsidP="00950A06">
            <w:pPr>
              <w:rPr>
                <w:sz w:val="20"/>
                <w:szCs w:val="20"/>
              </w:rPr>
            </w:pPr>
            <w:r w:rsidRPr="003D39CA">
              <w:rPr>
                <w:sz w:val="20"/>
                <w:szCs w:val="20"/>
              </w:rPr>
              <w:t xml:space="preserve">(в Подпо-рожском, </w:t>
            </w:r>
            <w:r w:rsidR="003D39CA" w:rsidRPr="003D39CA">
              <w:rPr>
                <w:sz w:val="20"/>
                <w:szCs w:val="20"/>
              </w:rPr>
              <w:t>Тихвинском</w:t>
            </w:r>
            <w:r w:rsidRPr="003D39CA">
              <w:rPr>
                <w:sz w:val="20"/>
                <w:szCs w:val="20"/>
              </w:rPr>
              <w:t xml:space="preserve">, Лодейно-польском, </w:t>
            </w:r>
            <w:r w:rsidR="003D39CA" w:rsidRPr="003D39CA">
              <w:rPr>
                <w:sz w:val="20"/>
                <w:szCs w:val="20"/>
              </w:rPr>
              <w:t>Бокситогорском</w:t>
            </w:r>
            <w:r w:rsidRPr="003D39CA">
              <w:rPr>
                <w:sz w:val="20"/>
                <w:szCs w:val="20"/>
              </w:rPr>
              <w:t xml:space="preserve"> районах </w:t>
            </w:r>
          </w:p>
          <w:p w:rsidR="0010165E" w:rsidRPr="002B4448" w:rsidRDefault="0010165E" w:rsidP="0010165E">
            <w:pPr>
              <w:rPr>
                <w:sz w:val="20"/>
                <w:szCs w:val="20"/>
              </w:rPr>
            </w:pPr>
            <w:r w:rsidRPr="003D39CA">
              <w:rPr>
                <w:sz w:val="20"/>
              </w:rPr>
              <w:t>(</w:t>
            </w:r>
            <w:r w:rsidRPr="003D39CA">
              <w:rPr>
                <w:sz w:val="20"/>
                <w:szCs w:val="20"/>
              </w:rPr>
              <w:t>т. ч. по</w:t>
            </w:r>
            <w:r w:rsidRPr="002B4448">
              <w:rPr>
                <w:sz w:val="20"/>
                <w:szCs w:val="20"/>
              </w:rPr>
              <w:t xml:space="preserve"> лес-ву: </w:t>
            </w:r>
            <w:r w:rsidR="00B91CB7">
              <w:rPr>
                <w:sz w:val="20"/>
                <w:szCs w:val="20"/>
              </w:rPr>
              <w:t>33366,</w:t>
            </w:r>
            <w:r w:rsidR="00FC44FE">
              <w:rPr>
                <w:sz w:val="20"/>
                <w:szCs w:val="20"/>
              </w:rPr>
              <w:t>7</w:t>
            </w:r>
            <w:r w:rsidRPr="002B4448">
              <w:rPr>
                <w:sz w:val="20"/>
                <w:szCs w:val="20"/>
              </w:rPr>
              <w:t>га).</w:t>
            </w:r>
          </w:p>
          <w:p w:rsidR="0010165E" w:rsidRPr="002B4448" w:rsidRDefault="0010165E" w:rsidP="0010165E">
            <w:pPr>
              <w:pStyle w:val="a3"/>
              <w:rPr>
                <w:sz w:val="20"/>
                <w:szCs w:val="24"/>
              </w:rPr>
            </w:pPr>
          </w:p>
        </w:tc>
        <w:tc>
          <w:tcPr>
            <w:tcW w:w="900" w:type="dxa"/>
          </w:tcPr>
          <w:p w:rsidR="0010165E" w:rsidRPr="002B4448" w:rsidRDefault="0010165E" w:rsidP="0010165E">
            <w:pPr>
              <w:pStyle w:val="a3"/>
              <w:jc w:val="center"/>
              <w:rPr>
                <w:sz w:val="18"/>
                <w:szCs w:val="18"/>
              </w:rPr>
            </w:pPr>
            <w:r w:rsidRPr="002B4448">
              <w:rPr>
                <w:sz w:val="18"/>
                <w:szCs w:val="18"/>
              </w:rPr>
              <w:t>-</w:t>
            </w:r>
          </w:p>
        </w:tc>
        <w:tc>
          <w:tcPr>
            <w:tcW w:w="2266" w:type="dxa"/>
          </w:tcPr>
          <w:p w:rsidR="0010165E" w:rsidRPr="002B4448" w:rsidRDefault="0010165E" w:rsidP="0010165E">
            <w:pPr>
              <w:pStyle w:val="a3"/>
              <w:rPr>
                <w:sz w:val="20"/>
              </w:rPr>
            </w:pPr>
            <w:r w:rsidRPr="002B4448">
              <w:rPr>
                <w:sz w:val="20"/>
              </w:rPr>
              <w:t>Корбеническое:</w:t>
            </w:r>
          </w:p>
          <w:p w:rsidR="0010165E" w:rsidRDefault="0010165E" w:rsidP="0010165E">
            <w:pPr>
              <w:pStyle w:val="a3"/>
              <w:ind w:right="-288"/>
              <w:rPr>
                <w:sz w:val="20"/>
              </w:rPr>
            </w:pPr>
            <w:r w:rsidRPr="002B4448">
              <w:rPr>
                <w:sz w:val="20"/>
              </w:rPr>
              <w:t>кв.</w:t>
            </w:r>
            <w:r w:rsidR="00B91CB7">
              <w:t xml:space="preserve"> </w:t>
            </w:r>
            <w:r w:rsidR="003D39CA" w:rsidRPr="003D39CA">
              <w:rPr>
                <w:sz w:val="20"/>
              </w:rPr>
              <w:t>1-4, 12-15, 24, 32,33, 35ч, 36-44, 45ч,46ч, 47-54, 57ч, 58-67, 72ч, 73-85, 95ч-98ч, 99-108</w:t>
            </w:r>
          </w:p>
          <w:p w:rsidR="003D39CA" w:rsidRPr="002B4448" w:rsidRDefault="003D39CA" w:rsidP="0010165E">
            <w:pPr>
              <w:pStyle w:val="a3"/>
              <w:ind w:right="-288"/>
              <w:rPr>
                <w:sz w:val="20"/>
              </w:rPr>
            </w:pPr>
          </w:p>
          <w:p w:rsidR="003D39CA" w:rsidRPr="002B4448" w:rsidRDefault="003D39CA" w:rsidP="003D39CA">
            <w:pPr>
              <w:pStyle w:val="a3"/>
              <w:ind w:right="-288"/>
              <w:rPr>
                <w:sz w:val="20"/>
              </w:rPr>
            </w:pPr>
            <w:r w:rsidRPr="002B4448">
              <w:rPr>
                <w:sz w:val="20"/>
              </w:rPr>
              <w:t>Озерское:</w:t>
            </w:r>
          </w:p>
          <w:p w:rsidR="00B91CB7" w:rsidRDefault="003D39CA" w:rsidP="003D39CA">
            <w:pPr>
              <w:pStyle w:val="a3"/>
              <w:ind w:right="-288"/>
              <w:rPr>
                <w:sz w:val="20"/>
              </w:rPr>
            </w:pPr>
            <w:r w:rsidRPr="002B4448">
              <w:rPr>
                <w:sz w:val="20"/>
              </w:rPr>
              <w:t xml:space="preserve">кв. </w:t>
            </w:r>
            <w:r w:rsidRPr="003D39CA">
              <w:rPr>
                <w:sz w:val="20"/>
              </w:rPr>
              <w:t>1ч,2ч, 3-15, 16ч, 17-41, 46ч, 53-58, 63ч,64ч, 65-67, 76ч, 77, 84-86, 92ч, 93,94, 99, 100ч, 103ч, 104</w:t>
            </w:r>
          </w:p>
          <w:p w:rsidR="003D39CA" w:rsidRDefault="003D39CA" w:rsidP="003D39CA">
            <w:pPr>
              <w:pStyle w:val="a3"/>
              <w:ind w:right="-288"/>
              <w:rPr>
                <w:sz w:val="20"/>
              </w:rPr>
            </w:pPr>
          </w:p>
          <w:p w:rsidR="0010165E" w:rsidRPr="002B4448" w:rsidRDefault="0010165E" w:rsidP="0010165E">
            <w:pPr>
              <w:pStyle w:val="a3"/>
              <w:ind w:right="-288"/>
              <w:rPr>
                <w:sz w:val="20"/>
              </w:rPr>
            </w:pPr>
            <w:r w:rsidRPr="002B4448">
              <w:rPr>
                <w:sz w:val="20"/>
              </w:rPr>
              <w:t>Пашозерское:</w:t>
            </w:r>
          </w:p>
          <w:p w:rsidR="00B91CB7" w:rsidRDefault="0010165E" w:rsidP="0010165E">
            <w:pPr>
              <w:pStyle w:val="a3"/>
              <w:ind w:right="-288"/>
              <w:rPr>
                <w:sz w:val="20"/>
              </w:rPr>
            </w:pPr>
            <w:r w:rsidRPr="002B4448">
              <w:rPr>
                <w:sz w:val="20"/>
              </w:rPr>
              <w:t xml:space="preserve">кв. </w:t>
            </w:r>
            <w:r w:rsidR="003D39CA" w:rsidRPr="003D39CA">
              <w:rPr>
                <w:sz w:val="20"/>
              </w:rPr>
              <w:t xml:space="preserve">1ч, 2-13, 16ч-21ч, 22-28, 41ч, 42-49, 66ч-68ч, 69-71, 72ч, 74, 91ч-92ч </w:t>
            </w:r>
          </w:p>
          <w:p w:rsidR="003D39CA" w:rsidRDefault="003D39CA" w:rsidP="0010165E">
            <w:pPr>
              <w:pStyle w:val="a3"/>
              <w:ind w:right="-288"/>
              <w:rPr>
                <w:sz w:val="20"/>
              </w:rPr>
            </w:pPr>
          </w:p>
          <w:p w:rsidR="0010165E" w:rsidRPr="002B4448" w:rsidRDefault="0010165E" w:rsidP="0010165E">
            <w:pPr>
              <w:pStyle w:val="a3"/>
              <w:ind w:right="-288"/>
              <w:rPr>
                <w:sz w:val="20"/>
              </w:rPr>
            </w:pPr>
            <w:r w:rsidRPr="002B4448">
              <w:rPr>
                <w:sz w:val="20"/>
              </w:rPr>
              <w:t>Пяльинское:</w:t>
            </w:r>
          </w:p>
          <w:p w:rsidR="00B91CB7" w:rsidRPr="002B4448" w:rsidRDefault="0010165E" w:rsidP="0010165E">
            <w:pPr>
              <w:pStyle w:val="a3"/>
              <w:ind w:right="-288"/>
              <w:rPr>
                <w:sz w:val="20"/>
              </w:rPr>
            </w:pPr>
            <w:r w:rsidRPr="002B4448">
              <w:rPr>
                <w:sz w:val="20"/>
              </w:rPr>
              <w:t xml:space="preserve">кв. </w:t>
            </w:r>
            <w:r w:rsidR="003D39CA" w:rsidRPr="003D39CA">
              <w:rPr>
                <w:sz w:val="20"/>
              </w:rPr>
              <w:t xml:space="preserve">130ч, 131,132, 135ч,136ч, 141ч-143ч </w:t>
            </w:r>
          </w:p>
          <w:p w:rsidR="0010165E" w:rsidRPr="002B4448" w:rsidRDefault="0010165E" w:rsidP="00B91CB7">
            <w:pPr>
              <w:pStyle w:val="a3"/>
              <w:ind w:right="-288"/>
              <w:rPr>
                <w:sz w:val="20"/>
              </w:rPr>
            </w:pPr>
          </w:p>
        </w:tc>
        <w:tc>
          <w:tcPr>
            <w:tcW w:w="1530" w:type="dxa"/>
          </w:tcPr>
          <w:p w:rsidR="0010165E" w:rsidRPr="002B4448" w:rsidRDefault="0010165E" w:rsidP="0010165E">
            <w:pPr>
              <w:pStyle w:val="a3"/>
              <w:rPr>
                <w:sz w:val="20"/>
              </w:rPr>
            </w:pPr>
            <w:r w:rsidRPr="002B4448">
              <w:rPr>
                <w:sz w:val="20"/>
              </w:rPr>
              <w:t>Природный парк</w:t>
            </w:r>
          </w:p>
        </w:tc>
        <w:tc>
          <w:tcPr>
            <w:tcW w:w="7654" w:type="dxa"/>
          </w:tcPr>
          <w:p w:rsidR="0010165E" w:rsidRPr="002B4448" w:rsidRDefault="0010165E" w:rsidP="0010165E">
            <w:pPr>
              <w:pStyle w:val="ConsPlusNormal"/>
              <w:widowControl/>
              <w:ind w:firstLine="0"/>
              <w:rPr>
                <w:rFonts w:ascii="Times New Roman" w:hAnsi="Times New Roman" w:cs="Times New Roman"/>
                <w:b/>
              </w:rPr>
            </w:pPr>
            <w:r w:rsidRPr="002B4448">
              <w:rPr>
                <w:rFonts w:ascii="Times New Roman" w:hAnsi="Times New Roman" w:cs="Times New Roman"/>
                <w:b/>
              </w:rPr>
              <w:t>На природный парк возлагаются следующие основные задачи:</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1. Природоохранные:</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сохранение особо ценных природных комплексов и объектов, не затронутых хозяйственной деятельностью: типичных для средней тайги северо-запада России ландшафтных урочищ; чрезвычайно редких на северо-западе России высоковозрастных коренных ельников, практически не затронутых хозяйственной деятельностью, высоковозрастных лесов других пород; массивов верховых сфагновых болот западнорусского типа; олиготрофных и дистрофных озер; редких видов флоры; редких видов фауны; уникальных ландшафтов;</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восстановление нарушенных экосистем (лесовосстановление, подъем затонувшей древесины, восстановление нерестилищ ценных пород рыб и т. п.).</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2. Экологические задачи:</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сохранение на водоразделе рек Балтийского и Каспийского водосборных бассейнов лесных экосистем, имеющих важное водорегулирующее значение;</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сохранение больших массивов леса для оздоровления приземных слоев атмосферы всего региона;</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включение территории природного парка в структуру "экологического каркаса" Ленинградской области наряду с прочими природоохранными территориями и рекреационными зонами.</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3. Рекреационные задачи:</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удовлетворение рекреационных потребностей жителей Ленинградской области и других регионов страны:</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организация длительного стационарного отдыха на живописной, экологически чистой территории с богатым растительным и животным миром, большим количеством рек и озер, историко-культурными памятниками и традициями;</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создание сети обустроенных туристических маршрутов (пеших, водных, конных).</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4. Историко-этнографические задачи:</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сохранение, изучение и использование в научных, образовательных, туристских и рекреационных целях высокого природного и культурно-исторического потенциала территории;</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стимулирование возрождения вепсского языка и культуры;</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создание регионального этнографического центра для изучения культуры Межозерья: вепсов и русских;</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lastRenderedPageBreak/>
              <w:t>- организация архитектурно-этнографических экспозиций на основе исторических групп населенных мест, сохранившихся на их территориях памятников архитектуры и быта, фольклора, обрядовых традиций.</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5. Научно-исследовательские задачи:</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создание условий для проведения экологического мониторинга и его осуществление;</w:t>
            </w:r>
          </w:p>
          <w:p w:rsidR="0010165E" w:rsidRPr="002B4448" w:rsidRDefault="0010165E" w:rsidP="0010165E">
            <w:pPr>
              <w:pStyle w:val="ConsPlusNormal"/>
              <w:widowControl/>
              <w:ind w:firstLine="0"/>
              <w:rPr>
                <w:rFonts w:ascii="Times New Roman" w:hAnsi="Times New Roman" w:cs="Times New Roman"/>
              </w:rPr>
            </w:pPr>
            <w:r w:rsidRPr="002B4448">
              <w:rPr>
                <w:rFonts w:ascii="Times New Roman" w:hAnsi="Times New Roman" w:cs="Times New Roman"/>
              </w:rPr>
              <w:t>- изучение свойств и естественной динамики экосистем, определение влияния хозяйственной деятельности на изменение этих свойств;</w:t>
            </w:r>
          </w:p>
          <w:p w:rsidR="0010165E" w:rsidRPr="002B4448" w:rsidRDefault="0010165E" w:rsidP="00A8252A">
            <w:pPr>
              <w:pStyle w:val="ConsPlusNormal"/>
              <w:widowControl/>
              <w:ind w:firstLine="0"/>
            </w:pPr>
            <w:r w:rsidRPr="002B4448">
              <w:rPr>
                <w:rFonts w:ascii="Times New Roman" w:hAnsi="Times New Roman" w:cs="Times New Roman"/>
              </w:rPr>
              <w:t>- экологическое воспитание посетителей парка через экскурсионную работу.</w:t>
            </w:r>
          </w:p>
          <w:p w:rsidR="00532984" w:rsidRPr="002B4448" w:rsidRDefault="00532984" w:rsidP="00A8252A">
            <w:pPr>
              <w:pStyle w:val="ConsPlusNormal"/>
              <w:widowControl/>
              <w:ind w:firstLine="0"/>
            </w:pPr>
            <w:r w:rsidRPr="002B4448">
              <w:rPr>
                <w:rFonts w:ascii="Times New Roman" w:hAnsi="Times New Roman" w:cs="Times New Roman"/>
              </w:rPr>
              <w:t xml:space="preserve">     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tc>
      </w:tr>
      <w:tr w:rsidR="002B4448" w:rsidRPr="002B4448" w:rsidTr="00B91CB7">
        <w:tc>
          <w:tcPr>
            <w:tcW w:w="15672" w:type="dxa"/>
            <w:gridSpan w:val="6"/>
          </w:tcPr>
          <w:p w:rsidR="0010165E" w:rsidRPr="000534A3" w:rsidRDefault="0010165E" w:rsidP="0010165E">
            <w:pPr>
              <w:pStyle w:val="a3"/>
              <w:jc w:val="center"/>
              <w:rPr>
                <w:sz w:val="20"/>
              </w:rPr>
            </w:pPr>
            <w:r w:rsidRPr="000534A3">
              <w:rPr>
                <w:sz w:val="20"/>
              </w:rPr>
              <w:lastRenderedPageBreak/>
              <w:t xml:space="preserve">В том числе резерваты природного парка «Вепсский лес»                                                                                                           </w:t>
            </w:r>
          </w:p>
        </w:tc>
      </w:tr>
      <w:tr w:rsidR="002B4448" w:rsidRPr="002B4448" w:rsidTr="00B91CB7">
        <w:tc>
          <w:tcPr>
            <w:tcW w:w="2127" w:type="dxa"/>
          </w:tcPr>
          <w:p w:rsidR="0010165E" w:rsidRPr="000534A3" w:rsidRDefault="0010165E" w:rsidP="0010165E">
            <w:pPr>
              <w:pStyle w:val="a3"/>
              <w:rPr>
                <w:sz w:val="20"/>
              </w:rPr>
            </w:pPr>
            <w:r w:rsidRPr="000534A3">
              <w:rPr>
                <w:sz w:val="20"/>
              </w:rPr>
              <w:t>1.1. «Ащозерский»</w:t>
            </w:r>
          </w:p>
        </w:tc>
        <w:tc>
          <w:tcPr>
            <w:tcW w:w="1195" w:type="dxa"/>
          </w:tcPr>
          <w:p w:rsidR="0010165E" w:rsidRPr="002B4448" w:rsidRDefault="0010165E" w:rsidP="005A51DC">
            <w:pPr>
              <w:pStyle w:val="a3"/>
              <w:rPr>
                <w:sz w:val="20"/>
              </w:rPr>
            </w:pPr>
            <w:r w:rsidRPr="002B4448">
              <w:rPr>
                <w:sz w:val="20"/>
              </w:rPr>
              <w:t xml:space="preserve">Общая – </w:t>
            </w:r>
            <w:smartTag w:uri="urn:schemas-microsoft-com:office:smarttags" w:element="metricconverter">
              <w:smartTagPr>
                <w:attr w:name="ProductID" w:val="7410 га"/>
              </w:smartTagPr>
              <w:r w:rsidRPr="002B4448">
                <w:rPr>
                  <w:sz w:val="20"/>
                </w:rPr>
                <w:t>7410 га</w:t>
              </w:r>
            </w:smartTag>
            <w:r w:rsidRPr="002B4448">
              <w:rPr>
                <w:sz w:val="20"/>
              </w:rPr>
              <w:t xml:space="preserve">, </w:t>
            </w:r>
            <w:r w:rsidRPr="002B4448">
              <w:rPr>
                <w:sz w:val="18"/>
                <w:szCs w:val="18"/>
              </w:rPr>
              <w:t xml:space="preserve">т. ч. по лесничеству </w:t>
            </w:r>
            <w:r w:rsidRPr="00B91CB7">
              <w:rPr>
                <w:sz w:val="20"/>
              </w:rPr>
              <w:t>4</w:t>
            </w:r>
            <w:r w:rsidR="005A51DC" w:rsidRPr="00B91CB7">
              <w:rPr>
                <w:sz w:val="20"/>
              </w:rPr>
              <w:t>371,0</w:t>
            </w:r>
            <w:r w:rsidRPr="00B91CB7">
              <w:rPr>
                <w:sz w:val="20"/>
              </w:rPr>
              <w:t xml:space="preserve"> га.</w:t>
            </w:r>
          </w:p>
        </w:tc>
        <w:tc>
          <w:tcPr>
            <w:tcW w:w="900" w:type="dxa"/>
          </w:tcPr>
          <w:p w:rsidR="0010165E" w:rsidRPr="002B4448" w:rsidRDefault="0010165E" w:rsidP="0010165E">
            <w:pPr>
              <w:pStyle w:val="a3"/>
              <w:rPr>
                <w:sz w:val="20"/>
              </w:rPr>
            </w:pPr>
            <w:r w:rsidRPr="002B4448">
              <w:rPr>
                <w:sz w:val="20"/>
              </w:rPr>
              <w:t xml:space="preserve">- </w:t>
            </w:r>
          </w:p>
        </w:tc>
        <w:tc>
          <w:tcPr>
            <w:tcW w:w="2266" w:type="dxa"/>
          </w:tcPr>
          <w:p w:rsidR="0010165E" w:rsidRPr="002B4448" w:rsidRDefault="0010165E" w:rsidP="0010165E">
            <w:pPr>
              <w:pStyle w:val="a3"/>
              <w:rPr>
                <w:sz w:val="20"/>
              </w:rPr>
            </w:pPr>
            <w:r w:rsidRPr="002B4448">
              <w:rPr>
                <w:sz w:val="20"/>
              </w:rPr>
              <w:t>Корбеническое:</w:t>
            </w:r>
          </w:p>
          <w:p w:rsidR="0010165E" w:rsidRPr="002B4448" w:rsidRDefault="0010165E" w:rsidP="0010165E">
            <w:pPr>
              <w:pStyle w:val="a3"/>
              <w:rPr>
                <w:sz w:val="20"/>
              </w:rPr>
            </w:pPr>
            <w:r w:rsidRPr="002B4448">
              <w:rPr>
                <w:sz w:val="20"/>
              </w:rPr>
              <w:t>кв. 5-11, 16-23, 26-31</w:t>
            </w:r>
          </w:p>
        </w:tc>
        <w:tc>
          <w:tcPr>
            <w:tcW w:w="1530" w:type="dxa"/>
          </w:tcPr>
          <w:p w:rsidR="0010165E" w:rsidRPr="002B4448" w:rsidRDefault="0010165E" w:rsidP="0010165E">
            <w:pPr>
              <w:pStyle w:val="a3"/>
              <w:rPr>
                <w:sz w:val="20"/>
              </w:rPr>
            </w:pPr>
          </w:p>
        </w:tc>
        <w:tc>
          <w:tcPr>
            <w:tcW w:w="7654" w:type="dxa"/>
          </w:tcPr>
          <w:p w:rsidR="0010165E" w:rsidRPr="002B4448" w:rsidRDefault="0010165E" w:rsidP="0010165E">
            <w:pPr>
              <w:pStyle w:val="ConsPlusNonformat"/>
              <w:rPr>
                <w:rFonts w:ascii="Times New Roman" w:hAnsi="Times New Roman" w:cs="Times New Roman"/>
              </w:rPr>
            </w:pPr>
            <w:r w:rsidRPr="002B4448">
              <w:rPr>
                <w:rFonts w:ascii="Times New Roman" w:hAnsi="Times New Roman" w:cs="Times New Roman"/>
                <w:b/>
              </w:rPr>
              <w:t xml:space="preserve">Цель создания: </w:t>
            </w:r>
            <w:r w:rsidRPr="002B4448">
              <w:rPr>
                <w:rFonts w:ascii="Times New Roman" w:hAnsi="Times New Roman" w:cs="Times New Roman"/>
              </w:rPr>
              <w:t>сохранение лесов и других компонентов разнообразных ландшафтных комплексов, не затронутых хозяйственной деятельностью, сохранение особо ценных природных комплексов и объектов, не затронутых хозяйственной деятельностью, поддержание их в естественном состоянии, сохранение важной экологической роли существующих экосистем, создание условий для проведения экологического мониторинга и его осуществление, изучение свойств и естественной динамики экосистем, а также определение влияния прошлой и существующей хозяйственной</w:t>
            </w:r>
          </w:p>
          <w:p w:rsidR="0010165E" w:rsidRPr="002B4448" w:rsidRDefault="0010165E" w:rsidP="0010165E">
            <w:pPr>
              <w:pStyle w:val="ConsPlusNonformat"/>
              <w:rPr>
                <w:rFonts w:ascii="Times New Roman" w:hAnsi="Times New Roman" w:cs="Times New Roman"/>
              </w:rPr>
            </w:pPr>
            <w:r w:rsidRPr="002B4448">
              <w:rPr>
                <w:rFonts w:ascii="Times New Roman" w:hAnsi="Times New Roman" w:cs="Times New Roman"/>
              </w:rPr>
              <w:t xml:space="preserve"> деятельности на изменение свойств экосистем.</w:t>
            </w:r>
          </w:p>
          <w:p w:rsidR="0010165E" w:rsidRPr="002B4448" w:rsidRDefault="0010165E" w:rsidP="00A8252A">
            <w:pPr>
              <w:pStyle w:val="ConsPlusNonformat"/>
            </w:pPr>
            <w:r w:rsidRPr="002B4448">
              <w:rPr>
                <w:rFonts w:ascii="Times New Roman" w:hAnsi="Times New Roman" w:cs="Times New Roman"/>
                <w:b/>
              </w:rPr>
              <w:t>Объекты, заслуживающие особой охраны:</w:t>
            </w:r>
            <w:r w:rsidRPr="002B4448">
              <w:rPr>
                <w:rFonts w:ascii="Times New Roman" w:hAnsi="Times New Roman" w:cs="Times New Roman"/>
              </w:rPr>
              <w:t xml:space="preserve"> чрезвычайно редкие на северо-западе России высоковозрастные коренные ельники, а также послепожарные сосняки и леса других пород, развивающиеся без вмешательства человека, массивы переходных и верховых болот, олиготрофные и дистрофные озера, истоки и верховья рек и ручьев, относящихся к бассейну рек Оять и Капша, а также экосистемы, примыкающие к рекам и ручьям, сопряженные с естественно развивающимися экосистемами видов растений и животных.</w:t>
            </w:r>
          </w:p>
          <w:p w:rsidR="00532984" w:rsidRPr="002B4448" w:rsidRDefault="00532984" w:rsidP="00A8252A">
            <w:pPr>
              <w:pStyle w:val="ConsPlusNonformat"/>
              <w:rPr>
                <w:rFonts w:ascii="Times New Roman" w:hAnsi="Times New Roman" w:cs="Times New Roman"/>
              </w:rPr>
            </w:pPr>
            <w:r w:rsidRPr="002B4448">
              <w:rPr>
                <w:rFonts w:ascii="Times New Roman" w:hAnsi="Times New Roman" w:cs="Times New Roman"/>
              </w:rPr>
              <w:t xml:space="preserve">    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tc>
      </w:tr>
      <w:tr w:rsidR="002B4448" w:rsidRPr="002B4448" w:rsidTr="00B91CB7">
        <w:trPr>
          <w:cantSplit/>
          <w:trHeight w:val="278"/>
        </w:trPr>
        <w:tc>
          <w:tcPr>
            <w:tcW w:w="2127" w:type="dxa"/>
          </w:tcPr>
          <w:p w:rsidR="0010165E" w:rsidRPr="000534A3" w:rsidRDefault="0010165E" w:rsidP="0010165E">
            <w:pPr>
              <w:pStyle w:val="a3"/>
              <w:rPr>
                <w:sz w:val="20"/>
              </w:rPr>
            </w:pPr>
            <w:r w:rsidRPr="000534A3">
              <w:rPr>
                <w:sz w:val="20"/>
              </w:rPr>
              <w:lastRenderedPageBreak/>
              <w:t>1.2. «Линзболото»</w:t>
            </w:r>
          </w:p>
        </w:tc>
        <w:tc>
          <w:tcPr>
            <w:tcW w:w="1195" w:type="dxa"/>
          </w:tcPr>
          <w:p w:rsidR="0010165E" w:rsidRPr="002B4448" w:rsidRDefault="0010165E" w:rsidP="0010165E">
            <w:pPr>
              <w:pStyle w:val="a3"/>
              <w:ind w:left="-108" w:right="-108"/>
              <w:rPr>
                <w:sz w:val="20"/>
              </w:rPr>
            </w:pPr>
            <w:r w:rsidRPr="002B4448">
              <w:rPr>
                <w:sz w:val="20"/>
              </w:rPr>
              <w:t xml:space="preserve">Общая – </w:t>
            </w:r>
            <w:smartTag w:uri="urn:schemas-microsoft-com:office:smarttags" w:element="metricconverter">
              <w:smartTagPr>
                <w:attr w:name="ProductID" w:val="3800 га"/>
              </w:smartTagPr>
              <w:r w:rsidRPr="002B4448">
                <w:rPr>
                  <w:sz w:val="20"/>
                </w:rPr>
                <w:t>3800 га</w:t>
              </w:r>
            </w:smartTag>
            <w:r w:rsidRPr="002B4448">
              <w:rPr>
                <w:sz w:val="20"/>
              </w:rPr>
              <w:t xml:space="preserve">, </w:t>
            </w:r>
          </w:p>
          <w:p w:rsidR="0010165E" w:rsidRPr="002B4448" w:rsidRDefault="0010165E" w:rsidP="0010165E">
            <w:pPr>
              <w:pStyle w:val="a3"/>
              <w:ind w:left="-108" w:right="-108"/>
              <w:rPr>
                <w:sz w:val="18"/>
                <w:szCs w:val="18"/>
              </w:rPr>
            </w:pPr>
            <w:r w:rsidRPr="002B4448">
              <w:rPr>
                <w:sz w:val="18"/>
                <w:szCs w:val="18"/>
              </w:rPr>
              <w:t>в т. ч. по лесничеству</w:t>
            </w:r>
          </w:p>
          <w:p w:rsidR="0010165E" w:rsidRPr="002B4448" w:rsidRDefault="005A51DC" w:rsidP="0010165E">
            <w:pPr>
              <w:pStyle w:val="a3"/>
              <w:ind w:left="-108" w:right="-108"/>
              <w:rPr>
                <w:sz w:val="18"/>
                <w:szCs w:val="18"/>
              </w:rPr>
            </w:pPr>
            <w:r>
              <w:rPr>
                <w:sz w:val="18"/>
                <w:szCs w:val="18"/>
              </w:rPr>
              <w:t>500</w:t>
            </w:r>
            <w:r w:rsidR="0010165E" w:rsidRPr="002B4448">
              <w:rPr>
                <w:sz w:val="18"/>
                <w:szCs w:val="18"/>
              </w:rPr>
              <w:t xml:space="preserve"> га</w:t>
            </w:r>
          </w:p>
          <w:p w:rsidR="0010165E" w:rsidRPr="002B4448" w:rsidRDefault="0010165E" w:rsidP="0010165E">
            <w:pPr>
              <w:pStyle w:val="a3"/>
              <w:rPr>
                <w:sz w:val="20"/>
              </w:rPr>
            </w:pPr>
          </w:p>
        </w:tc>
        <w:tc>
          <w:tcPr>
            <w:tcW w:w="900" w:type="dxa"/>
          </w:tcPr>
          <w:p w:rsidR="0010165E" w:rsidRPr="002B4448" w:rsidRDefault="0010165E" w:rsidP="0010165E">
            <w:pPr>
              <w:pStyle w:val="a3"/>
              <w:rPr>
                <w:sz w:val="20"/>
              </w:rPr>
            </w:pPr>
            <w:r w:rsidRPr="002B4448">
              <w:rPr>
                <w:sz w:val="20"/>
              </w:rPr>
              <w:t xml:space="preserve">- </w:t>
            </w:r>
          </w:p>
        </w:tc>
        <w:tc>
          <w:tcPr>
            <w:tcW w:w="2266" w:type="dxa"/>
          </w:tcPr>
          <w:p w:rsidR="0010165E" w:rsidRPr="002B4448" w:rsidRDefault="0010165E" w:rsidP="0010165E">
            <w:pPr>
              <w:pStyle w:val="a3"/>
              <w:rPr>
                <w:sz w:val="20"/>
              </w:rPr>
            </w:pPr>
            <w:r w:rsidRPr="002B4448">
              <w:rPr>
                <w:sz w:val="20"/>
              </w:rPr>
              <w:t>Корбеническое: кв. 25, 34</w:t>
            </w:r>
          </w:p>
        </w:tc>
        <w:tc>
          <w:tcPr>
            <w:tcW w:w="1530" w:type="dxa"/>
          </w:tcPr>
          <w:p w:rsidR="0010165E" w:rsidRPr="002B4448" w:rsidRDefault="0010165E" w:rsidP="0010165E">
            <w:pPr>
              <w:pStyle w:val="a3"/>
              <w:rPr>
                <w:sz w:val="20"/>
              </w:rPr>
            </w:pPr>
          </w:p>
        </w:tc>
        <w:tc>
          <w:tcPr>
            <w:tcW w:w="7654" w:type="dxa"/>
          </w:tcPr>
          <w:p w:rsidR="0010165E" w:rsidRPr="002B4448" w:rsidRDefault="0010165E" w:rsidP="0010165E">
            <w:pPr>
              <w:pStyle w:val="ConsPlusNonformat"/>
              <w:rPr>
                <w:rFonts w:ascii="Times New Roman" w:hAnsi="Times New Roman" w:cs="Times New Roman"/>
              </w:rPr>
            </w:pPr>
            <w:r w:rsidRPr="002B4448">
              <w:rPr>
                <w:rFonts w:ascii="Times New Roman" w:hAnsi="Times New Roman" w:cs="Times New Roman"/>
                <w:b/>
              </w:rPr>
              <w:t>Цель создания:</w:t>
            </w:r>
            <w:r w:rsidRPr="002B4448">
              <w:rPr>
                <w:rFonts w:ascii="Times New Roman" w:hAnsi="Times New Roman" w:cs="Times New Roman"/>
              </w:rPr>
              <w:t xml:space="preserve"> сохранение ландшафта верхового болота западнорусского типа; охрана болотной растительности и лесов минеральных островов4 сохранение местообитаний (в том числе</w:t>
            </w:r>
          </w:p>
          <w:p w:rsidR="0010165E" w:rsidRPr="002B4448" w:rsidRDefault="0010165E" w:rsidP="0010165E">
            <w:pPr>
              <w:pStyle w:val="ConsPlusNonformat"/>
              <w:rPr>
                <w:rFonts w:ascii="Times New Roman" w:hAnsi="Times New Roman" w:cs="Times New Roman"/>
              </w:rPr>
            </w:pPr>
            <w:r w:rsidRPr="002B4448">
              <w:rPr>
                <w:rFonts w:ascii="Times New Roman" w:hAnsi="Times New Roman" w:cs="Times New Roman"/>
              </w:rPr>
              <w:t xml:space="preserve"> дуплистых деревьев) малочисленных видов зверей и птиц.</w:t>
            </w:r>
          </w:p>
          <w:p w:rsidR="0010165E" w:rsidRPr="002B4448" w:rsidRDefault="0010165E" w:rsidP="00A8252A">
            <w:pPr>
              <w:pStyle w:val="ConsPlusNonformat"/>
            </w:pPr>
            <w:r w:rsidRPr="002B4448">
              <w:rPr>
                <w:rFonts w:ascii="Times New Roman" w:hAnsi="Times New Roman" w:cs="Times New Roman"/>
                <w:b/>
              </w:rPr>
              <w:t xml:space="preserve">Объекты, заслуживающие особой охраны: </w:t>
            </w:r>
            <w:r w:rsidRPr="002B4448">
              <w:rPr>
                <w:rFonts w:ascii="Times New Roman" w:hAnsi="Times New Roman" w:cs="Times New Roman"/>
              </w:rPr>
              <w:t>ландшафт верховых водораздельных сфагновых болот с типичной флорой и фауной.</w:t>
            </w:r>
          </w:p>
          <w:p w:rsidR="00532984" w:rsidRPr="002B4448" w:rsidRDefault="00532984" w:rsidP="00A8252A">
            <w:pPr>
              <w:pStyle w:val="ConsPlusNonformat"/>
              <w:rPr>
                <w:rFonts w:ascii="Times New Roman" w:hAnsi="Times New Roman" w:cs="Times New Roman"/>
              </w:rPr>
            </w:pPr>
            <w:r w:rsidRPr="002B4448">
              <w:rPr>
                <w:rFonts w:ascii="Times New Roman" w:hAnsi="Times New Roman" w:cs="Times New Roman"/>
              </w:rPr>
              <w:t xml:space="preserve">     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p w:rsidR="00532984" w:rsidRPr="002B4448" w:rsidRDefault="00532984" w:rsidP="00A8252A">
            <w:pPr>
              <w:pStyle w:val="ConsPlusNonformat"/>
              <w:rPr>
                <w:rFonts w:ascii="Times New Roman" w:hAnsi="Times New Roman" w:cs="Times New Roman"/>
              </w:rPr>
            </w:pPr>
            <w:r w:rsidRPr="002B4448">
              <w:rPr>
                <w:rFonts w:ascii="Times New Roman" w:hAnsi="Times New Roman" w:cs="Times New Roman"/>
              </w:rPr>
              <w:t xml:space="preserve">   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tc>
      </w:tr>
      <w:tr w:rsidR="002B4448" w:rsidRPr="002B4448" w:rsidTr="00B91CB7">
        <w:tblPrEx>
          <w:tblLook w:val="0000" w:firstRow="0" w:lastRow="0" w:firstColumn="0" w:lastColumn="0" w:noHBand="0" w:noVBand="0"/>
        </w:tblPrEx>
        <w:tc>
          <w:tcPr>
            <w:tcW w:w="2127" w:type="dxa"/>
          </w:tcPr>
          <w:p w:rsidR="0010165E" w:rsidRPr="000534A3" w:rsidRDefault="0010165E" w:rsidP="0010165E">
            <w:pPr>
              <w:pStyle w:val="a3"/>
              <w:rPr>
                <w:sz w:val="20"/>
              </w:rPr>
            </w:pPr>
            <w:r w:rsidRPr="000534A3">
              <w:rPr>
                <w:sz w:val="20"/>
              </w:rPr>
              <w:t>1.3. Урья-Канжая</w:t>
            </w:r>
          </w:p>
          <w:p w:rsidR="0010165E" w:rsidRPr="000534A3" w:rsidRDefault="0010165E" w:rsidP="0010165E">
            <w:pPr>
              <w:pStyle w:val="a3"/>
              <w:ind w:left="-108" w:right="-108"/>
              <w:jc w:val="both"/>
              <w:rPr>
                <w:sz w:val="20"/>
              </w:rPr>
            </w:pPr>
          </w:p>
        </w:tc>
        <w:tc>
          <w:tcPr>
            <w:tcW w:w="1195" w:type="dxa"/>
          </w:tcPr>
          <w:p w:rsidR="0010165E" w:rsidRPr="000534A3" w:rsidRDefault="0010165E" w:rsidP="0010165E">
            <w:pPr>
              <w:rPr>
                <w:sz w:val="20"/>
                <w:szCs w:val="20"/>
              </w:rPr>
            </w:pPr>
            <w:r w:rsidRPr="002B4448">
              <w:rPr>
                <w:sz w:val="20"/>
                <w:szCs w:val="20"/>
              </w:rPr>
              <w:t>Общая – 3500 га,</w:t>
            </w:r>
            <w:r w:rsidRPr="002B4448">
              <w:rPr>
                <w:sz w:val="18"/>
                <w:szCs w:val="18"/>
              </w:rPr>
              <w:t xml:space="preserve"> в т. ч. по </w:t>
            </w:r>
            <w:r w:rsidR="00B91CB7" w:rsidRPr="002B4448">
              <w:rPr>
                <w:sz w:val="18"/>
                <w:szCs w:val="18"/>
              </w:rPr>
              <w:t>лесничеств</w:t>
            </w:r>
            <w:r w:rsidR="00B91CB7">
              <w:rPr>
                <w:sz w:val="18"/>
                <w:szCs w:val="18"/>
              </w:rPr>
              <w:t>у</w:t>
            </w:r>
            <w:r w:rsidRPr="002B4448">
              <w:rPr>
                <w:sz w:val="18"/>
                <w:szCs w:val="18"/>
              </w:rPr>
              <w:t xml:space="preserve"> </w:t>
            </w:r>
            <w:r w:rsidRPr="000534A3">
              <w:rPr>
                <w:sz w:val="20"/>
                <w:szCs w:val="20"/>
              </w:rPr>
              <w:t>34</w:t>
            </w:r>
            <w:r w:rsidR="005A51DC" w:rsidRPr="000534A3">
              <w:rPr>
                <w:sz w:val="20"/>
                <w:szCs w:val="20"/>
              </w:rPr>
              <w:t>89,3</w:t>
            </w:r>
            <w:r w:rsidRPr="000534A3">
              <w:rPr>
                <w:sz w:val="20"/>
                <w:szCs w:val="20"/>
              </w:rPr>
              <w:t xml:space="preserve"> га.</w:t>
            </w:r>
          </w:p>
          <w:p w:rsidR="0010165E" w:rsidRPr="002B4448" w:rsidRDefault="0010165E" w:rsidP="0010165E">
            <w:pPr>
              <w:rPr>
                <w:sz w:val="20"/>
                <w:szCs w:val="20"/>
              </w:rPr>
            </w:pPr>
          </w:p>
        </w:tc>
        <w:tc>
          <w:tcPr>
            <w:tcW w:w="900" w:type="dxa"/>
          </w:tcPr>
          <w:p w:rsidR="0010165E" w:rsidRPr="002B4448" w:rsidRDefault="0010165E" w:rsidP="0010165E">
            <w:pPr>
              <w:pStyle w:val="a3"/>
              <w:ind w:right="-108"/>
              <w:jc w:val="both"/>
              <w:rPr>
                <w:sz w:val="20"/>
              </w:rPr>
            </w:pPr>
          </w:p>
        </w:tc>
        <w:tc>
          <w:tcPr>
            <w:tcW w:w="2266" w:type="dxa"/>
          </w:tcPr>
          <w:p w:rsidR="0010165E" w:rsidRPr="002B4448" w:rsidRDefault="0010165E" w:rsidP="0010165E">
            <w:pPr>
              <w:rPr>
                <w:sz w:val="20"/>
                <w:szCs w:val="20"/>
              </w:rPr>
            </w:pPr>
            <w:r w:rsidRPr="002B4448">
              <w:rPr>
                <w:sz w:val="20"/>
                <w:szCs w:val="20"/>
              </w:rPr>
              <w:t>Пашозерское:</w:t>
            </w:r>
          </w:p>
          <w:p w:rsidR="0010165E" w:rsidRPr="002B4448" w:rsidRDefault="0010165E" w:rsidP="0010165E">
            <w:pPr>
              <w:rPr>
                <w:sz w:val="20"/>
                <w:szCs w:val="20"/>
              </w:rPr>
            </w:pPr>
            <w:r w:rsidRPr="002B4448">
              <w:rPr>
                <w:sz w:val="20"/>
                <w:szCs w:val="20"/>
              </w:rPr>
              <w:t xml:space="preserve">кв. </w:t>
            </w:r>
            <w:r w:rsidR="005A51DC">
              <w:rPr>
                <w:sz w:val="20"/>
                <w:szCs w:val="20"/>
              </w:rPr>
              <w:t>72</w:t>
            </w:r>
            <w:r w:rsidR="003D39CA">
              <w:rPr>
                <w:sz w:val="20"/>
                <w:szCs w:val="20"/>
              </w:rPr>
              <w:t>ч</w:t>
            </w:r>
            <w:r w:rsidR="005A51DC">
              <w:rPr>
                <w:sz w:val="20"/>
                <w:szCs w:val="20"/>
              </w:rPr>
              <w:t xml:space="preserve">, </w:t>
            </w:r>
            <w:r w:rsidRPr="002B4448">
              <w:rPr>
                <w:sz w:val="20"/>
                <w:szCs w:val="20"/>
              </w:rPr>
              <w:t>73, 93, 94;</w:t>
            </w:r>
          </w:p>
          <w:p w:rsidR="00B91CB7" w:rsidRDefault="00B91CB7" w:rsidP="0010165E">
            <w:pPr>
              <w:rPr>
                <w:sz w:val="20"/>
                <w:szCs w:val="20"/>
              </w:rPr>
            </w:pPr>
          </w:p>
          <w:p w:rsidR="0010165E" w:rsidRPr="002B4448" w:rsidRDefault="0010165E" w:rsidP="0010165E">
            <w:pPr>
              <w:rPr>
                <w:sz w:val="20"/>
                <w:szCs w:val="20"/>
              </w:rPr>
            </w:pPr>
            <w:r w:rsidRPr="002B4448">
              <w:rPr>
                <w:sz w:val="20"/>
                <w:szCs w:val="20"/>
              </w:rPr>
              <w:t xml:space="preserve">Пяльинское: </w:t>
            </w:r>
          </w:p>
          <w:p w:rsidR="0010165E" w:rsidRPr="002B4448" w:rsidRDefault="0010165E" w:rsidP="0010165E">
            <w:pPr>
              <w:rPr>
                <w:sz w:val="20"/>
                <w:szCs w:val="20"/>
              </w:rPr>
            </w:pPr>
            <w:r w:rsidRPr="002B4448">
              <w:rPr>
                <w:sz w:val="20"/>
                <w:szCs w:val="20"/>
              </w:rPr>
              <w:t>кв. 133,134.</w:t>
            </w:r>
          </w:p>
          <w:p w:rsidR="00B91CB7" w:rsidRDefault="00B91CB7" w:rsidP="0010165E">
            <w:pPr>
              <w:rPr>
                <w:sz w:val="20"/>
                <w:szCs w:val="20"/>
              </w:rPr>
            </w:pPr>
          </w:p>
          <w:p w:rsidR="0010165E" w:rsidRPr="002B4448" w:rsidRDefault="0010165E" w:rsidP="0010165E">
            <w:pPr>
              <w:rPr>
                <w:sz w:val="20"/>
                <w:szCs w:val="20"/>
              </w:rPr>
            </w:pPr>
            <w:r w:rsidRPr="002B4448">
              <w:rPr>
                <w:sz w:val="20"/>
                <w:szCs w:val="20"/>
              </w:rPr>
              <w:t>Озерское:</w:t>
            </w:r>
          </w:p>
          <w:p w:rsidR="0010165E" w:rsidRPr="002B4448" w:rsidRDefault="0010165E" w:rsidP="0010165E">
            <w:pPr>
              <w:rPr>
                <w:sz w:val="20"/>
                <w:szCs w:val="20"/>
              </w:rPr>
            </w:pPr>
            <w:r w:rsidRPr="002B4448">
              <w:rPr>
                <w:sz w:val="20"/>
                <w:szCs w:val="20"/>
              </w:rPr>
              <w:t>кв. 68-73, 78-83, 95, 96, 98</w:t>
            </w:r>
          </w:p>
        </w:tc>
        <w:tc>
          <w:tcPr>
            <w:tcW w:w="1530" w:type="dxa"/>
          </w:tcPr>
          <w:p w:rsidR="0010165E" w:rsidRPr="002B4448" w:rsidRDefault="0010165E" w:rsidP="0010165E">
            <w:pPr>
              <w:rPr>
                <w:sz w:val="20"/>
                <w:szCs w:val="20"/>
              </w:rPr>
            </w:pPr>
            <w:r w:rsidRPr="002B4448">
              <w:rPr>
                <w:sz w:val="20"/>
                <w:szCs w:val="20"/>
              </w:rPr>
              <w:t>комплексный</w:t>
            </w:r>
          </w:p>
        </w:tc>
        <w:tc>
          <w:tcPr>
            <w:tcW w:w="7654" w:type="dxa"/>
          </w:tcPr>
          <w:p w:rsidR="0010165E" w:rsidRPr="002B4448" w:rsidRDefault="0010165E" w:rsidP="0010165E">
            <w:pPr>
              <w:pStyle w:val="ConsPlusNonformat"/>
              <w:rPr>
                <w:rFonts w:ascii="Times New Roman" w:hAnsi="Times New Roman" w:cs="Times New Roman"/>
              </w:rPr>
            </w:pPr>
            <w:r w:rsidRPr="002B4448">
              <w:rPr>
                <w:rFonts w:ascii="Times New Roman" w:hAnsi="Times New Roman" w:cs="Times New Roman"/>
                <w:b/>
              </w:rPr>
              <w:t>Цель создания:</w:t>
            </w:r>
            <w:r w:rsidRPr="002B4448">
              <w:rPr>
                <w:rFonts w:ascii="Times New Roman" w:hAnsi="Times New Roman" w:cs="Times New Roman"/>
              </w:rPr>
              <w:t xml:space="preserve"> сохранение редко встречающегося геоморфологического объекта - погребенной долины реки Урья и своеобразного ландшафта, сформировавшегося в специфических условиях края Карбонового плато, сложенного с поверхности карбонатными породами и глубоко рассеченного разрывными нарушениями; сохранение нерестовых рек Урья и Канжая и участка южной тайги, испытывавшей постоянное антропогенное воздействие, что будет способствовать сохранению видового разнообразия (редких видов растений и восстановлению численности лосося и форели).</w:t>
            </w:r>
          </w:p>
          <w:p w:rsidR="00532984" w:rsidRPr="002B4448" w:rsidRDefault="0010165E" w:rsidP="006D3FA7">
            <w:pPr>
              <w:pStyle w:val="ConsPlusNonformat"/>
              <w:rPr>
                <w:rFonts w:ascii="Times New Roman" w:hAnsi="Times New Roman" w:cs="Times New Roman"/>
              </w:rPr>
            </w:pPr>
            <w:r w:rsidRPr="002B4448">
              <w:rPr>
                <w:rFonts w:ascii="Times New Roman" w:hAnsi="Times New Roman" w:cs="Times New Roman"/>
                <w:b/>
              </w:rPr>
              <w:t>Объекты, заслуживающие особой охраны:</w:t>
            </w:r>
            <w:r w:rsidRPr="002B4448">
              <w:rPr>
                <w:rFonts w:ascii="Times New Roman" w:hAnsi="Times New Roman" w:cs="Times New Roman"/>
              </w:rPr>
              <w:t xml:space="preserve"> долины Урьи и Канжаи, особенно в нижнем течении, их притоки; редкие для нашей области виды флоры и фауны (бузульник сибирский - </w:t>
            </w:r>
            <w:r w:rsidRPr="002B4448">
              <w:rPr>
                <w:rFonts w:ascii="Times New Roman" w:hAnsi="Times New Roman" w:cs="Times New Roman"/>
                <w:i/>
              </w:rPr>
              <w:t>Ligularia sibirica</w:t>
            </w:r>
            <w:r w:rsidRPr="002B4448">
              <w:rPr>
                <w:rFonts w:ascii="Times New Roman" w:hAnsi="Times New Roman" w:cs="Times New Roman"/>
              </w:rPr>
              <w:t xml:space="preserve">, воронец красноплодный - </w:t>
            </w:r>
            <w:r w:rsidRPr="002B4448">
              <w:rPr>
                <w:rFonts w:ascii="Times New Roman" w:hAnsi="Times New Roman" w:cs="Times New Roman"/>
                <w:i/>
              </w:rPr>
              <w:t>Actaea erythrocarpa</w:t>
            </w:r>
            <w:r w:rsidRPr="002B4448">
              <w:rPr>
                <w:rFonts w:ascii="Times New Roman" w:hAnsi="Times New Roman" w:cs="Times New Roman"/>
              </w:rPr>
              <w:t xml:space="preserve">, жимолость Палласа - </w:t>
            </w:r>
            <w:r w:rsidRPr="002B4448">
              <w:rPr>
                <w:rFonts w:ascii="Times New Roman" w:hAnsi="Times New Roman" w:cs="Times New Roman"/>
                <w:i/>
              </w:rPr>
              <w:t>Lonicera hallasii</w:t>
            </w:r>
            <w:r w:rsidRPr="002B4448">
              <w:rPr>
                <w:rFonts w:ascii="Times New Roman" w:hAnsi="Times New Roman" w:cs="Times New Roman"/>
              </w:rPr>
              <w:t xml:space="preserve"> и многие другие).</w:t>
            </w:r>
          </w:p>
          <w:p w:rsidR="0010165E" w:rsidRPr="002B4448" w:rsidRDefault="00532984" w:rsidP="00532984">
            <w:pPr>
              <w:pStyle w:val="ConsPlusNonformat"/>
              <w:rPr>
                <w:rFonts w:ascii="Times New Roman" w:hAnsi="Times New Roman" w:cs="Times New Roman"/>
              </w:rPr>
            </w:pPr>
            <w:r w:rsidRPr="002B4448">
              <w:rPr>
                <w:rFonts w:ascii="Times New Roman" w:hAnsi="Times New Roman" w:cs="Times New Roman"/>
              </w:rPr>
              <w:t xml:space="preserve">     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p w:rsidR="00532984" w:rsidRPr="002B4448" w:rsidRDefault="00532984" w:rsidP="00532984">
            <w:pPr>
              <w:pStyle w:val="ConsPlusNonformat"/>
              <w:rPr>
                <w:rFonts w:ascii="Times New Roman" w:hAnsi="Times New Roman" w:cs="Times New Roman"/>
              </w:rPr>
            </w:pPr>
            <w:r w:rsidRPr="002B4448">
              <w:rPr>
                <w:rFonts w:ascii="Times New Roman" w:hAnsi="Times New Roman" w:cs="Times New Roman"/>
              </w:rPr>
              <w:t>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tc>
      </w:tr>
      <w:tr w:rsidR="00100B70" w:rsidRPr="002B4448" w:rsidTr="00B91CB7">
        <w:tblPrEx>
          <w:tblLook w:val="0000" w:firstRow="0" w:lastRow="0" w:firstColumn="0" w:lastColumn="0" w:noHBand="0" w:noVBand="0"/>
        </w:tblPrEx>
        <w:tc>
          <w:tcPr>
            <w:tcW w:w="2127" w:type="dxa"/>
          </w:tcPr>
          <w:p w:rsidR="00100B70" w:rsidRPr="00100B70" w:rsidRDefault="00100B70" w:rsidP="00100B70">
            <w:pPr>
              <w:pStyle w:val="a3"/>
              <w:rPr>
                <w:sz w:val="20"/>
              </w:rPr>
            </w:pPr>
            <w:r w:rsidRPr="00100B70">
              <w:rPr>
                <w:sz w:val="20"/>
              </w:rPr>
              <w:t xml:space="preserve">2. «Поддубно-Кусегский» постановление Правительства Ленинградской области от 27.12.2024 № </w:t>
            </w:r>
            <w:r>
              <w:rPr>
                <w:sz w:val="20"/>
              </w:rPr>
              <w:t>995 «</w:t>
            </w:r>
            <w:r w:rsidRPr="00100B70">
              <w:rPr>
                <w:sz w:val="20"/>
              </w:rPr>
              <w:t>О создании особо охраняемой природ</w:t>
            </w:r>
            <w:r w:rsidRPr="00100B70">
              <w:rPr>
                <w:sz w:val="20"/>
              </w:rPr>
              <w:lastRenderedPageBreak/>
              <w:t>ной территории регионального значения Ленинградской области «Государственный природный комплексный за</w:t>
            </w:r>
            <w:r>
              <w:rPr>
                <w:sz w:val="20"/>
              </w:rPr>
              <w:t>казник регионального значения «Поддубно-Кусегский</w:t>
            </w:r>
            <w:r w:rsidRPr="00100B70">
              <w:rPr>
                <w:sz w:val="20"/>
              </w:rPr>
              <w:t>»</w:t>
            </w:r>
          </w:p>
        </w:tc>
        <w:tc>
          <w:tcPr>
            <w:tcW w:w="1195" w:type="dxa"/>
          </w:tcPr>
          <w:p w:rsidR="00100B70" w:rsidRPr="00305CFC" w:rsidRDefault="00100B70" w:rsidP="00100B70">
            <w:pPr>
              <w:rPr>
                <w:sz w:val="20"/>
              </w:rPr>
            </w:pPr>
            <w:r w:rsidRPr="00305CFC">
              <w:rPr>
                <w:sz w:val="20"/>
              </w:rPr>
              <w:lastRenderedPageBreak/>
              <w:t>Общая</w:t>
            </w:r>
            <w:r w:rsidR="00305CFC" w:rsidRPr="00305CFC">
              <w:rPr>
                <w:sz w:val="20"/>
              </w:rPr>
              <w:t xml:space="preserve"> </w:t>
            </w:r>
            <w:r w:rsidRPr="00305CFC">
              <w:rPr>
                <w:sz w:val="20"/>
              </w:rPr>
              <w:t xml:space="preserve">- </w:t>
            </w:r>
            <w:r w:rsidR="00305CFC" w:rsidRPr="00305CFC">
              <w:rPr>
                <w:sz w:val="20"/>
              </w:rPr>
              <w:t>104200</w:t>
            </w:r>
            <w:r w:rsidRPr="00305CFC">
              <w:rPr>
                <w:sz w:val="20"/>
              </w:rPr>
              <w:t xml:space="preserve"> га (в том числе по лесничеству – 30554,7 га)</w:t>
            </w:r>
          </w:p>
          <w:p w:rsidR="00100B70" w:rsidRPr="00305CFC" w:rsidRDefault="00100B70" w:rsidP="00305CFC">
            <w:pPr>
              <w:jc w:val="both"/>
              <w:rPr>
                <w:sz w:val="20"/>
                <w:szCs w:val="20"/>
              </w:rPr>
            </w:pPr>
          </w:p>
        </w:tc>
        <w:tc>
          <w:tcPr>
            <w:tcW w:w="900" w:type="dxa"/>
          </w:tcPr>
          <w:p w:rsidR="00100B70" w:rsidRPr="002B4448" w:rsidRDefault="00100B70" w:rsidP="00100B70">
            <w:pPr>
              <w:pStyle w:val="a3"/>
              <w:ind w:right="-108"/>
              <w:jc w:val="both"/>
              <w:rPr>
                <w:sz w:val="20"/>
              </w:rPr>
            </w:pPr>
          </w:p>
        </w:tc>
        <w:tc>
          <w:tcPr>
            <w:tcW w:w="2266" w:type="dxa"/>
          </w:tcPr>
          <w:p w:rsidR="00630566" w:rsidRDefault="00630566" w:rsidP="00630566">
            <w:pPr>
              <w:pStyle w:val="a3"/>
              <w:jc w:val="both"/>
              <w:rPr>
                <w:sz w:val="20"/>
              </w:rPr>
            </w:pPr>
            <w:r w:rsidRPr="002B4448">
              <w:rPr>
                <w:sz w:val="20"/>
              </w:rPr>
              <w:t>Городокское</w:t>
            </w:r>
            <w:r>
              <w:rPr>
                <w:sz w:val="20"/>
              </w:rPr>
              <w:t xml:space="preserve"> к</w:t>
            </w:r>
            <w:r w:rsidRPr="002B4448">
              <w:rPr>
                <w:sz w:val="20"/>
              </w:rPr>
              <w:t>в</w:t>
            </w:r>
            <w:r>
              <w:rPr>
                <w:sz w:val="20"/>
              </w:rPr>
              <w:t>.</w:t>
            </w:r>
            <w:r w:rsidRPr="002B4448">
              <w:rPr>
                <w:sz w:val="20"/>
              </w:rPr>
              <w:t xml:space="preserve"> № </w:t>
            </w:r>
            <w:r w:rsidRPr="00AC78BD">
              <w:rPr>
                <w:sz w:val="20"/>
              </w:rPr>
              <w:t>1-16, 19-21, 24-27, 30, 46,</w:t>
            </w:r>
            <w:r>
              <w:rPr>
                <w:sz w:val="20"/>
              </w:rPr>
              <w:t xml:space="preserve"> </w:t>
            </w:r>
            <w:r w:rsidRPr="00AC78BD">
              <w:rPr>
                <w:sz w:val="20"/>
              </w:rPr>
              <w:t>47, 49ч,</w:t>
            </w:r>
            <w:r>
              <w:rPr>
                <w:sz w:val="20"/>
              </w:rPr>
              <w:t xml:space="preserve"> </w:t>
            </w:r>
            <w:r w:rsidRPr="00AC78BD">
              <w:rPr>
                <w:sz w:val="20"/>
              </w:rPr>
              <w:t>50ч, 60, 76, 130,</w:t>
            </w:r>
            <w:r>
              <w:rPr>
                <w:sz w:val="20"/>
              </w:rPr>
              <w:t xml:space="preserve"> </w:t>
            </w:r>
            <w:r w:rsidRPr="00AC78BD">
              <w:rPr>
                <w:sz w:val="20"/>
              </w:rPr>
              <w:t>131, 145,</w:t>
            </w:r>
            <w:r>
              <w:rPr>
                <w:sz w:val="20"/>
              </w:rPr>
              <w:t xml:space="preserve"> </w:t>
            </w:r>
            <w:r w:rsidRPr="00AC78BD">
              <w:rPr>
                <w:sz w:val="20"/>
              </w:rPr>
              <w:t>146, 158-159</w:t>
            </w:r>
            <w:r>
              <w:rPr>
                <w:sz w:val="20"/>
              </w:rPr>
              <w:t>;</w:t>
            </w:r>
          </w:p>
          <w:p w:rsidR="00630566" w:rsidRDefault="00630566" w:rsidP="00630566">
            <w:pPr>
              <w:pStyle w:val="a3"/>
              <w:jc w:val="both"/>
              <w:rPr>
                <w:sz w:val="20"/>
              </w:rPr>
            </w:pPr>
            <w:r w:rsidRPr="002B4448">
              <w:rPr>
                <w:sz w:val="20"/>
              </w:rPr>
              <w:t>Горское</w:t>
            </w:r>
            <w:r>
              <w:rPr>
                <w:sz w:val="20"/>
              </w:rPr>
              <w:t xml:space="preserve"> к</w:t>
            </w:r>
            <w:r w:rsidRPr="002B4448">
              <w:rPr>
                <w:sz w:val="20"/>
              </w:rPr>
              <w:t>в</w:t>
            </w:r>
            <w:r>
              <w:rPr>
                <w:sz w:val="20"/>
              </w:rPr>
              <w:t>.</w:t>
            </w:r>
            <w:r w:rsidRPr="002B4448">
              <w:rPr>
                <w:sz w:val="20"/>
              </w:rPr>
              <w:t xml:space="preserve"> № </w:t>
            </w:r>
            <w:r w:rsidRPr="00AC78BD">
              <w:rPr>
                <w:sz w:val="20"/>
              </w:rPr>
              <w:t>32ч,</w:t>
            </w:r>
            <w:r>
              <w:rPr>
                <w:sz w:val="20"/>
              </w:rPr>
              <w:t xml:space="preserve"> </w:t>
            </w:r>
            <w:r w:rsidRPr="00AC78BD">
              <w:rPr>
                <w:sz w:val="20"/>
              </w:rPr>
              <w:t>33ч, 42-44, 45ч, 48,</w:t>
            </w:r>
            <w:r>
              <w:rPr>
                <w:sz w:val="20"/>
              </w:rPr>
              <w:t xml:space="preserve"> </w:t>
            </w:r>
            <w:r w:rsidRPr="00AC78BD">
              <w:rPr>
                <w:sz w:val="20"/>
              </w:rPr>
              <w:t>49, 50ч, 51-54, 55ч, 56,</w:t>
            </w:r>
            <w:r>
              <w:rPr>
                <w:sz w:val="20"/>
              </w:rPr>
              <w:t xml:space="preserve"> </w:t>
            </w:r>
            <w:r w:rsidRPr="00AC78BD">
              <w:rPr>
                <w:sz w:val="20"/>
              </w:rPr>
              <w:t xml:space="preserve">57, 1001-1003, 1004ч, 1006-1009, </w:t>
            </w:r>
            <w:r w:rsidRPr="00AC78BD">
              <w:rPr>
                <w:sz w:val="20"/>
              </w:rPr>
              <w:lastRenderedPageBreak/>
              <w:t>1010ч, 1011, 1012ч,</w:t>
            </w:r>
            <w:r>
              <w:rPr>
                <w:sz w:val="20"/>
              </w:rPr>
              <w:t xml:space="preserve"> </w:t>
            </w:r>
            <w:r w:rsidRPr="00AC78BD">
              <w:rPr>
                <w:sz w:val="20"/>
              </w:rPr>
              <w:t>1013ч, 1016-1018, 1023-1026, 1029,1030, 1031ч, 1035,</w:t>
            </w:r>
            <w:r>
              <w:rPr>
                <w:sz w:val="20"/>
              </w:rPr>
              <w:t xml:space="preserve"> </w:t>
            </w:r>
            <w:r w:rsidRPr="00AC78BD">
              <w:rPr>
                <w:sz w:val="20"/>
              </w:rPr>
              <w:t>1036, 1038, 1052ч</w:t>
            </w:r>
            <w:r>
              <w:rPr>
                <w:sz w:val="20"/>
              </w:rPr>
              <w:t>;</w:t>
            </w:r>
          </w:p>
          <w:p w:rsidR="00630566" w:rsidRDefault="00630566" w:rsidP="00630566">
            <w:pPr>
              <w:pStyle w:val="a3"/>
              <w:jc w:val="both"/>
              <w:rPr>
                <w:sz w:val="20"/>
              </w:rPr>
            </w:pPr>
            <w:r w:rsidRPr="002B4448">
              <w:rPr>
                <w:sz w:val="20"/>
              </w:rPr>
              <w:t>Пашское</w:t>
            </w:r>
            <w:r>
              <w:rPr>
                <w:sz w:val="20"/>
              </w:rPr>
              <w:t xml:space="preserve"> к</w:t>
            </w:r>
            <w:r w:rsidRPr="002B4448">
              <w:rPr>
                <w:sz w:val="20"/>
              </w:rPr>
              <w:t>в</w:t>
            </w:r>
            <w:r>
              <w:rPr>
                <w:sz w:val="20"/>
              </w:rPr>
              <w:t xml:space="preserve">. </w:t>
            </w:r>
            <w:r w:rsidRPr="002B4448">
              <w:rPr>
                <w:sz w:val="20"/>
              </w:rPr>
              <w:t xml:space="preserve">№ </w:t>
            </w:r>
            <w:r w:rsidRPr="00AC78BD">
              <w:rPr>
                <w:sz w:val="20"/>
              </w:rPr>
              <w:t>9,</w:t>
            </w:r>
            <w:r>
              <w:rPr>
                <w:sz w:val="20"/>
              </w:rPr>
              <w:t xml:space="preserve"> </w:t>
            </w:r>
            <w:r w:rsidRPr="00AC78BD">
              <w:rPr>
                <w:sz w:val="20"/>
              </w:rPr>
              <w:t>10, 18,</w:t>
            </w:r>
            <w:r>
              <w:rPr>
                <w:sz w:val="20"/>
              </w:rPr>
              <w:t xml:space="preserve"> </w:t>
            </w:r>
            <w:r w:rsidRPr="00AC78BD">
              <w:rPr>
                <w:sz w:val="20"/>
              </w:rPr>
              <w:t>19, 27,</w:t>
            </w:r>
            <w:r>
              <w:rPr>
                <w:sz w:val="20"/>
              </w:rPr>
              <w:t xml:space="preserve"> </w:t>
            </w:r>
            <w:r w:rsidRPr="00AC78BD">
              <w:rPr>
                <w:sz w:val="20"/>
              </w:rPr>
              <w:t>28, 37,</w:t>
            </w:r>
            <w:r>
              <w:rPr>
                <w:sz w:val="20"/>
              </w:rPr>
              <w:t xml:space="preserve"> </w:t>
            </w:r>
            <w:r w:rsidRPr="00AC78BD">
              <w:rPr>
                <w:sz w:val="20"/>
              </w:rPr>
              <w:t>38, 47,</w:t>
            </w:r>
            <w:r>
              <w:rPr>
                <w:sz w:val="20"/>
              </w:rPr>
              <w:t xml:space="preserve"> </w:t>
            </w:r>
            <w:r w:rsidRPr="00AC78BD">
              <w:rPr>
                <w:sz w:val="20"/>
              </w:rPr>
              <w:t>48, 56,</w:t>
            </w:r>
            <w:r>
              <w:rPr>
                <w:sz w:val="20"/>
              </w:rPr>
              <w:t xml:space="preserve"> </w:t>
            </w:r>
            <w:r w:rsidRPr="00AC78BD">
              <w:rPr>
                <w:sz w:val="20"/>
              </w:rPr>
              <w:t>57, 66, 75,</w:t>
            </w:r>
            <w:r>
              <w:rPr>
                <w:sz w:val="20"/>
              </w:rPr>
              <w:t xml:space="preserve"> </w:t>
            </w:r>
            <w:r w:rsidRPr="00AC78BD">
              <w:rPr>
                <w:sz w:val="20"/>
              </w:rPr>
              <w:t>76, 84, 92,</w:t>
            </w:r>
            <w:r>
              <w:rPr>
                <w:sz w:val="20"/>
              </w:rPr>
              <w:t xml:space="preserve"> </w:t>
            </w:r>
            <w:r w:rsidRPr="00AC78BD">
              <w:rPr>
                <w:sz w:val="20"/>
              </w:rPr>
              <w:t>93, 100-102, 108,</w:t>
            </w:r>
            <w:r>
              <w:rPr>
                <w:sz w:val="20"/>
              </w:rPr>
              <w:t xml:space="preserve"> </w:t>
            </w:r>
            <w:r w:rsidRPr="00AC78BD">
              <w:rPr>
                <w:sz w:val="20"/>
              </w:rPr>
              <w:t>109, 116, 123, 129-173</w:t>
            </w:r>
            <w:r>
              <w:rPr>
                <w:sz w:val="20"/>
              </w:rPr>
              <w:t>;</w:t>
            </w:r>
          </w:p>
          <w:p w:rsidR="00630566" w:rsidRDefault="00630566" w:rsidP="00630566">
            <w:pPr>
              <w:pStyle w:val="a3"/>
              <w:jc w:val="both"/>
              <w:rPr>
                <w:sz w:val="20"/>
              </w:rPr>
            </w:pPr>
            <w:r w:rsidRPr="002B4448">
              <w:rPr>
                <w:sz w:val="20"/>
              </w:rPr>
              <w:t>Цвылевское</w:t>
            </w:r>
            <w:r>
              <w:rPr>
                <w:sz w:val="20"/>
              </w:rPr>
              <w:t xml:space="preserve"> к</w:t>
            </w:r>
            <w:r w:rsidRPr="002B4448">
              <w:rPr>
                <w:sz w:val="20"/>
              </w:rPr>
              <w:t>в</w:t>
            </w:r>
            <w:r>
              <w:rPr>
                <w:sz w:val="20"/>
              </w:rPr>
              <w:t>.</w:t>
            </w:r>
            <w:r w:rsidRPr="002B4448">
              <w:rPr>
                <w:sz w:val="20"/>
              </w:rPr>
              <w:t xml:space="preserve">№ </w:t>
            </w:r>
            <w:r w:rsidRPr="00AC78BD">
              <w:rPr>
                <w:sz w:val="20"/>
              </w:rPr>
              <w:t>12, 13ч,</w:t>
            </w:r>
            <w:r>
              <w:rPr>
                <w:sz w:val="20"/>
              </w:rPr>
              <w:t xml:space="preserve"> </w:t>
            </w:r>
            <w:r w:rsidRPr="00AC78BD">
              <w:rPr>
                <w:sz w:val="20"/>
              </w:rPr>
              <w:t>14ч, 16ч</w:t>
            </w:r>
            <w:r>
              <w:rPr>
                <w:sz w:val="20"/>
              </w:rPr>
              <w:t>;</w:t>
            </w:r>
            <w:r w:rsidRPr="00AC78BD">
              <w:rPr>
                <w:sz w:val="20"/>
              </w:rPr>
              <w:t xml:space="preserve"> </w:t>
            </w:r>
          </w:p>
          <w:p w:rsidR="00100B70" w:rsidRPr="00FD777A" w:rsidRDefault="00630566" w:rsidP="00630566">
            <w:pPr>
              <w:pStyle w:val="a3"/>
              <w:jc w:val="both"/>
              <w:rPr>
                <w:sz w:val="20"/>
              </w:rPr>
            </w:pPr>
            <w:r>
              <w:rPr>
                <w:sz w:val="20"/>
              </w:rPr>
              <w:t>Черенцовское к</w:t>
            </w:r>
            <w:r w:rsidRPr="002B4448">
              <w:rPr>
                <w:sz w:val="20"/>
              </w:rPr>
              <w:t>в</w:t>
            </w:r>
            <w:r>
              <w:rPr>
                <w:sz w:val="20"/>
              </w:rPr>
              <w:t>.</w:t>
            </w:r>
            <w:r w:rsidRPr="002B4448">
              <w:rPr>
                <w:sz w:val="20"/>
              </w:rPr>
              <w:t xml:space="preserve"> № </w:t>
            </w:r>
            <w:r w:rsidRPr="00AC78BD">
              <w:rPr>
                <w:sz w:val="20"/>
              </w:rPr>
              <w:t>1-19, 21-24, 26-33, 40-44, 46-48, 53-55, 56ч, 62,63, 67-69, 73-76, 78-81, 86-89, 93-97, 104-106, 108ч, 109,110, 111ч, 116ч, 117, 118ч</w:t>
            </w:r>
          </w:p>
        </w:tc>
        <w:tc>
          <w:tcPr>
            <w:tcW w:w="1530" w:type="dxa"/>
          </w:tcPr>
          <w:p w:rsidR="00100B70" w:rsidRPr="002B4448" w:rsidRDefault="00100B70" w:rsidP="00100B70">
            <w:pPr>
              <w:rPr>
                <w:sz w:val="20"/>
                <w:szCs w:val="20"/>
              </w:rPr>
            </w:pPr>
            <w:r w:rsidRPr="002B4448">
              <w:rPr>
                <w:sz w:val="20"/>
              </w:rPr>
              <w:lastRenderedPageBreak/>
              <w:t>Государственный природный заказник</w:t>
            </w:r>
          </w:p>
        </w:tc>
        <w:tc>
          <w:tcPr>
            <w:tcW w:w="7654" w:type="dxa"/>
          </w:tcPr>
          <w:p w:rsidR="00100B70" w:rsidRDefault="00E62381" w:rsidP="00100B70">
            <w:pPr>
              <w:pStyle w:val="ConsPlusNonformat"/>
              <w:rPr>
                <w:rFonts w:ascii="Times New Roman" w:hAnsi="Times New Roman" w:cs="Times New Roman"/>
                <w:b/>
              </w:rPr>
            </w:pPr>
            <w:r>
              <w:rPr>
                <w:rFonts w:ascii="Times New Roman" w:hAnsi="Times New Roman" w:cs="Times New Roman"/>
                <w:b/>
              </w:rPr>
              <w:t>На заказник возлагаются следующие задачи:</w:t>
            </w:r>
          </w:p>
          <w:p w:rsidR="00E62381" w:rsidRPr="00E62381" w:rsidRDefault="00E62381" w:rsidP="00100B70">
            <w:pPr>
              <w:pStyle w:val="ConsPlusNonformat"/>
              <w:rPr>
                <w:rFonts w:ascii="Times New Roman" w:hAnsi="Times New Roman" w:cs="Times New Roman"/>
              </w:rPr>
            </w:pPr>
            <w:r w:rsidRPr="00E62381">
              <w:rPr>
                <w:rFonts w:ascii="Times New Roman" w:hAnsi="Times New Roman" w:cs="Times New Roman"/>
              </w:rPr>
              <w:t>- сохранение природных комплексов и объектов;</w:t>
            </w:r>
          </w:p>
          <w:p w:rsidR="00E62381" w:rsidRDefault="00100B70" w:rsidP="00E62381">
            <w:pPr>
              <w:pStyle w:val="ConsPlusNonformat"/>
              <w:rPr>
                <w:rFonts w:ascii="Times New Roman" w:hAnsi="Times New Roman" w:cs="Times New Roman"/>
              </w:rPr>
            </w:pPr>
            <w:r w:rsidRPr="00E62381">
              <w:rPr>
                <w:rFonts w:ascii="Times New Roman" w:hAnsi="Times New Roman" w:cs="Times New Roman"/>
              </w:rPr>
              <w:t>-</w:t>
            </w:r>
            <w:r w:rsidR="00E62381">
              <w:rPr>
                <w:rFonts w:ascii="Times New Roman" w:hAnsi="Times New Roman" w:cs="Times New Roman"/>
              </w:rPr>
              <w:t xml:space="preserve"> сохранение, восстановление и воспроизводство объктов животного и растительного мира, в том числе редких и находящихся под угрозой исчезновения;</w:t>
            </w:r>
          </w:p>
          <w:p w:rsidR="00E62381" w:rsidRDefault="00E62381" w:rsidP="00E62381">
            <w:pPr>
              <w:pStyle w:val="ConsPlusNonformat"/>
              <w:rPr>
                <w:rFonts w:ascii="Times New Roman" w:hAnsi="Times New Roman" w:cs="Times New Roman"/>
              </w:rPr>
            </w:pPr>
            <w:r>
              <w:rPr>
                <w:rFonts w:ascii="Times New Roman" w:hAnsi="Times New Roman" w:cs="Times New Roman"/>
              </w:rPr>
              <w:t>- сохранение среды обитания и путей миграции объектов животного мира, поддержание общего экологического баланса;</w:t>
            </w:r>
          </w:p>
          <w:p w:rsidR="00E62381" w:rsidRDefault="00E62381" w:rsidP="00E62381">
            <w:pPr>
              <w:pStyle w:val="ConsPlusNonformat"/>
              <w:rPr>
                <w:rFonts w:ascii="Times New Roman" w:hAnsi="Times New Roman" w:cs="Times New Roman"/>
              </w:rPr>
            </w:pPr>
            <w:r>
              <w:rPr>
                <w:rFonts w:ascii="Times New Roman" w:hAnsi="Times New Roman" w:cs="Times New Roman"/>
              </w:rPr>
              <w:t>- осуществление государственного экологического мониторинга (государственного мониторинга окружающей среды);</w:t>
            </w:r>
          </w:p>
          <w:p w:rsidR="00E62381" w:rsidRDefault="00E62381" w:rsidP="00E62381">
            <w:pPr>
              <w:pStyle w:val="ConsPlusNonformat"/>
              <w:rPr>
                <w:rFonts w:ascii="Times New Roman" w:hAnsi="Times New Roman" w:cs="Times New Roman"/>
              </w:rPr>
            </w:pPr>
            <w:r>
              <w:rPr>
                <w:rFonts w:ascii="Times New Roman" w:hAnsi="Times New Roman" w:cs="Times New Roman"/>
              </w:rPr>
              <w:lastRenderedPageBreak/>
              <w:t>- проведение научных исследований;</w:t>
            </w:r>
          </w:p>
          <w:p w:rsidR="00E62381" w:rsidRDefault="00E62381" w:rsidP="00E62381">
            <w:pPr>
              <w:pStyle w:val="ConsPlusNonformat"/>
              <w:rPr>
                <w:rFonts w:ascii="Times New Roman" w:hAnsi="Times New Roman" w:cs="Times New Roman"/>
              </w:rPr>
            </w:pPr>
            <w:r>
              <w:rPr>
                <w:rFonts w:ascii="Times New Roman" w:hAnsi="Times New Roman" w:cs="Times New Roman"/>
              </w:rPr>
              <w:t>- экологическое просвещение;</w:t>
            </w:r>
          </w:p>
          <w:p w:rsidR="00100B70" w:rsidRPr="002B4448" w:rsidRDefault="00E62381" w:rsidP="00E62381">
            <w:pPr>
              <w:pStyle w:val="ConsPlusNonformat"/>
              <w:rPr>
                <w:rFonts w:ascii="Times New Roman" w:hAnsi="Times New Roman" w:cs="Times New Roman"/>
                <w:b/>
              </w:rPr>
            </w:pPr>
            <w:r>
              <w:rPr>
                <w:rFonts w:ascii="Times New Roman" w:hAnsi="Times New Roman" w:cs="Times New Roman"/>
              </w:rPr>
              <w:t>- организация и осуществление туризма</w:t>
            </w:r>
            <w:r w:rsidR="00100B70" w:rsidRPr="00E62381">
              <w:rPr>
                <w:rFonts w:ascii="Times New Roman" w:hAnsi="Times New Roman" w:cs="Times New Roman"/>
              </w:rPr>
              <w:t>.</w:t>
            </w:r>
          </w:p>
        </w:tc>
      </w:tr>
    </w:tbl>
    <w:p w:rsidR="0010165E" w:rsidRPr="002B4448" w:rsidRDefault="0010165E" w:rsidP="00D45C31">
      <w:pPr>
        <w:pStyle w:val="33"/>
        <w:numPr>
          <w:ilvl w:val="0"/>
          <w:numId w:val="2"/>
        </w:numPr>
        <w:spacing w:line="240" w:lineRule="auto"/>
        <w:ind w:left="1060" w:hanging="357"/>
        <w:rPr>
          <w:sz w:val="20"/>
        </w:rPr>
      </w:pPr>
      <w:r w:rsidRPr="002B4448">
        <w:rPr>
          <w:sz w:val="20"/>
        </w:rPr>
        <w:lastRenderedPageBreak/>
        <w:t>Примечание:</w:t>
      </w:r>
    </w:p>
    <w:p w:rsidR="0010165E" w:rsidRPr="00950A06" w:rsidRDefault="0010165E" w:rsidP="00D45C31">
      <w:pPr>
        <w:pStyle w:val="33"/>
        <w:numPr>
          <w:ilvl w:val="0"/>
          <w:numId w:val="2"/>
        </w:numPr>
        <w:spacing w:line="240" w:lineRule="auto"/>
        <w:ind w:left="1060" w:hanging="357"/>
        <w:rPr>
          <w:sz w:val="20"/>
        </w:rPr>
      </w:pPr>
      <w:r w:rsidRPr="00950A06">
        <w:rPr>
          <w:sz w:val="20"/>
        </w:rPr>
        <w:t xml:space="preserve">Постановлением Губернатора Ленинградской области от 14.09.1999 №302-ПГ утверждена площадь Природного парка «Вепский лес» в границах Тихвинского лесничества </w:t>
      </w:r>
      <w:smartTag w:uri="urn:schemas-microsoft-com:office:smarttags" w:element="metricconverter">
        <w:smartTagPr>
          <w:attr w:name="ProductID" w:val="42970 га"/>
        </w:smartTagPr>
        <w:r w:rsidRPr="003D39CA">
          <w:rPr>
            <w:sz w:val="20"/>
          </w:rPr>
          <w:t>42970 га</w:t>
        </w:r>
      </w:smartTag>
      <w:r w:rsidR="00AF3CC0" w:rsidRPr="003D39CA">
        <w:rPr>
          <w:sz w:val="20"/>
        </w:rPr>
        <w:t>,</w:t>
      </w:r>
      <w:r w:rsidRPr="003D39CA">
        <w:rPr>
          <w:sz w:val="20"/>
        </w:rPr>
        <w:t xml:space="preserve"> или на </w:t>
      </w:r>
      <w:smartTag w:uri="urn:schemas-microsoft-com:office:smarttags" w:element="metricconverter">
        <w:smartTagPr>
          <w:attr w:name="ProductID" w:val="1430 га"/>
        </w:smartTagPr>
        <w:r w:rsidRPr="003D39CA">
          <w:rPr>
            <w:sz w:val="20"/>
          </w:rPr>
          <w:t>1430 га</w:t>
        </w:r>
      </w:smartTag>
      <w:r w:rsidRPr="00950A06">
        <w:rPr>
          <w:sz w:val="20"/>
        </w:rPr>
        <w:t xml:space="preserve"> больше, чем по данным учета земель лесного фонда. Разница объясняется тем, что в площадь лесного фонда Озерского лесничества вошли только лесные земли (сельские леса) не вошли акватории озер, рек, ручьев, болот - находящихся на территории данного участкового лесничества. </w:t>
      </w:r>
    </w:p>
    <w:p w:rsidR="0010165E" w:rsidRPr="002B4448" w:rsidRDefault="0010165E" w:rsidP="00D45C31">
      <w:pPr>
        <w:pStyle w:val="33"/>
        <w:numPr>
          <w:ilvl w:val="0"/>
          <w:numId w:val="2"/>
        </w:numPr>
        <w:spacing w:line="240" w:lineRule="auto"/>
        <w:ind w:left="1060" w:hanging="357"/>
        <w:rPr>
          <w:sz w:val="20"/>
        </w:rPr>
      </w:pPr>
      <w:r w:rsidRPr="002B4448">
        <w:rPr>
          <w:sz w:val="20"/>
        </w:rPr>
        <w:t>В графе «Наименование особо охраняемой природной территории. Основание к выделению» приведен нормативно-правовой акт, которым утверждено действующее положение заказника или паспорт памятника природа.</w:t>
      </w:r>
    </w:p>
    <w:p w:rsidR="00762D6B" w:rsidRDefault="00762D6B">
      <w:r w:rsidRPr="002B4448">
        <w:br w:type="page"/>
      </w:r>
    </w:p>
    <w:p w:rsidR="00100B70" w:rsidRDefault="00100B70"/>
    <w:p w:rsidR="00100B70" w:rsidRPr="002B4448" w:rsidRDefault="00100B70">
      <w:pPr>
        <w:rPr>
          <w:szCs w:val="20"/>
        </w:rPr>
      </w:pPr>
    </w:p>
    <w:p w:rsidR="0010165E" w:rsidRPr="002B4448" w:rsidRDefault="0010165E" w:rsidP="00D45C31">
      <w:pPr>
        <w:pStyle w:val="33"/>
        <w:numPr>
          <w:ilvl w:val="0"/>
          <w:numId w:val="2"/>
        </w:numPr>
        <w:spacing w:line="240" w:lineRule="auto"/>
        <w:ind w:left="1060" w:right="-5" w:hanging="357"/>
        <w:sectPr w:rsidR="0010165E" w:rsidRPr="002B4448" w:rsidSect="0010165E">
          <w:pgSz w:w="16840" w:h="11907" w:orient="landscape" w:code="9"/>
          <w:pgMar w:top="1134" w:right="1134" w:bottom="1134" w:left="1134" w:header="567" w:footer="567" w:gutter="0"/>
          <w:cols w:space="720"/>
          <w:docGrid w:linePitch="326"/>
        </w:sectPr>
      </w:pPr>
    </w:p>
    <w:p w:rsidR="00B21275" w:rsidRPr="002B4448" w:rsidRDefault="00B21275" w:rsidP="00B21275">
      <w:pPr>
        <w:pStyle w:val="33"/>
        <w:spacing w:before="240"/>
        <w:ind w:firstLine="709"/>
        <w:rPr>
          <w:szCs w:val="24"/>
        </w:rPr>
      </w:pPr>
      <w:r w:rsidRPr="002B4448">
        <w:rPr>
          <w:szCs w:val="24"/>
        </w:rPr>
        <w:lastRenderedPageBreak/>
        <w:t xml:space="preserve">Использование лесов на особо охраняемых природных территориях осуществляется в соответствии с приказом </w:t>
      </w:r>
      <w:r w:rsidR="005E4891">
        <w:rPr>
          <w:szCs w:val="24"/>
        </w:rPr>
        <w:t>Минприроды</w:t>
      </w:r>
      <w:r w:rsidRPr="002B4448">
        <w:rPr>
          <w:szCs w:val="24"/>
        </w:rPr>
        <w:t xml:space="preserve"> России от </w:t>
      </w:r>
      <w:r w:rsidR="000452FE" w:rsidRPr="000452FE">
        <w:rPr>
          <w:szCs w:val="24"/>
        </w:rPr>
        <w:t xml:space="preserve">12.08.2021 № 558 </w:t>
      </w:r>
      <w:r w:rsidRPr="002B4448">
        <w:rPr>
          <w:szCs w:val="24"/>
        </w:rPr>
        <w:t xml:space="preserve">«Об утверждении Особенностей использования, охраны, защиты, воспроизводства лесов, расположенных на особо охраняемых природных территориях». Отдельные ООПТ в лесничестве отнесены к водно-болотным угодьям международного значения. </w:t>
      </w:r>
    </w:p>
    <w:p w:rsidR="00B21275" w:rsidRPr="002B4448" w:rsidRDefault="00B21275" w:rsidP="00B21275">
      <w:pPr>
        <w:spacing w:line="360" w:lineRule="auto"/>
        <w:ind w:firstLine="709"/>
        <w:jc w:val="both"/>
      </w:pPr>
      <w:r w:rsidRPr="002B4448">
        <w:t xml:space="preserve">Леса, расположенные на особо охраняемых природных территориях, в соответствии с частью 4 статьи 12 Лесного кодекса </w:t>
      </w:r>
      <w:r w:rsidR="000452FE">
        <w:t>РФ</w:t>
      </w:r>
      <w:r w:rsidRPr="002B4448">
        <w:t xml:space="preserve">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rsidR="00B21275" w:rsidRPr="002B4448" w:rsidRDefault="00B21275" w:rsidP="00B21275">
      <w:pPr>
        <w:spacing w:line="360" w:lineRule="auto"/>
        <w:ind w:firstLine="709"/>
        <w:jc w:val="both"/>
      </w:pPr>
      <w:r w:rsidRPr="002B4448">
        <w:t>Леса, расположенные на особо охраняемых природных территориях, используются в соответствии с режимом особой охраны особо охраняемой природной территории и целевым назначением земель, определяемыми лесным законодательством Российской Федерации, законодательством Российской Федерации об особо охраняемых природных территориях и положением о соответствующей особо охраняемой природной территории.</w:t>
      </w:r>
    </w:p>
    <w:p w:rsidR="00B21275" w:rsidRDefault="00B21275" w:rsidP="00B21275">
      <w:pPr>
        <w:spacing w:line="360" w:lineRule="auto"/>
        <w:ind w:firstLine="709"/>
        <w:jc w:val="both"/>
      </w:pPr>
      <w:r w:rsidRPr="002B4448">
        <w:t xml:space="preserve">В лесах, расположенных на особо охраняемых природных территориях, запрещается осуществление деятельности, несовместимой с их целевым назначением и полезными функциями. </w:t>
      </w:r>
    </w:p>
    <w:p w:rsidR="000452FE" w:rsidRDefault="000452FE" w:rsidP="000452FE">
      <w:pPr>
        <w:spacing w:line="360" w:lineRule="auto"/>
        <w:ind w:firstLine="709"/>
        <w:jc w:val="both"/>
      </w:pPr>
      <w:r>
        <w:t>Лица, которым земельные участки, расположенные на особо охраняемых природных территориях, предоставлены в постоянное (бессрочное) пользование,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и проектом освоения лесов.</w:t>
      </w:r>
    </w:p>
    <w:p w:rsidR="000452FE" w:rsidRDefault="000452FE" w:rsidP="000452FE">
      <w:pPr>
        <w:spacing w:line="360" w:lineRule="auto"/>
        <w:ind w:firstLine="709"/>
        <w:jc w:val="both"/>
      </w:pPr>
      <w:r>
        <w:t>Лица, которым земельные участки, расположенные на особо охраняемых природных территориях, предоставлены в аренду,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и проектом освоения лесов, а также на условиях договора аренды соответствующего земельного участка.</w:t>
      </w:r>
    </w:p>
    <w:p w:rsidR="000452FE" w:rsidRDefault="000452FE" w:rsidP="000452FE">
      <w:pPr>
        <w:spacing w:line="360" w:lineRule="auto"/>
        <w:ind w:firstLine="709"/>
        <w:jc w:val="both"/>
      </w:pPr>
      <w:r>
        <w:t xml:space="preserve">Лица, использующие земельные участки, расположенные на особо охраняемых природных территориях, на основании сервитута или установленного в целях, предусмотренных статьей 39.37 Земельного кодекса РФ, публичного сервитута,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проектом освоения </w:t>
      </w:r>
      <w:r>
        <w:lastRenderedPageBreak/>
        <w:t>лесов, соглашением об установлении сервитута или решением об установлении публичного сервитута и соглашением об осуществлении публичного сервитута.</w:t>
      </w:r>
    </w:p>
    <w:p w:rsidR="000452FE" w:rsidRPr="002B4448" w:rsidRDefault="00B67D79" w:rsidP="000452FE">
      <w:pPr>
        <w:spacing w:line="360" w:lineRule="auto"/>
        <w:ind w:firstLine="709"/>
        <w:jc w:val="both"/>
      </w:pPr>
      <w:r w:rsidRPr="00576BBD">
        <w:t xml:space="preserve">Использование лесов, расположенных на особо охраняемых природных территориях, для строительства, реконструкции, эксплуатации линейных объектов осуществляется в соответствии с </w:t>
      </w:r>
      <w:hyperlink r:id="rId15" w:history="1">
        <w:r w:rsidRPr="00576BBD">
          <w:t>приказом</w:t>
        </w:r>
      </w:hyperlink>
      <w:r w:rsidRPr="00576BBD">
        <w:t xml:space="preserve"> Минприроды России от 27.03.2026 № 170 «Об утверждении Правил использования лесов для строительства, реконструкции, эксплуатации линейных объектов и Перечня случаев использования лесов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 с учетом требований законодательства Российской Федерации об особо охраняемых природных территориях и положения о соответствующей особо охраняемой природной территории.</w:t>
      </w:r>
    </w:p>
    <w:p w:rsidR="00B67D79" w:rsidRPr="00B67D79" w:rsidRDefault="00B67D79" w:rsidP="00B67D79">
      <w:pPr>
        <w:pStyle w:val="33"/>
        <w:ind w:firstLine="709"/>
        <w:rPr>
          <w:szCs w:val="24"/>
        </w:rPr>
      </w:pPr>
      <w:r w:rsidRPr="00B67D79">
        <w:rPr>
          <w:szCs w:val="24"/>
        </w:rPr>
        <w:t>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 в природные процессы. На иных участках, если это не противоречит правовому режиму особой охраны территорий государствен-ных природных заповедников,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w:t>
      </w:r>
    </w:p>
    <w:p w:rsidR="00B67D79" w:rsidRPr="00B67D79" w:rsidRDefault="00B67D79" w:rsidP="00B67D79">
      <w:pPr>
        <w:pStyle w:val="33"/>
        <w:ind w:firstLine="709"/>
        <w:rPr>
          <w:szCs w:val="24"/>
        </w:rPr>
      </w:pPr>
      <w:r w:rsidRPr="00B67D79">
        <w:rPr>
          <w:szCs w:val="24"/>
        </w:rPr>
        <w:t>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w:t>
      </w:r>
    </w:p>
    <w:p w:rsidR="00B67D79" w:rsidRPr="00B67D79" w:rsidRDefault="00B67D79" w:rsidP="00B67D79">
      <w:pPr>
        <w:pStyle w:val="33"/>
        <w:ind w:firstLine="709"/>
        <w:rPr>
          <w:szCs w:val="24"/>
        </w:rPr>
      </w:pPr>
      <w:r w:rsidRPr="00B67D79">
        <w:rPr>
          <w:szCs w:val="24"/>
        </w:rPr>
        <w:t>В лесах, расположенных на территориях комплексных (ландшафтных), биологиче-ских (ботанических и зоологических), палеонтологических, гидрологических, геологиче-ских государственных природных заказников запрещается проведение сплошных рубок лесных насаждений, если иное не предусмотрено положением о соответствующем госу-дарственном природном заказнике.</w:t>
      </w:r>
    </w:p>
    <w:p w:rsidR="00B67D79" w:rsidRPr="00B67D79" w:rsidRDefault="00B67D79" w:rsidP="00B67D79">
      <w:pPr>
        <w:pStyle w:val="33"/>
        <w:ind w:firstLine="709"/>
        <w:rPr>
          <w:szCs w:val="24"/>
        </w:rPr>
      </w:pPr>
      <w:r w:rsidRPr="00B67D79">
        <w:rPr>
          <w:szCs w:val="24"/>
        </w:rPr>
        <w:t>В лесах, расположенных на территориях зоологических государственных природ-ных заказников, предназначенных для сохранения редких и исчезающих видов живот-ных, допускается проведение сплошных и выборочных рубок лесных насаждений при осуществлении ухода за лесами с сохранением на лесосеках части лесных насаждений, необходимых для обеспечения жизнедеятельности животных.</w:t>
      </w:r>
    </w:p>
    <w:p w:rsidR="00B67D79" w:rsidRPr="00B67D79" w:rsidRDefault="00B67D79" w:rsidP="00B67D79">
      <w:pPr>
        <w:pStyle w:val="33"/>
        <w:ind w:firstLine="709"/>
        <w:rPr>
          <w:szCs w:val="24"/>
        </w:rPr>
      </w:pPr>
      <w:r w:rsidRPr="00B67D79">
        <w:rPr>
          <w:szCs w:val="24"/>
        </w:rPr>
        <w:t>В лесах, расположенных на территориях памятников природы, запрещается прове-дение сплошных рубок лесных насаждений.</w:t>
      </w:r>
    </w:p>
    <w:p w:rsidR="000452FE" w:rsidRPr="000452FE" w:rsidRDefault="00B67D79" w:rsidP="00B67D79">
      <w:pPr>
        <w:pStyle w:val="33"/>
        <w:ind w:firstLine="709"/>
        <w:rPr>
          <w:szCs w:val="24"/>
        </w:rPr>
      </w:pPr>
      <w:r w:rsidRPr="00B67D79">
        <w:rPr>
          <w:szCs w:val="24"/>
        </w:rPr>
        <w:lastRenderedPageBreak/>
        <w:t>Леса, расположенные на особо охраняемых природных территориях, подлежат ох-ране от пожаров, от загрязнения (в том числе радиоактивного, нефтяного) и от иного не-гативного воздействия, а также защите от вредных организмов, а также подлежат воспро-изводству в соответствии с лесным законодательством, режимом особой охраны особо охраняемой природной территории.</w:t>
      </w:r>
    </w:p>
    <w:p w:rsidR="00B67D79" w:rsidRPr="00B67D79" w:rsidRDefault="00B67D79" w:rsidP="00B67D79">
      <w:pPr>
        <w:pStyle w:val="33"/>
        <w:ind w:firstLine="709"/>
        <w:rPr>
          <w:szCs w:val="24"/>
        </w:rPr>
      </w:pPr>
      <w:r w:rsidRPr="00B67D79">
        <w:rPr>
          <w:szCs w:val="24"/>
        </w:rPr>
        <w:t>Единые требования к мерам пожарной безопас</w:t>
      </w:r>
      <w:r>
        <w:rPr>
          <w:szCs w:val="24"/>
        </w:rPr>
        <w:t>ности в лесах установлены Прави</w:t>
      </w:r>
      <w:r w:rsidRPr="00B67D79">
        <w:rPr>
          <w:szCs w:val="24"/>
        </w:rPr>
        <w:t>лами пожарной безопасности в лесах, утвержденными постановлением Правительства Российской Федерации от 23.05.2026 № 591.</w:t>
      </w:r>
    </w:p>
    <w:p w:rsidR="000452FE" w:rsidRPr="00B67D79" w:rsidRDefault="00B67D79" w:rsidP="00B67D79">
      <w:pPr>
        <w:pStyle w:val="33"/>
        <w:ind w:firstLine="709"/>
        <w:rPr>
          <w:szCs w:val="24"/>
        </w:rPr>
      </w:pPr>
      <w:r w:rsidRPr="00B67D79">
        <w:rPr>
          <w:szCs w:val="24"/>
        </w:rPr>
        <w:t>Единые требования к мерам санитарной безопасности в лесах установлен</w:t>
      </w:r>
      <w:r>
        <w:rPr>
          <w:szCs w:val="24"/>
        </w:rPr>
        <w:t>ы Прави</w:t>
      </w:r>
      <w:r w:rsidRPr="00B67D79">
        <w:rPr>
          <w:szCs w:val="24"/>
        </w:rPr>
        <w:t>лами санитарной безопасности в лесах, утвержденными постановлением Правительства Российской Федерации от 30.05.2026 № 652.</w:t>
      </w:r>
    </w:p>
    <w:p w:rsidR="000452FE" w:rsidRPr="000452FE" w:rsidRDefault="000452FE" w:rsidP="000452FE">
      <w:pPr>
        <w:pStyle w:val="33"/>
        <w:ind w:firstLine="709"/>
        <w:rPr>
          <w:szCs w:val="24"/>
        </w:rPr>
      </w:pPr>
      <w:r w:rsidRPr="000452FE">
        <w:rPr>
          <w:szCs w:val="24"/>
        </w:rPr>
        <w:t>Уборка неликвидной древесины в лесах, расположенных на особо охраняемых природных территориях, проводится в случае, если создается угроза возникновения очагов вредных организмов или пожарной безопасности в лесах, в соответствии с лесным законодательством и с соблюдением режима особой охраны, установленного положением об особо охраняемой природной территории.</w:t>
      </w:r>
    </w:p>
    <w:p w:rsidR="000452FE" w:rsidRPr="000452FE" w:rsidRDefault="000452FE" w:rsidP="000452FE">
      <w:pPr>
        <w:pStyle w:val="33"/>
        <w:ind w:firstLine="709"/>
        <w:rPr>
          <w:szCs w:val="24"/>
        </w:rPr>
      </w:pPr>
      <w:r w:rsidRPr="000452FE">
        <w:rPr>
          <w:szCs w:val="24"/>
        </w:rPr>
        <w:t>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w:t>
      </w:r>
    </w:p>
    <w:p w:rsidR="000452FE" w:rsidRPr="000452FE" w:rsidRDefault="000452FE" w:rsidP="000452FE">
      <w:pPr>
        <w:pStyle w:val="33"/>
        <w:ind w:firstLine="709"/>
        <w:rPr>
          <w:szCs w:val="24"/>
        </w:rPr>
      </w:pPr>
      <w:r w:rsidRPr="000452FE">
        <w:rPr>
          <w:szCs w:val="24"/>
        </w:rPr>
        <w:t>Воспроизводство лесов, расположенных на особо охраняемых природных территориях, осуществляется путем лесовосстановления и ухода за лесами в соответствии с лесным законодательством Российской Федерации и режимом особой охраны особо охраняемой природной территории.</w:t>
      </w:r>
    </w:p>
    <w:p w:rsidR="000452FE" w:rsidRPr="000452FE" w:rsidRDefault="000452FE" w:rsidP="000452FE">
      <w:pPr>
        <w:pStyle w:val="33"/>
        <w:ind w:firstLine="709"/>
        <w:rPr>
          <w:szCs w:val="24"/>
        </w:rPr>
      </w:pPr>
      <w:r w:rsidRPr="000452FE">
        <w:rPr>
          <w:szCs w:val="24"/>
        </w:rPr>
        <w:t>Лесовосстановление на особо охраняемых природных территориях осуществляется на лесных участках, лесные насаждения на которых погибли или повреждены в результате пожаров, воздействия вредных организмов, а также на лесных участках, на которых проводились сплошные рубки лесных насаждений.</w:t>
      </w:r>
    </w:p>
    <w:p w:rsidR="000452FE" w:rsidRPr="000452FE" w:rsidRDefault="000452FE" w:rsidP="000452FE">
      <w:pPr>
        <w:pStyle w:val="33"/>
        <w:ind w:firstLine="709"/>
        <w:rPr>
          <w:szCs w:val="24"/>
        </w:rPr>
      </w:pPr>
      <w:r w:rsidRPr="000452FE">
        <w:rPr>
          <w:szCs w:val="24"/>
        </w:rPr>
        <w:t>Лесоразведение на особо охраняемых природных территориях осуществляется на землях, на которых ранее не произрастали леса, в целях предотвращения эрозии почв и других связанных с повышением потенциала лесов целях.</w:t>
      </w:r>
    </w:p>
    <w:p w:rsidR="000452FE" w:rsidRPr="000452FE" w:rsidRDefault="000452FE" w:rsidP="000452FE">
      <w:pPr>
        <w:pStyle w:val="33"/>
        <w:ind w:firstLine="709"/>
        <w:rPr>
          <w:szCs w:val="24"/>
        </w:rPr>
      </w:pPr>
      <w:r w:rsidRPr="000452FE">
        <w:rPr>
          <w:szCs w:val="24"/>
        </w:rPr>
        <w:t>Лесовосстановление и лесоразведение на особо охраняемых природных территориях должны обеспечивать формирование лесных насаждений, близких к естественным по составу видов (пород) деревьев, кустарников, лиан, других лесных растений в соответ</w:t>
      </w:r>
      <w:r w:rsidRPr="000452FE">
        <w:rPr>
          <w:szCs w:val="24"/>
        </w:rPr>
        <w:lastRenderedPageBreak/>
        <w:t>ствующих природно-климатических условиях. Интродукция (пород) деревьев, кустарников, лиан, других лесных растений, не произрастающих в данном лесном районе, не допускается.</w:t>
      </w:r>
    </w:p>
    <w:p w:rsidR="000452FE" w:rsidRPr="000452FE" w:rsidRDefault="000452FE" w:rsidP="000452FE">
      <w:pPr>
        <w:pStyle w:val="33"/>
        <w:ind w:firstLine="709"/>
        <w:rPr>
          <w:szCs w:val="24"/>
        </w:rPr>
      </w:pPr>
      <w:r w:rsidRPr="000452FE">
        <w:rPr>
          <w:szCs w:val="24"/>
        </w:rPr>
        <w:t>Лесовосстановление, лесоразведение и уход за лесами на особо охраняемых природных территориях осуществляются в соответствии с правовым режимом и целевым назначением указанных территорий в объемах и на площадях, определенных лесохозяйственным регламентом лесничества.</w:t>
      </w:r>
    </w:p>
    <w:p w:rsidR="000452FE" w:rsidRPr="000452FE" w:rsidRDefault="000452FE" w:rsidP="000452FE">
      <w:pPr>
        <w:pStyle w:val="33"/>
        <w:ind w:firstLine="709"/>
        <w:rPr>
          <w:szCs w:val="24"/>
        </w:rPr>
      </w:pPr>
      <w:r w:rsidRPr="000452FE">
        <w:rPr>
          <w:szCs w:val="24"/>
        </w:rPr>
        <w:t>Федеральные государственные бюджетные учреждения, осуществляющие управление особо охраняемыми природными территориями федерального значения, обеспечивают сбор информации о древесине, заготовленной гражданами для собственных нужд на землях особо охраняемых природных территорий федерального значения (место заготовки, породный состав, общий объем заготовленной древесины с указанием, в том числе ликвидного объема, объема деловых сортиментов и дров), и ее ежегодное направление на бумажных или электронных носителях в Министерство природных ресурсов и экологии Российской Федерации в срок до 1 февраля года, следующего за отчетным периодом.</w:t>
      </w:r>
    </w:p>
    <w:p w:rsidR="000452FE" w:rsidRPr="000452FE" w:rsidRDefault="000452FE" w:rsidP="000452FE">
      <w:pPr>
        <w:pStyle w:val="33"/>
        <w:ind w:firstLine="709"/>
        <w:rPr>
          <w:szCs w:val="24"/>
        </w:rPr>
      </w:pPr>
      <w:r w:rsidRPr="000452FE">
        <w:rPr>
          <w:szCs w:val="24"/>
        </w:rPr>
        <w:t>Министерство природных ресурсов и экологии Российской Федерации обеспечивает учет информации, поступившей от федеральных государственных бюджетных учреждений, осуществляющих управление особо охраняемыми природными территориями федерального значения, ее обобщение и хранение.</w:t>
      </w:r>
    </w:p>
    <w:p w:rsidR="000452FE" w:rsidRDefault="000452FE" w:rsidP="000452FE">
      <w:pPr>
        <w:pStyle w:val="33"/>
        <w:ind w:firstLine="709"/>
        <w:rPr>
          <w:szCs w:val="24"/>
        </w:rPr>
      </w:pPr>
      <w:r w:rsidRPr="000452FE">
        <w:rPr>
          <w:szCs w:val="24"/>
        </w:rPr>
        <w:t>Деятельность лесничества должна быть направлена на сохранение биоразнообразия на его территории в соответствии с распоряжением Правительства РФ от 17.02.2014</w:t>
      </w:r>
      <w:r>
        <w:rPr>
          <w:szCs w:val="24"/>
        </w:rPr>
        <w:t xml:space="preserve"> </w:t>
      </w:r>
      <w:r w:rsidRPr="000452FE">
        <w:rPr>
          <w:szCs w:val="24"/>
        </w:rPr>
        <w:t>№ 212-р «Об утверждении Стратегии сохранения редких и находящихся под угрозой исчезновения видов животных, растений и грибов в Российской Федерации на период до 2030 года». Наибольший эффект для предотвращения гибели редких и находящихся под угрозой исчезновения видов животных, растений и грибов достигается с помощью организации сети ООПТ с разным режимом охраны, соединенных «экологическими коридорами» (экологические сети).</w:t>
      </w:r>
    </w:p>
    <w:p w:rsidR="00B21275" w:rsidRPr="002B4448" w:rsidRDefault="00B21275" w:rsidP="000452FE">
      <w:pPr>
        <w:pStyle w:val="33"/>
        <w:ind w:firstLine="709"/>
        <w:rPr>
          <w:szCs w:val="24"/>
        </w:rPr>
      </w:pPr>
      <w:r w:rsidRPr="002B4448">
        <w:rPr>
          <w:szCs w:val="24"/>
        </w:rPr>
        <w:t xml:space="preserve">На территории лесничества проектируется организация дополнительных особо охраняемых природных территорий, которые будут способствовать в конечном итоге развитию экологических сетей и сохранению биоразнообразия на землях лесного фонда. </w:t>
      </w:r>
    </w:p>
    <w:p w:rsidR="00B21275" w:rsidRPr="00100B70" w:rsidRDefault="003F2F0B" w:rsidP="00B21275">
      <w:pPr>
        <w:pStyle w:val="33"/>
        <w:ind w:firstLine="709"/>
        <w:rPr>
          <w:color w:val="FF0000"/>
        </w:rPr>
      </w:pPr>
      <w:r w:rsidRPr="00576BBD">
        <w:t xml:space="preserve">В соответствии со схемой территориального планирования Ленинградской области, утвержденной постановлением Правительства Ленинградской области </w:t>
      </w:r>
      <w:r w:rsidRPr="00576BBD">
        <w:rPr>
          <w:szCs w:val="24"/>
        </w:rPr>
        <w:t xml:space="preserve">от </w:t>
      </w:r>
      <w:r>
        <w:rPr>
          <w:szCs w:val="24"/>
        </w:rPr>
        <w:t xml:space="preserve">от 10.04.2024 </w:t>
      </w:r>
      <w:r w:rsidRPr="00576BBD">
        <w:rPr>
          <w:szCs w:val="24"/>
        </w:rPr>
        <w:t>№ 235 «Об утверждении схемы территориального планирования Ленинградской области в области организации, охраны и использования ООПТ»</w:t>
      </w:r>
      <w:r w:rsidRPr="00576BBD">
        <w:t>, планируется организация следующих ООПТ региональ</w:t>
      </w:r>
      <w:r>
        <w:t>ного значения:</w:t>
      </w:r>
    </w:p>
    <w:p w:rsidR="00B45293" w:rsidRDefault="00A93AF0" w:rsidP="00B45293">
      <w:pPr>
        <w:pStyle w:val="33"/>
        <w:spacing w:line="240" w:lineRule="auto"/>
        <w:ind w:firstLine="709"/>
        <w:rPr>
          <w:i/>
          <w:szCs w:val="24"/>
        </w:rPr>
      </w:pPr>
      <w:r w:rsidRPr="004C71EC">
        <w:rPr>
          <w:i/>
          <w:szCs w:val="24"/>
        </w:rPr>
        <w:lastRenderedPageBreak/>
        <w:t>Таблица 1.</w:t>
      </w:r>
      <w:r w:rsidR="00762D6B" w:rsidRPr="004C71EC">
        <w:rPr>
          <w:i/>
          <w:szCs w:val="24"/>
        </w:rPr>
        <w:t>5.1</w:t>
      </w:r>
      <w:r w:rsidRPr="004C71EC">
        <w:rPr>
          <w:i/>
          <w:szCs w:val="24"/>
        </w:rPr>
        <w:t xml:space="preserve"> – Характеристика особо охраняемых природных территорий</w:t>
      </w:r>
      <w:r w:rsidR="00B45293" w:rsidRPr="004C71EC">
        <w:rPr>
          <w:i/>
          <w:szCs w:val="24"/>
        </w:rPr>
        <w:t xml:space="preserve"> </w:t>
      </w:r>
    </w:p>
    <w:p w:rsidR="00A93AF0" w:rsidRPr="004C71EC" w:rsidRDefault="00A93AF0" w:rsidP="00B45293">
      <w:pPr>
        <w:pStyle w:val="33"/>
        <w:spacing w:line="240" w:lineRule="auto"/>
        <w:ind w:firstLine="709"/>
        <w:jc w:val="center"/>
        <w:rPr>
          <w:b/>
          <w:i/>
          <w:szCs w:val="24"/>
        </w:rPr>
      </w:pPr>
      <w:r w:rsidRPr="004C71EC">
        <w:rPr>
          <w:i/>
          <w:szCs w:val="24"/>
        </w:rPr>
        <w:t>(планируемые)</w:t>
      </w:r>
    </w:p>
    <w:tbl>
      <w:tblPr>
        <w:tblW w:w="98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992"/>
        <w:gridCol w:w="1588"/>
        <w:gridCol w:w="992"/>
        <w:gridCol w:w="4707"/>
      </w:tblGrid>
      <w:tr w:rsidR="002B4448" w:rsidRPr="002B4448" w:rsidTr="00B93A4F">
        <w:trPr>
          <w:trHeight w:val="1040"/>
          <w:tblHeader/>
        </w:trPr>
        <w:tc>
          <w:tcPr>
            <w:tcW w:w="1560" w:type="dxa"/>
            <w:vAlign w:val="center"/>
          </w:tcPr>
          <w:p w:rsidR="008B23BF" w:rsidRPr="002B4448" w:rsidRDefault="008B23BF" w:rsidP="00893F48">
            <w:pPr>
              <w:pStyle w:val="a3"/>
              <w:jc w:val="center"/>
              <w:rPr>
                <w:sz w:val="20"/>
              </w:rPr>
            </w:pPr>
            <w:r w:rsidRPr="002B4448">
              <w:rPr>
                <w:sz w:val="20"/>
              </w:rPr>
              <w:t>Наименование планируемой ООПТ. Планируемый срок организации.</w:t>
            </w:r>
          </w:p>
        </w:tc>
        <w:tc>
          <w:tcPr>
            <w:tcW w:w="992" w:type="dxa"/>
            <w:vAlign w:val="center"/>
          </w:tcPr>
          <w:p w:rsidR="008B23BF" w:rsidRPr="002B4448" w:rsidRDefault="008B23BF" w:rsidP="00893F48">
            <w:pPr>
              <w:pStyle w:val="a3"/>
              <w:jc w:val="center"/>
              <w:rPr>
                <w:sz w:val="20"/>
              </w:rPr>
            </w:pPr>
            <w:r w:rsidRPr="002B4448">
              <w:rPr>
                <w:sz w:val="20"/>
              </w:rPr>
              <w:t>Планируемая площадь, га</w:t>
            </w:r>
          </w:p>
          <w:p w:rsidR="008B23BF" w:rsidRPr="002B4448" w:rsidRDefault="008B23BF" w:rsidP="00893F48">
            <w:pPr>
              <w:pStyle w:val="a3"/>
              <w:jc w:val="center"/>
              <w:rPr>
                <w:sz w:val="20"/>
              </w:rPr>
            </w:pPr>
          </w:p>
        </w:tc>
        <w:tc>
          <w:tcPr>
            <w:tcW w:w="1588" w:type="dxa"/>
            <w:vAlign w:val="center"/>
          </w:tcPr>
          <w:p w:rsidR="008B23BF" w:rsidRPr="002B4448" w:rsidRDefault="008B23BF" w:rsidP="00893F48">
            <w:pPr>
              <w:pStyle w:val="a3"/>
              <w:jc w:val="center"/>
              <w:rPr>
                <w:sz w:val="20"/>
              </w:rPr>
            </w:pPr>
            <w:r w:rsidRPr="002B4448">
              <w:rPr>
                <w:sz w:val="20"/>
              </w:rPr>
              <w:t>Участковое лесничество</w:t>
            </w:r>
          </w:p>
        </w:tc>
        <w:tc>
          <w:tcPr>
            <w:tcW w:w="992" w:type="dxa"/>
            <w:vAlign w:val="center"/>
          </w:tcPr>
          <w:p w:rsidR="008B23BF" w:rsidRPr="002B4448" w:rsidRDefault="008B23BF" w:rsidP="00893F48">
            <w:pPr>
              <w:pStyle w:val="a3"/>
              <w:jc w:val="center"/>
              <w:rPr>
                <w:sz w:val="20"/>
              </w:rPr>
            </w:pPr>
            <w:r w:rsidRPr="002B4448">
              <w:rPr>
                <w:sz w:val="20"/>
              </w:rPr>
              <w:t xml:space="preserve">Категория </w:t>
            </w:r>
          </w:p>
          <w:p w:rsidR="008B23BF" w:rsidRPr="002B4448" w:rsidRDefault="008B23BF" w:rsidP="00893F48">
            <w:pPr>
              <w:pStyle w:val="a3"/>
              <w:jc w:val="center"/>
              <w:rPr>
                <w:sz w:val="20"/>
              </w:rPr>
            </w:pPr>
            <w:r w:rsidRPr="002B4448">
              <w:rPr>
                <w:sz w:val="20"/>
              </w:rPr>
              <w:t>ООПТ</w:t>
            </w:r>
          </w:p>
        </w:tc>
        <w:tc>
          <w:tcPr>
            <w:tcW w:w="4707" w:type="dxa"/>
            <w:vAlign w:val="center"/>
          </w:tcPr>
          <w:p w:rsidR="008B23BF" w:rsidRPr="002B4448" w:rsidRDefault="008B23BF" w:rsidP="00893F48">
            <w:pPr>
              <w:pStyle w:val="a3"/>
              <w:jc w:val="center"/>
              <w:rPr>
                <w:sz w:val="20"/>
              </w:rPr>
            </w:pPr>
            <w:r w:rsidRPr="002B4448">
              <w:rPr>
                <w:sz w:val="20"/>
              </w:rPr>
              <w:t xml:space="preserve">Краткая характеристика </w:t>
            </w:r>
          </w:p>
          <w:p w:rsidR="008B23BF" w:rsidRPr="002B4448" w:rsidRDefault="008B23BF" w:rsidP="00893F48">
            <w:pPr>
              <w:pStyle w:val="a3"/>
              <w:jc w:val="center"/>
              <w:rPr>
                <w:sz w:val="20"/>
              </w:rPr>
            </w:pPr>
          </w:p>
        </w:tc>
      </w:tr>
      <w:tr w:rsidR="002B4448" w:rsidRPr="002B4448" w:rsidTr="00B93A4F">
        <w:trPr>
          <w:trHeight w:val="4708"/>
        </w:trPr>
        <w:tc>
          <w:tcPr>
            <w:tcW w:w="1560" w:type="dxa"/>
          </w:tcPr>
          <w:p w:rsidR="000320FC" w:rsidRPr="002B4448" w:rsidRDefault="000320FC" w:rsidP="00773834">
            <w:pPr>
              <w:pStyle w:val="a3"/>
              <w:rPr>
                <w:sz w:val="20"/>
              </w:rPr>
            </w:pPr>
            <w:r w:rsidRPr="002B4448">
              <w:rPr>
                <w:sz w:val="20"/>
              </w:rPr>
              <w:t xml:space="preserve">1. Зеленецкие мхи </w:t>
            </w:r>
          </w:p>
          <w:p w:rsidR="000320FC" w:rsidRPr="002B4448" w:rsidRDefault="002129DD" w:rsidP="00773834">
            <w:pPr>
              <w:pStyle w:val="a3"/>
              <w:rPr>
                <w:sz w:val="20"/>
              </w:rPr>
            </w:pPr>
            <w:r w:rsidRPr="002B4448">
              <w:rPr>
                <w:sz w:val="20"/>
              </w:rPr>
              <w:t>(расчетный срок реализации СТП ЛО – 2035 год)</w:t>
            </w:r>
          </w:p>
        </w:tc>
        <w:tc>
          <w:tcPr>
            <w:tcW w:w="992" w:type="dxa"/>
          </w:tcPr>
          <w:p w:rsidR="000320FC" w:rsidRPr="002B4448" w:rsidRDefault="000320FC" w:rsidP="00B96574">
            <w:pPr>
              <w:pStyle w:val="a3"/>
              <w:rPr>
                <w:sz w:val="20"/>
              </w:rPr>
            </w:pPr>
            <w:r w:rsidRPr="002B4448">
              <w:rPr>
                <w:sz w:val="20"/>
              </w:rPr>
              <w:t xml:space="preserve">Общая - 62729 га (в </w:t>
            </w:r>
            <w:r w:rsidR="00B96574">
              <w:rPr>
                <w:sz w:val="20"/>
              </w:rPr>
              <w:t>том числе по лесничеству – 26798,2 га</w:t>
            </w:r>
            <w:r w:rsidRPr="002B4448">
              <w:rPr>
                <w:sz w:val="20"/>
              </w:rPr>
              <w:t>)</w:t>
            </w:r>
          </w:p>
        </w:tc>
        <w:tc>
          <w:tcPr>
            <w:tcW w:w="1588" w:type="dxa"/>
          </w:tcPr>
          <w:p w:rsidR="00AC78BD" w:rsidRDefault="00F4215F" w:rsidP="00F4215F">
            <w:pPr>
              <w:pStyle w:val="a3"/>
              <w:rPr>
                <w:sz w:val="20"/>
              </w:rPr>
            </w:pPr>
            <w:r w:rsidRPr="002B4448">
              <w:rPr>
                <w:sz w:val="20"/>
              </w:rPr>
              <w:t>Черенцовское Кв№</w:t>
            </w:r>
            <w:r w:rsidR="00B96574">
              <w:rPr>
                <w:sz w:val="20"/>
              </w:rPr>
              <w:t xml:space="preserve"> </w:t>
            </w:r>
            <w:r w:rsidR="003D39CA" w:rsidRPr="003D39CA">
              <w:rPr>
                <w:sz w:val="20"/>
              </w:rPr>
              <w:t>134ч, 138, 139ч, 143, 147, 152, 156, 164, 182, 192,193, 212, 238</w:t>
            </w:r>
          </w:p>
          <w:p w:rsidR="00F4215F" w:rsidRPr="002B4448" w:rsidRDefault="00F4215F" w:rsidP="00F4215F">
            <w:pPr>
              <w:pStyle w:val="a3"/>
              <w:rPr>
                <w:sz w:val="20"/>
              </w:rPr>
            </w:pPr>
            <w:r w:rsidRPr="002B4448">
              <w:rPr>
                <w:sz w:val="20"/>
              </w:rPr>
              <w:t xml:space="preserve">Липногорское Кв№ </w:t>
            </w:r>
          </w:p>
          <w:p w:rsidR="000320FC" w:rsidRPr="002B4448" w:rsidRDefault="003D39CA" w:rsidP="00B96574">
            <w:pPr>
              <w:rPr>
                <w:sz w:val="20"/>
              </w:rPr>
            </w:pPr>
            <w:r w:rsidRPr="003D39CA">
              <w:rPr>
                <w:sz w:val="20"/>
                <w:szCs w:val="20"/>
              </w:rPr>
              <w:t xml:space="preserve">1-8, 14-18, 26-32, 39-50, 59-66, 72-76, 88-94, 103,104, 116,117, 128,129, 141, 154,155, 168, 178, 185-187, 199-201, 207, 229, 237ч </w:t>
            </w:r>
            <w:r w:rsidR="00F4215F" w:rsidRPr="002B4448">
              <w:rPr>
                <w:sz w:val="20"/>
              </w:rPr>
              <w:t>Цвылевское</w:t>
            </w:r>
            <w:r w:rsidR="00F4215F" w:rsidRPr="002B4448">
              <w:rPr>
                <w:sz w:val="20"/>
                <w:szCs w:val="20"/>
              </w:rPr>
              <w:t xml:space="preserve"> Кв№</w:t>
            </w:r>
            <w:r w:rsidR="00F4215F" w:rsidRPr="002B4448">
              <w:rPr>
                <w:sz w:val="20"/>
              </w:rPr>
              <w:t xml:space="preserve"> 65</w:t>
            </w:r>
            <w:r>
              <w:rPr>
                <w:sz w:val="20"/>
              </w:rPr>
              <w:t>ч</w:t>
            </w:r>
          </w:p>
        </w:tc>
        <w:tc>
          <w:tcPr>
            <w:tcW w:w="992" w:type="dxa"/>
          </w:tcPr>
          <w:p w:rsidR="000320FC" w:rsidRPr="002B4448" w:rsidRDefault="000320FC" w:rsidP="00773834">
            <w:pPr>
              <w:pStyle w:val="a3"/>
              <w:rPr>
                <w:sz w:val="20"/>
              </w:rPr>
            </w:pPr>
            <w:r w:rsidRPr="002B4448">
              <w:rPr>
                <w:sz w:val="20"/>
              </w:rPr>
              <w:t>Государственный природный заказник</w:t>
            </w:r>
          </w:p>
        </w:tc>
        <w:tc>
          <w:tcPr>
            <w:tcW w:w="4707" w:type="dxa"/>
          </w:tcPr>
          <w:p w:rsidR="000320FC" w:rsidRPr="002B4448" w:rsidRDefault="000320FC" w:rsidP="00773834">
            <w:pPr>
              <w:rPr>
                <w:b/>
                <w:bCs/>
                <w:sz w:val="20"/>
                <w:szCs w:val="20"/>
              </w:rPr>
            </w:pPr>
            <w:r w:rsidRPr="002B4448">
              <w:rPr>
                <w:b/>
                <w:bCs/>
                <w:sz w:val="20"/>
                <w:szCs w:val="20"/>
              </w:rPr>
              <w:t xml:space="preserve">Цель создания (назначение): </w:t>
            </w:r>
            <w:r w:rsidRPr="002B4448">
              <w:rPr>
                <w:sz w:val="20"/>
                <w:szCs w:val="20"/>
              </w:rPr>
              <w:br/>
              <w:t xml:space="preserve">- сохранение крупной болотной системы с эталонным для центральной части Ленинградской области ландшафтом верховых болот, поддерживающей гидрологический баланс окружающих территорий и влияющей на водный режим рек Волхов и Сясь; </w:t>
            </w:r>
            <w:r w:rsidRPr="002B4448">
              <w:rPr>
                <w:sz w:val="20"/>
                <w:szCs w:val="20"/>
              </w:rPr>
              <w:br/>
              <w:t xml:space="preserve">- сохранение миграционных стоянок птиц, популяций редких и находящихся под угрозой исчезновения видов растений, животных и </w:t>
            </w:r>
            <w:r w:rsidR="005E4891" w:rsidRPr="002B4448">
              <w:rPr>
                <w:sz w:val="20"/>
                <w:szCs w:val="20"/>
              </w:rPr>
              <w:t>других организмов,</w:t>
            </w:r>
            <w:r w:rsidRPr="002B4448">
              <w:rPr>
                <w:sz w:val="20"/>
                <w:szCs w:val="20"/>
              </w:rPr>
              <w:t xml:space="preserve"> и их местообитаний.</w:t>
            </w:r>
          </w:p>
        </w:tc>
      </w:tr>
      <w:tr w:rsidR="002B4448" w:rsidRPr="002B4448" w:rsidTr="00B93A4F">
        <w:trPr>
          <w:trHeight w:val="1228"/>
        </w:trPr>
        <w:tc>
          <w:tcPr>
            <w:tcW w:w="1560" w:type="dxa"/>
          </w:tcPr>
          <w:p w:rsidR="008B23BF" w:rsidRPr="002B4448" w:rsidRDefault="00100B70" w:rsidP="00893F48">
            <w:pPr>
              <w:rPr>
                <w:sz w:val="20"/>
                <w:szCs w:val="20"/>
              </w:rPr>
            </w:pPr>
            <w:r>
              <w:rPr>
                <w:sz w:val="20"/>
                <w:szCs w:val="20"/>
              </w:rPr>
              <w:t>2</w:t>
            </w:r>
            <w:r w:rsidR="008B23BF" w:rsidRPr="002B4448">
              <w:rPr>
                <w:sz w:val="20"/>
                <w:szCs w:val="20"/>
              </w:rPr>
              <w:t>. «Шугозерский»</w:t>
            </w:r>
          </w:p>
          <w:p w:rsidR="008B23BF" w:rsidRPr="002B4448" w:rsidRDefault="002129DD" w:rsidP="005E506C">
            <w:pPr>
              <w:rPr>
                <w:sz w:val="20"/>
                <w:szCs w:val="20"/>
              </w:rPr>
            </w:pPr>
            <w:r w:rsidRPr="002B4448">
              <w:rPr>
                <w:sz w:val="20"/>
              </w:rPr>
              <w:t>(расчетный срок реализации СТП ЛО – 2035 год)</w:t>
            </w:r>
          </w:p>
        </w:tc>
        <w:tc>
          <w:tcPr>
            <w:tcW w:w="992" w:type="dxa"/>
          </w:tcPr>
          <w:p w:rsidR="008B23BF" w:rsidRPr="002B4448" w:rsidRDefault="000534A3" w:rsidP="005E506C">
            <w:pPr>
              <w:rPr>
                <w:sz w:val="20"/>
                <w:szCs w:val="20"/>
              </w:rPr>
            </w:pPr>
            <w:r>
              <w:rPr>
                <w:sz w:val="20"/>
                <w:szCs w:val="20"/>
              </w:rPr>
              <w:t>11867,7</w:t>
            </w:r>
            <w:r w:rsidR="008B23BF" w:rsidRPr="002B4448">
              <w:rPr>
                <w:sz w:val="20"/>
                <w:szCs w:val="20"/>
              </w:rPr>
              <w:t xml:space="preserve"> га</w:t>
            </w:r>
          </w:p>
        </w:tc>
        <w:tc>
          <w:tcPr>
            <w:tcW w:w="1588" w:type="dxa"/>
          </w:tcPr>
          <w:p w:rsidR="00372E2A" w:rsidRPr="002B4448" w:rsidRDefault="008B23BF" w:rsidP="00893F48">
            <w:pPr>
              <w:rPr>
                <w:sz w:val="20"/>
                <w:szCs w:val="20"/>
              </w:rPr>
            </w:pPr>
            <w:r w:rsidRPr="002B4448">
              <w:rPr>
                <w:sz w:val="20"/>
                <w:szCs w:val="20"/>
              </w:rPr>
              <w:t>Новинское</w:t>
            </w:r>
            <w:r w:rsidR="00372E2A" w:rsidRPr="002B4448">
              <w:rPr>
                <w:sz w:val="20"/>
                <w:szCs w:val="20"/>
              </w:rPr>
              <w:t xml:space="preserve"> Кв№ </w:t>
            </w:r>
            <w:r w:rsidR="00AC78BD" w:rsidRPr="00AC78BD">
              <w:rPr>
                <w:sz w:val="20"/>
                <w:szCs w:val="20"/>
              </w:rPr>
              <w:t>182-185, 187ч, 188-193</w:t>
            </w:r>
          </w:p>
          <w:p w:rsidR="00D55445" w:rsidRPr="002B4448" w:rsidRDefault="008B23BF" w:rsidP="00893F48">
            <w:pPr>
              <w:rPr>
                <w:sz w:val="20"/>
                <w:szCs w:val="20"/>
              </w:rPr>
            </w:pPr>
            <w:r w:rsidRPr="002B4448">
              <w:rPr>
                <w:sz w:val="20"/>
                <w:szCs w:val="20"/>
              </w:rPr>
              <w:t>Шугозерское</w:t>
            </w:r>
            <w:r w:rsidR="00372E2A" w:rsidRPr="002B4448">
              <w:rPr>
                <w:sz w:val="20"/>
                <w:szCs w:val="20"/>
              </w:rPr>
              <w:t xml:space="preserve"> Кв№, </w:t>
            </w:r>
            <w:r w:rsidR="00AC78BD" w:rsidRPr="00AC78BD">
              <w:rPr>
                <w:sz w:val="20"/>
                <w:szCs w:val="20"/>
              </w:rPr>
              <w:t>23ч,24ч, 41-51, 74-78, 79ч, 80, 82ч, 104-110, 119-122</w:t>
            </w:r>
          </w:p>
          <w:p w:rsidR="00372E2A" w:rsidRPr="002B4448" w:rsidRDefault="008B23BF" w:rsidP="00893F48">
            <w:pPr>
              <w:rPr>
                <w:sz w:val="20"/>
                <w:szCs w:val="20"/>
              </w:rPr>
            </w:pPr>
            <w:r w:rsidRPr="002B4448">
              <w:rPr>
                <w:sz w:val="20"/>
                <w:szCs w:val="20"/>
              </w:rPr>
              <w:t>Озерское</w:t>
            </w:r>
            <w:r w:rsidR="00372E2A" w:rsidRPr="002B4448">
              <w:rPr>
                <w:sz w:val="20"/>
                <w:szCs w:val="20"/>
              </w:rPr>
              <w:t xml:space="preserve"> Кв№,</w:t>
            </w:r>
            <w:r w:rsidR="00AC78BD" w:rsidRPr="00AC78BD">
              <w:rPr>
                <w:sz w:val="20"/>
                <w:szCs w:val="20"/>
              </w:rPr>
              <w:t>1012ч, 1020, 1021ч, 1022,1023, 1024ч</w:t>
            </w:r>
          </w:p>
          <w:p w:rsidR="00D55445" w:rsidRPr="002B4448" w:rsidRDefault="008B23BF" w:rsidP="00893F48">
            <w:pPr>
              <w:rPr>
                <w:sz w:val="20"/>
                <w:szCs w:val="20"/>
              </w:rPr>
            </w:pPr>
            <w:r w:rsidRPr="002B4448">
              <w:rPr>
                <w:sz w:val="20"/>
                <w:szCs w:val="20"/>
              </w:rPr>
              <w:t>Капшинское</w:t>
            </w:r>
            <w:r w:rsidR="00372E2A" w:rsidRPr="002B4448">
              <w:rPr>
                <w:sz w:val="20"/>
                <w:szCs w:val="20"/>
              </w:rPr>
              <w:t xml:space="preserve"> Кв№</w:t>
            </w:r>
            <w:r w:rsidR="00B96574">
              <w:rPr>
                <w:sz w:val="20"/>
                <w:szCs w:val="20"/>
              </w:rPr>
              <w:t xml:space="preserve"> </w:t>
            </w:r>
            <w:r w:rsidR="00AC78BD" w:rsidRPr="00AC78BD">
              <w:rPr>
                <w:sz w:val="20"/>
                <w:szCs w:val="20"/>
              </w:rPr>
              <w:t>101ч, 105ч, 115ч,116ч, 121ч, 122, 123ч, 128ч</w:t>
            </w:r>
          </w:p>
          <w:p w:rsidR="00B96574" w:rsidRDefault="008B23BF" w:rsidP="00893F48">
            <w:pPr>
              <w:rPr>
                <w:sz w:val="20"/>
                <w:szCs w:val="20"/>
              </w:rPr>
            </w:pPr>
            <w:r w:rsidRPr="002B4448">
              <w:rPr>
                <w:sz w:val="20"/>
                <w:szCs w:val="20"/>
              </w:rPr>
              <w:t>Паше-Капецкое</w:t>
            </w:r>
            <w:r w:rsidR="00372E2A" w:rsidRPr="002B4448">
              <w:rPr>
                <w:sz w:val="20"/>
                <w:szCs w:val="20"/>
              </w:rPr>
              <w:t xml:space="preserve"> Кв№ 145-152 </w:t>
            </w:r>
          </w:p>
          <w:p w:rsidR="008B23BF" w:rsidRPr="002B4448" w:rsidRDefault="000534A3" w:rsidP="00893F48">
            <w:pPr>
              <w:rPr>
                <w:sz w:val="20"/>
                <w:szCs w:val="20"/>
              </w:rPr>
            </w:pPr>
            <w:r>
              <w:rPr>
                <w:sz w:val="20"/>
                <w:szCs w:val="20"/>
              </w:rPr>
              <w:t xml:space="preserve">Шомушское кв № </w:t>
            </w:r>
            <w:r w:rsidR="00372E2A" w:rsidRPr="002B4448">
              <w:rPr>
                <w:sz w:val="20"/>
                <w:szCs w:val="20"/>
              </w:rPr>
              <w:t>298</w:t>
            </w:r>
          </w:p>
        </w:tc>
        <w:tc>
          <w:tcPr>
            <w:tcW w:w="992" w:type="dxa"/>
          </w:tcPr>
          <w:p w:rsidR="008B23BF" w:rsidRPr="002B4448" w:rsidRDefault="008B23BF" w:rsidP="00893F48">
            <w:pPr>
              <w:pStyle w:val="a3"/>
              <w:rPr>
                <w:sz w:val="20"/>
              </w:rPr>
            </w:pPr>
            <w:r w:rsidRPr="002B4448">
              <w:rPr>
                <w:sz w:val="20"/>
              </w:rPr>
              <w:t xml:space="preserve">Государственный </w:t>
            </w:r>
            <w:r w:rsidR="00AC78BD" w:rsidRPr="002B4448">
              <w:rPr>
                <w:sz w:val="20"/>
              </w:rPr>
              <w:t>природный</w:t>
            </w:r>
            <w:r w:rsidRPr="002B4448">
              <w:rPr>
                <w:sz w:val="20"/>
              </w:rPr>
              <w:t xml:space="preserve"> заказник</w:t>
            </w:r>
          </w:p>
        </w:tc>
        <w:tc>
          <w:tcPr>
            <w:tcW w:w="4707" w:type="dxa"/>
          </w:tcPr>
          <w:p w:rsidR="008B23BF" w:rsidRPr="002B4448" w:rsidRDefault="008B23BF" w:rsidP="00893F48">
            <w:pPr>
              <w:rPr>
                <w:bCs/>
                <w:sz w:val="20"/>
                <w:szCs w:val="20"/>
              </w:rPr>
            </w:pPr>
            <w:r w:rsidRPr="002B4448">
              <w:rPr>
                <w:b/>
                <w:sz w:val="20"/>
                <w:szCs w:val="20"/>
              </w:rPr>
              <w:t xml:space="preserve">Цель организации заказника: </w:t>
            </w:r>
            <w:r w:rsidRPr="002B4448">
              <w:rPr>
                <w:bCs/>
                <w:sz w:val="20"/>
                <w:szCs w:val="20"/>
              </w:rPr>
              <w:t xml:space="preserve">сохранение массива старовозрастных сосняков и ельников, редких и находящихся под угрозой исчезновения видов флоры и фауны. </w:t>
            </w:r>
          </w:p>
        </w:tc>
      </w:tr>
      <w:tr w:rsidR="002B4448" w:rsidRPr="002B4448" w:rsidTr="00B93A4F">
        <w:trPr>
          <w:trHeight w:val="246"/>
        </w:trPr>
        <w:tc>
          <w:tcPr>
            <w:tcW w:w="1560" w:type="dxa"/>
          </w:tcPr>
          <w:p w:rsidR="008B23BF" w:rsidRPr="002B4448" w:rsidRDefault="00100B70" w:rsidP="00893F48">
            <w:pPr>
              <w:rPr>
                <w:sz w:val="20"/>
                <w:szCs w:val="20"/>
              </w:rPr>
            </w:pPr>
            <w:r>
              <w:rPr>
                <w:sz w:val="20"/>
                <w:szCs w:val="20"/>
              </w:rPr>
              <w:t>3</w:t>
            </w:r>
            <w:r w:rsidR="008B23BF" w:rsidRPr="002B4448">
              <w:rPr>
                <w:sz w:val="20"/>
                <w:szCs w:val="20"/>
              </w:rPr>
              <w:t>. «Долина р. Ульяницы»</w:t>
            </w:r>
          </w:p>
          <w:p w:rsidR="008B23BF" w:rsidRPr="002B4448" w:rsidRDefault="002129DD" w:rsidP="005E506C">
            <w:pPr>
              <w:rPr>
                <w:sz w:val="20"/>
                <w:szCs w:val="20"/>
              </w:rPr>
            </w:pPr>
            <w:r w:rsidRPr="002B4448">
              <w:rPr>
                <w:sz w:val="20"/>
              </w:rPr>
              <w:t>(расчетный срок реализации СТП ЛО – 2035 год)</w:t>
            </w:r>
          </w:p>
        </w:tc>
        <w:tc>
          <w:tcPr>
            <w:tcW w:w="992" w:type="dxa"/>
          </w:tcPr>
          <w:p w:rsidR="008B23BF" w:rsidRPr="002B4448" w:rsidRDefault="005E506C" w:rsidP="000534A3">
            <w:pPr>
              <w:rPr>
                <w:sz w:val="20"/>
                <w:szCs w:val="20"/>
              </w:rPr>
            </w:pPr>
            <w:r w:rsidRPr="002B4448">
              <w:rPr>
                <w:sz w:val="20"/>
                <w:szCs w:val="20"/>
              </w:rPr>
              <w:t>2</w:t>
            </w:r>
            <w:r w:rsidR="000534A3">
              <w:rPr>
                <w:sz w:val="20"/>
                <w:szCs w:val="20"/>
              </w:rPr>
              <w:t>29,8</w:t>
            </w:r>
            <w:r w:rsidR="008B23BF" w:rsidRPr="002B4448">
              <w:rPr>
                <w:sz w:val="20"/>
                <w:szCs w:val="20"/>
              </w:rPr>
              <w:t>га</w:t>
            </w:r>
          </w:p>
        </w:tc>
        <w:tc>
          <w:tcPr>
            <w:tcW w:w="1588" w:type="dxa"/>
          </w:tcPr>
          <w:p w:rsidR="00DA28AE" w:rsidRPr="002B4448" w:rsidRDefault="008B23BF" w:rsidP="00893F48">
            <w:pPr>
              <w:rPr>
                <w:sz w:val="20"/>
                <w:szCs w:val="20"/>
              </w:rPr>
            </w:pPr>
            <w:r w:rsidRPr="002B4448">
              <w:rPr>
                <w:sz w:val="20"/>
                <w:szCs w:val="20"/>
              </w:rPr>
              <w:t>Пашозерское</w:t>
            </w:r>
            <w:r w:rsidR="00DA28AE" w:rsidRPr="002B4448">
              <w:rPr>
                <w:sz w:val="20"/>
                <w:szCs w:val="20"/>
              </w:rPr>
              <w:t xml:space="preserve"> </w:t>
            </w:r>
            <w:r w:rsidR="00DA54A1" w:rsidRPr="002B4448">
              <w:rPr>
                <w:sz w:val="20"/>
                <w:szCs w:val="20"/>
              </w:rPr>
              <w:t>к</w:t>
            </w:r>
            <w:r w:rsidR="00DA28AE" w:rsidRPr="002B4448">
              <w:rPr>
                <w:sz w:val="20"/>
                <w:szCs w:val="20"/>
              </w:rPr>
              <w:t>в</w:t>
            </w:r>
            <w:r w:rsidR="000534A3" w:rsidRPr="002B4448">
              <w:rPr>
                <w:sz w:val="20"/>
                <w:szCs w:val="20"/>
              </w:rPr>
              <w:t>№ 16</w:t>
            </w:r>
            <w:r w:rsidR="00AC78BD">
              <w:rPr>
                <w:sz w:val="20"/>
                <w:szCs w:val="20"/>
              </w:rPr>
              <w:t>ч</w:t>
            </w:r>
            <w:r w:rsidR="00DA28AE" w:rsidRPr="002B4448">
              <w:rPr>
                <w:sz w:val="20"/>
                <w:szCs w:val="20"/>
              </w:rPr>
              <w:t>-18</w:t>
            </w:r>
            <w:r w:rsidR="00AC78BD">
              <w:rPr>
                <w:sz w:val="20"/>
                <w:szCs w:val="20"/>
              </w:rPr>
              <w:t>ч</w:t>
            </w:r>
            <w:r w:rsidRPr="002B4448">
              <w:rPr>
                <w:sz w:val="20"/>
                <w:szCs w:val="20"/>
              </w:rPr>
              <w:t>,</w:t>
            </w:r>
          </w:p>
          <w:p w:rsidR="008B23BF" w:rsidRPr="002B4448" w:rsidRDefault="008B23BF" w:rsidP="000534A3">
            <w:pPr>
              <w:rPr>
                <w:sz w:val="20"/>
                <w:szCs w:val="20"/>
              </w:rPr>
            </w:pPr>
            <w:r w:rsidRPr="002B4448">
              <w:rPr>
                <w:sz w:val="20"/>
                <w:szCs w:val="20"/>
              </w:rPr>
              <w:t>Озерское</w:t>
            </w:r>
            <w:r w:rsidR="00DA28AE" w:rsidRPr="002B4448">
              <w:rPr>
                <w:sz w:val="20"/>
                <w:szCs w:val="20"/>
              </w:rPr>
              <w:t xml:space="preserve"> Кв№ 50</w:t>
            </w:r>
            <w:r w:rsidR="00AC78BD">
              <w:rPr>
                <w:sz w:val="20"/>
                <w:szCs w:val="20"/>
              </w:rPr>
              <w:t>ч</w:t>
            </w:r>
            <w:r w:rsidR="00DA28AE" w:rsidRPr="002B4448">
              <w:rPr>
                <w:sz w:val="20"/>
                <w:szCs w:val="20"/>
              </w:rPr>
              <w:t xml:space="preserve">                    </w:t>
            </w:r>
          </w:p>
        </w:tc>
        <w:tc>
          <w:tcPr>
            <w:tcW w:w="992" w:type="dxa"/>
          </w:tcPr>
          <w:p w:rsidR="008B23BF" w:rsidRPr="002B4448" w:rsidRDefault="008B23BF" w:rsidP="00893F48">
            <w:pPr>
              <w:pStyle w:val="a3"/>
              <w:rPr>
                <w:sz w:val="20"/>
              </w:rPr>
            </w:pPr>
            <w:r w:rsidRPr="002B4448">
              <w:rPr>
                <w:sz w:val="20"/>
              </w:rPr>
              <w:t>Памятник природы</w:t>
            </w:r>
          </w:p>
        </w:tc>
        <w:tc>
          <w:tcPr>
            <w:tcW w:w="4707" w:type="dxa"/>
          </w:tcPr>
          <w:p w:rsidR="008B23BF" w:rsidRPr="002B4448" w:rsidRDefault="008B23BF" w:rsidP="00893F48">
            <w:pPr>
              <w:rPr>
                <w:bCs/>
                <w:sz w:val="20"/>
                <w:szCs w:val="20"/>
              </w:rPr>
            </w:pPr>
            <w:r w:rsidRPr="002B4448">
              <w:rPr>
                <w:b/>
                <w:sz w:val="20"/>
                <w:szCs w:val="20"/>
              </w:rPr>
              <w:t xml:space="preserve">Цель организации памятника природы: </w:t>
            </w:r>
            <w:r w:rsidRPr="002B4448">
              <w:rPr>
                <w:bCs/>
                <w:sz w:val="20"/>
                <w:szCs w:val="20"/>
              </w:rPr>
              <w:t>сохранение ландшафта долины реки Ульяницы и ее притоков, а также спектра характерных лесных сообществ с редкими и находящимися под угрозой исчезновения видами флоры и фауны.</w:t>
            </w:r>
          </w:p>
        </w:tc>
      </w:tr>
      <w:tr w:rsidR="002B4448" w:rsidRPr="002B4448" w:rsidTr="00B93A4F">
        <w:trPr>
          <w:trHeight w:val="419"/>
        </w:trPr>
        <w:tc>
          <w:tcPr>
            <w:tcW w:w="1560" w:type="dxa"/>
            <w:shd w:val="clear" w:color="auto" w:fill="auto"/>
          </w:tcPr>
          <w:p w:rsidR="00070262" w:rsidRPr="002B4448" w:rsidRDefault="00100B70" w:rsidP="00F970D6">
            <w:pPr>
              <w:pStyle w:val="a3"/>
              <w:rPr>
                <w:sz w:val="20"/>
              </w:rPr>
            </w:pPr>
            <w:r>
              <w:rPr>
                <w:sz w:val="20"/>
              </w:rPr>
              <w:t>4</w:t>
            </w:r>
            <w:r w:rsidR="00070262" w:rsidRPr="002B4448">
              <w:rPr>
                <w:sz w:val="20"/>
              </w:rPr>
              <w:t xml:space="preserve">. Голоменский Мох </w:t>
            </w:r>
            <w:r w:rsidR="002129DD" w:rsidRPr="002B4448">
              <w:rPr>
                <w:sz w:val="20"/>
              </w:rPr>
              <w:t>(расчетный срок реализации СТП ЛО – 2035 год)</w:t>
            </w:r>
          </w:p>
        </w:tc>
        <w:tc>
          <w:tcPr>
            <w:tcW w:w="992" w:type="dxa"/>
            <w:shd w:val="clear" w:color="auto" w:fill="auto"/>
          </w:tcPr>
          <w:p w:rsidR="00070262" w:rsidRPr="002B4448" w:rsidRDefault="00070262" w:rsidP="000534A3">
            <w:pPr>
              <w:pStyle w:val="a3"/>
              <w:rPr>
                <w:sz w:val="20"/>
              </w:rPr>
            </w:pPr>
            <w:r w:rsidRPr="002B4448">
              <w:rPr>
                <w:sz w:val="20"/>
              </w:rPr>
              <w:t>29</w:t>
            </w:r>
            <w:r w:rsidR="000534A3">
              <w:rPr>
                <w:sz w:val="20"/>
              </w:rPr>
              <w:t>18,4</w:t>
            </w:r>
            <w:r w:rsidRPr="002B4448">
              <w:rPr>
                <w:sz w:val="20"/>
              </w:rPr>
              <w:t xml:space="preserve"> га</w:t>
            </w:r>
          </w:p>
        </w:tc>
        <w:tc>
          <w:tcPr>
            <w:tcW w:w="1588" w:type="dxa"/>
            <w:shd w:val="clear" w:color="auto" w:fill="auto"/>
          </w:tcPr>
          <w:p w:rsidR="00070262" w:rsidRPr="002B4448" w:rsidRDefault="00070262" w:rsidP="00893F48">
            <w:pPr>
              <w:rPr>
                <w:sz w:val="20"/>
                <w:szCs w:val="20"/>
              </w:rPr>
            </w:pPr>
            <w:r w:rsidRPr="002B4448">
              <w:rPr>
                <w:sz w:val="20"/>
                <w:szCs w:val="20"/>
              </w:rPr>
              <w:t>Городокское, Кв№</w:t>
            </w:r>
            <w:r w:rsidR="000534A3">
              <w:rPr>
                <w:sz w:val="20"/>
                <w:szCs w:val="20"/>
              </w:rPr>
              <w:t xml:space="preserve"> </w:t>
            </w:r>
            <w:r w:rsidR="00AC78BD" w:rsidRPr="00AC78BD">
              <w:rPr>
                <w:sz w:val="20"/>
                <w:szCs w:val="20"/>
              </w:rPr>
              <w:t>98ч,99ч, 110ч,111ч, 119ч, 120-123, 140-144, 154-</w:t>
            </w:r>
            <w:r w:rsidR="00AC78BD" w:rsidRPr="00AC78BD">
              <w:rPr>
                <w:sz w:val="20"/>
                <w:szCs w:val="20"/>
              </w:rPr>
              <w:lastRenderedPageBreak/>
              <w:t>157, 166-169, 180-182, 188</w:t>
            </w:r>
          </w:p>
        </w:tc>
        <w:tc>
          <w:tcPr>
            <w:tcW w:w="992" w:type="dxa"/>
            <w:shd w:val="clear" w:color="auto" w:fill="auto"/>
          </w:tcPr>
          <w:p w:rsidR="00070262" w:rsidRPr="002B4448" w:rsidRDefault="00F970D6" w:rsidP="00F970D6">
            <w:pPr>
              <w:pStyle w:val="a3"/>
              <w:rPr>
                <w:sz w:val="20"/>
              </w:rPr>
            </w:pPr>
            <w:r w:rsidRPr="002B4448">
              <w:rPr>
                <w:sz w:val="20"/>
              </w:rPr>
              <w:lastRenderedPageBreak/>
              <w:t>П</w:t>
            </w:r>
            <w:r w:rsidR="00070262" w:rsidRPr="002B4448">
              <w:rPr>
                <w:sz w:val="20"/>
              </w:rPr>
              <w:t>амятник природы</w:t>
            </w:r>
          </w:p>
        </w:tc>
        <w:tc>
          <w:tcPr>
            <w:tcW w:w="4707" w:type="dxa"/>
            <w:shd w:val="clear" w:color="auto" w:fill="auto"/>
          </w:tcPr>
          <w:p w:rsidR="00070262" w:rsidRPr="002B4448" w:rsidRDefault="00070262" w:rsidP="000140E3">
            <w:pPr>
              <w:rPr>
                <w:b/>
                <w:sz w:val="20"/>
                <w:szCs w:val="20"/>
              </w:rPr>
            </w:pPr>
            <w:r w:rsidRPr="002B4448">
              <w:rPr>
                <w:b/>
                <w:bCs/>
                <w:sz w:val="20"/>
                <w:szCs w:val="20"/>
              </w:rPr>
              <w:t>Цель создания (назначение):</w:t>
            </w:r>
            <w:r w:rsidRPr="002B4448">
              <w:rPr>
                <w:sz w:val="20"/>
                <w:szCs w:val="20"/>
              </w:rPr>
              <w:br/>
              <w:t xml:space="preserve">- сохранение еловых, елово-мелколиственных и сосновых лесов, в том числе фрагментов малонарушенных старовозрастных лесов (возраст ели достигает 160-190 лет, сосны – 250 лет, осины – 120 лет), </w:t>
            </w:r>
            <w:r w:rsidRPr="002B4448">
              <w:rPr>
                <w:sz w:val="20"/>
                <w:szCs w:val="20"/>
              </w:rPr>
              <w:lastRenderedPageBreak/>
              <w:t xml:space="preserve">расположенных на болотных островах и по периферии болотного массива; </w:t>
            </w:r>
            <w:r w:rsidRPr="002B4448">
              <w:rPr>
                <w:sz w:val="20"/>
                <w:szCs w:val="20"/>
              </w:rPr>
              <w:br/>
              <w:t xml:space="preserve">- сохранение комплекса редких и находящихся под угрозой исчезновения видов сосудистых растений, лишайников и грибов, тесно связанных с малонарушенными лесными экосистемами; </w:t>
            </w:r>
            <w:r w:rsidRPr="002B4448">
              <w:rPr>
                <w:sz w:val="20"/>
                <w:szCs w:val="20"/>
              </w:rPr>
              <w:br/>
              <w:t>- сохранение локальной популяции надбородника безлистного – одного из наиболее редких представителей сем. Орхидных на территории России (вида, занесённого в Красную книгу Российской Федерации и Красную книгу Ленинградской области).</w:t>
            </w:r>
          </w:p>
        </w:tc>
      </w:tr>
      <w:tr w:rsidR="002B4448" w:rsidRPr="002B4448" w:rsidTr="00B93A4F">
        <w:trPr>
          <w:trHeight w:val="411"/>
        </w:trPr>
        <w:tc>
          <w:tcPr>
            <w:tcW w:w="1560" w:type="dxa"/>
            <w:shd w:val="clear" w:color="auto" w:fill="auto"/>
          </w:tcPr>
          <w:p w:rsidR="00070262" w:rsidRPr="002B4448" w:rsidRDefault="00100B70" w:rsidP="00893F48">
            <w:pPr>
              <w:pStyle w:val="a3"/>
              <w:rPr>
                <w:sz w:val="20"/>
              </w:rPr>
            </w:pPr>
            <w:r>
              <w:rPr>
                <w:sz w:val="20"/>
              </w:rPr>
              <w:lastRenderedPageBreak/>
              <w:t>5</w:t>
            </w:r>
            <w:r w:rsidR="00070262" w:rsidRPr="002B4448">
              <w:rPr>
                <w:sz w:val="20"/>
              </w:rPr>
              <w:t xml:space="preserve">. Низовья реки Урья </w:t>
            </w:r>
            <w:r w:rsidR="002129DD" w:rsidRPr="002B4448">
              <w:rPr>
                <w:sz w:val="20"/>
              </w:rPr>
              <w:t>(расчетный срок реализации СТП ЛО – 2035 год)</w:t>
            </w:r>
          </w:p>
        </w:tc>
        <w:tc>
          <w:tcPr>
            <w:tcW w:w="992" w:type="dxa"/>
            <w:shd w:val="clear" w:color="auto" w:fill="auto"/>
          </w:tcPr>
          <w:p w:rsidR="00070262" w:rsidRPr="002B4448" w:rsidRDefault="000534A3" w:rsidP="00893F48">
            <w:pPr>
              <w:pStyle w:val="a3"/>
              <w:rPr>
                <w:sz w:val="20"/>
              </w:rPr>
            </w:pPr>
            <w:r>
              <w:rPr>
                <w:sz w:val="20"/>
              </w:rPr>
              <w:t>376,8</w:t>
            </w:r>
            <w:r w:rsidR="00070262" w:rsidRPr="002B4448">
              <w:rPr>
                <w:sz w:val="20"/>
              </w:rPr>
              <w:t xml:space="preserve"> га.</w:t>
            </w:r>
          </w:p>
        </w:tc>
        <w:tc>
          <w:tcPr>
            <w:tcW w:w="1588" w:type="dxa"/>
            <w:shd w:val="clear" w:color="auto" w:fill="auto"/>
          </w:tcPr>
          <w:p w:rsidR="004F6CC9" w:rsidRPr="002B4448" w:rsidRDefault="00070262" w:rsidP="00893F48">
            <w:pPr>
              <w:rPr>
                <w:sz w:val="20"/>
                <w:szCs w:val="20"/>
              </w:rPr>
            </w:pPr>
            <w:r w:rsidRPr="002B4448">
              <w:rPr>
                <w:sz w:val="20"/>
                <w:szCs w:val="20"/>
              </w:rPr>
              <w:t xml:space="preserve">Озерское </w:t>
            </w:r>
          </w:p>
          <w:p w:rsidR="00070262" w:rsidRPr="002B4448" w:rsidRDefault="00070262" w:rsidP="000534A3">
            <w:pPr>
              <w:rPr>
                <w:sz w:val="20"/>
                <w:szCs w:val="20"/>
              </w:rPr>
            </w:pPr>
            <w:r w:rsidRPr="002B4448">
              <w:rPr>
                <w:sz w:val="20"/>
                <w:szCs w:val="20"/>
              </w:rPr>
              <w:t xml:space="preserve">Кв № </w:t>
            </w:r>
            <w:r w:rsidR="00AC78BD" w:rsidRPr="00AC78BD">
              <w:rPr>
                <w:sz w:val="20"/>
                <w:szCs w:val="20"/>
              </w:rPr>
              <w:t>74ч, 75, 76ч</w:t>
            </w:r>
          </w:p>
        </w:tc>
        <w:tc>
          <w:tcPr>
            <w:tcW w:w="992" w:type="dxa"/>
            <w:shd w:val="clear" w:color="auto" w:fill="auto"/>
          </w:tcPr>
          <w:p w:rsidR="00070262" w:rsidRPr="002B4448" w:rsidRDefault="00070262" w:rsidP="00773834">
            <w:pPr>
              <w:pStyle w:val="a3"/>
              <w:rPr>
                <w:sz w:val="20"/>
              </w:rPr>
            </w:pPr>
            <w:r w:rsidRPr="002B4448">
              <w:rPr>
                <w:sz w:val="20"/>
              </w:rPr>
              <w:t>Памятник природы</w:t>
            </w:r>
          </w:p>
        </w:tc>
        <w:tc>
          <w:tcPr>
            <w:tcW w:w="4707" w:type="dxa"/>
            <w:shd w:val="clear" w:color="auto" w:fill="auto"/>
          </w:tcPr>
          <w:p w:rsidR="00070262" w:rsidRPr="002B4448" w:rsidRDefault="00070262" w:rsidP="004F6CC9">
            <w:pPr>
              <w:pStyle w:val="a3"/>
              <w:rPr>
                <w:b/>
                <w:sz w:val="20"/>
              </w:rPr>
            </w:pPr>
            <w:r w:rsidRPr="002B4448">
              <w:rPr>
                <w:b/>
                <w:sz w:val="20"/>
              </w:rPr>
              <w:t xml:space="preserve">Цель организации памятника природы: </w:t>
            </w:r>
            <w:r w:rsidRPr="002B4448">
              <w:rPr>
                <w:bCs/>
                <w:sz w:val="20"/>
              </w:rPr>
              <w:t xml:space="preserve">сохранение долины реки Урья </w:t>
            </w:r>
            <w:r w:rsidR="004F6CC9" w:rsidRPr="002B4448">
              <w:rPr>
                <w:bCs/>
                <w:sz w:val="20"/>
              </w:rPr>
              <w:t xml:space="preserve">– </w:t>
            </w:r>
            <w:r w:rsidR="005E4891" w:rsidRPr="002B4448">
              <w:rPr>
                <w:bCs/>
                <w:sz w:val="20"/>
              </w:rPr>
              <w:t>ландшафта,</w:t>
            </w:r>
            <w:r w:rsidR="005E4891" w:rsidRPr="002B4448">
              <w:rPr>
                <w:sz w:val="20"/>
              </w:rPr>
              <w:t xml:space="preserve"> включающего</w:t>
            </w:r>
            <w:r w:rsidR="004F6CC9" w:rsidRPr="002B4448">
              <w:rPr>
                <w:sz w:val="20"/>
              </w:rPr>
              <w:t xml:space="preserve"> ряд редких элементов (выходы карбонатных пород, карстовые образования, выходы грунтовых вод в виде ключей и др.) и являющегося местообитанием редких для востока Ленинградской области лесных сообществ с участием широколиственных пород с местообитаниями редких и находящихся под угрозой исчезновения видами растений, животных и других </w:t>
            </w:r>
            <w:r w:rsidR="00AC78BD" w:rsidRPr="002B4448">
              <w:rPr>
                <w:sz w:val="20"/>
              </w:rPr>
              <w:t>организмов.</w:t>
            </w:r>
          </w:p>
        </w:tc>
      </w:tr>
    </w:tbl>
    <w:p w:rsidR="00100B70" w:rsidRPr="00100B70" w:rsidRDefault="00100B70" w:rsidP="00100B70">
      <w:pPr>
        <w:pStyle w:val="afff3"/>
        <w:jc w:val="both"/>
        <w:rPr>
          <w:i/>
        </w:rPr>
      </w:pPr>
      <w:bookmarkStart w:id="40" w:name="_Hlk86520831"/>
      <w:bookmarkStart w:id="41" w:name="_Hlk87049339"/>
      <w:bookmarkStart w:id="42" w:name="_Hlk69832474"/>
      <w:r w:rsidRPr="00100B70">
        <w:rPr>
          <w:i/>
        </w:rPr>
        <w:t>Примечание: Рубки на планируемых ООПТ осуществляются согласно настоящему регламенту (на территории ООПТ, проектируемых в целях сохранения малонарушенных лесов, не допускается проведение рубок спелых и перестойных насаждений, при этом не ограничивается проведение санитарно-оздоровительных мероприятий и рубок ухода за лесом в молодняках и средневозрастных насаждениях. На территориях ООПТ, проектируемых в целях сохранения старовозрастных насаждений, допускаются рубки спелых и перестойных лесных насаждений, за исключением рубок в старовозрастных насаждений, попадающих под ГОСТ 18486-87 «Лесоводство.Термины и определения». На территории остальных проектируемых ООПТ также возможны выборочные рубки спелых и перестойных насаждений (за исключением завершающего этапа постепенных рубок) и все виды рубок ухода за лесом. Конкретный режим особой охраны будет определен при организации ООПТ. Старовозрастные насаждения являются частью перестойного древостоя в возрасте, превышающем начало периода спелости на два и более класса возраста.</w:t>
      </w:r>
    </w:p>
    <w:p w:rsidR="00762D6B" w:rsidRDefault="00762D6B" w:rsidP="000534A3">
      <w:pPr>
        <w:pStyle w:val="33"/>
        <w:spacing w:before="240"/>
        <w:ind w:firstLine="709"/>
        <w:rPr>
          <w:szCs w:val="24"/>
        </w:rPr>
      </w:pPr>
      <w:r w:rsidRPr="002B4448">
        <w:rPr>
          <w:szCs w:val="24"/>
        </w:rPr>
        <w:t xml:space="preserve">До организации ООПТ целесообразно избегать преобразования ландшафта и смены типа землепользования и других видов деятельности, делающих невозможным создание ООПТ в соответствии с заявленными целями; рекомендуется резервирование земель. Конкретный режим особой охраны будет определен при организации ООПТ. </w:t>
      </w:r>
    </w:p>
    <w:p w:rsidR="00762D6B" w:rsidRDefault="00762D6B" w:rsidP="00762D6B">
      <w:pPr>
        <w:pStyle w:val="33"/>
        <w:ind w:firstLine="709"/>
        <w:rPr>
          <w:szCs w:val="24"/>
        </w:rPr>
      </w:pPr>
      <w:bookmarkStart w:id="43" w:name="_Hlk86520953"/>
      <w:bookmarkEnd w:id="40"/>
      <w:r w:rsidRPr="002B4448">
        <w:rPr>
          <w:szCs w:val="24"/>
        </w:rPr>
        <w:t>Порядок образования ООПТ местного и регионального значения регулируется Федеральным законом от 14 марта 1995 г. № 33-ФЗ «Об особо охраняемых природных территориях».</w:t>
      </w:r>
    </w:p>
    <w:p w:rsidR="00133D61" w:rsidRPr="00133D61" w:rsidRDefault="00133D61" w:rsidP="00133D61">
      <w:pPr>
        <w:pStyle w:val="33"/>
        <w:ind w:firstLine="709"/>
        <w:rPr>
          <w:szCs w:val="24"/>
        </w:rPr>
      </w:pPr>
      <w:r w:rsidRPr="00133D61">
        <w:rPr>
          <w:szCs w:val="24"/>
        </w:rPr>
        <w:t xml:space="preserve">При планировании арендаторами лесных участков хозяйственной деятельности на территориях планируемых к созданию особо охраняемых территорий во избежание осу-ществления деятельности, делающей невозможным создание ООПТ в соответствии с за-явленными целями, для лесных кварталов и (или) выделов, попадающих на территорию </w:t>
      </w:r>
      <w:r w:rsidRPr="00133D61">
        <w:rPr>
          <w:szCs w:val="24"/>
        </w:rPr>
        <w:lastRenderedPageBreak/>
        <w:t>проектируемых ООПТ, необходимо провести обследование с привлечением некоммерче-ских научно-образовательных организаций, участвующих в создании особо охраняемых территорий с целью выявления природоохранной ценности конкретных кварталов и (или) выделов проектируемого ООПТ на основании:</w:t>
      </w:r>
    </w:p>
    <w:p w:rsidR="00133D61" w:rsidRPr="00133D61" w:rsidRDefault="00133D61" w:rsidP="00133D61">
      <w:pPr>
        <w:pStyle w:val="33"/>
        <w:ind w:firstLine="709"/>
        <w:rPr>
          <w:szCs w:val="24"/>
        </w:rPr>
      </w:pPr>
      <w:r w:rsidRPr="00133D61">
        <w:rPr>
          <w:szCs w:val="24"/>
        </w:rPr>
        <w:t>- значения указанных выше территорий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w:t>
      </w:r>
    </w:p>
    <w:p w:rsidR="00133D61" w:rsidRPr="00133D61" w:rsidRDefault="00133D61" w:rsidP="00133D61">
      <w:pPr>
        <w:pStyle w:val="33"/>
        <w:ind w:firstLine="709"/>
        <w:rPr>
          <w:szCs w:val="24"/>
        </w:rPr>
      </w:pPr>
      <w:r w:rsidRPr="00133D61">
        <w:rPr>
          <w:szCs w:val="24"/>
        </w:rPr>
        <w:t>- наличия в границах указанных выше территорий участков природных ландшафтов и культурных ландшафтов, представляющих собой особую эстетическую, научную и культурную ценность;</w:t>
      </w:r>
    </w:p>
    <w:p w:rsidR="00133D61" w:rsidRPr="00133D61" w:rsidRDefault="00133D61" w:rsidP="00133D61">
      <w:pPr>
        <w:pStyle w:val="33"/>
        <w:ind w:firstLine="709"/>
        <w:rPr>
          <w:szCs w:val="24"/>
        </w:rPr>
      </w:pPr>
      <w:r w:rsidRPr="00133D61">
        <w:rPr>
          <w:szCs w:val="24"/>
        </w:rPr>
        <w:t>- наличия в границах указанных выше территорий геологических, минералогических и палеонтологических объектов, представляющих собой особую научную, культурную и эстетическую ценность;</w:t>
      </w:r>
    </w:p>
    <w:p w:rsidR="00133D61" w:rsidRPr="00133D61" w:rsidRDefault="00133D61" w:rsidP="00133D61">
      <w:pPr>
        <w:pStyle w:val="33"/>
        <w:ind w:firstLine="709"/>
        <w:rPr>
          <w:szCs w:val="24"/>
        </w:rPr>
      </w:pPr>
      <w:r w:rsidRPr="00133D61">
        <w:rPr>
          <w:szCs w:val="24"/>
        </w:rPr>
        <w:t>- наличия в границах указанных выше территорий уникальных природных комплексов и объектов, в том числе одиночных природных объектов, представляющих собой особую научную, культурную и эстетическую ценность.</w:t>
      </w:r>
    </w:p>
    <w:p w:rsidR="00133D61" w:rsidRPr="00133D61" w:rsidRDefault="00133D61" w:rsidP="00133D61">
      <w:pPr>
        <w:pStyle w:val="33"/>
        <w:ind w:firstLine="709"/>
        <w:rPr>
          <w:szCs w:val="24"/>
        </w:rPr>
      </w:pPr>
      <w:r w:rsidRPr="00133D61">
        <w:rPr>
          <w:szCs w:val="24"/>
        </w:rPr>
        <w:t>По результатам проведения обследований арендаторам лесных участков необходимо предоставить в Комитет по природным ресурсам Ленинградской области научный отчет, подготовленный некоммерческой научно-образовательной организацией, участвующей в создании ООПТ, содержащий сведения о:</w:t>
      </w:r>
    </w:p>
    <w:p w:rsidR="00133D61" w:rsidRPr="00133D61" w:rsidRDefault="00133D61" w:rsidP="00133D61">
      <w:pPr>
        <w:pStyle w:val="33"/>
        <w:ind w:firstLine="709"/>
        <w:rPr>
          <w:szCs w:val="24"/>
        </w:rPr>
      </w:pPr>
      <w:r w:rsidRPr="00133D61">
        <w:rPr>
          <w:szCs w:val="24"/>
        </w:rPr>
        <w:t>- уровне природоохранной ценности обследованных кварталов или выделов на основании анализа сведений, полученных при объединении полевых и камеральных данных;</w:t>
      </w:r>
    </w:p>
    <w:p w:rsidR="00133D61" w:rsidRPr="00133D61" w:rsidRDefault="00133D61" w:rsidP="00133D61">
      <w:pPr>
        <w:pStyle w:val="33"/>
        <w:ind w:firstLine="709"/>
        <w:rPr>
          <w:szCs w:val="24"/>
        </w:rPr>
      </w:pPr>
      <w:r w:rsidRPr="00133D61">
        <w:rPr>
          <w:szCs w:val="24"/>
        </w:rPr>
        <w:t>- рекомендации о возможности осуществления лесохозяйственных мероприятий в границах обследованных кварталов или необходимости их запрета;</w:t>
      </w:r>
    </w:p>
    <w:p w:rsidR="00133D61" w:rsidRPr="00133D61" w:rsidRDefault="00133D61" w:rsidP="00133D61">
      <w:pPr>
        <w:pStyle w:val="33"/>
        <w:ind w:firstLine="709"/>
        <w:rPr>
          <w:szCs w:val="24"/>
        </w:rPr>
      </w:pPr>
      <w:r w:rsidRPr="00133D61">
        <w:rPr>
          <w:szCs w:val="24"/>
        </w:rPr>
        <w:t>- рекомендации по корректировке границ и площадей, планируемых ООПТ или их сохранению согласно СТП ЛО.</w:t>
      </w:r>
    </w:p>
    <w:p w:rsidR="00133D61" w:rsidRPr="002B4448" w:rsidRDefault="00133D61" w:rsidP="00133D61">
      <w:pPr>
        <w:pStyle w:val="33"/>
        <w:ind w:firstLine="709"/>
        <w:rPr>
          <w:szCs w:val="24"/>
        </w:rPr>
      </w:pPr>
      <w:r w:rsidRPr="00133D61">
        <w:rPr>
          <w:szCs w:val="24"/>
        </w:rPr>
        <w:t>Сведения, а также материалы полученных обследований необходимо предоставить в Комитет по природным ресурсам Ленинградской области при разработке и (или) внесении изменений в проекты освоения лесов.</w:t>
      </w:r>
    </w:p>
    <w:p w:rsidR="00762D6B" w:rsidRPr="002B4448" w:rsidRDefault="00762D6B" w:rsidP="00762D6B">
      <w:pPr>
        <w:pStyle w:val="33"/>
        <w:ind w:firstLine="709"/>
        <w:rPr>
          <w:szCs w:val="24"/>
        </w:rPr>
      </w:pPr>
      <w:r w:rsidRPr="002B4448">
        <w:rPr>
          <w:szCs w:val="24"/>
        </w:rPr>
        <w:t>Создание особо охраняемых природных территорий осуществляется в соответствии с требованиями, установленными законодательством Российской Федерации об особо охраняемых природных территориях.</w:t>
      </w:r>
    </w:p>
    <w:p w:rsidR="00762D6B" w:rsidRPr="003F2F0B" w:rsidRDefault="00762D6B" w:rsidP="00762D6B">
      <w:pPr>
        <w:pStyle w:val="33"/>
        <w:ind w:firstLine="709"/>
        <w:rPr>
          <w:szCs w:val="24"/>
        </w:rPr>
      </w:pPr>
      <w:r w:rsidRPr="003F2F0B">
        <w:rPr>
          <w:szCs w:val="24"/>
        </w:rPr>
        <w:lastRenderedPageBreak/>
        <w:t xml:space="preserve">Расположение существующих и проектируемых особо охраняемых природных территорий и объектов показано на прилагаемой карте-схеме местоположения существующих и проектируемых особо охраняемых природных территорий и объектов </w:t>
      </w:r>
      <w:r w:rsidR="000534A3" w:rsidRPr="003F2F0B">
        <w:rPr>
          <w:szCs w:val="24"/>
        </w:rPr>
        <w:t>(Приложение 11 к настоящему регламенту)</w:t>
      </w:r>
      <w:bookmarkEnd w:id="41"/>
      <w:bookmarkEnd w:id="43"/>
      <w:r w:rsidR="000534A3" w:rsidRPr="003F2F0B">
        <w:rPr>
          <w:szCs w:val="24"/>
        </w:rPr>
        <w:t>.</w:t>
      </w:r>
    </w:p>
    <w:p w:rsidR="00762D6B" w:rsidRPr="002B4448" w:rsidRDefault="00762D6B" w:rsidP="00762D6B">
      <w:pPr>
        <w:pStyle w:val="2"/>
        <w:spacing w:before="120" w:after="120"/>
        <w:ind w:left="567" w:right="567"/>
        <w:jc w:val="center"/>
        <w:rPr>
          <w:bCs/>
        </w:rPr>
      </w:pPr>
      <w:bookmarkStart w:id="44" w:name="_Toc86783111"/>
      <w:bookmarkStart w:id="45" w:name="_Toc242872104"/>
      <w:bookmarkEnd w:id="42"/>
      <w:r w:rsidRPr="002B4448">
        <w:rPr>
          <w:bCs/>
        </w:rPr>
        <w:t>1.1.6.2. Мероприятия по сохранению биоразнообразия в лесничестве</w:t>
      </w:r>
      <w:bookmarkEnd w:id="44"/>
      <w:bookmarkEnd w:id="45"/>
    </w:p>
    <w:p w:rsidR="000E494D" w:rsidRPr="002B4448" w:rsidRDefault="000E494D" w:rsidP="000E494D">
      <w:pPr>
        <w:pStyle w:val="33"/>
        <w:ind w:firstLine="709"/>
        <w:rPr>
          <w:szCs w:val="24"/>
        </w:rPr>
      </w:pPr>
      <w:r w:rsidRPr="002B4448">
        <w:rPr>
          <w:szCs w:val="24"/>
        </w:rPr>
        <w:t>Сохранение окружающей среды и биоразнообразия в лесничестве будет достигнуто путем:</w:t>
      </w:r>
    </w:p>
    <w:p w:rsidR="000E494D" w:rsidRPr="002B4448" w:rsidRDefault="000E494D" w:rsidP="000E494D">
      <w:pPr>
        <w:pStyle w:val="33"/>
        <w:ind w:firstLine="709"/>
        <w:rPr>
          <w:szCs w:val="24"/>
        </w:rPr>
      </w:pPr>
      <w:r w:rsidRPr="002B4448">
        <w:rPr>
          <w:szCs w:val="24"/>
        </w:rPr>
        <w:t>- ограничения лесохозяйственной деятельности (выделение защитных лесов и особо защитных участков леса);</w:t>
      </w:r>
    </w:p>
    <w:p w:rsidR="000E494D" w:rsidRPr="002B4448" w:rsidRDefault="000E494D" w:rsidP="000E494D">
      <w:pPr>
        <w:pStyle w:val="33"/>
        <w:ind w:firstLine="709"/>
        <w:rPr>
          <w:szCs w:val="24"/>
        </w:rPr>
      </w:pPr>
      <w:r w:rsidRPr="002B4448">
        <w:rPr>
          <w:szCs w:val="24"/>
        </w:rPr>
        <w:t>- сохранени</w:t>
      </w:r>
      <w:r w:rsidR="00133D61">
        <w:rPr>
          <w:szCs w:val="24"/>
        </w:rPr>
        <w:t>я</w:t>
      </w:r>
      <w:r w:rsidRPr="002B4448">
        <w:rPr>
          <w:szCs w:val="24"/>
        </w:rPr>
        <w:t xml:space="preserve"> редких и исчезающих видов растений и грибов, занесенных в Красную книгу Российской Федерации и/или Красную книгу Ленинградской области;</w:t>
      </w:r>
    </w:p>
    <w:p w:rsidR="000E494D" w:rsidRPr="002B4448" w:rsidRDefault="000E494D" w:rsidP="000E494D">
      <w:pPr>
        <w:pStyle w:val="33"/>
        <w:ind w:firstLine="709"/>
        <w:rPr>
          <w:szCs w:val="24"/>
        </w:rPr>
      </w:pPr>
      <w:r w:rsidRPr="002B4448">
        <w:rPr>
          <w:szCs w:val="24"/>
        </w:rPr>
        <w:t>- использования лесов с максимальным сохранением окружающей среды и биологического разнообразия;</w:t>
      </w:r>
    </w:p>
    <w:p w:rsidR="000E494D" w:rsidRPr="002B4448" w:rsidRDefault="000E494D" w:rsidP="000E494D">
      <w:pPr>
        <w:pStyle w:val="33"/>
        <w:ind w:firstLine="709"/>
      </w:pPr>
      <w:r w:rsidRPr="002B4448">
        <w:t>- сохранения в целях повышения биоразнообразия лесов на лесосеках отдельных ценных деревьев в любом ярусе и их групп (старовозрастные деревья, деревья с дуплами, гнездами птиц, а также потенциально пригодные для гнездования и мест укрытия мелких животных и т. п.);</w:t>
      </w:r>
    </w:p>
    <w:p w:rsidR="000E494D" w:rsidRPr="002B4448" w:rsidRDefault="000E494D" w:rsidP="000E494D">
      <w:pPr>
        <w:spacing w:line="360" w:lineRule="auto"/>
        <w:ind w:firstLine="720"/>
        <w:jc w:val="both"/>
      </w:pPr>
      <w:r w:rsidRPr="002B4448">
        <w:t>- исключения при сплошных рубках из эксплуатационной площади лесосеки при ее отводе:</w:t>
      </w:r>
    </w:p>
    <w:p w:rsidR="000E494D" w:rsidRPr="002B4448" w:rsidRDefault="000E494D" w:rsidP="000E494D">
      <w:pPr>
        <w:spacing w:line="360" w:lineRule="auto"/>
        <w:ind w:firstLine="720"/>
        <w:jc w:val="both"/>
      </w:pPr>
      <w:bookmarkStart w:id="46" w:name="sub_10251"/>
      <w:r w:rsidRPr="002B4448">
        <w:t>а) нелесных и непокрытых лесной растительностью лесных земель (болота, вырубки, прогалины и т.п.) независимо от их величины;</w:t>
      </w:r>
    </w:p>
    <w:p w:rsidR="000E494D" w:rsidRPr="002B4448" w:rsidRDefault="000E494D" w:rsidP="000E494D">
      <w:pPr>
        <w:spacing w:line="360" w:lineRule="auto"/>
        <w:ind w:firstLine="720"/>
        <w:jc w:val="both"/>
      </w:pPr>
      <w:bookmarkStart w:id="47" w:name="sub_10252"/>
      <w:bookmarkEnd w:id="46"/>
      <w:r w:rsidRPr="002B4448">
        <w:t>б) выделенных семенных куртин и полос;</w:t>
      </w:r>
    </w:p>
    <w:p w:rsidR="000E494D" w:rsidRPr="002B4448" w:rsidRDefault="000E494D" w:rsidP="000E494D">
      <w:pPr>
        <w:spacing w:line="360" w:lineRule="auto"/>
        <w:ind w:firstLine="720"/>
        <w:jc w:val="both"/>
      </w:pPr>
      <w:bookmarkStart w:id="48" w:name="sub_10253"/>
      <w:bookmarkEnd w:id="47"/>
      <w:r w:rsidRPr="002B4448">
        <w:t>в) расположенных среди спелых древостоев участков молодняков, средневозрастных насаждений;</w:t>
      </w:r>
    </w:p>
    <w:p w:rsidR="000E494D" w:rsidRPr="002B4448" w:rsidRDefault="000E494D" w:rsidP="000E494D">
      <w:pPr>
        <w:spacing w:line="360" w:lineRule="auto"/>
        <w:ind w:firstLine="720"/>
        <w:jc w:val="both"/>
      </w:pPr>
      <w:bookmarkStart w:id="49" w:name="sub_10254"/>
      <w:bookmarkEnd w:id="48"/>
      <w:r w:rsidRPr="002B4448">
        <w:t xml:space="preserve">г) участков приспевающих лесных насаждений, находящихся внутри выделов спелых и перестойных древостоев, площадью более </w:t>
      </w:r>
      <w:smartTag w:uri="urn:schemas-microsoft-com:office:smarttags" w:element="metricconverter">
        <w:smartTagPr>
          <w:attr w:name="ProductID" w:val="3 га"/>
        </w:smartTagPr>
        <w:r w:rsidRPr="002B4448">
          <w:t>3 га</w:t>
        </w:r>
      </w:smartTag>
      <w:r w:rsidRPr="002B4448">
        <w:t>;</w:t>
      </w:r>
    </w:p>
    <w:p w:rsidR="000E494D" w:rsidRPr="002B4448" w:rsidRDefault="000E494D" w:rsidP="000E494D">
      <w:pPr>
        <w:spacing w:line="360" w:lineRule="auto"/>
        <w:ind w:firstLine="720"/>
        <w:jc w:val="both"/>
      </w:pPr>
      <w:bookmarkStart w:id="50" w:name="sub_10255"/>
      <w:bookmarkEnd w:id="49"/>
      <w:r w:rsidRPr="002B4448">
        <w:t>д) участков природных объектов, имеющих природоохранное значение.</w:t>
      </w:r>
    </w:p>
    <w:bookmarkEnd w:id="50"/>
    <w:p w:rsidR="000E494D" w:rsidRPr="002B4448" w:rsidRDefault="000E494D" w:rsidP="000E494D">
      <w:pPr>
        <w:spacing w:line="360" w:lineRule="auto"/>
        <w:ind w:firstLine="720"/>
        <w:jc w:val="both"/>
      </w:pPr>
      <w:r w:rsidRPr="002B4448">
        <w:t>Допускается выделение неэксплуатационных участков по указанным критериям после отвода лесосеки в случаях, если они не были выделены при её отводе. При этом в материалы отвода лесосеки и технологическую карту вносятся соответствующие изменения.</w:t>
      </w:r>
    </w:p>
    <w:p w:rsidR="00010925" w:rsidRDefault="00762D6B" w:rsidP="00762D6B">
      <w:pPr>
        <w:pStyle w:val="2"/>
        <w:spacing w:before="120" w:after="120"/>
        <w:ind w:left="0"/>
        <w:jc w:val="center"/>
        <w:rPr>
          <w:bCs/>
        </w:rPr>
      </w:pPr>
      <w:bookmarkStart w:id="51" w:name="_Toc86783112"/>
      <w:bookmarkStart w:id="52" w:name="_Toc242872105"/>
      <w:bookmarkStart w:id="53" w:name="_Hlk86953664"/>
      <w:r w:rsidRPr="002B4448">
        <w:rPr>
          <w:bCs/>
        </w:rPr>
        <w:lastRenderedPageBreak/>
        <w:t xml:space="preserve">1.1.6.3. Рекомендации по сохранению биоразнообразия при проведении </w:t>
      </w:r>
    </w:p>
    <w:p w:rsidR="00762D6B" w:rsidRPr="002B4448" w:rsidRDefault="00762D6B" w:rsidP="00762D6B">
      <w:pPr>
        <w:pStyle w:val="2"/>
        <w:spacing w:before="120" w:after="120"/>
        <w:ind w:left="0"/>
        <w:jc w:val="center"/>
        <w:rPr>
          <w:bCs/>
        </w:rPr>
      </w:pPr>
      <w:r w:rsidRPr="002B4448">
        <w:rPr>
          <w:bCs/>
        </w:rPr>
        <w:t>лесозаготовительных работ для Ленинградской области</w:t>
      </w:r>
      <w:bookmarkEnd w:id="51"/>
      <w:bookmarkEnd w:id="52"/>
    </w:p>
    <w:p w:rsidR="0058692C" w:rsidRDefault="0058692C" w:rsidP="00762D6B">
      <w:pPr>
        <w:spacing w:line="360" w:lineRule="auto"/>
        <w:ind w:firstLine="709"/>
        <w:jc w:val="both"/>
      </w:pPr>
      <w:bookmarkStart w:id="54" w:name="_Hlk69832509"/>
      <w:bookmarkStart w:id="55" w:name="_Toc527994504"/>
      <w:bookmarkStart w:id="56" w:name="_Toc527994620"/>
      <w:bookmarkStart w:id="57" w:name="_Hlk86953743"/>
      <w:bookmarkEnd w:id="53"/>
      <w:r w:rsidRPr="0058692C">
        <w:t>Сохранение биологического разнообразия – необходимое условие ведения лесохо-зяйственной деятельности. Оно должно обеспечиваться не только в охраняемых лесах (ОЗУ, защитные леса), но и на лесосеках, на которых проводится заготовка древесины (пункт 13 Правил заготовки древесины)</w:t>
      </w:r>
      <w:r w:rsidR="00762D6B" w:rsidRPr="002B4448">
        <w:t xml:space="preserve">. </w:t>
      </w:r>
    </w:p>
    <w:p w:rsidR="00762D6B" w:rsidRPr="002B4448" w:rsidRDefault="00762D6B" w:rsidP="00762D6B">
      <w:pPr>
        <w:spacing w:line="360" w:lineRule="auto"/>
        <w:ind w:firstLine="709"/>
        <w:jc w:val="both"/>
      </w:pPr>
      <w:r w:rsidRPr="002B4448">
        <w:t>В соответствии с требованием Состава лесохозяйственных регламентов для условий Ленинградской области разработано дополнение, включающее примерный перечень объектов биоразнообразия (в дальнейшем – ключевых объектов), которые необходимо выделять и сохранять при операционном планировании и выполнении хозяйственных мероприятий, а также размеры их буферных зон.</w:t>
      </w:r>
    </w:p>
    <w:p w:rsidR="00762D6B" w:rsidRPr="002B4448" w:rsidRDefault="00762D6B" w:rsidP="000534A3">
      <w:pPr>
        <w:spacing w:line="360" w:lineRule="auto"/>
        <w:ind w:firstLine="709"/>
        <w:jc w:val="both"/>
      </w:pPr>
      <w:r w:rsidRPr="002B4448">
        <w:rPr>
          <w:b/>
        </w:rPr>
        <w:t>Ключевые объекты</w:t>
      </w:r>
      <w:r w:rsidRPr="002B4448">
        <w:t xml:space="preserve"> – это участки небольшой площади, важные для сохранения лесного биоразнообразия. Их наличие позволяет в определенной мере уменьшить последствия естественных нарушений, способствует сохранению и восстановлению лесной среды на вырубках. С такими участками связаны уязвимые виды живых организмов, в том числе объекты являются потенциальными местами редких и уязвимых видов живых организмов, занесенных в Красную книгу России и/или Красную книгу Ленинградской области.</w:t>
      </w:r>
    </w:p>
    <w:p w:rsidR="00762D6B" w:rsidRPr="002B4448" w:rsidRDefault="00762D6B" w:rsidP="000534A3">
      <w:pPr>
        <w:spacing w:line="360" w:lineRule="auto"/>
        <w:ind w:firstLine="709"/>
        <w:jc w:val="both"/>
      </w:pPr>
      <w:r w:rsidRPr="002B4448">
        <w:t xml:space="preserve">Ведение Красной книги Российской Федерации осуществляет Министерство природных ресурсов и экологии Российской Федерации; ведение Красной книги Ленинградской области осуществляют Комитет по охране, контролю и регулированию использования объектов животного мира Ленинградской области – в части объектов животного мира и Комитет по природным ресурсам Ленинградской области – в части объектов растительного мира. </w:t>
      </w:r>
    </w:p>
    <w:p w:rsidR="00762D6B" w:rsidRPr="002B4448" w:rsidRDefault="00762D6B" w:rsidP="000534A3">
      <w:pPr>
        <w:spacing w:line="360" w:lineRule="auto"/>
        <w:ind w:firstLine="709"/>
        <w:jc w:val="both"/>
      </w:pPr>
      <w:r w:rsidRPr="002B4448">
        <w:t>В зависимости от размеров ключевые объекты можно разделить на площадные и точечные. Площадные ключевые объекты имеют относительно крупные размеры (десятки и сотни квадратных метров). Примеры таких объектов – постоянные и временные водотоки, заболоченные понижения. Точечные объекты имеют небольшие размеры. Это, например, отдельные ценные деревья и их куртины. В зависимости от особенностей и функций ключевых объектов в их пределах запрещается проведение некоторых или всех хозяйственных мероприятий.</w:t>
      </w:r>
    </w:p>
    <w:p w:rsidR="00762D6B" w:rsidRPr="002B4448" w:rsidRDefault="00762D6B" w:rsidP="000534A3">
      <w:pPr>
        <w:spacing w:line="360" w:lineRule="auto"/>
        <w:ind w:firstLine="709"/>
        <w:jc w:val="both"/>
      </w:pPr>
      <w:r w:rsidRPr="002B4448">
        <w:t>По функции ключевые объекты могут быть подразделены на элементы ландшафта и сообщества.</w:t>
      </w:r>
    </w:p>
    <w:p w:rsidR="00762D6B" w:rsidRPr="002B4448" w:rsidRDefault="00762D6B" w:rsidP="000534A3">
      <w:pPr>
        <w:spacing w:line="360" w:lineRule="auto"/>
        <w:ind w:firstLine="709"/>
        <w:jc w:val="both"/>
      </w:pPr>
      <w:r w:rsidRPr="002B4448">
        <w:rPr>
          <w:b/>
        </w:rPr>
        <w:lastRenderedPageBreak/>
        <w:t>Ключевые элементы ландшафта</w:t>
      </w:r>
      <w:r w:rsidRPr="002B4448">
        <w:t xml:space="preserve"> связаны с локальной неоднородностью экотопа на территории делянки. Их сохранение обеспечивает стабильность экотопических условий на участке после рубки. </w:t>
      </w:r>
    </w:p>
    <w:p w:rsidR="00762D6B" w:rsidRPr="002B4448" w:rsidRDefault="00762D6B" w:rsidP="000534A3">
      <w:pPr>
        <w:spacing w:line="360" w:lineRule="auto"/>
        <w:ind w:firstLine="709"/>
        <w:jc w:val="both"/>
      </w:pPr>
      <w:r w:rsidRPr="002B4448">
        <w:rPr>
          <w:b/>
        </w:rPr>
        <w:t>Ключевые элементы сообщества</w:t>
      </w:r>
      <w:r w:rsidRPr="002B4448">
        <w:t xml:space="preserve"> связаны с неоднородностью лесной среды на территории делянки. Их сохранение обеспечивает стабилизацию лесной среды, сохранение комплекса лесных видов биоты и ускоряет заселение вырубки. </w:t>
      </w:r>
    </w:p>
    <w:p w:rsidR="00762D6B" w:rsidRPr="002B4448" w:rsidRDefault="00762D6B" w:rsidP="000534A3">
      <w:pPr>
        <w:spacing w:line="360" w:lineRule="auto"/>
        <w:ind w:firstLine="709"/>
        <w:jc w:val="both"/>
      </w:pPr>
      <w:r w:rsidRPr="002B4448">
        <w:t xml:space="preserve">При отводе делянки могут быть выявлены места постоянного обитания, а также скоплений (сезонных, репродуктивных, зимовок, откормки и др.), а также пути миграции и миграционные стоянки позвоночных животных </w:t>
      </w:r>
      <w:bookmarkStart w:id="58" w:name="_Hlk86522037"/>
      <w:r w:rsidRPr="002B4448">
        <w:t>–</w:t>
      </w:r>
      <w:bookmarkEnd w:id="58"/>
      <w:r w:rsidRPr="002B4448">
        <w:t xml:space="preserve"> </w:t>
      </w:r>
      <w:r w:rsidRPr="002B4448">
        <w:rPr>
          <w:b/>
        </w:rPr>
        <w:t>ключевые местообитания животных.</w:t>
      </w:r>
      <w:r w:rsidRPr="002B4448">
        <w:t xml:space="preserve"> Вокруг этих объектов необходимо выделить буферную зону, если она уже не выделена в лесоустроительных материалах как особо защитный участок леса. Режим буферной зоны указан в таблице 1.5.5. При допустимости проведения хозяйственных мероприятий, сезон разработки делянки, находящейся в буферной зоне, переносится с учетом окончания времени размножения животных (см. таблицу).</w:t>
      </w:r>
    </w:p>
    <w:bookmarkEnd w:id="54"/>
    <w:p w:rsidR="00762D6B" w:rsidRPr="00B45293" w:rsidRDefault="00762D6B" w:rsidP="00B45293">
      <w:pPr>
        <w:jc w:val="center"/>
        <w:rPr>
          <w:i/>
        </w:rPr>
      </w:pPr>
      <w:r w:rsidRPr="00B45293">
        <w:rPr>
          <w:i/>
        </w:rPr>
        <w:t>Таблица 1.5.2 (20)</w:t>
      </w:r>
      <w:bookmarkEnd w:id="55"/>
      <w:bookmarkEnd w:id="56"/>
      <w:r w:rsidR="00C009F8" w:rsidRPr="00B45293">
        <w:rPr>
          <w:i/>
        </w:rPr>
        <w:t xml:space="preserve"> </w:t>
      </w:r>
      <w:r w:rsidRPr="00B45293">
        <w:rPr>
          <w:i/>
        </w:rPr>
        <w:t>Нормативы и параметры объектов биологического</w:t>
      </w:r>
    </w:p>
    <w:p w:rsidR="00762D6B" w:rsidRPr="00B45293" w:rsidRDefault="00762D6B" w:rsidP="00B45293">
      <w:pPr>
        <w:jc w:val="center"/>
        <w:rPr>
          <w:i/>
        </w:rPr>
      </w:pPr>
      <w:r w:rsidRPr="00B45293">
        <w:rPr>
          <w:i/>
        </w:rPr>
        <w:t>разнообразия и буферных зон, подлежащих сохранению</w:t>
      </w:r>
    </w:p>
    <w:p w:rsidR="00762D6B" w:rsidRPr="00B45293" w:rsidRDefault="00762D6B" w:rsidP="00B45293">
      <w:pPr>
        <w:jc w:val="center"/>
        <w:rPr>
          <w:i/>
        </w:rPr>
      </w:pPr>
      <w:r w:rsidRPr="00B45293">
        <w:rPr>
          <w:i/>
        </w:rPr>
        <w:t>при осуществлении лесосечных работ</w:t>
      </w:r>
    </w:p>
    <w:p w:rsidR="00762D6B" w:rsidRPr="002B4448" w:rsidRDefault="00762D6B" w:rsidP="00762D6B">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36"/>
        <w:gridCol w:w="2410"/>
        <w:gridCol w:w="2410"/>
      </w:tblGrid>
      <w:tr w:rsidR="002B4448" w:rsidRPr="002B4448" w:rsidTr="00A71770">
        <w:trPr>
          <w:trHeight w:val="146"/>
          <w:tblHeader/>
        </w:trPr>
        <w:tc>
          <w:tcPr>
            <w:tcW w:w="4536" w:type="dxa"/>
            <w:tcBorders>
              <w:top w:val="single" w:sz="4" w:space="0" w:color="auto"/>
              <w:left w:val="single" w:sz="4" w:space="0" w:color="auto"/>
              <w:bottom w:val="single" w:sz="4" w:space="0" w:color="auto"/>
              <w:right w:val="single" w:sz="4" w:space="0" w:color="auto"/>
            </w:tcBorders>
            <w:vAlign w:val="center"/>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Наименование объектов биологического</w:t>
            </w:r>
          </w:p>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разнообразия</w:t>
            </w:r>
          </w:p>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(ключевых объектов)</w:t>
            </w:r>
          </w:p>
        </w:tc>
        <w:tc>
          <w:tcPr>
            <w:tcW w:w="2410" w:type="dxa"/>
            <w:tcBorders>
              <w:top w:val="single" w:sz="4" w:space="0" w:color="auto"/>
              <w:left w:val="single" w:sz="4" w:space="0" w:color="auto"/>
              <w:bottom w:val="single" w:sz="4" w:space="0" w:color="auto"/>
              <w:right w:val="single" w:sz="4" w:space="0" w:color="auto"/>
            </w:tcBorders>
            <w:vAlign w:val="center"/>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 xml:space="preserve">Характеристика объектов биологического </w:t>
            </w:r>
          </w:p>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 xml:space="preserve">разнообразия </w:t>
            </w:r>
          </w:p>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(ключевых объектов)</w:t>
            </w:r>
          </w:p>
        </w:tc>
        <w:tc>
          <w:tcPr>
            <w:tcW w:w="2410" w:type="dxa"/>
            <w:tcBorders>
              <w:top w:val="single" w:sz="4" w:space="0" w:color="auto"/>
              <w:left w:val="single" w:sz="4" w:space="0" w:color="auto"/>
              <w:bottom w:val="single" w:sz="4" w:space="0" w:color="auto"/>
              <w:right w:val="single" w:sz="4" w:space="0" w:color="auto"/>
            </w:tcBorders>
            <w:vAlign w:val="center"/>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Размеры буферных зон (при необходимости)</w:t>
            </w:r>
          </w:p>
        </w:tc>
      </w:tr>
      <w:tr w:rsidR="002B4448" w:rsidRPr="002B4448" w:rsidTr="00A71770">
        <w:trPr>
          <w:trHeight w:val="146"/>
        </w:trPr>
        <w:tc>
          <w:tcPr>
            <w:tcW w:w="9356" w:type="dxa"/>
            <w:gridSpan w:val="3"/>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Ключевые объекты:</w:t>
            </w:r>
          </w:p>
        </w:tc>
      </w:tr>
      <w:tr w:rsidR="002B4448" w:rsidRPr="002B4448" w:rsidTr="00657458">
        <w:trPr>
          <w:trHeight w:val="251"/>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b/>
              </w:rPr>
              <w:t>Ключевые элементы ландшафта</w:t>
            </w:r>
            <w:r w:rsidRPr="002B4448">
              <w:rPr>
                <w:rFonts w:ascii="Times New Roman" w:hAnsi="Times New Roman" w:cs="Times New Roman"/>
              </w:rPr>
              <w:t>:</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657458">
            <w:pPr>
              <w:pStyle w:val="ConsPlusNormal"/>
              <w:ind w:firstLine="0"/>
              <w:jc w:val="center"/>
              <w:rPr>
                <w:rFonts w:ascii="Times New Roman" w:hAnsi="Times New Roman" w:cs="Times New Roman"/>
              </w:rPr>
            </w:pPr>
            <w:r w:rsidRPr="002B4448">
              <w:rPr>
                <w:rFonts w:ascii="Times New Roman" w:hAnsi="Times New Roman" w:cs="Times New Roman"/>
              </w:rPr>
              <w:t>Подробная информация приведена в таблице 1.5.3</w:t>
            </w:r>
          </w:p>
        </w:tc>
      </w:tr>
      <w:tr w:rsidR="002B4448" w:rsidRPr="002B4448" w:rsidTr="00657458">
        <w:trPr>
          <w:trHeight w:val="202"/>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Постоянные и временные водотоки.</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657458">
        <w:trPr>
          <w:trHeight w:val="476"/>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Источники (родники), места выклинивания грунтовых вод.</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A71770">
        <w:trPr>
          <w:trHeight w:val="457"/>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Заболоченные понижения и временно затопляемые участки.</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A71770">
        <w:trPr>
          <w:trHeight w:val="469"/>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Опушки по берегам озер, болот и других открытых участков, небольшие острова на болотах.</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A71770">
        <w:trPr>
          <w:trHeight w:val="328"/>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Овраги, глубокие долины водотоков, прочие крутые склоны.</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A71770">
        <w:trPr>
          <w:trHeight w:val="517"/>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Обнажения коренных пород, в том числе, сельги, выходы известьсодержащих пород, открытые песчаные участки, дюны, каменистые россыпи.</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657458">
        <w:trPr>
          <w:trHeight w:val="246"/>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Отдельные крупные валуны и глыбы.</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657458">
        <w:trPr>
          <w:trHeight w:val="210"/>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Карстовые элементы.</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657458">
        <w:trPr>
          <w:trHeight w:val="187"/>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b/>
              </w:rPr>
            </w:pPr>
            <w:r w:rsidRPr="002B4448">
              <w:rPr>
                <w:rFonts w:ascii="Times New Roman" w:hAnsi="Times New Roman" w:cs="Times New Roman"/>
                <w:b/>
              </w:rPr>
              <w:t>Ключевые элементы сообщества:</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657458">
            <w:pPr>
              <w:pStyle w:val="ConsPlusNormal"/>
              <w:ind w:firstLine="0"/>
              <w:jc w:val="center"/>
              <w:rPr>
                <w:rFonts w:ascii="Times New Roman" w:hAnsi="Times New Roman" w:cs="Times New Roman"/>
              </w:rPr>
            </w:pPr>
            <w:r w:rsidRPr="002B4448">
              <w:rPr>
                <w:rFonts w:ascii="Times New Roman" w:hAnsi="Times New Roman" w:cs="Times New Roman"/>
              </w:rPr>
              <w:t>Подробная информация приведена в таблице 1.5.4</w:t>
            </w:r>
          </w:p>
        </w:tc>
      </w:tr>
      <w:tr w:rsidR="002B4448" w:rsidRPr="002B4448" w:rsidTr="00A71770">
        <w:trPr>
          <w:trHeight w:val="457"/>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lastRenderedPageBreak/>
              <w:t>Сухостой, высокие пни, деревья с дуплами, единичный крупный валеж.</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A71770">
        <w:trPr>
          <w:trHeight w:val="429"/>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Старовозрастные деревья и их куртины, компактные биологически ценные участки.</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657458">
        <w:trPr>
          <w:trHeight w:val="256"/>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Деревья редких для региона пород.</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657458">
        <w:trPr>
          <w:trHeight w:val="292"/>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Редкие и кормовые кустарники.</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657458">
        <w:trPr>
          <w:trHeight w:val="213"/>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Существующие группы возобновления.</w:t>
            </w:r>
            <w:r w:rsidRPr="002B4448">
              <w:rPr>
                <w:rFonts w:ascii="Times New Roman" w:hAnsi="Times New Roman" w:cs="Times New Roman"/>
              </w:rPr>
              <w:br w:type="page"/>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A71770">
        <w:trPr>
          <w:trHeight w:val="474"/>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Места обитания редких и уязвимых видов растений и грибов.</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657458">
        <w:trPr>
          <w:trHeight w:val="296"/>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b/>
              </w:rPr>
            </w:pPr>
            <w:r w:rsidRPr="002B4448">
              <w:rPr>
                <w:rFonts w:ascii="Times New Roman" w:hAnsi="Times New Roman" w:cs="Times New Roman"/>
                <w:b/>
              </w:rPr>
              <w:t>Ключевые местообитания животных:</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657458">
            <w:pPr>
              <w:pStyle w:val="ConsPlusNormal"/>
              <w:ind w:firstLine="0"/>
              <w:jc w:val="center"/>
              <w:rPr>
                <w:rFonts w:ascii="Times New Roman" w:hAnsi="Times New Roman" w:cs="Times New Roman"/>
              </w:rPr>
            </w:pPr>
            <w:r w:rsidRPr="002B4448">
              <w:rPr>
                <w:rFonts w:ascii="Times New Roman" w:hAnsi="Times New Roman" w:cs="Times New Roman"/>
              </w:rPr>
              <w:t>Подробная информация приведена в таблице 1.5.5</w:t>
            </w:r>
          </w:p>
        </w:tc>
      </w:tr>
      <w:tr w:rsidR="002B4448" w:rsidRPr="002B4448" w:rsidTr="000534A3">
        <w:trPr>
          <w:trHeight w:val="237"/>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Медвежьи берлоги</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0534A3">
        <w:trPr>
          <w:trHeight w:val="217"/>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Многолетние лисьи и барсучьи норы</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0534A3">
        <w:trPr>
          <w:trHeight w:val="225"/>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Глухариные и тетеревиные тока</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0534A3">
        <w:trPr>
          <w:trHeight w:val="219"/>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Дупелиные тока</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2B4448" w:rsidRPr="002B4448" w:rsidTr="000534A3">
        <w:trPr>
          <w:trHeight w:val="255"/>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Деревья с гнездами крупных хищных птиц</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r w:rsidR="00762D6B" w:rsidRPr="002B4448" w:rsidTr="000534A3">
        <w:trPr>
          <w:trHeight w:val="1339"/>
        </w:trPr>
        <w:tc>
          <w:tcPr>
            <w:tcW w:w="4536" w:type="dxa"/>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rPr>
                <w:rFonts w:ascii="Times New Roman" w:hAnsi="Times New Roman" w:cs="Times New Roman"/>
              </w:rPr>
            </w:pPr>
            <w:r w:rsidRPr="002B4448">
              <w:rPr>
                <w:rFonts w:ascii="Times New Roman" w:hAnsi="Times New Roman" w:cs="Times New Roman"/>
              </w:rPr>
              <w:t>Водно-болотные угодья - места концентрации позвоночных животных (включая редких и уязвимых, в том числе, занесённых в Красную книгу Российской Федерации и/или Красную книгу Ленинградской области) в период миграции и размножения</w:t>
            </w:r>
          </w:p>
        </w:tc>
        <w:tc>
          <w:tcPr>
            <w:tcW w:w="4820" w:type="dxa"/>
            <w:gridSpan w:val="2"/>
            <w:tcBorders>
              <w:top w:val="single" w:sz="4" w:space="0" w:color="auto"/>
              <w:left w:val="single" w:sz="4" w:space="0" w:color="auto"/>
              <w:bottom w:val="single" w:sz="4" w:space="0" w:color="auto"/>
              <w:right w:val="single" w:sz="4" w:space="0" w:color="auto"/>
            </w:tcBorders>
          </w:tcPr>
          <w:p w:rsidR="00762D6B" w:rsidRPr="002B4448" w:rsidRDefault="00762D6B" w:rsidP="000534A3">
            <w:pPr>
              <w:pStyle w:val="ConsPlusNormal"/>
              <w:ind w:firstLine="0"/>
              <w:jc w:val="center"/>
              <w:rPr>
                <w:rFonts w:ascii="Times New Roman" w:hAnsi="Times New Roman" w:cs="Times New Roman"/>
              </w:rPr>
            </w:pPr>
            <w:r w:rsidRPr="002B4448">
              <w:rPr>
                <w:rFonts w:ascii="Times New Roman" w:hAnsi="Times New Roman" w:cs="Times New Roman"/>
              </w:rPr>
              <w:t>-«-</w:t>
            </w:r>
          </w:p>
        </w:tc>
      </w:tr>
    </w:tbl>
    <w:p w:rsidR="00762D6B" w:rsidRPr="002B4448" w:rsidRDefault="00762D6B" w:rsidP="00C009F8">
      <w:pPr>
        <w:pStyle w:val="ConsPlusNormal"/>
        <w:spacing w:before="240"/>
        <w:ind w:firstLine="540"/>
        <w:jc w:val="both"/>
        <w:rPr>
          <w:rFonts w:ascii="Times New Roman" w:hAnsi="Times New Roman" w:cs="Times New Roman"/>
          <w:sz w:val="22"/>
          <w:szCs w:val="22"/>
        </w:rPr>
      </w:pPr>
      <w:r w:rsidRPr="00A976A3">
        <w:rPr>
          <w:rFonts w:ascii="Times New Roman" w:hAnsi="Times New Roman" w:cs="Times New Roman"/>
          <w:b/>
          <w:sz w:val="24"/>
          <w:szCs w:val="24"/>
        </w:rPr>
        <w:t>Примечание</w:t>
      </w:r>
      <w:r w:rsidRPr="002B4448">
        <w:rPr>
          <w:rFonts w:ascii="Times New Roman" w:hAnsi="Times New Roman" w:cs="Times New Roman"/>
          <w:sz w:val="22"/>
          <w:szCs w:val="22"/>
        </w:rPr>
        <w:t>: Местоположение объектов биологического разнообразия и площадь буферных зон указываются при их проектировании при лесоустройстве и специальных обследованиях.</w:t>
      </w:r>
    </w:p>
    <w:p w:rsidR="00762D6B" w:rsidRPr="002B4448" w:rsidRDefault="00762D6B" w:rsidP="00657458">
      <w:pPr>
        <w:spacing w:before="240"/>
        <w:jc w:val="center"/>
        <w:rPr>
          <w:b/>
        </w:rPr>
      </w:pPr>
      <w:bookmarkStart w:id="59" w:name="_Hlk69832556"/>
      <w:r w:rsidRPr="002B4448">
        <w:rPr>
          <w:b/>
        </w:rPr>
        <w:t>Порядок работ по выделению ключевых объектов</w:t>
      </w:r>
    </w:p>
    <w:p w:rsidR="00762D6B" w:rsidRPr="002B4448" w:rsidRDefault="00762D6B" w:rsidP="00657458">
      <w:pPr>
        <w:spacing w:before="240" w:line="288" w:lineRule="auto"/>
        <w:ind w:firstLine="709"/>
        <w:jc w:val="both"/>
      </w:pPr>
      <w:bookmarkStart w:id="60" w:name="_Hlk86522323"/>
      <w:r w:rsidRPr="002B4448">
        <w:t>Ключевые объекты всех типов выделяют при отводе делянки в рубку и/или при разработке лесосеки. Работы по выделению объектов организуются следующим образом:</w:t>
      </w:r>
    </w:p>
    <w:p w:rsidR="00762D6B" w:rsidRPr="002B4448" w:rsidRDefault="00762D6B" w:rsidP="00657458">
      <w:pPr>
        <w:numPr>
          <w:ilvl w:val="0"/>
          <w:numId w:val="1"/>
        </w:numPr>
        <w:tabs>
          <w:tab w:val="clear" w:pos="360"/>
          <w:tab w:val="num" w:pos="1068"/>
        </w:tabs>
        <w:spacing w:line="360" w:lineRule="auto"/>
        <w:ind w:left="709" w:firstLine="0"/>
        <w:jc w:val="both"/>
      </w:pPr>
      <w:bookmarkStart w:id="61" w:name="_Hlk86831661"/>
      <w:r w:rsidRPr="002B4448">
        <w:t>обход делянки, выявление присутствующих на ней ключевых объектов;</w:t>
      </w:r>
    </w:p>
    <w:p w:rsidR="00762D6B" w:rsidRPr="002B4448" w:rsidRDefault="00762D6B" w:rsidP="00657458">
      <w:pPr>
        <w:numPr>
          <w:ilvl w:val="0"/>
          <w:numId w:val="1"/>
        </w:numPr>
        <w:tabs>
          <w:tab w:val="clear" w:pos="360"/>
          <w:tab w:val="num" w:pos="1068"/>
        </w:tabs>
        <w:spacing w:line="360" w:lineRule="auto"/>
        <w:ind w:left="0" w:firstLine="709"/>
        <w:jc w:val="both"/>
      </w:pPr>
      <w:r w:rsidRPr="002B4448">
        <w:t>принятие решения о том, какие объекты и в каком количестве следует оставить на делянке;</w:t>
      </w:r>
    </w:p>
    <w:p w:rsidR="00762D6B" w:rsidRPr="002B4448" w:rsidRDefault="00762D6B" w:rsidP="00657458">
      <w:pPr>
        <w:numPr>
          <w:ilvl w:val="0"/>
          <w:numId w:val="1"/>
        </w:numPr>
        <w:tabs>
          <w:tab w:val="clear" w:pos="360"/>
          <w:tab w:val="num" w:pos="1068"/>
        </w:tabs>
        <w:spacing w:line="360" w:lineRule="auto"/>
        <w:ind w:left="709" w:firstLine="0"/>
        <w:jc w:val="both"/>
      </w:pPr>
      <w:r w:rsidRPr="002B4448">
        <w:t>разметка лентами границ оставляемых площадных объектов;</w:t>
      </w:r>
    </w:p>
    <w:p w:rsidR="00762D6B" w:rsidRPr="002B4448" w:rsidRDefault="00762D6B" w:rsidP="00657458">
      <w:pPr>
        <w:numPr>
          <w:ilvl w:val="0"/>
          <w:numId w:val="1"/>
        </w:numPr>
        <w:tabs>
          <w:tab w:val="clear" w:pos="360"/>
          <w:tab w:val="num" w:pos="1068"/>
        </w:tabs>
        <w:spacing w:line="360" w:lineRule="auto"/>
        <w:ind w:left="709" w:firstLine="0"/>
        <w:jc w:val="both"/>
      </w:pPr>
      <w:r w:rsidRPr="002B4448">
        <w:t>съемка и привязка площадных объектов к ориентирам на делянке;</w:t>
      </w:r>
    </w:p>
    <w:p w:rsidR="00762D6B" w:rsidRPr="002B4448" w:rsidRDefault="00762D6B" w:rsidP="00657458">
      <w:pPr>
        <w:numPr>
          <w:ilvl w:val="0"/>
          <w:numId w:val="1"/>
        </w:numPr>
        <w:tabs>
          <w:tab w:val="clear" w:pos="360"/>
          <w:tab w:val="num" w:pos="1068"/>
        </w:tabs>
        <w:spacing w:line="360" w:lineRule="auto"/>
        <w:ind w:left="0" w:firstLine="709"/>
        <w:jc w:val="both"/>
      </w:pPr>
      <w:r w:rsidRPr="002B4448">
        <w:t>маркировка и учет точечных объектов вне площадных объектов, если это необходимо;</w:t>
      </w:r>
    </w:p>
    <w:p w:rsidR="00762D6B" w:rsidRPr="002B4448" w:rsidRDefault="00762D6B" w:rsidP="00657458">
      <w:pPr>
        <w:numPr>
          <w:ilvl w:val="0"/>
          <w:numId w:val="1"/>
        </w:numPr>
        <w:tabs>
          <w:tab w:val="clear" w:pos="360"/>
          <w:tab w:val="num" w:pos="1068"/>
        </w:tabs>
        <w:spacing w:line="360" w:lineRule="auto"/>
        <w:ind w:left="0" w:firstLine="709"/>
        <w:jc w:val="both"/>
      </w:pPr>
      <w:r w:rsidRPr="002B4448">
        <w:lastRenderedPageBreak/>
        <w:t>нанесение площадных объектов на абрис делянки, подсчет их общей площади, документальное оформление их в неэксплуатационные площади (НЭ);</w:t>
      </w:r>
    </w:p>
    <w:p w:rsidR="00762D6B" w:rsidRPr="002B4448" w:rsidRDefault="00762D6B" w:rsidP="00657458">
      <w:pPr>
        <w:numPr>
          <w:ilvl w:val="0"/>
          <w:numId w:val="1"/>
        </w:numPr>
        <w:tabs>
          <w:tab w:val="clear" w:pos="360"/>
          <w:tab w:val="num" w:pos="1068"/>
        </w:tabs>
        <w:spacing w:line="360" w:lineRule="auto"/>
        <w:ind w:left="0" w:firstLine="709"/>
        <w:jc w:val="both"/>
      </w:pPr>
      <w:bookmarkStart w:id="62" w:name="_Hlk87081715"/>
      <w:r w:rsidRPr="002B4448">
        <w:t>внесение информации о находящихся на делянке ключевых объектах в соответствующие документы</w:t>
      </w:r>
      <w:bookmarkEnd w:id="62"/>
      <w:r w:rsidRPr="002B4448">
        <w:t>.</w:t>
      </w:r>
      <w:bookmarkEnd w:id="61"/>
    </w:p>
    <w:p w:rsidR="00762D6B" w:rsidRPr="002B4448" w:rsidRDefault="00762D6B" w:rsidP="00657458">
      <w:pPr>
        <w:pStyle w:val="33"/>
        <w:ind w:firstLine="709"/>
        <w:rPr>
          <w:szCs w:val="24"/>
        </w:rPr>
      </w:pPr>
      <w:r w:rsidRPr="002B4448">
        <w:rPr>
          <w:szCs w:val="24"/>
        </w:rPr>
        <w:t>При принятии решений о сохранении древостоя в пределах ключевых объектов необходимо учитывать устойчивость оставляемого лесного участка после рубки. При необходимости допускается возможность рубки отдельных неустойчивых к ветру деревьев в границах площадных ключевых объектов с их отметкой и перечетом.</w:t>
      </w:r>
    </w:p>
    <w:p w:rsidR="00762D6B" w:rsidRPr="002B4448" w:rsidRDefault="00762D6B" w:rsidP="00657458">
      <w:pPr>
        <w:pStyle w:val="33"/>
        <w:ind w:firstLine="709"/>
        <w:rPr>
          <w:szCs w:val="24"/>
        </w:rPr>
      </w:pPr>
      <w:r w:rsidRPr="002B4448">
        <w:rPr>
          <w:szCs w:val="24"/>
        </w:rPr>
        <w:t>Перед началом разработки делянки необходимо дополнительно проинформировать исполнителей работ о выделенных на делянке ключевых объектах и ограничениях на хозяйственные мероприятия на их территории.</w:t>
      </w:r>
      <w:bookmarkEnd w:id="60"/>
    </w:p>
    <w:p w:rsidR="00762D6B" w:rsidRPr="002B4448" w:rsidRDefault="00762D6B" w:rsidP="00133D61">
      <w:pPr>
        <w:spacing w:before="240" w:line="480" w:lineRule="auto"/>
        <w:jc w:val="center"/>
        <w:rPr>
          <w:b/>
        </w:rPr>
      </w:pPr>
      <w:r w:rsidRPr="002B4448">
        <w:rPr>
          <w:b/>
        </w:rPr>
        <w:t>Общие меры охраны ключевых объектов</w:t>
      </w:r>
    </w:p>
    <w:bookmarkEnd w:id="59"/>
    <w:p w:rsidR="00F40C8E" w:rsidRPr="002B4448" w:rsidRDefault="00762D6B" w:rsidP="00762D6B">
      <w:pPr>
        <w:pStyle w:val="33"/>
        <w:rPr>
          <w:szCs w:val="24"/>
        </w:rPr>
      </w:pPr>
      <w:r w:rsidRPr="002B4448">
        <w:rPr>
          <w:szCs w:val="24"/>
        </w:rPr>
        <w:t xml:space="preserve">Находящиеся в пределах выделенных ключевых объектов деревья и кустарники рубки не подлежат, за исключением случаев уборки отдельных неустойчивых к ветру деревьев или деревьев, представляющих опасность при проведении работ. Пути прохождения техники не должны пересекать выделенные площадные ключевые объекты. В случае необходимости пересечения протяженных объектов (например, водотоков) могут устанавливаться временные переезды. </w:t>
      </w:r>
      <w:bookmarkStart w:id="63" w:name="_Hlk87081915"/>
      <w:r w:rsidRPr="002B4448">
        <w:rPr>
          <w:szCs w:val="24"/>
        </w:rPr>
        <w:t>Дополнительные меры, необходимые для сохранения ключевых объектов, перечислены в столбцах «Особые меры охраны» таблиц 1.5.3 и 1.5.4 и «Ограничения хозяйственных мероприятий» таблиц 1.5.5.</w:t>
      </w:r>
      <w:bookmarkEnd w:id="57"/>
      <w:bookmarkEnd w:id="63"/>
    </w:p>
    <w:p w:rsidR="00F40C8E" w:rsidRPr="002B4448" w:rsidRDefault="00F40C8E">
      <w:r w:rsidRPr="002B4448">
        <w:br w:type="page"/>
      </w:r>
    </w:p>
    <w:p w:rsidR="007F077B" w:rsidRPr="002B4448" w:rsidRDefault="007F077B" w:rsidP="00305CFC">
      <w:pPr>
        <w:pStyle w:val="33"/>
        <w:ind w:firstLine="0"/>
        <w:rPr>
          <w:szCs w:val="24"/>
        </w:rPr>
        <w:sectPr w:rsidR="007F077B" w:rsidRPr="002B4448" w:rsidSect="00B93A4F">
          <w:footerReference w:type="default" r:id="rId16"/>
          <w:headerReference w:type="first" r:id="rId17"/>
          <w:pgSz w:w="11906" w:h="16838" w:code="9"/>
          <w:pgMar w:top="1134" w:right="991" w:bottom="1134" w:left="1701" w:header="709" w:footer="709" w:gutter="0"/>
          <w:cols w:space="708"/>
          <w:titlePg/>
          <w:docGrid w:linePitch="360"/>
        </w:sectPr>
      </w:pPr>
    </w:p>
    <w:p w:rsidR="007F077B" w:rsidRDefault="007F077B" w:rsidP="00305CFC">
      <w:pPr>
        <w:rPr>
          <w:i/>
        </w:rPr>
      </w:pPr>
      <w:r w:rsidRPr="004C71EC">
        <w:rPr>
          <w:i/>
        </w:rPr>
        <w:lastRenderedPageBreak/>
        <w:t>Таблица 1.</w:t>
      </w:r>
      <w:r w:rsidR="00762D6B" w:rsidRPr="004C71EC">
        <w:rPr>
          <w:i/>
        </w:rPr>
        <w:t>5.3</w:t>
      </w:r>
      <w:r w:rsidR="000E494D" w:rsidRPr="004C71EC">
        <w:rPr>
          <w:i/>
        </w:rPr>
        <w:t xml:space="preserve"> -</w:t>
      </w:r>
      <w:r w:rsidRPr="004C71EC">
        <w:rPr>
          <w:i/>
        </w:rPr>
        <w:t xml:space="preserve"> </w:t>
      </w:r>
      <w:r w:rsidR="005E4891" w:rsidRPr="004C71EC">
        <w:rPr>
          <w:i/>
        </w:rPr>
        <w:t>Ключевые элементы</w:t>
      </w:r>
      <w:r w:rsidRPr="004C71EC">
        <w:rPr>
          <w:i/>
        </w:rPr>
        <w:t xml:space="preserve"> ландшафта</w:t>
      </w:r>
    </w:p>
    <w:p w:rsidR="00305CFC" w:rsidRPr="004C71EC" w:rsidRDefault="00305CFC" w:rsidP="00305CFC">
      <w:pPr>
        <w:rPr>
          <w:i/>
        </w:rPr>
      </w:pPr>
    </w:p>
    <w:tbl>
      <w:tblPr>
        <w:tblW w:w="149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2556"/>
        <w:gridCol w:w="3024"/>
        <w:gridCol w:w="3240"/>
        <w:gridCol w:w="3960"/>
      </w:tblGrid>
      <w:tr w:rsidR="002B4448" w:rsidRPr="002B4448" w:rsidTr="009F6EA7">
        <w:trPr>
          <w:tblHeader/>
        </w:trPr>
        <w:tc>
          <w:tcPr>
            <w:tcW w:w="2160" w:type="dxa"/>
            <w:shd w:val="clear" w:color="auto" w:fill="auto"/>
          </w:tcPr>
          <w:p w:rsidR="00A63827" w:rsidRPr="002B4448" w:rsidRDefault="00A63827" w:rsidP="009F6EA7">
            <w:pPr>
              <w:pStyle w:val="a3"/>
              <w:spacing w:after="120"/>
              <w:jc w:val="center"/>
              <w:rPr>
                <w:szCs w:val="24"/>
              </w:rPr>
            </w:pPr>
            <w:r w:rsidRPr="002B4448">
              <w:rPr>
                <w:szCs w:val="24"/>
              </w:rPr>
              <w:t>Объект</w:t>
            </w:r>
          </w:p>
        </w:tc>
        <w:tc>
          <w:tcPr>
            <w:tcW w:w="2556" w:type="dxa"/>
            <w:shd w:val="clear" w:color="auto" w:fill="auto"/>
          </w:tcPr>
          <w:p w:rsidR="00A63827" w:rsidRPr="002B4448" w:rsidRDefault="00A63827" w:rsidP="009F6EA7">
            <w:pPr>
              <w:pStyle w:val="a3"/>
              <w:spacing w:after="120"/>
              <w:jc w:val="center"/>
              <w:rPr>
                <w:szCs w:val="24"/>
              </w:rPr>
            </w:pPr>
            <w:r w:rsidRPr="002B4448">
              <w:rPr>
                <w:szCs w:val="24"/>
              </w:rPr>
              <w:t>Признаки</w:t>
            </w:r>
          </w:p>
        </w:tc>
        <w:tc>
          <w:tcPr>
            <w:tcW w:w="3024" w:type="dxa"/>
            <w:shd w:val="clear" w:color="auto" w:fill="auto"/>
          </w:tcPr>
          <w:p w:rsidR="00A63827" w:rsidRPr="002B4448" w:rsidRDefault="00A63827" w:rsidP="009F6EA7">
            <w:pPr>
              <w:pStyle w:val="a3"/>
              <w:spacing w:after="120"/>
              <w:jc w:val="center"/>
              <w:rPr>
                <w:szCs w:val="24"/>
              </w:rPr>
            </w:pPr>
            <w:r w:rsidRPr="002B4448">
              <w:rPr>
                <w:szCs w:val="24"/>
              </w:rPr>
              <w:t>Проведение границ, особенности выделения</w:t>
            </w:r>
          </w:p>
        </w:tc>
        <w:tc>
          <w:tcPr>
            <w:tcW w:w="3240" w:type="dxa"/>
            <w:shd w:val="clear" w:color="auto" w:fill="auto"/>
          </w:tcPr>
          <w:p w:rsidR="00A63827" w:rsidRPr="002B4448" w:rsidRDefault="00A63827" w:rsidP="009F6EA7">
            <w:pPr>
              <w:pStyle w:val="a3"/>
              <w:spacing w:after="120"/>
              <w:jc w:val="center"/>
              <w:rPr>
                <w:szCs w:val="24"/>
              </w:rPr>
            </w:pPr>
            <w:r w:rsidRPr="002B4448">
              <w:rPr>
                <w:szCs w:val="24"/>
              </w:rPr>
              <w:t>Функции</w:t>
            </w:r>
          </w:p>
        </w:tc>
        <w:tc>
          <w:tcPr>
            <w:tcW w:w="3960" w:type="dxa"/>
            <w:shd w:val="clear" w:color="auto" w:fill="auto"/>
          </w:tcPr>
          <w:p w:rsidR="00A63827" w:rsidRPr="002B4448" w:rsidRDefault="00A63827" w:rsidP="009F6EA7">
            <w:pPr>
              <w:pStyle w:val="a3"/>
              <w:spacing w:after="120"/>
              <w:jc w:val="center"/>
              <w:rPr>
                <w:szCs w:val="24"/>
              </w:rPr>
            </w:pPr>
            <w:r w:rsidRPr="002B4448">
              <w:rPr>
                <w:szCs w:val="24"/>
              </w:rPr>
              <w:t>Особые меры охраны</w:t>
            </w:r>
          </w:p>
        </w:tc>
      </w:tr>
      <w:tr w:rsidR="002B4448" w:rsidRPr="002B4448" w:rsidTr="009F6EA7">
        <w:trPr>
          <w:trHeight w:val="61"/>
        </w:trPr>
        <w:tc>
          <w:tcPr>
            <w:tcW w:w="2160" w:type="dxa"/>
            <w:shd w:val="clear" w:color="auto" w:fill="auto"/>
          </w:tcPr>
          <w:p w:rsidR="00A63827" w:rsidRPr="002B4448" w:rsidRDefault="00A63827" w:rsidP="009F6EA7">
            <w:pPr>
              <w:pStyle w:val="a3"/>
              <w:spacing w:after="120"/>
              <w:rPr>
                <w:szCs w:val="24"/>
              </w:rPr>
            </w:pPr>
            <w:r w:rsidRPr="002B4448">
              <w:rPr>
                <w:b/>
                <w:szCs w:val="24"/>
              </w:rPr>
              <w:t>Постоянные и временные водотоки.</w:t>
            </w:r>
          </w:p>
        </w:tc>
        <w:tc>
          <w:tcPr>
            <w:tcW w:w="2556" w:type="dxa"/>
            <w:shd w:val="clear" w:color="auto" w:fill="auto"/>
          </w:tcPr>
          <w:p w:rsidR="00A63827" w:rsidRPr="002B4448" w:rsidRDefault="00A63827" w:rsidP="009F6EA7">
            <w:pPr>
              <w:pStyle w:val="a3"/>
              <w:spacing w:after="120"/>
              <w:rPr>
                <w:szCs w:val="24"/>
              </w:rPr>
            </w:pPr>
            <w:r w:rsidRPr="002B4448">
              <w:rPr>
                <w:szCs w:val="24"/>
              </w:rPr>
              <w:t xml:space="preserve">Явно различимо русло водотока. </w:t>
            </w:r>
          </w:p>
          <w:p w:rsidR="00A63827" w:rsidRPr="002B4448" w:rsidRDefault="00A63827" w:rsidP="009F6EA7">
            <w:pPr>
              <w:pStyle w:val="a3"/>
              <w:spacing w:after="120"/>
              <w:rPr>
                <w:szCs w:val="24"/>
              </w:rPr>
            </w:pPr>
            <w:r w:rsidRPr="002B4448">
              <w:rPr>
                <w:szCs w:val="24"/>
              </w:rPr>
              <w:t>Временный водоток может быть выявлен по следам периодического затопления.</w:t>
            </w:r>
          </w:p>
          <w:p w:rsidR="00A63827" w:rsidRPr="002B4448" w:rsidRDefault="00A63827" w:rsidP="009F6EA7">
            <w:pPr>
              <w:pStyle w:val="a3"/>
              <w:spacing w:after="120"/>
              <w:rPr>
                <w:szCs w:val="24"/>
              </w:rPr>
            </w:pPr>
            <w:r w:rsidRPr="002B4448">
              <w:rPr>
                <w:szCs w:val="24"/>
              </w:rPr>
              <w:t>Водоток может пересыхать в засушливое лето.</w:t>
            </w:r>
          </w:p>
        </w:tc>
        <w:tc>
          <w:tcPr>
            <w:tcW w:w="3024" w:type="dxa"/>
            <w:shd w:val="clear" w:color="auto" w:fill="auto"/>
          </w:tcPr>
          <w:p w:rsidR="00A63827" w:rsidRPr="002B4448" w:rsidRDefault="00A63827" w:rsidP="009F6EA7">
            <w:pPr>
              <w:pStyle w:val="a3"/>
              <w:spacing w:after="120"/>
              <w:rPr>
                <w:szCs w:val="24"/>
              </w:rPr>
            </w:pPr>
            <w:r w:rsidRPr="002B4448">
              <w:rPr>
                <w:szCs w:val="24"/>
              </w:rPr>
              <w:t xml:space="preserve">Если нормативами не устанавливается иное, для постоянных водотоков выделяется буферная зона шириной не менее </w:t>
            </w:r>
            <w:smartTag w:uri="urn:schemas-microsoft-com:office:smarttags" w:element="metricconverter">
              <w:smartTagPr>
                <w:attr w:name="ProductID" w:val="50 м"/>
              </w:smartTagPr>
              <w:r w:rsidRPr="002B4448">
                <w:rPr>
                  <w:szCs w:val="24"/>
                </w:rPr>
                <w:t>50 м</w:t>
              </w:r>
            </w:smartTag>
            <w:r w:rsidRPr="002B4448">
              <w:rPr>
                <w:szCs w:val="24"/>
              </w:rPr>
              <w:t xml:space="preserve">, вдоль русла временных водотоков - не менее </w:t>
            </w:r>
            <w:smartTag w:uri="urn:schemas-microsoft-com:office:smarttags" w:element="metricconverter">
              <w:smartTagPr>
                <w:attr w:name="ProductID" w:val="20 м"/>
              </w:smartTagPr>
              <w:r w:rsidRPr="002B4448">
                <w:rPr>
                  <w:szCs w:val="24"/>
                </w:rPr>
                <w:t>20 м</w:t>
              </w:r>
            </w:smartTag>
            <w:r w:rsidRPr="002B4448">
              <w:rPr>
                <w:szCs w:val="24"/>
              </w:rPr>
              <w:t xml:space="preserve">. Буферная зона не должна быть </w:t>
            </w:r>
            <w:r w:rsidRPr="002B4448">
              <w:rPr>
                <w:b/>
                <w:i/>
                <w:szCs w:val="24"/>
              </w:rPr>
              <w:t>у</w:t>
            </w:r>
            <w:r w:rsidRPr="002B4448">
              <w:rPr>
                <w:szCs w:val="24"/>
              </w:rPr>
              <w:t>же облесенной поймы и отмеряется от русла водотока или от безлесной поймы с каждой стороны.</w:t>
            </w:r>
          </w:p>
          <w:p w:rsidR="00A63827" w:rsidRPr="002B4448" w:rsidRDefault="00A63827" w:rsidP="009F6EA7">
            <w:pPr>
              <w:pStyle w:val="a3"/>
              <w:spacing w:after="120"/>
              <w:rPr>
                <w:szCs w:val="24"/>
              </w:rPr>
            </w:pPr>
            <w:r w:rsidRPr="002B4448">
              <w:rPr>
                <w:szCs w:val="24"/>
              </w:rPr>
              <w:t>Примечание: в буферную зону обязательно должны быть включены крутые склоны и выходы коренных пород (см. овраги, крутые склоны, обнажения коренных пород и т.д.).</w:t>
            </w:r>
          </w:p>
        </w:tc>
        <w:tc>
          <w:tcPr>
            <w:tcW w:w="3240" w:type="dxa"/>
            <w:shd w:val="clear" w:color="auto" w:fill="auto"/>
          </w:tcPr>
          <w:p w:rsidR="00A63827" w:rsidRPr="002B4448" w:rsidRDefault="00A63827" w:rsidP="009F6EA7">
            <w:pPr>
              <w:pStyle w:val="a3"/>
              <w:spacing w:after="120"/>
              <w:rPr>
                <w:szCs w:val="24"/>
              </w:rPr>
            </w:pPr>
            <w:r w:rsidRPr="002B4448">
              <w:rPr>
                <w:szCs w:val="24"/>
              </w:rPr>
              <w:t>Поддержание водного режима территории.</w:t>
            </w:r>
          </w:p>
          <w:p w:rsidR="00A63827" w:rsidRPr="002B4448" w:rsidRDefault="00A63827" w:rsidP="009F6EA7">
            <w:pPr>
              <w:pStyle w:val="a3"/>
              <w:spacing w:after="120"/>
              <w:rPr>
                <w:szCs w:val="24"/>
              </w:rPr>
            </w:pPr>
            <w:r w:rsidRPr="002B4448">
              <w:rPr>
                <w:szCs w:val="24"/>
              </w:rPr>
              <w:t>Сохранение биоразнообразия.</w:t>
            </w:r>
          </w:p>
          <w:p w:rsidR="00A63827" w:rsidRPr="002B4448" w:rsidRDefault="00A63827" w:rsidP="009F6EA7">
            <w:pPr>
              <w:pStyle w:val="a3"/>
              <w:spacing w:after="120"/>
              <w:rPr>
                <w:szCs w:val="24"/>
              </w:rPr>
            </w:pPr>
            <w:r w:rsidRPr="002B4448">
              <w:rPr>
                <w:szCs w:val="24"/>
              </w:rPr>
              <w:t>Места нереста ценных пород рыб.</w:t>
            </w:r>
          </w:p>
          <w:p w:rsidR="00A63827" w:rsidRPr="002B4448" w:rsidRDefault="00A63827" w:rsidP="009F6EA7">
            <w:pPr>
              <w:pStyle w:val="a3"/>
              <w:spacing w:after="120"/>
              <w:rPr>
                <w:szCs w:val="24"/>
              </w:rPr>
            </w:pPr>
            <w:r w:rsidRPr="002B4448">
              <w:rPr>
                <w:szCs w:val="24"/>
              </w:rPr>
              <w:t>Источники питьевой воды.</w:t>
            </w:r>
          </w:p>
          <w:p w:rsidR="00A63827" w:rsidRPr="002B4448" w:rsidRDefault="00A63827" w:rsidP="009F6EA7">
            <w:pPr>
              <w:pStyle w:val="a3"/>
              <w:spacing w:after="120"/>
              <w:rPr>
                <w:szCs w:val="24"/>
              </w:rPr>
            </w:pPr>
            <w:r w:rsidRPr="002B4448">
              <w:rPr>
                <w:szCs w:val="24"/>
              </w:rPr>
              <w:t xml:space="preserve">Местообитание редких и уязвимых видов, в том числе занесённых в Красную книгу Российской Федерации и/или Красную книгу Ленинградской области. </w:t>
            </w:r>
          </w:p>
        </w:tc>
        <w:tc>
          <w:tcPr>
            <w:tcW w:w="3960" w:type="dxa"/>
            <w:shd w:val="clear" w:color="auto" w:fill="auto"/>
          </w:tcPr>
          <w:p w:rsidR="00A63827" w:rsidRPr="002B4448" w:rsidRDefault="00A63827" w:rsidP="009F6EA7">
            <w:pPr>
              <w:pStyle w:val="a3"/>
              <w:spacing w:after="120"/>
              <w:rPr>
                <w:szCs w:val="24"/>
              </w:rPr>
            </w:pPr>
            <w:r w:rsidRPr="002B4448">
              <w:rPr>
                <w:szCs w:val="24"/>
              </w:rPr>
              <w:t>В буферной зоне водотоков не проводятся сплошные рубки. В буферной зоне на расстоянии полупасеки от волока (8-10 м) разрешается выборочная рубка отдельных ветронеустойчивых пород с сохранением ветроустойчивых пород, подроста и подлеска. Результаты мониторинга оставляемых ключевых объектов биоразнообразия указывают на высокую ветровальность ветронеустойчивых елей в буферных зонах ключевых объектов. Запрещается работа тяжелой техники и прокладка волоков через водоток. Если невозможно обойтись без пересечения водотока, то строится временная или постоянная переправа, при этом должны быть приняты меры по сохранению проточности водотока. При строительстве дорог и переправ следует свести до минимума уничтожение водной и околоводной растительности. Необходимо избегать загрязнения окрестностей водотоков ГСМ, порубочными остатками и др.</w:t>
            </w:r>
          </w:p>
        </w:tc>
      </w:tr>
      <w:tr w:rsidR="002B4448" w:rsidRPr="002B4448" w:rsidTr="009F6EA7">
        <w:tc>
          <w:tcPr>
            <w:tcW w:w="2160" w:type="dxa"/>
            <w:shd w:val="clear" w:color="auto" w:fill="auto"/>
          </w:tcPr>
          <w:p w:rsidR="00A63827" w:rsidRPr="002B4448" w:rsidRDefault="00A63827" w:rsidP="009F6EA7">
            <w:pPr>
              <w:pStyle w:val="a3"/>
              <w:spacing w:after="120"/>
              <w:rPr>
                <w:b/>
                <w:szCs w:val="24"/>
              </w:rPr>
            </w:pPr>
            <w:r w:rsidRPr="002B4448">
              <w:rPr>
                <w:b/>
                <w:szCs w:val="24"/>
              </w:rPr>
              <w:lastRenderedPageBreak/>
              <w:t>Источники (родники), места выклинивания грунтовых вод.</w:t>
            </w:r>
          </w:p>
        </w:tc>
        <w:tc>
          <w:tcPr>
            <w:tcW w:w="2556" w:type="dxa"/>
            <w:shd w:val="clear" w:color="auto" w:fill="auto"/>
          </w:tcPr>
          <w:p w:rsidR="00A63827" w:rsidRPr="002B4448" w:rsidRDefault="00A63827" w:rsidP="009F6EA7">
            <w:pPr>
              <w:pStyle w:val="a3"/>
              <w:spacing w:after="120"/>
              <w:rPr>
                <w:szCs w:val="24"/>
              </w:rPr>
            </w:pPr>
            <w:r w:rsidRPr="002B4448">
              <w:rPr>
                <w:szCs w:val="24"/>
              </w:rPr>
              <w:t>На дне могут быть различимы ключи, либо вода вытекает в виде источника на склоне. Источник может вытекать из карстовой воронки.</w:t>
            </w:r>
          </w:p>
        </w:tc>
        <w:tc>
          <w:tcPr>
            <w:tcW w:w="3024" w:type="dxa"/>
            <w:shd w:val="clear" w:color="auto" w:fill="auto"/>
          </w:tcPr>
          <w:p w:rsidR="00A63827" w:rsidRPr="002B4448" w:rsidRDefault="00A63827" w:rsidP="009F6EA7">
            <w:pPr>
              <w:pStyle w:val="a3"/>
              <w:spacing w:after="120"/>
              <w:rPr>
                <w:szCs w:val="24"/>
              </w:rPr>
            </w:pPr>
            <w:r w:rsidRPr="002B4448">
              <w:rPr>
                <w:szCs w:val="24"/>
              </w:rPr>
              <w:t xml:space="preserve">Вокруг источников (мест выклинивания) выделяется буферная зона шириной не менее </w:t>
            </w:r>
            <w:smartTag w:uri="urn:schemas-microsoft-com:office:smarttags" w:element="metricconverter">
              <w:smartTagPr>
                <w:attr w:name="ProductID" w:val="50 м"/>
              </w:smartTagPr>
              <w:r w:rsidRPr="002B4448">
                <w:rPr>
                  <w:szCs w:val="24"/>
                </w:rPr>
                <w:t>50 м</w:t>
              </w:r>
            </w:smartTag>
            <w:r w:rsidRPr="002B4448">
              <w:rPr>
                <w:szCs w:val="24"/>
              </w:rPr>
              <w:t>.</w:t>
            </w:r>
          </w:p>
          <w:p w:rsidR="00A63827" w:rsidRPr="002B4448" w:rsidRDefault="00A63827" w:rsidP="009F6EA7">
            <w:pPr>
              <w:pStyle w:val="a3"/>
              <w:spacing w:after="120"/>
              <w:rPr>
                <w:szCs w:val="24"/>
              </w:rPr>
            </w:pPr>
            <w:r w:rsidRPr="002B4448">
              <w:rPr>
                <w:szCs w:val="24"/>
              </w:rPr>
              <w:t>Вокруг источников, используемых в лечебных или оздоровительных целях, а также являющихся объектом поклонения (святые источники), буферная зона может быть расширена - устанавливается в индивидуальном порядке.</w:t>
            </w:r>
          </w:p>
        </w:tc>
        <w:tc>
          <w:tcPr>
            <w:tcW w:w="3240" w:type="dxa"/>
            <w:shd w:val="clear" w:color="auto" w:fill="auto"/>
          </w:tcPr>
          <w:p w:rsidR="00A63827" w:rsidRPr="002B4448" w:rsidRDefault="00A63827" w:rsidP="009F6EA7">
            <w:pPr>
              <w:pStyle w:val="a3"/>
              <w:spacing w:after="120"/>
              <w:rPr>
                <w:szCs w:val="24"/>
              </w:rPr>
            </w:pPr>
            <w:r w:rsidRPr="002B4448">
              <w:rPr>
                <w:szCs w:val="24"/>
              </w:rPr>
              <w:t>Поддержание водного режима территории.</w:t>
            </w:r>
          </w:p>
          <w:p w:rsidR="00A63827" w:rsidRPr="002B4448" w:rsidRDefault="00A63827" w:rsidP="009F6EA7">
            <w:pPr>
              <w:pStyle w:val="a3"/>
              <w:spacing w:after="120"/>
              <w:rPr>
                <w:szCs w:val="24"/>
              </w:rPr>
            </w:pPr>
            <w:r w:rsidRPr="002B4448">
              <w:rPr>
                <w:szCs w:val="24"/>
              </w:rPr>
              <w:t>Сохранение биоразнообразия.</w:t>
            </w:r>
          </w:p>
          <w:p w:rsidR="00A63827" w:rsidRPr="002B4448" w:rsidRDefault="00A63827" w:rsidP="009F6EA7">
            <w:pPr>
              <w:pStyle w:val="a3"/>
              <w:spacing w:after="120"/>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p w:rsidR="00A63827" w:rsidRPr="002B4448" w:rsidRDefault="00A63827" w:rsidP="009F6EA7">
            <w:pPr>
              <w:pStyle w:val="a3"/>
              <w:spacing w:after="120"/>
              <w:rPr>
                <w:szCs w:val="24"/>
              </w:rPr>
            </w:pPr>
            <w:r w:rsidRPr="002B4448">
              <w:rPr>
                <w:szCs w:val="24"/>
              </w:rPr>
              <w:t>Источники питьевой воды.</w:t>
            </w:r>
          </w:p>
        </w:tc>
        <w:tc>
          <w:tcPr>
            <w:tcW w:w="3960" w:type="dxa"/>
            <w:shd w:val="clear" w:color="auto" w:fill="auto"/>
          </w:tcPr>
          <w:p w:rsidR="00133D61" w:rsidRPr="00133D61" w:rsidRDefault="00133D61" w:rsidP="00133D61">
            <w:pPr>
              <w:pStyle w:val="a3"/>
              <w:spacing w:after="120"/>
              <w:rPr>
                <w:szCs w:val="24"/>
              </w:rPr>
            </w:pPr>
            <w:r w:rsidRPr="00133D61">
              <w:rPr>
                <w:szCs w:val="24"/>
              </w:rPr>
              <w:t>В буферной зоне хозяйственные мероприятия не проводятся.</w:t>
            </w:r>
          </w:p>
          <w:p w:rsidR="00133D61" w:rsidRPr="00133D61" w:rsidRDefault="00133D61" w:rsidP="00133D61">
            <w:pPr>
              <w:pStyle w:val="a3"/>
              <w:spacing w:after="120"/>
              <w:rPr>
                <w:szCs w:val="24"/>
              </w:rPr>
            </w:pPr>
            <w:r w:rsidRPr="00133D61">
              <w:rPr>
                <w:szCs w:val="24"/>
              </w:rPr>
              <w:t>В остальной части выдела, примыкающего к источнику, возможны выборочные рубки в зимний период.</w:t>
            </w:r>
          </w:p>
          <w:p w:rsidR="00133D61" w:rsidRPr="00133D61" w:rsidRDefault="00133D61" w:rsidP="00133D61">
            <w:pPr>
              <w:pStyle w:val="a3"/>
              <w:spacing w:after="120"/>
              <w:rPr>
                <w:szCs w:val="24"/>
              </w:rPr>
            </w:pPr>
            <w:r w:rsidRPr="00133D61">
              <w:rPr>
                <w:szCs w:val="24"/>
              </w:rPr>
              <w:t>Нельзя перекрывать выходы воды из родников.</w:t>
            </w:r>
          </w:p>
          <w:p w:rsidR="00A63827" w:rsidRPr="002B4448" w:rsidRDefault="00133D61" w:rsidP="00133D61">
            <w:pPr>
              <w:pStyle w:val="a3"/>
              <w:spacing w:after="120"/>
              <w:rPr>
                <w:szCs w:val="24"/>
              </w:rPr>
            </w:pPr>
            <w:r w:rsidRPr="00133D61">
              <w:rPr>
                <w:szCs w:val="24"/>
              </w:rPr>
              <w:t>Необходимо избегать загрязнения окрестностей водотоков ГСМ, порубочными остатками и др.</w:t>
            </w:r>
          </w:p>
        </w:tc>
      </w:tr>
      <w:tr w:rsidR="002B4448" w:rsidRPr="002B4448" w:rsidTr="009F6EA7">
        <w:tc>
          <w:tcPr>
            <w:tcW w:w="2160" w:type="dxa"/>
            <w:shd w:val="clear" w:color="auto" w:fill="auto"/>
          </w:tcPr>
          <w:p w:rsidR="00A63827" w:rsidRPr="002B4448" w:rsidRDefault="00A63827" w:rsidP="009F6EA7">
            <w:pPr>
              <w:pStyle w:val="a3"/>
              <w:spacing w:after="120"/>
              <w:rPr>
                <w:szCs w:val="24"/>
              </w:rPr>
            </w:pPr>
            <w:r w:rsidRPr="002B4448">
              <w:rPr>
                <w:b/>
                <w:szCs w:val="24"/>
              </w:rPr>
              <w:t>Заболоченные понижения и временно затопляемые участки.</w:t>
            </w:r>
          </w:p>
        </w:tc>
        <w:tc>
          <w:tcPr>
            <w:tcW w:w="2556" w:type="dxa"/>
            <w:shd w:val="clear" w:color="auto" w:fill="auto"/>
          </w:tcPr>
          <w:p w:rsidR="00A63827" w:rsidRPr="002B4448" w:rsidRDefault="00A63827" w:rsidP="009F6EA7">
            <w:pPr>
              <w:pStyle w:val="a3"/>
              <w:spacing w:after="120"/>
              <w:rPr>
                <w:szCs w:val="24"/>
              </w:rPr>
            </w:pPr>
            <w:r w:rsidRPr="002B4448">
              <w:rPr>
                <w:szCs w:val="24"/>
              </w:rPr>
              <w:t>Участок переувлажнен: вода стоит на поверхности или выделяется при надавливании ногой.</w:t>
            </w:r>
          </w:p>
          <w:p w:rsidR="00A63827" w:rsidRPr="002B4448" w:rsidRDefault="00A63827" w:rsidP="009F6EA7">
            <w:pPr>
              <w:pStyle w:val="a3"/>
              <w:spacing w:after="120"/>
              <w:rPr>
                <w:szCs w:val="24"/>
              </w:rPr>
            </w:pPr>
            <w:r w:rsidRPr="002B4448">
              <w:rPr>
                <w:szCs w:val="24"/>
              </w:rPr>
              <w:t>Питание заболоченных понижений – за счет поверхностного стока и атмосферных осадков. В границах объекта – почвенный покров переувлажненных типов леса.</w:t>
            </w:r>
          </w:p>
          <w:p w:rsidR="00A63827" w:rsidRPr="002B4448" w:rsidRDefault="00A63827" w:rsidP="009F6EA7">
            <w:pPr>
              <w:pStyle w:val="a3"/>
              <w:spacing w:after="120"/>
              <w:rPr>
                <w:szCs w:val="24"/>
              </w:rPr>
            </w:pPr>
            <w:r w:rsidRPr="002B4448">
              <w:rPr>
                <w:szCs w:val="24"/>
              </w:rPr>
              <w:t xml:space="preserve">По краю, а также в пределах объектов древостой отсутствует </w:t>
            </w:r>
            <w:r w:rsidRPr="002B4448">
              <w:rPr>
                <w:szCs w:val="24"/>
              </w:rPr>
              <w:lastRenderedPageBreak/>
              <w:t>или представлен деревьями более низкой товарности.</w:t>
            </w:r>
          </w:p>
        </w:tc>
        <w:tc>
          <w:tcPr>
            <w:tcW w:w="3024" w:type="dxa"/>
            <w:shd w:val="clear" w:color="auto" w:fill="auto"/>
          </w:tcPr>
          <w:p w:rsidR="00A63827" w:rsidRPr="002B4448" w:rsidRDefault="00A63827" w:rsidP="009F6EA7">
            <w:pPr>
              <w:pStyle w:val="a3"/>
              <w:spacing w:after="120"/>
              <w:rPr>
                <w:szCs w:val="24"/>
              </w:rPr>
            </w:pPr>
            <w:r w:rsidRPr="002B4448">
              <w:rPr>
                <w:szCs w:val="24"/>
              </w:rPr>
              <w:lastRenderedPageBreak/>
              <w:t>По краю участка, затопляемого водой (вода стоит на поверхности или выделяется при надавливании).</w:t>
            </w:r>
          </w:p>
          <w:p w:rsidR="00A63827" w:rsidRPr="002B4448" w:rsidRDefault="00A63827" w:rsidP="009F6EA7">
            <w:pPr>
              <w:pStyle w:val="a3"/>
              <w:spacing w:after="120"/>
              <w:rPr>
                <w:szCs w:val="24"/>
              </w:rPr>
            </w:pPr>
            <w:r w:rsidRPr="002B4448">
              <w:rPr>
                <w:szCs w:val="24"/>
              </w:rPr>
              <w:t>По понижению в рельефе, границе в напочвенном покрове, по границе в характере напочвенного покрова и древостоя.</w:t>
            </w:r>
          </w:p>
        </w:tc>
        <w:tc>
          <w:tcPr>
            <w:tcW w:w="3240" w:type="dxa"/>
            <w:shd w:val="clear" w:color="auto" w:fill="auto"/>
          </w:tcPr>
          <w:p w:rsidR="00A63827" w:rsidRPr="002B4448" w:rsidRDefault="00A63827" w:rsidP="009F6EA7">
            <w:pPr>
              <w:pStyle w:val="a3"/>
              <w:spacing w:after="120"/>
              <w:rPr>
                <w:szCs w:val="24"/>
              </w:rPr>
            </w:pPr>
            <w:r w:rsidRPr="002B4448">
              <w:rPr>
                <w:szCs w:val="24"/>
              </w:rPr>
              <w:t>Поддержание водного режима территории.</w:t>
            </w:r>
          </w:p>
          <w:p w:rsidR="00A63827" w:rsidRPr="002B4448" w:rsidRDefault="00A63827" w:rsidP="009F6EA7">
            <w:pPr>
              <w:pStyle w:val="a3"/>
              <w:spacing w:after="120"/>
              <w:rPr>
                <w:szCs w:val="24"/>
              </w:rPr>
            </w:pPr>
            <w:r w:rsidRPr="002B4448">
              <w:rPr>
                <w:szCs w:val="24"/>
              </w:rPr>
              <w:t>Сохранение уязвимых элементов ландшафта.</w:t>
            </w:r>
          </w:p>
          <w:p w:rsidR="00A63827" w:rsidRPr="002B4448" w:rsidRDefault="00A63827" w:rsidP="009F6EA7">
            <w:pPr>
              <w:pStyle w:val="a3"/>
              <w:spacing w:after="120"/>
              <w:rPr>
                <w:szCs w:val="24"/>
              </w:rPr>
            </w:pPr>
            <w:r w:rsidRPr="002B4448">
              <w:rPr>
                <w:szCs w:val="24"/>
              </w:rPr>
              <w:t>Сохранение биоразнообразия.</w:t>
            </w:r>
          </w:p>
          <w:p w:rsidR="00A63827" w:rsidRPr="002B4448" w:rsidRDefault="00A63827" w:rsidP="009F6EA7">
            <w:pPr>
              <w:pStyle w:val="a3"/>
              <w:spacing w:after="120"/>
              <w:rPr>
                <w:szCs w:val="24"/>
              </w:rPr>
            </w:pPr>
            <w:r w:rsidRPr="002B4448">
              <w:rPr>
                <w:szCs w:val="24"/>
              </w:rPr>
              <w:t xml:space="preserve">Местообитание редких и уязвимых видов, в том числе занесённых в Красную книгу Российской Федерации и/или Красную книгу Ленинградской области. </w:t>
            </w:r>
          </w:p>
        </w:tc>
        <w:tc>
          <w:tcPr>
            <w:tcW w:w="3960" w:type="dxa"/>
            <w:shd w:val="clear" w:color="auto" w:fill="auto"/>
          </w:tcPr>
          <w:p w:rsidR="00A63827" w:rsidRPr="002B4448" w:rsidRDefault="00A63827" w:rsidP="009F6EA7">
            <w:pPr>
              <w:pStyle w:val="a3"/>
              <w:spacing w:after="120"/>
              <w:rPr>
                <w:szCs w:val="24"/>
              </w:rPr>
            </w:pPr>
            <w:r w:rsidRPr="002B4448">
              <w:rPr>
                <w:szCs w:val="24"/>
              </w:rPr>
              <w:t>Запрещается работа тяжелой техники и прокладка волоков через заболоченные понижения.</w:t>
            </w:r>
          </w:p>
        </w:tc>
      </w:tr>
      <w:tr w:rsidR="002B4448" w:rsidRPr="002B4448" w:rsidTr="009F6EA7">
        <w:tc>
          <w:tcPr>
            <w:tcW w:w="2160" w:type="dxa"/>
            <w:shd w:val="clear" w:color="auto" w:fill="auto"/>
          </w:tcPr>
          <w:p w:rsidR="00A63827" w:rsidRPr="002B4448" w:rsidRDefault="00A63827" w:rsidP="009F6EA7">
            <w:pPr>
              <w:pStyle w:val="a3"/>
              <w:spacing w:after="120"/>
              <w:rPr>
                <w:szCs w:val="24"/>
              </w:rPr>
            </w:pPr>
            <w:r w:rsidRPr="002B4448">
              <w:rPr>
                <w:b/>
                <w:szCs w:val="24"/>
              </w:rPr>
              <w:t>Опушки по берегам озер, болот и других открытых участков, небольшие острова на болотах.</w:t>
            </w:r>
          </w:p>
        </w:tc>
        <w:tc>
          <w:tcPr>
            <w:tcW w:w="2556" w:type="dxa"/>
            <w:shd w:val="clear" w:color="auto" w:fill="auto"/>
          </w:tcPr>
          <w:p w:rsidR="00A63827" w:rsidRPr="002B4448" w:rsidRDefault="00A63827" w:rsidP="009F6EA7">
            <w:pPr>
              <w:pStyle w:val="a3"/>
              <w:spacing w:after="120"/>
              <w:rPr>
                <w:szCs w:val="24"/>
              </w:rPr>
            </w:pPr>
            <w:r w:rsidRPr="002B4448">
              <w:rPr>
                <w:szCs w:val="24"/>
              </w:rPr>
              <w:t xml:space="preserve">Выделение опушки по берегам открытых пространств (озер, болот, лугов) проводится в случае, если лесоустройством не выделена защитная полоса. </w:t>
            </w:r>
          </w:p>
        </w:tc>
        <w:tc>
          <w:tcPr>
            <w:tcW w:w="3024" w:type="dxa"/>
            <w:shd w:val="clear" w:color="auto" w:fill="auto"/>
          </w:tcPr>
          <w:p w:rsidR="00A63827" w:rsidRPr="002B4448" w:rsidRDefault="00A63827" w:rsidP="009F6EA7">
            <w:pPr>
              <w:pStyle w:val="a3"/>
              <w:spacing w:after="120"/>
              <w:rPr>
                <w:szCs w:val="24"/>
              </w:rPr>
            </w:pPr>
            <w:r w:rsidRPr="002B4448">
              <w:rPr>
                <w:szCs w:val="24"/>
              </w:rPr>
              <w:t xml:space="preserve">Опушка шириной не менее </w:t>
            </w:r>
            <w:smartTag w:uri="urn:schemas-microsoft-com:office:smarttags" w:element="metricconverter">
              <w:smartTagPr>
                <w:attr w:name="ProductID" w:val="50 м"/>
              </w:smartTagPr>
              <w:r w:rsidRPr="002B4448">
                <w:rPr>
                  <w:szCs w:val="24"/>
                </w:rPr>
                <w:t>50 м</w:t>
              </w:r>
            </w:smartTag>
            <w:r w:rsidRPr="002B4448">
              <w:rPr>
                <w:szCs w:val="24"/>
              </w:rPr>
              <w:t xml:space="preserve"> отмеряется от уреза воды озера или другого открытого участка. Однако, если на озере есть сплавина или заболоченная окраина, буферную зону отмеряют от края твердого берега или от края болота или открытой территории. Выделяются также небольшие острова (площадью до </w:t>
            </w:r>
            <w:smartTag w:uri="urn:schemas-microsoft-com:office:smarttags" w:element="metricconverter">
              <w:smartTagPr>
                <w:attr w:name="ProductID" w:val="0,5 га"/>
              </w:smartTagPr>
              <w:r w:rsidRPr="002B4448">
                <w:rPr>
                  <w:szCs w:val="24"/>
                </w:rPr>
                <w:t>0,5 га</w:t>
              </w:r>
            </w:smartTag>
            <w:r w:rsidRPr="002B4448">
              <w:rPr>
                <w:szCs w:val="24"/>
              </w:rPr>
              <w:t>), окруженные болотом.</w:t>
            </w:r>
          </w:p>
          <w:p w:rsidR="00A63827" w:rsidRPr="002B4448" w:rsidRDefault="00A63827" w:rsidP="009F6EA7">
            <w:pPr>
              <w:pStyle w:val="a3"/>
              <w:spacing w:after="120"/>
              <w:rPr>
                <w:szCs w:val="24"/>
              </w:rPr>
            </w:pPr>
            <w:r w:rsidRPr="002B4448">
              <w:rPr>
                <w:szCs w:val="24"/>
              </w:rPr>
              <w:t xml:space="preserve">Примечание: если данное озеро или болото является местом сезонной концентрации и размножения животных, фактическим местообитание редких и уязвимых видов, то буферная зона должна быть расширена (см </w:t>
            </w:r>
            <w:r w:rsidR="000F390A" w:rsidRPr="002B4448">
              <w:rPr>
                <w:szCs w:val="24"/>
              </w:rPr>
              <w:t>табл.</w:t>
            </w:r>
            <w:r w:rsidRPr="002B4448">
              <w:rPr>
                <w:szCs w:val="24"/>
              </w:rPr>
              <w:t xml:space="preserve"> 1.5.4 -водно-болотные угодья).</w:t>
            </w:r>
          </w:p>
        </w:tc>
        <w:tc>
          <w:tcPr>
            <w:tcW w:w="3240" w:type="dxa"/>
            <w:shd w:val="clear" w:color="auto" w:fill="auto"/>
          </w:tcPr>
          <w:p w:rsidR="00A63827" w:rsidRPr="002B4448" w:rsidRDefault="00A63827" w:rsidP="009F6EA7">
            <w:pPr>
              <w:pStyle w:val="a3"/>
              <w:spacing w:after="120"/>
              <w:rPr>
                <w:szCs w:val="24"/>
              </w:rPr>
            </w:pPr>
            <w:r w:rsidRPr="002B4448">
              <w:rPr>
                <w:szCs w:val="24"/>
              </w:rPr>
              <w:t>Поддержание водного режима территории.</w:t>
            </w:r>
          </w:p>
          <w:p w:rsidR="00A63827" w:rsidRPr="002B4448" w:rsidRDefault="00A63827" w:rsidP="009F6EA7">
            <w:pPr>
              <w:pStyle w:val="a3"/>
              <w:spacing w:after="120"/>
              <w:rPr>
                <w:szCs w:val="24"/>
              </w:rPr>
            </w:pPr>
            <w:r w:rsidRPr="002B4448">
              <w:rPr>
                <w:szCs w:val="24"/>
              </w:rPr>
              <w:t>Защита древостоя от ветра.</w:t>
            </w:r>
          </w:p>
          <w:p w:rsidR="00A63827" w:rsidRPr="002B4448" w:rsidRDefault="00A63827" w:rsidP="009F6EA7">
            <w:pPr>
              <w:pStyle w:val="a3"/>
              <w:spacing w:after="120"/>
              <w:rPr>
                <w:szCs w:val="24"/>
              </w:rPr>
            </w:pPr>
            <w:r w:rsidRPr="002B4448">
              <w:rPr>
                <w:szCs w:val="24"/>
              </w:rPr>
              <w:t>Сохранение биоразнообразия.</w:t>
            </w:r>
          </w:p>
          <w:p w:rsidR="00A63827" w:rsidRPr="002B4448" w:rsidRDefault="00A63827" w:rsidP="009F6EA7">
            <w:pPr>
              <w:pStyle w:val="a3"/>
              <w:spacing w:after="120"/>
              <w:rPr>
                <w:szCs w:val="24"/>
              </w:rPr>
            </w:pPr>
            <w:r w:rsidRPr="002B4448">
              <w:rPr>
                <w:szCs w:val="24"/>
              </w:rPr>
              <w:t>Рекреационная функция.</w:t>
            </w:r>
          </w:p>
          <w:p w:rsidR="00A63827" w:rsidRPr="002B4448" w:rsidRDefault="00A63827" w:rsidP="009F6EA7">
            <w:pPr>
              <w:pStyle w:val="a3"/>
              <w:spacing w:after="120"/>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shd w:val="clear" w:color="auto" w:fill="auto"/>
          </w:tcPr>
          <w:p w:rsidR="00A63827" w:rsidRPr="002B4448" w:rsidRDefault="00A63827" w:rsidP="009F6EA7">
            <w:pPr>
              <w:pStyle w:val="a3"/>
              <w:spacing w:after="120"/>
              <w:rPr>
                <w:szCs w:val="24"/>
              </w:rPr>
            </w:pPr>
            <w:r w:rsidRPr="002B4448">
              <w:rPr>
                <w:szCs w:val="24"/>
              </w:rPr>
              <w:t>В буферной зоне хозяйственные мероприятия не проводятся. При необходимости возможна выборка отдельных неустойчивых к ветру деревьев в зимний период, не снижающая рекреационную и ветрозащитные функции.</w:t>
            </w:r>
          </w:p>
        </w:tc>
      </w:tr>
      <w:tr w:rsidR="002B4448" w:rsidRPr="002B4448" w:rsidTr="009F6EA7">
        <w:tc>
          <w:tcPr>
            <w:tcW w:w="2160" w:type="dxa"/>
            <w:shd w:val="clear" w:color="auto" w:fill="auto"/>
          </w:tcPr>
          <w:p w:rsidR="00A63827" w:rsidRPr="002B4448" w:rsidRDefault="00A63827" w:rsidP="009F6EA7">
            <w:pPr>
              <w:pStyle w:val="a3"/>
              <w:spacing w:after="120"/>
              <w:rPr>
                <w:szCs w:val="24"/>
              </w:rPr>
            </w:pPr>
            <w:r w:rsidRPr="002B4448">
              <w:rPr>
                <w:b/>
                <w:szCs w:val="24"/>
              </w:rPr>
              <w:lastRenderedPageBreak/>
              <w:t>Овраги, глубокие долины водотоков, прочие крутые склоны.</w:t>
            </w:r>
          </w:p>
        </w:tc>
        <w:tc>
          <w:tcPr>
            <w:tcW w:w="2556" w:type="dxa"/>
            <w:shd w:val="clear" w:color="auto" w:fill="auto"/>
          </w:tcPr>
          <w:p w:rsidR="00A63827" w:rsidRPr="002B4448" w:rsidRDefault="00A63827" w:rsidP="009F6EA7">
            <w:pPr>
              <w:pStyle w:val="a3"/>
              <w:spacing w:after="120"/>
              <w:rPr>
                <w:szCs w:val="24"/>
              </w:rPr>
            </w:pPr>
            <w:r w:rsidRPr="002B4448">
              <w:rPr>
                <w:szCs w:val="24"/>
              </w:rPr>
              <w:t>Глубоко врезанные долины водотоков и овраги – при крутизне склонов от 10</w:t>
            </w:r>
            <w:r w:rsidRPr="002B4448">
              <w:rPr>
                <w:szCs w:val="24"/>
              </w:rPr>
              <w:sym w:font="Symbol" w:char="F0B0"/>
            </w:r>
            <w:r w:rsidRPr="002B4448">
              <w:rPr>
                <w:szCs w:val="24"/>
              </w:rPr>
              <w:t>.</w:t>
            </w:r>
          </w:p>
          <w:p w:rsidR="00A63827" w:rsidRPr="002B4448" w:rsidRDefault="00A63827" w:rsidP="009F6EA7">
            <w:pPr>
              <w:pStyle w:val="a3"/>
              <w:spacing w:after="120"/>
              <w:rPr>
                <w:szCs w:val="24"/>
              </w:rPr>
            </w:pPr>
            <w:r w:rsidRPr="002B4448">
              <w:rPr>
                <w:szCs w:val="24"/>
              </w:rPr>
              <w:t>Прочие крутые склоны (уступы, обрывы) – при крутизне склонов не менее 20</w:t>
            </w:r>
            <w:r w:rsidRPr="002B4448">
              <w:rPr>
                <w:szCs w:val="24"/>
              </w:rPr>
              <w:sym w:font="Symbol" w:char="F0B0"/>
            </w:r>
            <w:r w:rsidRPr="002B4448">
              <w:rPr>
                <w:szCs w:val="24"/>
              </w:rPr>
              <w:t>.</w:t>
            </w:r>
          </w:p>
        </w:tc>
        <w:tc>
          <w:tcPr>
            <w:tcW w:w="3024" w:type="dxa"/>
            <w:shd w:val="clear" w:color="auto" w:fill="auto"/>
          </w:tcPr>
          <w:p w:rsidR="00A63827" w:rsidRPr="002B4448" w:rsidRDefault="00A63827" w:rsidP="009F6EA7">
            <w:pPr>
              <w:pStyle w:val="a3"/>
              <w:spacing w:after="120"/>
              <w:rPr>
                <w:szCs w:val="24"/>
              </w:rPr>
            </w:pPr>
            <w:r w:rsidRPr="002B4448">
              <w:rPr>
                <w:szCs w:val="24"/>
              </w:rPr>
              <w:t>Если нормативами не устанавливается иное, вдоль вершины и подножия склона выделяются буферные зоны шириной не менее 15-</w:t>
            </w:r>
            <w:smartTag w:uri="urn:schemas-microsoft-com:office:smarttags" w:element="metricconverter">
              <w:smartTagPr>
                <w:attr w:name="ProductID" w:val="20 м"/>
              </w:smartTagPr>
              <w:r w:rsidRPr="002B4448">
                <w:rPr>
                  <w:szCs w:val="24"/>
                </w:rPr>
                <w:t>20 м</w:t>
              </w:r>
            </w:smartTag>
            <w:r w:rsidRPr="002B4448">
              <w:rPr>
                <w:szCs w:val="24"/>
              </w:rPr>
              <w:t>.</w:t>
            </w:r>
          </w:p>
          <w:p w:rsidR="00A63827" w:rsidRPr="002B4448" w:rsidRDefault="00A63827" w:rsidP="009F6EA7">
            <w:pPr>
              <w:pStyle w:val="a3"/>
              <w:spacing w:after="120"/>
              <w:rPr>
                <w:szCs w:val="24"/>
              </w:rPr>
            </w:pPr>
            <w:r w:rsidRPr="002B4448">
              <w:rPr>
                <w:szCs w:val="24"/>
              </w:rPr>
              <w:t>Ключевым объектом является сам склон и буферная зона.</w:t>
            </w:r>
          </w:p>
        </w:tc>
        <w:tc>
          <w:tcPr>
            <w:tcW w:w="3240" w:type="dxa"/>
            <w:shd w:val="clear" w:color="auto" w:fill="auto"/>
          </w:tcPr>
          <w:p w:rsidR="00A63827" w:rsidRPr="002B4448" w:rsidRDefault="00A63827" w:rsidP="009F6EA7">
            <w:pPr>
              <w:pStyle w:val="a3"/>
              <w:spacing w:after="120"/>
              <w:rPr>
                <w:szCs w:val="24"/>
              </w:rPr>
            </w:pPr>
            <w:r w:rsidRPr="002B4448">
              <w:rPr>
                <w:szCs w:val="24"/>
              </w:rPr>
              <w:t>Сохранение уязвимого элемента ландшафта.</w:t>
            </w:r>
          </w:p>
          <w:p w:rsidR="00A63827" w:rsidRPr="002B4448" w:rsidRDefault="00A63827" w:rsidP="009F6EA7">
            <w:pPr>
              <w:pStyle w:val="a3"/>
              <w:spacing w:after="120"/>
              <w:rPr>
                <w:szCs w:val="24"/>
              </w:rPr>
            </w:pPr>
            <w:r w:rsidRPr="002B4448">
              <w:rPr>
                <w:szCs w:val="24"/>
              </w:rPr>
              <w:t>Предотвращение эрозии и загрязнения водотоков.</w:t>
            </w:r>
          </w:p>
          <w:p w:rsidR="00A63827" w:rsidRPr="002B4448" w:rsidRDefault="00A63827" w:rsidP="009F6EA7">
            <w:pPr>
              <w:pStyle w:val="a3"/>
              <w:spacing w:after="120"/>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shd w:val="clear" w:color="auto" w:fill="auto"/>
          </w:tcPr>
          <w:p w:rsidR="00A63827" w:rsidRPr="002B4448" w:rsidRDefault="00A63827" w:rsidP="009F6EA7">
            <w:pPr>
              <w:pStyle w:val="a3"/>
              <w:spacing w:after="120"/>
              <w:rPr>
                <w:szCs w:val="24"/>
              </w:rPr>
            </w:pPr>
            <w:r w:rsidRPr="002B4448">
              <w:rPr>
                <w:szCs w:val="24"/>
              </w:rPr>
              <w:t>На склоне, у его бровки и у подножия запрещены все хозяйственные мероприятия.</w:t>
            </w:r>
          </w:p>
          <w:p w:rsidR="00A63827" w:rsidRPr="002B4448" w:rsidRDefault="00A63827" w:rsidP="009F6EA7">
            <w:pPr>
              <w:pStyle w:val="a3"/>
              <w:spacing w:after="120"/>
              <w:rPr>
                <w:szCs w:val="24"/>
              </w:rPr>
            </w:pPr>
            <w:r w:rsidRPr="002B4448">
              <w:rPr>
                <w:szCs w:val="24"/>
              </w:rPr>
              <w:t>В буферной зоне возможна выборка отдельных не устойчивых к ветру деревьев без повреждения напочвенного покрова.</w:t>
            </w:r>
          </w:p>
        </w:tc>
      </w:tr>
      <w:tr w:rsidR="002B4448" w:rsidRPr="002B4448" w:rsidTr="009F6EA7">
        <w:tc>
          <w:tcPr>
            <w:tcW w:w="2160" w:type="dxa"/>
            <w:shd w:val="clear" w:color="auto" w:fill="auto"/>
          </w:tcPr>
          <w:p w:rsidR="00A63827" w:rsidRPr="002B4448" w:rsidRDefault="00A63827" w:rsidP="009F6EA7">
            <w:pPr>
              <w:pStyle w:val="a3"/>
              <w:spacing w:after="120"/>
              <w:rPr>
                <w:szCs w:val="24"/>
              </w:rPr>
            </w:pPr>
            <w:r w:rsidRPr="002B4448">
              <w:rPr>
                <w:b/>
                <w:szCs w:val="24"/>
              </w:rPr>
              <w:t>Обнажения коренных пород, в том числе, сельги, выходы известьсодержащих пород, открытые песчаные участки, дюны, каменистые россыпи.</w:t>
            </w:r>
          </w:p>
        </w:tc>
        <w:tc>
          <w:tcPr>
            <w:tcW w:w="2556" w:type="dxa"/>
            <w:shd w:val="clear" w:color="auto" w:fill="auto"/>
          </w:tcPr>
          <w:p w:rsidR="00A63827" w:rsidRPr="002B4448" w:rsidRDefault="00A63827" w:rsidP="009F6EA7">
            <w:pPr>
              <w:pStyle w:val="a3"/>
              <w:spacing w:after="120"/>
              <w:rPr>
                <w:szCs w:val="24"/>
              </w:rPr>
            </w:pPr>
            <w:r w:rsidRPr="002B4448">
              <w:rPr>
                <w:szCs w:val="24"/>
              </w:rPr>
              <w:t>Участки с маломощным почвенно-растительным покровом, где обнажаются коренные породы.</w:t>
            </w:r>
          </w:p>
          <w:p w:rsidR="00A63827" w:rsidRPr="002B4448" w:rsidRDefault="00A63827" w:rsidP="009F6EA7">
            <w:pPr>
              <w:pStyle w:val="a3"/>
              <w:spacing w:after="120"/>
              <w:rPr>
                <w:szCs w:val="24"/>
              </w:rPr>
            </w:pPr>
            <w:r w:rsidRPr="002B4448">
              <w:rPr>
                <w:szCs w:val="24"/>
              </w:rPr>
              <w:t>Каменистые россыпи – скопления камней разного размера и окатанности.</w:t>
            </w:r>
          </w:p>
          <w:p w:rsidR="00A63827" w:rsidRPr="002B4448" w:rsidRDefault="00A63827" w:rsidP="009F6EA7">
            <w:pPr>
              <w:pStyle w:val="a3"/>
              <w:spacing w:after="120"/>
              <w:rPr>
                <w:szCs w:val="24"/>
              </w:rPr>
            </w:pPr>
            <w:r w:rsidRPr="002B4448">
              <w:rPr>
                <w:szCs w:val="24"/>
              </w:rPr>
              <w:t xml:space="preserve">Часто встречаются на склонах, уступах, обрывах и рядом с ними. Россыпи и обнажения могут быть покрыты маломощным почвенно-растительным покровом. Песчаные </w:t>
            </w:r>
            <w:r w:rsidRPr="002B4448">
              <w:rPr>
                <w:szCs w:val="24"/>
              </w:rPr>
              <w:lastRenderedPageBreak/>
              <w:t>дюны могут быть частично закреплены маломощным почвенно-растительным покровом.</w:t>
            </w:r>
          </w:p>
        </w:tc>
        <w:tc>
          <w:tcPr>
            <w:tcW w:w="3024" w:type="dxa"/>
            <w:shd w:val="clear" w:color="auto" w:fill="auto"/>
          </w:tcPr>
          <w:p w:rsidR="00A63827" w:rsidRPr="002B4448" w:rsidRDefault="00A63827" w:rsidP="009F6EA7">
            <w:pPr>
              <w:pStyle w:val="a3"/>
              <w:spacing w:after="120"/>
              <w:rPr>
                <w:szCs w:val="24"/>
              </w:rPr>
            </w:pPr>
            <w:r w:rsidRPr="002B4448">
              <w:rPr>
                <w:szCs w:val="24"/>
              </w:rPr>
              <w:lastRenderedPageBreak/>
              <w:t xml:space="preserve">Объект выделяется по границе участка, на котором обнажаются коренные породы или по границе россыпи. От края россыпи, обнажения коренных пород, дюнного комплекса выделяется буферная зона шириной не менее </w:t>
            </w:r>
            <w:smartTag w:uri="urn:schemas-microsoft-com:office:smarttags" w:element="metricconverter">
              <w:smartTagPr>
                <w:attr w:name="ProductID" w:val="20 м"/>
              </w:smartTagPr>
              <w:r w:rsidRPr="002B4448">
                <w:rPr>
                  <w:szCs w:val="24"/>
                </w:rPr>
                <w:t>20 м</w:t>
              </w:r>
            </w:smartTag>
            <w:r w:rsidRPr="002B4448">
              <w:rPr>
                <w:szCs w:val="24"/>
              </w:rPr>
              <w:t>.</w:t>
            </w:r>
          </w:p>
        </w:tc>
        <w:tc>
          <w:tcPr>
            <w:tcW w:w="3240" w:type="dxa"/>
            <w:shd w:val="clear" w:color="auto" w:fill="auto"/>
          </w:tcPr>
          <w:p w:rsidR="00A63827" w:rsidRPr="002B4448" w:rsidRDefault="00A63827" w:rsidP="009F6EA7">
            <w:pPr>
              <w:pStyle w:val="a3"/>
              <w:spacing w:after="120"/>
              <w:rPr>
                <w:szCs w:val="24"/>
              </w:rPr>
            </w:pPr>
            <w:r w:rsidRPr="002B4448">
              <w:rPr>
                <w:szCs w:val="24"/>
              </w:rPr>
              <w:t>Уязвимый элемент ландшафта (затруднено зарастание и возобновление)</w:t>
            </w:r>
          </w:p>
          <w:p w:rsidR="00A63827" w:rsidRPr="002B4448" w:rsidRDefault="00A63827" w:rsidP="009F6EA7">
            <w:pPr>
              <w:pStyle w:val="a3"/>
              <w:spacing w:after="120"/>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shd w:val="clear" w:color="auto" w:fill="auto"/>
          </w:tcPr>
          <w:p w:rsidR="00A63827" w:rsidRPr="002B4448" w:rsidRDefault="00A63827" w:rsidP="009F6EA7">
            <w:pPr>
              <w:pStyle w:val="a3"/>
              <w:spacing w:after="120"/>
              <w:rPr>
                <w:szCs w:val="24"/>
              </w:rPr>
            </w:pPr>
            <w:r w:rsidRPr="002B4448">
              <w:rPr>
                <w:szCs w:val="24"/>
              </w:rPr>
              <w:t>В пределах объекта и буферной зоны хозяйственные мероприятия не проводятся.</w:t>
            </w:r>
          </w:p>
          <w:p w:rsidR="00A63827" w:rsidRPr="002B4448" w:rsidRDefault="00A63827" w:rsidP="009F6EA7">
            <w:pPr>
              <w:pStyle w:val="a3"/>
              <w:spacing w:after="120"/>
              <w:rPr>
                <w:szCs w:val="24"/>
              </w:rPr>
            </w:pPr>
            <w:r w:rsidRPr="002B4448">
              <w:rPr>
                <w:szCs w:val="24"/>
              </w:rPr>
              <w:t>Нельзя заваливать участки порубочными остатками и разрушать имеющийся почвенно-растительный покров.</w:t>
            </w:r>
          </w:p>
          <w:p w:rsidR="00A63827" w:rsidRPr="002B4448" w:rsidRDefault="00A63827" w:rsidP="009F6EA7">
            <w:pPr>
              <w:pStyle w:val="a3"/>
              <w:spacing w:after="120"/>
              <w:rPr>
                <w:szCs w:val="24"/>
              </w:rPr>
            </w:pPr>
            <w:r w:rsidRPr="002B4448">
              <w:rPr>
                <w:szCs w:val="24"/>
              </w:rPr>
              <w:t>Запрещено движение техники по скальным обнажениям, дюнам и каменистым россыпям.</w:t>
            </w:r>
          </w:p>
        </w:tc>
      </w:tr>
      <w:tr w:rsidR="002B4448" w:rsidRPr="002B4448" w:rsidTr="009F6EA7">
        <w:tc>
          <w:tcPr>
            <w:tcW w:w="2160" w:type="dxa"/>
            <w:shd w:val="clear" w:color="auto" w:fill="auto"/>
          </w:tcPr>
          <w:p w:rsidR="00A63827" w:rsidRPr="002B4448" w:rsidRDefault="00A63827" w:rsidP="009F6EA7">
            <w:pPr>
              <w:pStyle w:val="a3"/>
              <w:spacing w:after="120"/>
              <w:rPr>
                <w:szCs w:val="24"/>
              </w:rPr>
            </w:pPr>
            <w:r w:rsidRPr="002B4448">
              <w:rPr>
                <w:b/>
                <w:szCs w:val="24"/>
              </w:rPr>
              <w:t>Отдельные крупные валуны и глыбы.</w:t>
            </w:r>
          </w:p>
        </w:tc>
        <w:tc>
          <w:tcPr>
            <w:tcW w:w="2556" w:type="dxa"/>
            <w:shd w:val="clear" w:color="auto" w:fill="auto"/>
          </w:tcPr>
          <w:p w:rsidR="00A63827" w:rsidRPr="002B4448" w:rsidRDefault="00A63827" w:rsidP="009F6EA7">
            <w:pPr>
              <w:pStyle w:val="a3"/>
              <w:spacing w:after="120"/>
              <w:rPr>
                <w:szCs w:val="24"/>
              </w:rPr>
            </w:pPr>
            <w:r w:rsidRPr="002B4448">
              <w:rPr>
                <w:szCs w:val="24"/>
              </w:rPr>
              <w:t xml:space="preserve">Отдельные крупные валуны (от </w:t>
            </w:r>
            <w:smartTag w:uri="urn:schemas-microsoft-com:office:smarttags" w:element="metricconverter">
              <w:smartTagPr>
                <w:attr w:name="ProductID" w:val="2 м3"/>
              </w:smartTagPr>
              <w:r w:rsidRPr="002B4448">
                <w:rPr>
                  <w:szCs w:val="24"/>
                </w:rPr>
                <w:t>2 м</w:t>
              </w:r>
              <w:r w:rsidRPr="002B4448">
                <w:rPr>
                  <w:szCs w:val="24"/>
                  <w:vertAlign w:val="superscript"/>
                </w:rPr>
                <w:t>3</w:t>
              </w:r>
            </w:smartTag>
            <w:r w:rsidRPr="002B4448">
              <w:rPr>
                <w:szCs w:val="24"/>
              </w:rPr>
              <w:t>) и глыбы, покрытые лишайниками и растениями.</w:t>
            </w:r>
          </w:p>
        </w:tc>
        <w:tc>
          <w:tcPr>
            <w:tcW w:w="3024" w:type="dxa"/>
            <w:shd w:val="clear" w:color="auto" w:fill="auto"/>
          </w:tcPr>
          <w:p w:rsidR="00A63827" w:rsidRPr="002B4448" w:rsidRDefault="00A63827" w:rsidP="009F6EA7">
            <w:pPr>
              <w:pStyle w:val="a3"/>
              <w:spacing w:after="120"/>
              <w:rPr>
                <w:szCs w:val="24"/>
              </w:rPr>
            </w:pPr>
            <w:r w:rsidRPr="002B4448">
              <w:rPr>
                <w:szCs w:val="24"/>
              </w:rPr>
              <w:t>Отдельные крупные валуны можно отмечать без выделения площадного объекта, их скопления отмечаются как площадной объект.</w:t>
            </w:r>
          </w:p>
        </w:tc>
        <w:tc>
          <w:tcPr>
            <w:tcW w:w="3240" w:type="dxa"/>
            <w:shd w:val="clear" w:color="auto" w:fill="auto"/>
          </w:tcPr>
          <w:p w:rsidR="00A63827" w:rsidRPr="002B4448" w:rsidRDefault="00A63827" w:rsidP="009F6EA7">
            <w:pPr>
              <w:pStyle w:val="a3"/>
              <w:spacing w:after="120"/>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shd w:val="clear" w:color="auto" w:fill="auto"/>
          </w:tcPr>
          <w:p w:rsidR="00A63827" w:rsidRPr="002B4448" w:rsidRDefault="00A63827" w:rsidP="009F6EA7">
            <w:pPr>
              <w:pStyle w:val="a3"/>
              <w:spacing w:after="120"/>
              <w:rPr>
                <w:szCs w:val="24"/>
              </w:rPr>
            </w:pPr>
            <w:r w:rsidRPr="002B4448">
              <w:rPr>
                <w:szCs w:val="24"/>
              </w:rPr>
              <w:t>Нельзя сдирать растительность с валунов и глыб, заваливать их порубочными остатками. Если валун до рубки находился под пологом темнохвойного леса, необходимо сохранить древостой, непосредственно окружающий валун (оставляемые деревья отбираются с учетом их ветроустойчивости).</w:t>
            </w:r>
          </w:p>
        </w:tc>
      </w:tr>
      <w:tr w:rsidR="002B4448" w:rsidRPr="002B4448" w:rsidTr="009F6EA7">
        <w:tc>
          <w:tcPr>
            <w:tcW w:w="2160" w:type="dxa"/>
            <w:shd w:val="clear" w:color="auto" w:fill="auto"/>
          </w:tcPr>
          <w:p w:rsidR="00A63827" w:rsidRPr="002B4448" w:rsidRDefault="00A63827" w:rsidP="009F6EA7">
            <w:pPr>
              <w:pStyle w:val="a3"/>
              <w:spacing w:after="120"/>
              <w:rPr>
                <w:b/>
                <w:szCs w:val="24"/>
              </w:rPr>
            </w:pPr>
            <w:r w:rsidRPr="002B4448">
              <w:rPr>
                <w:b/>
                <w:szCs w:val="24"/>
              </w:rPr>
              <w:t>Карстовые элементы.</w:t>
            </w:r>
          </w:p>
        </w:tc>
        <w:tc>
          <w:tcPr>
            <w:tcW w:w="2556" w:type="dxa"/>
            <w:shd w:val="clear" w:color="auto" w:fill="auto"/>
          </w:tcPr>
          <w:p w:rsidR="00A63827" w:rsidRPr="002B4448" w:rsidRDefault="00A63827" w:rsidP="009F6EA7">
            <w:pPr>
              <w:pStyle w:val="a3"/>
              <w:spacing w:after="120"/>
              <w:rPr>
                <w:szCs w:val="24"/>
              </w:rPr>
            </w:pPr>
            <w:r w:rsidRPr="002B4448">
              <w:rPr>
                <w:szCs w:val="24"/>
              </w:rPr>
              <w:t>Щели, воронки, исчезающие водотоки и водоемы, суходольные болота в местностях, где близко к поверхности залегают известьсодержащие породы.</w:t>
            </w:r>
          </w:p>
          <w:p w:rsidR="00A63827" w:rsidRPr="002B4448" w:rsidRDefault="00A63827" w:rsidP="009F6EA7">
            <w:pPr>
              <w:pStyle w:val="a3"/>
              <w:spacing w:after="120"/>
              <w:rPr>
                <w:szCs w:val="24"/>
              </w:rPr>
            </w:pPr>
            <w:r w:rsidRPr="002B4448">
              <w:rPr>
                <w:szCs w:val="24"/>
              </w:rPr>
              <w:t>Промытые водой полости в толще известняка.</w:t>
            </w:r>
          </w:p>
          <w:p w:rsidR="00A63827" w:rsidRPr="002B4448" w:rsidRDefault="00A63827" w:rsidP="009F6EA7">
            <w:pPr>
              <w:pStyle w:val="a3"/>
              <w:spacing w:after="120"/>
              <w:rPr>
                <w:szCs w:val="24"/>
              </w:rPr>
            </w:pPr>
            <w:r w:rsidRPr="002B4448">
              <w:rPr>
                <w:szCs w:val="24"/>
              </w:rPr>
              <w:t xml:space="preserve">На поверхности видны как понижения, провалы, щели. С карстовыми элементами </w:t>
            </w:r>
            <w:r w:rsidRPr="002B4448">
              <w:rPr>
                <w:szCs w:val="24"/>
              </w:rPr>
              <w:lastRenderedPageBreak/>
              <w:t>могут быть связаны источники, ключевые болота.</w:t>
            </w:r>
          </w:p>
          <w:p w:rsidR="00A63827" w:rsidRPr="002B4448" w:rsidRDefault="00A63827" w:rsidP="009F6EA7">
            <w:pPr>
              <w:pStyle w:val="a3"/>
              <w:spacing w:after="120"/>
              <w:rPr>
                <w:szCs w:val="24"/>
              </w:rPr>
            </w:pPr>
            <w:r w:rsidRPr="002B4448">
              <w:rPr>
                <w:szCs w:val="24"/>
              </w:rPr>
              <w:t>На поверхности могут быть видны обнажения известняков.</w:t>
            </w:r>
          </w:p>
        </w:tc>
        <w:tc>
          <w:tcPr>
            <w:tcW w:w="3024" w:type="dxa"/>
            <w:shd w:val="clear" w:color="auto" w:fill="auto"/>
          </w:tcPr>
          <w:p w:rsidR="00A63827" w:rsidRPr="002B4448" w:rsidRDefault="00A63827" w:rsidP="009F6EA7">
            <w:pPr>
              <w:pStyle w:val="a3"/>
              <w:spacing w:after="120"/>
              <w:rPr>
                <w:szCs w:val="24"/>
              </w:rPr>
            </w:pPr>
            <w:r w:rsidRPr="002B4448">
              <w:rPr>
                <w:szCs w:val="24"/>
              </w:rPr>
              <w:lastRenderedPageBreak/>
              <w:t xml:space="preserve">Вокруг объекта выделяют буферную зону шириной не менее </w:t>
            </w:r>
            <w:smartTag w:uri="urn:schemas-microsoft-com:office:smarttags" w:element="metricconverter">
              <w:smartTagPr>
                <w:attr w:name="ProductID" w:val="20 м"/>
              </w:smartTagPr>
              <w:r w:rsidRPr="002B4448">
                <w:rPr>
                  <w:szCs w:val="24"/>
                </w:rPr>
                <w:t>20 м</w:t>
              </w:r>
            </w:smartTag>
            <w:r w:rsidRPr="002B4448">
              <w:rPr>
                <w:szCs w:val="24"/>
              </w:rPr>
              <w:t xml:space="preserve"> от края понижения, полости.</w:t>
            </w:r>
          </w:p>
        </w:tc>
        <w:tc>
          <w:tcPr>
            <w:tcW w:w="3240" w:type="dxa"/>
            <w:shd w:val="clear" w:color="auto" w:fill="auto"/>
          </w:tcPr>
          <w:p w:rsidR="00A63827" w:rsidRPr="002B4448" w:rsidRDefault="00A63827" w:rsidP="009F6EA7">
            <w:pPr>
              <w:pStyle w:val="a3"/>
              <w:spacing w:after="120"/>
              <w:rPr>
                <w:szCs w:val="24"/>
              </w:rPr>
            </w:pPr>
            <w:r w:rsidRPr="002B4448">
              <w:rPr>
                <w:szCs w:val="24"/>
              </w:rPr>
              <w:t>Особо уязвимый элемент ландшафта.</w:t>
            </w:r>
          </w:p>
          <w:p w:rsidR="00A63827" w:rsidRPr="002B4448" w:rsidRDefault="00A63827" w:rsidP="009F6EA7">
            <w:pPr>
              <w:pStyle w:val="a3"/>
              <w:spacing w:after="120"/>
              <w:rPr>
                <w:szCs w:val="24"/>
              </w:rPr>
            </w:pPr>
            <w:r w:rsidRPr="002B4448">
              <w:rPr>
                <w:szCs w:val="24"/>
              </w:rPr>
              <w:t>Сохранение водного баланса территории.</w:t>
            </w:r>
          </w:p>
          <w:p w:rsidR="00A63827" w:rsidRPr="002B4448" w:rsidRDefault="00A63827" w:rsidP="009F6EA7">
            <w:pPr>
              <w:pStyle w:val="a3"/>
              <w:spacing w:after="120"/>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shd w:val="clear" w:color="auto" w:fill="auto"/>
          </w:tcPr>
          <w:p w:rsidR="00133D61" w:rsidRPr="00133D61" w:rsidRDefault="00133D61" w:rsidP="00133D61">
            <w:pPr>
              <w:pStyle w:val="a3"/>
              <w:spacing w:after="120"/>
              <w:rPr>
                <w:szCs w:val="24"/>
              </w:rPr>
            </w:pPr>
            <w:r w:rsidRPr="00133D61">
              <w:rPr>
                <w:szCs w:val="24"/>
              </w:rPr>
              <w:t>Запрещено движение техники в пределах объекта и буферной зоны.</w:t>
            </w:r>
          </w:p>
          <w:p w:rsidR="00A63827" w:rsidRPr="002B4448" w:rsidRDefault="00133D61" w:rsidP="00133D61">
            <w:pPr>
              <w:pStyle w:val="a3"/>
              <w:spacing w:after="120"/>
              <w:rPr>
                <w:szCs w:val="24"/>
              </w:rPr>
            </w:pPr>
            <w:r w:rsidRPr="00133D61">
              <w:rPr>
                <w:szCs w:val="24"/>
              </w:rPr>
              <w:t>Возможна выборочная рубка неустойчивых к ветру деревьев в буферной зоне на расстоянии полупа-секи от границы объекта, с сохранением ветроустойчивых пород, подроста и подлеска.</w:t>
            </w:r>
          </w:p>
        </w:tc>
      </w:tr>
    </w:tbl>
    <w:p w:rsidR="007F077B" w:rsidRPr="004C71EC" w:rsidRDefault="007F077B" w:rsidP="00E90269">
      <w:pPr>
        <w:spacing w:after="120"/>
        <w:ind w:left="709"/>
        <w:rPr>
          <w:i/>
        </w:rPr>
      </w:pPr>
      <w:r w:rsidRPr="002B4448">
        <w:rPr>
          <w:sz w:val="22"/>
          <w:szCs w:val="22"/>
        </w:rPr>
        <w:br w:type="page"/>
      </w:r>
      <w:r w:rsidRPr="004C71EC">
        <w:rPr>
          <w:i/>
        </w:rPr>
        <w:lastRenderedPageBreak/>
        <w:t>Таблица 1.</w:t>
      </w:r>
      <w:r w:rsidR="00394418" w:rsidRPr="004C71EC">
        <w:rPr>
          <w:i/>
        </w:rPr>
        <w:t>5</w:t>
      </w:r>
      <w:r w:rsidRPr="004C71EC">
        <w:rPr>
          <w:i/>
        </w:rPr>
        <w:t>.</w:t>
      </w:r>
      <w:r w:rsidR="00394418" w:rsidRPr="004C71EC">
        <w:rPr>
          <w:i/>
        </w:rPr>
        <w:t>4.</w:t>
      </w:r>
      <w:r w:rsidR="000E494D" w:rsidRPr="004C71EC">
        <w:rPr>
          <w:i/>
        </w:rPr>
        <w:t xml:space="preserve"> -</w:t>
      </w:r>
      <w:r w:rsidRPr="004C71EC">
        <w:rPr>
          <w:i/>
        </w:rPr>
        <w:t xml:space="preserve"> Ключевые элементы сообщества</w:t>
      </w:r>
    </w:p>
    <w:p w:rsidR="007F077B" w:rsidRPr="002B4448" w:rsidRDefault="007F077B" w:rsidP="007F077B">
      <w:pPr>
        <w:rPr>
          <w:sz w:val="22"/>
          <w:szCs w:val="22"/>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693"/>
        <w:gridCol w:w="3820"/>
        <w:gridCol w:w="4140"/>
        <w:gridCol w:w="2340"/>
      </w:tblGrid>
      <w:tr w:rsidR="002B4448" w:rsidRPr="002B4448" w:rsidTr="009F6EA7">
        <w:trPr>
          <w:trHeight w:val="145"/>
          <w:tblHeader/>
        </w:trPr>
        <w:tc>
          <w:tcPr>
            <w:tcW w:w="2235" w:type="dxa"/>
          </w:tcPr>
          <w:p w:rsidR="00A63827" w:rsidRPr="002B4448" w:rsidRDefault="00A63827" w:rsidP="009F6EA7">
            <w:pPr>
              <w:pStyle w:val="a3"/>
              <w:spacing w:after="120"/>
              <w:contextualSpacing/>
              <w:jc w:val="center"/>
              <w:rPr>
                <w:szCs w:val="24"/>
              </w:rPr>
            </w:pPr>
            <w:r w:rsidRPr="002B4448">
              <w:rPr>
                <w:szCs w:val="24"/>
              </w:rPr>
              <w:t>Объект</w:t>
            </w:r>
          </w:p>
        </w:tc>
        <w:tc>
          <w:tcPr>
            <w:tcW w:w="2693" w:type="dxa"/>
          </w:tcPr>
          <w:p w:rsidR="00A63827" w:rsidRPr="002B4448" w:rsidRDefault="00A63827" w:rsidP="009F6EA7">
            <w:pPr>
              <w:pStyle w:val="a3"/>
              <w:spacing w:after="120"/>
              <w:contextualSpacing/>
              <w:jc w:val="center"/>
              <w:rPr>
                <w:szCs w:val="24"/>
              </w:rPr>
            </w:pPr>
            <w:r w:rsidRPr="002B4448">
              <w:rPr>
                <w:szCs w:val="24"/>
              </w:rPr>
              <w:t>Признаки</w:t>
            </w:r>
          </w:p>
        </w:tc>
        <w:tc>
          <w:tcPr>
            <w:tcW w:w="3820" w:type="dxa"/>
          </w:tcPr>
          <w:p w:rsidR="00A63827" w:rsidRPr="002B4448" w:rsidRDefault="00A63827" w:rsidP="009F6EA7">
            <w:pPr>
              <w:pStyle w:val="a3"/>
              <w:spacing w:after="120"/>
              <w:contextualSpacing/>
              <w:jc w:val="center"/>
              <w:rPr>
                <w:szCs w:val="24"/>
              </w:rPr>
            </w:pPr>
            <w:r w:rsidRPr="002B4448">
              <w:rPr>
                <w:szCs w:val="24"/>
              </w:rPr>
              <w:t>Проведение границ, особенности выделения</w:t>
            </w:r>
          </w:p>
        </w:tc>
        <w:tc>
          <w:tcPr>
            <w:tcW w:w="4140" w:type="dxa"/>
          </w:tcPr>
          <w:p w:rsidR="00A63827" w:rsidRPr="002B4448" w:rsidRDefault="00A63827" w:rsidP="009F6EA7">
            <w:pPr>
              <w:pStyle w:val="a3"/>
              <w:spacing w:after="120"/>
              <w:contextualSpacing/>
              <w:jc w:val="center"/>
              <w:rPr>
                <w:szCs w:val="24"/>
              </w:rPr>
            </w:pPr>
            <w:r w:rsidRPr="002B4448">
              <w:rPr>
                <w:szCs w:val="24"/>
              </w:rPr>
              <w:t>Функции</w:t>
            </w:r>
          </w:p>
        </w:tc>
        <w:tc>
          <w:tcPr>
            <w:tcW w:w="2340" w:type="dxa"/>
          </w:tcPr>
          <w:p w:rsidR="00A63827" w:rsidRPr="002B4448" w:rsidRDefault="00A63827" w:rsidP="009F6EA7">
            <w:pPr>
              <w:pStyle w:val="a3"/>
              <w:spacing w:after="120"/>
              <w:contextualSpacing/>
              <w:jc w:val="center"/>
              <w:rPr>
                <w:szCs w:val="24"/>
              </w:rPr>
            </w:pPr>
            <w:r w:rsidRPr="002B4448">
              <w:rPr>
                <w:szCs w:val="24"/>
              </w:rPr>
              <w:t>Особые меры охраны</w:t>
            </w:r>
          </w:p>
        </w:tc>
      </w:tr>
      <w:tr w:rsidR="002B4448" w:rsidRPr="002B4448" w:rsidTr="009F6EA7">
        <w:trPr>
          <w:trHeight w:val="145"/>
        </w:trPr>
        <w:tc>
          <w:tcPr>
            <w:tcW w:w="2235"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b/>
                <w:szCs w:val="24"/>
              </w:rPr>
            </w:pPr>
            <w:r w:rsidRPr="002B4448">
              <w:rPr>
                <w:b/>
                <w:szCs w:val="24"/>
              </w:rPr>
              <w:t>Сухостой, высокие пни, деревья с дуплами, единичный крупный валеж.</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 xml:space="preserve">Крупномерный сухостой (диаметром от </w:t>
            </w:r>
            <w:r w:rsidR="008B69DF">
              <w:rPr>
                <w:szCs w:val="24"/>
              </w:rPr>
              <w:t>3</w:t>
            </w:r>
            <w:r w:rsidRPr="002B4448">
              <w:rPr>
                <w:szCs w:val="24"/>
              </w:rPr>
              <w:t>0 см), разных пород, с дуплами и следами деятельности дятлов.</w:t>
            </w:r>
          </w:p>
          <w:p w:rsidR="00A63827" w:rsidRPr="002B4448" w:rsidRDefault="00A63827" w:rsidP="009F6EA7">
            <w:pPr>
              <w:pStyle w:val="a3"/>
              <w:spacing w:after="120"/>
              <w:contextualSpacing/>
              <w:rPr>
                <w:szCs w:val="24"/>
              </w:rPr>
            </w:pPr>
            <w:r w:rsidRPr="002B4448">
              <w:rPr>
                <w:szCs w:val="24"/>
              </w:rPr>
              <w:t>Естественные крупные пни высотой 2-</w:t>
            </w:r>
            <w:smartTag w:uri="urn:schemas-microsoft-com:office:smarttags" w:element="metricconverter">
              <w:smartTagPr>
                <w:attr w:name="ProductID" w:val="5 м"/>
              </w:smartTagPr>
              <w:r w:rsidRPr="002B4448">
                <w:rPr>
                  <w:szCs w:val="24"/>
                </w:rPr>
                <w:t>5 м</w:t>
              </w:r>
            </w:smartTag>
            <w:r w:rsidRPr="002B4448">
              <w:rPr>
                <w:szCs w:val="24"/>
              </w:rPr>
              <w:t xml:space="preserve"> и диаметром более </w:t>
            </w:r>
            <w:r w:rsidR="008B69DF">
              <w:rPr>
                <w:szCs w:val="24"/>
              </w:rPr>
              <w:t>3</w:t>
            </w:r>
            <w:r w:rsidRPr="002B4448">
              <w:rPr>
                <w:szCs w:val="24"/>
              </w:rPr>
              <w:t>0 см.</w:t>
            </w:r>
          </w:p>
          <w:p w:rsidR="00A63827" w:rsidRPr="002B4448" w:rsidRDefault="00A63827" w:rsidP="009F6EA7">
            <w:pPr>
              <w:pStyle w:val="a3"/>
              <w:spacing w:after="120"/>
              <w:contextualSpacing/>
              <w:rPr>
                <w:szCs w:val="24"/>
              </w:rPr>
            </w:pPr>
            <w:r w:rsidRPr="002B4448">
              <w:rPr>
                <w:szCs w:val="24"/>
              </w:rPr>
              <w:t>Деревья с дуплами.</w:t>
            </w:r>
          </w:p>
          <w:p w:rsidR="00A63827" w:rsidRPr="002B4448" w:rsidRDefault="00A63827" w:rsidP="008B69DF">
            <w:pPr>
              <w:pStyle w:val="a3"/>
              <w:spacing w:after="120"/>
              <w:contextualSpacing/>
              <w:rPr>
                <w:szCs w:val="24"/>
              </w:rPr>
            </w:pPr>
            <w:r w:rsidRPr="002B4448">
              <w:rPr>
                <w:szCs w:val="24"/>
              </w:rPr>
              <w:t xml:space="preserve">Единичный крупный валеж (диаметром от </w:t>
            </w:r>
            <w:r w:rsidR="008B69DF">
              <w:rPr>
                <w:szCs w:val="24"/>
              </w:rPr>
              <w:t>3</w:t>
            </w:r>
            <w:r w:rsidRPr="002B4448">
              <w:rPr>
                <w:szCs w:val="24"/>
              </w:rPr>
              <w:t>0 см) разных пород, на разных стадиях разложения.</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 xml:space="preserve">Целесообразно сохранение сухостоя, не представляющего опасности при разработке лесосеки, в количестве не более 10 штук на гектар, в виде отдельных деревьев (при достаточной ветроустойчивости) либо их групп. Обязательному сохранению подлежит сухостойные и живые деревья с дуплами, не </w:t>
            </w:r>
            <w:r w:rsidR="000F390A" w:rsidRPr="002B4448">
              <w:rPr>
                <w:szCs w:val="24"/>
              </w:rPr>
              <w:t>нуждающиеся</w:t>
            </w:r>
            <w:r w:rsidRPr="002B4448">
              <w:rPr>
                <w:szCs w:val="24"/>
              </w:rPr>
              <w:t xml:space="preserve"> в </w:t>
            </w:r>
            <w:r w:rsidR="005E4891" w:rsidRPr="002B4448">
              <w:rPr>
                <w:szCs w:val="24"/>
              </w:rPr>
              <w:t>проведении санитарных</w:t>
            </w:r>
            <w:r w:rsidRPr="002B4448">
              <w:rPr>
                <w:szCs w:val="24"/>
              </w:rPr>
              <w:t xml:space="preserve"> рубок.</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Элементы естественной динамики насаждения.</w:t>
            </w:r>
          </w:p>
          <w:p w:rsidR="00A63827" w:rsidRPr="002B4448" w:rsidRDefault="00A63827" w:rsidP="009F6EA7">
            <w:pPr>
              <w:pStyle w:val="a3"/>
              <w:spacing w:after="120"/>
              <w:contextualSpacing/>
              <w:rPr>
                <w:szCs w:val="24"/>
              </w:rPr>
            </w:pPr>
            <w:r w:rsidRPr="002B4448">
              <w:rPr>
                <w:szCs w:val="24"/>
              </w:rPr>
              <w:t>Местообитание видов живых организмов, связанных с мертвой древесиной.</w:t>
            </w:r>
          </w:p>
          <w:p w:rsidR="00A63827" w:rsidRPr="002B4448" w:rsidRDefault="00A63827" w:rsidP="009F6EA7">
            <w:pPr>
              <w:pStyle w:val="a3"/>
              <w:spacing w:after="120"/>
              <w:contextualSpacing/>
              <w:rPr>
                <w:szCs w:val="24"/>
              </w:rPr>
            </w:pPr>
            <w:r w:rsidRPr="002B4448">
              <w:rPr>
                <w:szCs w:val="24"/>
              </w:rPr>
              <w:t>Кормовая база для птиц и млекопитающих.</w:t>
            </w:r>
          </w:p>
          <w:p w:rsidR="00A63827" w:rsidRPr="002B4448" w:rsidRDefault="00A63827" w:rsidP="009F6EA7">
            <w:pPr>
              <w:pStyle w:val="a3"/>
              <w:spacing w:after="120"/>
              <w:contextualSpacing/>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Предназначенный к оставлению сухостой и валеж не должен повреждаться, переворачиваться и перемещаться.</w:t>
            </w:r>
          </w:p>
        </w:tc>
      </w:tr>
      <w:tr w:rsidR="002B4448" w:rsidRPr="002B4448" w:rsidTr="009F6EA7">
        <w:trPr>
          <w:trHeight w:val="1437"/>
        </w:trPr>
        <w:tc>
          <w:tcPr>
            <w:tcW w:w="2235"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b/>
                <w:szCs w:val="24"/>
              </w:rPr>
            </w:pPr>
            <w:r w:rsidRPr="002B4448">
              <w:rPr>
                <w:b/>
                <w:szCs w:val="24"/>
              </w:rPr>
              <w:t xml:space="preserve">Старовозрастные деревья и их куртины, </w:t>
            </w:r>
            <w:r w:rsidRPr="002B4448">
              <w:rPr>
                <w:szCs w:val="24"/>
              </w:rPr>
              <w:t>компактные биологически ценные участки.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 xml:space="preserve">Единичные крупные старовозрастные деревья с развитой кроной, в том числе </w:t>
            </w:r>
            <w:r w:rsidR="000F390A" w:rsidRPr="002B4448">
              <w:rPr>
                <w:szCs w:val="24"/>
              </w:rPr>
              <w:t>многовершинные, а</w:t>
            </w:r>
            <w:r w:rsidRPr="002B4448">
              <w:rPr>
                <w:szCs w:val="24"/>
              </w:rPr>
              <w:t xml:space="preserve"> </w:t>
            </w:r>
            <w:r w:rsidR="00E83B7E" w:rsidRPr="002B4448">
              <w:rPr>
                <w:szCs w:val="24"/>
              </w:rPr>
              <w:t>также их</w:t>
            </w:r>
            <w:r w:rsidRPr="002B4448">
              <w:rPr>
                <w:szCs w:val="24"/>
              </w:rPr>
              <w:t xml:space="preserve"> куртины и компактные биологически ценные участки</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 xml:space="preserve">Особенно ценными являются старовозрастные сосны с пожарными подсушинами, старая осина, черная ольха, ива козья. Деревья должны иметь хорошо развитую крону и быть ветроустойчивыми. Сохранение деревьев в составе куртин и компактных биологически ценных участков старовозрастного древостоя обеспечивается в количестве не более 30 штук на гектар, в виде единичных деревьев не более 10 штук на гектар. Крупномерные деревья ели, склонные к </w:t>
            </w:r>
            <w:r w:rsidRPr="002B4448">
              <w:rPr>
                <w:szCs w:val="24"/>
              </w:rPr>
              <w:lastRenderedPageBreak/>
              <w:t>ветровалу, рекомендовано оставлять в границах площадных объектов биоразнообразия или в куртинах ввиду высокой ветровальности единично оставленных елей.</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lastRenderedPageBreak/>
              <w:t>Создание разновозрастного древостоя.</w:t>
            </w:r>
          </w:p>
          <w:p w:rsidR="00A63827" w:rsidRPr="002B4448" w:rsidRDefault="00A63827" w:rsidP="009F6EA7">
            <w:pPr>
              <w:pStyle w:val="a3"/>
              <w:spacing w:after="120"/>
              <w:contextualSpacing/>
              <w:rPr>
                <w:szCs w:val="24"/>
              </w:rPr>
            </w:pPr>
            <w:r w:rsidRPr="002B4448">
              <w:rPr>
                <w:szCs w:val="24"/>
              </w:rPr>
              <w:t>Сохранение лесной среды.</w:t>
            </w:r>
          </w:p>
          <w:p w:rsidR="00A63827" w:rsidRPr="002B4448" w:rsidRDefault="00A63827" w:rsidP="009F6EA7">
            <w:pPr>
              <w:pStyle w:val="a3"/>
              <w:spacing w:after="120"/>
              <w:contextualSpacing/>
              <w:rPr>
                <w:szCs w:val="24"/>
              </w:rPr>
            </w:pPr>
            <w:r w:rsidRPr="002B4448">
              <w:rPr>
                <w:szCs w:val="24"/>
              </w:rPr>
              <w:t>Элементы естественной динамики насаждения.</w:t>
            </w:r>
          </w:p>
          <w:p w:rsidR="00A63827" w:rsidRPr="002B4448" w:rsidRDefault="00A63827" w:rsidP="009F6EA7">
            <w:pPr>
              <w:pStyle w:val="a3"/>
              <w:spacing w:after="120"/>
              <w:contextualSpacing/>
              <w:rPr>
                <w:szCs w:val="24"/>
              </w:rPr>
            </w:pPr>
            <w:r w:rsidRPr="002B4448">
              <w:rPr>
                <w:szCs w:val="24"/>
              </w:rPr>
              <w:t>Обеспечение естественного возобновления.</w:t>
            </w:r>
          </w:p>
          <w:p w:rsidR="00A63827" w:rsidRPr="002B4448" w:rsidRDefault="00A63827" w:rsidP="009F6EA7">
            <w:pPr>
              <w:pStyle w:val="a3"/>
              <w:spacing w:after="120"/>
              <w:contextualSpacing/>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Предназначенные к сохранению старовозрастные деревья и куртины нельзя валить и повреждать.</w:t>
            </w:r>
          </w:p>
        </w:tc>
      </w:tr>
      <w:tr w:rsidR="002B4448" w:rsidRPr="002B4448" w:rsidTr="009F6EA7">
        <w:trPr>
          <w:trHeight w:val="145"/>
        </w:trPr>
        <w:tc>
          <w:tcPr>
            <w:tcW w:w="2235"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b/>
                <w:szCs w:val="24"/>
              </w:rPr>
            </w:pPr>
            <w:r w:rsidRPr="002B4448">
              <w:rPr>
                <w:b/>
                <w:szCs w:val="24"/>
              </w:rPr>
              <w:t>Деревья редких для региона пород.</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Деревья широколиственных пород: дуба, ясеня, вяза, клена, липы.</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Сохраняются куртины, включающие компактные группы деревьев редких пород и единичные деревья этих пород.</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Кормовая база для птиц и млекопитающих.</w:t>
            </w:r>
          </w:p>
          <w:p w:rsidR="00A63827" w:rsidRPr="002B4448" w:rsidRDefault="00A63827" w:rsidP="009F6EA7">
            <w:pPr>
              <w:pStyle w:val="a3"/>
              <w:spacing w:after="120"/>
              <w:contextualSpacing/>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Деревья редких пород и окружающие их куртины сопутствующих пород запрещено валить и повреждать.</w:t>
            </w:r>
            <w:r w:rsidRPr="002B4448">
              <w:rPr>
                <w:szCs w:val="24"/>
              </w:rPr>
              <w:br w:type="page"/>
            </w:r>
          </w:p>
        </w:tc>
      </w:tr>
      <w:tr w:rsidR="002B4448" w:rsidRPr="002B4448" w:rsidTr="009F6EA7">
        <w:trPr>
          <w:trHeight w:val="145"/>
        </w:trPr>
        <w:tc>
          <w:tcPr>
            <w:tcW w:w="2235"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b/>
                <w:szCs w:val="24"/>
              </w:rPr>
            </w:pPr>
            <w:r w:rsidRPr="002B4448">
              <w:rPr>
                <w:b/>
                <w:szCs w:val="24"/>
              </w:rPr>
              <w:t>Редкие и кормовые кустарники.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Кусты лещины, можжевельника, рябины, шиповника, можжевельника, жимолости и др.</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Сохраняются вне волоков.</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Кормовая база для зверей и птиц.</w:t>
            </w:r>
          </w:p>
          <w:p w:rsidR="00A63827" w:rsidRPr="002B4448" w:rsidRDefault="00A63827" w:rsidP="009F6EA7">
            <w:pPr>
              <w:pStyle w:val="a3"/>
              <w:spacing w:after="120"/>
              <w:contextualSpacing/>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Редкие и кормовые кустарники и деревья запрещено вырубать и повреждать.</w:t>
            </w:r>
          </w:p>
        </w:tc>
      </w:tr>
      <w:tr w:rsidR="002B4448" w:rsidRPr="002B4448" w:rsidTr="009F6EA7">
        <w:trPr>
          <w:trHeight w:val="145"/>
        </w:trPr>
        <w:tc>
          <w:tcPr>
            <w:tcW w:w="2235"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b/>
                <w:szCs w:val="24"/>
              </w:rPr>
            </w:pPr>
            <w:r w:rsidRPr="002B4448">
              <w:rPr>
                <w:b/>
                <w:szCs w:val="24"/>
              </w:rPr>
              <w:t>Существующие группы возобновления.</w:t>
            </w:r>
            <w:r w:rsidRPr="002B4448">
              <w:rPr>
                <w:b/>
                <w:szCs w:val="24"/>
              </w:rPr>
              <w:br w:type="page"/>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Группы благонадежного подроста, который сможет развиваться на вырубке.</w:t>
            </w:r>
          </w:p>
          <w:p w:rsidR="00A63827" w:rsidRPr="002B4448" w:rsidRDefault="00A63827" w:rsidP="009F6EA7">
            <w:pPr>
              <w:pStyle w:val="a3"/>
              <w:spacing w:after="120"/>
              <w:contextualSpacing/>
              <w:rPr>
                <w:szCs w:val="24"/>
              </w:rPr>
            </w:pPr>
            <w:r w:rsidRPr="002B4448">
              <w:rPr>
                <w:szCs w:val="24"/>
              </w:rPr>
              <w:t>Группы возобновления в окнах древесного полога на дренированных участках, еловый подрост на скоплениях крупного валежа.</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Куртины подроста выделяются по границе высокой плотности возобновления.</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Создание разновозрастного древостоя.</w:t>
            </w:r>
          </w:p>
          <w:p w:rsidR="00A63827" w:rsidRPr="002B4448" w:rsidRDefault="00A63827" w:rsidP="009F6EA7">
            <w:pPr>
              <w:pStyle w:val="a3"/>
              <w:spacing w:after="120"/>
              <w:contextualSpacing/>
              <w:rPr>
                <w:szCs w:val="24"/>
              </w:rPr>
            </w:pPr>
            <w:r w:rsidRPr="002B4448">
              <w:rPr>
                <w:szCs w:val="24"/>
              </w:rPr>
              <w:t>Обеспечение естественного возобновления.</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Существующие группы возобновления подлежат сохранению.</w:t>
            </w:r>
          </w:p>
        </w:tc>
      </w:tr>
      <w:tr w:rsidR="002B4448" w:rsidRPr="002B4448" w:rsidTr="009F6EA7">
        <w:trPr>
          <w:trHeight w:val="145"/>
        </w:trPr>
        <w:tc>
          <w:tcPr>
            <w:tcW w:w="2235"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b/>
                <w:szCs w:val="24"/>
              </w:rPr>
            </w:pPr>
            <w:r w:rsidRPr="002B4448">
              <w:rPr>
                <w:b/>
                <w:szCs w:val="24"/>
              </w:rPr>
              <w:lastRenderedPageBreak/>
              <w:t>Места обитания редких и уязвимых видов растений и грибов.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0F390A" w:rsidP="009F6EA7">
            <w:pPr>
              <w:pStyle w:val="a3"/>
              <w:spacing w:after="120"/>
              <w:contextualSpacing/>
              <w:rPr>
                <w:szCs w:val="24"/>
              </w:rPr>
            </w:pPr>
            <w:r w:rsidRPr="002B4448">
              <w:rPr>
                <w:szCs w:val="24"/>
              </w:rPr>
              <w:t>Вновь выявленные постоянные местообитания редких и уязвимых видов растений и грибов,</w:t>
            </w:r>
            <w:r w:rsidR="00A63827" w:rsidRPr="002B4448">
              <w:rPr>
                <w:szCs w:val="24"/>
              </w:rPr>
              <w:t xml:space="preserve"> занесенных в Красную Книгу Российской Федерации и/или региональную Красную Книгу.</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Выделяются в соответствии с биологией и экологическими требованиями видов.</w:t>
            </w:r>
          </w:p>
          <w:p w:rsidR="00A63827" w:rsidRPr="002B4448" w:rsidRDefault="00A63827" w:rsidP="001075F7">
            <w:pPr>
              <w:pStyle w:val="a3"/>
              <w:spacing w:after="120"/>
              <w:contextualSpacing/>
              <w:jc w:val="both"/>
              <w:rPr>
                <w:szCs w:val="24"/>
              </w:rPr>
            </w:pPr>
            <w:r w:rsidRPr="002B4448">
              <w:rPr>
                <w:szCs w:val="24"/>
              </w:rPr>
              <w:t>Поскольку многие редкие виды трудно поддаются определению, для уточнения наличия редкого вида и границ необходимого для их сохранения участка рекомендуется обратиться к специалисту-биологу.</w:t>
            </w:r>
          </w:p>
          <w:p w:rsidR="00A63827" w:rsidRPr="002B4448" w:rsidRDefault="00A63827" w:rsidP="009F6EA7">
            <w:pPr>
              <w:pStyle w:val="a3"/>
              <w:spacing w:after="120"/>
              <w:contextualSpacing/>
              <w:rPr>
                <w:szCs w:val="24"/>
              </w:rPr>
            </w:pPr>
            <w:r w:rsidRPr="002B4448">
              <w:rPr>
                <w:rFonts w:eastAsia="TimesNewRomanPSMT"/>
                <w:szCs w:val="24"/>
              </w:rPr>
              <w:t xml:space="preserve">Если выявлен единичный экземпляр или компактная группа особей, вокруг них необходимо выделить буферную зону не менее </w:t>
            </w:r>
            <w:smartTag w:uri="urn:schemas-microsoft-com:office:smarttags" w:element="metricconverter">
              <w:smartTagPr>
                <w:attr w:name="ProductID" w:val="50 м"/>
              </w:smartTagPr>
              <w:r w:rsidRPr="002B4448">
                <w:rPr>
                  <w:rFonts w:eastAsia="TimesNewRomanPSMT"/>
                  <w:szCs w:val="24"/>
                </w:rPr>
                <w:t>50 м</w:t>
              </w:r>
            </w:smartTag>
            <w:r w:rsidRPr="002B4448">
              <w:rPr>
                <w:rFonts w:eastAsia="TimesNewRomanPSMT"/>
                <w:szCs w:val="24"/>
              </w:rPr>
              <w:t xml:space="preserve"> шириной.</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A63827" w:rsidRPr="002B4448" w:rsidRDefault="00A63827" w:rsidP="009F6EA7">
            <w:pPr>
              <w:pStyle w:val="a3"/>
              <w:spacing w:after="120"/>
              <w:contextualSpacing/>
              <w:rPr>
                <w:szCs w:val="24"/>
              </w:rPr>
            </w:pPr>
            <w:r w:rsidRPr="002B4448">
              <w:rPr>
                <w:szCs w:val="24"/>
              </w:rPr>
              <w:t>В пределах выделенного участка все хозяйственные мероприятия запрещены.</w:t>
            </w:r>
          </w:p>
        </w:tc>
      </w:tr>
    </w:tbl>
    <w:p w:rsidR="007F077B" w:rsidRPr="002B4448" w:rsidRDefault="007F077B" w:rsidP="007F077B">
      <w:pPr>
        <w:rPr>
          <w:sz w:val="22"/>
          <w:szCs w:val="22"/>
        </w:rPr>
        <w:sectPr w:rsidR="007F077B" w:rsidRPr="002B4448" w:rsidSect="00D41BC5">
          <w:pgSz w:w="16838" w:h="11906" w:orient="landscape" w:code="9"/>
          <w:pgMar w:top="1701" w:right="1134" w:bottom="851" w:left="1134" w:header="709" w:footer="709" w:gutter="0"/>
          <w:cols w:space="708"/>
          <w:docGrid w:linePitch="360"/>
        </w:sectPr>
      </w:pPr>
    </w:p>
    <w:p w:rsidR="007F077B" w:rsidRPr="002B4448" w:rsidRDefault="007F077B" w:rsidP="007F077B">
      <w:pPr>
        <w:spacing w:after="120"/>
        <w:ind w:firstLine="709"/>
        <w:jc w:val="center"/>
        <w:rPr>
          <w:b/>
        </w:rPr>
      </w:pPr>
      <w:r w:rsidRPr="002B4448">
        <w:rPr>
          <w:b/>
        </w:rPr>
        <w:lastRenderedPageBreak/>
        <w:t>Ключевые сезонные местообитания животных</w:t>
      </w:r>
    </w:p>
    <w:p w:rsidR="007F077B" w:rsidRPr="002B4448" w:rsidRDefault="007F077B" w:rsidP="007F077B">
      <w:pPr>
        <w:spacing w:line="360" w:lineRule="auto"/>
        <w:ind w:firstLine="709"/>
        <w:jc w:val="both"/>
      </w:pPr>
      <w:r w:rsidRPr="002B4448">
        <w:t>При отводе делянки могут быть выявлены ключевые сезонные местообитания позвоночных животных. К ним относятся глухариные и тетеревиные тока, места токования серого журавля, медвежьи берлоги, многолетние лисьи и барсучьи норы, деревья с гнездами крупных хищных птиц и др. Вокруг этих объектов необходимо выделить буферную зону, если они уже не выделены в лесоустроительных материалах как особо защитный участок леса. Сезон разработки делянки, находящейся в буферной зоне, переносится с учетом окончания времени размножения животных (см. таблицу).</w:t>
      </w:r>
    </w:p>
    <w:p w:rsidR="00394418" w:rsidRPr="004C71EC" w:rsidRDefault="00394418" w:rsidP="00394418">
      <w:pPr>
        <w:spacing w:after="120"/>
        <w:ind w:firstLine="709"/>
        <w:jc w:val="both"/>
        <w:rPr>
          <w:i/>
        </w:rPr>
      </w:pPr>
      <w:r w:rsidRPr="004C71EC">
        <w:rPr>
          <w:i/>
        </w:rPr>
        <w:t>Таблица 1.5.5 - Ключевые местообитания животных</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1417"/>
        <w:gridCol w:w="2835"/>
        <w:gridCol w:w="2109"/>
      </w:tblGrid>
      <w:tr w:rsidR="002B4448" w:rsidRPr="002B4448" w:rsidTr="00A71770">
        <w:trPr>
          <w:trHeight w:val="1507"/>
        </w:trPr>
        <w:tc>
          <w:tcPr>
            <w:tcW w:w="3227" w:type="dxa"/>
            <w:shd w:val="clear" w:color="auto" w:fill="auto"/>
            <w:vAlign w:val="center"/>
          </w:tcPr>
          <w:p w:rsidR="00394418" w:rsidRPr="002B4448" w:rsidRDefault="00394418" w:rsidP="00A71770">
            <w:pPr>
              <w:spacing w:after="120"/>
              <w:jc w:val="center"/>
            </w:pPr>
            <w:r w:rsidRPr="002B4448">
              <w:t>Ключевое сезонное местообитание животных</w:t>
            </w:r>
          </w:p>
        </w:tc>
        <w:tc>
          <w:tcPr>
            <w:tcW w:w="1417" w:type="dxa"/>
            <w:shd w:val="clear" w:color="auto" w:fill="auto"/>
            <w:vAlign w:val="center"/>
          </w:tcPr>
          <w:p w:rsidR="00394418" w:rsidRPr="002B4448" w:rsidRDefault="00394418" w:rsidP="00A71770">
            <w:pPr>
              <w:spacing w:after="120"/>
              <w:jc w:val="center"/>
            </w:pPr>
            <w:r w:rsidRPr="002B4448">
              <w:t>Размер буферной зоны</w:t>
            </w:r>
          </w:p>
        </w:tc>
        <w:tc>
          <w:tcPr>
            <w:tcW w:w="2835" w:type="dxa"/>
            <w:shd w:val="clear" w:color="auto" w:fill="auto"/>
            <w:vAlign w:val="center"/>
          </w:tcPr>
          <w:p w:rsidR="00394418" w:rsidRPr="002B4448" w:rsidRDefault="00394418" w:rsidP="00A71770">
            <w:pPr>
              <w:spacing w:after="120"/>
              <w:jc w:val="center"/>
            </w:pPr>
            <w:r w:rsidRPr="002B4448">
              <w:t>Ограничения хозяйственных мероприятий</w:t>
            </w:r>
          </w:p>
        </w:tc>
        <w:tc>
          <w:tcPr>
            <w:tcW w:w="2109" w:type="dxa"/>
            <w:shd w:val="clear" w:color="auto" w:fill="auto"/>
            <w:vAlign w:val="center"/>
          </w:tcPr>
          <w:p w:rsidR="00394418" w:rsidRPr="002B4448" w:rsidRDefault="00394418" w:rsidP="00A71770">
            <w:pPr>
              <w:spacing w:after="120"/>
              <w:jc w:val="center"/>
            </w:pPr>
            <w:r w:rsidRPr="002B4448">
              <w:t>Сезон, на который необходимо перенести лесозаготовительные работы</w:t>
            </w:r>
          </w:p>
        </w:tc>
      </w:tr>
      <w:tr w:rsidR="002B4448" w:rsidRPr="002B4448" w:rsidTr="00A71770">
        <w:trPr>
          <w:trHeight w:val="660"/>
        </w:trPr>
        <w:tc>
          <w:tcPr>
            <w:tcW w:w="3227" w:type="dxa"/>
            <w:shd w:val="clear" w:color="auto" w:fill="auto"/>
          </w:tcPr>
          <w:p w:rsidR="00394418" w:rsidRPr="002B4448" w:rsidRDefault="00394418" w:rsidP="00A71770">
            <w:pPr>
              <w:spacing w:after="120"/>
            </w:pPr>
            <w:r w:rsidRPr="002B4448">
              <w:t>Медвежьи берлоги.</w:t>
            </w:r>
          </w:p>
        </w:tc>
        <w:tc>
          <w:tcPr>
            <w:tcW w:w="1417" w:type="dxa"/>
            <w:shd w:val="clear" w:color="auto" w:fill="auto"/>
          </w:tcPr>
          <w:p w:rsidR="00394418" w:rsidRPr="002B4448" w:rsidRDefault="00394418" w:rsidP="00A71770">
            <w:pPr>
              <w:spacing w:after="120"/>
              <w:jc w:val="center"/>
            </w:pPr>
            <w:smartTag w:uri="urn:schemas-microsoft-com:office:smarttags" w:element="metricconverter">
              <w:smartTagPr>
                <w:attr w:name="ProductID" w:val="500 м"/>
              </w:smartTagPr>
              <w:r w:rsidRPr="002B4448">
                <w:t>500 м</w:t>
              </w:r>
            </w:smartTag>
          </w:p>
        </w:tc>
        <w:tc>
          <w:tcPr>
            <w:tcW w:w="2835" w:type="dxa"/>
            <w:shd w:val="clear" w:color="auto" w:fill="auto"/>
          </w:tcPr>
          <w:p w:rsidR="00394418" w:rsidRPr="002B4448" w:rsidRDefault="00394418" w:rsidP="00A71770">
            <w:pPr>
              <w:spacing w:after="120"/>
            </w:pPr>
            <w:r w:rsidRPr="002B4448">
              <w:t>Запрет всех рубок в период зимовки зверя.</w:t>
            </w:r>
          </w:p>
        </w:tc>
        <w:tc>
          <w:tcPr>
            <w:tcW w:w="2109" w:type="dxa"/>
            <w:shd w:val="clear" w:color="auto" w:fill="auto"/>
          </w:tcPr>
          <w:p w:rsidR="00394418" w:rsidRPr="002B4448" w:rsidRDefault="00394418" w:rsidP="00A71770">
            <w:pPr>
              <w:spacing w:after="120"/>
            </w:pPr>
            <w:r w:rsidRPr="002B4448">
              <w:t>Лето-осень.</w:t>
            </w:r>
          </w:p>
        </w:tc>
      </w:tr>
      <w:tr w:rsidR="002B4448" w:rsidRPr="002B4448" w:rsidTr="00A71770">
        <w:trPr>
          <w:trHeight w:val="678"/>
        </w:trPr>
        <w:tc>
          <w:tcPr>
            <w:tcW w:w="3227" w:type="dxa"/>
            <w:shd w:val="clear" w:color="auto" w:fill="auto"/>
          </w:tcPr>
          <w:p w:rsidR="00394418" w:rsidRPr="002B4448" w:rsidRDefault="00394418" w:rsidP="00A71770">
            <w:pPr>
              <w:spacing w:after="120"/>
            </w:pPr>
            <w:r w:rsidRPr="002B4448">
              <w:t xml:space="preserve">Многолетние лисьи и </w:t>
            </w:r>
          </w:p>
          <w:p w:rsidR="00394418" w:rsidRPr="002B4448" w:rsidRDefault="00394418" w:rsidP="00A71770">
            <w:pPr>
              <w:spacing w:after="120"/>
            </w:pPr>
            <w:r w:rsidRPr="002B4448">
              <w:t>барсучьи норы.</w:t>
            </w:r>
          </w:p>
        </w:tc>
        <w:tc>
          <w:tcPr>
            <w:tcW w:w="1417" w:type="dxa"/>
            <w:shd w:val="clear" w:color="auto" w:fill="auto"/>
          </w:tcPr>
          <w:p w:rsidR="00394418" w:rsidRPr="002B4448" w:rsidRDefault="00394418" w:rsidP="00A71770">
            <w:pPr>
              <w:spacing w:after="120"/>
              <w:jc w:val="center"/>
            </w:pPr>
            <w:smartTag w:uri="urn:schemas-microsoft-com:office:smarttags" w:element="metricconverter">
              <w:smartTagPr>
                <w:attr w:name="ProductID" w:val="500 м"/>
              </w:smartTagPr>
              <w:r w:rsidRPr="002B4448">
                <w:t>500 м</w:t>
              </w:r>
            </w:smartTag>
          </w:p>
        </w:tc>
        <w:tc>
          <w:tcPr>
            <w:tcW w:w="2835" w:type="dxa"/>
            <w:shd w:val="clear" w:color="auto" w:fill="auto"/>
          </w:tcPr>
          <w:p w:rsidR="00394418" w:rsidRPr="002B4448" w:rsidRDefault="00394418" w:rsidP="00A71770">
            <w:pPr>
              <w:spacing w:after="120"/>
            </w:pPr>
            <w:r w:rsidRPr="002B4448">
              <w:t>Запрет всех рубок в период размножения.</w:t>
            </w:r>
          </w:p>
        </w:tc>
        <w:tc>
          <w:tcPr>
            <w:tcW w:w="2109" w:type="dxa"/>
            <w:shd w:val="clear" w:color="auto" w:fill="auto"/>
          </w:tcPr>
          <w:p w:rsidR="00394418" w:rsidRPr="002B4448" w:rsidRDefault="00394418" w:rsidP="00A71770">
            <w:pPr>
              <w:spacing w:after="120"/>
            </w:pPr>
            <w:r w:rsidRPr="002B4448">
              <w:t>Осень-зима.</w:t>
            </w:r>
          </w:p>
        </w:tc>
      </w:tr>
      <w:tr w:rsidR="002B4448" w:rsidRPr="002B4448" w:rsidTr="00A71770">
        <w:trPr>
          <w:trHeight w:val="660"/>
        </w:trPr>
        <w:tc>
          <w:tcPr>
            <w:tcW w:w="3227" w:type="dxa"/>
            <w:shd w:val="clear" w:color="auto" w:fill="auto"/>
          </w:tcPr>
          <w:p w:rsidR="00394418" w:rsidRPr="002B4448" w:rsidRDefault="00394418" w:rsidP="00A71770">
            <w:pPr>
              <w:spacing w:after="120"/>
            </w:pPr>
            <w:r w:rsidRPr="002B4448">
              <w:t>Глухариные и тетеревиные тока.</w:t>
            </w:r>
          </w:p>
        </w:tc>
        <w:tc>
          <w:tcPr>
            <w:tcW w:w="1417" w:type="dxa"/>
            <w:shd w:val="clear" w:color="auto" w:fill="auto"/>
          </w:tcPr>
          <w:p w:rsidR="00394418" w:rsidRPr="002B4448" w:rsidRDefault="00394418" w:rsidP="00A71770">
            <w:pPr>
              <w:spacing w:after="120"/>
              <w:jc w:val="center"/>
            </w:pPr>
            <w:smartTag w:uri="urn:schemas-microsoft-com:office:smarttags" w:element="metricconverter">
              <w:smartTagPr>
                <w:attr w:name="ProductID" w:val="300 м"/>
              </w:smartTagPr>
              <w:r w:rsidRPr="002B4448">
                <w:t>300 м</w:t>
              </w:r>
            </w:smartTag>
          </w:p>
        </w:tc>
        <w:tc>
          <w:tcPr>
            <w:tcW w:w="2835" w:type="dxa"/>
            <w:shd w:val="clear" w:color="auto" w:fill="auto"/>
          </w:tcPr>
          <w:p w:rsidR="00394418" w:rsidRPr="002B4448" w:rsidRDefault="00394418" w:rsidP="00A71770">
            <w:pPr>
              <w:spacing w:after="120"/>
            </w:pPr>
            <w:r w:rsidRPr="002B4448">
              <w:t>Запрет всех рубок в период токования.</w:t>
            </w:r>
          </w:p>
        </w:tc>
        <w:tc>
          <w:tcPr>
            <w:tcW w:w="2109" w:type="dxa"/>
            <w:shd w:val="clear" w:color="auto" w:fill="auto"/>
          </w:tcPr>
          <w:p w:rsidR="00394418" w:rsidRPr="002B4448" w:rsidRDefault="00394418" w:rsidP="00A71770">
            <w:pPr>
              <w:spacing w:after="120"/>
            </w:pPr>
            <w:r w:rsidRPr="002B4448">
              <w:t>Осень-зима.</w:t>
            </w:r>
          </w:p>
        </w:tc>
      </w:tr>
      <w:tr w:rsidR="002B4448" w:rsidRPr="002B4448" w:rsidTr="00A71770">
        <w:trPr>
          <w:trHeight w:val="678"/>
        </w:trPr>
        <w:tc>
          <w:tcPr>
            <w:tcW w:w="3227" w:type="dxa"/>
            <w:shd w:val="clear" w:color="auto" w:fill="auto"/>
          </w:tcPr>
          <w:p w:rsidR="00394418" w:rsidRPr="002B4448" w:rsidRDefault="00394418" w:rsidP="00A71770">
            <w:pPr>
              <w:spacing w:after="120"/>
            </w:pPr>
            <w:r w:rsidRPr="002B4448">
              <w:t>Дупелиные тока.</w:t>
            </w:r>
          </w:p>
        </w:tc>
        <w:tc>
          <w:tcPr>
            <w:tcW w:w="1417" w:type="dxa"/>
            <w:shd w:val="clear" w:color="auto" w:fill="auto"/>
          </w:tcPr>
          <w:p w:rsidR="00394418" w:rsidRPr="002B4448" w:rsidRDefault="00394418" w:rsidP="00A71770">
            <w:pPr>
              <w:spacing w:after="120"/>
              <w:jc w:val="center"/>
            </w:pPr>
            <w:smartTag w:uri="urn:schemas-microsoft-com:office:smarttags" w:element="metricconverter">
              <w:smartTagPr>
                <w:attr w:name="ProductID" w:val="200 м"/>
              </w:smartTagPr>
              <w:r w:rsidRPr="002B4448">
                <w:t>200 м</w:t>
              </w:r>
            </w:smartTag>
          </w:p>
        </w:tc>
        <w:tc>
          <w:tcPr>
            <w:tcW w:w="2835" w:type="dxa"/>
            <w:shd w:val="clear" w:color="auto" w:fill="auto"/>
          </w:tcPr>
          <w:p w:rsidR="00394418" w:rsidRPr="002B4448" w:rsidRDefault="00394418" w:rsidP="00A71770">
            <w:pPr>
              <w:spacing w:after="120"/>
            </w:pPr>
            <w:r w:rsidRPr="002B4448">
              <w:t>Запрет всех рубок в период токования.</w:t>
            </w:r>
          </w:p>
        </w:tc>
        <w:tc>
          <w:tcPr>
            <w:tcW w:w="2109" w:type="dxa"/>
            <w:shd w:val="clear" w:color="auto" w:fill="auto"/>
          </w:tcPr>
          <w:p w:rsidR="00394418" w:rsidRPr="002B4448" w:rsidRDefault="00394418" w:rsidP="00A71770">
            <w:pPr>
              <w:spacing w:after="120"/>
            </w:pPr>
            <w:r w:rsidRPr="002B4448">
              <w:t>Осень-зима.</w:t>
            </w:r>
          </w:p>
        </w:tc>
      </w:tr>
      <w:tr w:rsidR="002B4448" w:rsidRPr="002B4448" w:rsidTr="00A71770">
        <w:trPr>
          <w:trHeight w:val="1771"/>
        </w:trPr>
        <w:tc>
          <w:tcPr>
            <w:tcW w:w="3227" w:type="dxa"/>
            <w:shd w:val="clear" w:color="auto" w:fill="auto"/>
          </w:tcPr>
          <w:p w:rsidR="00394418" w:rsidRPr="002B4448" w:rsidRDefault="00394418" w:rsidP="00A71770">
            <w:pPr>
              <w:spacing w:after="120"/>
            </w:pPr>
            <w:r w:rsidRPr="002B4448">
              <w:t>Деревья с гнездами крупных хищных птиц.</w:t>
            </w:r>
          </w:p>
        </w:tc>
        <w:tc>
          <w:tcPr>
            <w:tcW w:w="1417" w:type="dxa"/>
            <w:shd w:val="clear" w:color="auto" w:fill="auto"/>
          </w:tcPr>
          <w:p w:rsidR="00394418" w:rsidRPr="002B4448" w:rsidRDefault="00394418" w:rsidP="00A71770">
            <w:pPr>
              <w:spacing w:after="120"/>
              <w:jc w:val="center"/>
            </w:pPr>
            <w:smartTag w:uri="urn:schemas-microsoft-com:office:smarttags" w:element="metricconverter">
              <w:smartTagPr>
                <w:attr w:name="ProductID" w:val="500 м"/>
              </w:smartTagPr>
              <w:r w:rsidRPr="002B4448">
                <w:t>500 м</w:t>
              </w:r>
            </w:smartTag>
          </w:p>
        </w:tc>
        <w:tc>
          <w:tcPr>
            <w:tcW w:w="2835" w:type="dxa"/>
            <w:shd w:val="clear" w:color="auto" w:fill="auto"/>
          </w:tcPr>
          <w:p w:rsidR="00394418" w:rsidRPr="002B4448" w:rsidRDefault="00394418" w:rsidP="00A71770">
            <w:pPr>
              <w:spacing w:after="120"/>
            </w:pPr>
            <w:r w:rsidRPr="002B4448">
              <w:t xml:space="preserve">Запрет всех рубок в период гнездования (март-август); в остальное время возможны выборочные рубки низкой интенсивности за пределами </w:t>
            </w:r>
            <w:smartTag w:uri="urn:schemas-microsoft-com:office:smarttags" w:element="metricconverter">
              <w:smartTagPr>
                <w:attr w:name="ProductID" w:val="200 м"/>
              </w:smartTagPr>
              <w:r w:rsidRPr="002B4448">
                <w:t>200 м</w:t>
              </w:r>
            </w:smartTag>
            <w:r w:rsidRPr="002B4448">
              <w:t xml:space="preserve"> буферной зоны.</w:t>
            </w:r>
          </w:p>
        </w:tc>
        <w:tc>
          <w:tcPr>
            <w:tcW w:w="2109" w:type="dxa"/>
            <w:shd w:val="clear" w:color="auto" w:fill="auto"/>
          </w:tcPr>
          <w:p w:rsidR="00394418" w:rsidRPr="002B4448" w:rsidRDefault="00394418" w:rsidP="00A71770">
            <w:pPr>
              <w:spacing w:after="120"/>
            </w:pPr>
            <w:r w:rsidRPr="002B4448">
              <w:t>Осень-зима.</w:t>
            </w:r>
          </w:p>
        </w:tc>
      </w:tr>
      <w:tr w:rsidR="002B4448" w:rsidRPr="002B4448" w:rsidTr="00A71770">
        <w:trPr>
          <w:trHeight w:val="2072"/>
        </w:trPr>
        <w:tc>
          <w:tcPr>
            <w:tcW w:w="3227" w:type="dxa"/>
            <w:tcBorders>
              <w:top w:val="single" w:sz="4" w:space="0" w:color="auto"/>
              <w:left w:val="single" w:sz="4" w:space="0" w:color="auto"/>
              <w:bottom w:val="single" w:sz="4" w:space="0" w:color="auto"/>
              <w:right w:val="single" w:sz="4" w:space="0" w:color="auto"/>
            </w:tcBorders>
            <w:shd w:val="clear" w:color="auto" w:fill="auto"/>
          </w:tcPr>
          <w:p w:rsidR="00394418" w:rsidRPr="002B4448" w:rsidRDefault="00394418" w:rsidP="00A71770">
            <w:pPr>
              <w:spacing w:after="120"/>
            </w:pPr>
            <w:r w:rsidRPr="002B4448">
              <w:t>Водно-болотные угодья - места концентрации позвоночных животных (включая редких и уязвимых, в том числе, занесённых в Красную книгу Российской Федерации и/или Красную книгу Ленинградской области) в период миграции и размножения.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394418" w:rsidRPr="002B4448" w:rsidRDefault="00394418" w:rsidP="00A71770">
            <w:pPr>
              <w:spacing w:after="120"/>
              <w:jc w:val="center"/>
            </w:pPr>
            <w:r w:rsidRPr="002B4448">
              <w:t xml:space="preserve">Не менее </w:t>
            </w:r>
            <w:smartTag w:uri="urn:schemas-microsoft-com:office:smarttags" w:element="metricconverter">
              <w:smartTagPr>
                <w:attr w:name="ProductID" w:val="200 м"/>
              </w:smartTagPr>
              <w:r w:rsidRPr="002B4448">
                <w:t>200 м</w:t>
              </w:r>
            </w:smartTag>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94418" w:rsidRPr="002B4448" w:rsidRDefault="00394418" w:rsidP="00A71770">
            <w:pPr>
              <w:spacing w:after="120"/>
            </w:pPr>
            <w:r w:rsidRPr="002B4448">
              <w:t>В буферной зоне мероприятия не проводятся.</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394418" w:rsidRPr="002B4448" w:rsidRDefault="00394418" w:rsidP="00A71770">
            <w:pPr>
              <w:spacing w:after="120"/>
            </w:pPr>
          </w:p>
        </w:tc>
      </w:tr>
    </w:tbl>
    <w:p w:rsidR="00394418" w:rsidRPr="002B4448" w:rsidRDefault="00394418" w:rsidP="00394418">
      <w:pPr>
        <w:spacing w:after="120"/>
        <w:rPr>
          <w:sz w:val="22"/>
          <w:szCs w:val="22"/>
        </w:rPr>
      </w:pPr>
      <w:bookmarkStart w:id="64" w:name="_Hlk86832118"/>
      <w:r w:rsidRPr="002B4448">
        <w:rPr>
          <w:b/>
          <w:sz w:val="22"/>
          <w:szCs w:val="22"/>
        </w:rPr>
        <w:t>Примечание</w:t>
      </w:r>
      <w:r w:rsidRPr="002B4448">
        <w:rPr>
          <w:sz w:val="22"/>
          <w:szCs w:val="22"/>
        </w:rPr>
        <w:t>: если при планировании хозяйственных мероприятий были выявлены места, необходимые для осуществления жизненных циклов других ценных или редких видов животных, необходимо уточнить порядок и возможность проведения мероприятий у специалистов-биологов или охотоведов.</w:t>
      </w:r>
    </w:p>
    <w:p w:rsidR="00394418" w:rsidRPr="002B4448" w:rsidRDefault="00394418" w:rsidP="00394418">
      <w:pPr>
        <w:spacing w:line="360" w:lineRule="auto"/>
        <w:ind w:firstLine="709"/>
        <w:jc w:val="both"/>
      </w:pPr>
      <w:bookmarkStart w:id="65" w:name="_Hlk86832149"/>
      <w:bookmarkStart w:id="66" w:name="_Hlk69832655"/>
      <w:bookmarkEnd w:id="64"/>
      <w:r w:rsidRPr="002B4448">
        <w:lastRenderedPageBreak/>
        <w:t xml:space="preserve">Ведение Красной книги Российской Федерации осуществляет Министерство природных ресурсов и экологии Российской Федерации; ведение Красной книги Ленинградской области осуществляют Комитет по охране, контролю и регулированию использования объектов животного мира Ленинградской области – в части объектов животного мира и Комитет по природным ресурсам Ленинградской области – в части объектов растительного мира. Сведения о местонахождениях видов, занесенных в Красную книгу Российской Федерации и/или Красную книгу Ленинградской области, подлежат получению в установленном законодательством порядке. </w:t>
      </w:r>
    </w:p>
    <w:p w:rsidR="00394418" w:rsidRPr="002B4448" w:rsidRDefault="00394418" w:rsidP="00394418">
      <w:pPr>
        <w:spacing w:line="360" w:lineRule="auto"/>
        <w:ind w:firstLine="708"/>
        <w:jc w:val="both"/>
        <w:rPr>
          <w:rFonts w:eastAsia="Times New Roman"/>
        </w:rPr>
      </w:pPr>
      <w:r w:rsidRPr="002B4448">
        <w:rPr>
          <w:rFonts w:eastAsia="Times New Roman"/>
        </w:rPr>
        <w:t xml:space="preserve">Перечни объектов растительного и животного мира, занесенные в Красную книгу Ленинградской области, утверждены приказом Комитета по природным ресурсам Ленинградской области </w:t>
      </w:r>
      <w:r w:rsidR="008B69DF" w:rsidRPr="008B69DF">
        <w:rPr>
          <w:rFonts w:eastAsia="Times New Roman"/>
        </w:rPr>
        <w:t>от 11.07.2017 года №7</w:t>
      </w:r>
      <w:r w:rsidR="008B69DF">
        <w:rPr>
          <w:rFonts w:eastAsia="Times New Roman"/>
        </w:rPr>
        <w:t xml:space="preserve">, </w:t>
      </w:r>
      <w:r w:rsidRPr="002B4448">
        <w:rPr>
          <w:rFonts w:eastAsia="Times New Roman"/>
        </w:rPr>
        <w:t>от 12.09.2018 года №14.</w:t>
      </w:r>
    </w:p>
    <w:p w:rsidR="00394418" w:rsidRPr="002B4448" w:rsidRDefault="00394418" w:rsidP="00394418">
      <w:pPr>
        <w:spacing w:line="360" w:lineRule="auto"/>
        <w:ind w:firstLine="709"/>
        <w:jc w:val="both"/>
      </w:pPr>
      <w:r w:rsidRPr="002B4448">
        <w:rPr>
          <w:rFonts w:eastAsia="Times New Roman"/>
        </w:rPr>
        <w:t xml:space="preserve">Охрана редких и находящихся под угрозой исчезновения деревьев, кустарников, лиан, иных лесных растений, занесенных в Красную книгу Российской Федерации и Красную книгу Ленинградской области, осуществляется в соответствии с Федеральным законом от 10 января 2002 года № 7-ФЗ «Об охране окружающей среды», </w:t>
      </w:r>
      <w:r w:rsidR="00607085" w:rsidRPr="005C3857">
        <w:rPr>
          <w:rFonts w:eastAsia="Times New Roman"/>
        </w:rPr>
        <w:t xml:space="preserve">«Особенностями охраны в лесах редких и находящихся под угрозой исчезновения деревьев, кустарников, лиан, иных лесных растений, занесенными в Красную книгу Российской Федерации или красные книги субъектов Российской Федерации», утвержденными приказом </w:t>
      </w:r>
      <w:r w:rsidR="00607085">
        <w:rPr>
          <w:rFonts w:eastAsia="Times New Roman"/>
        </w:rPr>
        <w:t>Минприроды России</w:t>
      </w:r>
      <w:r w:rsidR="00607085" w:rsidRPr="005C3857">
        <w:rPr>
          <w:rFonts w:eastAsia="Times New Roman"/>
        </w:rPr>
        <w:t xml:space="preserve"> от 27.03.2025 № 142</w:t>
      </w:r>
      <w:r w:rsidRPr="002B4448">
        <w:rPr>
          <w:rFonts w:eastAsia="Times New Roman"/>
        </w:rPr>
        <w:t>.</w:t>
      </w:r>
    </w:p>
    <w:p w:rsidR="00394418" w:rsidRPr="002B4448" w:rsidRDefault="00394418" w:rsidP="009D06AC">
      <w:pPr>
        <w:spacing w:after="120" w:line="360" w:lineRule="auto"/>
        <w:ind w:firstLine="709"/>
        <w:jc w:val="both"/>
      </w:pPr>
      <w:r w:rsidRPr="002B4448">
        <w:t>Рекомендации по сохранению биоразнообразия при проведении лесозаготовительных работ для Ленинградской области составлены на основе публикаций фонда «Гринфорест» Б. Д. Романюк, Е. В. Мосягина, А. Т. Загидуллина. Выделение ключевых объектов при проведении лесозаготовительных работ. СПб, 2011; Романюк Б.Д., Загидуллина А.Т., Книзе А.А. Природоохранное планирование, 2010; Бубличенко, Романюк 2005 Критерии сохранения биоразнообразия позвоночных животных, а также инструкций, апробированных на территории аренды лесопромышленных предприятий IP, Ладенсо, Олонецлес, Терминал, Русский лес и др.</w:t>
      </w:r>
      <w:bookmarkEnd w:id="65"/>
    </w:p>
    <w:p w:rsidR="00394418" w:rsidRPr="002B4448" w:rsidRDefault="00394418" w:rsidP="00394418">
      <w:pPr>
        <w:pStyle w:val="2"/>
        <w:spacing w:before="120" w:after="120"/>
        <w:ind w:left="851" w:right="851"/>
        <w:jc w:val="center"/>
        <w:rPr>
          <w:bCs/>
        </w:rPr>
      </w:pPr>
      <w:bookmarkStart w:id="67" w:name="_Toc86783113"/>
      <w:bookmarkStart w:id="68" w:name="_Toc242872106"/>
      <w:bookmarkEnd w:id="66"/>
      <w:r w:rsidRPr="002B4448">
        <w:rPr>
          <w:bCs/>
        </w:rPr>
        <w:t>1.1.6.4. Объекты социально-культурного значения</w:t>
      </w:r>
      <w:bookmarkEnd w:id="67"/>
      <w:bookmarkEnd w:id="68"/>
    </w:p>
    <w:p w:rsidR="009C0D96" w:rsidRPr="002B4448" w:rsidRDefault="008A4C9D" w:rsidP="005E1801">
      <w:pPr>
        <w:spacing w:line="360" w:lineRule="auto"/>
        <w:ind w:firstLine="709"/>
        <w:jc w:val="both"/>
      </w:pPr>
      <w:r w:rsidRPr="002B4448">
        <w:t xml:space="preserve">Кроме ключевых объектов, связанных с природной средой, на делянке могут находиться объекты, имеющие социально-культурное значение: культовые объекты, захоронения, археологические памятники, остатки строений, солонцы, рекреационные участки, охотничьи и рыбацкие стоянки, избушки, вышки, </w:t>
      </w:r>
      <w:r w:rsidR="000F390A" w:rsidRPr="002B4448">
        <w:t>лабазы и</w:t>
      </w:r>
      <w:r w:rsidRPr="002B4448">
        <w:t xml:space="preserve"> иные объекты, важные для местного населения. Если нормативами не предусмотрено иное, окрестности таких объектов могут выделяться в неэксплуатационные площади (НЭ). Границы и буферные зоны для таких объектов устанавливаются в индивидуальном порядке.</w:t>
      </w:r>
    </w:p>
    <w:p w:rsidR="00394418" w:rsidRPr="002B4448" w:rsidRDefault="00394418" w:rsidP="00394418">
      <w:pPr>
        <w:pStyle w:val="2"/>
        <w:spacing w:before="120" w:after="120"/>
        <w:ind w:left="0"/>
        <w:jc w:val="center"/>
        <w:rPr>
          <w:bCs/>
        </w:rPr>
      </w:pPr>
      <w:bookmarkStart w:id="69" w:name="_Toc480818473"/>
      <w:bookmarkStart w:id="70" w:name="_Toc86783114"/>
      <w:bookmarkStart w:id="71" w:name="_Toc242872107"/>
      <w:bookmarkStart w:id="72" w:name="_Hlk87084317"/>
      <w:bookmarkStart w:id="73" w:name="_Hlk86832205"/>
      <w:r w:rsidRPr="002B4448">
        <w:rPr>
          <w:bCs/>
        </w:rPr>
        <w:lastRenderedPageBreak/>
        <w:t>1.1.7. Характеристика существующих объектов лесной, лесоперерабатывающей инфраструктуры, объектов, не связанных с созданием лесной инфраструктуры, мероприятий по строительству, реконструкции и эксплуатации указанных объектов, предусмотренных документами территориального планирования</w:t>
      </w:r>
      <w:bookmarkEnd w:id="69"/>
      <w:bookmarkEnd w:id="70"/>
      <w:bookmarkEnd w:id="71"/>
    </w:p>
    <w:p w:rsidR="00394418" w:rsidRPr="002B4448" w:rsidRDefault="00394418" w:rsidP="00394418">
      <w:pPr>
        <w:spacing w:line="360" w:lineRule="auto"/>
        <w:ind w:firstLine="720"/>
        <w:jc w:val="both"/>
      </w:pPr>
      <w:bookmarkStart w:id="74" w:name="_Hlk86954027"/>
      <w:bookmarkStart w:id="75" w:name="_Hlk69832693"/>
      <w:bookmarkEnd w:id="72"/>
      <w:r w:rsidRPr="002B4448">
        <w:t xml:space="preserve">Перечень объектов лесной инфраструктуры утверждён распоряжением Правительства РФ от 17 июля </w:t>
      </w:r>
      <w:smartTag w:uri="urn:schemas-microsoft-com:office:smarttags" w:element="metricconverter">
        <w:smartTagPr>
          <w:attr w:name="ProductID" w:val="2012 г"/>
        </w:smartTagPr>
        <w:r w:rsidRPr="002B4448">
          <w:t>2012 г</w:t>
        </w:r>
      </w:smartTag>
      <w:r w:rsidRPr="002B4448">
        <w:t>. № 1283-р (с изменениями и дополнениями) «О перечне объектов лесной инфраструктуры для защитных лесов, эксплуатационных лесов и резервных лесов».</w:t>
      </w:r>
      <w:bookmarkEnd w:id="74"/>
    </w:p>
    <w:p w:rsidR="004C71EC" w:rsidRDefault="004C71EC" w:rsidP="004C71EC">
      <w:pPr>
        <w:spacing w:line="360" w:lineRule="auto"/>
        <w:ind w:firstLine="709"/>
        <w:jc w:val="both"/>
      </w:pPr>
      <w:r>
        <w:t xml:space="preserve">Объекты лесной инфраструктуры в перечне приведены по видам целевого </w:t>
      </w:r>
      <w:r w:rsidR="00E90269">
        <w:t>назначения</w:t>
      </w:r>
      <w:r>
        <w:t xml:space="preserve"> лесов, категориям защитных лесов и отдельным видам использования лесов.</w:t>
      </w:r>
    </w:p>
    <w:p w:rsidR="004C71EC" w:rsidRDefault="004C71EC" w:rsidP="004C71EC">
      <w:pPr>
        <w:spacing w:line="360" w:lineRule="auto"/>
        <w:ind w:firstLine="709"/>
        <w:jc w:val="both"/>
      </w:pPr>
      <w:r>
        <w:t xml:space="preserve">А) в эксплуатационных лесах к объектам лесной инфраструктуры относятся: </w:t>
      </w:r>
    </w:p>
    <w:p w:rsidR="004C71EC" w:rsidRDefault="004C71EC" w:rsidP="004C71EC">
      <w:pPr>
        <w:spacing w:line="360" w:lineRule="auto"/>
        <w:ind w:firstLine="709"/>
        <w:jc w:val="both"/>
      </w:pPr>
      <w:r>
        <w:t>• лесная дорога;</w:t>
      </w:r>
    </w:p>
    <w:p w:rsidR="004C71EC" w:rsidRDefault="004C71EC" w:rsidP="004C71EC">
      <w:pPr>
        <w:spacing w:line="360" w:lineRule="auto"/>
        <w:ind w:firstLine="709"/>
        <w:jc w:val="both"/>
      </w:pPr>
      <w:r>
        <w:t>• лесной проезд;</w:t>
      </w:r>
    </w:p>
    <w:p w:rsidR="004C71EC" w:rsidRDefault="004C71EC" w:rsidP="004C71EC">
      <w:pPr>
        <w:spacing w:line="360" w:lineRule="auto"/>
        <w:ind w:firstLine="709"/>
        <w:jc w:val="both"/>
      </w:pPr>
      <w:r>
        <w:t>• квартальная просека;</w:t>
      </w:r>
    </w:p>
    <w:p w:rsidR="004C71EC" w:rsidRDefault="004C71EC" w:rsidP="004C71EC">
      <w:pPr>
        <w:spacing w:line="360" w:lineRule="auto"/>
        <w:ind w:firstLine="709"/>
        <w:jc w:val="both"/>
      </w:pPr>
      <w:r>
        <w:t>• мост железнодорожный;</w:t>
      </w:r>
    </w:p>
    <w:p w:rsidR="004C71EC" w:rsidRDefault="004C71EC" w:rsidP="004C71EC">
      <w:pPr>
        <w:spacing w:line="360" w:lineRule="auto"/>
        <w:ind w:firstLine="709"/>
        <w:jc w:val="both"/>
      </w:pPr>
      <w:r>
        <w:t>• мост автодорожный;</w:t>
      </w:r>
    </w:p>
    <w:p w:rsidR="004C71EC" w:rsidRDefault="004C71EC" w:rsidP="004C71EC">
      <w:pPr>
        <w:spacing w:line="360" w:lineRule="auto"/>
        <w:ind w:firstLine="709"/>
        <w:jc w:val="both"/>
      </w:pPr>
      <w:r>
        <w:t>• мост пешеходный;</w:t>
      </w:r>
    </w:p>
    <w:p w:rsidR="004C71EC" w:rsidRDefault="004C71EC" w:rsidP="004C71EC">
      <w:pPr>
        <w:spacing w:line="360" w:lineRule="auto"/>
        <w:ind w:firstLine="709"/>
        <w:jc w:val="both"/>
      </w:pPr>
      <w:r>
        <w:t>• мост комбинированный</w:t>
      </w:r>
    </w:p>
    <w:p w:rsidR="004C71EC" w:rsidRDefault="004C71EC" w:rsidP="004C71EC">
      <w:pPr>
        <w:spacing w:line="360" w:lineRule="auto"/>
        <w:ind w:firstLine="709"/>
        <w:jc w:val="both"/>
      </w:pPr>
      <w:r>
        <w:t>• лесной склад;</w:t>
      </w:r>
    </w:p>
    <w:p w:rsidR="004C71EC" w:rsidRDefault="004C71EC" w:rsidP="004C71EC">
      <w:pPr>
        <w:spacing w:line="360" w:lineRule="auto"/>
        <w:ind w:firstLine="709"/>
        <w:jc w:val="both"/>
      </w:pPr>
      <w:r>
        <w:t>• площадка для разворота пожарной техники;</w:t>
      </w:r>
    </w:p>
    <w:p w:rsidR="004C71EC" w:rsidRDefault="004C71EC" w:rsidP="004C71EC">
      <w:pPr>
        <w:spacing w:line="360" w:lineRule="auto"/>
        <w:ind w:firstLine="709"/>
        <w:jc w:val="both"/>
      </w:pPr>
      <w:r>
        <w:t>• пожарный наблюдательный пункт (вышка, мачта, павильон);</w:t>
      </w:r>
    </w:p>
    <w:p w:rsidR="004C71EC" w:rsidRDefault="004C71EC" w:rsidP="004C71EC">
      <w:pPr>
        <w:spacing w:line="360" w:lineRule="auto"/>
        <w:ind w:firstLine="709"/>
        <w:jc w:val="both"/>
      </w:pPr>
      <w:r>
        <w:t>• пожарный водоем (в том числе подземный резервуар и водохранилище);</w:t>
      </w:r>
    </w:p>
    <w:p w:rsidR="004C71EC" w:rsidRDefault="004C71EC" w:rsidP="004C71EC">
      <w:pPr>
        <w:spacing w:line="360" w:lineRule="auto"/>
        <w:ind w:firstLine="709"/>
        <w:jc w:val="both"/>
      </w:pPr>
      <w:r>
        <w:t>• противопожарный разрыв;</w:t>
      </w:r>
    </w:p>
    <w:p w:rsidR="004C71EC" w:rsidRDefault="004C71EC" w:rsidP="004C71EC">
      <w:pPr>
        <w:spacing w:line="360" w:lineRule="auto"/>
        <w:ind w:firstLine="709"/>
        <w:jc w:val="both"/>
      </w:pPr>
      <w:r>
        <w:t>• цистерна (бак), резервуар, другие емкости наземные и подземные;</w:t>
      </w:r>
    </w:p>
    <w:p w:rsidR="004C71EC" w:rsidRDefault="004C71EC" w:rsidP="004C71EC">
      <w:pPr>
        <w:spacing w:line="360" w:lineRule="auto"/>
        <w:ind w:firstLine="709"/>
        <w:jc w:val="both"/>
      </w:pPr>
      <w:r>
        <w:t xml:space="preserve">• посадочная площадка для самолетов, вертолетов, используемых в целях </w:t>
      </w:r>
    </w:p>
    <w:p w:rsidR="004C71EC" w:rsidRDefault="004C71EC" w:rsidP="004C71EC">
      <w:pPr>
        <w:spacing w:line="360" w:lineRule="auto"/>
        <w:ind w:firstLine="709"/>
        <w:jc w:val="both"/>
      </w:pPr>
      <w:r>
        <w:t>• проведения авиационных работ по охране и защите лесов;</w:t>
      </w:r>
    </w:p>
    <w:p w:rsidR="004C71EC" w:rsidRDefault="004C71EC" w:rsidP="004C71EC">
      <w:pPr>
        <w:spacing w:line="360" w:lineRule="auto"/>
        <w:ind w:firstLine="709"/>
        <w:jc w:val="both"/>
      </w:pPr>
      <w:r>
        <w:t>• пожарная скважина;</w:t>
      </w:r>
    </w:p>
    <w:p w:rsidR="004C71EC" w:rsidRDefault="004C71EC" w:rsidP="004C71EC">
      <w:pPr>
        <w:spacing w:line="360" w:lineRule="auto"/>
        <w:ind w:firstLine="709"/>
        <w:jc w:val="both"/>
      </w:pPr>
      <w:r>
        <w:t>• устройство для отбора воды на пожарные нужды;</w:t>
      </w:r>
    </w:p>
    <w:p w:rsidR="004C71EC" w:rsidRDefault="004C71EC" w:rsidP="004C71EC">
      <w:pPr>
        <w:spacing w:line="360" w:lineRule="auto"/>
        <w:ind w:firstLine="709"/>
        <w:jc w:val="both"/>
      </w:pPr>
      <w:r>
        <w:t>• щит и навес для размещения противопожарного инвентаря;</w:t>
      </w:r>
    </w:p>
    <w:p w:rsidR="004C71EC" w:rsidRDefault="004C71EC" w:rsidP="004C71EC">
      <w:pPr>
        <w:spacing w:line="360" w:lineRule="auto"/>
        <w:ind w:firstLine="709"/>
        <w:jc w:val="both"/>
      </w:pPr>
      <w:r>
        <w:t xml:space="preserve">• система для осушения лесных площадей (дамбы, перепускные сооружения, </w:t>
      </w:r>
      <w:r w:rsidR="00E90269">
        <w:t>шлюзы</w:t>
      </w:r>
      <w:r>
        <w:t>, устройства регулирования уровня вод);</w:t>
      </w:r>
    </w:p>
    <w:p w:rsidR="004C71EC" w:rsidRDefault="004C71EC" w:rsidP="004C71EC">
      <w:pPr>
        <w:spacing w:line="360" w:lineRule="auto"/>
        <w:ind w:firstLine="709"/>
        <w:jc w:val="both"/>
      </w:pPr>
      <w:r>
        <w:t>• сооружение противоэрозионное, гидротехническое и противоселевое;</w:t>
      </w:r>
    </w:p>
    <w:p w:rsidR="004C71EC" w:rsidRDefault="004C71EC" w:rsidP="004C71EC">
      <w:pPr>
        <w:spacing w:line="360" w:lineRule="auto"/>
        <w:ind w:firstLine="709"/>
        <w:jc w:val="both"/>
      </w:pPr>
      <w:r>
        <w:t>• сооружение противооползневое;</w:t>
      </w:r>
    </w:p>
    <w:p w:rsidR="004C71EC" w:rsidRDefault="004C71EC" w:rsidP="004C71EC">
      <w:pPr>
        <w:spacing w:line="360" w:lineRule="auto"/>
        <w:ind w:firstLine="709"/>
        <w:jc w:val="both"/>
      </w:pPr>
      <w:r>
        <w:t>• обустроенное место для разведения костра и отдыха;</w:t>
      </w:r>
    </w:p>
    <w:p w:rsidR="004C71EC" w:rsidRDefault="004C71EC" w:rsidP="004C71EC">
      <w:pPr>
        <w:spacing w:line="360" w:lineRule="auto"/>
        <w:ind w:firstLine="709"/>
        <w:jc w:val="both"/>
      </w:pPr>
      <w:r>
        <w:t>• лесохозяйственный, лесоустроительный знак, информационный щит, аншлаг.</w:t>
      </w:r>
    </w:p>
    <w:p w:rsidR="004C71EC" w:rsidRDefault="004C71EC" w:rsidP="004C71EC">
      <w:pPr>
        <w:spacing w:line="360" w:lineRule="auto"/>
        <w:ind w:firstLine="709"/>
        <w:jc w:val="both"/>
      </w:pPr>
      <w:r>
        <w:lastRenderedPageBreak/>
        <w:t xml:space="preserve">Для различных категорий защитных лесов и видов использования лесов в перечне объектов лесной инфраструктуры учтены выполняемые лесами функции и особенности отдельных видов использования лесов. </w:t>
      </w:r>
    </w:p>
    <w:p w:rsidR="004C71EC" w:rsidRDefault="004C71EC" w:rsidP="004C71EC">
      <w:pPr>
        <w:spacing w:line="360" w:lineRule="auto"/>
        <w:ind w:firstLine="709"/>
        <w:jc w:val="both"/>
      </w:pPr>
      <w:r>
        <w:t xml:space="preserve">Б) объекты лесной инфраструктуры для использования, охраны, защиты и </w:t>
      </w:r>
      <w:r w:rsidR="00E90269">
        <w:t>воспроизводства</w:t>
      </w:r>
      <w:r>
        <w:t xml:space="preserve"> лесов в защитных лесах, относящихся к категории лесов, расположенных на особо охраняемых природных территориях:</w:t>
      </w:r>
    </w:p>
    <w:p w:rsidR="004C71EC" w:rsidRDefault="004C71EC" w:rsidP="004C71EC">
      <w:pPr>
        <w:spacing w:line="360" w:lineRule="auto"/>
        <w:ind w:firstLine="709"/>
        <w:jc w:val="both"/>
      </w:pPr>
      <w:r>
        <w:t>• лесная дорога;</w:t>
      </w:r>
    </w:p>
    <w:p w:rsidR="004C71EC" w:rsidRDefault="004C71EC" w:rsidP="004C71EC">
      <w:pPr>
        <w:spacing w:line="360" w:lineRule="auto"/>
        <w:ind w:firstLine="709"/>
        <w:jc w:val="both"/>
      </w:pPr>
      <w:r>
        <w:t>• лесной проезд;</w:t>
      </w:r>
    </w:p>
    <w:p w:rsidR="004C71EC" w:rsidRDefault="004C71EC" w:rsidP="004C71EC">
      <w:pPr>
        <w:spacing w:line="360" w:lineRule="auto"/>
        <w:ind w:firstLine="709"/>
        <w:jc w:val="both"/>
      </w:pPr>
      <w:r>
        <w:t>• мост пешеходный;</w:t>
      </w:r>
    </w:p>
    <w:p w:rsidR="004C71EC" w:rsidRDefault="004C71EC" w:rsidP="004C71EC">
      <w:pPr>
        <w:spacing w:line="360" w:lineRule="auto"/>
        <w:ind w:firstLine="709"/>
        <w:jc w:val="both"/>
      </w:pPr>
      <w:r>
        <w:t>• мост автодорожный;</w:t>
      </w:r>
    </w:p>
    <w:p w:rsidR="004C71EC" w:rsidRDefault="004C71EC" w:rsidP="004C71EC">
      <w:pPr>
        <w:spacing w:line="360" w:lineRule="auto"/>
        <w:ind w:firstLine="709"/>
        <w:jc w:val="both"/>
      </w:pPr>
      <w:r>
        <w:t>• мост комбинированный;</w:t>
      </w:r>
    </w:p>
    <w:p w:rsidR="004C71EC" w:rsidRDefault="004C71EC" w:rsidP="004C71EC">
      <w:pPr>
        <w:spacing w:line="360" w:lineRule="auto"/>
        <w:ind w:firstLine="709"/>
        <w:jc w:val="both"/>
      </w:pPr>
      <w:r>
        <w:t>• просека;</w:t>
      </w:r>
    </w:p>
    <w:p w:rsidR="004C71EC" w:rsidRDefault="004C71EC" w:rsidP="004C71EC">
      <w:pPr>
        <w:spacing w:line="360" w:lineRule="auto"/>
        <w:ind w:firstLine="709"/>
        <w:jc w:val="both"/>
      </w:pPr>
      <w:r>
        <w:t>• тропа;</w:t>
      </w:r>
    </w:p>
    <w:p w:rsidR="004C71EC" w:rsidRDefault="004C71EC" w:rsidP="004C71EC">
      <w:pPr>
        <w:spacing w:line="360" w:lineRule="auto"/>
        <w:ind w:firstLine="709"/>
        <w:jc w:val="both"/>
      </w:pPr>
      <w:r>
        <w:t>• противопожарный разрыв;</w:t>
      </w:r>
    </w:p>
    <w:p w:rsidR="004C71EC" w:rsidRDefault="004C71EC" w:rsidP="004C71EC">
      <w:pPr>
        <w:spacing w:line="360" w:lineRule="auto"/>
        <w:ind w:firstLine="709"/>
        <w:jc w:val="both"/>
      </w:pPr>
      <w:r>
        <w:t>• минерализованная полоса;</w:t>
      </w:r>
    </w:p>
    <w:p w:rsidR="004C71EC" w:rsidRDefault="004C71EC" w:rsidP="004C71EC">
      <w:pPr>
        <w:spacing w:line="360" w:lineRule="auto"/>
        <w:ind w:firstLine="709"/>
        <w:jc w:val="both"/>
      </w:pPr>
      <w:r>
        <w:t>• площадка для забора воды;</w:t>
      </w:r>
    </w:p>
    <w:p w:rsidR="004C71EC" w:rsidRDefault="004C71EC" w:rsidP="004C71EC">
      <w:pPr>
        <w:spacing w:line="360" w:lineRule="auto"/>
        <w:ind w:firstLine="709"/>
        <w:jc w:val="both"/>
      </w:pPr>
      <w:r>
        <w:t>• цистерна (бак), резервуар, другие емкости наземные и подземные;</w:t>
      </w:r>
    </w:p>
    <w:p w:rsidR="004C71EC" w:rsidRDefault="004C71EC" w:rsidP="004C71EC">
      <w:pPr>
        <w:spacing w:line="360" w:lineRule="auto"/>
        <w:ind w:firstLine="709"/>
        <w:jc w:val="both"/>
      </w:pPr>
      <w:r>
        <w:t>• вышка-ретранслятор для обеспечения ведомственной радио- и телефонной связи;</w:t>
      </w:r>
    </w:p>
    <w:p w:rsidR="004C71EC" w:rsidRDefault="004C71EC" w:rsidP="004C71EC">
      <w:pPr>
        <w:spacing w:line="360" w:lineRule="auto"/>
        <w:ind w:firstLine="709"/>
        <w:jc w:val="both"/>
      </w:pPr>
      <w:r>
        <w:t>• площадка для разворота пожарной техники;</w:t>
      </w:r>
    </w:p>
    <w:p w:rsidR="004C71EC" w:rsidRDefault="004C71EC" w:rsidP="004C71EC">
      <w:pPr>
        <w:spacing w:line="360" w:lineRule="auto"/>
        <w:ind w:firstLine="709"/>
        <w:jc w:val="both"/>
      </w:pPr>
      <w:r>
        <w:t>• пожарный наблюдательный пункт (вышка, мачта, павильон);</w:t>
      </w:r>
    </w:p>
    <w:p w:rsidR="004C71EC" w:rsidRDefault="004C71EC" w:rsidP="004C71EC">
      <w:pPr>
        <w:spacing w:line="360" w:lineRule="auto"/>
        <w:ind w:firstLine="709"/>
        <w:jc w:val="both"/>
      </w:pPr>
      <w:r>
        <w:t>• пожарный водоем (в том числе подземный резервуар и водохранилище);</w:t>
      </w:r>
    </w:p>
    <w:p w:rsidR="004C71EC" w:rsidRDefault="004C71EC" w:rsidP="004C71EC">
      <w:pPr>
        <w:spacing w:line="360" w:lineRule="auto"/>
        <w:ind w:firstLine="709"/>
        <w:jc w:val="both"/>
      </w:pPr>
      <w:r>
        <w:t>• посадочная площадка для самолетов, вертолетов, используемых для реализации задач, возложенных на особо охраняемые природные территории;</w:t>
      </w:r>
    </w:p>
    <w:p w:rsidR="004C71EC" w:rsidRDefault="004C71EC" w:rsidP="004C71EC">
      <w:pPr>
        <w:spacing w:line="360" w:lineRule="auto"/>
        <w:ind w:firstLine="709"/>
        <w:jc w:val="both"/>
      </w:pPr>
      <w:r>
        <w:t>• пожарная скважина;</w:t>
      </w:r>
    </w:p>
    <w:p w:rsidR="004C71EC" w:rsidRDefault="004C71EC" w:rsidP="004C71EC">
      <w:pPr>
        <w:spacing w:line="360" w:lineRule="auto"/>
        <w:ind w:firstLine="709"/>
        <w:jc w:val="both"/>
      </w:pPr>
      <w:r>
        <w:t>• устройство для отбора воды на пожарные нужды;</w:t>
      </w:r>
    </w:p>
    <w:p w:rsidR="004C71EC" w:rsidRDefault="004C71EC" w:rsidP="004C71EC">
      <w:pPr>
        <w:spacing w:line="360" w:lineRule="auto"/>
        <w:ind w:firstLine="709"/>
        <w:jc w:val="both"/>
      </w:pPr>
      <w:r>
        <w:t>• щит и навес для размещения противопожарного инвентаря;</w:t>
      </w:r>
    </w:p>
    <w:p w:rsidR="004C71EC" w:rsidRDefault="004C71EC" w:rsidP="004C71EC">
      <w:pPr>
        <w:spacing w:line="360" w:lineRule="auto"/>
        <w:ind w:firstLine="709"/>
        <w:jc w:val="both"/>
      </w:pPr>
      <w:r>
        <w:t>• система для осушения или обводнения лесных площадей (дамбы, перепускные сооружения, шлюзы, устройства регулирования уровня вод);</w:t>
      </w:r>
    </w:p>
    <w:p w:rsidR="004C71EC" w:rsidRDefault="004C71EC" w:rsidP="004C71EC">
      <w:pPr>
        <w:spacing w:line="360" w:lineRule="auto"/>
        <w:ind w:firstLine="709"/>
        <w:jc w:val="both"/>
      </w:pPr>
      <w:r>
        <w:t>• улей;</w:t>
      </w:r>
    </w:p>
    <w:p w:rsidR="004C71EC" w:rsidRDefault="004C71EC" w:rsidP="004C71EC">
      <w:pPr>
        <w:spacing w:line="360" w:lineRule="auto"/>
        <w:ind w:firstLine="709"/>
        <w:jc w:val="both"/>
      </w:pPr>
      <w:r>
        <w:t>• изгородь;</w:t>
      </w:r>
    </w:p>
    <w:p w:rsidR="004C71EC" w:rsidRDefault="004C71EC" w:rsidP="004C71EC">
      <w:pPr>
        <w:spacing w:line="360" w:lineRule="auto"/>
        <w:ind w:firstLine="709"/>
        <w:jc w:val="both"/>
      </w:pPr>
      <w:r>
        <w:t>• лесохозяйственный знак, информационный щит, аншлаг;</w:t>
      </w:r>
    </w:p>
    <w:p w:rsidR="004C71EC" w:rsidRDefault="004C71EC" w:rsidP="004C71EC">
      <w:pPr>
        <w:spacing w:line="360" w:lineRule="auto"/>
        <w:ind w:firstLine="709"/>
        <w:jc w:val="both"/>
      </w:pPr>
      <w:r>
        <w:t xml:space="preserve">• служебный кордон со вспомогательными сооружениями (временные жилые и </w:t>
      </w:r>
      <w:r w:rsidR="00E90269">
        <w:t>хозяйственные</w:t>
      </w:r>
      <w:r>
        <w:t xml:space="preserve"> строения для должностных лиц особо охраняемых природных территорий;</w:t>
      </w:r>
    </w:p>
    <w:p w:rsidR="004C71EC" w:rsidRDefault="004C71EC" w:rsidP="004C71EC">
      <w:pPr>
        <w:spacing w:line="360" w:lineRule="auto"/>
        <w:ind w:firstLine="709"/>
        <w:jc w:val="both"/>
      </w:pPr>
      <w:r>
        <w:t>• опорный пункт службы охраны со вспомогательными сооружениями;</w:t>
      </w:r>
    </w:p>
    <w:p w:rsidR="004C71EC" w:rsidRDefault="004C71EC" w:rsidP="004C71EC">
      <w:pPr>
        <w:spacing w:line="360" w:lineRule="auto"/>
        <w:ind w:firstLine="709"/>
        <w:jc w:val="both"/>
      </w:pPr>
      <w:r>
        <w:lastRenderedPageBreak/>
        <w:t xml:space="preserve">• стационар для полевых научных исследований со вспомогательными </w:t>
      </w:r>
      <w:r w:rsidR="00E90269">
        <w:t>сооружениями</w:t>
      </w:r>
      <w:r>
        <w:t>;</w:t>
      </w:r>
    </w:p>
    <w:p w:rsidR="004C71EC" w:rsidRDefault="004C71EC" w:rsidP="004C71EC">
      <w:pPr>
        <w:spacing w:line="360" w:lineRule="auto"/>
        <w:ind w:firstLine="709"/>
        <w:jc w:val="both"/>
      </w:pPr>
      <w:r>
        <w:t>• здание пожарно-химической станции;</w:t>
      </w:r>
    </w:p>
    <w:p w:rsidR="004C71EC" w:rsidRDefault="004C71EC" w:rsidP="004C71EC">
      <w:pPr>
        <w:spacing w:line="360" w:lineRule="auto"/>
        <w:ind w:firstLine="709"/>
        <w:jc w:val="both"/>
      </w:pPr>
      <w:r>
        <w:t>• гараж для патрульной и лесопожарной техники;</w:t>
      </w:r>
    </w:p>
    <w:p w:rsidR="004C71EC" w:rsidRDefault="004C71EC" w:rsidP="004C71EC">
      <w:pPr>
        <w:spacing w:line="360" w:lineRule="auto"/>
        <w:ind w:firstLine="709"/>
        <w:jc w:val="both"/>
      </w:pPr>
      <w:r>
        <w:t>• экскурсионные экологические тропы с элементами благоустройства;</w:t>
      </w:r>
    </w:p>
    <w:p w:rsidR="004C71EC" w:rsidRDefault="004C71EC" w:rsidP="004C71EC">
      <w:pPr>
        <w:spacing w:line="360" w:lineRule="auto"/>
        <w:ind w:firstLine="709"/>
        <w:jc w:val="both"/>
      </w:pPr>
      <w:r>
        <w:t>• смотровые площадки и вышки;</w:t>
      </w:r>
    </w:p>
    <w:p w:rsidR="004C71EC" w:rsidRDefault="004C71EC" w:rsidP="004C71EC">
      <w:pPr>
        <w:spacing w:line="360" w:lineRule="auto"/>
        <w:ind w:firstLine="709"/>
        <w:jc w:val="both"/>
      </w:pPr>
      <w:r>
        <w:t>• обустроенные туристские стоянки, места для разведения костра и отдыха;</w:t>
      </w:r>
    </w:p>
    <w:p w:rsidR="004C71EC" w:rsidRDefault="004C71EC" w:rsidP="004C71EC">
      <w:pPr>
        <w:spacing w:line="360" w:lineRule="auto"/>
        <w:ind w:firstLine="709"/>
        <w:jc w:val="both"/>
      </w:pPr>
      <w:r>
        <w:t xml:space="preserve">• иные объекты обеспечения рекреационного использования, осуществляемого в соответствии с законодательством Российской Федерации об особо охраняемых </w:t>
      </w:r>
      <w:r w:rsidR="00E90269">
        <w:t>природных</w:t>
      </w:r>
      <w:r>
        <w:t xml:space="preserve"> территориях;</w:t>
      </w:r>
    </w:p>
    <w:p w:rsidR="004C71EC" w:rsidRDefault="004C71EC" w:rsidP="004C71EC">
      <w:pPr>
        <w:spacing w:line="360" w:lineRule="auto"/>
        <w:ind w:firstLine="709"/>
        <w:jc w:val="both"/>
      </w:pPr>
      <w:r>
        <w:t>• комплекс электроснабжения;</w:t>
      </w:r>
    </w:p>
    <w:p w:rsidR="004C71EC" w:rsidRDefault="004C71EC" w:rsidP="004C71EC">
      <w:pPr>
        <w:spacing w:line="360" w:lineRule="auto"/>
        <w:ind w:firstLine="709"/>
        <w:jc w:val="both"/>
      </w:pPr>
      <w:r>
        <w:t>• водопроводная сеть;</w:t>
      </w:r>
    </w:p>
    <w:p w:rsidR="004C71EC" w:rsidRDefault="004C71EC" w:rsidP="004C71EC">
      <w:pPr>
        <w:spacing w:line="360" w:lineRule="auto"/>
        <w:ind w:firstLine="709"/>
        <w:jc w:val="both"/>
      </w:pPr>
      <w:r>
        <w:t>• система теплоснабжения;</w:t>
      </w:r>
    </w:p>
    <w:p w:rsidR="004C71EC" w:rsidRDefault="004C71EC" w:rsidP="004C71EC">
      <w:pPr>
        <w:spacing w:line="360" w:lineRule="auto"/>
        <w:ind w:firstLine="709"/>
        <w:jc w:val="both"/>
      </w:pPr>
      <w:r>
        <w:t>• сооружение противоэрозионное, гидротехническое и противоселевое;</w:t>
      </w:r>
    </w:p>
    <w:p w:rsidR="004C71EC" w:rsidRDefault="004C71EC" w:rsidP="004C71EC">
      <w:pPr>
        <w:spacing w:line="360" w:lineRule="auto"/>
        <w:ind w:firstLine="709"/>
        <w:jc w:val="both"/>
      </w:pPr>
      <w:r>
        <w:t>• сооружение противооползневое;</w:t>
      </w:r>
    </w:p>
    <w:p w:rsidR="004C71EC" w:rsidRDefault="004C71EC" w:rsidP="004C71EC">
      <w:pPr>
        <w:spacing w:line="360" w:lineRule="auto"/>
        <w:ind w:firstLine="709"/>
        <w:jc w:val="both"/>
      </w:pPr>
      <w:r>
        <w:t>• колодец;</w:t>
      </w:r>
    </w:p>
    <w:p w:rsidR="004C71EC" w:rsidRDefault="004C71EC" w:rsidP="004C71EC">
      <w:pPr>
        <w:spacing w:line="360" w:lineRule="auto"/>
        <w:ind w:firstLine="709"/>
        <w:jc w:val="both"/>
      </w:pPr>
      <w:r>
        <w:t>• шлагбаум;</w:t>
      </w:r>
    </w:p>
    <w:p w:rsidR="004C71EC" w:rsidRDefault="004C71EC" w:rsidP="004C71EC">
      <w:pPr>
        <w:spacing w:line="360" w:lineRule="auto"/>
        <w:ind w:firstLine="709"/>
        <w:jc w:val="both"/>
      </w:pPr>
      <w:r>
        <w:t>• пирс для служебного водного транспорта.</w:t>
      </w:r>
    </w:p>
    <w:p w:rsidR="004C71EC" w:rsidRDefault="004C71EC" w:rsidP="004C71EC">
      <w:pPr>
        <w:spacing w:line="360" w:lineRule="auto"/>
        <w:ind w:firstLine="709"/>
        <w:jc w:val="both"/>
      </w:pPr>
      <w:r>
        <w:t>В) в защитных лесах, относящихся к категории лесов, расположенных в водо-охранных зонах и на особо защитных участках лесов, за исключением заповедных лесных участков:</w:t>
      </w:r>
    </w:p>
    <w:p w:rsidR="004C71EC" w:rsidRDefault="004C71EC" w:rsidP="004C71EC">
      <w:pPr>
        <w:spacing w:line="360" w:lineRule="auto"/>
        <w:ind w:firstLine="709"/>
        <w:jc w:val="both"/>
      </w:pPr>
      <w:r>
        <w:t>• лесная дорога;</w:t>
      </w:r>
    </w:p>
    <w:p w:rsidR="004C71EC" w:rsidRDefault="004C71EC" w:rsidP="004C71EC">
      <w:pPr>
        <w:spacing w:line="360" w:lineRule="auto"/>
        <w:ind w:firstLine="709"/>
        <w:jc w:val="both"/>
      </w:pPr>
      <w:r>
        <w:t>• лесной проезд;</w:t>
      </w:r>
    </w:p>
    <w:p w:rsidR="004C71EC" w:rsidRDefault="004C71EC" w:rsidP="004C71EC">
      <w:pPr>
        <w:spacing w:line="360" w:lineRule="auto"/>
        <w:ind w:firstLine="709"/>
        <w:jc w:val="both"/>
      </w:pPr>
      <w:r>
        <w:t>• квартальная просека;</w:t>
      </w:r>
    </w:p>
    <w:p w:rsidR="004C71EC" w:rsidRDefault="004C71EC" w:rsidP="004C71EC">
      <w:pPr>
        <w:spacing w:line="360" w:lineRule="auto"/>
        <w:ind w:firstLine="709"/>
        <w:jc w:val="both"/>
      </w:pPr>
      <w:r>
        <w:t>• мост пешеходный;</w:t>
      </w:r>
    </w:p>
    <w:p w:rsidR="004C71EC" w:rsidRDefault="004C71EC" w:rsidP="004C71EC">
      <w:pPr>
        <w:spacing w:line="360" w:lineRule="auto"/>
        <w:ind w:firstLine="709"/>
        <w:jc w:val="both"/>
      </w:pPr>
      <w:r>
        <w:t>• площадка для разворота пожарной техники;</w:t>
      </w:r>
    </w:p>
    <w:p w:rsidR="004C71EC" w:rsidRDefault="004C71EC" w:rsidP="004C71EC">
      <w:pPr>
        <w:spacing w:line="360" w:lineRule="auto"/>
        <w:ind w:firstLine="709"/>
        <w:jc w:val="both"/>
      </w:pPr>
      <w:r>
        <w:t>• пожарный наблюдательный пункт (вышка, мачта, павильон);</w:t>
      </w:r>
    </w:p>
    <w:p w:rsidR="004C71EC" w:rsidRDefault="004C71EC" w:rsidP="004C71EC">
      <w:pPr>
        <w:spacing w:line="360" w:lineRule="auto"/>
        <w:ind w:firstLine="709"/>
        <w:jc w:val="both"/>
      </w:pPr>
      <w:r>
        <w:t>• пожарный водоем (в том числе подземный резервуар и водохранилище);</w:t>
      </w:r>
    </w:p>
    <w:p w:rsidR="004C71EC" w:rsidRDefault="004C71EC" w:rsidP="004C71EC">
      <w:pPr>
        <w:spacing w:line="360" w:lineRule="auto"/>
        <w:ind w:firstLine="709"/>
        <w:jc w:val="both"/>
      </w:pPr>
      <w:r>
        <w:t>• противопожарный разрыв;</w:t>
      </w:r>
    </w:p>
    <w:p w:rsidR="004C71EC" w:rsidRDefault="004C71EC" w:rsidP="004C71EC">
      <w:pPr>
        <w:spacing w:line="360" w:lineRule="auto"/>
        <w:ind w:firstLine="709"/>
        <w:jc w:val="both"/>
      </w:pPr>
      <w:r>
        <w:t xml:space="preserve">• посадочная площадка для самолетов, вертолетов, используемых в целях </w:t>
      </w:r>
      <w:r w:rsidR="00E90269">
        <w:t>проведения</w:t>
      </w:r>
      <w:r>
        <w:t xml:space="preserve"> авиационных работ по охране и защите лесов;</w:t>
      </w:r>
    </w:p>
    <w:p w:rsidR="004C71EC" w:rsidRDefault="004C71EC" w:rsidP="004C71EC">
      <w:pPr>
        <w:spacing w:line="360" w:lineRule="auto"/>
        <w:ind w:firstLine="709"/>
        <w:jc w:val="both"/>
      </w:pPr>
      <w:r>
        <w:t>• пожарная скважина;</w:t>
      </w:r>
    </w:p>
    <w:p w:rsidR="004C71EC" w:rsidRDefault="004C71EC" w:rsidP="004C71EC">
      <w:pPr>
        <w:spacing w:line="360" w:lineRule="auto"/>
        <w:ind w:firstLine="709"/>
        <w:jc w:val="both"/>
      </w:pPr>
      <w:r>
        <w:t>• устройство отбора воды на пожарные нужды;</w:t>
      </w:r>
    </w:p>
    <w:p w:rsidR="004C71EC" w:rsidRDefault="004C71EC" w:rsidP="004C71EC">
      <w:pPr>
        <w:spacing w:line="360" w:lineRule="auto"/>
        <w:ind w:firstLine="709"/>
        <w:jc w:val="both"/>
      </w:pPr>
      <w:r>
        <w:t>• щит и навес для размещения противопожарного инвентаря;</w:t>
      </w:r>
    </w:p>
    <w:p w:rsidR="004C71EC" w:rsidRDefault="004C71EC" w:rsidP="004C71EC">
      <w:pPr>
        <w:spacing w:line="360" w:lineRule="auto"/>
        <w:ind w:firstLine="709"/>
        <w:jc w:val="both"/>
      </w:pPr>
      <w:r>
        <w:lastRenderedPageBreak/>
        <w:t xml:space="preserve">• система для осушения лесных площадей (дамбы, перепускные сооружения, </w:t>
      </w:r>
      <w:r w:rsidR="00E90269">
        <w:t>шлюзы</w:t>
      </w:r>
      <w:r>
        <w:t>, устройства регулирования уровня вод);</w:t>
      </w:r>
    </w:p>
    <w:p w:rsidR="004C71EC" w:rsidRDefault="004C71EC" w:rsidP="004C71EC">
      <w:pPr>
        <w:spacing w:line="360" w:lineRule="auto"/>
        <w:ind w:firstLine="709"/>
        <w:jc w:val="both"/>
      </w:pPr>
      <w:r>
        <w:t>• сооружение противоэрозионное, гидротехническое и противоселевое;</w:t>
      </w:r>
    </w:p>
    <w:p w:rsidR="004C71EC" w:rsidRDefault="004C71EC" w:rsidP="004C71EC">
      <w:pPr>
        <w:spacing w:line="360" w:lineRule="auto"/>
        <w:ind w:firstLine="709"/>
        <w:jc w:val="both"/>
      </w:pPr>
      <w:r>
        <w:t>• сооружение противооползневое;</w:t>
      </w:r>
    </w:p>
    <w:p w:rsidR="004C71EC" w:rsidRDefault="004C71EC" w:rsidP="004C71EC">
      <w:pPr>
        <w:spacing w:line="360" w:lineRule="auto"/>
        <w:ind w:firstLine="709"/>
        <w:jc w:val="both"/>
      </w:pPr>
      <w:r>
        <w:t>• навес;</w:t>
      </w:r>
    </w:p>
    <w:p w:rsidR="004C71EC" w:rsidRDefault="004C71EC" w:rsidP="004C71EC">
      <w:pPr>
        <w:spacing w:line="360" w:lineRule="auto"/>
        <w:ind w:firstLine="709"/>
        <w:jc w:val="both"/>
      </w:pPr>
      <w:r>
        <w:t>• обустроенное место для разведения костра и отдыха.</w:t>
      </w:r>
    </w:p>
    <w:p w:rsidR="004C71EC" w:rsidRDefault="004C71EC" w:rsidP="004C71EC">
      <w:pPr>
        <w:spacing w:line="360" w:lineRule="auto"/>
        <w:ind w:firstLine="709"/>
        <w:jc w:val="both"/>
      </w:pPr>
      <w:r>
        <w:t>• лесохозяйственный, лесоустроительный знак, информационный щит, аншлаг;</w:t>
      </w:r>
    </w:p>
    <w:p w:rsidR="004C71EC" w:rsidRDefault="004C71EC" w:rsidP="004C71EC">
      <w:pPr>
        <w:spacing w:line="360" w:lineRule="auto"/>
        <w:ind w:firstLine="709"/>
        <w:jc w:val="both"/>
      </w:pPr>
      <w:r>
        <w:t xml:space="preserve">Г) в защитных лесах, относящихся к категориям лесов, выполняющих функции </w:t>
      </w:r>
    </w:p>
    <w:p w:rsidR="004C71EC" w:rsidRDefault="004C71EC" w:rsidP="004C71EC">
      <w:pPr>
        <w:spacing w:line="360" w:lineRule="auto"/>
        <w:ind w:firstLine="709"/>
        <w:jc w:val="both"/>
      </w:pPr>
      <w:r>
        <w:t xml:space="preserve">защиты природных и иных объектов и ценных лесов (помимо объектов, указанных </w:t>
      </w:r>
      <w:r w:rsidR="00E90269">
        <w:t>выше</w:t>
      </w:r>
      <w:r>
        <w:t>), – лесной склад.</w:t>
      </w:r>
    </w:p>
    <w:p w:rsidR="004C71EC" w:rsidRDefault="004C71EC" w:rsidP="004C71EC">
      <w:pPr>
        <w:spacing w:line="360" w:lineRule="auto"/>
        <w:ind w:firstLine="709"/>
        <w:jc w:val="both"/>
      </w:pPr>
      <w:r>
        <w:t>Д) на заповедных лесных участках – лесохозяйственный, лесоустроительный знак, информационный щит, аншлаг.</w:t>
      </w:r>
    </w:p>
    <w:p w:rsidR="004C71EC" w:rsidRDefault="004C71EC" w:rsidP="004C71EC">
      <w:pPr>
        <w:spacing w:line="360" w:lineRule="auto"/>
        <w:ind w:firstLine="709"/>
        <w:jc w:val="both"/>
      </w:pPr>
      <w:r>
        <w:t xml:space="preserve">Кроме того, для использования лесов в целях заготовки древесины, помимо </w:t>
      </w:r>
      <w:r w:rsidR="00E90269">
        <w:t>объектов</w:t>
      </w:r>
      <w:r>
        <w:t>, указанных выше, возможно размещение следующих объектов:</w:t>
      </w:r>
    </w:p>
    <w:p w:rsidR="004C71EC" w:rsidRDefault="004C71EC" w:rsidP="004C71EC">
      <w:pPr>
        <w:spacing w:line="360" w:lineRule="auto"/>
        <w:ind w:firstLine="709"/>
        <w:jc w:val="both"/>
      </w:pPr>
      <w:r>
        <w:t xml:space="preserve">а) в защитных лесах, относящихся к категориям лесов, выполняющих функции </w:t>
      </w:r>
      <w:r w:rsidR="00E90269">
        <w:t>защиты</w:t>
      </w:r>
      <w:r>
        <w:t xml:space="preserve"> природных и иных объектов, и ценных лесов:</w:t>
      </w:r>
    </w:p>
    <w:p w:rsidR="004C71EC" w:rsidRDefault="004C71EC" w:rsidP="004C71EC">
      <w:pPr>
        <w:spacing w:line="360" w:lineRule="auto"/>
        <w:ind w:firstLine="709"/>
        <w:jc w:val="both"/>
      </w:pPr>
      <w:r>
        <w:t>• площадка производственная;</w:t>
      </w:r>
    </w:p>
    <w:p w:rsidR="004C71EC" w:rsidRDefault="004C71EC" w:rsidP="004C71EC">
      <w:pPr>
        <w:spacing w:line="360" w:lineRule="auto"/>
        <w:ind w:firstLine="709"/>
        <w:jc w:val="both"/>
      </w:pPr>
      <w:r>
        <w:t>• склад горюче-смазочных материалов;</w:t>
      </w:r>
    </w:p>
    <w:p w:rsidR="004C71EC" w:rsidRDefault="004C71EC" w:rsidP="004C71EC">
      <w:pPr>
        <w:spacing w:line="360" w:lineRule="auto"/>
        <w:ind w:firstLine="709"/>
        <w:jc w:val="both"/>
      </w:pPr>
      <w:r>
        <w:t>• лесопогрузочный пункт;</w:t>
      </w:r>
    </w:p>
    <w:p w:rsidR="004C71EC" w:rsidRDefault="004C71EC" w:rsidP="004C71EC">
      <w:pPr>
        <w:spacing w:line="360" w:lineRule="auto"/>
        <w:ind w:firstLine="709"/>
        <w:jc w:val="both"/>
      </w:pPr>
      <w:r>
        <w:t>• некапитальное строение, сооружение для бытовых нужд;</w:t>
      </w:r>
    </w:p>
    <w:p w:rsidR="004C71EC" w:rsidRDefault="004C71EC" w:rsidP="004C71EC">
      <w:pPr>
        <w:spacing w:line="360" w:lineRule="auto"/>
        <w:ind w:firstLine="709"/>
        <w:jc w:val="both"/>
      </w:pPr>
      <w:r>
        <w:t>• гараж для лесохозяйственных и лесозаготовительных машин;</w:t>
      </w:r>
    </w:p>
    <w:p w:rsidR="004C71EC" w:rsidRDefault="004C71EC" w:rsidP="004C71EC">
      <w:pPr>
        <w:spacing w:line="360" w:lineRule="auto"/>
        <w:ind w:firstLine="709"/>
        <w:jc w:val="both"/>
      </w:pPr>
      <w:r>
        <w:t>• мастерская ремонтно-механическая.</w:t>
      </w:r>
    </w:p>
    <w:p w:rsidR="004C71EC" w:rsidRDefault="004C71EC" w:rsidP="004C71EC">
      <w:pPr>
        <w:spacing w:line="360" w:lineRule="auto"/>
        <w:ind w:firstLine="709"/>
        <w:jc w:val="both"/>
      </w:pPr>
      <w:r>
        <w:t>б) в эксплуатационных лесах (помимо объектов, указанных в подпункте «а»):</w:t>
      </w:r>
    </w:p>
    <w:p w:rsidR="004C71EC" w:rsidRDefault="004C71EC" w:rsidP="004C71EC">
      <w:pPr>
        <w:spacing w:line="360" w:lineRule="auto"/>
        <w:ind w:firstLine="709"/>
        <w:jc w:val="both"/>
      </w:pPr>
      <w:r>
        <w:t>• предприятие лесозаготовительное без переработки древесины;</w:t>
      </w:r>
    </w:p>
    <w:p w:rsidR="004C71EC" w:rsidRDefault="004C71EC" w:rsidP="004C71EC">
      <w:pPr>
        <w:spacing w:line="360" w:lineRule="auto"/>
        <w:ind w:firstLine="709"/>
        <w:jc w:val="both"/>
      </w:pPr>
      <w:r>
        <w:t>• предприятие лесосплавное;</w:t>
      </w:r>
    </w:p>
    <w:p w:rsidR="004C71EC" w:rsidRDefault="004C71EC" w:rsidP="004C71EC">
      <w:pPr>
        <w:spacing w:line="360" w:lineRule="auto"/>
        <w:ind w:firstLine="709"/>
        <w:jc w:val="both"/>
      </w:pPr>
      <w:r>
        <w:t>• предприятие лесоперевалочное;</w:t>
      </w:r>
    </w:p>
    <w:p w:rsidR="004C71EC" w:rsidRDefault="004C71EC" w:rsidP="004C71EC">
      <w:pPr>
        <w:spacing w:line="360" w:lineRule="auto"/>
        <w:ind w:firstLine="709"/>
        <w:jc w:val="both"/>
      </w:pPr>
      <w:r>
        <w:t>• рейд сортировочно-сплоточный;</w:t>
      </w:r>
    </w:p>
    <w:p w:rsidR="004C71EC" w:rsidRDefault="004C71EC" w:rsidP="004C71EC">
      <w:pPr>
        <w:spacing w:line="360" w:lineRule="auto"/>
        <w:ind w:firstLine="709"/>
        <w:jc w:val="both"/>
      </w:pPr>
      <w:r>
        <w:t>• бревноспуск;</w:t>
      </w:r>
    </w:p>
    <w:p w:rsidR="004C71EC" w:rsidRDefault="004C71EC" w:rsidP="004C71EC">
      <w:pPr>
        <w:spacing w:line="360" w:lineRule="auto"/>
        <w:ind w:firstLine="709"/>
        <w:jc w:val="both"/>
      </w:pPr>
      <w:r>
        <w:t>• дорога железная узкой колеи;</w:t>
      </w:r>
    </w:p>
    <w:p w:rsidR="004C71EC" w:rsidRDefault="004C71EC" w:rsidP="004C71EC">
      <w:pPr>
        <w:spacing w:line="360" w:lineRule="auto"/>
        <w:ind w:firstLine="709"/>
        <w:jc w:val="both"/>
      </w:pPr>
      <w:r>
        <w:t>• временный лесной питомник.</w:t>
      </w:r>
    </w:p>
    <w:p w:rsidR="00394418" w:rsidRPr="002B4448" w:rsidRDefault="00394418" w:rsidP="004C71EC">
      <w:pPr>
        <w:spacing w:line="360" w:lineRule="auto"/>
        <w:ind w:firstLine="709"/>
        <w:jc w:val="both"/>
      </w:pPr>
      <w:r w:rsidRPr="002B4448">
        <w:t xml:space="preserve">Арендаторы лесных участков имеют возможность создания и эксплуатации объектов лесной инфраструктуры, указанных </w:t>
      </w:r>
      <w:r w:rsidR="00103614">
        <w:t>выше</w:t>
      </w:r>
      <w:r w:rsidRPr="002B4448">
        <w:t>, при условии отражения данных работ в проекте освоения лесов.</w:t>
      </w:r>
      <w:bookmarkEnd w:id="73"/>
    </w:p>
    <w:bookmarkEnd w:id="75"/>
    <w:p w:rsidR="00B449A4" w:rsidRPr="002B4448" w:rsidRDefault="00063B14" w:rsidP="00C45034">
      <w:pPr>
        <w:spacing w:line="360" w:lineRule="auto"/>
        <w:ind w:firstLine="709"/>
        <w:jc w:val="both"/>
      </w:pPr>
      <w:r w:rsidRPr="002B4448">
        <w:t>В лесничестве объект</w:t>
      </w:r>
      <w:r w:rsidR="00D857A8" w:rsidRPr="002B4448">
        <w:t>ы</w:t>
      </w:r>
      <w:r w:rsidRPr="002B4448">
        <w:t xml:space="preserve"> лесной инфраструктуры </w:t>
      </w:r>
      <w:r w:rsidR="00D857A8" w:rsidRPr="002B4448">
        <w:t>представлены</w:t>
      </w:r>
      <w:r w:rsidRPr="002B4448">
        <w:t xml:space="preserve">: </w:t>
      </w:r>
      <w:r w:rsidR="00FB0AB3" w:rsidRPr="002B4448">
        <w:t>лесны</w:t>
      </w:r>
      <w:r w:rsidR="00D857A8" w:rsidRPr="002B4448">
        <w:t>ми</w:t>
      </w:r>
      <w:r w:rsidR="00FB0AB3" w:rsidRPr="002B4448">
        <w:t xml:space="preserve"> дорог</w:t>
      </w:r>
      <w:r w:rsidR="00D857A8" w:rsidRPr="002B4448">
        <w:t>ами</w:t>
      </w:r>
      <w:r w:rsidR="00FB0AB3" w:rsidRPr="002B4448">
        <w:t xml:space="preserve"> – протяженностью </w:t>
      </w:r>
      <w:r w:rsidR="008E1CDD">
        <w:t>4559,9</w:t>
      </w:r>
      <w:r w:rsidR="00FB0AB3" w:rsidRPr="002B4448">
        <w:t xml:space="preserve"> км</w:t>
      </w:r>
      <w:r w:rsidR="008E1CDD">
        <w:t xml:space="preserve">, зимника – </w:t>
      </w:r>
      <w:r w:rsidR="002B1F34">
        <w:t>75</w:t>
      </w:r>
      <w:r w:rsidR="00B449A4" w:rsidRPr="002B4448">
        <w:t xml:space="preserve"> км</w:t>
      </w:r>
      <w:r w:rsidR="00FB0AB3" w:rsidRPr="002B4448">
        <w:t xml:space="preserve">; </w:t>
      </w:r>
      <w:r w:rsidRPr="002B4448">
        <w:t>квартальны</w:t>
      </w:r>
      <w:r w:rsidR="00D857A8" w:rsidRPr="002B4448">
        <w:t>ми</w:t>
      </w:r>
      <w:r w:rsidRPr="002B4448">
        <w:t xml:space="preserve"> просек</w:t>
      </w:r>
      <w:r w:rsidR="00D857A8" w:rsidRPr="002B4448">
        <w:t>ами</w:t>
      </w:r>
      <w:r w:rsidR="00C43E0B" w:rsidRPr="002B4448">
        <w:t>–</w:t>
      </w:r>
      <w:r w:rsidRPr="002B4448">
        <w:t xml:space="preserve"> протяженностью </w:t>
      </w:r>
      <w:r w:rsidR="003E5222" w:rsidRPr="00103614">
        <w:lastRenderedPageBreak/>
        <w:t xml:space="preserve">7923,4 </w:t>
      </w:r>
      <w:r w:rsidRPr="002B4448">
        <w:t>км; противопожарны</w:t>
      </w:r>
      <w:r w:rsidR="00D857A8" w:rsidRPr="002B4448">
        <w:t>ми</w:t>
      </w:r>
      <w:r w:rsidRPr="002B4448">
        <w:t xml:space="preserve"> разрыв</w:t>
      </w:r>
      <w:r w:rsidR="00D857A8" w:rsidRPr="002B4448">
        <w:t>ами</w:t>
      </w:r>
      <w:r w:rsidR="00C43E0B" w:rsidRPr="002B4448">
        <w:t>–</w:t>
      </w:r>
      <w:r w:rsidRPr="002B4448">
        <w:t xml:space="preserve"> протяженностью </w:t>
      </w:r>
      <w:r w:rsidR="008E1CDD">
        <w:t>4,9</w:t>
      </w:r>
      <w:r w:rsidRPr="002B4448">
        <w:t xml:space="preserve"> км; </w:t>
      </w:r>
      <w:r w:rsidR="000F390A" w:rsidRPr="002B4448">
        <w:t>кана</w:t>
      </w:r>
      <w:r w:rsidR="008E1CDD">
        <w:t>в</w:t>
      </w:r>
      <w:r w:rsidR="000F390A" w:rsidRPr="002B4448">
        <w:t xml:space="preserve">ами </w:t>
      </w:r>
      <w:r w:rsidR="00C43E0B" w:rsidRPr="002B4448">
        <w:t>–</w:t>
      </w:r>
      <w:r w:rsidRPr="002B4448">
        <w:t xml:space="preserve"> протяженностью </w:t>
      </w:r>
      <w:r w:rsidR="008E1CDD">
        <w:t>2131,7</w:t>
      </w:r>
      <w:r w:rsidRPr="002B4448">
        <w:t xml:space="preserve"> км</w:t>
      </w:r>
      <w:r w:rsidR="00B449A4" w:rsidRPr="002B4448">
        <w:t>; тропами</w:t>
      </w:r>
      <w:r w:rsidR="00103614">
        <w:t xml:space="preserve"> </w:t>
      </w:r>
      <w:r w:rsidR="00C45034" w:rsidRPr="00103614">
        <w:t>—</w:t>
      </w:r>
      <w:r w:rsidR="00103614">
        <w:t xml:space="preserve"> </w:t>
      </w:r>
      <w:r w:rsidR="008E1CDD">
        <w:t>41,8</w:t>
      </w:r>
      <w:r w:rsidR="00B449A4" w:rsidRPr="002B4448">
        <w:t xml:space="preserve"> км; УЖД – </w:t>
      </w:r>
      <w:r w:rsidR="002B1F34">
        <w:t>0,8</w:t>
      </w:r>
      <w:r w:rsidR="00B449A4" w:rsidRPr="002B4448">
        <w:t xml:space="preserve"> км</w:t>
      </w:r>
      <w:r w:rsidRPr="002B4448">
        <w:t xml:space="preserve">. </w:t>
      </w:r>
    </w:p>
    <w:p w:rsidR="00D4631A" w:rsidRDefault="00D4631A" w:rsidP="00C45034">
      <w:pPr>
        <w:spacing w:line="360" w:lineRule="auto"/>
        <w:ind w:firstLine="709"/>
        <w:contextualSpacing/>
        <w:jc w:val="both"/>
        <w:rPr>
          <w:szCs w:val="20"/>
        </w:rPr>
      </w:pPr>
      <w:r w:rsidRPr="00D4631A">
        <w:rPr>
          <w:szCs w:val="20"/>
        </w:rPr>
        <w:t xml:space="preserve">Расчистка и разрубка квартальных просек будет осуществляться по мере необходимости. </w:t>
      </w:r>
    </w:p>
    <w:p w:rsidR="006A3ECA" w:rsidRPr="009D06AC" w:rsidRDefault="00634948" w:rsidP="00C45034">
      <w:pPr>
        <w:spacing w:line="360" w:lineRule="auto"/>
        <w:ind w:firstLine="709"/>
        <w:contextualSpacing/>
        <w:jc w:val="both"/>
      </w:pPr>
      <w:r w:rsidRPr="002B4448">
        <w:t xml:space="preserve">В </w:t>
      </w:r>
      <w:r w:rsidR="00E83B7E" w:rsidRPr="002B4448">
        <w:t>Тихвинском лесничестве</w:t>
      </w:r>
      <w:r w:rsidRPr="002B4448">
        <w:t xml:space="preserve"> – 39</w:t>
      </w:r>
      <w:r w:rsidR="00B449A4" w:rsidRPr="002B4448">
        <w:t>3</w:t>
      </w:r>
      <w:r w:rsidR="008E1CDD">
        <w:t>6</w:t>
      </w:r>
      <w:r w:rsidRPr="002B4448">
        <w:t xml:space="preserve"> кварталов, необходима замена и установка </w:t>
      </w:r>
      <w:r w:rsidR="00DE04E9" w:rsidRPr="00CC292A">
        <w:t>262</w:t>
      </w:r>
      <w:r w:rsidR="00B449A4" w:rsidRPr="00CC292A">
        <w:t>5</w:t>
      </w:r>
      <w:r w:rsidRPr="002B4448">
        <w:t xml:space="preserve"> квартальных и указательных </w:t>
      </w:r>
      <w:r w:rsidRPr="00103614">
        <w:t>столбов</w:t>
      </w:r>
      <w:r w:rsidR="00103614" w:rsidRPr="00103614">
        <w:t>.</w:t>
      </w:r>
      <w:r w:rsidR="00DE04E9" w:rsidRPr="00103614">
        <w:t xml:space="preserve"> Квартальные</w:t>
      </w:r>
      <w:r w:rsidR="00DE04E9" w:rsidRPr="002B4448">
        <w:t xml:space="preserve"> столбы, подлежащие замене, будут изгото</w:t>
      </w:r>
      <w:r w:rsidR="00DE04E9" w:rsidRPr="009D06AC">
        <w:t>влены из древесины при разработке близлежащих делянок</w:t>
      </w:r>
      <w:r w:rsidR="00C86B8C" w:rsidRPr="009D06AC">
        <w:t>.</w:t>
      </w:r>
    </w:p>
    <w:p w:rsidR="00B449A4" w:rsidRPr="009D06AC" w:rsidRDefault="00B449A4" w:rsidP="00C45034">
      <w:pPr>
        <w:spacing w:line="360" w:lineRule="auto"/>
        <w:ind w:firstLine="709"/>
        <w:jc w:val="both"/>
      </w:pPr>
      <w:r w:rsidRPr="009D06AC">
        <w:t>Существующие объекты л</w:t>
      </w:r>
      <w:r w:rsidR="008B69DF" w:rsidRPr="009D06AC">
        <w:t>есной инфраструктуры указаны в П</w:t>
      </w:r>
      <w:r w:rsidRPr="009D06AC">
        <w:t xml:space="preserve">риложении </w:t>
      </w:r>
      <w:r w:rsidR="009D06AC" w:rsidRPr="009D06AC">
        <w:t>6</w:t>
      </w:r>
      <w:r w:rsidR="008B69DF" w:rsidRPr="009D06AC">
        <w:t xml:space="preserve"> к настоящему регламенту</w:t>
      </w:r>
      <w:r w:rsidRPr="009D06AC">
        <w:t xml:space="preserve">. </w:t>
      </w:r>
    </w:p>
    <w:p w:rsidR="00B449A4" w:rsidRPr="002B4448" w:rsidRDefault="00B449A4" w:rsidP="00C45034">
      <w:pPr>
        <w:spacing w:line="360" w:lineRule="auto"/>
        <w:ind w:firstLine="709"/>
        <w:jc w:val="both"/>
      </w:pPr>
      <w:r w:rsidRPr="002B4448">
        <w:t xml:space="preserve">В лесничестве имеется сеть шоссейных и грунтовых автомобильных дорог, а также на протяжении </w:t>
      </w:r>
      <w:r w:rsidR="005447BF" w:rsidRPr="002B4448">
        <w:t>87</w:t>
      </w:r>
      <w:r w:rsidRPr="002B4448">
        <w:t xml:space="preserve"> км проходят железные дороги широкой колеи: Санкт-Петербург – Вологда и Тихвин- Будогощь.</w:t>
      </w:r>
    </w:p>
    <w:p w:rsidR="00B449A4" w:rsidRPr="002B4448" w:rsidRDefault="00B449A4" w:rsidP="00B449A4">
      <w:pPr>
        <w:spacing w:line="360" w:lineRule="auto"/>
        <w:ind w:firstLine="709"/>
        <w:jc w:val="both"/>
      </w:pPr>
      <w:r w:rsidRPr="002B4448">
        <w:t xml:space="preserve">Основными путями транспорта являются шоссейные дороги с твердым покрытием – </w:t>
      </w:r>
      <w:r w:rsidR="00C45034">
        <w:t>270,5</w:t>
      </w:r>
      <w:r w:rsidR="00E83B7E" w:rsidRPr="002B4448">
        <w:t xml:space="preserve"> км</w:t>
      </w:r>
      <w:r w:rsidRPr="002B4448">
        <w:t xml:space="preserve"> и грунтовые дороги – </w:t>
      </w:r>
      <w:r w:rsidR="00C45034">
        <w:t>4289,4</w:t>
      </w:r>
      <w:r w:rsidRPr="002B4448">
        <w:t xml:space="preserve"> км, </w:t>
      </w:r>
      <w:r w:rsidR="00DA7764" w:rsidRPr="002B4448">
        <w:t xml:space="preserve">из </w:t>
      </w:r>
      <w:r w:rsidRPr="002B4448">
        <w:t>которы</w:t>
      </w:r>
      <w:r w:rsidR="00DA7764" w:rsidRPr="002B4448">
        <w:t xml:space="preserve">х </w:t>
      </w:r>
      <w:r w:rsidR="00C45034">
        <w:t>371</w:t>
      </w:r>
      <w:r w:rsidR="00DA7764" w:rsidRPr="002B4448">
        <w:t xml:space="preserve"> км</w:t>
      </w:r>
      <w:r w:rsidRPr="002B4448">
        <w:t xml:space="preserve"> являются пригодными для использования в течение всего года.</w:t>
      </w:r>
    </w:p>
    <w:p w:rsidR="00B449A4" w:rsidRPr="002B4448" w:rsidRDefault="00B449A4" w:rsidP="00B449A4">
      <w:pPr>
        <w:pStyle w:val="24"/>
        <w:spacing w:line="360" w:lineRule="auto"/>
        <w:ind w:left="0" w:firstLine="709"/>
        <w:jc w:val="both"/>
        <w:rPr>
          <w:sz w:val="24"/>
        </w:rPr>
      </w:pPr>
      <w:r w:rsidRPr="002B4448">
        <w:rPr>
          <w:sz w:val="24"/>
        </w:rPr>
        <w:t>Транспортировка древесины производится по шоссейным и грунтовым автомобильным дорогам.</w:t>
      </w:r>
    </w:p>
    <w:p w:rsidR="00394418" w:rsidRPr="002E6863" w:rsidRDefault="00394418" w:rsidP="00394418">
      <w:pPr>
        <w:pStyle w:val="a3"/>
        <w:spacing w:after="120"/>
        <w:ind w:firstLine="709"/>
        <w:jc w:val="both"/>
        <w:rPr>
          <w:i/>
        </w:rPr>
      </w:pPr>
      <w:r w:rsidRPr="002E6863">
        <w:rPr>
          <w:i/>
        </w:rPr>
        <w:t>Таблица 1.6 – Характеристика путей транспорта</w:t>
      </w:r>
    </w:p>
    <w:tbl>
      <w:tblPr>
        <w:tblW w:w="4897" w:type="pct"/>
        <w:tblInd w:w="53" w:type="dxa"/>
        <w:tblBorders>
          <w:top w:val="single" w:sz="4" w:space="0" w:color="auto"/>
          <w:left w:val="single" w:sz="4" w:space="0" w:color="auto"/>
          <w:bottom w:val="single" w:sz="4" w:space="0" w:color="auto"/>
          <w:right w:val="single" w:sz="4" w:space="0" w:color="auto"/>
        </w:tblBorders>
        <w:tblCellMar>
          <w:left w:w="57" w:type="dxa"/>
          <w:right w:w="57" w:type="dxa"/>
        </w:tblCellMar>
        <w:tblLook w:val="0000" w:firstRow="0" w:lastRow="0" w:firstColumn="0" w:lastColumn="0" w:noHBand="0" w:noVBand="0"/>
      </w:tblPr>
      <w:tblGrid>
        <w:gridCol w:w="2275"/>
        <w:gridCol w:w="1053"/>
        <w:gridCol w:w="848"/>
        <w:gridCol w:w="847"/>
        <w:gridCol w:w="923"/>
        <w:gridCol w:w="991"/>
        <w:gridCol w:w="1081"/>
        <w:gridCol w:w="1125"/>
      </w:tblGrid>
      <w:tr w:rsidR="00572E51" w:rsidRPr="002B4448" w:rsidTr="00D4631A">
        <w:trPr>
          <w:cantSplit/>
          <w:trHeight w:val="238"/>
        </w:trPr>
        <w:tc>
          <w:tcPr>
            <w:tcW w:w="1244" w:type="pct"/>
            <w:vMerge w:val="restart"/>
            <w:tcBorders>
              <w:top w:val="single" w:sz="4" w:space="0" w:color="auto"/>
              <w:left w:val="single" w:sz="8" w:space="0" w:color="auto"/>
              <w:right w:val="single" w:sz="8" w:space="0" w:color="auto"/>
            </w:tcBorders>
            <w:vAlign w:val="center"/>
          </w:tcPr>
          <w:p w:rsidR="00374B00" w:rsidRPr="002B4448" w:rsidRDefault="00374B00" w:rsidP="00596A90">
            <w:pPr>
              <w:jc w:val="center"/>
            </w:pPr>
            <w:r w:rsidRPr="002B4448">
              <w:t>Вид дорог</w:t>
            </w:r>
          </w:p>
        </w:tc>
        <w:tc>
          <w:tcPr>
            <w:tcW w:w="3756" w:type="pct"/>
            <w:gridSpan w:val="7"/>
            <w:tcBorders>
              <w:top w:val="single" w:sz="4" w:space="0" w:color="auto"/>
              <w:left w:val="nil"/>
              <w:bottom w:val="single" w:sz="4" w:space="0" w:color="auto"/>
              <w:right w:val="single" w:sz="8" w:space="0" w:color="auto"/>
            </w:tcBorders>
          </w:tcPr>
          <w:p w:rsidR="00374B00" w:rsidRPr="002B4448" w:rsidRDefault="00374B00" w:rsidP="00596A90">
            <w:pPr>
              <w:spacing w:before="60" w:line="360" w:lineRule="auto"/>
              <w:jc w:val="center"/>
            </w:pPr>
            <w:r w:rsidRPr="002B4448">
              <w:t>Протяжённость дорог, км</w:t>
            </w:r>
          </w:p>
        </w:tc>
      </w:tr>
      <w:tr w:rsidR="00572E51" w:rsidRPr="002B4448" w:rsidTr="00D4631A">
        <w:trPr>
          <w:cantSplit/>
        </w:trPr>
        <w:tc>
          <w:tcPr>
            <w:tcW w:w="1244" w:type="pct"/>
            <w:vMerge/>
            <w:tcBorders>
              <w:left w:val="single" w:sz="8" w:space="0" w:color="auto"/>
              <w:right w:val="single" w:sz="8" w:space="0" w:color="auto"/>
            </w:tcBorders>
          </w:tcPr>
          <w:p w:rsidR="00572E51" w:rsidRPr="002B4448" w:rsidRDefault="00572E51" w:rsidP="00596A90">
            <w:pPr>
              <w:jc w:val="center"/>
            </w:pPr>
          </w:p>
        </w:tc>
        <w:tc>
          <w:tcPr>
            <w:tcW w:w="576" w:type="pct"/>
            <w:vMerge w:val="restart"/>
            <w:tcBorders>
              <w:top w:val="single" w:sz="4" w:space="0" w:color="auto"/>
              <w:left w:val="nil"/>
              <w:bottom w:val="nil"/>
              <w:right w:val="single" w:sz="4" w:space="0" w:color="auto"/>
            </w:tcBorders>
            <w:vAlign w:val="center"/>
          </w:tcPr>
          <w:p w:rsidR="00572E51" w:rsidRPr="002B4448" w:rsidRDefault="00572E51" w:rsidP="00596A90">
            <w:pPr>
              <w:jc w:val="center"/>
            </w:pPr>
            <w:r w:rsidRPr="002B4448">
              <w:t>всего</w:t>
            </w:r>
          </w:p>
        </w:tc>
        <w:tc>
          <w:tcPr>
            <w:tcW w:w="1974" w:type="pct"/>
            <w:gridSpan w:val="4"/>
            <w:tcBorders>
              <w:top w:val="single" w:sz="4" w:space="0" w:color="auto"/>
              <w:left w:val="nil"/>
              <w:bottom w:val="single" w:sz="4" w:space="0" w:color="auto"/>
              <w:right w:val="single" w:sz="4" w:space="0" w:color="auto"/>
            </w:tcBorders>
          </w:tcPr>
          <w:p w:rsidR="00572E51" w:rsidRPr="002B4448" w:rsidRDefault="00572E51" w:rsidP="00596A90">
            <w:pPr>
              <w:jc w:val="center"/>
            </w:pPr>
            <w:r w:rsidRPr="002B4448">
              <w:t xml:space="preserve">лесохозяйственных </w:t>
            </w:r>
            <w:r w:rsidRPr="002B4448">
              <w:br/>
              <w:t>(по типам)</w:t>
            </w:r>
          </w:p>
        </w:tc>
        <w:tc>
          <w:tcPr>
            <w:tcW w:w="591" w:type="pct"/>
            <w:vMerge w:val="restart"/>
            <w:tcBorders>
              <w:top w:val="single" w:sz="4" w:space="0" w:color="auto"/>
              <w:left w:val="nil"/>
              <w:right w:val="nil"/>
            </w:tcBorders>
            <w:vAlign w:val="center"/>
          </w:tcPr>
          <w:p w:rsidR="00572E51" w:rsidRPr="009D06AC" w:rsidRDefault="00572E51" w:rsidP="009D06AC">
            <w:pPr>
              <w:pStyle w:val="13"/>
              <w:widowControl/>
              <w:rPr>
                <w:szCs w:val="24"/>
              </w:rPr>
            </w:pPr>
            <w:r w:rsidRPr="009D06AC">
              <w:rPr>
                <w:szCs w:val="24"/>
              </w:rPr>
              <w:t>лесо</w:t>
            </w:r>
            <w:r w:rsidR="009D06AC" w:rsidRPr="009D06AC">
              <w:rPr>
                <w:szCs w:val="24"/>
              </w:rPr>
              <w:t>транспортных</w:t>
            </w:r>
          </w:p>
        </w:tc>
        <w:tc>
          <w:tcPr>
            <w:tcW w:w="615" w:type="pct"/>
            <w:vMerge w:val="restart"/>
            <w:tcBorders>
              <w:top w:val="single" w:sz="4" w:space="0" w:color="auto"/>
              <w:left w:val="single" w:sz="4" w:space="0" w:color="auto"/>
              <w:bottom w:val="nil"/>
              <w:right w:val="single" w:sz="8" w:space="0" w:color="auto"/>
            </w:tcBorders>
          </w:tcPr>
          <w:p w:rsidR="00572E51" w:rsidRPr="002B4448" w:rsidRDefault="00572E51" w:rsidP="00596A90">
            <w:r w:rsidRPr="002B4448">
              <w:t>общего пользования</w:t>
            </w:r>
          </w:p>
        </w:tc>
      </w:tr>
      <w:tr w:rsidR="00572E51" w:rsidRPr="002B4448" w:rsidTr="00D4631A">
        <w:trPr>
          <w:cantSplit/>
          <w:trHeight w:val="328"/>
        </w:trPr>
        <w:tc>
          <w:tcPr>
            <w:tcW w:w="1244" w:type="pct"/>
            <w:vMerge/>
            <w:tcBorders>
              <w:left w:val="single" w:sz="8" w:space="0" w:color="auto"/>
              <w:bottom w:val="nil"/>
              <w:right w:val="single" w:sz="8" w:space="0" w:color="auto"/>
            </w:tcBorders>
          </w:tcPr>
          <w:p w:rsidR="00572E51" w:rsidRPr="002B4448" w:rsidRDefault="00572E51" w:rsidP="00596A90">
            <w:pPr>
              <w:jc w:val="center"/>
            </w:pPr>
          </w:p>
        </w:tc>
        <w:tc>
          <w:tcPr>
            <w:tcW w:w="576" w:type="pct"/>
            <w:vMerge/>
            <w:tcBorders>
              <w:top w:val="nil"/>
              <w:left w:val="nil"/>
              <w:bottom w:val="single" w:sz="4" w:space="0" w:color="auto"/>
              <w:right w:val="single" w:sz="4" w:space="0" w:color="auto"/>
            </w:tcBorders>
          </w:tcPr>
          <w:p w:rsidR="00572E51" w:rsidRPr="002B4448" w:rsidRDefault="00572E51" w:rsidP="00596A90">
            <w:pPr>
              <w:jc w:val="center"/>
            </w:pPr>
          </w:p>
        </w:tc>
        <w:tc>
          <w:tcPr>
            <w:tcW w:w="464" w:type="pct"/>
            <w:tcBorders>
              <w:left w:val="nil"/>
              <w:bottom w:val="single" w:sz="4" w:space="0" w:color="auto"/>
              <w:right w:val="nil"/>
            </w:tcBorders>
            <w:vAlign w:val="center"/>
          </w:tcPr>
          <w:p w:rsidR="00572E51" w:rsidRPr="002B4448" w:rsidRDefault="00572E51" w:rsidP="00596A90">
            <w:pPr>
              <w:jc w:val="center"/>
            </w:pPr>
            <w:r w:rsidRPr="002B4448">
              <w:rPr>
                <w:lang w:val="en-US"/>
              </w:rPr>
              <w:t>I</w:t>
            </w:r>
          </w:p>
        </w:tc>
        <w:tc>
          <w:tcPr>
            <w:tcW w:w="463" w:type="pct"/>
            <w:tcBorders>
              <w:top w:val="nil"/>
              <w:left w:val="single" w:sz="4" w:space="0" w:color="auto"/>
              <w:bottom w:val="single" w:sz="4" w:space="0" w:color="auto"/>
              <w:right w:val="single" w:sz="4" w:space="0" w:color="auto"/>
            </w:tcBorders>
            <w:vAlign w:val="center"/>
          </w:tcPr>
          <w:p w:rsidR="00572E51" w:rsidRPr="002B4448" w:rsidRDefault="00572E51" w:rsidP="00596A90">
            <w:pPr>
              <w:jc w:val="center"/>
            </w:pPr>
            <w:r w:rsidRPr="002B4448">
              <w:rPr>
                <w:lang w:val="en-US"/>
              </w:rPr>
              <w:t>II</w:t>
            </w:r>
          </w:p>
        </w:tc>
        <w:tc>
          <w:tcPr>
            <w:tcW w:w="505" w:type="pct"/>
            <w:tcBorders>
              <w:left w:val="nil"/>
              <w:bottom w:val="single" w:sz="4" w:space="0" w:color="auto"/>
              <w:right w:val="nil"/>
            </w:tcBorders>
            <w:vAlign w:val="center"/>
          </w:tcPr>
          <w:p w:rsidR="00572E51" w:rsidRPr="002B4448" w:rsidRDefault="00572E51" w:rsidP="00596A90">
            <w:pPr>
              <w:jc w:val="center"/>
            </w:pPr>
            <w:r w:rsidRPr="002B4448">
              <w:rPr>
                <w:lang w:val="en-US"/>
              </w:rPr>
              <w:t>III</w:t>
            </w:r>
          </w:p>
        </w:tc>
        <w:tc>
          <w:tcPr>
            <w:tcW w:w="542" w:type="pct"/>
            <w:tcBorders>
              <w:top w:val="nil"/>
              <w:left w:val="single" w:sz="4" w:space="0" w:color="auto"/>
              <w:bottom w:val="single" w:sz="4" w:space="0" w:color="auto"/>
              <w:right w:val="single" w:sz="4" w:space="0" w:color="auto"/>
            </w:tcBorders>
            <w:vAlign w:val="center"/>
          </w:tcPr>
          <w:p w:rsidR="00572E51" w:rsidRPr="002B4448" w:rsidRDefault="00572E51" w:rsidP="00596A90">
            <w:r w:rsidRPr="002B4448">
              <w:t>итого</w:t>
            </w:r>
          </w:p>
        </w:tc>
        <w:tc>
          <w:tcPr>
            <w:tcW w:w="591" w:type="pct"/>
            <w:vMerge/>
            <w:tcBorders>
              <w:left w:val="nil"/>
              <w:bottom w:val="single" w:sz="4" w:space="0" w:color="auto"/>
              <w:right w:val="nil"/>
            </w:tcBorders>
            <w:vAlign w:val="center"/>
          </w:tcPr>
          <w:p w:rsidR="00572E51" w:rsidRPr="002B4448" w:rsidRDefault="00572E51" w:rsidP="00596A90"/>
        </w:tc>
        <w:tc>
          <w:tcPr>
            <w:tcW w:w="615" w:type="pct"/>
            <w:vMerge/>
            <w:tcBorders>
              <w:top w:val="nil"/>
              <w:left w:val="single" w:sz="4" w:space="0" w:color="auto"/>
              <w:bottom w:val="single" w:sz="4" w:space="0" w:color="auto"/>
              <w:right w:val="single" w:sz="8" w:space="0" w:color="auto"/>
            </w:tcBorders>
            <w:vAlign w:val="center"/>
          </w:tcPr>
          <w:p w:rsidR="00572E51" w:rsidRPr="002B4448" w:rsidRDefault="00572E51" w:rsidP="00596A90">
            <w:pPr>
              <w:jc w:val="center"/>
            </w:pPr>
          </w:p>
        </w:tc>
      </w:tr>
      <w:tr w:rsidR="00572E51" w:rsidRPr="002B4448" w:rsidTr="00D4631A">
        <w:trPr>
          <w:trHeight w:hRule="exact" w:val="325"/>
        </w:trPr>
        <w:tc>
          <w:tcPr>
            <w:tcW w:w="1244" w:type="pct"/>
            <w:tcBorders>
              <w:top w:val="single" w:sz="4" w:space="0" w:color="auto"/>
              <w:left w:val="single" w:sz="8" w:space="0" w:color="auto"/>
              <w:bottom w:val="single" w:sz="4" w:space="0" w:color="auto"/>
              <w:right w:val="single" w:sz="4" w:space="0" w:color="auto"/>
            </w:tcBorders>
          </w:tcPr>
          <w:p w:rsidR="00572E51" w:rsidRPr="002B4448" w:rsidRDefault="00572E51" w:rsidP="00572E51">
            <w:pPr>
              <w:jc w:val="both"/>
            </w:pPr>
            <w:r w:rsidRPr="002B4448">
              <w:t>Дороги – всего</w:t>
            </w:r>
          </w:p>
        </w:tc>
        <w:tc>
          <w:tcPr>
            <w:tcW w:w="576" w:type="pct"/>
            <w:tcBorders>
              <w:top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4635</w:t>
            </w:r>
            <w:r w:rsidR="00D4631A" w:rsidRPr="00D4631A">
              <w:t>,</w:t>
            </w:r>
            <w:r w:rsidRPr="00D4631A">
              <w:t>7</w:t>
            </w: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305</w:t>
            </w:r>
            <w:r w:rsidR="00D4631A" w:rsidRPr="00D4631A">
              <w:t>,</w:t>
            </w:r>
            <w:r w:rsidRPr="00D4631A">
              <w:t>4</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747</w:t>
            </w:r>
            <w:r w:rsidR="00D4631A" w:rsidRPr="00D4631A">
              <w:t>,</w:t>
            </w:r>
            <w:r w:rsidRPr="00D4631A">
              <w:t>3</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2117</w:t>
            </w:r>
            <w:r w:rsidR="00D4631A" w:rsidRPr="00D4631A">
              <w:t>,</w:t>
            </w:r>
            <w:r w:rsidRPr="00D4631A">
              <w:t>5</w:t>
            </w:r>
          </w:p>
        </w:tc>
        <w:tc>
          <w:tcPr>
            <w:tcW w:w="542"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3170</w:t>
            </w:r>
            <w:r w:rsidR="00D4631A" w:rsidRPr="00D4631A">
              <w:t>,</w:t>
            </w:r>
            <w:r w:rsidRPr="00D4631A">
              <w:t>2</w:t>
            </w:r>
          </w:p>
        </w:tc>
        <w:tc>
          <w:tcPr>
            <w:tcW w:w="591"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1204</w:t>
            </w:r>
            <w:r w:rsidR="00D4631A" w:rsidRPr="00D4631A">
              <w:t>,</w:t>
            </w:r>
            <w:r w:rsidRPr="00D4631A">
              <w:t>3</w:t>
            </w:r>
          </w:p>
        </w:tc>
        <w:tc>
          <w:tcPr>
            <w:tcW w:w="615" w:type="pct"/>
            <w:tcBorders>
              <w:top w:val="single" w:sz="4" w:space="0" w:color="auto"/>
              <w:left w:val="single" w:sz="4" w:space="0" w:color="auto"/>
              <w:bottom w:val="single" w:sz="4" w:space="0" w:color="auto"/>
            </w:tcBorders>
            <w:shd w:val="clear" w:color="000000" w:fill="FFFFFF"/>
            <w:vAlign w:val="center"/>
          </w:tcPr>
          <w:p w:rsidR="00572E51" w:rsidRPr="00D4631A" w:rsidRDefault="00572E51" w:rsidP="00572E51">
            <w:pPr>
              <w:jc w:val="right"/>
            </w:pPr>
            <w:r w:rsidRPr="00D4631A">
              <w:t>261</w:t>
            </w:r>
            <w:r w:rsidR="00D4631A" w:rsidRPr="00D4631A">
              <w:t>,</w:t>
            </w:r>
            <w:r w:rsidRPr="00D4631A">
              <w:t>2</w:t>
            </w:r>
          </w:p>
        </w:tc>
      </w:tr>
      <w:tr w:rsidR="00572E51" w:rsidRPr="002B4448" w:rsidTr="00D4631A">
        <w:trPr>
          <w:trHeight w:val="374"/>
        </w:trPr>
        <w:tc>
          <w:tcPr>
            <w:tcW w:w="1244" w:type="pct"/>
            <w:tcBorders>
              <w:top w:val="single" w:sz="4" w:space="0" w:color="auto"/>
              <w:left w:val="single" w:sz="4" w:space="0" w:color="auto"/>
              <w:bottom w:val="single" w:sz="4" w:space="0" w:color="auto"/>
              <w:right w:val="single" w:sz="4" w:space="0" w:color="auto"/>
            </w:tcBorders>
          </w:tcPr>
          <w:p w:rsidR="00572E51" w:rsidRPr="002B4448" w:rsidRDefault="00572E51" w:rsidP="00572E51">
            <w:r w:rsidRPr="002B4448">
              <w:t>в том числе:</w:t>
            </w:r>
          </w:p>
          <w:p w:rsidR="00572E51" w:rsidRPr="002B4448" w:rsidRDefault="00572E51" w:rsidP="00572E51">
            <w:r w:rsidRPr="002B4448">
              <w:t>а) автомобильные</w:t>
            </w:r>
          </w:p>
        </w:tc>
        <w:tc>
          <w:tcPr>
            <w:tcW w:w="576" w:type="pct"/>
            <w:tcBorders>
              <w:top w:val="single" w:sz="4" w:space="0" w:color="auto"/>
              <w:left w:val="single" w:sz="4" w:space="0" w:color="auto"/>
              <w:bottom w:val="single" w:sz="4" w:space="0" w:color="auto"/>
              <w:right w:val="single" w:sz="4" w:space="0" w:color="auto"/>
            </w:tcBorders>
            <w:vAlign w:val="center"/>
          </w:tcPr>
          <w:p w:rsidR="00572E51" w:rsidRPr="00D4631A" w:rsidRDefault="00572E51" w:rsidP="00572E51">
            <w:pPr>
              <w:jc w:val="right"/>
            </w:pPr>
          </w:p>
        </w:tc>
        <w:tc>
          <w:tcPr>
            <w:tcW w:w="464" w:type="pct"/>
            <w:tcBorders>
              <w:top w:val="single" w:sz="4" w:space="0" w:color="auto"/>
              <w:left w:val="nil"/>
              <w:bottom w:val="single" w:sz="4" w:space="0" w:color="auto"/>
              <w:right w:val="nil"/>
            </w:tcBorders>
            <w:vAlign w:val="center"/>
          </w:tcPr>
          <w:p w:rsidR="00572E51" w:rsidRPr="00D4631A" w:rsidRDefault="00572E51" w:rsidP="00572E51">
            <w:pPr>
              <w:jc w:val="right"/>
            </w:pPr>
          </w:p>
        </w:tc>
        <w:tc>
          <w:tcPr>
            <w:tcW w:w="463" w:type="pct"/>
            <w:tcBorders>
              <w:top w:val="single" w:sz="4" w:space="0" w:color="auto"/>
              <w:left w:val="single" w:sz="4" w:space="0" w:color="auto"/>
              <w:bottom w:val="single" w:sz="4" w:space="0" w:color="auto"/>
              <w:right w:val="single" w:sz="4" w:space="0" w:color="auto"/>
            </w:tcBorders>
            <w:vAlign w:val="center"/>
          </w:tcPr>
          <w:p w:rsidR="00572E51" w:rsidRPr="00D4631A" w:rsidRDefault="00572E51" w:rsidP="00572E51">
            <w:pPr>
              <w:jc w:val="right"/>
            </w:pPr>
          </w:p>
        </w:tc>
        <w:tc>
          <w:tcPr>
            <w:tcW w:w="505" w:type="pct"/>
            <w:tcBorders>
              <w:top w:val="single" w:sz="4" w:space="0" w:color="auto"/>
              <w:left w:val="nil"/>
              <w:bottom w:val="single" w:sz="4" w:space="0" w:color="auto"/>
              <w:right w:val="nil"/>
            </w:tcBorders>
            <w:vAlign w:val="center"/>
          </w:tcPr>
          <w:p w:rsidR="00572E51" w:rsidRPr="00D4631A" w:rsidRDefault="00572E51" w:rsidP="00572E51">
            <w:pPr>
              <w:jc w:val="right"/>
            </w:pPr>
          </w:p>
        </w:tc>
        <w:tc>
          <w:tcPr>
            <w:tcW w:w="542" w:type="pct"/>
            <w:tcBorders>
              <w:top w:val="single" w:sz="4" w:space="0" w:color="auto"/>
              <w:left w:val="single" w:sz="4" w:space="0" w:color="auto"/>
              <w:bottom w:val="single" w:sz="4" w:space="0" w:color="auto"/>
              <w:right w:val="single" w:sz="4" w:space="0" w:color="auto"/>
            </w:tcBorders>
            <w:vAlign w:val="center"/>
          </w:tcPr>
          <w:p w:rsidR="00572E51" w:rsidRPr="00D4631A" w:rsidRDefault="00572E51" w:rsidP="00572E51">
            <w:pPr>
              <w:jc w:val="right"/>
            </w:pPr>
          </w:p>
        </w:tc>
        <w:tc>
          <w:tcPr>
            <w:tcW w:w="591" w:type="pct"/>
            <w:tcBorders>
              <w:top w:val="single" w:sz="4" w:space="0" w:color="auto"/>
              <w:left w:val="nil"/>
              <w:bottom w:val="single" w:sz="4" w:space="0" w:color="auto"/>
              <w:right w:val="nil"/>
            </w:tcBorders>
            <w:vAlign w:val="center"/>
          </w:tcPr>
          <w:p w:rsidR="00572E51" w:rsidRPr="00D4631A" w:rsidRDefault="00572E51" w:rsidP="00572E51">
            <w:pPr>
              <w:jc w:val="right"/>
            </w:pPr>
          </w:p>
        </w:tc>
        <w:tc>
          <w:tcPr>
            <w:tcW w:w="615" w:type="pct"/>
            <w:tcBorders>
              <w:top w:val="single" w:sz="4" w:space="0" w:color="auto"/>
              <w:left w:val="single" w:sz="4" w:space="0" w:color="auto"/>
              <w:bottom w:val="single" w:sz="4" w:space="0" w:color="auto"/>
              <w:right w:val="single" w:sz="4" w:space="0" w:color="auto"/>
            </w:tcBorders>
            <w:vAlign w:val="center"/>
          </w:tcPr>
          <w:p w:rsidR="00572E51" w:rsidRPr="00D4631A" w:rsidRDefault="00572E51" w:rsidP="00572E51">
            <w:pPr>
              <w:jc w:val="right"/>
            </w:pPr>
          </w:p>
        </w:tc>
      </w:tr>
      <w:tr w:rsidR="00572E51" w:rsidRPr="002B4448" w:rsidTr="00D4631A">
        <w:trPr>
          <w:trHeight w:val="573"/>
        </w:trPr>
        <w:tc>
          <w:tcPr>
            <w:tcW w:w="1244" w:type="pct"/>
            <w:tcBorders>
              <w:top w:val="single" w:sz="4" w:space="0" w:color="auto"/>
              <w:left w:val="single" w:sz="8" w:space="0" w:color="auto"/>
              <w:bottom w:val="single" w:sz="4" w:space="0" w:color="auto"/>
              <w:right w:val="single" w:sz="4" w:space="0" w:color="auto"/>
            </w:tcBorders>
          </w:tcPr>
          <w:p w:rsidR="00572E51" w:rsidRPr="002B4448" w:rsidRDefault="00572E51" w:rsidP="00572E51">
            <w:r w:rsidRPr="002B4448">
              <w:t>- с твёрдым покрытием</w:t>
            </w:r>
          </w:p>
        </w:tc>
        <w:tc>
          <w:tcPr>
            <w:tcW w:w="576"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270</w:t>
            </w:r>
            <w:r w:rsidR="00D4631A" w:rsidRPr="00D4631A">
              <w:t>,</w:t>
            </w:r>
            <w:r w:rsidRPr="00D4631A">
              <w:t>5</w:t>
            </w: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26</w:t>
            </w:r>
            <w:r w:rsidR="00D4631A" w:rsidRPr="00D4631A">
              <w:t>,</w:t>
            </w:r>
            <w:r w:rsidRPr="00D4631A">
              <w:t>6</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11</w:t>
            </w:r>
            <w:r w:rsidR="00D4631A" w:rsidRPr="00D4631A">
              <w:t>,</w:t>
            </w:r>
            <w:r w:rsidRPr="00D4631A">
              <w:t>1</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29</w:t>
            </w:r>
            <w:r w:rsidR="00D4631A" w:rsidRPr="00D4631A">
              <w:t>,</w:t>
            </w:r>
            <w:r w:rsidRPr="00D4631A">
              <w:t>6</w:t>
            </w:r>
          </w:p>
        </w:tc>
        <w:tc>
          <w:tcPr>
            <w:tcW w:w="542"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67</w:t>
            </w:r>
            <w:r w:rsidR="00D4631A" w:rsidRPr="00D4631A">
              <w:t>,</w:t>
            </w:r>
            <w:r w:rsidRPr="00D4631A">
              <w:t>3</w:t>
            </w:r>
          </w:p>
        </w:tc>
        <w:tc>
          <w:tcPr>
            <w:tcW w:w="591" w:type="pct"/>
            <w:tcBorders>
              <w:top w:val="single" w:sz="4" w:space="0" w:color="auto"/>
              <w:left w:val="single" w:sz="4" w:space="0" w:color="auto"/>
              <w:bottom w:val="single" w:sz="4" w:space="0" w:color="auto"/>
              <w:right w:val="single" w:sz="4" w:space="0" w:color="auto"/>
            </w:tcBorders>
            <w:shd w:val="clear" w:color="000000" w:fill="FFFFFF"/>
            <w:vAlign w:val="center"/>
          </w:tcPr>
          <w:p w:rsidR="00572E51" w:rsidRPr="00D4631A" w:rsidRDefault="00572E51" w:rsidP="00572E51">
            <w:pPr>
              <w:jc w:val="right"/>
            </w:pPr>
            <w:r w:rsidRPr="00D4631A">
              <w:t>128</w:t>
            </w:r>
            <w:r w:rsidR="00D4631A" w:rsidRPr="00D4631A">
              <w:t>,</w:t>
            </w:r>
            <w:r w:rsidRPr="00D4631A">
              <w:t>0</w:t>
            </w:r>
          </w:p>
        </w:tc>
        <w:tc>
          <w:tcPr>
            <w:tcW w:w="615" w:type="pct"/>
            <w:tcBorders>
              <w:top w:val="single" w:sz="4" w:space="0" w:color="auto"/>
              <w:left w:val="single" w:sz="4" w:space="0" w:color="auto"/>
              <w:bottom w:val="single" w:sz="4" w:space="0" w:color="auto"/>
            </w:tcBorders>
            <w:shd w:val="clear" w:color="000000" w:fill="FFFFFF"/>
            <w:vAlign w:val="center"/>
          </w:tcPr>
          <w:p w:rsidR="00572E51" w:rsidRPr="00D4631A" w:rsidRDefault="00572E51" w:rsidP="00572E51">
            <w:pPr>
              <w:jc w:val="right"/>
            </w:pPr>
            <w:r w:rsidRPr="00D4631A">
              <w:t>75</w:t>
            </w:r>
            <w:r w:rsidR="00D4631A" w:rsidRPr="00D4631A">
              <w:t>,</w:t>
            </w:r>
            <w:r w:rsidRPr="00D4631A">
              <w:t>2</w:t>
            </w:r>
          </w:p>
        </w:tc>
      </w:tr>
      <w:tr w:rsidR="00D4631A" w:rsidRPr="002B4448" w:rsidTr="00D4631A">
        <w:trPr>
          <w:trHeight w:val="573"/>
        </w:trPr>
        <w:tc>
          <w:tcPr>
            <w:tcW w:w="1244" w:type="pct"/>
            <w:tcBorders>
              <w:top w:val="single" w:sz="4" w:space="0" w:color="auto"/>
              <w:left w:val="single" w:sz="4" w:space="0" w:color="auto"/>
              <w:bottom w:val="single" w:sz="4" w:space="0" w:color="auto"/>
              <w:right w:val="single" w:sz="4" w:space="0" w:color="auto"/>
            </w:tcBorders>
          </w:tcPr>
          <w:p w:rsidR="00D4631A" w:rsidRDefault="00D4631A" w:rsidP="00D4631A">
            <w:r>
              <w:t>- грунтовые, всего,</w:t>
            </w:r>
          </w:p>
          <w:p w:rsidR="00D4631A" w:rsidRPr="002B4448" w:rsidRDefault="00D4631A" w:rsidP="00D4631A">
            <w:r>
              <w:t>в том числе:</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rsidR="00D4631A" w:rsidRPr="00D4631A" w:rsidRDefault="00D4631A" w:rsidP="00D4631A">
            <w:pPr>
              <w:jc w:val="right"/>
              <w:rPr>
                <w:color w:val="000000"/>
              </w:rPr>
            </w:pPr>
            <w:r w:rsidRPr="00D4631A">
              <w:rPr>
                <w:color w:val="000000"/>
              </w:rPr>
              <w:t>4289,4</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D4631A" w:rsidRPr="00D4631A" w:rsidRDefault="00D4631A" w:rsidP="00D4631A">
            <w:pPr>
              <w:jc w:val="right"/>
              <w:rPr>
                <w:color w:val="000000"/>
              </w:rPr>
            </w:pPr>
            <w:r w:rsidRPr="00D4631A">
              <w:rPr>
                <w:color w:val="000000"/>
              </w:rPr>
              <w:t>278,8</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rsidR="00D4631A" w:rsidRPr="00D4631A" w:rsidRDefault="00D4631A" w:rsidP="00D4631A">
            <w:pPr>
              <w:jc w:val="right"/>
              <w:rPr>
                <w:color w:val="000000"/>
              </w:rPr>
            </w:pPr>
            <w:r w:rsidRPr="00D4631A">
              <w:rPr>
                <w:color w:val="000000"/>
              </w:rPr>
              <w:t>733,9</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rsidR="00D4631A" w:rsidRPr="00D4631A" w:rsidRDefault="00D4631A" w:rsidP="00D4631A">
            <w:pPr>
              <w:jc w:val="right"/>
              <w:rPr>
                <w:color w:val="000000"/>
              </w:rPr>
            </w:pPr>
            <w:r w:rsidRPr="00D4631A">
              <w:rPr>
                <w:color w:val="000000"/>
              </w:rPr>
              <w:t>2079,2</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rsidR="00D4631A" w:rsidRPr="00D4631A" w:rsidRDefault="00D4631A" w:rsidP="00D4631A">
            <w:pPr>
              <w:jc w:val="right"/>
              <w:rPr>
                <w:color w:val="000000"/>
              </w:rPr>
            </w:pPr>
            <w:r w:rsidRPr="00D4631A">
              <w:rPr>
                <w:color w:val="000000"/>
              </w:rPr>
              <w:t>3091,9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rsidR="00D4631A" w:rsidRPr="00D4631A" w:rsidRDefault="00D4631A" w:rsidP="00D4631A">
            <w:pPr>
              <w:jc w:val="right"/>
              <w:rPr>
                <w:color w:val="000000"/>
              </w:rPr>
            </w:pPr>
            <w:r w:rsidRPr="00D4631A">
              <w:rPr>
                <w:color w:val="000000"/>
              </w:rPr>
              <w:t>1011,5</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rsidR="00D4631A" w:rsidRPr="00D4631A" w:rsidRDefault="00D4631A" w:rsidP="00D4631A">
            <w:pPr>
              <w:jc w:val="right"/>
              <w:rPr>
                <w:color w:val="000000"/>
              </w:rPr>
            </w:pPr>
            <w:r w:rsidRPr="00D4631A">
              <w:rPr>
                <w:color w:val="000000"/>
              </w:rPr>
              <w:t>186</w:t>
            </w:r>
          </w:p>
        </w:tc>
      </w:tr>
      <w:tr w:rsidR="00D4631A" w:rsidRPr="002B4448" w:rsidTr="00D4631A">
        <w:trPr>
          <w:trHeight w:val="260"/>
        </w:trPr>
        <w:tc>
          <w:tcPr>
            <w:tcW w:w="1244" w:type="pct"/>
            <w:tcBorders>
              <w:top w:val="single" w:sz="4" w:space="0" w:color="auto"/>
              <w:left w:val="single" w:sz="8" w:space="0" w:color="auto"/>
              <w:bottom w:val="single" w:sz="4" w:space="0" w:color="auto"/>
              <w:right w:val="single" w:sz="4" w:space="0" w:color="auto"/>
            </w:tcBorders>
          </w:tcPr>
          <w:p w:rsidR="00D4631A" w:rsidRPr="002B4448" w:rsidRDefault="00D4631A" w:rsidP="00D4631A">
            <w:pPr>
              <w:jc w:val="both"/>
            </w:pPr>
            <w:r w:rsidRPr="002B4448">
              <w:t>- грунтовые круглогодичного действия</w:t>
            </w:r>
          </w:p>
        </w:tc>
        <w:tc>
          <w:tcPr>
            <w:tcW w:w="576"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371,0</w:t>
            </w: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108,8</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45,1</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52,7</w:t>
            </w:r>
          </w:p>
        </w:tc>
        <w:tc>
          <w:tcPr>
            <w:tcW w:w="542"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206,6</w:t>
            </w:r>
          </w:p>
        </w:tc>
        <w:tc>
          <w:tcPr>
            <w:tcW w:w="591"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116,9</w:t>
            </w:r>
          </w:p>
        </w:tc>
        <w:tc>
          <w:tcPr>
            <w:tcW w:w="615" w:type="pct"/>
            <w:tcBorders>
              <w:top w:val="single" w:sz="4" w:space="0" w:color="auto"/>
              <w:left w:val="single" w:sz="4" w:space="0" w:color="auto"/>
              <w:bottom w:val="single" w:sz="4" w:space="0" w:color="auto"/>
            </w:tcBorders>
            <w:shd w:val="clear" w:color="000000" w:fill="FFFFFF"/>
            <w:vAlign w:val="center"/>
          </w:tcPr>
          <w:p w:rsidR="00D4631A" w:rsidRPr="00D4631A" w:rsidRDefault="00D4631A" w:rsidP="00D4631A">
            <w:pPr>
              <w:jc w:val="right"/>
            </w:pPr>
            <w:r w:rsidRPr="00D4631A">
              <w:t>47,5</w:t>
            </w:r>
          </w:p>
        </w:tc>
      </w:tr>
      <w:tr w:rsidR="00D4631A" w:rsidRPr="002B4448" w:rsidTr="00D4631A">
        <w:trPr>
          <w:trHeight w:val="333"/>
        </w:trPr>
        <w:tc>
          <w:tcPr>
            <w:tcW w:w="1244" w:type="pct"/>
            <w:tcBorders>
              <w:top w:val="single" w:sz="4" w:space="0" w:color="auto"/>
              <w:left w:val="single" w:sz="8" w:space="0" w:color="auto"/>
              <w:bottom w:val="single" w:sz="4" w:space="0" w:color="auto"/>
              <w:right w:val="single" w:sz="4" w:space="0" w:color="auto"/>
            </w:tcBorders>
          </w:tcPr>
          <w:p w:rsidR="00D4631A" w:rsidRPr="002B4448" w:rsidRDefault="00D4631A" w:rsidP="00D4631A">
            <w:r>
              <w:t xml:space="preserve">б) </w:t>
            </w:r>
            <w:r w:rsidRPr="002B4448">
              <w:t>зимники</w:t>
            </w:r>
          </w:p>
        </w:tc>
        <w:tc>
          <w:tcPr>
            <w:tcW w:w="576"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75,0</w:t>
            </w: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2,3</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8,7</w:t>
            </w:r>
          </w:p>
        </w:tc>
        <w:tc>
          <w:tcPr>
            <w:tcW w:w="542"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11,0</w:t>
            </w:r>
          </w:p>
        </w:tc>
        <w:tc>
          <w:tcPr>
            <w:tcW w:w="591" w:type="pct"/>
            <w:tcBorders>
              <w:top w:val="single" w:sz="4" w:space="0" w:color="auto"/>
              <w:left w:val="single" w:sz="4" w:space="0" w:color="auto"/>
              <w:bottom w:val="single" w:sz="4" w:space="0" w:color="auto"/>
              <w:right w:val="single" w:sz="4" w:space="0" w:color="auto"/>
            </w:tcBorders>
            <w:shd w:val="clear" w:color="000000" w:fill="FFFFFF"/>
            <w:vAlign w:val="center"/>
          </w:tcPr>
          <w:p w:rsidR="00D4631A" w:rsidRPr="00D4631A" w:rsidRDefault="00D4631A" w:rsidP="00D4631A">
            <w:pPr>
              <w:jc w:val="right"/>
            </w:pPr>
            <w:r w:rsidRPr="00D4631A">
              <w:t>64,0</w:t>
            </w:r>
          </w:p>
        </w:tc>
        <w:tc>
          <w:tcPr>
            <w:tcW w:w="615" w:type="pct"/>
            <w:tcBorders>
              <w:top w:val="single" w:sz="4" w:space="0" w:color="auto"/>
              <w:left w:val="single" w:sz="4" w:space="0" w:color="auto"/>
              <w:bottom w:val="single" w:sz="4" w:space="0" w:color="auto"/>
              <w:right w:val="single" w:sz="4" w:space="0" w:color="auto"/>
            </w:tcBorders>
            <w:vAlign w:val="center"/>
          </w:tcPr>
          <w:p w:rsidR="00D4631A" w:rsidRPr="00D4631A" w:rsidRDefault="00D4631A" w:rsidP="00D4631A">
            <w:pPr>
              <w:jc w:val="right"/>
            </w:pPr>
          </w:p>
        </w:tc>
      </w:tr>
      <w:tr w:rsidR="00D4631A" w:rsidRPr="002B4448" w:rsidTr="00D4631A">
        <w:trPr>
          <w:trHeight w:val="260"/>
        </w:trPr>
        <w:tc>
          <w:tcPr>
            <w:tcW w:w="1244" w:type="pct"/>
            <w:tcBorders>
              <w:top w:val="single" w:sz="4" w:space="0" w:color="auto"/>
              <w:left w:val="single" w:sz="8" w:space="0" w:color="auto"/>
              <w:bottom w:val="single" w:sz="4" w:space="0" w:color="auto"/>
              <w:right w:val="single" w:sz="4" w:space="0" w:color="auto"/>
            </w:tcBorders>
          </w:tcPr>
          <w:p w:rsidR="00D4631A" w:rsidRPr="00C45034" w:rsidRDefault="00D4631A" w:rsidP="00D4631A">
            <w:r>
              <w:t>в</w:t>
            </w:r>
            <w:r w:rsidRPr="00C45034">
              <w:t>) железные</w:t>
            </w:r>
            <w:r>
              <w:t xml:space="preserve"> узкой колеи</w:t>
            </w:r>
          </w:p>
        </w:tc>
        <w:tc>
          <w:tcPr>
            <w:tcW w:w="576" w:type="pct"/>
            <w:tcBorders>
              <w:top w:val="single" w:sz="4" w:space="0" w:color="auto"/>
              <w:left w:val="single" w:sz="4" w:space="0" w:color="auto"/>
              <w:bottom w:val="single" w:sz="4" w:space="0" w:color="auto"/>
              <w:right w:val="single" w:sz="4" w:space="0" w:color="auto"/>
            </w:tcBorders>
            <w:vAlign w:val="center"/>
          </w:tcPr>
          <w:p w:rsidR="00D4631A" w:rsidRPr="00D4631A" w:rsidRDefault="00D4631A" w:rsidP="00D4631A">
            <w:pPr>
              <w:jc w:val="right"/>
            </w:pPr>
            <w:r w:rsidRPr="00D4631A">
              <w:t>0,8</w:t>
            </w:r>
          </w:p>
        </w:tc>
        <w:tc>
          <w:tcPr>
            <w:tcW w:w="464" w:type="pct"/>
            <w:tcBorders>
              <w:top w:val="single" w:sz="4" w:space="0" w:color="auto"/>
              <w:left w:val="nil"/>
              <w:bottom w:val="single" w:sz="4" w:space="0" w:color="auto"/>
              <w:right w:val="nil"/>
            </w:tcBorders>
            <w:vAlign w:val="center"/>
          </w:tcPr>
          <w:p w:rsidR="00D4631A" w:rsidRPr="00D4631A" w:rsidRDefault="00D4631A" w:rsidP="00D4631A">
            <w:pPr>
              <w:jc w:val="right"/>
            </w:pPr>
          </w:p>
        </w:tc>
        <w:tc>
          <w:tcPr>
            <w:tcW w:w="463" w:type="pct"/>
            <w:tcBorders>
              <w:top w:val="single" w:sz="4" w:space="0" w:color="auto"/>
              <w:left w:val="single" w:sz="4" w:space="0" w:color="auto"/>
              <w:bottom w:val="single" w:sz="4" w:space="0" w:color="auto"/>
              <w:right w:val="single" w:sz="4" w:space="0" w:color="auto"/>
            </w:tcBorders>
            <w:vAlign w:val="center"/>
          </w:tcPr>
          <w:p w:rsidR="00D4631A" w:rsidRPr="00D4631A" w:rsidRDefault="00D4631A" w:rsidP="00D4631A">
            <w:pPr>
              <w:jc w:val="right"/>
            </w:pPr>
          </w:p>
        </w:tc>
        <w:tc>
          <w:tcPr>
            <w:tcW w:w="505" w:type="pct"/>
            <w:tcBorders>
              <w:top w:val="single" w:sz="4" w:space="0" w:color="auto"/>
              <w:left w:val="nil"/>
              <w:bottom w:val="single" w:sz="4" w:space="0" w:color="auto"/>
              <w:right w:val="nil"/>
            </w:tcBorders>
            <w:vAlign w:val="center"/>
          </w:tcPr>
          <w:p w:rsidR="00D4631A" w:rsidRPr="00D4631A" w:rsidRDefault="00D4631A" w:rsidP="00D4631A">
            <w:pPr>
              <w:jc w:val="right"/>
            </w:pPr>
          </w:p>
        </w:tc>
        <w:tc>
          <w:tcPr>
            <w:tcW w:w="542" w:type="pct"/>
            <w:tcBorders>
              <w:top w:val="single" w:sz="4" w:space="0" w:color="auto"/>
              <w:left w:val="single" w:sz="4" w:space="0" w:color="auto"/>
              <w:bottom w:val="single" w:sz="4" w:space="0" w:color="auto"/>
              <w:right w:val="single" w:sz="4" w:space="0" w:color="auto"/>
            </w:tcBorders>
            <w:vAlign w:val="center"/>
          </w:tcPr>
          <w:p w:rsidR="00D4631A" w:rsidRPr="00D4631A" w:rsidRDefault="00D4631A" w:rsidP="00D4631A">
            <w:pPr>
              <w:jc w:val="right"/>
            </w:pPr>
          </w:p>
        </w:tc>
        <w:tc>
          <w:tcPr>
            <w:tcW w:w="591" w:type="pct"/>
            <w:tcBorders>
              <w:top w:val="single" w:sz="4" w:space="0" w:color="auto"/>
              <w:left w:val="nil"/>
              <w:bottom w:val="single" w:sz="4" w:space="0" w:color="auto"/>
              <w:right w:val="nil"/>
            </w:tcBorders>
            <w:vAlign w:val="center"/>
          </w:tcPr>
          <w:p w:rsidR="00D4631A" w:rsidRPr="00D4631A" w:rsidRDefault="00D4631A" w:rsidP="00D4631A">
            <w:pPr>
              <w:jc w:val="right"/>
            </w:pPr>
            <w:r w:rsidRPr="00D4631A">
              <w:t>0,8</w:t>
            </w:r>
          </w:p>
        </w:tc>
        <w:tc>
          <w:tcPr>
            <w:tcW w:w="615" w:type="pct"/>
            <w:tcBorders>
              <w:top w:val="single" w:sz="4" w:space="0" w:color="auto"/>
              <w:left w:val="single" w:sz="4" w:space="0" w:color="auto"/>
              <w:bottom w:val="single" w:sz="4" w:space="0" w:color="auto"/>
              <w:right w:val="single" w:sz="4" w:space="0" w:color="auto"/>
            </w:tcBorders>
            <w:vAlign w:val="center"/>
          </w:tcPr>
          <w:p w:rsidR="00D4631A" w:rsidRPr="00D4631A" w:rsidRDefault="00D4631A" w:rsidP="00D4631A">
            <w:pPr>
              <w:jc w:val="right"/>
            </w:pPr>
          </w:p>
        </w:tc>
      </w:tr>
    </w:tbl>
    <w:p w:rsidR="00394418" w:rsidRPr="00B03149" w:rsidRDefault="00394418" w:rsidP="00394418">
      <w:pPr>
        <w:pStyle w:val="a3"/>
        <w:spacing w:before="60"/>
        <w:ind w:firstLine="709"/>
        <w:jc w:val="both"/>
        <w:rPr>
          <w:sz w:val="22"/>
          <w:szCs w:val="22"/>
          <w:lang w:val="en-US"/>
        </w:rPr>
      </w:pPr>
      <w:r w:rsidRPr="00B03149">
        <w:rPr>
          <w:sz w:val="22"/>
          <w:szCs w:val="22"/>
        </w:rPr>
        <w:t>Примечания</w:t>
      </w:r>
      <w:r w:rsidRPr="00B03149">
        <w:rPr>
          <w:sz w:val="22"/>
          <w:szCs w:val="22"/>
          <w:lang w:val="en-US"/>
        </w:rPr>
        <w:t>:</w:t>
      </w:r>
    </w:p>
    <w:p w:rsidR="00394418" w:rsidRPr="00B03149" w:rsidRDefault="00394418" w:rsidP="00394418">
      <w:pPr>
        <w:pStyle w:val="a3"/>
        <w:ind w:firstLine="709"/>
        <w:jc w:val="both"/>
        <w:rPr>
          <w:sz w:val="22"/>
          <w:szCs w:val="22"/>
        </w:rPr>
      </w:pPr>
      <w:bookmarkStart w:id="76" w:name="_Hlk86954088"/>
      <w:bookmarkStart w:id="77" w:name="_Hlk86832273"/>
      <w:bookmarkStart w:id="78" w:name="_Hlk87084408"/>
      <w:r w:rsidRPr="00B03149">
        <w:rPr>
          <w:sz w:val="22"/>
          <w:szCs w:val="22"/>
        </w:rPr>
        <w:t>1. Лесохозяйственные дороги относятся к дорогам противопожарного назначения.</w:t>
      </w:r>
      <w:bookmarkEnd w:id="76"/>
    </w:p>
    <w:bookmarkEnd w:id="77"/>
    <w:p w:rsidR="00394418" w:rsidRPr="00B03149" w:rsidRDefault="00394418" w:rsidP="00394418">
      <w:pPr>
        <w:pStyle w:val="a3"/>
        <w:ind w:firstLine="709"/>
        <w:jc w:val="both"/>
        <w:rPr>
          <w:sz w:val="22"/>
          <w:szCs w:val="22"/>
        </w:rPr>
      </w:pPr>
      <w:r w:rsidRPr="00B03149">
        <w:rPr>
          <w:sz w:val="22"/>
          <w:szCs w:val="22"/>
        </w:rPr>
        <w:t>2. При определении типа лесохозяйственных дорог принимаются следующие придержки:</w:t>
      </w:r>
    </w:p>
    <w:bookmarkEnd w:id="78"/>
    <w:p w:rsidR="00394418" w:rsidRPr="00B03149" w:rsidRDefault="00394418" w:rsidP="00394418">
      <w:pPr>
        <w:pStyle w:val="a3"/>
        <w:ind w:firstLine="709"/>
        <w:jc w:val="both"/>
        <w:rPr>
          <w:sz w:val="22"/>
          <w:szCs w:val="22"/>
        </w:rPr>
      </w:pPr>
      <w:r w:rsidRPr="00B03149">
        <w:rPr>
          <w:sz w:val="22"/>
          <w:szCs w:val="22"/>
        </w:rPr>
        <w:t>а) ширина земляного полотна: I тип – 6,5-</w:t>
      </w:r>
      <w:smartTag w:uri="urn:schemas-microsoft-com:office:smarttags" w:element="metricconverter">
        <w:smartTagPr>
          <w:attr w:name="ProductID" w:val="8,0 м"/>
        </w:smartTagPr>
        <w:r w:rsidRPr="00B03149">
          <w:rPr>
            <w:sz w:val="22"/>
            <w:szCs w:val="22"/>
          </w:rPr>
          <w:t>8,0 м</w:t>
        </w:r>
      </w:smartTag>
      <w:r w:rsidRPr="00B03149">
        <w:rPr>
          <w:sz w:val="22"/>
          <w:szCs w:val="22"/>
        </w:rPr>
        <w:t>, II тип – 4,5-6,4 м, III тип – менее 4,5 м;</w:t>
      </w:r>
    </w:p>
    <w:p w:rsidR="00394418" w:rsidRPr="00B03149" w:rsidRDefault="00394418" w:rsidP="00394418">
      <w:pPr>
        <w:pStyle w:val="a3"/>
        <w:spacing w:line="360" w:lineRule="auto"/>
        <w:ind w:firstLine="709"/>
        <w:jc w:val="both"/>
        <w:rPr>
          <w:sz w:val="22"/>
          <w:szCs w:val="22"/>
        </w:rPr>
      </w:pPr>
      <w:r w:rsidRPr="00B03149">
        <w:rPr>
          <w:sz w:val="22"/>
          <w:szCs w:val="22"/>
        </w:rPr>
        <w:t>б) ширина проезжей части: I тип – 4,5 м и более; II тип – 3,5 м; III тип – 3,0 м.</w:t>
      </w:r>
    </w:p>
    <w:p w:rsidR="00AC7C5B" w:rsidRPr="002B4448" w:rsidRDefault="00AC7C5B" w:rsidP="00AC7C5B">
      <w:pPr>
        <w:spacing w:before="100" w:beforeAutospacing="1" w:line="360" w:lineRule="auto"/>
        <w:ind w:firstLine="709"/>
        <w:jc w:val="both"/>
      </w:pPr>
      <w:r w:rsidRPr="002B4448">
        <w:lastRenderedPageBreak/>
        <w:t xml:space="preserve">В соответствии с Порядком использования собственниками земельных участков, землепользователями, землевладельцами, арендаторами земельных участков в границах данных земельных участков общераспространенных полезных ископаемых и подземных вод для собственных нужд, а также строительства подземных сооружений на глубину до </w:t>
      </w:r>
      <w:smartTag w:uri="urn:schemas-microsoft-com:office:smarttags" w:element="metricconverter">
        <w:smartTagPr>
          <w:attr w:name="ProductID" w:val="5 метров"/>
        </w:smartTagPr>
        <w:r w:rsidRPr="002B4448">
          <w:t>5 метров</w:t>
        </w:r>
      </w:smartTag>
      <w:r w:rsidRPr="002B4448">
        <w:t xml:space="preserve"> на территории Ленинградской области, утвержденным постановлением Правительства Ленинградской области от 16 апреля 2018 года №134</w:t>
      </w:r>
      <w:r w:rsidR="00556F05" w:rsidRPr="002B4448">
        <w:t xml:space="preserve"> </w:t>
      </w:r>
      <w:r w:rsidRPr="002B4448">
        <w:t>(далее – Порядок), арендаторам лесных участков до осуществления работ по использованию для собственных нужд общераспространенных полезных ископаемых необходимо внести соответствующие изменения в проект освоения лесов.</w:t>
      </w:r>
    </w:p>
    <w:p w:rsidR="00AC7C5B" w:rsidRPr="002B4448" w:rsidRDefault="00AC7C5B" w:rsidP="00AC7C5B">
      <w:pPr>
        <w:autoSpaceDE w:val="0"/>
        <w:autoSpaceDN w:val="0"/>
        <w:adjustRightInd w:val="0"/>
        <w:spacing w:line="360" w:lineRule="auto"/>
        <w:ind w:firstLine="709"/>
        <w:jc w:val="both"/>
      </w:pPr>
      <w:r w:rsidRPr="002B4448">
        <w:t xml:space="preserve">Арендаторы лесных участков не позднее чем за 14 календарных дней до начала использования общераспространенных полезных ископаемых направляют уведомление в орган исполнительной власти Ленинградской области, уполномоченный на осуществление регионального государственного надзора за геологическим изучением, рациональным использованием и охраной недр в отношении участков недр местного значения, который ведет </w:t>
      </w:r>
      <w:r w:rsidR="000F390A" w:rsidRPr="002B4448">
        <w:t>реестр правообладателей</w:t>
      </w:r>
      <w:r w:rsidRPr="002B4448">
        <w:t xml:space="preserve"> земельных участков, осуществляющих в их границах использование общераспространенных полезных ископаемых, подземных вод, а также строительство подземных сооружений в соответствии с настоящим Порядком, по форме согласно приложению к Порядку.</w:t>
      </w:r>
    </w:p>
    <w:p w:rsidR="00AC7C5B" w:rsidRPr="002B4448" w:rsidRDefault="00AC7C5B" w:rsidP="00AC7C5B">
      <w:pPr>
        <w:autoSpaceDE w:val="0"/>
        <w:autoSpaceDN w:val="0"/>
        <w:adjustRightInd w:val="0"/>
        <w:spacing w:line="360" w:lineRule="auto"/>
        <w:ind w:firstLine="539"/>
        <w:jc w:val="both"/>
      </w:pPr>
      <w:r w:rsidRPr="002B4448">
        <w:t>Уведомление должно содержать следующие сведения:</w:t>
      </w:r>
    </w:p>
    <w:p w:rsidR="00AC7C5B" w:rsidRPr="002B4448" w:rsidRDefault="00AC7C5B" w:rsidP="00AC7C5B">
      <w:pPr>
        <w:autoSpaceDE w:val="0"/>
        <w:autoSpaceDN w:val="0"/>
        <w:adjustRightInd w:val="0"/>
        <w:spacing w:line="360" w:lineRule="auto"/>
        <w:ind w:firstLine="539"/>
        <w:jc w:val="both"/>
      </w:pPr>
      <w:r w:rsidRPr="002B4448">
        <w:t xml:space="preserve">• наименование, организационно-правовая форма правообладателя земельного участка, его местонахождение, идентификационный номер налогоплательщика (ИНН), основной государственный регистрационный номер (ОГРН), реквизиты банковского </w:t>
      </w:r>
      <w:r w:rsidR="00E83B7E" w:rsidRPr="002B4448">
        <w:t>счета</w:t>
      </w:r>
      <w:r w:rsidRPr="002B4448">
        <w:t>;</w:t>
      </w:r>
    </w:p>
    <w:p w:rsidR="00AC7C5B" w:rsidRPr="002B4448" w:rsidRDefault="00AC7C5B" w:rsidP="00AC7C5B">
      <w:pPr>
        <w:autoSpaceDE w:val="0"/>
        <w:autoSpaceDN w:val="0"/>
        <w:adjustRightInd w:val="0"/>
        <w:spacing w:line="360" w:lineRule="auto"/>
        <w:ind w:firstLine="539"/>
        <w:jc w:val="both"/>
      </w:pPr>
      <w:r w:rsidRPr="002B4448">
        <w:t xml:space="preserve">• сведения о местоположении, площади земельного участка, кадастровом номере (при его наличии), категории земель и виде разрешенного использования, реквизиты правоустанавливающего документа на земельный участок (№ договора аренды); (при этом, по виду разрешенного использования следует указывать ст.19 Закона РФ «О недрах»: </w:t>
      </w:r>
    </w:p>
    <w:p w:rsidR="00AC7C5B" w:rsidRPr="002B4448" w:rsidRDefault="00AC7C5B" w:rsidP="00AC7C5B">
      <w:pPr>
        <w:autoSpaceDE w:val="0"/>
        <w:autoSpaceDN w:val="0"/>
        <w:adjustRightInd w:val="0"/>
        <w:spacing w:line="360" w:lineRule="auto"/>
        <w:ind w:firstLine="539"/>
        <w:jc w:val="both"/>
      </w:pPr>
      <w:r w:rsidRPr="002B4448">
        <w:t xml:space="preserve">• под использованием для собственных нужд общераспространенных полезных ископаемых и подземных вод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w:t>
      </w:r>
      <w:r w:rsidR="00E83B7E" w:rsidRPr="002B4448">
        <w:t>нужд;</w:t>
      </w:r>
    </w:p>
    <w:p w:rsidR="00AC7C5B" w:rsidRPr="002B4448" w:rsidRDefault="00AC7C5B" w:rsidP="00AC7C5B">
      <w:pPr>
        <w:autoSpaceDE w:val="0"/>
        <w:autoSpaceDN w:val="0"/>
        <w:adjustRightInd w:val="0"/>
        <w:spacing w:line="360" w:lineRule="auto"/>
        <w:ind w:firstLine="539"/>
        <w:jc w:val="both"/>
      </w:pPr>
      <w:r w:rsidRPr="002B4448">
        <w:t>• планируемые сроки и объемы использования общераспространенных полезных ископаемых в пределах участка в соответствии с целями, предусмотренными настоящим Порядком;</w:t>
      </w:r>
    </w:p>
    <w:p w:rsidR="00AC7C5B" w:rsidRPr="002B4448" w:rsidRDefault="00AC7C5B" w:rsidP="00AC7C5B">
      <w:pPr>
        <w:autoSpaceDE w:val="0"/>
        <w:autoSpaceDN w:val="0"/>
        <w:adjustRightInd w:val="0"/>
        <w:spacing w:line="360" w:lineRule="auto"/>
        <w:ind w:firstLine="539"/>
        <w:jc w:val="both"/>
      </w:pPr>
      <w:r w:rsidRPr="002B4448">
        <w:lastRenderedPageBreak/>
        <w:t>• вид полезного ископаемого в соответствии с Перечнем общераспространенных полезных ископаемых по Ленинградской области, утвержденным распоряжением Министерства природных ресурсов Российской Федерации и Администрации Ленинградской области от 14 марта 2005 года 18р/67-р (песок, песчано-гравийные, гравийно-песчаные, валунно-гравийно-песчаные породы);</w:t>
      </w:r>
    </w:p>
    <w:p w:rsidR="00AC7C5B" w:rsidRPr="002B4448" w:rsidRDefault="00AC7C5B" w:rsidP="00AC7C5B">
      <w:pPr>
        <w:autoSpaceDE w:val="0"/>
        <w:autoSpaceDN w:val="0"/>
        <w:adjustRightInd w:val="0"/>
        <w:spacing w:line="360" w:lineRule="auto"/>
        <w:ind w:firstLine="539"/>
        <w:jc w:val="both"/>
      </w:pPr>
      <w:r w:rsidRPr="002B4448">
        <w:t>• подпись правообладателя земельного участка или его представителя, печать.</w:t>
      </w:r>
    </w:p>
    <w:p w:rsidR="00AC7C5B" w:rsidRPr="002B4448" w:rsidRDefault="00AC7C5B" w:rsidP="00AC7C5B">
      <w:pPr>
        <w:autoSpaceDE w:val="0"/>
        <w:autoSpaceDN w:val="0"/>
        <w:adjustRightInd w:val="0"/>
        <w:spacing w:line="360" w:lineRule="auto"/>
        <w:ind w:firstLine="539"/>
        <w:jc w:val="both"/>
      </w:pPr>
      <w:r w:rsidRPr="002B4448">
        <w:t>В случае если использование общераспространенных полезных ископаемых и подземных вод, а также строительство подземных сооружений будет осуществляться правообладателем, не являющимся собственником земельного участка, к уведомлению необходимо приложить согласие собственника на проведение указанных работ.</w:t>
      </w:r>
    </w:p>
    <w:p w:rsidR="00AC7C5B" w:rsidRPr="002B4448" w:rsidRDefault="00AC7C5B" w:rsidP="00AC7C5B">
      <w:pPr>
        <w:autoSpaceDE w:val="0"/>
        <w:autoSpaceDN w:val="0"/>
        <w:adjustRightInd w:val="0"/>
        <w:spacing w:line="360" w:lineRule="auto"/>
        <w:ind w:firstLine="540"/>
        <w:jc w:val="both"/>
      </w:pPr>
      <w:r w:rsidRPr="002B4448">
        <w:t>В случае если использование общераспространенных полезных ископаемых и подземных вод будет осуществляться правообладателями на землях лесного фонда, согласия собственника не требуется, к уведомлению прикладывается положительное заключение государственной экспертизы проекта освоения лесов, в котором предусмотрены указанные работы.</w:t>
      </w:r>
    </w:p>
    <w:p w:rsidR="00AC7C5B" w:rsidRPr="002B4448" w:rsidRDefault="00AC7C5B" w:rsidP="00AC7C5B">
      <w:pPr>
        <w:spacing w:line="360" w:lineRule="auto"/>
        <w:ind w:firstLine="709"/>
        <w:jc w:val="both"/>
      </w:pPr>
      <w:r w:rsidRPr="002B4448">
        <w:t>К уведомлению должны быть приложены:</w:t>
      </w:r>
    </w:p>
    <w:p w:rsidR="00AC7C5B" w:rsidRPr="002B4448" w:rsidRDefault="00AC7C5B" w:rsidP="00AC7C5B">
      <w:pPr>
        <w:pStyle w:val="a3"/>
        <w:spacing w:line="360" w:lineRule="auto"/>
        <w:ind w:firstLine="709"/>
        <w:jc w:val="both"/>
        <w:rPr>
          <w:szCs w:val="24"/>
        </w:rPr>
      </w:pPr>
      <w:r w:rsidRPr="002B4448">
        <w:rPr>
          <w:szCs w:val="24"/>
        </w:rPr>
        <w:t>• справка об отсутствии (наличии) месторождений (проявлений) общераспространенных полезных ископаемых, выданная Федеральным государственным учреждением «Территориальный фонд геологической информации по Северо-Западному федеральному округу»;</w:t>
      </w:r>
    </w:p>
    <w:p w:rsidR="00AC7C5B" w:rsidRPr="002B4448" w:rsidRDefault="00AC7C5B" w:rsidP="00AC7C5B">
      <w:pPr>
        <w:pStyle w:val="a3"/>
        <w:spacing w:line="360" w:lineRule="auto"/>
        <w:ind w:firstLine="709"/>
        <w:jc w:val="both"/>
        <w:rPr>
          <w:szCs w:val="24"/>
        </w:rPr>
      </w:pPr>
      <w:r w:rsidRPr="002B4448">
        <w:rPr>
          <w:szCs w:val="24"/>
        </w:rPr>
        <w:t>• фотография (требования к формату фотографии не установлены) места использования общераспространенных полезных ископаемых;</w:t>
      </w:r>
    </w:p>
    <w:p w:rsidR="00AC7C5B" w:rsidRPr="002B4448" w:rsidRDefault="00AC7C5B" w:rsidP="00AC7C5B">
      <w:pPr>
        <w:pStyle w:val="a3"/>
        <w:spacing w:line="360" w:lineRule="auto"/>
        <w:ind w:firstLine="709"/>
        <w:jc w:val="both"/>
        <w:rPr>
          <w:szCs w:val="24"/>
        </w:rPr>
      </w:pPr>
      <w:r w:rsidRPr="002B4448">
        <w:rPr>
          <w:szCs w:val="24"/>
        </w:rPr>
        <w:t>• пояснения в произвольной форме об объеме и месте планируемого извлечения и использования общераспространенных полезных ископаемых в виде проектных рекомендаций с указанием схемы (румбы, азимут), включая мероприятия по рекультивации нарушенных земель.</w:t>
      </w:r>
    </w:p>
    <w:p w:rsidR="00AC7C5B" w:rsidRPr="002B4448" w:rsidRDefault="00AC7C5B" w:rsidP="000F390A">
      <w:pPr>
        <w:pStyle w:val="a3"/>
        <w:spacing w:line="360" w:lineRule="auto"/>
        <w:ind w:firstLine="709"/>
        <w:jc w:val="both"/>
      </w:pPr>
      <w:r w:rsidRPr="002B4448">
        <w:t>Далее арендатору лесного участка необходимо представить в адрес Комитета лес</w:t>
      </w:r>
      <w:r w:rsidR="000F390A" w:rsidRPr="002B4448">
        <w:t>ную</w:t>
      </w:r>
      <w:r w:rsidRPr="002B4448">
        <w:t xml:space="preserve"> декларацию.</w:t>
      </w:r>
    </w:p>
    <w:p w:rsidR="00572E51" w:rsidRPr="00572E51" w:rsidRDefault="00572E51" w:rsidP="00572E51">
      <w:pPr>
        <w:pStyle w:val="a5"/>
        <w:ind w:firstLine="709"/>
        <w:rPr>
          <w:szCs w:val="24"/>
        </w:rPr>
      </w:pPr>
      <w:r w:rsidRPr="00572E51">
        <w:rPr>
          <w:szCs w:val="24"/>
        </w:rPr>
        <w:t xml:space="preserve">Перечень объектов капитального строительства и некапитальных строений, не свя-занных с созданием лесной инфраструктуры,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 В этих документах указаны </w:t>
      </w:r>
      <w:r w:rsidRPr="00572E51">
        <w:rPr>
          <w:szCs w:val="24"/>
        </w:rPr>
        <w:lastRenderedPageBreak/>
        <w:t>объекты, не связанные с созданием лесной инфраструктуры, которые разрешено размещать в конкретных видах целевого назначения лесов и категориях защитных лесов, в зависимости от выполняемых ими функций, а также с учётом вида использования лесов.</w:t>
      </w:r>
    </w:p>
    <w:p w:rsidR="00827F5F" w:rsidRDefault="00572E51" w:rsidP="00572E51">
      <w:pPr>
        <w:pStyle w:val="a5"/>
        <w:ind w:firstLine="709"/>
        <w:rPr>
          <w:szCs w:val="24"/>
        </w:rPr>
      </w:pPr>
      <w:r w:rsidRPr="00572E51">
        <w:rPr>
          <w:szCs w:val="24"/>
        </w:rPr>
        <w:t>Строительство, реконструкция и эксплуатация объектов капитального строительства и некапитальных строений, не связанных с созданием лесной инфраструктуры, на землях лесного фонда допускаются для осуществления геологического изучения недр, разведки и добычи полезных ископаемых;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для строительства, реконструкции и эксплуатации линейных объектов, а также сооружений, являющиеся неотъемлемой технологической частью указанных объектов; для создания и эксплуатации объектов лесоперерабатывающей инфраструктуры в эксплуатационных лесах (за исключением особо защитных участков лесов); для осуществления рекреационной деятельности; для осуществления религиозной деятельности в защитных лесах, эксплуатационных лесах, резервных лесах (за исключением особо защитных участков лесов).</w:t>
      </w:r>
    </w:p>
    <w:p w:rsidR="002F7DCE" w:rsidRPr="002B4448" w:rsidRDefault="002F7DCE" w:rsidP="00572E51">
      <w:pPr>
        <w:pStyle w:val="a5"/>
        <w:ind w:firstLine="709"/>
      </w:pPr>
      <w:r w:rsidRPr="002B4448">
        <w:t xml:space="preserve">В лесничестве </w:t>
      </w:r>
      <w:r w:rsidR="00E83B7E" w:rsidRPr="002B4448">
        <w:t>из объектов,</w:t>
      </w:r>
      <w:r w:rsidRPr="002B4448">
        <w:t xml:space="preserve"> не связанных с созданием лесной инфраструктуры име</w:t>
      </w:r>
      <w:r w:rsidR="00E571B5" w:rsidRPr="002B4448">
        <w:t>ю</w:t>
      </w:r>
      <w:r w:rsidRPr="002B4448">
        <w:t>тся: трассы линий электропередач</w:t>
      </w:r>
      <w:r w:rsidR="00E571B5" w:rsidRPr="002B4448">
        <w:t>и</w:t>
      </w:r>
      <w:r w:rsidR="00881D25" w:rsidRPr="002B4448">
        <w:t>–</w:t>
      </w:r>
      <w:r w:rsidRPr="002B4448">
        <w:t xml:space="preserve"> протяженностью </w:t>
      </w:r>
      <w:r w:rsidR="00827F5F">
        <w:t>2165,2</w:t>
      </w:r>
      <w:r w:rsidRPr="002B4448">
        <w:t xml:space="preserve"> км; трассы газопровода </w:t>
      </w:r>
      <w:r w:rsidR="00881D25" w:rsidRPr="002B4448">
        <w:t>–</w:t>
      </w:r>
      <w:r w:rsidRPr="002B4448">
        <w:t xml:space="preserve"> протяженностью </w:t>
      </w:r>
      <w:r w:rsidR="00827F5F">
        <w:t>529,3</w:t>
      </w:r>
      <w:r w:rsidRPr="002B4448">
        <w:t xml:space="preserve"> км; телефонная линия </w:t>
      </w:r>
      <w:r w:rsidR="00881D25" w:rsidRPr="002B4448">
        <w:t>–</w:t>
      </w:r>
      <w:r w:rsidRPr="002B4448">
        <w:t xml:space="preserve"> протяженностью </w:t>
      </w:r>
      <w:r w:rsidR="00827F5F">
        <w:t>3,3</w:t>
      </w:r>
      <w:r w:rsidRPr="002B4448">
        <w:t xml:space="preserve"> км</w:t>
      </w:r>
      <w:r w:rsidR="00862A5E" w:rsidRPr="002B4448">
        <w:t xml:space="preserve"> и другие линейные объекты (прочие </w:t>
      </w:r>
      <w:r w:rsidR="000F390A" w:rsidRPr="002B4448">
        <w:t>трассы</w:t>
      </w:r>
      <w:r w:rsidR="00862A5E" w:rsidRPr="002B4448">
        <w:t xml:space="preserve"> – </w:t>
      </w:r>
      <w:r w:rsidR="00827F5F">
        <w:t>44,0</w:t>
      </w:r>
      <w:r w:rsidR="00862A5E" w:rsidRPr="002B4448">
        <w:t xml:space="preserve"> км</w:t>
      </w:r>
      <w:r w:rsidR="008C1EED" w:rsidRPr="002B4448">
        <w:t>); карьеры</w:t>
      </w:r>
      <w:r w:rsidRPr="002B4448">
        <w:t xml:space="preserve"> </w:t>
      </w:r>
      <w:r w:rsidR="00881D25" w:rsidRPr="002B4448">
        <w:t>–</w:t>
      </w:r>
      <w:r w:rsidRPr="002B4448">
        <w:t xml:space="preserve"> площадью </w:t>
      </w:r>
      <w:r w:rsidR="00827F5F">
        <w:t>55,5</w:t>
      </w:r>
      <w:r w:rsidRPr="002B4448">
        <w:t xml:space="preserve"> га; торфоразработки </w:t>
      </w:r>
      <w:r w:rsidR="00881D25" w:rsidRPr="002B4448">
        <w:t>–</w:t>
      </w:r>
      <w:r w:rsidRPr="002B4448">
        <w:t xml:space="preserve"> площадью </w:t>
      </w:r>
      <w:r w:rsidR="00827F5F">
        <w:t>163,4</w:t>
      </w:r>
      <w:r w:rsidRPr="002B4448">
        <w:t xml:space="preserve"> га.</w:t>
      </w:r>
    </w:p>
    <w:p w:rsidR="002F7DCE" w:rsidRPr="00E344BC" w:rsidRDefault="002F7DCE" w:rsidP="009F7DB3">
      <w:pPr>
        <w:spacing w:line="360" w:lineRule="auto"/>
        <w:ind w:firstLine="709"/>
        <w:jc w:val="both"/>
      </w:pPr>
      <w:r w:rsidRPr="00E344BC">
        <w:t>Существующие объекты, не связанные с созданием лесной инфраструктуры</w:t>
      </w:r>
      <w:r w:rsidR="00535688" w:rsidRPr="00E344BC">
        <w:t>,</w:t>
      </w:r>
      <w:r w:rsidRPr="00E344BC">
        <w:t xml:space="preserve"> представлены в </w:t>
      </w:r>
      <w:r w:rsidR="00827F5F" w:rsidRPr="00E344BC">
        <w:t>П</w:t>
      </w:r>
      <w:r w:rsidRPr="00E344BC">
        <w:t xml:space="preserve">риложении </w:t>
      </w:r>
      <w:r w:rsidR="002C7FE9" w:rsidRPr="00E344BC">
        <w:t>6</w:t>
      </w:r>
      <w:r w:rsidR="00827F5F" w:rsidRPr="00E344BC">
        <w:t xml:space="preserve"> к настоящему регламенту</w:t>
      </w:r>
      <w:r w:rsidRPr="00E344BC">
        <w:t xml:space="preserve">. </w:t>
      </w:r>
    </w:p>
    <w:p w:rsidR="002F7DCE" w:rsidRPr="00E344BC" w:rsidRDefault="002F7DCE" w:rsidP="009F7DB3">
      <w:pPr>
        <w:spacing w:line="360" w:lineRule="auto"/>
        <w:ind w:firstLine="709"/>
        <w:jc w:val="both"/>
      </w:pPr>
      <w:r w:rsidRPr="00E344BC">
        <w:t>Проектируемые объекты, не связанные с созданием лесной инфраструктуры, пр</w:t>
      </w:r>
      <w:r w:rsidR="00FB0F42" w:rsidRPr="00E344BC">
        <w:t xml:space="preserve">иведены </w:t>
      </w:r>
      <w:r w:rsidRPr="00E344BC">
        <w:t xml:space="preserve">в </w:t>
      </w:r>
      <w:r w:rsidR="00827F5F" w:rsidRPr="00E344BC">
        <w:t>П</w:t>
      </w:r>
      <w:r w:rsidRPr="00E344BC">
        <w:t xml:space="preserve">риложении </w:t>
      </w:r>
      <w:r w:rsidR="002C7FE9" w:rsidRPr="00E344BC">
        <w:t>6</w:t>
      </w:r>
      <w:r w:rsidR="00827F5F" w:rsidRPr="00E344BC">
        <w:t xml:space="preserve"> к настоящему регламенту</w:t>
      </w:r>
      <w:r w:rsidRPr="00E344BC">
        <w:t>.</w:t>
      </w:r>
    </w:p>
    <w:p w:rsidR="00556F05" w:rsidRPr="002B4448" w:rsidRDefault="00556F05" w:rsidP="00556F05">
      <w:pPr>
        <w:spacing w:line="360" w:lineRule="auto"/>
        <w:ind w:firstLine="709"/>
        <w:jc w:val="both"/>
      </w:pPr>
      <w:r w:rsidRPr="002B4448">
        <w:t xml:space="preserve">Для переработки древесины и иных лесных ресурсов создается лесоперерабатывающая инфраструктура (объекты переработки заготовленной древесины, биоэнергетические объекты и другое). Создание лесоперерабатывающей инфраструктуры запрещается в защитных лесах, а также в иных предусмотренных </w:t>
      </w:r>
      <w:r w:rsidR="00827F5F">
        <w:t>Лесным</w:t>
      </w:r>
      <w:r w:rsidRPr="002B4448">
        <w:t xml:space="preserve"> </w:t>
      </w:r>
      <w:r w:rsidR="00827F5F">
        <w:t>к</w:t>
      </w:r>
      <w:r w:rsidRPr="002B4448">
        <w:t>одексом</w:t>
      </w:r>
      <w:r w:rsidR="00827F5F">
        <w:t xml:space="preserve"> РФ</w:t>
      </w:r>
      <w:r w:rsidRPr="002B4448">
        <w:t>, другими федеральными законами случаях.</w:t>
      </w:r>
    </w:p>
    <w:p w:rsidR="00862A5E" w:rsidRPr="008E1CDD" w:rsidRDefault="00862A5E" w:rsidP="00556F05">
      <w:pPr>
        <w:spacing w:line="360" w:lineRule="auto"/>
        <w:ind w:firstLine="709"/>
        <w:jc w:val="both"/>
      </w:pPr>
      <w:r w:rsidRPr="008E1CDD">
        <w:t xml:space="preserve">Объектов лесоперерабатывающей инфраструктуры на территории лесного фонда лесничества нет и не планируется. </w:t>
      </w:r>
    </w:p>
    <w:p w:rsidR="00862A5E" w:rsidRPr="002B4448" w:rsidRDefault="00862A5E" w:rsidP="00862A5E">
      <w:pPr>
        <w:pStyle w:val="a3"/>
        <w:spacing w:line="360" w:lineRule="auto"/>
        <w:ind w:firstLine="709"/>
        <w:jc w:val="both"/>
      </w:pPr>
      <w:r w:rsidRPr="002B4448">
        <w:t xml:space="preserve">К лесохозяйственному регламенту приложена поквартальная карта-схема лесничества с нанесением объектов лесной </w:t>
      </w:r>
      <w:r w:rsidRPr="005F7DFF">
        <w:t>инфраструктуры,</w:t>
      </w:r>
      <w:r w:rsidRPr="002B4448">
        <w:t xml:space="preserve"> объектов, не связанных с созданием лесной инфраструктуры. </w:t>
      </w:r>
    </w:p>
    <w:p w:rsidR="00556F05" w:rsidRPr="002B4448" w:rsidRDefault="00556F05" w:rsidP="00EC0F69">
      <w:pPr>
        <w:pStyle w:val="2"/>
        <w:spacing w:before="120" w:after="120"/>
        <w:ind w:left="0" w:right="851" w:firstLine="709"/>
        <w:jc w:val="center"/>
        <w:rPr>
          <w:bCs/>
        </w:rPr>
      </w:pPr>
      <w:bookmarkStart w:id="79" w:name="_Toc86783115"/>
      <w:bookmarkStart w:id="80" w:name="_Toc242872108"/>
      <w:bookmarkStart w:id="81" w:name="_Hlk87084597"/>
      <w:bookmarkStart w:id="82" w:name="_Hlk86832488"/>
      <w:r w:rsidRPr="002B4448">
        <w:rPr>
          <w:bCs/>
        </w:rPr>
        <w:lastRenderedPageBreak/>
        <w:t>1.2. Виды разрешенного использования лесов</w:t>
      </w:r>
      <w:bookmarkEnd w:id="79"/>
      <w:bookmarkEnd w:id="80"/>
    </w:p>
    <w:p w:rsidR="00556F05" w:rsidRPr="002B4448" w:rsidRDefault="00556F05" w:rsidP="00EC0F69">
      <w:pPr>
        <w:pStyle w:val="33"/>
        <w:ind w:firstLine="709"/>
      </w:pPr>
      <w:bookmarkStart w:id="83" w:name="_Hlk86568565"/>
      <w:bookmarkEnd w:id="81"/>
      <w:r w:rsidRPr="002B4448">
        <w:t xml:space="preserve">Лесохозяйственным регламентом лесничества, в соответствии со статьей 25 Лесного кодекса </w:t>
      </w:r>
      <w:r w:rsidR="00827F5F">
        <w:t>РФ</w:t>
      </w:r>
      <w:r w:rsidRPr="002B4448">
        <w:t>, разрешаются следующие виды использования лесов:</w:t>
      </w:r>
    </w:p>
    <w:p w:rsidR="00556F05" w:rsidRPr="002B4448" w:rsidRDefault="00556F05" w:rsidP="00EC0F69">
      <w:pPr>
        <w:pStyle w:val="33"/>
        <w:ind w:firstLine="709"/>
      </w:pPr>
      <w:r w:rsidRPr="002B4448">
        <w:t>1) заготовка древесины;</w:t>
      </w:r>
    </w:p>
    <w:p w:rsidR="00556F05" w:rsidRPr="002B4448" w:rsidRDefault="00556F05" w:rsidP="00EC0F69">
      <w:pPr>
        <w:pStyle w:val="33"/>
        <w:ind w:firstLine="709"/>
      </w:pPr>
      <w:r w:rsidRPr="002B4448">
        <w:t>2) заготовка живицы;</w:t>
      </w:r>
    </w:p>
    <w:p w:rsidR="00556F05" w:rsidRPr="002B4448" w:rsidRDefault="00556F05" w:rsidP="00EC0F69">
      <w:pPr>
        <w:pStyle w:val="33"/>
        <w:ind w:firstLine="709"/>
      </w:pPr>
      <w:r w:rsidRPr="002B4448">
        <w:t>3) заготовка и сбор недревесных лесных ресурсов;</w:t>
      </w:r>
    </w:p>
    <w:p w:rsidR="00556F05" w:rsidRPr="002B4448" w:rsidRDefault="00556F05" w:rsidP="00EC0F69">
      <w:pPr>
        <w:pStyle w:val="33"/>
        <w:ind w:firstLine="709"/>
      </w:pPr>
      <w:r w:rsidRPr="002B4448">
        <w:t>4) заготовка пищевых лесных ресурсов и сбор лекарственных растений;</w:t>
      </w:r>
    </w:p>
    <w:p w:rsidR="00556F05" w:rsidRPr="002B4448" w:rsidRDefault="00556F05" w:rsidP="00EC0F69">
      <w:pPr>
        <w:pStyle w:val="33"/>
        <w:ind w:firstLine="709"/>
      </w:pPr>
      <w:r w:rsidRPr="002B4448">
        <w:t>5) осуществление видов деятельности в сфере охотничьего хозяйства;</w:t>
      </w:r>
    </w:p>
    <w:p w:rsidR="00556F05" w:rsidRPr="002B4448" w:rsidRDefault="00556F05" w:rsidP="00EC0F69">
      <w:pPr>
        <w:pStyle w:val="33"/>
        <w:ind w:firstLine="709"/>
      </w:pPr>
      <w:bookmarkStart w:id="84" w:name="_Hlk87084642"/>
      <w:r w:rsidRPr="002B4448">
        <w:t>6) ведение сельского хозяйства;</w:t>
      </w:r>
    </w:p>
    <w:p w:rsidR="00556F05" w:rsidRPr="002B4448" w:rsidRDefault="00556F05" w:rsidP="00EC0F69">
      <w:pPr>
        <w:pStyle w:val="33"/>
        <w:ind w:firstLine="709"/>
      </w:pPr>
      <w:r w:rsidRPr="002B4448">
        <w:t>6.1) осуществление рыболовства, за исключением любительского рыболовства;</w:t>
      </w:r>
    </w:p>
    <w:p w:rsidR="00556F05" w:rsidRPr="002B4448" w:rsidRDefault="00556F05" w:rsidP="00EC0F69">
      <w:pPr>
        <w:pStyle w:val="33"/>
        <w:ind w:firstLine="709"/>
      </w:pPr>
      <w:r w:rsidRPr="002B4448">
        <w:t xml:space="preserve">7) осуществление научно-исследовательской, образовательной деятельности; </w:t>
      </w:r>
    </w:p>
    <w:p w:rsidR="00556F05" w:rsidRPr="002B4448" w:rsidRDefault="00556F05" w:rsidP="00EC0F69">
      <w:pPr>
        <w:pStyle w:val="33"/>
        <w:ind w:firstLine="709"/>
      </w:pPr>
      <w:r w:rsidRPr="002B4448">
        <w:t>8) осуществление рекреационной деятельности;</w:t>
      </w:r>
    </w:p>
    <w:p w:rsidR="00556F05" w:rsidRPr="002B4448" w:rsidRDefault="00556F05" w:rsidP="00EC0F69">
      <w:pPr>
        <w:pStyle w:val="33"/>
        <w:ind w:firstLine="709"/>
      </w:pPr>
      <w:r w:rsidRPr="002B4448">
        <w:t>9) создание лесных плантаций и их эксплуатация;</w:t>
      </w:r>
    </w:p>
    <w:p w:rsidR="00556F05" w:rsidRPr="002B4448" w:rsidRDefault="00556F05" w:rsidP="00EC0F69">
      <w:pPr>
        <w:pStyle w:val="33"/>
        <w:ind w:firstLine="709"/>
      </w:pPr>
      <w:r w:rsidRPr="002B4448">
        <w:t>10) выращивание лесных плодовых, ягодных, декоративных растений, лекарственных растений;</w:t>
      </w:r>
    </w:p>
    <w:p w:rsidR="00556F05" w:rsidRPr="002B4448" w:rsidRDefault="00556F05" w:rsidP="00EC0F69">
      <w:pPr>
        <w:pStyle w:val="33"/>
        <w:ind w:firstLine="709"/>
      </w:pPr>
      <w:r w:rsidRPr="002B4448">
        <w:t>10.1) создание лесных питомников и их эксплуатация;</w:t>
      </w:r>
    </w:p>
    <w:p w:rsidR="00556F05" w:rsidRPr="002B4448" w:rsidRDefault="00556F05" w:rsidP="00827F5F">
      <w:pPr>
        <w:pStyle w:val="311"/>
        <w:ind w:firstLine="709"/>
      </w:pPr>
      <w:bookmarkStart w:id="85" w:name="_Hlk86954468"/>
      <w:r w:rsidRPr="002B4448">
        <w:t>11) осуществление геологического изучения недр, разведка и добыча полезных ископаемых;</w:t>
      </w:r>
    </w:p>
    <w:p w:rsidR="00556F05" w:rsidRPr="002B4448" w:rsidRDefault="00556F05" w:rsidP="00827F5F">
      <w:pPr>
        <w:pStyle w:val="33"/>
        <w:ind w:firstLine="709"/>
      </w:pPr>
      <w:r w:rsidRPr="002B4448">
        <w:t xml:space="preserve">12) строительство и эксплуатация водохранилищ и иных искусственных водных объектов, </w:t>
      </w:r>
      <w:r w:rsidR="003A459D">
        <w:t>создание и расширение</w:t>
      </w:r>
      <w:r w:rsidRPr="002B4448">
        <w:t xml:space="preserve"> </w:t>
      </w:r>
      <w:r w:rsidR="003A459D" w:rsidRPr="002B4448">
        <w:rPr>
          <w:rStyle w:val="blk"/>
        </w:rPr>
        <w:t>морских</w:t>
      </w:r>
      <w:r w:rsidR="003A459D">
        <w:rPr>
          <w:rStyle w:val="blk"/>
        </w:rPr>
        <w:t xml:space="preserve"> и</w:t>
      </w:r>
      <w:r w:rsidR="003A459D" w:rsidRPr="002B4448">
        <w:rPr>
          <w:rStyle w:val="blk"/>
        </w:rPr>
        <w:t xml:space="preserve"> речных портов</w:t>
      </w:r>
      <w:r w:rsidR="003A459D">
        <w:rPr>
          <w:rStyle w:val="blk"/>
        </w:rPr>
        <w:t>,</w:t>
      </w:r>
      <w:r w:rsidR="003A459D" w:rsidRPr="002B4448">
        <w:t xml:space="preserve"> </w:t>
      </w:r>
      <w:r w:rsidR="003A459D" w:rsidRPr="003A459D">
        <w:t>строительство, реконструкция</w:t>
      </w:r>
      <w:r w:rsidR="003A459D">
        <w:t xml:space="preserve"> и</w:t>
      </w:r>
      <w:r w:rsidR="003A459D" w:rsidRPr="003A459D">
        <w:t xml:space="preserve"> эксплуатация </w:t>
      </w:r>
      <w:r w:rsidRPr="002B4448">
        <w:t>гидротехнических сооружений;</w:t>
      </w:r>
      <w:bookmarkEnd w:id="85"/>
    </w:p>
    <w:bookmarkEnd w:id="84"/>
    <w:p w:rsidR="00556F05" w:rsidRPr="002B4448" w:rsidRDefault="00556F05" w:rsidP="00827F5F">
      <w:pPr>
        <w:pStyle w:val="33"/>
        <w:ind w:firstLine="709"/>
      </w:pPr>
      <w:r w:rsidRPr="002B4448">
        <w:t>13) строительство, реконструкция, эксплуатация линейных объектов;</w:t>
      </w:r>
    </w:p>
    <w:p w:rsidR="00556F05" w:rsidRPr="002B4448" w:rsidRDefault="00556F05" w:rsidP="00827F5F">
      <w:pPr>
        <w:pStyle w:val="33"/>
        <w:ind w:firstLine="709"/>
      </w:pPr>
      <w:r w:rsidRPr="002B4448">
        <w:t xml:space="preserve">14) </w:t>
      </w:r>
      <w:r w:rsidR="003A459D">
        <w:t>создание и эксплуатация объектов лесоперерабатывающей инфраструктуры</w:t>
      </w:r>
      <w:r w:rsidRPr="002B4448">
        <w:t>;</w:t>
      </w:r>
    </w:p>
    <w:p w:rsidR="00556F05" w:rsidRPr="002B4448" w:rsidRDefault="00556F05" w:rsidP="00827F5F">
      <w:pPr>
        <w:pStyle w:val="33"/>
        <w:ind w:firstLine="709"/>
      </w:pPr>
      <w:r w:rsidRPr="002B4448">
        <w:t>15) осуществление религиозной деятельности;</w:t>
      </w:r>
    </w:p>
    <w:p w:rsidR="00556F05" w:rsidRPr="002B4448" w:rsidRDefault="00556F05" w:rsidP="00827F5F">
      <w:pPr>
        <w:pStyle w:val="22"/>
        <w:ind w:firstLine="709"/>
        <w:jc w:val="both"/>
      </w:pPr>
      <w:r w:rsidRPr="002B4448">
        <w:t>16) иные виды, определенные в соответствии с ча</w:t>
      </w:r>
      <w:r w:rsidR="00EC0F69">
        <w:t>стью 2 статьи 6 Лесного кодекса РФ</w:t>
      </w:r>
      <w:r w:rsidRPr="002B4448">
        <w:t>.</w:t>
      </w:r>
    </w:p>
    <w:p w:rsidR="00556F05" w:rsidRPr="002B4448" w:rsidRDefault="00556F05" w:rsidP="00A71770">
      <w:pPr>
        <w:pStyle w:val="33"/>
        <w:ind w:firstLine="709"/>
      </w:pPr>
      <w:r w:rsidRPr="002B4448">
        <w:t>В лесничестве разрешены все виды использования лесов, предусмотренные статьёй 25 Лесного кодекса</w:t>
      </w:r>
      <w:r w:rsidR="00EC0F69">
        <w:t xml:space="preserve"> РФ</w:t>
      </w:r>
      <w:r w:rsidRPr="002B4448">
        <w:t>.</w:t>
      </w:r>
    </w:p>
    <w:p w:rsidR="00556F05" w:rsidRPr="002B4448" w:rsidRDefault="00556F05" w:rsidP="00A71770">
      <w:pPr>
        <w:spacing w:line="360" w:lineRule="auto"/>
        <w:ind w:firstLine="709"/>
        <w:jc w:val="both"/>
      </w:pPr>
      <w:bookmarkStart w:id="86" w:name="sub_252"/>
      <w:bookmarkStart w:id="87" w:name="_Hlk86954937"/>
      <w:bookmarkStart w:id="88" w:name="_Hlk69832873"/>
      <w:r w:rsidRPr="002B4448">
        <w:t xml:space="preserve">Леса могут использоваться для одной или нескольких целей, если иное не установлено Лесным кодексом </w:t>
      </w:r>
      <w:r w:rsidR="00827F5F">
        <w:t>РФ</w:t>
      </w:r>
      <w:r w:rsidRPr="002B4448">
        <w:t xml:space="preserve"> или другими федеральными законами.</w:t>
      </w:r>
    </w:p>
    <w:p w:rsidR="00556F05" w:rsidRPr="002B4448" w:rsidRDefault="00556F05" w:rsidP="00A71770">
      <w:pPr>
        <w:spacing w:line="360" w:lineRule="auto"/>
        <w:ind w:firstLine="709"/>
        <w:jc w:val="both"/>
      </w:pPr>
      <w:bookmarkStart w:id="89" w:name="sub_253"/>
      <w:bookmarkEnd w:id="86"/>
      <w:r w:rsidRPr="002B4448">
        <w:t xml:space="preserve">Использование лесов, представляющее собой предпринимательскую деятельность, осуществляется на землях лесного фонда лицами, зарегистрированными в Российской Федерации в соответствии с Федеральным законом от 8 августа </w:t>
      </w:r>
      <w:smartTag w:uri="urn:schemas-microsoft-com:office:smarttags" w:element="metricconverter">
        <w:smartTagPr>
          <w:attr w:name="ProductID" w:val="2001 г"/>
        </w:smartTagPr>
        <w:r w:rsidRPr="002B4448">
          <w:t>2001 г</w:t>
        </w:r>
      </w:smartTag>
      <w:r w:rsidRPr="002B4448">
        <w:t>. № 129-ФЗ «О государственной регистрации юридических лиц и индивидуальных предпринимателей».</w:t>
      </w:r>
    </w:p>
    <w:bookmarkEnd w:id="89"/>
    <w:p w:rsidR="00556F05" w:rsidRPr="002B4448" w:rsidRDefault="00556F05" w:rsidP="00A71770">
      <w:pPr>
        <w:spacing w:line="360" w:lineRule="auto"/>
        <w:ind w:firstLine="709"/>
        <w:jc w:val="both"/>
      </w:pPr>
      <w:r w:rsidRPr="002B4448">
        <w:lastRenderedPageBreak/>
        <w:t>Распределение территории лесничества по видам разрешенного использования лесов выполнено с учетом требований нормативных правовых актов, действующих на</w:t>
      </w:r>
      <w:r w:rsidR="00827F5F">
        <w:t xml:space="preserve"> </w:t>
      </w:r>
      <w:r w:rsidRPr="002B4448">
        <w:t xml:space="preserve">момент разработки лесохозяйственного регламента, приводится в таблице 1.7(5) – Виды разрешенного использования лесов.  </w:t>
      </w:r>
    </w:p>
    <w:p w:rsidR="00556F05" w:rsidRPr="002B4448" w:rsidRDefault="00556F05" w:rsidP="00A71770">
      <w:pPr>
        <w:spacing w:line="360" w:lineRule="auto"/>
        <w:ind w:firstLine="709"/>
        <w:jc w:val="both"/>
        <w:rPr>
          <w:rStyle w:val="postbody"/>
        </w:rPr>
      </w:pPr>
      <w:r w:rsidRPr="002B4448">
        <w:rPr>
          <w:rStyle w:val="postbody"/>
        </w:rPr>
        <w:t xml:space="preserve">Порядок использования лесов, расположенных на особо охраняемых природных территориях, определяется Лесным кодексом </w:t>
      </w:r>
      <w:r w:rsidR="00827F5F">
        <w:rPr>
          <w:rStyle w:val="postbody"/>
        </w:rPr>
        <w:t>РФ</w:t>
      </w:r>
      <w:r w:rsidRPr="002B4448">
        <w:rPr>
          <w:rStyle w:val="postbody"/>
        </w:rPr>
        <w:t xml:space="preserve"> (ст. 112), </w:t>
      </w:r>
      <w:r w:rsidRPr="002B4448">
        <w:t xml:space="preserve">приказом Минприроды России от </w:t>
      </w:r>
      <w:r w:rsidR="00827F5F" w:rsidRPr="00827F5F">
        <w:t xml:space="preserve">от 12.08.2021 № 558 </w:t>
      </w:r>
      <w:r w:rsidRPr="002B4448">
        <w:t>«Об утверждении Особенностей использования, охраны, защиты, воспроизводства лесов, расположенных на особо охраняемых природных территориях»,</w:t>
      </w:r>
      <w:r w:rsidRPr="002B4448">
        <w:rPr>
          <w:rStyle w:val="postbody"/>
        </w:rPr>
        <w:t xml:space="preserve"> положениями о соответствующих особо охраняемых природных территориях</w:t>
      </w:r>
      <w:bookmarkEnd w:id="87"/>
      <w:r w:rsidRPr="002B4448">
        <w:rPr>
          <w:rStyle w:val="postbody"/>
        </w:rPr>
        <w:t>.</w:t>
      </w:r>
      <w:bookmarkEnd w:id="82"/>
      <w:bookmarkEnd w:id="83"/>
      <w:r w:rsidRPr="002B4448">
        <w:rPr>
          <w:rStyle w:val="postbody"/>
        </w:rPr>
        <w:t xml:space="preserve">  </w:t>
      </w:r>
    </w:p>
    <w:bookmarkEnd w:id="88"/>
    <w:p w:rsidR="00556F05" w:rsidRPr="008E1CDD" w:rsidRDefault="00556F05" w:rsidP="00556F05">
      <w:pPr>
        <w:pStyle w:val="a3"/>
        <w:spacing w:after="120" w:line="360" w:lineRule="auto"/>
        <w:ind w:firstLine="720"/>
        <w:jc w:val="both"/>
        <w:rPr>
          <w:i/>
          <w:szCs w:val="24"/>
        </w:rPr>
      </w:pPr>
      <w:r w:rsidRPr="008E1CDD">
        <w:rPr>
          <w:i/>
          <w:szCs w:val="24"/>
        </w:rPr>
        <w:t>Таблица 1.7(5) – Виды разрешенного использования лесов</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2409"/>
        <w:gridCol w:w="2835"/>
        <w:gridCol w:w="1418"/>
      </w:tblGrid>
      <w:tr w:rsidR="00100B70" w:rsidRPr="00E344BC" w:rsidTr="00893F48">
        <w:trPr>
          <w:trHeight w:val="814"/>
          <w:tblHeader/>
        </w:trPr>
        <w:tc>
          <w:tcPr>
            <w:tcW w:w="2836" w:type="dxa"/>
            <w:vAlign w:val="center"/>
          </w:tcPr>
          <w:p w:rsidR="00271915" w:rsidRPr="00E344BC" w:rsidRDefault="00271915" w:rsidP="00893F48">
            <w:pPr>
              <w:jc w:val="center"/>
            </w:pPr>
            <w:r w:rsidRPr="00E344BC">
              <w:t>Вид разрешенного</w:t>
            </w:r>
          </w:p>
          <w:p w:rsidR="00271915" w:rsidRPr="00E344BC" w:rsidRDefault="00271915" w:rsidP="00893F48">
            <w:pPr>
              <w:jc w:val="center"/>
            </w:pPr>
            <w:r w:rsidRPr="00E344BC">
              <w:t>использования лесов</w:t>
            </w:r>
          </w:p>
        </w:tc>
        <w:tc>
          <w:tcPr>
            <w:tcW w:w="2409" w:type="dxa"/>
            <w:vAlign w:val="center"/>
          </w:tcPr>
          <w:p w:rsidR="00271915" w:rsidRPr="00E344BC" w:rsidRDefault="00271915" w:rsidP="00893F48">
            <w:pPr>
              <w:jc w:val="center"/>
            </w:pPr>
            <w:r w:rsidRPr="00E344BC">
              <w:t>Наименование</w:t>
            </w:r>
          </w:p>
          <w:p w:rsidR="00271915" w:rsidRPr="00E344BC" w:rsidRDefault="00271915" w:rsidP="00893F48">
            <w:pPr>
              <w:jc w:val="center"/>
            </w:pPr>
            <w:r w:rsidRPr="00E344BC">
              <w:t>участкового</w:t>
            </w:r>
          </w:p>
          <w:p w:rsidR="00271915" w:rsidRPr="00E344BC" w:rsidRDefault="00271915" w:rsidP="00893F48">
            <w:pPr>
              <w:jc w:val="center"/>
            </w:pPr>
            <w:r w:rsidRPr="00E344BC">
              <w:t>лесничества</w:t>
            </w:r>
          </w:p>
        </w:tc>
        <w:tc>
          <w:tcPr>
            <w:tcW w:w="2835" w:type="dxa"/>
            <w:shd w:val="clear" w:color="auto" w:fill="auto"/>
            <w:vAlign w:val="center"/>
          </w:tcPr>
          <w:p w:rsidR="00271915" w:rsidRPr="00E344BC" w:rsidRDefault="00271915" w:rsidP="00163F1D">
            <w:pPr>
              <w:pStyle w:val="a3"/>
              <w:jc w:val="center"/>
              <w:rPr>
                <w:szCs w:val="24"/>
              </w:rPr>
            </w:pPr>
            <w:r w:rsidRPr="00E344BC">
              <w:rPr>
                <w:szCs w:val="24"/>
              </w:rPr>
              <w:t>Перечень кварталов или их</w:t>
            </w:r>
            <w:r w:rsidR="00163F1D" w:rsidRPr="00E344BC">
              <w:rPr>
                <w:szCs w:val="24"/>
              </w:rPr>
              <w:t xml:space="preserve"> </w:t>
            </w:r>
            <w:r w:rsidRPr="00E344BC">
              <w:rPr>
                <w:szCs w:val="24"/>
              </w:rPr>
              <w:t>частей</w:t>
            </w:r>
          </w:p>
        </w:tc>
        <w:tc>
          <w:tcPr>
            <w:tcW w:w="1418" w:type="dxa"/>
            <w:shd w:val="clear" w:color="auto" w:fill="auto"/>
            <w:vAlign w:val="center"/>
          </w:tcPr>
          <w:p w:rsidR="00271915" w:rsidRPr="00E344BC" w:rsidRDefault="00271915" w:rsidP="00D63209">
            <w:pPr>
              <w:jc w:val="center"/>
            </w:pPr>
            <w:r w:rsidRPr="00E344BC">
              <w:t>Площадь,</w:t>
            </w:r>
          </w:p>
          <w:p w:rsidR="00271915" w:rsidRPr="00E344BC" w:rsidRDefault="00271915" w:rsidP="00D63209">
            <w:pPr>
              <w:jc w:val="center"/>
            </w:pPr>
            <w:r w:rsidRPr="00E344BC">
              <w:t>га</w:t>
            </w:r>
          </w:p>
        </w:tc>
      </w:tr>
      <w:tr w:rsidR="00100B70" w:rsidRPr="00E344BC" w:rsidTr="00827F5F">
        <w:trPr>
          <w:trHeight w:val="240"/>
        </w:trPr>
        <w:tc>
          <w:tcPr>
            <w:tcW w:w="2836" w:type="dxa"/>
            <w:vMerge w:val="restart"/>
          </w:tcPr>
          <w:p w:rsidR="00163F1D" w:rsidRPr="00E344BC" w:rsidRDefault="00163F1D" w:rsidP="00163F1D">
            <w:r w:rsidRPr="00E344BC">
              <w:t>1. Заготовка древесины</w:t>
            </w:r>
          </w:p>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tc>
        <w:tc>
          <w:tcPr>
            <w:tcW w:w="2409" w:type="dxa"/>
          </w:tcPr>
          <w:p w:rsidR="00163F1D" w:rsidRPr="00E344BC" w:rsidRDefault="00163F1D" w:rsidP="00163F1D">
            <w:r w:rsidRPr="00E344BC">
              <w:t xml:space="preserve">Андреевское </w:t>
            </w:r>
          </w:p>
        </w:tc>
        <w:tc>
          <w:tcPr>
            <w:tcW w:w="2835" w:type="dxa"/>
            <w:vMerge w:val="restart"/>
            <w:shd w:val="clear" w:color="auto" w:fill="auto"/>
          </w:tcPr>
          <w:p w:rsidR="00163F1D" w:rsidRPr="00E344BC" w:rsidRDefault="00163F1D" w:rsidP="00163F1D">
            <w:pPr>
              <w:pStyle w:val="a3"/>
              <w:rPr>
                <w:szCs w:val="24"/>
              </w:rPr>
            </w:pPr>
            <w:r w:rsidRPr="00E344BC">
              <w:rPr>
                <w:szCs w:val="24"/>
              </w:rPr>
              <w:t>Все кварталы, кроме лесов, расположенных на ОЗУ. В ООПТ допускается, если не противоречит его Положению. Ограничения по виду использования лесов даны в пунктах 1, 2,18 примечаний к таблице 1.7. (5)</w:t>
            </w:r>
          </w:p>
        </w:tc>
        <w:tc>
          <w:tcPr>
            <w:tcW w:w="1418" w:type="dxa"/>
          </w:tcPr>
          <w:p w:rsidR="00163F1D" w:rsidRPr="00E344BC" w:rsidRDefault="00163F1D" w:rsidP="00163F1D">
            <w:pPr>
              <w:jc w:val="right"/>
            </w:pPr>
            <w:r w:rsidRPr="00E344BC">
              <w:t>13249,0</w:t>
            </w:r>
          </w:p>
        </w:tc>
      </w:tr>
      <w:tr w:rsidR="00100B70" w:rsidRPr="00E344BC" w:rsidTr="00827F5F">
        <w:trPr>
          <w:trHeight w:val="140"/>
        </w:trPr>
        <w:tc>
          <w:tcPr>
            <w:tcW w:w="2836" w:type="dxa"/>
            <w:vMerge/>
          </w:tcPr>
          <w:p w:rsidR="00163F1D" w:rsidRPr="00E344BC" w:rsidRDefault="00163F1D" w:rsidP="00163F1D"/>
        </w:tc>
        <w:tc>
          <w:tcPr>
            <w:tcW w:w="2409" w:type="dxa"/>
          </w:tcPr>
          <w:p w:rsidR="00163F1D" w:rsidRPr="00E344BC" w:rsidRDefault="00163F1D" w:rsidP="00163F1D">
            <w:r w:rsidRPr="00E344BC">
              <w:t xml:space="preserve">Березовское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5444,0</w:t>
            </w:r>
          </w:p>
        </w:tc>
      </w:tr>
      <w:tr w:rsidR="00100B70" w:rsidRPr="00E344BC" w:rsidTr="00827F5F">
        <w:trPr>
          <w:trHeight w:val="220"/>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Городокское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31141,0</w:t>
            </w:r>
          </w:p>
        </w:tc>
      </w:tr>
      <w:tr w:rsidR="00100B70" w:rsidRPr="00E344BC" w:rsidTr="00827F5F">
        <w:trPr>
          <w:trHeight w:val="280"/>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15471,0</w:t>
            </w:r>
          </w:p>
        </w:tc>
      </w:tr>
      <w:tr w:rsidR="00100B70" w:rsidRPr="00E344BC" w:rsidTr="00827F5F">
        <w:trPr>
          <w:trHeight w:val="180"/>
        </w:trPr>
        <w:tc>
          <w:tcPr>
            <w:tcW w:w="2836" w:type="dxa"/>
            <w:vMerge/>
          </w:tcPr>
          <w:p w:rsidR="00163F1D" w:rsidRPr="00E344BC" w:rsidRDefault="00163F1D" w:rsidP="00163F1D"/>
        </w:tc>
        <w:tc>
          <w:tcPr>
            <w:tcW w:w="2409" w:type="dxa"/>
          </w:tcPr>
          <w:p w:rsidR="00163F1D" w:rsidRPr="00E344BC" w:rsidRDefault="00163F1D" w:rsidP="00163F1D">
            <w:r w:rsidRPr="00E344BC">
              <w:t xml:space="preserve">Капшинское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22408,0</w:t>
            </w:r>
          </w:p>
        </w:tc>
      </w:tr>
      <w:tr w:rsidR="00100B70" w:rsidRPr="00E344BC" w:rsidTr="00827F5F">
        <w:trPr>
          <w:trHeight w:val="260"/>
        </w:trPr>
        <w:tc>
          <w:tcPr>
            <w:tcW w:w="2836" w:type="dxa"/>
            <w:vMerge/>
          </w:tcPr>
          <w:p w:rsidR="00163F1D" w:rsidRPr="00E344BC" w:rsidRDefault="00163F1D" w:rsidP="00163F1D"/>
        </w:tc>
        <w:tc>
          <w:tcPr>
            <w:tcW w:w="2409" w:type="dxa"/>
          </w:tcPr>
          <w:p w:rsidR="00163F1D" w:rsidRPr="00E344BC" w:rsidRDefault="00163F1D" w:rsidP="00163F1D">
            <w:r w:rsidRPr="00E344BC">
              <w:t xml:space="preserve">Корбеническое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28272,0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Липногорское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33229,0</w:t>
            </w:r>
          </w:p>
        </w:tc>
      </w:tr>
      <w:tr w:rsidR="00100B70" w:rsidRPr="00E344BC" w:rsidTr="00827F5F">
        <w:trPr>
          <w:trHeight w:val="180"/>
        </w:trPr>
        <w:tc>
          <w:tcPr>
            <w:tcW w:w="2836" w:type="dxa"/>
            <w:vMerge/>
          </w:tcPr>
          <w:p w:rsidR="00163F1D" w:rsidRPr="00E344BC" w:rsidRDefault="00163F1D" w:rsidP="00163F1D"/>
        </w:tc>
        <w:tc>
          <w:tcPr>
            <w:tcW w:w="2409" w:type="dxa"/>
          </w:tcPr>
          <w:p w:rsidR="00163F1D" w:rsidRPr="00E344BC" w:rsidRDefault="00163F1D" w:rsidP="00163F1D">
            <w:r w:rsidRPr="00E344BC">
              <w:t xml:space="preserve">Новинское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25941,0</w:t>
            </w:r>
          </w:p>
        </w:tc>
      </w:tr>
      <w:tr w:rsidR="00100B70" w:rsidRPr="00E344BC" w:rsidTr="00827F5F">
        <w:trPr>
          <w:trHeight w:val="240"/>
        </w:trPr>
        <w:tc>
          <w:tcPr>
            <w:tcW w:w="2836" w:type="dxa"/>
            <w:vMerge/>
          </w:tcPr>
          <w:p w:rsidR="00163F1D" w:rsidRPr="00E344BC" w:rsidRDefault="00163F1D" w:rsidP="00163F1D"/>
        </w:tc>
        <w:tc>
          <w:tcPr>
            <w:tcW w:w="2409" w:type="dxa"/>
          </w:tcPr>
          <w:p w:rsidR="00163F1D" w:rsidRPr="00E344BC" w:rsidRDefault="00163F1D" w:rsidP="00163F1D">
            <w:r w:rsidRPr="00E344BC">
              <w:t xml:space="preserve">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39990,0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Паше-Капецкое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25070,0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Пашозерское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27964,0</w:t>
            </w:r>
          </w:p>
        </w:tc>
      </w:tr>
      <w:tr w:rsidR="00100B70" w:rsidRPr="00E344BC" w:rsidTr="00827F5F">
        <w:trPr>
          <w:trHeight w:val="180"/>
        </w:trPr>
        <w:tc>
          <w:tcPr>
            <w:tcW w:w="2836" w:type="dxa"/>
            <w:vMerge/>
          </w:tcPr>
          <w:p w:rsidR="00163F1D" w:rsidRPr="00E344BC" w:rsidRDefault="00163F1D" w:rsidP="00163F1D"/>
        </w:tc>
        <w:tc>
          <w:tcPr>
            <w:tcW w:w="2409" w:type="dxa"/>
          </w:tcPr>
          <w:p w:rsidR="00163F1D" w:rsidRPr="00E344BC" w:rsidRDefault="00163F1D" w:rsidP="00163F1D">
            <w:r w:rsidRPr="00E344BC">
              <w:t xml:space="preserve">Пашское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40620,0</w:t>
            </w:r>
          </w:p>
        </w:tc>
      </w:tr>
      <w:tr w:rsidR="00100B70" w:rsidRPr="00E344BC" w:rsidTr="00827F5F">
        <w:trPr>
          <w:trHeight w:val="240"/>
        </w:trPr>
        <w:tc>
          <w:tcPr>
            <w:tcW w:w="2836" w:type="dxa"/>
            <w:vMerge/>
          </w:tcPr>
          <w:p w:rsidR="00163F1D" w:rsidRPr="00E344BC" w:rsidRDefault="00163F1D" w:rsidP="00163F1D"/>
        </w:tc>
        <w:tc>
          <w:tcPr>
            <w:tcW w:w="2409" w:type="dxa"/>
          </w:tcPr>
          <w:p w:rsidR="00163F1D" w:rsidRPr="00E344BC" w:rsidRDefault="00163F1D" w:rsidP="00163F1D">
            <w:r w:rsidRPr="00E344BC">
              <w:t xml:space="preserve">Пригородное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25320,0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Пяльинское </w:t>
            </w:r>
          </w:p>
        </w:tc>
        <w:tc>
          <w:tcPr>
            <w:tcW w:w="2835" w:type="dxa"/>
            <w:vMerge/>
            <w:shd w:val="clear" w:color="auto" w:fill="auto"/>
          </w:tcPr>
          <w:p w:rsidR="00163F1D" w:rsidRPr="00E344BC" w:rsidRDefault="00163F1D" w:rsidP="00163F1D"/>
        </w:tc>
        <w:tc>
          <w:tcPr>
            <w:tcW w:w="1418" w:type="dxa"/>
            <w:tcBorders>
              <w:bottom w:val="single" w:sz="4" w:space="0" w:color="auto"/>
            </w:tcBorders>
          </w:tcPr>
          <w:p w:rsidR="00163F1D" w:rsidRPr="00E344BC" w:rsidRDefault="00163F1D" w:rsidP="00163F1D">
            <w:pPr>
              <w:jc w:val="right"/>
            </w:pPr>
            <w:r w:rsidRPr="00E344BC">
              <w:t>31151,0</w:t>
            </w:r>
          </w:p>
        </w:tc>
      </w:tr>
      <w:tr w:rsidR="00100B70" w:rsidRPr="00E344BC" w:rsidTr="00827F5F">
        <w:trPr>
          <w:trHeight w:val="180"/>
        </w:trPr>
        <w:tc>
          <w:tcPr>
            <w:tcW w:w="2836" w:type="dxa"/>
            <w:vMerge/>
          </w:tcPr>
          <w:p w:rsidR="00163F1D" w:rsidRPr="00E344BC" w:rsidRDefault="00163F1D" w:rsidP="00163F1D"/>
        </w:tc>
        <w:tc>
          <w:tcPr>
            <w:tcW w:w="2409" w:type="dxa"/>
          </w:tcPr>
          <w:p w:rsidR="00163F1D" w:rsidRPr="00E344BC" w:rsidRDefault="00163F1D" w:rsidP="00163F1D">
            <w:r w:rsidRPr="00E344BC">
              <w:t xml:space="preserve">Сясьское </w:t>
            </w:r>
          </w:p>
        </w:tc>
        <w:tc>
          <w:tcPr>
            <w:tcW w:w="2835" w:type="dxa"/>
            <w:vMerge/>
            <w:shd w:val="clear" w:color="auto" w:fill="auto"/>
          </w:tcPr>
          <w:p w:rsidR="00163F1D" w:rsidRPr="00E344BC" w:rsidRDefault="00163F1D" w:rsidP="00163F1D"/>
        </w:tc>
        <w:tc>
          <w:tcPr>
            <w:tcW w:w="1418" w:type="dxa"/>
            <w:tcBorders>
              <w:top w:val="single" w:sz="4" w:space="0" w:color="auto"/>
              <w:left w:val="single" w:sz="4" w:space="0" w:color="auto"/>
              <w:bottom w:val="single" w:sz="4" w:space="0" w:color="auto"/>
              <w:right w:val="single" w:sz="4" w:space="0" w:color="auto"/>
            </w:tcBorders>
          </w:tcPr>
          <w:p w:rsidR="00163F1D" w:rsidRPr="00E344BC" w:rsidRDefault="00163F1D" w:rsidP="00163F1D">
            <w:pPr>
              <w:jc w:val="right"/>
            </w:pPr>
            <w:r w:rsidRPr="00E344BC">
              <w:t>39760,0</w:t>
            </w:r>
          </w:p>
        </w:tc>
      </w:tr>
      <w:tr w:rsidR="00100B70" w:rsidRPr="00E344BC" w:rsidTr="00584950">
        <w:trPr>
          <w:trHeight w:val="261"/>
        </w:trPr>
        <w:tc>
          <w:tcPr>
            <w:tcW w:w="2836" w:type="dxa"/>
            <w:vMerge/>
          </w:tcPr>
          <w:p w:rsidR="00163F1D" w:rsidRPr="00E344BC" w:rsidRDefault="00163F1D" w:rsidP="00163F1D"/>
        </w:tc>
        <w:tc>
          <w:tcPr>
            <w:tcW w:w="2409" w:type="dxa"/>
          </w:tcPr>
          <w:p w:rsidR="00163F1D" w:rsidRPr="00E344BC" w:rsidRDefault="00163F1D" w:rsidP="00163F1D">
            <w:r w:rsidRPr="00E344BC">
              <w:t xml:space="preserve">Хундольское </w:t>
            </w:r>
          </w:p>
        </w:tc>
        <w:tc>
          <w:tcPr>
            <w:tcW w:w="2835" w:type="dxa"/>
            <w:vMerge/>
            <w:shd w:val="clear" w:color="auto" w:fill="auto"/>
          </w:tcPr>
          <w:p w:rsidR="00163F1D" w:rsidRPr="00E344BC" w:rsidRDefault="00163F1D" w:rsidP="00163F1D"/>
        </w:tc>
        <w:tc>
          <w:tcPr>
            <w:tcW w:w="1418" w:type="dxa"/>
            <w:tcBorders>
              <w:top w:val="single" w:sz="4" w:space="0" w:color="auto"/>
            </w:tcBorders>
          </w:tcPr>
          <w:p w:rsidR="00163F1D" w:rsidRPr="00E344BC" w:rsidRDefault="00163F1D" w:rsidP="00163F1D">
            <w:pPr>
              <w:jc w:val="right"/>
            </w:pPr>
            <w:r w:rsidRPr="00E344BC">
              <w:t>30778,0</w:t>
            </w:r>
          </w:p>
        </w:tc>
      </w:tr>
      <w:tr w:rsidR="00100B70" w:rsidRPr="00E344BC" w:rsidTr="00827F5F">
        <w:trPr>
          <w:trHeight w:val="240"/>
        </w:trPr>
        <w:tc>
          <w:tcPr>
            <w:tcW w:w="2836" w:type="dxa"/>
            <w:vMerge/>
          </w:tcPr>
          <w:p w:rsidR="00163F1D" w:rsidRPr="00E344BC" w:rsidRDefault="00163F1D" w:rsidP="00163F1D"/>
        </w:tc>
        <w:tc>
          <w:tcPr>
            <w:tcW w:w="2409" w:type="dxa"/>
          </w:tcPr>
          <w:p w:rsidR="00163F1D" w:rsidRPr="00E344BC" w:rsidRDefault="00163F1D" w:rsidP="00163F1D">
            <w:r w:rsidRPr="00E344BC">
              <w:t xml:space="preserve">Цвылевское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19177,0</w:t>
            </w:r>
          </w:p>
        </w:tc>
      </w:tr>
      <w:tr w:rsidR="00100B70" w:rsidRPr="00E344BC" w:rsidTr="00827F5F">
        <w:trPr>
          <w:trHeight w:val="300"/>
        </w:trPr>
        <w:tc>
          <w:tcPr>
            <w:tcW w:w="2836" w:type="dxa"/>
            <w:vMerge/>
          </w:tcPr>
          <w:p w:rsidR="00163F1D" w:rsidRPr="00E344BC" w:rsidRDefault="00163F1D" w:rsidP="00163F1D"/>
        </w:tc>
        <w:tc>
          <w:tcPr>
            <w:tcW w:w="2409" w:type="dxa"/>
          </w:tcPr>
          <w:p w:rsidR="00163F1D" w:rsidRPr="00E344BC" w:rsidRDefault="00163F1D" w:rsidP="00163F1D">
            <w:r w:rsidRPr="00E344BC">
              <w:t xml:space="preserve">Черенцовское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46902,0</w:t>
            </w:r>
          </w:p>
        </w:tc>
      </w:tr>
      <w:tr w:rsidR="00100B70" w:rsidRPr="00E344BC" w:rsidTr="00827F5F">
        <w:trPr>
          <w:trHeight w:val="180"/>
        </w:trPr>
        <w:tc>
          <w:tcPr>
            <w:tcW w:w="2836" w:type="dxa"/>
            <w:vMerge/>
          </w:tcPr>
          <w:p w:rsidR="00163F1D" w:rsidRPr="00E344BC" w:rsidRDefault="00163F1D" w:rsidP="00163F1D"/>
        </w:tc>
        <w:tc>
          <w:tcPr>
            <w:tcW w:w="2409" w:type="dxa"/>
          </w:tcPr>
          <w:p w:rsidR="00163F1D" w:rsidRPr="00E344BC" w:rsidRDefault="00163F1D" w:rsidP="00163F1D">
            <w:r w:rsidRPr="00E344BC">
              <w:t xml:space="preserve">Шомушское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35676,0</w:t>
            </w:r>
          </w:p>
        </w:tc>
      </w:tr>
      <w:tr w:rsidR="00100B70" w:rsidRPr="00E344BC" w:rsidTr="00827F5F">
        <w:trPr>
          <w:trHeight w:val="260"/>
        </w:trPr>
        <w:tc>
          <w:tcPr>
            <w:tcW w:w="2836" w:type="dxa"/>
            <w:vMerge/>
          </w:tcPr>
          <w:p w:rsidR="00163F1D" w:rsidRPr="00E344BC" w:rsidRDefault="00163F1D" w:rsidP="00163F1D"/>
        </w:tc>
        <w:tc>
          <w:tcPr>
            <w:tcW w:w="2409" w:type="dxa"/>
          </w:tcPr>
          <w:p w:rsidR="00163F1D" w:rsidRPr="00E344BC" w:rsidRDefault="00163F1D" w:rsidP="00163F1D">
            <w:r w:rsidRPr="00E344BC">
              <w:t xml:space="preserve">Шугозерское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29476,0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Явосемское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29073,0</w:t>
            </w:r>
          </w:p>
        </w:tc>
      </w:tr>
      <w:tr w:rsidR="00100B70" w:rsidRPr="00E344BC" w:rsidTr="00163F1D">
        <w:trPr>
          <w:trHeight w:val="320"/>
        </w:trPr>
        <w:tc>
          <w:tcPr>
            <w:tcW w:w="2836" w:type="dxa"/>
          </w:tcPr>
          <w:p w:rsidR="00163F1D" w:rsidRPr="00E344BC" w:rsidRDefault="00163F1D" w:rsidP="00163F1D">
            <w:pPr>
              <w:rPr>
                <w:b/>
              </w:rPr>
            </w:pPr>
            <w:r w:rsidRPr="00E344BC">
              <w:rPr>
                <w:b/>
              </w:rPr>
              <w:t xml:space="preserve">Итого </w:t>
            </w:r>
          </w:p>
        </w:tc>
        <w:tc>
          <w:tcPr>
            <w:tcW w:w="2409" w:type="dxa"/>
          </w:tcPr>
          <w:p w:rsidR="00163F1D" w:rsidRPr="00E344BC" w:rsidRDefault="00163F1D" w:rsidP="00163F1D">
            <w:pPr>
              <w:rPr>
                <w:b/>
              </w:rPr>
            </w:pPr>
          </w:p>
        </w:tc>
        <w:tc>
          <w:tcPr>
            <w:tcW w:w="2835" w:type="dxa"/>
            <w:shd w:val="clear" w:color="auto" w:fill="auto"/>
          </w:tcPr>
          <w:p w:rsidR="00163F1D" w:rsidRPr="00E344BC" w:rsidRDefault="00163F1D" w:rsidP="00163F1D">
            <w:pPr>
              <w:rPr>
                <w:b/>
              </w:rPr>
            </w:pPr>
          </w:p>
        </w:tc>
        <w:tc>
          <w:tcPr>
            <w:tcW w:w="1418" w:type="dxa"/>
            <w:vAlign w:val="bottom"/>
          </w:tcPr>
          <w:p w:rsidR="00163F1D" w:rsidRPr="00E344BC" w:rsidRDefault="00163F1D" w:rsidP="00163F1D">
            <w:pPr>
              <w:jc w:val="right"/>
            </w:pPr>
            <w:r w:rsidRPr="00E344BC">
              <w:rPr>
                <w:b/>
                <w:bCs/>
              </w:rPr>
              <w:t>596112,0</w:t>
            </w:r>
          </w:p>
        </w:tc>
      </w:tr>
      <w:tr w:rsidR="00100B70" w:rsidRPr="00E344BC" w:rsidTr="00827F5F">
        <w:trPr>
          <w:trHeight w:val="320"/>
        </w:trPr>
        <w:tc>
          <w:tcPr>
            <w:tcW w:w="2836" w:type="dxa"/>
            <w:vMerge w:val="restart"/>
          </w:tcPr>
          <w:p w:rsidR="00163F1D" w:rsidRPr="00E344BC" w:rsidRDefault="00163F1D" w:rsidP="00163F1D">
            <w:r w:rsidRPr="00E344BC">
              <w:t>2. Заготовка живицы</w:t>
            </w:r>
          </w:p>
          <w:p w:rsidR="00163F1D" w:rsidRPr="00E344BC" w:rsidRDefault="00163F1D" w:rsidP="00163F1D"/>
        </w:tc>
        <w:tc>
          <w:tcPr>
            <w:tcW w:w="2409" w:type="dxa"/>
          </w:tcPr>
          <w:p w:rsidR="00163F1D" w:rsidRPr="00E344BC" w:rsidRDefault="00163F1D" w:rsidP="00163F1D">
            <w:r w:rsidRPr="00E344BC">
              <w:t xml:space="preserve">Андреевское </w:t>
            </w:r>
          </w:p>
        </w:tc>
        <w:tc>
          <w:tcPr>
            <w:tcW w:w="2835" w:type="dxa"/>
            <w:vMerge w:val="restart"/>
            <w:shd w:val="clear" w:color="auto" w:fill="auto"/>
          </w:tcPr>
          <w:p w:rsidR="00163F1D" w:rsidRPr="00E344BC" w:rsidRDefault="00163F1D" w:rsidP="00163F1D">
            <w:pPr>
              <w:pStyle w:val="a3"/>
              <w:rPr>
                <w:szCs w:val="24"/>
                <w:vertAlign w:val="superscript"/>
              </w:rPr>
            </w:pPr>
            <w:r w:rsidRPr="00E344BC">
              <w:rPr>
                <w:szCs w:val="24"/>
              </w:rPr>
              <w:t xml:space="preserve">Все кварталы, в которых разрешается заготовка древесины при проведении рубок спелых и перестойных лесных насаждений. Ограничения по виду использования лесов даны в пунктах 1, 3, </w:t>
            </w:r>
            <w:r w:rsidRPr="00E344BC">
              <w:rPr>
                <w:szCs w:val="24"/>
              </w:rPr>
              <w:lastRenderedPageBreak/>
              <w:t>18 примечаний к таблице 1.7(5)</w:t>
            </w:r>
          </w:p>
        </w:tc>
        <w:tc>
          <w:tcPr>
            <w:tcW w:w="1418" w:type="dxa"/>
          </w:tcPr>
          <w:p w:rsidR="00163F1D" w:rsidRPr="00E344BC" w:rsidRDefault="00163F1D" w:rsidP="00163F1D">
            <w:pPr>
              <w:jc w:val="right"/>
            </w:pPr>
            <w:r w:rsidRPr="00E344BC">
              <w:lastRenderedPageBreak/>
              <w:t>13249,0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Березовское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5444,0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Городокское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31141,0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15471,0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Капшинское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22408,0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Корбеническое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28272,0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Липногорское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33229,0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Новинское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25941,0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39990,0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Паше-Капецкое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25070,0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Пашозерское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27964,0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 Пашское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40620,0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Пригородное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25320,0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Пяльинское </w:t>
            </w:r>
          </w:p>
        </w:tc>
        <w:tc>
          <w:tcPr>
            <w:tcW w:w="2835" w:type="dxa"/>
            <w:vMerge/>
            <w:shd w:val="clear" w:color="auto" w:fill="auto"/>
          </w:tcPr>
          <w:p w:rsidR="00163F1D" w:rsidRPr="00E344BC" w:rsidRDefault="00163F1D" w:rsidP="00163F1D"/>
        </w:tc>
        <w:tc>
          <w:tcPr>
            <w:tcW w:w="1418" w:type="dxa"/>
            <w:tcBorders>
              <w:bottom w:val="single" w:sz="4" w:space="0" w:color="auto"/>
            </w:tcBorders>
          </w:tcPr>
          <w:p w:rsidR="00163F1D" w:rsidRPr="00E344BC" w:rsidRDefault="00163F1D" w:rsidP="00163F1D">
            <w:pPr>
              <w:jc w:val="right"/>
            </w:pPr>
            <w:r w:rsidRPr="00E344BC">
              <w:t>31151,0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Сясьское </w:t>
            </w:r>
          </w:p>
        </w:tc>
        <w:tc>
          <w:tcPr>
            <w:tcW w:w="2835" w:type="dxa"/>
            <w:vMerge/>
            <w:shd w:val="clear" w:color="auto" w:fill="auto"/>
          </w:tcPr>
          <w:p w:rsidR="00163F1D" w:rsidRPr="00E344BC" w:rsidRDefault="00163F1D" w:rsidP="00163F1D"/>
        </w:tc>
        <w:tc>
          <w:tcPr>
            <w:tcW w:w="1418" w:type="dxa"/>
            <w:tcBorders>
              <w:top w:val="single" w:sz="4" w:space="0" w:color="auto"/>
              <w:left w:val="single" w:sz="4" w:space="0" w:color="auto"/>
              <w:bottom w:val="single" w:sz="4" w:space="0" w:color="auto"/>
              <w:right w:val="single" w:sz="4" w:space="0" w:color="auto"/>
            </w:tcBorders>
          </w:tcPr>
          <w:p w:rsidR="00163F1D" w:rsidRPr="00E344BC" w:rsidRDefault="00163F1D" w:rsidP="00163F1D">
            <w:pPr>
              <w:jc w:val="right"/>
            </w:pPr>
            <w:r w:rsidRPr="00E344BC">
              <w:t>39760,0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Хундольское </w:t>
            </w:r>
          </w:p>
        </w:tc>
        <w:tc>
          <w:tcPr>
            <w:tcW w:w="2835" w:type="dxa"/>
            <w:vMerge/>
            <w:shd w:val="clear" w:color="auto" w:fill="auto"/>
          </w:tcPr>
          <w:p w:rsidR="00163F1D" w:rsidRPr="00E344BC" w:rsidRDefault="00163F1D" w:rsidP="00163F1D"/>
        </w:tc>
        <w:tc>
          <w:tcPr>
            <w:tcW w:w="1418" w:type="dxa"/>
            <w:tcBorders>
              <w:top w:val="single" w:sz="4" w:space="0" w:color="auto"/>
            </w:tcBorders>
          </w:tcPr>
          <w:p w:rsidR="00163F1D" w:rsidRPr="00E344BC" w:rsidRDefault="00163F1D" w:rsidP="00163F1D">
            <w:pPr>
              <w:jc w:val="right"/>
            </w:pPr>
            <w:r w:rsidRPr="00E344BC">
              <w:t>30778,0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Цвылевское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19177,0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 xml:space="preserve">Черенцовское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46902,0</w:t>
            </w:r>
          </w:p>
        </w:tc>
      </w:tr>
      <w:tr w:rsidR="00100B70" w:rsidRPr="00E344BC" w:rsidTr="00827F5F">
        <w:trPr>
          <w:trHeight w:val="320"/>
        </w:trPr>
        <w:tc>
          <w:tcPr>
            <w:tcW w:w="2836" w:type="dxa"/>
            <w:vMerge/>
            <w:tcBorders>
              <w:bottom w:val="single" w:sz="4" w:space="0" w:color="auto"/>
            </w:tcBorders>
          </w:tcPr>
          <w:p w:rsidR="00163F1D" w:rsidRPr="00E344BC" w:rsidRDefault="00163F1D" w:rsidP="00163F1D"/>
        </w:tc>
        <w:tc>
          <w:tcPr>
            <w:tcW w:w="2409" w:type="dxa"/>
            <w:tcBorders>
              <w:bottom w:val="single" w:sz="4" w:space="0" w:color="auto"/>
            </w:tcBorders>
          </w:tcPr>
          <w:p w:rsidR="00163F1D" w:rsidRPr="00E344BC" w:rsidRDefault="00163F1D" w:rsidP="00163F1D">
            <w:r w:rsidRPr="00E344BC">
              <w:t xml:space="preserve">Шомушское </w:t>
            </w:r>
          </w:p>
        </w:tc>
        <w:tc>
          <w:tcPr>
            <w:tcW w:w="2835" w:type="dxa"/>
            <w:vMerge/>
            <w:tcBorders>
              <w:bottom w:val="single" w:sz="4" w:space="0" w:color="auto"/>
            </w:tcBorders>
            <w:shd w:val="clear" w:color="auto" w:fill="auto"/>
          </w:tcPr>
          <w:p w:rsidR="00163F1D" w:rsidRPr="00E344BC" w:rsidRDefault="00163F1D" w:rsidP="00163F1D"/>
        </w:tc>
        <w:tc>
          <w:tcPr>
            <w:tcW w:w="1418" w:type="dxa"/>
          </w:tcPr>
          <w:p w:rsidR="00163F1D" w:rsidRPr="00E344BC" w:rsidRDefault="00163F1D" w:rsidP="00163F1D">
            <w:pPr>
              <w:jc w:val="right"/>
            </w:pPr>
            <w:r w:rsidRPr="00E344BC">
              <w:t>35676,0</w:t>
            </w:r>
          </w:p>
        </w:tc>
      </w:tr>
      <w:tr w:rsidR="00100B70" w:rsidRPr="00E344BC" w:rsidTr="00827F5F">
        <w:trPr>
          <w:trHeight w:val="320"/>
        </w:trPr>
        <w:tc>
          <w:tcPr>
            <w:tcW w:w="2836" w:type="dxa"/>
            <w:vMerge/>
            <w:tcBorders>
              <w:top w:val="single" w:sz="4" w:space="0" w:color="auto"/>
            </w:tcBorders>
          </w:tcPr>
          <w:p w:rsidR="00163F1D" w:rsidRPr="00E344BC" w:rsidRDefault="00163F1D" w:rsidP="00163F1D"/>
        </w:tc>
        <w:tc>
          <w:tcPr>
            <w:tcW w:w="2409" w:type="dxa"/>
            <w:tcBorders>
              <w:top w:val="single" w:sz="4" w:space="0" w:color="auto"/>
            </w:tcBorders>
          </w:tcPr>
          <w:p w:rsidR="00163F1D" w:rsidRPr="00E344BC" w:rsidRDefault="00163F1D" w:rsidP="00163F1D">
            <w:r w:rsidRPr="00E344BC">
              <w:t xml:space="preserve">Шугозерское </w:t>
            </w:r>
          </w:p>
        </w:tc>
        <w:tc>
          <w:tcPr>
            <w:tcW w:w="2835" w:type="dxa"/>
            <w:vMerge/>
            <w:tcBorders>
              <w:top w:val="single" w:sz="4" w:space="0" w:color="auto"/>
            </w:tcBorders>
            <w:shd w:val="clear" w:color="auto" w:fill="auto"/>
          </w:tcPr>
          <w:p w:rsidR="00163F1D" w:rsidRPr="00E344BC" w:rsidRDefault="00163F1D" w:rsidP="00163F1D"/>
        </w:tc>
        <w:tc>
          <w:tcPr>
            <w:tcW w:w="1418" w:type="dxa"/>
          </w:tcPr>
          <w:p w:rsidR="00163F1D" w:rsidRPr="00E344BC" w:rsidRDefault="00163F1D" w:rsidP="00163F1D">
            <w:pPr>
              <w:jc w:val="right"/>
            </w:pPr>
            <w:r w:rsidRPr="00E344BC">
              <w:t>29476,0</w:t>
            </w:r>
          </w:p>
        </w:tc>
      </w:tr>
      <w:tr w:rsidR="00100B70" w:rsidRPr="00E344BC" w:rsidTr="00827F5F">
        <w:trPr>
          <w:trHeight w:val="320"/>
        </w:trPr>
        <w:tc>
          <w:tcPr>
            <w:tcW w:w="2836" w:type="dxa"/>
            <w:vMerge/>
          </w:tcPr>
          <w:p w:rsidR="00163F1D" w:rsidRPr="00E344BC" w:rsidRDefault="00163F1D" w:rsidP="00163F1D"/>
        </w:tc>
        <w:tc>
          <w:tcPr>
            <w:tcW w:w="2409" w:type="dxa"/>
          </w:tcPr>
          <w:p w:rsidR="00163F1D" w:rsidRPr="00E344BC" w:rsidRDefault="00163F1D" w:rsidP="00163F1D">
            <w:r w:rsidRPr="00E344BC">
              <w:t>Явосемское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29073,0</w:t>
            </w:r>
          </w:p>
        </w:tc>
      </w:tr>
      <w:tr w:rsidR="00100B70" w:rsidRPr="00E344BC" w:rsidTr="00163F1D">
        <w:trPr>
          <w:trHeight w:val="320"/>
        </w:trPr>
        <w:tc>
          <w:tcPr>
            <w:tcW w:w="2836" w:type="dxa"/>
          </w:tcPr>
          <w:p w:rsidR="00163F1D" w:rsidRPr="00E344BC" w:rsidRDefault="00163F1D" w:rsidP="00163F1D">
            <w:pPr>
              <w:rPr>
                <w:b/>
              </w:rPr>
            </w:pPr>
            <w:r w:rsidRPr="00E344BC">
              <w:rPr>
                <w:b/>
              </w:rPr>
              <w:t xml:space="preserve">Итого </w:t>
            </w:r>
          </w:p>
        </w:tc>
        <w:tc>
          <w:tcPr>
            <w:tcW w:w="2409" w:type="dxa"/>
          </w:tcPr>
          <w:p w:rsidR="00163F1D" w:rsidRPr="00E344BC" w:rsidRDefault="00163F1D" w:rsidP="00163F1D">
            <w:pPr>
              <w:rPr>
                <w:b/>
              </w:rPr>
            </w:pPr>
          </w:p>
        </w:tc>
        <w:tc>
          <w:tcPr>
            <w:tcW w:w="2835" w:type="dxa"/>
            <w:shd w:val="clear" w:color="auto" w:fill="auto"/>
          </w:tcPr>
          <w:p w:rsidR="00163F1D" w:rsidRPr="00E344BC" w:rsidRDefault="00163F1D" w:rsidP="00163F1D">
            <w:pPr>
              <w:rPr>
                <w:b/>
              </w:rPr>
            </w:pPr>
          </w:p>
        </w:tc>
        <w:tc>
          <w:tcPr>
            <w:tcW w:w="1418" w:type="dxa"/>
            <w:vAlign w:val="bottom"/>
          </w:tcPr>
          <w:p w:rsidR="00163F1D" w:rsidRPr="00E344BC" w:rsidRDefault="00163F1D" w:rsidP="00163F1D">
            <w:pPr>
              <w:jc w:val="right"/>
            </w:pPr>
            <w:r w:rsidRPr="00E344BC">
              <w:rPr>
                <w:b/>
                <w:bCs/>
              </w:rPr>
              <w:t>596112,0</w:t>
            </w:r>
          </w:p>
        </w:tc>
      </w:tr>
      <w:tr w:rsidR="00100B70" w:rsidRPr="00E344BC" w:rsidTr="00827F5F">
        <w:trPr>
          <w:trHeight w:val="320"/>
        </w:trPr>
        <w:tc>
          <w:tcPr>
            <w:tcW w:w="2836" w:type="dxa"/>
            <w:vMerge w:val="restart"/>
          </w:tcPr>
          <w:p w:rsidR="00827F5F" w:rsidRPr="00E344BC" w:rsidRDefault="00827F5F" w:rsidP="00827F5F">
            <w:r w:rsidRPr="00E344BC">
              <w:t>3. Заготовка и сбор недревесных лесных ресурсов</w:t>
            </w:r>
          </w:p>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p w:rsidR="00827F5F" w:rsidRPr="00E344BC" w:rsidRDefault="00827F5F" w:rsidP="00827F5F"/>
        </w:tc>
        <w:tc>
          <w:tcPr>
            <w:tcW w:w="2409" w:type="dxa"/>
          </w:tcPr>
          <w:p w:rsidR="00827F5F" w:rsidRPr="00E344BC" w:rsidRDefault="00827F5F" w:rsidP="00827F5F">
            <w:r w:rsidRPr="00E344BC">
              <w:t xml:space="preserve">Андреевское </w:t>
            </w:r>
          </w:p>
        </w:tc>
        <w:tc>
          <w:tcPr>
            <w:tcW w:w="2835" w:type="dxa"/>
            <w:vMerge w:val="restart"/>
            <w:shd w:val="clear" w:color="auto" w:fill="auto"/>
          </w:tcPr>
          <w:p w:rsidR="00827F5F" w:rsidRPr="00E344BC" w:rsidRDefault="00827F5F" w:rsidP="00827F5F">
            <w:pPr>
              <w:pStyle w:val="a3"/>
              <w:ind w:right="-117"/>
              <w:rPr>
                <w:szCs w:val="24"/>
                <w:vertAlign w:val="superscript"/>
              </w:rPr>
            </w:pPr>
            <w:r w:rsidRPr="00E344BC">
              <w:rPr>
                <w:szCs w:val="24"/>
              </w:rPr>
              <w:t>Все кварталы. Ограничения по виду использования лесов даны в пунктах 1, 4, 18 примечаний к таблице 1.7(5).</w:t>
            </w:r>
          </w:p>
          <w:p w:rsidR="00827F5F" w:rsidRPr="00E344BC" w:rsidRDefault="00827F5F" w:rsidP="00827F5F">
            <w:pPr>
              <w:pStyle w:val="a3"/>
              <w:ind w:right="-117"/>
              <w:rPr>
                <w:szCs w:val="24"/>
                <w:vertAlign w:val="superscript"/>
              </w:rPr>
            </w:pPr>
          </w:p>
        </w:tc>
        <w:tc>
          <w:tcPr>
            <w:tcW w:w="1418" w:type="dxa"/>
          </w:tcPr>
          <w:p w:rsidR="00827F5F" w:rsidRPr="00E344BC" w:rsidRDefault="00827F5F" w:rsidP="00D63209">
            <w:pPr>
              <w:jc w:val="right"/>
            </w:pPr>
            <w:r w:rsidRPr="00E344BC">
              <w:t>13249,0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Березовское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5444,0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Городокское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31141,0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Горское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15471,0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Капшинское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22408,0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Корбеническое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28272,0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Липногорское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33229,0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Новинское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25941,0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Озерское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39990,0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Паше-Капецкое</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25070,0</w:t>
            </w:r>
          </w:p>
        </w:tc>
      </w:tr>
      <w:tr w:rsidR="00100B70" w:rsidRPr="00E344BC" w:rsidTr="00827F5F">
        <w:trPr>
          <w:trHeight w:val="305"/>
        </w:trPr>
        <w:tc>
          <w:tcPr>
            <w:tcW w:w="2836" w:type="dxa"/>
            <w:vMerge/>
          </w:tcPr>
          <w:p w:rsidR="00827F5F" w:rsidRPr="00E344BC" w:rsidRDefault="00827F5F" w:rsidP="00827F5F"/>
        </w:tc>
        <w:tc>
          <w:tcPr>
            <w:tcW w:w="2409" w:type="dxa"/>
          </w:tcPr>
          <w:p w:rsidR="00827F5F" w:rsidRPr="00E344BC" w:rsidRDefault="00827F5F" w:rsidP="00827F5F">
            <w:r w:rsidRPr="00E344BC">
              <w:t>Пашозерское</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27964,0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 Пашское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40620,0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Пригородное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25320,0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Пяльинское </w:t>
            </w:r>
          </w:p>
        </w:tc>
        <w:tc>
          <w:tcPr>
            <w:tcW w:w="2835" w:type="dxa"/>
            <w:vMerge/>
            <w:shd w:val="clear" w:color="auto" w:fill="auto"/>
          </w:tcPr>
          <w:p w:rsidR="00827F5F" w:rsidRPr="00E344BC" w:rsidRDefault="00827F5F" w:rsidP="00827F5F"/>
        </w:tc>
        <w:tc>
          <w:tcPr>
            <w:tcW w:w="1418" w:type="dxa"/>
            <w:tcBorders>
              <w:bottom w:val="single" w:sz="4" w:space="0" w:color="auto"/>
            </w:tcBorders>
          </w:tcPr>
          <w:p w:rsidR="00827F5F" w:rsidRPr="00E344BC" w:rsidRDefault="00827F5F" w:rsidP="00D63209">
            <w:pPr>
              <w:jc w:val="right"/>
            </w:pPr>
            <w:r w:rsidRPr="00E344BC">
              <w:t>31151,0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Сясьское </w:t>
            </w:r>
          </w:p>
        </w:tc>
        <w:tc>
          <w:tcPr>
            <w:tcW w:w="2835" w:type="dxa"/>
            <w:vMerge/>
            <w:shd w:val="clear" w:color="auto" w:fill="auto"/>
          </w:tcPr>
          <w:p w:rsidR="00827F5F" w:rsidRPr="00E344BC" w:rsidRDefault="00827F5F" w:rsidP="00827F5F"/>
        </w:tc>
        <w:tc>
          <w:tcPr>
            <w:tcW w:w="1418" w:type="dxa"/>
            <w:tcBorders>
              <w:top w:val="single" w:sz="4" w:space="0" w:color="auto"/>
              <w:left w:val="single" w:sz="4" w:space="0" w:color="auto"/>
              <w:bottom w:val="single" w:sz="4" w:space="0" w:color="auto"/>
              <w:right w:val="single" w:sz="4" w:space="0" w:color="auto"/>
            </w:tcBorders>
          </w:tcPr>
          <w:p w:rsidR="00827F5F" w:rsidRPr="00E344BC" w:rsidRDefault="00C91205" w:rsidP="00D63209">
            <w:pPr>
              <w:jc w:val="right"/>
            </w:pPr>
            <w:r w:rsidRPr="00E344BC">
              <w:t>39760,0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Хундольское </w:t>
            </w:r>
          </w:p>
        </w:tc>
        <w:tc>
          <w:tcPr>
            <w:tcW w:w="2835" w:type="dxa"/>
            <w:vMerge/>
            <w:shd w:val="clear" w:color="auto" w:fill="auto"/>
          </w:tcPr>
          <w:p w:rsidR="00827F5F" w:rsidRPr="00E344BC" w:rsidRDefault="00827F5F" w:rsidP="00827F5F"/>
        </w:tc>
        <w:tc>
          <w:tcPr>
            <w:tcW w:w="1418" w:type="dxa"/>
            <w:tcBorders>
              <w:top w:val="single" w:sz="4" w:space="0" w:color="auto"/>
            </w:tcBorders>
          </w:tcPr>
          <w:p w:rsidR="00827F5F" w:rsidRPr="00E344BC" w:rsidRDefault="00827F5F" w:rsidP="00D63209">
            <w:pPr>
              <w:jc w:val="right"/>
            </w:pPr>
            <w:r w:rsidRPr="00E344BC">
              <w:t>30778,0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Цвылевское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19177,0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Черенцовское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46902,0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Шомушское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35676,0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Шугозерское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29476,0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Явосемское</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29073,0</w:t>
            </w:r>
          </w:p>
        </w:tc>
      </w:tr>
      <w:tr w:rsidR="00100B70" w:rsidRPr="00E344BC" w:rsidTr="00827F5F">
        <w:trPr>
          <w:trHeight w:val="320"/>
        </w:trPr>
        <w:tc>
          <w:tcPr>
            <w:tcW w:w="2836" w:type="dxa"/>
          </w:tcPr>
          <w:p w:rsidR="00827F5F" w:rsidRPr="00E344BC" w:rsidRDefault="00827F5F" w:rsidP="00827F5F">
            <w:r w:rsidRPr="00E344BC">
              <w:t>Итого</w:t>
            </w:r>
          </w:p>
        </w:tc>
        <w:tc>
          <w:tcPr>
            <w:tcW w:w="2409" w:type="dxa"/>
          </w:tcPr>
          <w:p w:rsidR="00827F5F" w:rsidRPr="00E344BC" w:rsidRDefault="00827F5F" w:rsidP="00827F5F"/>
        </w:tc>
        <w:tc>
          <w:tcPr>
            <w:tcW w:w="2835" w:type="dxa"/>
            <w:shd w:val="clear" w:color="auto" w:fill="auto"/>
          </w:tcPr>
          <w:p w:rsidR="00827F5F" w:rsidRPr="00E344BC" w:rsidRDefault="00827F5F" w:rsidP="00827F5F"/>
        </w:tc>
        <w:tc>
          <w:tcPr>
            <w:tcW w:w="1418" w:type="dxa"/>
            <w:vAlign w:val="bottom"/>
          </w:tcPr>
          <w:p w:rsidR="00827F5F" w:rsidRPr="00E344BC" w:rsidRDefault="00827F5F" w:rsidP="00D63209">
            <w:pPr>
              <w:jc w:val="right"/>
            </w:pPr>
            <w:r w:rsidRPr="00E344BC">
              <w:rPr>
                <w:b/>
                <w:bCs/>
              </w:rPr>
              <w:t>596112,0</w:t>
            </w:r>
          </w:p>
        </w:tc>
      </w:tr>
      <w:tr w:rsidR="00100B70" w:rsidRPr="00E344BC" w:rsidTr="00827F5F">
        <w:trPr>
          <w:trHeight w:val="320"/>
        </w:trPr>
        <w:tc>
          <w:tcPr>
            <w:tcW w:w="2836" w:type="dxa"/>
            <w:vMerge w:val="restart"/>
          </w:tcPr>
          <w:p w:rsidR="00827F5F" w:rsidRPr="00E344BC" w:rsidRDefault="00827F5F" w:rsidP="00827F5F">
            <w:r w:rsidRPr="00E344BC">
              <w:t>4. Заготовка пищевых лесных ресурсов и сбор лекарственных растений</w:t>
            </w:r>
          </w:p>
        </w:tc>
        <w:tc>
          <w:tcPr>
            <w:tcW w:w="2409" w:type="dxa"/>
          </w:tcPr>
          <w:p w:rsidR="00827F5F" w:rsidRPr="00E344BC" w:rsidRDefault="00827F5F" w:rsidP="00827F5F">
            <w:r w:rsidRPr="00E344BC">
              <w:t>Андреевское</w:t>
            </w:r>
          </w:p>
        </w:tc>
        <w:tc>
          <w:tcPr>
            <w:tcW w:w="2835" w:type="dxa"/>
            <w:vMerge w:val="restart"/>
            <w:shd w:val="clear" w:color="auto" w:fill="auto"/>
          </w:tcPr>
          <w:p w:rsidR="00827F5F" w:rsidRPr="00E344BC" w:rsidRDefault="00827F5F" w:rsidP="00827F5F">
            <w:pPr>
              <w:pStyle w:val="a3"/>
              <w:ind w:right="-117"/>
              <w:rPr>
                <w:szCs w:val="24"/>
                <w:vertAlign w:val="superscript"/>
              </w:rPr>
            </w:pPr>
            <w:r w:rsidRPr="00E344BC">
              <w:rPr>
                <w:szCs w:val="24"/>
              </w:rPr>
              <w:t>Все кварталы. Ограничения по виду использования лесов даны в пунктах 1, 5, 18 примечаний к таблице 1.7(5)</w:t>
            </w:r>
          </w:p>
        </w:tc>
        <w:tc>
          <w:tcPr>
            <w:tcW w:w="1418" w:type="dxa"/>
          </w:tcPr>
          <w:p w:rsidR="00827F5F" w:rsidRPr="00E344BC" w:rsidRDefault="00827F5F" w:rsidP="00D63209">
            <w:pPr>
              <w:jc w:val="right"/>
            </w:pPr>
            <w:r w:rsidRPr="00E344BC">
              <w:t>13249,0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Березовское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5444,0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Городокское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31141,0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Горское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15471,0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Капшинское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22408,0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Корбеническое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28272,0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Липногорское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33229,0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Новинское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25941,0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Озерское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39990,0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Паше-Капецкое</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25070,0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Пашозерское</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27964,0</w:t>
            </w:r>
          </w:p>
        </w:tc>
      </w:tr>
      <w:tr w:rsidR="00100B70" w:rsidRPr="00E344BC" w:rsidTr="00827F5F">
        <w:trPr>
          <w:trHeight w:val="320"/>
        </w:trPr>
        <w:tc>
          <w:tcPr>
            <w:tcW w:w="2836" w:type="dxa"/>
            <w:vMerge/>
          </w:tcPr>
          <w:p w:rsidR="00827F5F" w:rsidRPr="00E344BC" w:rsidRDefault="00827F5F" w:rsidP="00827F5F"/>
        </w:tc>
        <w:tc>
          <w:tcPr>
            <w:tcW w:w="2409" w:type="dxa"/>
          </w:tcPr>
          <w:p w:rsidR="00827F5F" w:rsidRPr="00E344BC" w:rsidRDefault="00827F5F" w:rsidP="00827F5F">
            <w:r w:rsidRPr="00E344BC">
              <w:t xml:space="preserve">Пашское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40620,0</w:t>
            </w:r>
          </w:p>
        </w:tc>
      </w:tr>
      <w:tr w:rsidR="00100B70" w:rsidRPr="00E344BC" w:rsidTr="00827F5F">
        <w:trPr>
          <w:trHeight w:val="314"/>
        </w:trPr>
        <w:tc>
          <w:tcPr>
            <w:tcW w:w="2836" w:type="dxa"/>
            <w:vMerge/>
          </w:tcPr>
          <w:p w:rsidR="00827F5F" w:rsidRPr="00E344BC" w:rsidRDefault="00827F5F" w:rsidP="00827F5F"/>
        </w:tc>
        <w:tc>
          <w:tcPr>
            <w:tcW w:w="2409" w:type="dxa"/>
          </w:tcPr>
          <w:p w:rsidR="00827F5F" w:rsidRPr="00E344BC" w:rsidRDefault="00827F5F" w:rsidP="00827F5F">
            <w:r w:rsidRPr="00E344BC">
              <w:t xml:space="preserve">Пригородное </w:t>
            </w:r>
          </w:p>
        </w:tc>
        <w:tc>
          <w:tcPr>
            <w:tcW w:w="2835" w:type="dxa"/>
            <w:vMerge/>
            <w:shd w:val="clear" w:color="auto" w:fill="auto"/>
          </w:tcPr>
          <w:p w:rsidR="00827F5F" w:rsidRPr="00E344BC" w:rsidRDefault="00827F5F" w:rsidP="00827F5F">
            <w:pPr>
              <w:rPr>
                <w:vertAlign w:val="superscript"/>
              </w:rPr>
            </w:pPr>
          </w:p>
        </w:tc>
        <w:tc>
          <w:tcPr>
            <w:tcW w:w="1418" w:type="dxa"/>
          </w:tcPr>
          <w:p w:rsidR="00827F5F" w:rsidRPr="00E344BC" w:rsidRDefault="00827F5F" w:rsidP="00D63209">
            <w:pPr>
              <w:jc w:val="right"/>
            </w:pPr>
            <w:r w:rsidRPr="00E344BC">
              <w:t>25320,0</w:t>
            </w:r>
          </w:p>
        </w:tc>
      </w:tr>
      <w:tr w:rsidR="00100B70" w:rsidRPr="00E344BC" w:rsidTr="00827F5F">
        <w:trPr>
          <w:trHeight w:val="314"/>
        </w:trPr>
        <w:tc>
          <w:tcPr>
            <w:tcW w:w="2836" w:type="dxa"/>
            <w:vMerge/>
          </w:tcPr>
          <w:p w:rsidR="00827F5F" w:rsidRPr="00E344BC" w:rsidRDefault="00827F5F" w:rsidP="00827F5F"/>
        </w:tc>
        <w:tc>
          <w:tcPr>
            <w:tcW w:w="2409" w:type="dxa"/>
          </w:tcPr>
          <w:p w:rsidR="00827F5F" w:rsidRPr="00E344BC" w:rsidRDefault="00827F5F" w:rsidP="00827F5F">
            <w:r w:rsidRPr="00E344BC">
              <w:t xml:space="preserve">Пяльинское </w:t>
            </w:r>
          </w:p>
        </w:tc>
        <w:tc>
          <w:tcPr>
            <w:tcW w:w="2835" w:type="dxa"/>
            <w:vMerge/>
            <w:shd w:val="clear" w:color="auto" w:fill="auto"/>
          </w:tcPr>
          <w:p w:rsidR="00827F5F" w:rsidRPr="00E344BC" w:rsidRDefault="00827F5F" w:rsidP="00827F5F"/>
        </w:tc>
        <w:tc>
          <w:tcPr>
            <w:tcW w:w="1418" w:type="dxa"/>
            <w:tcBorders>
              <w:bottom w:val="single" w:sz="4" w:space="0" w:color="auto"/>
            </w:tcBorders>
          </w:tcPr>
          <w:p w:rsidR="00827F5F" w:rsidRPr="00E344BC" w:rsidRDefault="00827F5F" w:rsidP="00D63209">
            <w:pPr>
              <w:jc w:val="right"/>
            </w:pPr>
            <w:r w:rsidRPr="00E344BC">
              <w:t>31151,0</w:t>
            </w:r>
          </w:p>
        </w:tc>
      </w:tr>
      <w:tr w:rsidR="00100B70" w:rsidRPr="00E344BC" w:rsidTr="00827F5F">
        <w:trPr>
          <w:trHeight w:val="314"/>
        </w:trPr>
        <w:tc>
          <w:tcPr>
            <w:tcW w:w="2836" w:type="dxa"/>
            <w:vMerge/>
          </w:tcPr>
          <w:p w:rsidR="00827F5F" w:rsidRPr="00E344BC" w:rsidRDefault="00827F5F" w:rsidP="00827F5F"/>
        </w:tc>
        <w:tc>
          <w:tcPr>
            <w:tcW w:w="2409" w:type="dxa"/>
          </w:tcPr>
          <w:p w:rsidR="00827F5F" w:rsidRPr="00E344BC" w:rsidRDefault="00827F5F" w:rsidP="00827F5F">
            <w:r w:rsidRPr="00E344BC">
              <w:t xml:space="preserve">Сясьское </w:t>
            </w:r>
          </w:p>
        </w:tc>
        <w:tc>
          <w:tcPr>
            <w:tcW w:w="2835" w:type="dxa"/>
            <w:vMerge/>
            <w:shd w:val="clear" w:color="auto" w:fill="auto"/>
          </w:tcPr>
          <w:p w:rsidR="00827F5F" w:rsidRPr="00E344BC" w:rsidRDefault="00827F5F" w:rsidP="00827F5F"/>
        </w:tc>
        <w:tc>
          <w:tcPr>
            <w:tcW w:w="1418" w:type="dxa"/>
            <w:tcBorders>
              <w:top w:val="single" w:sz="4" w:space="0" w:color="auto"/>
              <w:left w:val="single" w:sz="4" w:space="0" w:color="auto"/>
              <w:bottom w:val="single" w:sz="4" w:space="0" w:color="auto"/>
              <w:right w:val="single" w:sz="4" w:space="0" w:color="auto"/>
            </w:tcBorders>
          </w:tcPr>
          <w:p w:rsidR="00827F5F" w:rsidRPr="00E344BC" w:rsidRDefault="00C91205" w:rsidP="00D63209">
            <w:pPr>
              <w:jc w:val="right"/>
            </w:pPr>
            <w:r w:rsidRPr="00E344BC">
              <w:t>39760,0</w:t>
            </w:r>
          </w:p>
        </w:tc>
      </w:tr>
      <w:tr w:rsidR="00100B70" w:rsidRPr="00E344BC" w:rsidTr="00827F5F">
        <w:trPr>
          <w:trHeight w:val="380"/>
        </w:trPr>
        <w:tc>
          <w:tcPr>
            <w:tcW w:w="2836" w:type="dxa"/>
            <w:vMerge/>
          </w:tcPr>
          <w:p w:rsidR="00827F5F" w:rsidRPr="00E344BC" w:rsidRDefault="00827F5F" w:rsidP="00827F5F"/>
        </w:tc>
        <w:tc>
          <w:tcPr>
            <w:tcW w:w="2409" w:type="dxa"/>
          </w:tcPr>
          <w:p w:rsidR="00827F5F" w:rsidRPr="00E344BC" w:rsidRDefault="00827F5F" w:rsidP="00827F5F">
            <w:r w:rsidRPr="00E344BC">
              <w:t xml:space="preserve">Хундольское </w:t>
            </w:r>
          </w:p>
        </w:tc>
        <w:tc>
          <w:tcPr>
            <w:tcW w:w="2835" w:type="dxa"/>
            <w:vMerge/>
            <w:shd w:val="clear" w:color="auto" w:fill="auto"/>
          </w:tcPr>
          <w:p w:rsidR="00827F5F" w:rsidRPr="00E344BC" w:rsidRDefault="00827F5F" w:rsidP="00827F5F"/>
        </w:tc>
        <w:tc>
          <w:tcPr>
            <w:tcW w:w="1418" w:type="dxa"/>
            <w:tcBorders>
              <w:top w:val="single" w:sz="4" w:space="0" w:color="auto"/>
            </w:tcBorders>
          </w:tcPr>
          <w:p w:rsidR="00827F5F" w:rsidRPr="00E344BC" w:rsidRDefault="00827F5F" w:rsidP="00D63209">
            <w:pPr>
              <w:jc w:val="right"/>
            </w:pPr>
            <w:r w:rsidRPr="00E344BC">
              <w:t>30778,0</w:t>
            </w:r>
          </w:p>
        </w:tc>
      </w:tr>
      <w:tr w:rsidR="00100B70" w:rsidRPr="00E344BC" w:rsidTr="00827F5F">
        <w:trPr>
          <w:trHeight w:val="314"/>
        </w:trPr>
        <w:tc>
          <w:tcPr>
            <w:tcW w:w="2836" w:type="dxa"/>
            <w:vMerge/>
          </w:tcPr>
          <w:p w:rsidR="00827F5F" w:rsidRPr="00E344BC" w:rsidRDefault="00827F5F" w:rsidP="00827F5F"/>
        </w:tc>
        <w:tc>
          <w:tcPr>
            <w:tcW w:w="2409" w:type="dxa"/>
          </w:tcPr>
          <w:p w:rsidR="00827F5F" w:rsidRPr="00E344BC" w:rsidRDefault="00827F5F" w:rsidP="00827F5F">
            <w:r w:rsidRPr="00E344BC">
              <w:t xml:space="preserve">Цвылевское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19177,0</w:t>
            </w:r>
          </w:p>
        </w:tc>
      </w:tr>
      <w:tr w:rsidR="00100B70" w:rsidRPr="00E344BC" w:rsidTr="00827F5F">
        <w:trPr>
          <w:trHeight w:val="314"/>
        </w:trPr>
        <w:tc>
          <w:tcPr>
            <w:tcW w:w="2836" w:type="dxa"/>
            <w:vMerge/>
          </w:tcPr>
          <w:p w:rsidR="00827F5F" w:rsidRPr="00E344BC" w:rsidRDefault="00827F5F" w:rsidP="00827F5F"/>
        </w:tc>
        <w:tc>
          <w:tcPr>
            <w:tcW w:w="2409" w:type="dxa"/>
          </w:tcPr>
          <w:p w:rsidR="00827F5F" w:rsidRPr="00E344BC" w:rsidRDefault="00827F5F" w:rsidP="00827F5F">
            <w:r w:rsidRPr="00E344BC">
              <w:t xml:space="preserve">Черенцовское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46902,0</w:t>
            </w:r>
          </w:p>
        </w:tc>
      </w:tr>
      <w:tr w:rsidR="00100B70" w:rsidRPr="00E344BC" w:rsidTr="00827F5F">
        <w:trPr>
          <w:trHeight w:val="314"/>
        </w:trPr>
        <w:tc>
          <w:tcPr>
            <w:tcW w:w="2836" w:type="dxa"/>
            <w:vMerge/>
          </w:tcPr>
          <w:p w:rsidR="00827F5F" w:rsidRPr="00E344BC" w:rsidRDefault="00827F5F" w:rsidP="00827F5F"/>
        </w:tc>
        <w:tc>
          <w:tcPr>
            <w:tcW w:w="2409" w:type="dxa"/>
          </w:tcPr>
          <w:p w:rsidR="00827F5F" w:rsidRPr="00E344BC" w:rsidRDefault="00827F5F" w:rsidP="00827F5F">
            <w:r w:rsidRPr="00E344BC">
              <w:t xml:space="preserve">Шомушское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35676,0</w:t>
            </w:r>
          </w:p>
        </w:tc>
      </w:tr>
      <w:tr w:rsidR="00100B70" w:rsidRPr="00E344BC" w:rsidTr="00827F5F">
        <w:trPr>
          <w:trHeight w:val="314"/>
        </w:trPr>
        <w:tc>
          <w:tcPr>
            <w:tcW w:w="2836" w:type="dxa"/>
            <w:vMerge/>
          </w:tcPr>
          <w:p w:rsidR="00827F5F" w:rsidRPr="00E344BC" w:rsidRDefault="00827F5F" w:rsidP="00827F5F"/>
        </w:tc>
        <w:tc>
          <w:tcPr>
            <w:tcW w:w="2409" w:type="dxa"/>
          </w:tcPr>
          <w:p w:rsidR="00827F5F" w:rsidRPr="00E344BC" w:rsidRDefault="00827F5F" w:rsidP="00827F5F">
            <w:r w:rsidRPr="00E344BC">
              <w:t xml:space="preserve">Шугозерское </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29476,0</w:t>
            </w:r>
          </w:p>
        </w:tc>
      </w:tr>
      <w:tr w:rsidR="00100B70" w:rsidRPr="00E344BC" w:rsidTr="00827F5F">
        <w:trPr>
          <w:trHeight w:val="314"/>
        </w:trPr>
        <w:tc>
          <w:tcPr>
            <w:tcW w:w="2836" w:type="dxa"/>
            <w:vMerge/>
          </w:tcPr>
          <w:p w:rsidR="00827F5F" w:rsidRPr="00E344BC" w:rsidRDefault="00827F5F" w:rsidP="00827F5F"/>
        </w:tc>
        <w:tc>
          <w:tcPr>
            <w:tcW w:w="2409" w:type="dxa"/>
          </w:tcPr>
          <w:p w:rsidR="00827F5F" w:rsidRPr="00E344BC" w:rsidRDefault="00827F5F" w:rsidP="00827F5F">
            <w:r w:rsidRPr="00E344BC">
              <w:t>Явосемское</w:t>
            </w:r>
          </w:p>
        </w:tc>
        <w:tc>
          <w:tcPr>
            <w:tcW w:w="2835" w:type="dxa"/>
            <w:vMerge/>
            <w:shd w:val="clear" w:color="auto" w:fill="auto"/>
          </w:tcPr>
          <w:p w:rsidR="00827F5F" w:rsidRPr="00E344BC" w:rsidRDefault="00827F5F" w:rsidP="00827F5F"/>
        </w:tc>
        <w:tc>
          <w:tcPr>
            <w:tcW w:w="1418" w:type="dxa"/>
          </w:tcPr>
          <w:p w:rsidR="00827F5F" w:rsidRPr="00E344BC" w:rsidRDefault="00827F5F" w:rsidP="00D63209">
            <w:pPr>
              <w:jc w:val="right"/>
            </w:pPr>
            <w:r w:rsidRPr="00E344BC">
              <w:t>29073,0</w:t>
            </w:r>
          </w:p>
        </w:tc>
      </w:tr>
      <w:tr w:rsidR="00100B70" w:rsidRPr="00E344BC" w:rsidTr="00827F5F">
        <w:trPr>
          <w:trHeight w:val="314"/>
        </w:trPr>
        <w:tc>
          <w:tcPr>
            <w:tcW w:w="2836" w:type="dxa"/>
          </w:tcPr>
          <w:p w:rsidR="00827F5F" w:rsidRPr="00E344BC" w:rsidRDefault="00827F5F" w:rsidP="00827F5F">
            <w:r w:rsidRPr="00E344BC">
              <w:t>Итого</w:t>
            </w:r>
          </w:p>
        </w:tc>
        <w:tc>
          <w:tcPr>
            <w:tcW w:w="2409" w:type="dxa"/>
          </w:tcPr>
          <w:p w:rsidR="00827F5F" w:rsidRPr="00E344BC" w:rsidRDefault="00827F5F" w:rsidP="00827F5F"/>
        </w:tc>
        <w:tc>
          <w:tcPr>
            <w:tcW w:w="2835" w:type="dxa"/>
            <w:shd w:val="clear" w:color="auto" w:fill="auto"/>
          </w:tcPr>
          <w:p w:rsidR="00827F5F" w:rsidRPr="00E344BC" w:rsidRDefault="00827F5F" w:rsidP="00827F5F"/>
        </w:tc>
        <w:tc>
          <w:tcPr>
            <w:tcW w:w="1418" w:type="dxa"/>
            <w:vAlign w:val="bottom"/>
          </w:tcPr>
          <w:p w:rsidR="00827F5F" w:rsidRPr="00E344BC" w:rsidRDefault="00827F5F" w:rsidP="00D63209">
            <w:pPr>
              <w:jc w:val="right"/>
            </w:pPr>
            <w:r w:rsidRPr="00E344BC">
              <w:rPr>
                <w:b/>
                <w:bCs/>
              </w:rPr>
              <w:t>596112,0</w:t>
            </w:r>
          </w:p>
        </w:tc>
      </w:tr>
      <w:tr w:rsidR="00100B70" w:rsidRPr="00E344BC" w:rsidTr="00163F1D">
        <w:trPr>
          <w:trHeight w:val="314"/>
        </w:trPr>
        <w:tc>
          <w:tcPr>
            <w:tcW w:w="2836" w:type="dxa"/>
            <w:vMerge w:val="restart"/>
          </w:tcPr>
          <w:p w:rsidR="00163F1D" w:rsidRPr="00E344BC" w:rsidRDefault="00163F1D" w:rsidP="00163F1D">
            <w:pPr>
              <w:autoSpaceDE w:val="0"/>
              <w:autoSpaceDN w:val="0"/>
              <w:adjustRightInd w:val="0"/>
              <w:jc w:val="both"/>
            </w:pPr>
            <w:r w:rsidRPr="00E344BC">
              <w:t>5. Осуществление видов деятельности в сфере охотничьего хозяйства</w:t>
            </w:r>
          </w:p>
          <w:p w:rsidR="00163F1D" w:rsidRPr="00E344BC" w:rsidRDefault="00163F1D" w:rsidP="00163F1D">
            <w:pPr>
              <w:autoSpaceDE w:val="0"/>
              <w:autoSpaceDN w:val="0"/>
              <w:adjustRightInd w:val="0"/>
              <w:jc w:val="both"/>
            </w:pPr>
          </w:p>
        </w:tc>
        <w:tc>
          <w:tcPr>
            <w:tcW w:w="2409" w:type="dxa"/>
          </w:tcPr>
          <w:p w:rsidR="00163F1D" w:rsidRPr="00E344BC" w:rsidRDefault="00163F1D" w:rsidP="00163F1D">
            <w:r w:rsidRPr="00E344BC">
              <w:t>Андреевское</w:t>
            </w:r>
          </w:p>
        </w:tc>
        <w:tc>
          <w:tcPr>
            <w:tcW w:w="2835" w:type="dxa"/>
            <w:vMerge w:val="restart"/>
            <w:shd w:val="clear" w:color="auto" w:fill="auto"/>
          </w:tcPr>
          <w:p w:rsidR="00163F1D" w:rsidRPr="00E344BC" w:rsidRDefault="00163F1D" w:rsidP="00163F1D">
            <w:r w:rsidRPr="00E344BC">
              <w:t>Все кварталы, кроме расположенных в ООПТ и лесопарковых зонах.</w:t>
            </w:r>
          </w:p>
          <w:p w:rsidR="00163F1D" w:rsidRPr="00E344BC" w:rsidRDefault="00163F1D" w:rsidP="00163F1D">
            <w:pPr>
              <w:pStyle w:val="a3"/>
              <w:ind w:right="-117"/>
              <w:rPr>
                <w:szCs w:val="24"/>
              </w:rPr>
            </w:pPr>
            <w:r w:rsidRPr="00E344BC">
              <w:rPr>
                <w:szCs w:val="24"/>
              </w:rPr>
              <w:t>Ограничения по виду использования лесов даны в пунктах 1, 6, 18 примечаний к таблице 1.7(5)</w:t>
            </w:r>
          </w:p>
        </w:tc>
        <w:tc>
          <w:tcPr>
            <w:tcW w:w="1418" w:type="dxa"/>
          </w:tcPr>
          <w:p w:rsidR="00163F1D" w:rsidRPr="00E344BC" w:rsidRDefault="00163F1D" w:rsidP="00163F1D">
            <w:pPr>
              <w:jc w:val="right"/>
            </w:pPr>
            <w:r w:rsidRPr="00E344BC">
              <w:t>13249,0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Березовское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5444,0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Городокское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31141,0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15471,0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Капшинское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22408,0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Корбеническое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28272,0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Липногорское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33229,0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Новинское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25941,0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39990,0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Паше-Капецкое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25070,0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Пашозерское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27964,0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Пашское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40620,0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Пригородное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25320,0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Пяльинское </w:t>
            </w:r>
          </w:p>
        </w:tc>
        <w:tc>
          <w:tcPr>
            <w:tcW w:w="2835" w:type="dxa"/>
            <w:vMerge/>
            <w:shd w:val="clear" w:color="auto" w:fill="auto"/>
          </w:tcPr>
          <w:p w:rsidR="00163F1D" w:rsidRPr="00E344BC" w:rsidRDefault="00163F1D" w:rsidP="00163F1D"/>
        </w:tc>
        <w:tc>
          <w:tcPr>
            <w:tcW w:w="1418" w:type="dxa"/>
            <w:tcBorders>
              <w:bottom w:val="single" w:sz="4" w:space="0" w:color="auto"/>
            </w:tcBorders>
          </w:tcPr>
          <w:p w:rsidR="00163F1D" w:rsidRPr="00E344BC" w:rsidRDefault="00163F1D" w:rsidP="00163F1D">
            <w:pPr>
              <w:jc w:val="right"/>
            </w:pPr>
            <w:r w:rsidRPr="00E344BC">
              <w:t>31151,0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Сясьское </w:t>
            </w:r>
          </w:p>
        </w:tc>
        <w:tc>
          <w:tcPr>
            <w:tcW w:w="2835" w:type="dxa"/>
            <w:vMerge/>
            <w:shd w:val="clear" w:color="auto" w:fill="auto"/>
          </w:tcPr>
          <w:p w:rsidR="00163F1D" w:rsidRPr="00E344BC" w:rsidRDefault="00163F1D" w:rsidP="00163F1D"/>
        </w:tc>
        <w:tc>
          <w:tcPr>
            <w:tcW w:w="1418" w:type="dxa"/>
            <w:tcBorders>
              <w:top w:val="single" w:sz="4" w:space="0" w:color="auto"/>
              <w:left w:val="single" w:sz="4" w:space="0" w:color="auto"/>
              <w:bottom w:val="single" w:sz="4" w:space="0" w:color="auto"/>
              <w:right w:val="single" w:sz="4" w:space="0" w:color="auto"/>
            </w:tcBorders>
          </w:tcPr>
          <w:p w:rsidR="00163F1D" w:rsidRPr="00E344BC" w:rsidRDefault="00163F1D" w:rsidP="00163F1D">
            <w:pPr>
              <w:jc w:val="right"/>
            </w:pPr>
            <w:r w:rsidRPr="00E344BC">
              <w:t>39760,0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Хундольское </w:t>
            </w:r>
          </w:p>
        </w:tc>
        <w:tc>
          <w:tcPr>
            <w:tcW w:w="2835" w:type="dxa"/>
            <w:vMerge/>
            <w:shd w:val="clear" w:color="auto" w:fill="auto"/>
          </w:tcPr>
          <w:p w:rsidR="00163F1D" w:rsidRPr="00E344BC" w:rsidRDefault="00163F1D" w:rsidP="00163F1D"/>
        </w:tc>
        <w:tc>
          <w:tcPr>
            <w:tcW w:w="1418" w:type="dxa"/>
            <w:tcBorders>
              <w:top w:val="single" w:sz="4" w:space="0" w:color="auto"/>
            </w:tcBorders>
          </w:tcPr>
          <w:p w:rsidR="00163F1D" w:rsidRPr="00E344BC" w:rsidRDefault="00163F1D" w:rsidP="00163F1D">
            <w:pPr>
              <w:jc w:val="right"/>
            </w:pPr>
            <w:r w:rsidRPr="00E344BC">
              <w:t>30778,0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Цвылевское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19177,0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Черенцовское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46902,0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Шомушское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35676,0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 xml:space="preserve">Шугозерское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29476,0</w:t>
            </w:r>
          </w:p>
        </w:tc>
      </w:tr>
      <w:tr w:rsidR="00100B70" w:rsidRPr="00E344BC" w:rsidTr="00163F1D">
        <w:trPr>
          <w:trHeight w:val="314"/>
        </w:trPr>
        <w:tc>
          <w:tcPr>
            <w:tcW w:w="2836" w:type="dxa"/>
            <w:vMerge/>
          </w:tcPr>
          <w:p w:rsidR="00163F1D" w:rsidRPr="00E344BC" w:rsidRDefault="00163F1D" w:rsidP="00163F1D"/>
        </w:tc>
        <w:tc>
          <w:tcPr>
            <w:tcW w:w="2409" w:type="dxa"/>
          </w:tcPr>
          <w:p w:rsidR="00163F1D" w:rsidRPr="00E344BC" w:rsidRDefault="00163F1D" w:rsidP="00163F1D">
            <w:r w:rsidRPr="00E344BC">
              <w:t>Явосемское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29073,0</w:t>
            </w:r>
          </w:p>
        </w:tc>
      </w:tr>
      <w:tr w:rsidR="00100B70" w:rsidRPr="00E344BC" w:rsidTr="00163F1D">
        <w:trPr>
          <w:trHeight w:val="240"/>
        </w:trPr>
        <w:tc>
          <w:tcPr>
            <w:tcW w:w="2836" w:type="dxa"/>
          </w:tcPr>
          <w:p w:rsidR="00163F1D" w:rsidRPr="00E344BC" w:rsidRDefault="00163F1D" w:rsidP="00163F1D">
            <w:r w:rsidRPr="00E344BC">
              <w:t>Итого</w:t>
            </w:r>
          </w:p>
        </w:tc>
        <w:tc>
          <w:tcPr>
            <w:tcW w:w="2409" w:type="dxa"/>
          </w:tcPr>
          <w:p w:rsidR="00163F1D" w:rsidRPr="00E344BC" w:rsidRDefault="00163F1D" w:rsidP="00163F1D"/>
        </w:tc>
        <w:tc>
          <w:tcPr>
            <w:tcW w:w="2835" w:type="dxa"/>
            <w:shd w:val="clear" w:color="auto" w:fill="auto"/>
          </w:tcPr>
          <w:p w:rsidR="00163F1D" w:rsidRPr="00E344BC" w:rsidRDefault="00163F1D" w:rsidP="00163F1D"/>
        </w:tc>
        <w:tc>
          <w:tcPr>
            <w:tcW w:w="1418" w:type="dxa"/>
            <w:vAlign w:val="bottom"/>
          </w:tcPr>
          <w:p w:rsidR="00163F1D" w:rsidRPr="00E344BC" w:rsidRDefault="00163F1D" w:rsidP="00163F1D">
            <w:pPr>
              <w:jc w:val="right"/>
            </w:pPr>
            <w:r w:rsidRPr="00E344BC">
              <w:rPr>
                <w:b/>
                <w:bCs/>
              </w:rPr>
              <w:t>596112,0</w:t>
            </w:r>
          </w:p>
        </w:tc>
      </w:tr>
      <w:tr w:rsidR="00100B70" w:rsidRPr="00E344BC" w:rsidTr="00023CB4">
        <w:trPr>
          <w:trHeight w:val="314"/>
        </w:trPr>
        <w:tc>
          <w:tcPr>
            <w:tcW w:w="2836" w:type="dxa"/>
            <w:vMerge w:val="restart"/>
          </w:tcPr>
          <w:p w:rsidR="00C91205" w:rsidRPr="00E344BC" w:rsidRDefault="00C91205" w:rsidP="00C91205">
            <w:r w:rsidRPr="00E344BC">
              <w:t>6. Ведение сельского хозяйства</w:t>
            </w:r>
          </w:p>
          <w:p w:rsidR="00C91205" w:rsidRPr="00E344BC" w:rsidRDefault="00C91205" w:rsidP="00023CB4"/>
        </w:tc>
        <w:tc>
          <w:tcPr>
            <w:tcW w:w="2409" w:type="dxa"/>
          </w:tcPr>
          <w:p w:rsidR="00C91205" w:rsidRPr="00E344BC" w:rsidRDefault="00C91205" w:rsidP="00C91205">
            <w:r w:rsidRPr="00E344BC">
              <w:t>Андреевское</w:t>
            </w:r>
          </w:p>
        </w:tc>
        <w:tc>
          <w:tcPr>
            <w:tcW w:w="2835" w:type="dxa"/>
            <w:vMerge w:val="restart"/>
            <w:shd w:val="clear" w:color="auto" w:fill="auto"/>
          </w:tcPr>
          <w:p w:rsidR="00C91205" w:rsidRPr="00E344BC" w:rsidRDefault="00C91205" w:rsidP="00C91205">
            <w:pPr>
              <w:pStyle w:val="a3"/>
              <w:ind w:right="-117"/>
              <w:rPr>
                <w:szCs w:val="24"/>
                <w:vertAlign w:val="superscript"/>
              </w:rPr>
            </w:pPr>
            <w:r w:rsidRPr="00E344BC">
              <w:rPr>
                <w:szCs w:val="24"/>
              </w:rPr>
              <w:t>Все кварталы, кроме лесов, расположенных в ле</w:t>
            </w:r>
            <w:r w:rsidRPr="00E344BC">
              <w:rPr>
                <w:szCs w:val="24"/>
              </w:rPr>
              <w:lastRenderedPageBreak/>
              <w:t>сопарковых зонах, на заповедных лесных участках. Ограничения по виду использования лесов даны в пунктах 1, 7, 18 примечаний к таблице 1.7(5)</w:t>
            </w:r>
          </w:p>
        </w:tc>
        <w:tc>
          <w:tcPr>
            <w:tcW w:w="1418" w:type="dxa"/>
            <w:shd w:val="clear" w:color="auto" w:fill="auto"/>
          </w:tcPr>
          <w:p w:rsidR="00C91205" w:rsidRPr="00E344BC" w:rsidRDefault="00C91205" w:rsidP="00C91205">
            <w:pPr>
              <w:jc w:val="right"/>
            </w:pPr>
            <w:r w:rsidRPr="00E344BC">
              <w:lastRenderedPageBreak/>
              <w:t>13249,0</w:t>
            </w:r>
          </w:p>
        </w:tc>
      </w:tr>
      <w:tr w:rsidR="00100B70" w:rsidRPr="00E344BC" w:rsidTr="00023CB4">
        <w:trPr>
          <w:trHeight w:val="314"/>
        </w:trPr>
        <w:tc>
          <w:tcPr>
            <w:tcW w:w="2836" w:type="dxa"/>
            <w:vMerge/>
          </w:tcPr>
          <w:p w:rsidR="00C91205" w:rsidRPr="00E344BC" w:rsidRDefault="00C91205" w:rsidP="00C91205"/>
        </w:tc>
        <w:tc>
          <w:tcPr>
            <w:tcW w:w="2409" w:type="dxa"/>
          </w:tcPr>
          <w:p w:rsidR="00C91205" w:rsidRPr="00E344BC" w:rsidRDefault="00C91205" w:rsidP="00C91205">
            <w:r w:rsidRPr="00E344BC">
              <w:t xml:space="preserve">Березовское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5444,0</w:t>
            </w:r>
          </w:p>
        </w:tc>
      </w:tr>
      <w:tr w:rsidR="00100B70" w:rsidRPr="00E344BC" w:rsidTr="00023CB4">
        <w:trPr>
          <w:trHeight w:val="314"/>
        </w:trPr>
        <w:tc>
          <w:tcPr>
            <w:tcW w:w="2836" w:type="dxa"/>
            <w:vMerge/>
          </w:tcPr>
          <w:p w:rsidR="00C91205" w:rsidRPr="00E344BC" w:rsidRDefault="00C91205" w:rsidP="00C91205"/>
        </w:tc>
        <w:tc>
          <w:tcPr>
            <w:tcW w:w="2409" w:type="dxa"/>
          </w:tcPr>
          <w:p w:rsidR="00C91205" w:rsidRPr="00E344BC" w:rsidRDefault="00C91205" w:rsidP="00C91205">
            <w:r w:rsidRPr="00E344BC">
              <w:t xml:space="preserve">Городокское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31141,0</w:t>
            </w:r>
          </w:p>
        </w:tc>
      </w:tr>
      <w:tr w:rsidR="00100B70" w:rsidRPr="00E344BC" w:rsidTr="00023CB4">
        <w:trPr>
          <w:trHeight w:val="314"/>
        </w:trPr>
        <w:tc>
          <w:tcPr>
            <w:tcW w:w="2836" w:type="dxa"/>
            <w:vMerge/>
          </w:tcPr>
          <w:p w:rsidR="00C91205" w:rsidRPr="00E344BC" w:rsidRDefault="00C91205" w:rsidP="00C91205"/>
        </w:tc>
        <w:tc>
          <w:tcPr>
            <w:tcW w:w="2409" w:type="dxa"/>
          </w:tcPr>
          <w:p w:rsidR="00C91205" w:rsidRPr="00E344BC" w:rsidRDefault="00C91205" w:rsidP="00C91205">
            <w:r w:rsidRPr="00E344BC">
              <w:t xml:space="preserve">Горское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15471,0</w:t>
            </w:r>
          </w:p>
        </w:tc>
      </w:tr>
      <w:tr w:rsidR="00100B70" w:rsidRPr="00E344BC" w:rsidTr="00023CB4">
        <w:trPr>
          <w:trHeight w:val="314"/>
        </w:trPr>
        <w:tc>
          <w:tcPr>
            <w:tcW w:w="2836" w:type="dxa"/>
            <w:vMerge/>
          </w:tcPr>
          <w:p w:rsidR="00C91205" w:rsidRPr="00E344BC" w:rsidRDefault="00C91205" w:rsidP="00C91205"/>
        </w:tc>
        <w:tc>
          <w:tcPr>
            <w:tcW w:w="2409" w:type="dxa"/>
          </w:tcPr>
          <w:p w:rsidR="00C91205" w:rsidRPr="00E344BC" w:rsidRDefault="00C91205" w:rsidP="00C91205">
            <w:r w:rsidRPr="00E344BC">
              <w:t xml:space="preserve">Капшинское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22408,0</w:t>
            </w:r>
          </w:p>
        </w:tc>
      </w:tr>
      <w:tr w:rsidR="00100B70" w:rsidRPr="00E344BC" w:rsidTr="00023CB4">
        <w:trPr>
          <w:trHeight w:val="314"/>
        </w:trPr>
        <w:tc>
          <w:tcPr>
            <w:tcW w:w="2836" w:type="dxa"/>
            <w:vMerge/>
          </w:tcPr>
          <w:p w:rsidR="00C91205" w:rsidRPr="00E344BC" w:rsidRDefault="00C91205" w:rsidP="00C91205"/>
        </w:tc>
        <w:tc>
          <w:tcPr>
            <w:tcW w:w="2409" w:type="dxa"/>
          </w:tcPr>
          <w:p w:rsidR="00C91205" w:rsidRPr="00E344BC" w:rsidRDefault="00C91205" w:rsidP="00C91205">
            <w:r w:rsidRPr="00E344BC">
              <w:t xml:space="preserve">Корбеническое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28272,0</w:t>
            </w:r>
          </w:p>
        </w:tc>
      </w:tr>
      <w:tr w:rsidR="00100B70" w:rsidRPr="00E344BC" w:rsidTr="00023CB4">
        <w:trPr>
          <w:trHeight w:val="314"/>
        </w:trPr>
        <w:tc>
          <w:tcPr>
            <w:tcW w:w="2836" w:type="dxa"/>
            <w:vMerge/>
          </w:tcPr>
          <w:p w:rsidR="00C91205" w:rsidRPr="00E344BC" w:rsidRDefault="00C91205" w:rsidP="00C91205"/>
        </w:tc>
        <w:tc>
          <w:tcPr>
            <w:tcW w:w="2409" w:type="dxa"/>
          </w:tcPr>
          <w:p w:rsidR="00C91205" w:rsidRPr="00E344BC" w:rsidRDefault="00C91205" w:rsidP="00C91205">
            <w:r w:rsidRPr="00E344BC">
              <w:t xml:space="preserve">Липногорское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33229,0</w:t>
            </w:r>
          </w:p>
        </w:tc>
      </w:tr>
      <w:tr w:rsidR="00100B70" w:rsidRPr="00E344BC" w:rsidTr="00023CB4">
        <w:trPr>
          <w:trHeight w:val="314"/>
        </w:trPr>
        <w:tc>
          <w:tcPr>
            <w:tcW w:w="2836" w:type="dxa"/>
            <w:vMerge/>
          </w:tcPr>
          <w:p w:rsidR="00C91205" w:rsidRPr="00E344BC" w:rsidRDefault="00C91205" w:rsidP="00C91205"/>
        </w:tc>
        <w:tc>
          <w:tcPr>
            <w:tcW w:w="2409" w:type="dxa"/>
          </w:tcPr>
          <w:p w:rsidR="00C91205" w:rsidRPr="00E344BC" w:rsidRDefault="00C91205" w:rsidP="00C91205">
            <w:r w:rsidRPr="00E344BC">
              <w:t xml:space="preserve">Новинское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25941,0</w:t>
            </w:r>
          </w:p>
        </w:tc>
      </w:tr>
      <w:tr w:rsidR="00100B70" w:rsidRPr="00E344BC" w:rsidTr="00023CB4">
        <w:trPr>
          <w:trHeight w:val="314"/>
        </w:trPr>
        <w:tc>
          <w:tcPr>
            <w:tcW w:w="2836" w:type="dxa"/>
            <w:vMerge/>
          </w:tcPr>
          <w:p w:rsidR="00C91205" w:rsidRPr="00E344BC" w:rsidRDefault="00C91205" w:rsidP="00C91205"/>
        </w:tc>
        <w:tc>
          <w:tcPr>
            <w:tcW w:w="2409" w:type="dxa"/>
          </w:tcPr>
          <w:p w:rsidR="00C91205" w:rsidRPr="00E344BC" w:rsidRDefault="00C91205" w:rsidP="00C91205">
            <w:r w:rsidRPr="00E344BC">
              <w:t xml:space="preserve">Озерское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39990,0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Паше-Капецкое</w:t>
            </w:r>
          </w:p>
        </w:tc>
        <w:tc>
          <w:tcPr>
            <w:tcW w:w="2835" w:type="dxa"/>
            <w:vMerge/>
            <w:shd w:val="clear" w:color="auto" w:fill="auto"/>
          </w:tcPr>
          <w:p w:rsidR="00C91205" w:rsidRPr="00E344BC" w:rsidRDefault="00C91205" w:rsidP="00C91205">
            <w:pPr>
              <w:rPr>
                <w:vertAlign w:val="superscript"/>
              </w:rPr>
            </w:pPr>
          </w:p>
        </w:tc>
        <w:tc>
          <w:tcPr>
            <w:tcW w:w="1418" w:type="dxa"/>
            <w:shd w:val="clear" w:color="auto" w:fill="auto"/>
          </w:tcPr>
          <w:p w:rsidR="00C91205" w:rsidRPr="00E344BC" w:rsidRDefault="00C91205" w:rsidP="00C91205">
            <w:pPr>
              <w:jc w:val="right"/>
            </w:pPr>
            <w:r w:rsidRPr="00E344BC">
              <w:t>25070,0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Пашозерское</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27964,0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 xml:space="preserve">Пашское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40620,0</w:t>
            </w:r>
          </w:p>
        </w:tc>
      </w:tr>
      <w:tr w:rsidR="00100B70" w:rsidRPr="00E344BC" w:rsidTr="00023CB4">
        <w:trPr>
          <w:trHeight w:val="380"/>
        </w:trPr>
        <w:tc>
          <w:tcPr>
            <w:tcW w:w="2836" w:type="dxa"/>
            <w:vMerge/>
          </w:tcPr>
          <w:p w:rsidR="00C91205" w:rsidRPr="00E344BC" w:rsidRDefault="00C91205" w:rsidP="00C91205"/>
        </w:tc>
        <w:tc>
          <w:tcPr>
            <w:tcW w:w="2409" w:type="dxa"/>
          </w:tcPr>
          <w:p w:rsidR="00C91205" w:rsidRPr="00E344BC" w:rsidRDefault="00C91205" w:rsidP="00C91205">
            <w:r w:rsidRPr="00E344BC">
              <w:t xml:space="preserve">Пригородное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25320,0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 xml:space="preserve">Пяльинское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31151,0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 xml:space="preserve">Сясьское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39760,0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 xml:space="preserve">Хундольское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30778,0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 xml:space="preserve">Цвылевское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19177,0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 xml:space="preserve">Черенцовское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46902,0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 xml:space="preserve">Шомушское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35676,0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 xml:space="preserve">Шугозерское </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29476,0</w:t>
            </w:r>
          </w:p>
        </w:tc>
      </w:tr>
      <w:tr w:rsidR="00100B70" w:rsidRPr="00E344BC" w:rsidTr="00023CB4">
        <w:trPr>
          <w:trHeight w:val="311"/>
        </w:trPr>
        <w:tc>
          <w:tcPr>
            <w:tcW w:w="2836" w:type="dxa"/>
            <w:vMerge/>
          </w:tcPr>
          <w:p w:rsidR="00C91205" w:rsidRPr="00E344BC" w:rsidRDefault="00C91205" w:rsidP="00C91205"/>
        </w:tc>
        <w:tc>
          <w:tcPr>
            <w:tcW w:w="2409" w:type="dxa"/>
          </w:tcPr>
          <w:p w:rsidR="00C91205" w:rsidRPr="00E344BC" w:rsidRDefault="00C91205" w:rsidP="00C91205">
            <w:r w:rsidRPr="00E344BC">
              <w:t>Явосемское</w:t>
            </w:r>
          </w:p>
        </w:tc>
        <w:tc>
          <w:tcPr>
            <w:tcW w:w="2835" w:type="dxa"/>
            <w:vMerge/>
            <w:shd w:val="clear" w:color="auto" w:fill="auto"/>
          </w:tcPr>
          <w:p w:rsidR="00C91205" w:rsidRPr="00E344BC" w:rsidRDefault="00C91205" w:rsidP="00C91205"/>
        </w:tc>
        <w:tc>
          <w:tcPr>
            <w:tcW w:w="1418" w:type="dxa"/>
            <w:shd w:val="clear" w:color="auto" w:fill="auto"/>
          </w:tcPr>
          <w:p w:rsidR="00C91205" w:rsidRPr="00E344BC" w:rsidRDefault="00C91205" w:rsidP="00C91205">
            <w:pPr>
              <w:jc w:val="right"/>
            </w:pPr>
            <w:r w:rsidRPr="00E344BC">
              <w:t>29073,0</w:t>
            </w:r>
          </w:p>
        </w:tc>
      </w:tr>
      <w:tr w:rsidR="00100B70" w:rsidRPr="00E344BC" w:rsidTr="00023CB4">
        <w:trPr>
          <w:trHeight w:val="311"/>
        </w:trPr>
        <w:tc>
          <w:tcPr>
            <w:tcW w:w="2836" w:type="dxa"/>
          </w:tcPr>
          <w:p w:rsidR="00C91205" w:rsidRPr="00E344BC" w:rsidRDefault="00C91205" w:rsidP="00C91205">
            <w:pPr>
              <w:rPr>
                <w:b/>
              </w:rPr>
            </w:pPr>
            <w:r w:rsidRPr="00E344BC">
              <w:rPr>
                <w:b/>
              </w:rPr>
              <w:t>Итого</w:t>
            </w:r>
          </w:p>
        </w:tc>
        <w:tc>
          <w:tcPr>
            <w:tcW w:w="2409" w:type="dxa"/>
          </w:tcPr>
          <w:p w:rsidR="00C91205" w:rsidRPr="00E344BC" w:rsidRDefault="00C91205" w:rsidP="00C91205">
            <w:pPr>
              <w:rPr>
                <w:b/>
              </w:rPr>
            </w:pPr>
          </w:p>
        </w:tc>
        <w:tc>
          <w:tcPr>
            <w:tcW w:w="2835" w:type="dxa"/>
            <w:shd w:val="clear" w:color="auto" w:fill="auto"/>
          </w:tcPr>
          <w:p w:rsidR="00C91205" w:rsidRPr="00E344BC" w:rsidRDefault="00C91205" w:rsidP="00C91205">
            <w:pPr>
              <w:rPr>
                <w:b/>
              </w:rPr>
            </w:pPr>
          </w:p>
        </w:tc>
        <w:tc>
          <w:tcPr>
            <w:tcW w:w="1418" w:type="dxa"/>
            <w:shd w:val="clear" w:color="auto" w:fill="auto"/>
            <w:vAlign w:val="bottom"/>
          </w:tcPr>
          <w:p w:rsidR="00C91205" w:rsidRPr="00E344BC" w:rsidRDefault="00C91205" w:rsidP="00C91205">
            <w:pPr>
              <w:jc w:val="right"/>
              <w:rPr>
                <w:b/>
              </w:rPr>
            </w:pPr>
            <w:r w:rsidRPr="00E344BC">
              <w:rPr>
                <w:b/>
                <w:bCs/>
              </w:rPr>
              <w:t>596112,0</w:t>
            </w:r>
          </w:p>
        </w:tc>
      </w:tr>
      <w:tr w:rsidR="00100B70" w:rsidRPr="00E344BC" w:rsidTr="0010439C">
        <w:trPr>
          <w:trHeight w:val="311"/>
        </w:trPr>
        <w:tc>
          <w:tcPr>
            <w:tcW w:w="2836" w:type="dxa"/>
            <w:vMerge w:val="restart"/>
          </w:tcPr>
          <w:p w:rsidR="005953D7" w:rsidRPr="00E344BC" w:rsidRDefault="005953D7" w:rsidP="005953D7">
            <w:pPr>
              <w:pStyle w:val="a3"/>
              <w:rPr>
                <w:szCs w:val="24"/>
              </w:rPr>
            </w:pPr>
            <w:r w:rsidRPr="00E344BC">
              <w:rPr>
                <w:szCs w:val="24"/>
              </w:rPr>
              <w:t>6.1 Использование лесов для осуществления рыболовства, за исключением любительского рыболовства</w:t>
            </w:r>
          </w:p>
          <w:p w:rsidR="005953D7" w:rsidRPr="00E344BC" w:rsidRDefault="005953D7" w:rsidP="005953D7"/>
        </w:tc>
        <w:tc>
          <w:tcPr>
            <w:tcW w:w="2409" w:type="dxa"/>
          </w:tcPr>
          <w:p w:rsidR="005953D7" w:rsidRPr="00E344BC" w:rsidRDefault="005953D7" w:rsidP="005953D7">
            <w:r w:rsidRPr="00E344BC">
              <w:t>Андреевское</w:t>
            </w:r>
          </w:p>
        </w:tc>
        <w:tc>
          <w:tcPr>
            <w:tcW w:w="2835" w:type="dxa"/>
            <w:vMerge w:val="restart"/>
            <w:shd w:val="clear" w:color="auto" w:fill="auto"/>
          </w:tcPr>
          <w:p w:rsidR="005953D7" w:rsidRPr="00E344BC" w:rsidRDefault="005953D7" w:rsidP="005953D7">
            <w:r w:rsidRPr="00E344BC">
              <w:t xml:space="preserve">Все кварталы. Ограничения по виду использования лесов даны в пунктах 1, 7.1, 18 примечаний к таблице 1.7(5)   </w:t>
            </w:r>
          </w:p>
        </w:tc>
        <w:tc>
          <w:tcPr>
            <w:tcW w:w="1418" w:type="dxa"/>
          </w:tcPr>
          <w:p w:rsidR="005953D7" w:rsidRPr="00E344BC" w:rsidRDefault="005953D7" w:rsidP="00D63209">
            <w:pPr>
              <w:jc w:val="right"/>
            </w:pPr>
            <w:r w:rsidRPr="00E344BC">
              <w:t>13249,0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Березовское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5444,0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Городокское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31141,0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15471,0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Капшинское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22408,0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Корбеническое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28272,0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Липногорское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33229,0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Новинское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25941,0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39990,0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Паше-Капецкое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25070,0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Пашозерское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27964,0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Пашское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40620,0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Пригородное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25320,0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Пяльинское </w:t>
            </w:r>
          </w:p>
        </w:tc>
        <w:tc>
          <w:tcPr>
            <w:tcW w:w="2835" w:type="dxa"/>
            <w:vMerge/>
            <w:shd w:val="clear" w:color="auto" w:fill="auto"/>
          </w:tcPr>
          <w:p w:rsidR="005953D7" w:rsidRPr="00E344BC" w:rsidRDefault="005953D7" w:rsidP="005953D7"/>
        </w:tc>
        <w:tc>
          <w:tcPr>
            <w:tcW w:w="1418" w:type="dxa"/>
            <w:tcBorders>
              <w:bottom w:val="single" w:sz="4" w:space="0" w:color="auto"/>
            </w:tcBorders>
          </w:tcPr>
          <w:p w:rsidR="005953D7" w:rsidRPr="00E344BC" w:rsidRDefault="005953D7" w:rsidP="00D63209">
            <w:pPr>
              <w:jc w:val="right"/>
            </w:pPr>
            <w:r w:rsidRPr="00E344BC">
              <w:t>31151,0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Сясьское </w:t>
            </w:r>
          </w:p>
        </w:tc>
        <w:tc>
          <w:tcPr>
            <w:tcW w:w="2835" w:type="dxa"/>
            <w:vMerge/>
            <w:shd w:val="clear" w:color="auto" w:fill="auto"/>
          </w:tcPr>
          <w:p w:rsidR="005953D7" w:rsidRPr="00E344BC" w:rsidRDefault="005953D7" w:rsidP="005953D7"/>
        </w:tc>
        <w:tc>
          <w:tcPr>
            <w:tcW w:w="1418" w:type="dxa"/>
            <w:tcBorders>
              <w:top w:val="single" w:sz="4" w:space="0" w:color="auto"/>
              <w:left w:val="single" w:sz="4" w:space="0" w:color="auto"/>
              <w:bottom w:val="single" w:sz="4" w:space="0" w:color="auto"/>
              <w:right w:val="single" w:sz="4" w:space="0" w:color="auto"/>
            </w:tcBorders>
          </w:tcPr>
          <w:p w:rsidR="005953D7" w:rsidRPr="00E344BC" w:rsidRDefault="00C91205" w:rsidP="00D63209">
            <w:pPr>
              <w:jc w:val="right"/>
            </w:pPr>
            <w:r w:rsidRPr="00E344BC">
              <w:t>39760,0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Хундольское </w:t>
            </w:r>
          </w:p>
        </w:tc>
        <w:tc>
          <w:tcPr>
            <w:tcW w:w="2835" w:type="dxa"/>
            <w:vMerge/>
            <w:shd w:val="clear" w:color="auto" w:fill="auto"/>
          </w:tcPr>
          <w:p w:rsidR="005953D7" w:rsidRPr="00E344BC" w:rsidRDefault="005953D7" w:rsidP="005953D7"/>
        </w:tc>
        <w:tc>
          <w:tcPr>
            <w:tcW w:w="1418" w:type="dxa"/>
            <w:tcBorders>
              <w:top w:val="single" w:sz="4" w:space="0" w:color="auto"/>
            </w:tcBorders>
          </w:tcPr>
          <w:p w:rsidR="005953D7" w:rsidRPr="00E344BC" w:rsidRDefault="005953D7" w:rsidP="00D63209">
            <w:pPr>
              <w:jc w:val="right"/>
            </w:pPr>
            <w:r w:rsidRPr="00E344BC">
              <w:t>30778,0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Цвылевское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19177,0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Черенцовское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46902,0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Шомушское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35676,0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Шугозерское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29476,0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Явосемское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29073,0</w:t>
            </w:r>
          </w:p>
        </w:tc>
      </w:tr>
      <w:tr w:rsidR="00100B70" w:rsidRPr="00E344BC" w:rsidTr="0010439C">
        <w:trPr>
          <w:trHeight w:val="311"/>
        </w:trPr>
        <w:tc>
          <w:tcPr>
            <w:tcW w:w="2836" w:type="dxa"/>
          </w:tcPr>
          <w:p w:rsidR="005953D7" w:rsidRPr="00E344BC" w:rsidRDefault="00D63209" w:rsidP="005953D7">
            <w:pPr>
              <w:rPr>
                <w:b/>
              </w:rPr>
            </w:pPr>
            <w:r w:rsidRPr="00E344BC">
              <w:rPr>
                <w:b/>
              </w:rPr>
              <w:t>Итого</w:t>
            </w:r>
          </w:p>
        </w:tc>
        <w:tc>
          <w:tcPr>
            <w:tcW w:w="2409" w:type="dxa"/>
          </w:tcPr>
          <w:p w:rsidR="005953D7" w:rsidRPr="00E344BC" w:rsidRDefault="005953D7" w:rsidP="005953D7">
            <w:pPr>
              <w:rPr>
                <w:b/>
              </w:rPr>
            </w:pPr>
          </w:p>
        </w:tc>
        <w:tc>
          <w:tcPr>
            <w:tcW w:w="2835" w:type="dxa"/>
            <w:shd w:val="clear" w:color="auto" w:fill="auto"/>
          </w:tcPr>
          <w:p w:rsidR="005953D7" w:rsidRPr="00E344BC" w:rsidRDefault="005953D7" w:rsidP="005953D7">
            <w:pPr>
              <w:rPr>
                <w:b/>
              </w:rPr>
            </w:pPr>
          </w:p>
        </w:tc>
        <w:tc>
          <w:tcPr>
            <w:tcW w:w="1418" w:type="dxa"/>
            <w:vAlign w:val="bottom"/>
          </w:tcPr>
          <w:p w:rsidR="005953D7" w:rsidRPr="00E344BC" w:rsidRDefault="005953D7" w:rsidP="00D63209">
            <w:pPr>
              <w:jc w:val="right"/>
              <w:rPr>
                <w:b/>
              </w:rPr>
            </w:pPr>
            <w:r w:rsidRPr="00E344BC">
              <w:rPr>
                <w:b/>
                <w:bCs/>
              </w:rPr>
              <w:t>596112,0</w:t>
            </w:r>
          </w:p>
        </w:tc>
      </w:tr>
      <w:tr w:rsidR="00100B70" w:rsidRPr="00E344BC" w:rsidTr="0010439C">
        <w:trPr>
          <w:trHeight w:val="311"/>
        </w:trPr>
        <w:tc>
          <w:tcPr>
            <w:tcW w:w="2836" w:type="dxa"/>
            <w:vMerge w:val="restart"/>
          </w:tcPr>
          <w:p w:rsidR="005953D7" w:rsidRPr="00E344BC" w:rsidRDefault="005953D7" w:rsidP="005953D7">
            <w:r w:rsidRPr="00E344BC">
              <w:t>7. Осуществление научно-исследовательской деятельности, образовательной деятельности</w:t>
            </w:r>
          </w:p>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p w:rsidR="005953D7" w:rsidRPr="00E344BC" w:rsidRDefault="005953D7" w:rsidP="005953D7"/>
        </w:tc>
        <w:tc>
          <w:tcPr>
            <w:tcW w:w="2409" w:type="dxa"/>
          </w:tcPr>
          <w:p w:rsidR="005953D7" w:rsidRPr="00E344BC" w:rsidRDefault="005953D7" w:rsidP="005953D7">
            <w:r w:rsidRPr="00E344BC">
              <w:t>Андреевское</w:t>
            </w:r>
          </w:p>
        </w:tc>
        <w:tc>
          <w:tcPr>
            <w:tcW w:w="2835" w:type="dxa"/>
            <w:vMerge w:val="restart"/>
            <w:shd w:val="clear" w:color="auto" w:fill="auto"/>
          </w:tcPr>
          <w:p w:rsidR="005953D7" w:rsidRPr="00E344BC" w:rsidRDefault="005953D7" w:rsidP="005953D7">
            <w:pPr>
              <w:pStyle w:val="a3"/>
              <w:ind w:right="-117"/>
              <w:rPr>
                <w:szCs w:val="24"/>
                <w:vertAlign w:val="superscript"/>
              </w:rPr>
            </w:pPr>
            <w:r w:rsidRPr="00E344BC">
              <w:rPr>
                <w:szCs w:val="24"/>
              </w:rPr>
              <w:t>Все кварталы. Ограничения по виду использования лесов даны в пунктах 1, 8, 18 примечаний к таблице 1.7(5)</w:t>
            </w:r>
          </w:p>
        </w:tc>
        <w:tc>
          <w:tcPr>
            <w:tcW w:w="1418" w:type="dxa"/>
          </w:tcPr>
          <w:p w:rsidR="005953D7" w:rsidRPr="00E344BC" w:rsidRDefault="005953D7" w:rsidP="00D63209">
            <w:pPr>
              <w:jc w:val="right"/>
            </w:pPr>
            <w:r w:rsidRPr="00E344BC">
              <w:t>13249,0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Березовское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5444,0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Городокское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31141,0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15471,0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Капшинское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22408,0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Корбеническое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28272,0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Липногорское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ind w:right="132"/>
              <w:jc w:val="right"/>
            </w:pPr>
            <w:r w:rsidRPr="00E344BC">
              <w:t>33229,0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Новинское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25941,0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39990,0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Паше-Капецкое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25070,0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Пашозерское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27964,0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Пашское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40620,0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Пригородное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25320,0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Пяльинское </w:t>
            </w:r>
          </w:p>
        </w:tc>
        <w:tc>
          <w:tcPr>
            <w:tcW w:w="2835" w:type="dxa"/>
            <w:vMerge/>
            <w:shd w:val="clear" w:color="auto" w:fill="auto"/>
          </w:tcPr>
          <w:p w:rsidR="005953D7" w:rsidRPr="00E344BC" w:rsidRDefault="005953D7" w:rsidP="005953D7"/>
        </w:tc>
        <w:tc>
          <w:tcPr>
            <w:tcW w:w="1418" w:type="dxa"/>
            <w:tcBorders>
              <w:bottom w:val="single" w:sz="4" w:space="0" w:color="auto"/>
            </w:tcBorders>
          </w:tcPr>
          <w:p w:rsidR="005953D7" w:rsidRPr="00E344BC" w:rsidRDefault="005953D7" w:rsidP="00D63209">
            <w:pPr>
              <w:jc w:val="right"/>
            </w:pPr>
            <w:r w:rsidRPr="00E344BC">
              <w:t>31151,0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Сясьское </w:t>
            </w:r>
          </w:p>
        </w:tc>
        <w:tc>
          <w:tcPr>
            <w:tcW w:w="2835" w:type="dxa"/>
            <w:vMerge/>
            <w:shd w:val="clear" w:color="auto" w:fill="auto"/>
          </w:tcPr>
          <w:p w:rsidR="005953D7" w:rsidRPr="00E344BC" w:rsidRDefault="005953D7" w:rsidP="005953D7"/>
        </w:tc>
        <w:tc>
          <w:tcPr>
            <w:tcW w:w="1418" w:type="dxa"/>
            <w:tcBorders>
              <w:top w:val="single" w:sz="4" w:space="0" w:color="auto"/>
              <w:left w:val="single" w:sz="4" w:space="0" w:color="auto"/>
              <w:bottom w:val="single" w:sz="4" w:space="0" w:color="auto"/>
              <w:right w:val="single" w:sz="4" w:space="0" w:color="auto"/>
            </w:tcBorders>
          </w:tcPr>
          <w:p w:rsidR="005953D7" w:rsidRPr="00E344BC" w:rsidRDefault="00C91205" w:rsidP="00D63209">
            <w:pPr>
              <w:jc w:val="right"/>
            </w:pPr>
            <w:r w:rsidRPr="00E344BC">
              <w:t>39760,0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Хундольское </w:t>
            </w:r>
          </w:p>
        </w:tc>
        <w:tc>
          <w:tcPr>
            <w:tcW w:w="2835" w:type="dxa"/>
            <w:vMerge/>
            <w:shd w:val="clear" w:color="auto" w:fill="auto"/>
          </w:tcPr>
          <w:p w:rsidR="005953D7" w:rsidRPr="00E344BC" w:rsidRDefault="005953D7" w:rsidP="005953D7"/>
        </w:tc>
        <w:tc>
          <w:tcPr>
            <w:tcW w:w="1418" w:type="dxa"/>
            <w:tcBorders>
              <w:top w:val="single" w:sz="4" w:space="0" w:color="auto"/>
            </w:tcBorders>
          </w:tcPr>
          <w:p w:rsidR="005953D7" w:rsidRPr="00E344BC" w:rsidRDefault="005953D7" w:rsidP="00D63209">
            <w:pPr>
              <w:jc w:val="right"/>
            </w:pPr>
            <w:r w:rsidRPr="00E344BC">
              <w:t>30778,0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Цвылевское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19177,0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Черенцовское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46902,0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Шомушское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35676,0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 xml:space="preserve">Шугозерское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29476,0</w:t>
            </w:r>
          </w:p>
        </w:tc>
      </w:tr>
      <w:tr w:rsidR="00100B70" w:rsidRPr="00E344BC" w:rsidTr="0010439C">
        <w:trPr>
          <w:trHeight w:val="311"/>
        </w:trPr>
        <w:tc>
          <w:tcPr>
            <w:tcW w:w="2836" w:type="dxa"/>
            <w:vMerge/>
          </w:tcPr>
          <w:p w:rsidR="005953D7" w:rsidRPr="00E344BC" w:rsidRDefault="005953D7" w:rsidP="005953D7"/>
        </w:tc>
        <w:tc>
          <w:tcPr>
            <w:tcW w:w="2409" w:type="dxa"/>
          </w:tcPr>
          <w:p w:rsidR="005953D7" w:rsidRPr="00E344BC" w:rsidRDefault="005953D7" w:rsidP="005953D7">
            <w:r w:rsidRPr="00E344BC">
              <w:t>Явосемское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29073,0</w:t>
            </w:r>
          </w:p>
        </w:tc>
      </w:tr>
      <w:tr w:rsidR="00100B70" w:rsidRPr="00E344BC" w:rsidTr="0010439C">
        <w:trPr>
          <w:trHeight w:val="311"/>
        </w:trPr>
        <w:tc>
          <w:tcPr>
            <w:tcW w:w="2836" w:type="dxa"/>
          </w:tcPr>
          <w:p w:rsidR="005953D7" w:rsidRPr="00E344BC" w:rsidRDefault="005953D7" w:rsidP="005953D7">
            <w:pPr>
              <w:rPr>
                <w:b/>
              </w:rPr>
            </w:pPr>
            <w:r w:rsidRPr="00E344BC">
              <w:rPr>
                <w:b/>
              </w:rPr>
              <w:t>Итого</w:t>
            </w:r>
          </w:p>
        </w:tc>
        <w:tc>
          <w:tcPr>
            <w:tcW w:w="2409" w:type="dxa"/>
          </w:tcPr>
          <w:p w:rsidR="005953D7" w:rsidRPr="00E344BC" w:rsidRDefault="005953D7" w:rsidP="005953D7">
            <w:pPr>
              <w:rPr>
                <w:b/>
              </w:rPr>
            </w:pPr>
          </w:p>
        </w:tc>
        <w:tc>
          <w:tcPr>
            <w:tcW w:w="2835" w:type="dxa"/>
            <w:shd w:val="clear" w:color="auto" w:fill="auto"/>
          </w:tcPr>
          <w:p w:rsidR="005953D7" w:rsidRPr="00E344BC" w:rsidRDefault="005953D7" w:rsidP="005953D7">
            <w:pPr>
              <w:rPr>
                <w:b/>
              </w:rPr>
            </w:pPr>
          </w:p>
        </w:tc>
        <w:tc>
          <w:tcPr>
            <w:tcW w:w="1418" w:type="dxa"/>
            <w:vAlign w:val="bottom"/>
          </w:tcPr>
          <w:p w:rsidR="005953D7" w:rsidRPr="00E344BC" w:rsidRDefault="005953D7" w:rsidP="00D63209">
            <w:pPr>
              <w:jc w:val="right"/>
              <w:rPr>
                <w:b/>
              </w:rPr>
            </w:pPr>
            <w:r w:rsidRPr="00E344BC">
              <w:rPr>
                <w:b/>
                <w:bCs/>
              </w:rPr>
              <w:t>596112,0</w:t>
            </w:r>
          </w:p>
        </w:tc>
      </w:tr>
      <w:tr w:rsidR="00100B70" w:rsidRPr="00E344BC" w:rsidTr="0010439C">
        <w:trPr>
          <w:trHeight w:val="312"/>
        </w:trPr>
        <w:tc>
          <w:tcPr>
            <w:tcW w:w="2836" w:type="dxa"/>
            <w:vMerge w:val="restart"/>
          </w:tcPr>
          <w:p w:rsidR="005953D7" w:rsidRPr="00E344BC" w:rsidRDefault="005953D7" w:rsidP="005953D7">
            <w:r w:rsidRPr="00E344BC">
              <w:t>8. Осуществление рекреационной деятельности</w:t>
            </w:r>
          </w:p>
        </w:tc>
        <w:tc>
          <w:tcPr>
            <w:tcW w:w="2409" w:type="dxa"/>
          </w:tcPr>
          <w:p w:rsidR="005953D7" w:rsidRPr="00E344BC" w:rsidRDefault="005953D7" w:rsidP="005953D7">
            <w:r w:rsidRPr="00E344BC">
              <w:t>Андреевское</w:t>
            </w:r>
          </w:p>
        </w:tc>
        <w:tc>
          <w:tcPr>
            <w:tcW w:w="2835" w:type="dxa"/>
            <w:vMerge w:val="restart"/>
            <w:shd w:val="clear" w:color="auto" w:fill="auto"/>
          </w:tcPr>
          <w:p w:rsidR="005953D7" w:rsidRPr="00E344BC" w:rsidRDefault="005953D7" w:rsidP="005953D7">
            <w:pPr>
              <w:pStyle w:val="a3"/>
              <w:ind w:right="-117"/>
              <w:rPr>
                <w:szCs w:val="24"/>
                <w:vertAlign w:val="superscript"/>
              </w:rPr>
            </w:pPr>
            <w:r w:rsidRPr="00E344BC">
              <w:rPr>
                <w:szCs w:val="24"/>
              </w:rPr>
              <w:t>Все кварталы. Ограничения по виду использования лесов даны в пунктах 1, 9, 18 примечаний к таблице 1.7(5)</w:t>
            </w:r>
          </w:p>
        </w:tc>
        <w:tc>
          <w:tcPr>
            <w:tcW w:w="1418" w:type="dxa"/>
          </w:tcPr>
          <w:p w:rsidR="005953D7" w:rsidRPr="00E344BC" w:rsidRDefault="005953D7" w:rsidP="00D63209">
            <w:pPr>
              <w:jc w:val="right"/>
            </w:pPr>
            <w:r w:rsidRPr="00E344BC">
              <w:t>13249,0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Березовское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5444,0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Городокское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31141,0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15471,0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Капшинское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22408,0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Корбеническое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28272,0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Липногорское </w:t>
            </w:r>
          </w:p>
        </w:tc>
        <w:tc>
          <w:tcPr>
            <w:tcW w:w="2835" w:type="dxa"/>
            <w:vMerge/>
            <w:shd w:val="clear" w:color="auto" w:fill="auto"/>
          </w:tcPr>
          <w:p w:rsidR="005953D7" w:rsidRPr="00E344BC" w:rsidRDefault="005953D7" w:rsidP="005953D7">
            <w:pPr>
              <w:rPr>
                <w:vertAlign w:val="superscript"/>
              </w:rPr>
            </w:pPr>
          </w:p>
        </w:tc>
        <w:tc>
          <w:tcPr>
            <w:tcW w:w="1418" w:type="dxa"/>
          </w:tcPr>
          <w:p w:rsidR="005953D7" w:rsidRPr="00E344BC" w:rsidRDefault="005953D7" w:rsidP="00D63209">
            <w:pPr>
              <w:jc w:val="right"/>
            </w:pPr>
            <w:r w:rsidRPr="00E344BC">
              <w:t>33229,0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Новинское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25941,0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39990,0</w:t>
            </w:r>
          </w:p>
        </w:tc>
      </w:tr>
      <w:tr w:rsidR="00100B70" w:rsidRPr="00E344BC" w:rsidTr="0010439C">
        <w:trPr>
          <w:trHeight w:val="380"/>
        </w:trPr>
        <w:tc>
          <w:tcPr>
            <w:tcW w:w="2836" w:type="dxa"/>
            <w:vMerge/>
          </w:tcPr>
          <w:p w:rsidR="005953D7" w:rsidRPr="00E344BC" w:rsidRDefault="005953D7" w:rsidP="005953D7"/>
        </w:tc>
        <w:tc>
          <w:tcPr>
            <w:tcW w:w="2409" w:type="dxa"/>
          </w:tcPr>
          <w:p w:rsidR="005953D7" w:rsidRPr="00E344BC" w:rsidRDefault="005953D7" w:rsidP="005953D7">
            <w:r w:rsidRPr="00E344BC">
              <w:t>Паше-Капецкое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25070,0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Пашозерское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27964,0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Пашское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40620,0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Пригородное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25320,0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Пяльинское </w:t>
            </w:r>
          </w:p>
        </w:tc>
        <w:tc>
          <w:tcPr>
            <w:tcW w:w="2835" w:type="dxa"/>
            <w:vMerge/>
            <w:shd w:val="clear" w:color="auto" w:fill="auto"/>
          </w:tcPr>
          <w:p w:rsidR="005953D7" w:rsidRPr="00E344BC" w:rsidRDefault="005953D7" w:rsidP="005953D7"/>
        </w:tc>
        <w:tc>
          <w:tcPr>
            <w:tcW w:w="1418" w:type="dxa"/>
            <w:tcBorders>
              <w:bottom w:val="single" w:sz="4" w:space="0" w:color="auto"/>
            </w:tcBorders>
          </w:tcPr>
          <w:p w:rsidR="005953D7" w:rsidRPr="00E344BC" w:rsidRDefault="005953D7" w:rsidP="00D63209">
            <w:pPr>
              <w:jc w:val="right"/>
            </w:pPr>
            <w:r w:rsidRPr="00E344BC">
              <w:t>31151,0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Сясьское </w:t>
            </w:r>
          </w:p>
        </w:tc>
        <w:tc>
          <w:tcPr>
            <w:tcW w:w="2835" w:type="dxa"/>
            <w:vMerge/>
            <w:shd w:val="clear" w:color="auto" w:fill="auto"/>
          </w:tcPr>
          <w:p w:rsidR="005953D7" w:rsidRPr="00E344BC" w:rsidRDefault="005953D7" w:rsidP="005953D7"/>
        </w:tc>
        <w:tc>
          <w:tcPr>
            <w:tcW w:w="1418" w:type="dxa"/>
            <w:tcBorders>
              <w:top w:val="single" w:sz="4" w:space="0" w:color="auto"/>
              <w:left w:val="single" w:sz="4" w:space="0" w:color="auto"/>
              <w:bottom w:val="single" w:sz="4" w:space="0" w:color="auto"/>
              <w:right w:val="single" w:sz="4" w:space="0" w:color="auto"/>
            </w:tcBorders>
          </w:tcPr>
          <w:p w:rsidR="005953D7" w:rsidRPr="00E344BC" w:rsidRDefault="00C91205" w:rsidP="00D63209">
            <w:pPr>
              <w:jc w:val="right"/>
            </w:pPr>
            <w:r w:rsidRPr="00E344BC">
              <w:t>39760,0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Хундольское </w:t>
            </w:r>
          </w:p>
        </w:tc>
        <w:tc>
          <w:tcPr>
            <w:tcW w:w="2835" w:type="dxa"/>
            <w:vMerge/>
            <w:shd w:val="clear" w:color="auto" w:fill="auto"/>
          </w:tcPr>
          <w:p w:rsidR="005953D7" w:rsidRPr="00E344BC" w:rsidRDefault="005953D7" w:rsidP="005953D7"/>
        </w:tc>
        <w:tc>
          <w:tcPr>
            <w:tcW w:w="1418" w:type="dxa"/>
            <w:tcBorders>
              <w:top w:val="single" w:sz="4" w:space="0" w:color="auto"/>
            </w:tcBorders>
          </w:tcPr>
          <w:p w:rsidR="005953D7" w:rsidRPr="00E344BC" w:rsidRDefault="005953D7" w:rsidP="00D63209">
            <w:pPr>
              <w:jc w:val="right"/>
            </w:pPr>
            <w:r w:rsidRPr="00E344BC">
              <w:t>30778,0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Цвылевское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19177,0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Черенцовское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46902,0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Шомушское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35676,0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 xml:space="preserve">Шугозерское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29476,0</w:t>
            </w:r>
          </w:p>
        </w:tc>
      </w:tr>
      <w:tr w:rsidR="00100B70" w:rsidRPr="00E344BC" w:rsidTr="0010439C">
        <w:trPr>
          <w:trHeight w:val="312"/>
        </w:trPr>
        <w:tc>
          <w:tcPr>
            <w:tcW w:w="2836" w:type="dxa"/>
            <w:vMerge/>
          </w:tcPr>
          <w:p w:rsidR="005953D7" w:rsidRPr="00E344BC" w:rsidRDefault="005953D7" w:rsidP="005953D7"/>
        </w:tc>
        <w:tc>
          <w:tcPr>
            <w:tcW w:w="2409" w:type="dxa"/>
          </w:tcPr>
          <w:p w:rsidR="005953D7" w:rsidRPr="00E344BC" w:rsidRDefault="005953D7" w:rsidP="005953D7">
            <w:r w:rsidRPr="00E344BC">
              <w:t>Явосемское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29073,0</w:t>
            </w:r>
          </w:p>
        </w:tc>
      </w:tr>
      <w:tr w:rsidR="00100B70" w:rsidRPr="00E344BC" w:rsidTr="0010439C">
        <w:trPr>
          <w:trHeight w:val="312"/>
        </w:trPr>
        <w:tc>
          <w:tcPr>
            <w:tcW w:w="2836" w:type="dxa"/>
          </w:tcPr>
          <w:p w:rsidR="005953D7" w:rsidRPr="00E344BC" w:rsidRDefault="005953D7" w:rsidP="005953D7">
            <w:pPr>
              <w:rPr>
                <w:b/>
              </w:rPr>
            </w:pPr>
            <w:r w:rsidRPr="00E344BC">
              <w:rPr>
                <w:b/>
              </w:rPr>
              <w:lastRenderedPageBreak/>
              <w:t>Итого</w:t>
            </w:r>
          </w:p>
        </w:tc>
        <w:tc>
          <w:tcPr>
            <w:tcW w:w="2409" w:type="dxa"/>
          </w:tcPr>
          <w:p w:rsidR="005953D7" w:rsidRPr="00E344BC" w:rsidRDefault="005953D7" w:rsidP="005953D7">
            <w:pPr>
              <w:rPr>
                <w:b/>
              </w:rPr>
            </w:pPr>
          </w:p>
        </w:tc>
        <w:tc>
          <w:tcPr>
            <w:tcW w:w="2835" w:type="dxa"/>
            <w:shd w:val="clear" w:color="auto" w:fill="auto"/>
          </w:tcPr>
          <w:p w:rsidR="005953D7" w:rsidRPr="00E344BC" w:rsidRDefault="005953D7" w:rsidP="005953D7">
            <w:pPr>
              <w:rPr>
                <w:b/>
              </w:rPr>
            </w:pPr>
          </w:p>
        </w:tc>
        <w:tc>
          <w:tcPr>
            <w:tcW w:w="1418" w:type="dxa"/>
            <w:vAlign w:val="bottom"/>
          </w:tcPr>
          <w:p w:rsidR="005953D7" w:rsidRPr="00E344BC" w:rsidRDefault="005953D7" w:rsidP="00D63209">
            <w:pPr>
              <w:jc w:val="right"/>
              <w:rPr>
                <w:b/>
              </w:rPr>
            </w:pPr>
            <w:r w:rsidRPr="00E344BC">
              <w:rPr>
                <w:b/>
                <w:bCs/>
              </w:rPr>
              <w:t>596112,0</w:t>
            </w:r>
          </w:p>
        </w:tc>
      </w:tr>
      <w:tr w:rsidR="00100B70" w:rsidRPr="00E344BC" w:rsidTr="00163F1D">
        <w:trPr>
          <w:trHeight w:val="312"/>
        </w:trPr>
        <w:tc>
          <w:tcPr>
            <w:tcW w:w="2836" w:type="dxa"/>
            <w:vMerge w:val="restart"/>
          </w:tcPr>
          <w:p w:rsidR="00163F1D" w:rsidRPr="00E344BC" w:rsidRDefault="00163F1D" w:rsidP="00163F1D">
            <w:r w:rsidRPr="00E344BC">
              <w:t>9. Создание лесных плантаций и их эксплуатация</w:t>
            </w:r>
          </w:p>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p w:rsidR="00163F1D" w:rsidRPr="00E344BC" w:rsidRDefault="00163F1D" w:rsidP="00163F1D"/>
        </w:tc>
        <w:tc>
          <w:tcPr>
            <w:tcW w:w="2409" w:type="dxa"/>
          </w:tcPr>
          <w:p w:rsidR="00163F1D" w:rsidRPr="00E344BC" w:rsidRDefault="00163F1D" w:rsidP="00163F1D">
            <w:r w:rsidRPr="00E344BC">
              <w:t>Андреевское</w:t>
            </w:r>
          </w:p>
        </w:tc>
        <w:tc>
          <w:tcPr>
            <w:tcW w:w="2835" w:type="dxa"/>
            <w:vMerge w:val="restart"/>
            <w:shd w:val="clear" w:color="auto" w:fill="auto"/>
          </w:tcPr>
          <w:p w:rsidR="00163F1D" w:rsidRPr="00E344BC" w:rsidRDefault="00163F1D" w:rsidP="00163F1D">
            <w:pPr>
              <w:pStyle w:val="a3"/>
              <w:rPr>
                <w:szCs w:val="24"/>
              </w:rPr>
            </w:pPr>
            <w:r w:rsidRPr="00E344BC">
              <w:rPr>
                <w:szCs w:val="24"/>
              </w:rPr>
              <w:t>Все кварталы, кроме рас</w:t>
            </w:r>
          </w:p>
          <w:p w:rsidR="00163F1D" w:rsidRPr="00E344BC" w:rsidRDefault="00163F1D" w:rsidP="00163F1D">
            <w:pPr>
              <w:pStyle w:val="a3"/>
              <w:rPr>
                <w:szCs w:val="24"/>
              </w:rPr>
            </w:pPr>
            <w:r w:rsidRPr="00E344BC">
              <w:rPr>
                <w:szCs w:val="24"/>
              </w:rPr>
              <w:t xml:space="preserve">положенных в водоохранных зонах. </w:t>
            </w:r>
          </w:p>
          <w:p w:rsidR="00163F1D" w:rsidRPr="00E344BC" w:rsidRDefault="00163F1D" w:rsidP="00163F1D">
            <w:pPr>
              <w:pStyle w:val="a3"/>
              <w:ind w:right="-117"/>
              <w:rPr>
                <w:szCs w:val="24"/>
              </w:rPr>
            </w:pPr>
            <w:r w:rsidRPr="00E344BC">
              <w:rPr>
                <w:szCs w:val="24"/>
              </w:rPr>
              <w:t>Ограничения по виду использования лесов даны в пунктах 1, 10, 18 примечаний к таблице 1.7(5)</w:t>
            </w:r>
          </w:p>
        </w:tc>
        <w:tc>
          <w:tcPr>
            <w:tcW w:w="1418" w:type="dxa"/>
          </w:tcPr>
          <w:p w:rsidR="00163F1D" w:rsidRPr="00E344BC" w:rsidRDefault="00163F1D" w:rsidP="00163F1D">
            <w:pPr>
              <w:jc w:val="right"/>
            </w:pPr>
            <w:r w:rsidRPr="00E344BC">
              <w:t>13249,0</w:t>
            </w:r>
          </w:p>
        </w:tc>
      </w:tr>
      <w:tr w:rsidR="00100B70" w:rsidRPr="00E344BC" w:rsidTr="00163F1D">
        <w:trPr>
          <w:trHeight w:val="371"/>
        </w:trPr>
        <w:tc>
          <w:tcPr>
            <w:tcW w:w="2836" w:type="dxa"/>
            <w:vMerge/>
          </w:tcPr>
          <w:p w:rsidR="00163F1D" w:rsidRPr="00E344BC" w:rsidRDefault="00163F1D" w:rsidP="00163F1D"/>
        </w:tc>
        <w:tc>
          <w:tcPr>
            <w:tcW w:w="2409" w:type="dxa"/>
          </w:tcPr>
          <w:p w:rsidR="00163F1D" w:rsidRPr="00E344BC" w:rsidRDefault="00163F1D" w:rsidP="00163F1D">
            <w:r w:rsidRPr="00E344BC">
              <w:t xml:space="preserve">Березовское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5444,0</w:t>
            </w:r>
          </w:p>
        </w:tc>
      </w:tr>
      <w:tr w:rsidR="00100B70" w:rsidRPr="00E344BC" w:rsidTr="00163F1D">
        <w:trPr>
          <w:trHeight w:val="371"/>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Городокское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31141,0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15471,0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Капшинское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22408,0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Корбеническое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28272,0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Липногорское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33229,0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Новинское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25941,0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39990,0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Паше-Капецкое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25070,0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Пашозерское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27964,0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Пашское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40620,0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Пригородное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25320,0</w:t>
            </w:r>
          </w:p>
        </w:tc>
      </w:tr>
      <w:tr w:rsidR="00100B70" w:rsidRPr="00E344BC" w:rsidTr="00163F1D">
        <w:trPr>
          <w:trHeight w:val="312"/>
        </w:trPr>
        <w:tc>
          <w:tcPr>
            <w:tcW w:w="2836" w:type="dxa"/>
            <w:vMerge/>
          </w:tcPr>
          <w:p w:rsidR="00163F1D" w:rsidRPr="00E344BC" w:rsidRDefault="00163F1D" w:rsidP="00163F1D"/>
        </w:tc>
        <w:tc>
          <w:tcPr>
            <w:tcW w:w="2409" w:type="dxa"/>
          </w:tcPr>
          <w:p w:rsidR="00163F1D" w:rsidRPr="00E344BC" w:rsidRDefault="00163F1D" w:rsidP="00163F1D">
            <w:r w:rsidRPr="00E344BC">
              <w:t xml:space="preserve">Пяльинское </w:t>
            </w:r>
          </w:p>
        </w:tc>
        <w:tc>
          <w:tcPr>
            <w:tcW w:w="2835" w:type="dxa"/>
            <w:vMerge/>
            <w:shd w:val="clear" w:color="auto" w:fill="auto"/>
          </w:tcPr>
          <w:p w:rsidR="00163F1D" w:rsidRPr="00E344BC" w:rsidRDefault="00163F1D" w:rsidP="00163F1D"/>
        </w:tc>
        <w:tc>
          <w:tcPr>
            <w:tcW w:w="1418" w:type="dxa"/>
            <w:tcBorders>
              <w:bottom w:val="single" w:sz="4" w:space="0" w:color="auto"/>
            </w:tcBorders>
          </w:tcPr>
          <w:p w:rsidR="00163F1D" w:rsidRPr="00E344BC" w:rsidRDefault="00163F1D" w:rsidP="00163F1D">
            <w:pPr>
              <w:jc w:val="right"/>
            </w:pPr>
            <w:r w:rsidRPr="00E344BC">
              <w:t>31151,0</w:t>
            </w:r>
          </w:p>
        </w:tc>
      </w:tr>
      <w:tr w:rsidR="00100B70" w:rsidRPr="00E344BC" w:rsidTr="00163F1D">
        <w:trPr>
          <w:trHeight w:val="318"/>
        </w:trPr>
        <w:tc>
          <w:tcPr>
            <w:tcW w:w="2836" w:type="dxa"/>
            <w:vMerge/>
          </w:tcPr>
          <w:p w:rsidR="00163F1D" w:rsidRPr="00E344BC" w:rsidRDefault="00163F1D" w:rsidP="00163F1D"/>
        </w:tc>
        <w:tc>
          <w:tcPr>
            <w:tcW w:w="2409" w:type="dxa"/>
          </w:tcPr>
          <w:p w:rsidR="00163F1D" w:rsidRPr="00E344BC" w:rsidRDefault="00163F1D" w:rsidP="00163F1D">
            <w:r w:rsidRPr="00E344BC">
              <w:t xml:space="preserve">Сясьское </w:t>
            </w:r>
          </w:p>
        </w:tc>
        <w:tc>
          <w:tcPr>
            <w:tcW w:w="2835" w:type="dxa"/>
            <w:vMerge/>
            <w:shd w:val="clear" w:color="auto" w:fill="auto"/>
          </w:tcPr>
          <w:p w:rsidR="00163F1D" w:rsidRPr="00E344BC" w:rsidRDefault="00163F1D" w:rsidP="00163F1D"/>
        </w:tc>
        <w:tc>
          <w:tcPr>
            <w:tcW w:w="1418" w:type="dxa"/>
            <w:tcBorders>
              <w:top w:val="single" w:sz="4" w:space="0" w:color="auto"/>
              <w:left w:val="single" w:sz="4" w:space="0" w:color="auto"/>
              <w:bottom w:val="single" w:sz="4" w:space="0" w:color="auto"/>
              <w:right w:val="single" w:sz="4" w:space="0" w:color="auto"/>
            </w:tcBorders>
          </w:tcPr>
          <w:p w:rsidR="00163F1D" w:rsidRPr="00E344BC" w:rsidRDefault="00163F1D" w:rsidP="00163F1D">
            <w:pPr>
              <w:jc w:val="right"/>
            </w:pPr>
            <w:r w:rsidRPr="00E344BC">
              <w:t>39760,0</w:t>
            </w:r>
          </w:p>
        </w:tc>
      </w:tr>
      <w:tr w:rsidR="00100B70" w:rsidRPr="00E344BC" w:rsidTr="00163F1D">
        <w:trPr>
          <w:trHeight w:val="318"/>
        </w:trPr>
        <w:tc>
          <w:tcPr>
            <w:tcW w:w="2836" w:type="dxa"/>
            <w:vMerge/>
          </w:tcPr>
          <w:p w:rsidR="00163F1D" w:rsidRPr="00E344BC" w:rsidRDefault="00163F1D" w:rsidP="00163F1D"/>
        </w:tc>
        <w:tc>
          <w:tcPr>
            <w:tcW w:w="2409" w:type="dxa"/>
          </w:tcPr>
          <w:p w:rsidR="00163F1D" w:rsidRPr="00E344BC" w:rsidRDefault="00163F1D" w:rsidP="00163F1D">
            <w:r w:rsidRPr="00E344BC">
              <w:t xml:space="preserve">Хундольское </w:t>
            </w:r>
          </w:p>
        </w:tc>
        <w:tc>
          <w:tcPr>
            <w:tcW w:w="2835" w:type="dxa"/>
            <w:vMerge/>
            <w:shd w:val="clear" w:color="auto" w:fill="auto"/>
          </w:tcPr>
          <w:p w:rsidR="00163F1D" w:rsidRPr="00E344BC" w:rsidRDefault="00163F1D" w:rsidP="00163F1D"/>
        </w:tc>
        <w:tc>
          <w:tcPr>
            <w:tcW w:w="1418" w:type="dxa"/>
            <w:tcBorders>
              <w:top w:val="single" w:sz="4" w:space="0" w:color="auto"/>
            </w:tcBorders>
          </w:tcPr>
          <w:p w:rsidR="00163F1D" w:rsidRPr="00E344BC" w:rsidRDefault="00163F1D" w:rsidP="00163F1D">
            <w:pPr>
              <w:jc w:val="right"/>
            </w:pPr>
            <w:r w:rsidRPr="00E344BC">
              <w:t>30778,0</w:t>
            </w:r>
          </w:p>
        </w:tc>
      </w:tr>
      <w:tr w:rsidR="00100B70" w:rsidRPr="00E344BC" w:rsidTr="00163F1D">
        <w:trPr>
          <w:trHeight w:val="318"/>
        </w:trPr>
        <w:tc>
          <w:tcPr>
            <w:tcW w:w="2836" w:type="dxa"/>
            <w:vMerge/>
          </w:tcPr>
          <w:p w:rsidR="00163F1D" w:rsidRPr="00E344BC" w:rsidRDefault="00163F1D" w:rsidP="00163F1D"/>
        </w:tc>
        <w:tc>
          <w:tcPr>
            <w:tcW w:w="2409" w:type="dxa"/>
          </w:tcPr>
          <w:p w:rsidR="00163F1D" w:rsidRPr="00E344BC" w:rsidRDefault="00163F1D" w:rsidP="00163F1D">
            <w:r w:rsidRPr="00E344BC">
              <w:t xml:space="preserve">Цвылевское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19177,0</w:t>
            </w:r>
          </w:p>
        </w:tc>
      </w:tr>
      <w:tr w:rsidR="00100B70" w:rsidRPr="00E344BC" w:rsidTr="00163F1D">
        <w:trPr>
          <w:trHeight w:val="318"/>
        </w:trPr>
        <w:tc>
          <w:tcPr>
            <w:tcW w:w="2836" w:type="dxa"/>
            <w:vMerge/>
          </w:tcPr>
          <w:p w:rsidR="00163F1D" w:rsidRPr="00E344BC" w:rsidRDefault="00163F1D" w:rsidP="00163F1D"/>
        </w:tc>
        <w:tc>
          <w:tcPr>
            <w:tcW w:w="2409" w:type="dxa"/>
          </w:tcPr>
          <w:p w:rsidR="00163F1D" w:rsidRPr="00E344BC" w:rsidRDefault="00163F1D" w:rsidP="00163F1D">
            <w:r w:rsidRPr="00E344BC">
              <w:t xml:space="preserve">Черенцовское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46902,0</w:t>
            </w:r>
          </w:p>
        </w:tc>
      </w:tr>
      <w:tr w:rsidR="00100B70" w:rsidRPr="00E344BC" w:rsidTr="00163F1D">
        <w:trPr>
          <w:trHeight w:val="318"/>
        </w:trPr>
        <w:tc>
          <w:tcPr>
            <w:tcW w:w="2836" w:type="dxa"/>
            <w:vMerge/>
          </w:tcPr>
          <w:p w:rsidR="00163F1D" w:rsidRPr="00E344BC" w:rsidRDefault="00163F1D" w:rsidP="00163F1D"/>
        </w:tc>
        <w:tc>
          <w:tcPr>
            <w:tcW w:w="2409" w:type="dxa"/>
          </w:tcPr>
          <w:p w:rsidR="00163F1D" w:rsidRPr="00E344BC" w:rsidRDefault="00163F1D" w:rsidP="00163F1D">
            <w:r w:rsidRPr="00E344BC">
              <w:t xml:space="preserve">Шомушское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35676,0</w:t>
            </w:r>
          </w:p>
        </w:tc>
      </w:tr>
      <w:tr w:rsidR="00100B70" w:rsidRPr="00E344BC" w:rsidTr="00163F1D">
        <w:trPr>
          <w:trHeight w:val="318"/>
        </w:trPr>
        <w:tc>
          <w:tcPr>
            <w:tcW w:w="2836" w:type="dxa"/>
            <w:vMerge/>
          </w:tcPr>
          <w:p w:rsidR="00163F1D" w:rsidRPr="00E344BC" w:rsidRDefault="00163F1D" w:rsidP="00163F1D"/>
        </w:tc>
        <w:tc>
          <w:tcPr>
            <w:tcW w:w="2409" w:type="dxa"/>
          </w:tcPr>
          <w:p w:rsidR="00163F1D" w:rsidRPr="00E344BC" w:rsidRDefault="00163F1D" w:rsidP="00163F1D">
            <w:r w:rsidRPr="00E344BC">
              <w:t xml:space="preserve">Шугозерское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29476,0</w:t>
            </w:r>
          </w:p>
        </w:tc>
      </w:tr>
      <w:tr w:rsidR="00100B70" w:rsidRPr="00E344BC" w:rsidTr="00163F1D">
        <w:trPr>
          <w:trHeight w:val="318"/>
        </w:trPr>
        <w:tc>
          <w:tcPr>
            <w:tcW w:w="2836" w:type="dxa"/>
            <w:vMerge/>
          </w:tcPr>
          <w:p w:rsidR="00163F1D" w:rsidRPr="00E344BC" w:rsidRDefault="00163F1D" w:rsidP="00163F1D"/>
        </w:tc>
        <w:tc>
          <w:tcPr>
            <w:tcW w:w="2409" w:type="dxa"/>
          </w:tcPr>
          <w:p w:rsidR="00163F1D" w:rsidRPr="00E344BC" w:rsidRDefault="00163F1D" w:rsidP="00163F1D">
            <w:r w:rsidRPr="00E344BC">
              <w:t>Явосемское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29073,0</w:t>
            </w:r>
          </w:p>
        </w:tc>
      </w:tr>
      <w:tr w:rsidR="00100B70" w:rsidRPr="00E344BC" w:rsidTr="00163F1D">
        <w:trPr>
          <w:trHeight w:val="292"/>
        </w:trPr>
        <w:tc>
          <w:tcPr>
            <w:tcW w:w="2836" w:type="dxa"/>
            <w:vAlign w:val="bottom"/>
          </w:tcPr>
          <w:p w:rsidR="00163F1D" w:rsidRPr="00E344BC" w:rsidRDefault="00163F1D" w:rsidP="00163F1D">
            <w:r w:rsidRPr="00E344BC">
              <w:t>Итого</w:t>
            </w:r>
          </w:p>
        </w:tc>
        <w:tc>
          <w:tcPr>
            <w:tcW w:w="2409" w:type="dxa"/>
          </w:tcPr>
          <w:p w:rsidR="00163F1D" w:rsidRPr="00E344BC" w:rsidRDefault="00163F1D" w:rsidP="00163F1D"/>
        </w:tc>
        <w:tc>
          <w:tcPr>
            <w:tcW w:w="2835" w:type="dxa"/>
            <w:shd w:val="clear" w:color="auto" w:fill="auto"/>
          </w:tcPr>
          <w:p w:rsidR="00163F1D" w:rsidRPr="00E344BC" w:rsidRDefault="00163F1D" w:rsidP="00163F1D"/>
        </w:tc>
        <w:tc>
          <w:tcPr>
            <w:tcW w:w="1418" w:type="dxa"/>
            <w:vAlign w:val="bottom"/>
          </w:tcPr>
          <w:p w:rsidR="00163F1D" w:rsidRPr="00E344BC" w:rsidRDefault="00163F1D" w:rsidP="00163F1D">
            <w:pPr>
              <w:jc w:val="right"/>
            </w:pPr>
            <w:r w:rsidRPr="00E344BC">
              <w:rPr>
                <w:b/>
                <w:bCs/>
              </w:rPr>
              <w:t>596112,0</w:t>
            </w:r>
          </w:p>
        </w:tc>
      </w:tr>
      <w:tr w:rsidR="00100B70" w:rsidRPr="00E344BC" w:rsidTr="0010439C">
        <w:trPr>
          <w:trHeight w:val="318"/>
        </w:trPr>
        <w:tc>
          <w:tcPr>
            <w:tcW w:w="2836" w:type="dxa"/>
            <w:vMerge w:val="restart"/>
          </w:tcPr>
          <w:p w:rsidR="005953D7" w:rsidRPr="00E344BC" w:rsidRDefault="005953D7" w:rsidP="005953D7">
            <w:r w:rsidRPr="00E344BC">
              <w:t>10. Выращивание лесных, плодовых, ягодных, декоративных растений, лекарственных растений</w:t>
            </w:r>
          </w:p>
        </w:tc>
        <w:tc>
          <w:tcPr>
            <w:tcW w:w="2409" w:type="dxa"/>
          </w:tcPr>
          <w:p w:rsidR="005953D7" w:rsidRPr="00E344BC" w:rsidRDefault="005953D7" w:rsidP="005953D7">
            <w:r w:rsidRPr="00E344BC">
              <w:t>Андреевское</w:t>
            </w:r>
          </w:p>
        </w:tc>
        <w:tc>
          <w:tcPr>
            <w:tcW w:w="2835" w:type="dxa"/>
            <w:vMerge w:val="restart"/>
            <w:shd w:val="clear" w:color="auto" w:fill="auto"/>
          </w:tcPr>
          <w:p w:rsidR="005953D7" w:rsidRPr="00E344BC" w:rsidRDefault="005953D7" w:rsidP="005953D7">
            <w:pPr>
              <w:pStyle w:val="a3"/>
              <w:rPr>
                <w:szCs w:val="24"/>
                <w:vertAlign w:val="superscript"/>
              </w:rPr>
            </w:pPr>
            <w:r w:rsidRPr="00E344BC">
              <w:rPr>
                <w:szCs w:val="24"/>
              </w:rPr>
              <w:t>Все кварталы. Ограничения по виду использования лесов даны в пунктах 1, 11, 18 примечаний к таблице 1.7(5)</w:t>
            </w:r>
          </w:p>
        </w:tc>
        <w:tc>
          <w:tcPr>
            <w:tcW w:w="1418" w:type="dxa"/>
          </w:tcPr>
          <w:p w:rsidR="005953D7" w:rsidRPr="00E344BC" w:rsidRDefault="005953D7" w:rsidP="00D63209">
            <w:pPr>
              <w:jc w:val="right"/>
            </w:pPr>
            <w:r w:rsidRPr="00E344BC">
              <w:t>13249,0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Березовское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5444,0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Городокское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31141,0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15471,0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Капшинское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22408,0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Корбеническое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28272,0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Липногорское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33229,0</w:t>
            </w:r>
          </w:p>
        </w:tc>
      </w:tr>
      <w:tr w:rsidR="00100B70" w:rsidRPr="00E344BC" w:rsidTr="00D63209">
        <w:trPr>
          <w:trHeight w:val="268"/>
        </w:trPr>
        <w:tc>
          <w:tcPr>
            <w:tcW w:w="2836" w:type="dxa"/>
            <w:vMerge/>
          </w:tcPr>
          <w:p w:rsidR="005953D7" w:rsidRPr="00E344BC" w:rsidRDefault="005953D7" w:rsidP="005953D7"/>
        </w:tc>
        <w:tc>
          <w:tcPr>
            <w:tcW w:w="2409" w:type="dxa"/>
          </w:tcPr>
          <w:p w:rsidR="005953D7" w:rsidRPr="00E344BC" w:rsidRDefault="005953D7" w:rsidP="005953D7">
            <w:r w:rsidRPr="00E344BC">
              <w:t xml:space="preserve">Новинское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25941,0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Озерское      </w:t>
            </w:r>
          </w:p>
        </w:tc>
        <w:tc>
          <w:tcPr>
            <w:tcW w:w="2835" w:type="dxa"/>
            <w:vMerge/>
            <w:shd w:val="clear" w:color="auto" w:fill="auto"/>
          </w:tcPr>
          <w:p w:rsidR="005953D7" w:rsidRPr="00E344BC" w:rsidRDefault="005953D7" w:rsidP="005953D7">
            <w:pPr>
              <w:pStyle w:val="a3"/>
              <w:rPr>
                <w:szCs w:val="24"/>
              </w:rPr>
            </w:pPr>
          </w:p>
        </w:tc>
        <w:tc>
          <w:tcPr>
            <w:tcW w:w="1418" w:type="dxa"/>
          </w:tcPr>
          <w:p w:rsidR="005953D7" w:rsidRPr="00E344BC" w:rsidRDefault="005953D7" w:rsidP="00D63209">
            <w:pPr>
              <w:jc w:val="right"/>
            </w:pPr>
            <w:r w:rsidRPr="00E344BC">
              <w:t>39990,0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Паше-Капецкое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25070,0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Пашозерское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27964,0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Пашское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40620,0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Пригородное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25320,0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Пяльинское </w:t>
            </w:r>
          </w:p>
        </w:tc>
        <w:tc>
          <w:tcPr>
            <w:tcW w:w="2835" w:type="dxa"/>
            <w:vMerge/>
            <w:shd w:val="clear" w:color="auto" w:fill="auto"/>
          </w:tcPr>
          <w:p w:rsidR="005953D7" w:rsidRPr="00E344BC" w:rsidRDefault="005953D7" w:rsidP="005953D7"/>
        </w:tc>
        <w:tc>
          <w:tcPr>
            <w:tcW w:w="1418" w:type="dxa"/>
            <w:tcBorders>
              <w:bottom w:val="single" w:sz="4" w:space="0" w:color="auto"/>
            </w:tcBorders>
          </w:tcPr>
          <w:p w:rsidR="005953D7" w:rsidRPr="00E344BC" w:rsidRDefault="005953D7" w:rsidP="00D63209">
            <w:pPr>
              <w:jc w:val="right"/>
            </w:pPr>
            <w:r w:rsidRPr="00E344BC">
              <w:t>31151,0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Сясьское </w:t>
            </w:r>
          </w:p>
        </w:tc>
        <w:tc>
          <w:tcPr>
            <w:tcW w:w="2835" w:type="dxa"/>
            <w:vMerge/>
            <w:shd w:val="clear" w:color="auto" w:fill="auto"/>
          </w:tcPr>
          <w:p w:rsidR="005953D7" w:rsidRPr="00E344BC" w:rsidRDefault="005953D7" w:rsidP="005953D7"/>
        </w:tc>
        <w:tc>
          <w:tcPr>
            <w:tcW w:w="1418" w:type="dxa"/>
            <w:tcBorders>
              <w:top w:val="single" w:sz="4" w:space="0" w:color="auto"/>
              <w:left w:val="single" w:sz="4" w:space="0" w:color="auto"/>
              <w:bottom w:val="single" w:sz="4" w:space="0" w:color="auto"/>
              <w:right w:val="single" w:sz="4" w:space="0" w:color="auto"/>
            </w:tcBorders>
          </w:tcPr>
          <w:p w:rsidR="005953D7" w:rsidRPr="00E344BC" w:rsidRDefault="00C91205" w:rsidP="00D63209">
            <w:pPr>
              <w:jc w:val="right"/>
            </w:pPr>
            <w:r w:rsidRPr="00E344BC">
              <w:t>39760,0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Хундольское </w:t>
            </w:r>
          </w:p>
        </w:tc>
        <w:tc>
          <w:tcPr>
            <w:tcW w:w="2835" w:type="dxa"/>
            <w:vMerge/>
            <w:shd w:val="clear" w:color="auto" w:fill="auto"/>
          </w:tcPr>
          <w:p w:rsidR="005953D7" w:rsidRPr="00E344BC" w:rsidRDefault="005953D7" w:rsidP="005953D7"/>
        </w:tc>
        <w:tc>
          <w:tcPr>
            <w:tcW w:w="1418" w:type="dxa"/>
            <w:tcBorders>
              <w:top w:val="single" w:sz="4" w:space="0" w:color="auto"/>
            </w:tcBorders>
          </w:tcPr>
          <w:p w:rsidR="005953D7" w:rsidRPr="00E344BC" w:rsidRDefault="005953D7" w:rsidP="00D63209">
            <w:pPr>
              <w:jc w:val="right"/>
            </w:pPr>
            <w:r w:rsidRPr="00E344BC">
              <w:t>30778,0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Цвылевское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19177,0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Черенцовское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46902,0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Шомушское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35676,0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Шугозерское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29476,0</w:t>
            </w:r>
          </w:p>
        </w:tc>
      </w:tr>
      <w:tr w:rsidR="00100B70" w:rsidRPr="00E344BC" w:rsidTr="0010439C">
        <w:trPr>
          <w:trHeight w:val="298"/>
        </w:trPr>
        <w:tc>
          <w:tcPr>
            <w:tcW w:w="2836" w:type="dxa"/>
            <w:vMerge/>
          </w:tcPr>
          <w:p w:rsidR="005953D7" w:rsidRPr="00E344BC" w:rsidRDefault="005953D7" w:rsidP="005953D7"/>
        </w:tc>
        <w:tc>
          <w:tcPr>
            <w:tcW w:w="2409" w:type="dxa"/>
          </w:tcPr>
          <w:p w:rsidR="005953D7" w:rsidRPr="00E344BC" w:rsidRDefault="005953D7" w:rsidP="005953D7">
            <w:r w:rsidRPr="00E344BC">
              <w:t>Явосемское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29073,0</w:t>
            </w:r>
          </w:p>
        </w:tc>
      </w:tr>
      <w:tr w:rsidR="00100B70" w:rsidRPr="00E344BC" w:rsidTr="0010439C">
        <w:trPr>
          <w:trHeight w:val="298"/>
        </w:trPr>
        <w:tc>
          <w:tcPr>
            <w:tcW w:w="2836" w:type="dxa"/>
          </w:tcPr>
          <w:p w:rsidR="005953D7" w:rsidRPr="00E344BC" w:rsidRDefault="005953D7" w:rsidP="005953D7">
            <w:r w:rsidRPr="00E344BC">
              <w:t>Итого</w:t>
            </w:r>
          </w:p>
        </w:tc>
        <w:tc>
          <w:tcPr>
            <w:tcW w:w="2409" w:type="dxa"/>
          </w:tcPr>
          <w:p w:rsidR="005953D7" w:rsidRPr="00E344BC" w:rsidRDefault="005953D7" w:rsidP="005953D7"/>
        </w:tc>
        <w:tc>
          <w:tcPr>
            <w:tcW w:w="2835" w:type="dxa"/>
            <w:shd w:val="clear" w:color="auto" w:fill="auto"/>
          </w:tcPr>
          <w:p w:rsidR="005953D7" w:rsidRPr="00E344BC" w:rsidRDefault="005953D7" w:rsidP="005953D7"/>
        </w:tc>
        <w:tc>
          <w:tcPr>
            <w:tcW w:w="1418" w:type="dxa"/>
            <w:vAlign w:val="bottom"/>
          </w:tcPr>
          <w:p w:rsidR="005953D7" w:rsidRPr="00E344BC" w:rsidRDefault="005953D7" w:rsidP="00D63209">
            <w:pPr>
              <w:jc w:val="right"/>
            </w:pPr>
            <w:r w:rsidRPr="00E344BC">
              <w:rPr>
                <w:b/>
                <w:bCs/>
              </w:rPr>
              <w:t>596112,0</w:t>
            </w:r>
          </w:p>
        </w:tc>
      </w:tr>
      <w:tr w:rsidR="00100B70" w:rsidRPr="00E344BC" w:rsidTr="0010439C">
        <w:trPr>
          <w:trHeight w:val="318"/>
        </w:trPr>
        <w:tc>
          <w:tcPr>
            <w:tcW w:w="2836" w:type="dxa"/>
            <w:vMerge w:val="restart"/>
          </w:tcPr>
          <w:p w:rsidR="005953D7" w:rsidRPr="00E344BC" w:rsidRDefault="005953D7" w:rsidP="005953D7">
            <w:pPr>
              <w:pStyle w:val="a3"/>
              <w:rPr>
                <w:szCs w:val="24"/>
              </w:rPr>
            </w:pPr>
            <w:r w:rsidRPr="00E344BC">
              <w:rPr>
                <w:szCs w:val="24"/>
              </w:rPr>
              <w:t>10.1. Создание лесных питомников и их эксплуатация</w:t>
            </w:r>
          </w:p>
          <w:p w:rsidR="005953D7" w:rsidRPr="00E344BC" w:rsidRDefault="005953D7" w:rsidP="005953D7">
            <w:pPr>
              <w:pStyle w:val="a3"/>
              <w:rPr>
                <w:szCs w:val="24"/>
              </w:rPr>
            </w:pPr>
          </w:p>
        </w:tc>
        <w:tc>
          <w:tcPr>
            <w:tcW w:w="2409" w:type="dxa"/>
          </w:tcPr>
          <w:p w:rsidR="005953D7" w:rsidRPr="00E344BC" w:rsidRDefault="005953D7" w:rsidP="005953D7">
            <w:r w:rsidRPr="00E344BC">
              <w:t>Андреевское</w:t>
            </w:r>
          </w:p>
        </w:tc>
        <w:tc>
          <w:tcPr>
            <w:tcW w:w="2835" w:type="dxa"/>
            <w:vMerge w:val="restart"/>
            <w:shd w:val="clear" w:color="auto" w:fill="auto"/>
          </w:tcPr>
          <w:p w:rsidR="005953D7" w:rsidRPr="00E344BC" w:rsidRDefault="005953D7" w:rsidP="005953D7">
            <w:pPr>
              <w:pStyle w:val="a3"/>
              <w:rPr>
                <w:szCs w:val="24"/>
                <w:vertAlign w:val="superscript"/>
              </w:rPr>
            </w:pPr>
            <w:r w:rsidRPr="00E344BC">
              <w:rPr>
                <w:szCs w:val="24"/>
              </w:rPr>
              <w:t>Все кварталы. Ограничения по виду использования лесов даны в пунктах 1, 12, 18 примечаний к таблице 1.7(5)</w:t>
            </w:r>
          </w:p>
        </w:tc>
        <w:tc>
          <w:tcPr>
            <w:tcW w:w="1418" w:type="dxa"/>
          </w:tcPr>
          <w:p w:rsidR="005953D7" w:rsidRPr="00E344BC" w:rsidRDefault="005953D7" w:rsidP="00D63209">
            <w:pPr>
              <w:jc w:val="right"/>
            </w:pPr>
            <w:r w:rsidRPr="00E344BC">
              <w:t>13249,0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Березовское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5444,0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Городокское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31141,0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15471,0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Капшинское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22408,0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Корбеническое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28272,0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Липногорское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33229,0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Новинское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25941,0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39990,0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Паше-Капецкое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25070,0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Пашозерское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27964,0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Пашское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40620,0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Пригородное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25320,0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Пяльинское </w:t>
            </w:r>
          </w:p>
        </w:tc>
        <w:tc>
          <w:tcPr>
            <w:tcW w:w="2835" w:type="dxa"/>
            <w:vMerge/>
            <w:shd w:val="clear" w:color="auto" w:fill="auto"/>
          </w:tcPr>
          <w:p w:rsidR="005953D7" w:rsidRPr="00E344BC" w:rsidRDefault="005953D7" w:rsidP="005953D7"/>
        </w:tc>
        <w:tc>
          <w:tcPr>
            <w:tcW w:w="1418" w:type="dxa"/>
            <w:tcBorders>
              <w:bottom w:val="single" w:sz="4" w:space="0" w:color="auto"/>
            </w:tcBorders>
          </w:tcPr>
          <w:p w:rsidR="005953D7" w:rsidRPr="00E344BC" w:rsidRDefault="005953D7" w:rsidP="00D63209">
            <w:pPr>
              <w:jc w:val="right"/>
            </w:pPr>
            <w:r w:rsidRPr="00E344BC">
              <w:t>31151,0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Сясьское </w:t>
            </w:r>
          </w:p>
        </w:tc>
        <w:tc>
          <w:tcPr>
            <w:tcW w:w="2835" w:type="dxa"/>
            <w:vMerge/>
            <w:shd w:val="clear" w:color="auto" w:fill="auto"/>
          </w:tcPr>
          <w:p w:rsidR="005953D7" w:rsidRPr="00E344BC" w:rsidRDefault="005953D7" w:rsidP="005953D7"/>
        </w:tc>
        <w:tc>
          <w:tcPr>
            <w:tcW w:w="1418" w:type="dxa"/>
            <w:tcBorders>
              <w:top w:val="single" w:sz="4" w:space="0" w:color="auto"/>
              <w:left w:val="single" w:sz="4" w:space="0" w:color="auto"/>
              <w:bottom w:val="single" w:sz="4" w:space="0" w:color="auto"/>
              <w:right w:val="single" w:sz="4" w:space="0" w:color="auto"/>
            </w:tcBorders>
          </w:tcPr>
          <w:p w:rsidR="005953D7" w:rsidRPr="00E344BC" w:rsidRDefault="00C91205" w:rsidP="00D63209">
            <w:pPr>
              <w:jc w:val="right"/>
            </w:pPr>
            <w:r w:rsidRPr="00E344BC">
              <w:t>39760,0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Хундольское </w:t>
            </w:r>
          </w:p>
        </w:tc>
        <w:tc>
          <w:tcPr>
            <w:tcW w:w="2835" w:type="dxa"/>
            <w:vMerge/>
            <w:shd w:val="clear" w:color="auto" w:fill="auto"/>
          </w:tcPr>
          <w:p w:rsidR="005953D7" w:rsidRPr="00E344BC" w:rsidRDefault="005953D7" w:rsidP="005953D7"/>
        </w:tc>
        <w:tc>
          <w:tcPr>
            <w:tcW w:w="1418" w:type="dxa"/>
            <w:tcBorders>
              <w:top w:val="single" w:sz="4" w:space="0" w:color="auto"/>
            </w:tcBorders>
          </w:tcPr>
          <w:p w:rsidR="005953D7" w:rsidRPr="00E344BC" w:rsidRDefault="005953D7" w:rsidP="00D63209">
            <w:pPr>
              <w:jc w:val="right"/>
            </w:pPr>
            <w:r w:rsidRPr="00E344BC">
              <w:t>30778,0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Цвылевское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19177,0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Черенцовское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46902,0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Шомушское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35676,0</w:t>
            </w:r>
          </w:p>
        </w:tc>
      </w:tr>
      <w:tr w:rsidR="00100B70" w:rsidRPr="00E344BC" w:rsidTr="0010439C">
        <w:trPr>
          <w:trHeight w:val="318"/>
        </w:trPr>
        <w:tc>
          <w:tcPr>
            <w:tcW w:w="2836" w:type="dxa"/>
            <w:vMerge/>
          </w:tcPr>
          <w:p w:rsidR="005953D7" w:rsidRPr="00E344BC" w:rsidRDefault="005953D7" w:rsidP="005953D7"/>
        </w:tc>
        <w:tc>
          <w:tcPr>
            <w:tcW w:w="2409" w:type="dxa"/>
          </w:tcPr>
          <w:p w:rsidR="005953D7" w:rsidRPr="00E344BC" w:rsidRDefault="005953D7" w:rsidP="005953D7">
            <w:r w:rsidRPr="00E344BC">
              <w:t xml:space="preserve">Шугозерское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29476,0</w:t>
            </w:r>
          </w:p>
        </w:tc>
      </w:tr>
      <w:tr w:rsidR="00100B70" w:rsidRPr="00E344BC" w:rsidTr="0010439C">
        <w:trPr>
          <w:trHeight w:val="298"/>
        </w:trPr>
        <w:tc>
          <w:tcPr>
            <w:tcW w:w="2836" w:type="dxa"/>
            <w:vMerge/>
          </w:tcPr>
          <w:p w:rsidR="005953D7" w:rsidRPr="00E344BC" w:rsidRDefault="005953D7" w:rsidP="005953D7"/>
        </w:tc>
        <w:tc>
          <w:tcPr>
            <w:tcW w:w="2409" w:type="dxa"/>
          </w:tcPr>
          <w:p w:rsidR="005953D7" w:rsidRPr="00E344BC" w:rsidRDefault="005953D7" w:rsidP="005953D7">
            <w:r w:rsidRPr="00E344BC">
              <w:t>Явосемское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29073,0</w:t>
            </w:r>
          </w:p>
        </w:tc>
      </w:tr>
      <w:tr w:rsidR="00100B70" w:rsidRPr="00E344BC" w:rsidTr="0010439C">
        <w:trPr>
          <w:trHeight w:val="298"/>
        </w:trPr>
        <w:tc>
          <w:tcPr>
            <w:tcW w:w="2836" w:type="dxa"/>
          </w:tcPr>
          <w:p w:rsidR="005953D7" w:rsidRPr="00E344BC" w:rsidRDefault="005953D7" w:rsidP="005953D7">
            <w:r w:rsidRPr="00E344BC">
              <w:t>Итого</w:t>
            </w:r>
          </w:p>
        </w:tc>
        <w:tc>
          <w:tcPr>
            <w:tcW w:w="2409" w:type="dxa"/>
          </w:tcPr>
          <w:p w:rsidR="005953D7" w:rsidRPr="00E344BC" w:rsidRDefault="005953D7" w:rsidP="005953D7"/>
        </w:tc>
        <w:tc>
          <w:tcPr>
            <w:tcW w:w="2835" w:type="dxa"/>
            <w:shd w:val="clear" w:color="auto" w:fill="auto"/>
          </w:tcPr>
          <w:p w:rsidR="005953D7" w:rsidRPr="00E344BC" w:rsidRDefault="005953D7" w:rsidP="005953D7"/>
        </w:tc>
        <w:tc>
          <w:tcPr>
            <w:tcW w:w="1418" w:type="dxa"/>
            <w:vAlign w:val="bottom"/>
          </w:tcPr>
          <w:p w:rsidR="005953D7" w:rsidRPr="00E344BC" w:rsidRDefault="005953D7" w:rsidP="00D63209">
            <w:pPr>
              <w:jc w:val="right"/>
            </w:pPr>
            <w:r w:rsidRPr="00E344BC">
              <w:rPr>
                <w:b/>
                <w:bCs/>
              </w:rPr>
              <w:t>596112,0</w:t>
            </w:r>
          </w:p>
        </w:tc>
      </w:tr>
      <w:tr w:rsidR="00100B70" w:rsidRPr="00E344BC" w:rsidTr="00163F1D">
        <w:trPr>
          <w:trHeight w:val="303"/>
        </w:trPr>
        <w:tc>
          <w:tcPr>
            <w:tcW w:w="2836" w:type="dxa"/>
            <w:vMerge w:val="restart"/>
          </w:tcPr>
          <w:p w:rsidR="00163F1D" w:rsidRPr="00E344BC" w:rsidRDefault="00163F1D" w:rsidP="00163F1D">
            <w:pPr>
              <w:pStyle w:val="a3"/>
              <w:rPr>
                <w:szCs w:val="24"/>
              </w:rPr>
            </w:pPr>
            <w:r w:rsidRPr="00E344BC">
              <w:rPr>
                <w:szCs w:val="24"/>
              </w:rPr>
              <w:t>11. Осуществление геологического изучения недр, разведка и добыча полезных ископаемых</w:t>
            </w:r>
          </w:p>
          <w:p w:rsidR="00163F1D" w:rsidRPr="00E344BC" w:rsidRDefault="00163F1D" w:rsidP="00163F1D">
            <w:pPr>
              <w:pStyle w:val="a3"/>
            </w:pPr>
          </w:p>
        </w:tc>
        <w:tc>
          <w:tcPr>
            <w:tcW w:w="2409" w:type="dxa"/>
          </w:tcPr>
          <w:p w:rsidR="00163F1D" w:rsidRPr="00E344BC" w:rsidRDefault="00163F1D" w:rsidP="00163F1D">
            <w:r w:rsidRPr="00E344BC">
              <w:t>Андреевское</w:t>
            </w:r>
          </w:p>
        </w:tc>
        <w:tc>
          <w:tcPr>
            <w:tcW w:w="2835" w:type="dxa"/>
            <w:vMerge w:val="restart"/>
            <w:shd w:val="clear" w:color="auto" w:fill="auto"/>
          </w:tcPr>
          <w:p w:rsidR="00163F1D" w:rsidRPr="00E344BC" w:rsidRDefault="00163F1D" w:rsidP="00163F1D">
            <w:pPr>
              <w:pStyle w:val="a3"/>
              <w:ind w:right="-117"/>
              <w:rPr>
                <w:szCs w:val="24"/>
              </w:rPr>
            </w:pPr>
            <w:r w:rsidRPr="00E344BC">
              <w:rPr>
                <w:szCs w:val="24"/>
              </w:rPr>
              <w:t>Все кварталы, кроме лесов, расположенных в зеленых, лесопарковых зонах, на заповедных лесных участках.</w:t>
            </w:r>
          </w:p>
          <w:p w:rsidR="00163F1D" w:rsidRPr="00E344BC" w:rsidRDefault="00163F1D" w:rsidP="00163F1D">
            <w:pPr>
              <w:pStyle w:val="a3"/>
              <w:ind w:right="-117"/>
              <w:rPr>
                <w:szCs w:val="24"/>
                <w:vertAlign w:val="superscript"/>
              </w:rPr>
            </w:pPr>
            <w:r w:rsidRPr="00E344BC">
              <w:rPr>
                <w:szCs w:val="24"/>
              </w:rPr>
              <w:t>Ограничения по виду использования лесов даны в пунктах 1, 13, 18 примечаний к таблице 1.7(5)</w:t>
            </w:r>
          </w:p>
        </w:tc>
        <w:tc>
          <w:tcPr>
            <w:tcW w:w="1418" w:type="dxa"/>
          </w:tcPr>
          <w:p w:rsidR="00163F1D" w:rsidRPr="00E344BC" w:rsidRDefault="00163F1D" w:rsidP="00163F1D">
            <w:pPr>
              <w:jc w:val="right"/>
            </w:pPr>
            <w:r w:rsidRPr="00E344BC">
              <w:t>13249,0</w:t>
            </w:r>
          </w:p>
        </w:tc>
      </w:tr>
      <w:tr w:rsidR="00100B70" w:rsidRPr="00E344BC" w:rsidTr="00163F1D">
        <w:trPr>
          <w:trHeight w:val="263"/>
        </w:trPr>
        <w:tc>
          <w:tcPr>
            <w:tcW w:w="2836" w:type="dxa"/>
            <w:vMerge/>
          </w:tcPr>
          <w:p w:rsidR="00163F1D" w:rsidRPr="00E344BC" w:rsidRDefault="00163F1D" w:rsidP="00163F1D"/>
        </w:tc>
        <w:tc>
          <w:tcPr>
            <w:tcW w:w="2409" w:type="dxa"/>
          </w:tcPr>
          <w:p w:rsidR="00163F1D" w:rsidRPr="00E344BC" w:rsidRDefault="00163F1D" w:rsidP="00163F1D">
            <w:r w:rsidRPr="00E344BC">
              <w:t xml:space="preserve">Березовское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5444,0</w:t>
            </w:r>
          </w:p>
        </w:tc>
      </w:tr>
      <w:tr w:rsidR="00100B70" w:rsidRPr="00E344BC" w:rsidTr="00163F1D">
        <w:trPr>
          <w:trHeight w:val="344"/>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Городокское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31141,0</w:t>
            </w:r>
          </w:p>
        </w:tc>
      </w:tr>
      <w:tr w:rsidR="00100B70" w:rsidRPr="00E344BC" w:rsidTr="00163F1D">
        <w:trPr>
          <w:trHeight w:val="344"/>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15471,0</w:t>
            </w:r>
          </w:p>
        </w:tc>
      </w:tr>
      <w:tr w:rsidR="00100B70" w:rsidRPr="00E344BC" w:rsidTr="00163F1D">
        <w:trPr>
          <w:trHeight w:val="364"/>
        </w:trPr>
        <w:tc>
          <w:tcPr>
            <w:tcW w:w="2836" w:type="dxa"/>
            <w:vMerge/>
          </w:tcPr>
          <w:p w:rsidR="00163F1D" w:rsidRPr="00E344BC" w:rsidRDefault="00163F1D" w:rsidP="00163F1D"/>
        </w:tc>
        <w:tc>
          <w:tcPr>
            <w:tcW w:w="2409" w:type="dxa"/>
          </w:tcPr>
          <w:p w:rsidR="00163F1D" w:rsidRPr="00E344BC" w:rsidRDefault="00163F1D" w:rsidP="00163F1D">
            <w:r w:rsidRPr="00E344BC">
              <w:t xml:space="preserve">Капшинское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22408,0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Корбеническое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28272,0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Липногорское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33229,0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Новинское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25941,0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39990,0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Паше-Капецкое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25070,0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Пашозерское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27964,0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Пашское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40620,0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Пригородное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25320,0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Пяльинское </w:t>
            </w:r>
          </w:p>
        </w:tc>
        <w:tc>
          <w:tcPr>
            <w:tcW w:w="2835" w:type="dxa"/>
            <w:vMerge/>
            <w:shd w:val="clear" w:color="auto" w:fill="auto"/>
          </w:tcPr>
          <w:p w:rsidR="00163F1D" w:rsidRPr="00E344BC" w:rsidRDefault="00163F1D" w:rsidP="00163F1D"/>
        </w:tc>
        <w:tc>
          <w:tcPr>
            <w:tcW w:w="1418" w:type="dxa"/>
            <w:tcBorders>
              <w:bottom w:val="single" w:sz="4" w:space="0" w:color="auto"/>
            </w:tcBorders>
          </w:tcPr>
          <w:p w:rsidR="00163F1D" w:rsidRPr="00E344BC" w:rsidRDefault="00163F1D" w:rsidP="00163F1D">
            <w:pPr>
              <w:jc w:val="right"/>
            </w:pPr>
            <w:r w:rsidRPr="00E344BC">
              <w:t>31151,0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Сясьское </w:t>
            </w:r>
          </w:p>
        </w:tc>
        <w:tc>
          <w:tcPr>
            <w:tcW w:w="2835" w:type="dxa"/>
            <w:vMerge/>
            <w:shd w:val="clear" w:color="auto" w:fill="auto"/>
          </w:tcPr>
          <w:p w:rsidR="00163F1D" w:rsidRPr="00E344BC" w:rsidRDefault="00163F1D" w:rsidP="00163F1D"/>
        </w:tc>
        <w:tc>
          <w:tcPr>
            <w:tcW w:w="1418" w:type="dxa"/>
            <w:tcBorders>
              <w:top w:val="single" w:sz="4" w:space="0" w:color="auto"/>
              <w:left w:val="single" w:sz="4" w:space="0" w:color="auto"/>
              <w:bottom w:val="single" w:sz="4" w:space="0" w:color="auto"/>
              <w:right w:val="single" w:sz="4" w:space="0" w:color="auto"/>
            </w:tcBorders>
          </w:tcPr>
          <w:p w:rsidR="00163F1D" w:rsidRPr="00E344BC" w:rsidRDefault="00163F1D" w:rsidP="00163F1D">
            <w:pPr>
              <w:jc w:val="right"/>
            </w:pPr>
            <w:r w:rsidRPr="00E344BC">
              <w:t>39760,0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Хундольское </w:t>
            </w:r>
          </w:p>
        </w:tc>
        <w:tc>
          <w:tcPr>
            <w:tcW w:w="2835" w:type="dxa"/>
            <w:vMerge/>
            <w:shd w:val="clear" w:color="auto" w:fill="auto"/>
          </w:tcPr>
          <w:p w:rsidR="00163F1D" w:rsidRPr="00E344BC" w:rsidRDefault="00163F1D" w:rsidP="00163F1D"/>
        </w:tc>
        <w:tc>
          <w:tcPr>
            <w:tcW w:w="1418" w:type="dxa"/>
            <w:tcBorders>
              <w:top w:val="single" w:sz="4" w:space="0" w:color="auto"/>
            </w:tcBorders>
          </w:tcPr>
          <w:p w:rsidR="00163F1D" w:rsidRPr="00E344BC" w:rsidRDefault="00163F1D" w:rsidP="00163F1D">
            <w:pPr>
              <w:jc w:val="right"/>
            </w:pPr>
            <w:r w:rsidRPr="00E344BC">
              <w:t>30778,0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Цвылевское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19177,0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Черенцовское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46902,0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Шомушское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35676,0</w:t>
            </w:r>
          </w:p>
        </w:tc>
      </w:tr>
      <w:tr w:rsidR="00100B70" w:rsidRPr="00E344BC" w:rsidTr="00163F1D">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Шугозерское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29476,0</w:t>
            </w:r>
          </w:p>
        </w:tc>
      </w:tr>
      <w:tr w:rsidR="00100B70" w:rsidRPr="00E344BC" w:rsidTr="00163F1D">
        <w:trPr>
          <w:trHeight w:val="337"/>
        </w:trPr>
        <w:tc>
          <w:tcPr>
            <w:tcW w:w="2836" w:type="dxa"/>
            <w:vMerge/>
          </w:tcPr>
          <w:p w:rsidR="00163F1D" w:rsidRPr="00E344BC" w:rsidRDefault="00163F1D" w:rsidP="00163F1D"/>
        </w:tc>
        <w:tc>
          <w:tcPr>
            <w:tcW w:w="2409" w:type="dxa"/>
          </w:tcPr>
          <w:p w:rsidR="00163F1D" w:rsidRPr="00E344BC" w:rsidRDefault="00163F1D" w:rsidP="00163F1D">
            <w:r w:rsidRPr="00E344BC">
              <w:t>Явосемское</w:t>
            </w:r>
          </w:p>
        </w:tc>
        <w:tc>
          <w:tcPr>
            <w:tcW w:w="2835" w:type="dxa"/>
            <w:vMerge/>
            <w:shd w:val="clear" w:color="auto" w:fill="auto"/>
          </w:tcPr>
          <w:p w:rsidR="00163F1D" w:rsidRPr="00E344BC" w:rsidRDefault="00163F1D" w:rsidP="00163F1D">
            <w:pPr>
              <w:rPr>
                <w:vertAlign w:val="superscript"/>
              </w:rPr>
            </w:pPr>
          </w:p>
        </w:tc>
        <w:tc>
          <w:tcPr>
            <w:tcW w:w="1418" w:type="dxa"/>
          </w:tcPr>
          <w:p w:rsidR="00163F1D" w:rsidRPr="00E344BC" w:rsidRDefault="00163F1D" w:rsidP="00163F1D">
            <w:pPr>
              <w:jc w:val="right"/>
            </w:pPr>
            <w:r w:rsidRPr="00E344BC">
              <w:t>29073,0</w:t>
            </w:r>
          </w:p>
        </w:tc>
      </w:tr>
      <w:tr w:rsidR="00100B70" w:rsidRPr="00E344BC" w:rsidTr="00163F1D">
        <w:trPr>
          <w:trHeight w:val="303"/>
        </w:trPr>
        <w:tc>
          <w:tcPr>
            <w:tcW w:w="2836" w:type="dxa"/>
          </w:tcPr>
          <w:p w:rsidR="00163F1D" w:rsidRPr="00E344BC" w:rsidRDefault="00163F1D" w:rsidP="00163F1D">
            <w:pPr>
              <w:rPr>
                <w:b/>
              </w:rPr>
            </w:pPr>
            <w:r w:rsidRPr="00E344BC">
              <w:rPr>
                <w:b/>
              </w:rPr>
              <w:t>Итого</w:t>
            </w:r>
          </w:p>
        </w:tc>
        <w:tc>
          <w:tcPr>
            <w:tcW w:w="2409" w:type="dxa"/>
          </w:tcPr>
          <w:p w:rsidR="00163F1D" w:rsidRPr="00E344BC" w:rsidRDefault="00163F1D" w:rsidP="00163F1D">
            <w:pPr>
              <w:rPr>
                <w:b/>
              </w:rPr>
            </w:pPr>
          </w:p>
        </w:tc>
        <w:tc>
          <w:tcPr>
            <w:tcW w:w="2835" w:type="dxa"/>
            <w:shd w:val="clear" w:color="auto" w:fill="auto"/>
          </w:tcPr>
          <w:p w:rsidR="00163F1D" w:rsidRPr="00E344BC" w:rsidRDefault="00163F1D" w:rsidP="00163F1D">
            <w:pPr>
              <w:rPr>
                <w:b/>
              </w:rPr>
            </w:pPr>
          </w:p>
        </w:tc>
        <w:tc>
          <w:tcPr>
            <w:tcW w:w="1418" w:type="dxa"/>
            <w:vAlign w:val="bottom"/>
          </w:tcPr>
          <w:p w:rsidR="00163F1D" w:rsidRPr="00E344BC" w:rsidRDefault="00163F1D" w:rsidP="00163F1D">
            <w:pPr>
              <w:jc w:val="right"/>
            </w:pPr>
            <w:r w:rsidRPr="00E344BC">
              <w:rPr>
                <w:b/>
                <w:bCs/>
              </w:rPr>
              <w:t>596112,0</w:t>
            </w:r>
          </w:p>
        </w:tc>
      </w:tr>
      <w:tr w:rsidR="00100B70" w:rsidRPr="00E344BC" w:rsidTr="0010439C">
        <w:trPr>
          <w:trHeight w:val="303"/>
        </w:trPr>
        <w:tc>
          <w:tcPr>
            <w:tcW w:w="2836" w:type="dxa"/>
            <w:vMerge w:val="restart"/>
          </w:tcPr>
          <w:p w:rsidR="00163F1D" w:rsidRPr="00E344BC" w:rsidRDefault="00163F1D" w:rsidP="00163F1D">
            <w:r w:rsidRPr="00E344BC">
              <w:t xml:space="preserve">12. </w:t>
            </w:r>
            <w:r w:rsidR="00C76F44" w:rsidRPr="00E344BC">
              <w:t xml:space="preserve">Строительство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 </w:t>
            </w:r>
          </w:p>
        </w:tc>
        <w:tc>
          <w:tcPr>
            <w:tcW w:w="2409" w:type="dxa"/>
          </w:tcPr>
          <w:p w:rsidR="00163F1D" w:rsidRPr="00E344BC" w:rsidRDefault="00163F1D" w:rsidP="00163F1D">
            <w:r w:rsidRPr="00E344BC">
              <w:t>Андреевское</w:t>
            </w:r>
          </w:p>
        </w:tc>
        <w:tc>
          <w:tcPr>
            <w:tcW w:w="2835" w:type="dxa"/>
            <w:vMerge w:val="restart"/>
            <w:shd w:val="clear" w:color="auto" w:fill="auto"/>
          </w:tcPr>
          <w:p w:rsidR="00163F1D" w:rsidRPr="00E344BC" w:rsidRDefault="00163F1D" w:rsidP="00163F1D">
            <w:pPr>
              <w:pStyle w:val="a3"/>
              <w:ind w:right="-117"/>
              <w:rPr>
                <w:szCs w:val="24"/>
                <w:vertAlign w:val="superscript"/>
              </w:rPr>
            </w:pPr>
            <w:r w:rsidRPr="00E344BC">
              <w:rPr>
                <w:szCs w:val="24"/>
              </w:rPr>
              <w:t>Все кварталы кроме лесов, расположенных в зеленых и лесопарковых зонах, за исключением строительства гидротехнических сооружений. Ограничения по виду использования лесов даны в пунктах 1, 14, 18 примечаний к таблице 1.7(5)</w:t>
            </w:r>
          </w:p>
        </w:tc>
        <w:tc>
          <w:tcPr>
            <w:tcW w:w="1418" w:type="dxa"/>
          </w:tcPr>
          <w:p w:rsidR="00163F1D" w:rsidRPr="00E344BC" w:rsidRDefault="00163F1D" w:rsidP="00163F1D">
            <w:pPr>
              <w:jc w:val="right"/>
            </w:pPr>
            <w:r w:rsidRPr="00E344BC">
              <w:t>13249,0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Березовское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5444,0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Городокское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31141,0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15471,0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Капшинское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22408,0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Корбеническое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28272,0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Липногорское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33229,0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Новинское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25941,0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39990,0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Паше-Капецкое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25070,0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Пашозерское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27964,0</w:t>
            </w:r>
          </w:p>
        </w:tc>
      </w:tr>
      <w:tr w:rsidR="00100B70" w:rsidRPr="00E344BC" w:rsidTr="0010439C">
        <w:trPr>
          <w:trHeight w:val="303"/>
        </w:trPr>
        <w:tc>
          <w:tcPr>
            <w:tcW w:w="2836" w:type="dxa"/>
            <w:vMerge/>
          </w:tcPr>
          <w:p w:rsidR="00163F1D" w:rsidRPr="00E344BC" w:rsidRDefault="00163F1D" w:rsidP="00163F1D"/>
        </w:tc>
        <w:tc>
          <w:tcPr>
            <w:tcW w:w="2409" w:type="dxa"/>
          </w:tcPr>
          <w:p w:rsidR="00163F1D" w:rsidRPr="00E344BC" w:rsidRDefault="00163F1D" w:rsidP="00163F1D">
            <w:r w:rsidRPr="00E344BC">
              <w:t xml:space="preserve">Пашское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40620,0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Пригородное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25320,0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Пяльинское </w:t>
            </w:r>
          </w:p>
        </w:tc>
        <w:tc>
          <w:tcPr>
            <w:tcW w:w="2835" w:type="dxa"/>
            <w:vMerge/>
            <w:shd w:val="clear" w:color="auto" w:fill="auto"/>
          </w:tcPr>
          <w:p w:rsidR="00163F1D" w:rsidRPr="00E344BC" w:rsidRDefault="00163F1D" w:rsidP="00163F1D"/>
        </w:tc>
        <w:tc>
          <w:tcPr>
            <w:tcW w:w="1418" w:type="dxa"/>
            <w:tcBorders>
              <w:bottom w:val="single" w:sz="4" w:space="0" w:color="auto"/>
            </w:tcBorders>
          </w:tcPr>
          <w:p w:rsidR="00163F1D" w:rsidRPr="00E344BC" w:rsidRDefault="00163F1D" w:rsidP="00163F1D">
            <w:pPr>
              <w:jc w:val="right"/>
            </w:pPr>
            <w:r w:rsidRPr="00E344BC">
              <w:t>31151,0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Сясьское </w:t>
            </w:r>
          </w:p>
        </w:tc>
        <w:tc>
          <w:tcPr>
            <w:tcW w:w="2835" w:type="dxa"/>
            <w:vMerge/>
            <w:shd w:val="clear" w:color="auto" w:fill="auto"/>
          </w:tcPr>
          <w:p w:rsidR="00163F1D" w:rsidRPr="00E344BC" w:rsidRDefault="00163F1D" w:rsidP="00163F1D"/>
        </w:tc>
        <w:tc>
          <w:tcPr>
            <w:tcW w:w="1418" w:type="dxa"/>
            <w:tcBorders>
              <w:top w:val="single" w:sz="4" w:space="0" w:color="auto"/>
              <w:left w:val="single" w:sz="4" w:space="0" w:color="auto"/>
              <w:bottom w:val="single" w:sz="4" w:space="0" w:color="auto"/>
              <w:right w:val="single" w:sz="4" w:space="0" w:color="auto"/>
            </w:tcBorders>
          </w:tcPr>
          <w:p w:rsidR="00163F1D" w:rsidRPr="00E344BC" w:rsidRDefault="00163F1D" w:rsidP="00163F1D">
            <w:pPr>
              <w:jc w:val="right"/>
            </w:pPr>
            <w:r w:rsidRPr="00E344BC">
              <w:t>39760,0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Хундольское </w:t>
            </w:r>
          </w:p>
        </w:tc>
        <w:tc>
          <w:tcPr>
            <w:tcW w:w="2835" w:type="dxa"/>
            <w:vMerge/>
            <w:shd w:val="clear" w:color="auto" w:fill="auto"/>
          </w:tcPr>
          <w:p w:rsidR="00163F1D" w:rsidRPr="00E344BC" w:rsidRDefault="00163F1D" w:rsidP="00163F1D"/>
        </w:tc>
        <w:tc>
          <w:tcPr>
            <w:tcW w:w="1418" w:type="dxa"/>
            <w:tcBorders>
              <w:top w:val="single" w:sz="4" w:space="0" w:color="auto"/>
            </w:tcBorders>
          </w:tcPr>
          <w:p w:rsidR="00163F1D" w:rsidRPr="00E344BC" w:rsidRDefault="00163F1D" w:rsidP="00163F1D">
            <w:pPr>
              <w:jc w:val="right"/>
            </w:pPr>
            <w:r w:rsidRPr="00E344BC">
              <w:t>30778,0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Цвылевское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19177,0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Черенцовское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46902,0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Шомушское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35676,0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Шугозерское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29476,0</w:t>
            </w:r>
          </w:p>
        </w:tc>
      </w:tr>
      <w:tr w:rsidR="00100B70" w:rsidRPr="00E344BC" w:rsidTr="0010439C">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Явосемское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29073,0</w:t>
            </w:r>
          </w:p>
        </w:tc>
      </w:tr>
      <w:tr w:rsidR="00100B70" w:rsidRPr="00E344BC" w:rsidTr="00163F1D">
        <w:trPr>
          <w:trHeight w:val="295"/>
        </w:trPr>
        <w:tc>
          <w:tcPr>
            <w:tcW w:w="2836" w:type="dxa"/>
          </w:tcPr>
          <w:p w:rsidR="00163F1D" w:rsidRPr="00E344BC" w:rsidRDefault="00163F1D" w:rsidP="00163F1D">
            <w:pPr>
              <w:rPr>
                <w:b/>
              </w:rPr>
            </w:pPr>
            <w:r w:rsidRPr="00E344BC">
              <w:rPr>
                <w:b/>
              </w:rPr>
              <w:t>Итого</w:t>
            </w:r>
          </w:p>
        </w:tc>
        <w:tc>
          <w:tcPr>
            <w:tcW w:w="2409" w:type="dxa"/>
          </w:tcPr>
          <w:p w:rsidR="00163F1D" w:rsidRPr="00E344BC" w:rsidRDefault="00163F1D" w:rsidP="00163F1D">
            <w:pPr>
              <w:rPr>
                <w:b/>
              </w:rPr>
            </w:pPr>
          </w:p>
        </w:tc>
        <w:tc>
          <w:tcPr>
            <w:tcW w:w="2835" w:type="dxa"/>
            <w:shd w:val="clear" w:color="auto" w:fill="auto"/>
          </w:tcPr>
          <w:p w:rsidR="00163F1D" w:rsidRPr="00E344BC" w:rsidRDefault="00163F1D" w:rsidP="00163F1D">
            <w:pPr>
              <w:rPr>
                <w:b/>
              </w:rPr>
            </w:pPr>
          </w:p>
        </w:tc>
        <w:tc>
          <w:tcPr>
            <w:tcW w:w="1418" w:type="dxa"/>
            <w:vAlign w:val="bottom"/>
          </w:tcPr>
          <w:p w:rsidR="00163F1D" w:rsidRPr="00E344BC" w:rsidRDefault="00163F1D" w:rsidP="00163F1D">
            <w:pPr>
              <w:jc w:val="right"/>
            </w:pPr>
            <w:r w:rsidRPr="00E344BC">
              <w:rPr>
                <w:b/>
                <w:bCs/>
              </w:rPr>
              <w:t>596112,0</w:t>
            </w:r>
          </w:p>
        </w:tc>
      </w:tr>
      <w:tr w:rsidR="00100B70" w:rsidRPr="00E344BC" w:rsidTr="0010439C">
        <w:trPr>
          <w:trHeight w:val="295"/>
        </w:trPr>
        <w:tc>
          <w:tcPr>
            <w:tcW w:w="2836" w:type="dxa"/>
            <w:vMerge w:val="restart"/>
          </w:tcPr>
          <w:p w:rsidR="005953D7" w:rsidRPr="00E344BC" w:rsidRDefault="005953D7" w:rsidP="005953D7">
            <w:r w:rsidRPr="00E344BC">
              <w:t>13. Строительство, реконструкция и эксплуатация линейных объектов</w:t>
            </w:r>
          </w:p>
          <w:p w:rsidR="005953D7" w:rsidRPr="00E344BC" w:rsidRDefault="005953D7" w:rsidP="005953D7"/>
        </w:tc>
        <w:tc>
          <w:tcPr>
            <w:tcW w:w="2409" w:type="dxa"/>
          </w:tcPr>
          <w:p w:rsidR="005953D7" w:rsidRPr="00E344BC" w:rsidRDefault="005953D7" w:rsidP="005953D7">
            <w:r w:rsidRPr="00E344BC">
              <w:t>Андреевское</w:t>
            </w:r>
          </w:p>
        </w:tc>
        <w:tc>
          <w:tcPr>
            <w:tcW w:w="2835" w:type="dxa"/>
            <w:vMerge w:val="restart"/>
            <w:shd w:val="clear" w:color="auto" w:fill="auto"/>
          </w:tcPr>
          <w:p w:rsidR="005953D7" w:rsidRPr="00E344BC" w:rsidRDefault="005953D7" w:rsidP="005953D7">
            <w:pPr>
              <w:pStyle w:val="a3"/>
              <w:ind w:right="-117"/>
              <w:rPr>
                <w:szCs w:val="24"/>
                <w:vertAlign w:val="superscript"/>
              </w:rPr>
            </w:pPr>
            <w:r w:rsidRPr="00E344BC">
              <w:rPr>
                <w:szCs w:val="24"/>
              </w:rPr>
              <w:t>Все кварталы. Ограничения по виду использования лесов даны в пунктах 1, 15, 18 примечаний к таблице 1.7(5)</w:t>
            </w:r>
          </w:p>
        </w:tc>
        <w:tc>
          <w:tcPr>
            <w:tcW w:w="1418" w:type="dxa"/>
          </w:tcPr>
          <w:p w:rsidR="005953D7" w:rsidRPr="00E344BC" w:rsidRDefault="005953D7" w:rsidP="00D63209">
            <w:pPr>
              <w:jc w:val="right"/>
            </w:pPr>
            <w:r w:rsidRPr="00E344BC">
              <w:t>13249,0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Березовское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5444,0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Городокское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31141,0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15471,0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Капшинское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22408,0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Корбеническое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28272,0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Липногорское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33229,0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Новинское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25941,0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39990,0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Паше-Капецкое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25070,0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Пашозерское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27964,0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Пашское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40620,0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Пригородное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25320,0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Пяльинское </w:t>
            </w:r>
          </w:p>
        </w:tc>
        <w:tc>
          <w:tcPr>
            <w:tcW w:w="2835" w:type="dxa"/>
            <w:vMerge/>
            <w:shd w:val="clear" w:color="auto" w:fill="auto"/>
          </w:tcPr>
          <w:p w:rsidR="005953D7" w:rsidRPr="00E344BC" w:rsidRDefault="005953D7" w:rsidP="005953D7"/>
        </w:tc>
        <w:tc>
          <w:tcPr>
            <w:tcW w:w="1418" w:type="dxa"/>
            <w:tcBorders>
              <w:bottom w:val="single" w:sz="4" w:space="0" w:color="auto"/>
            </w:tcBorders>
          </w:tcPr>
          <w:p w:rsidR="005953D7" w:rsidRPr="00E344BC" w:rsidRDefault="005953D7" w:rsidP="00D63209">
            <w:pPr>
              <w:jc w:val="right"/>
            </w:pPr>
            <w:r w:rsidRPr="00E344BC">
              <w:t>31151,0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Сясьское </w:t>
            </w:r>
          </w:p>
        </w:tc>
        <w:tc>
          <w:tcPr>
            <w:tcW w:w="2835" w:type="dxa"/>
            <w:vMerge/>
            <w:shd w:val="clear" w:color="auto" w:fill="auto"/>
          </w:tcPr>
          <w:p w:rsidR="005953D7" w:rsidRPr="00E344BC" w:rsidRDefault="005953D7" w:rsidP="005953D7"/>
        </w:tc>
        <w:tc>
          <w:tcPr>
            <w:tcW w:w="1418" w:type="dxa"/>
            <w:tcBorders>
              <w:top w:val="single" w:sz="4" w:space="0" w:color="auto"/>
              <w:left w:val="single" w:sz="4" w:space="0" w:color="auto"/>
              <w:bottom w:val="single" w:sz="4" w:space="0" w:color="auto"/>
              <w:right w:val="single" w:sz="4" w:space="0" w:color="auto"/>
            </w:tcBorders>
          </w:tcPr>
          <w:p w:rsidR="005953D7" w:rsidRPr="00E344BC" w:rsidRDefault="005953D7" w:rsidP="00023CB4">
            <w:pPr>
              <w:jc w:val="right"/>
            </w:pPr>
            <w:r w:rsidRPr="00E344BC">
              <w:t>3</w:t>
            </w:r>
            <w:r w:rsidR="00023CB4" w:rsidRPr="00E344BC">
              <w:t>9</w:t>
            </w:r>
            <w:r w:rsidRPr="00E344BC">
              <w:t>760,0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Хундольское </w:t>
            </w:r>
          </w:p>
        </w:tc>
        <w:tc>
          <w:tcPr>
            <w:tcW w:w="2835" w:type="dxa"/>
            <w:vMerge/>
            <w:shd w:val="clear" w:color="auto" w:fill="auto"/>
          </w:tcPr>
          <w:p w:rsidR="005953D7" w:rsidRPr="00E344BC" w:rsidRDefault="005953D7" w:rsidP="005953D7">
            <w:pPr>
              <w:rPr>
                <w:vertAlign w:val="superscript"/>
              </w:rPr>
            </w:pPr>
          </w:p>
        </w:tc>
        <w:tc>
          <w:tcPr>
            <w:tcW w:w="1418" w:type="dxa"/>
            <w:tcBorders>
              <w:top w:val="single" w:sz="4" w:space="0" w:color="auto"/>
            </w:tcBorders>
          </w:tcPr>
          <w:p w:rsidR="005953D7" w:rsidRPr="00E344BC" w:rsidRDefault="005953D7" w:rsidP="00D63209">
            <w:pPr>
              <w:jc w:val="right"/>
            </w:pPr>
            <w:r w:rsidRPr="00E344BC">
              <w:t>30778,0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Цвылевское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19177,0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Черенцовское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46902,0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Шомушское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35676,0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 xml:space="preserve">Шугозерское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29476,0</w:t>
            </w:r>
          </w:p>
        </w:tc>
      </w:tr>
      <w:tr w:rsidR="00100B70" w:rsidRPr="00E344BC" w:rsidTr="0010439C">
        <w:trPr>
          <w:trHeight w:val="295"/>
        </w:trPr>
        <w:tc>
          <w:tcPr>
            <w:tcW w:w="2836" w:type="dxa"/>
            <w:vMerge/>
          </w:tcPr>
          <w:p w:rsidR="005953D7" w:rsidRPr="00E344BC" w:rsidRDefault="005953D7" w:rsidP="005953D7"/>
        </w:tc>
        <w:tc>
          <w:tcPr>
            <w:tcW w:w="2409" w:type="dxa"/>
          </w:tcPr>
          <w:p w:rsidR="005953D7" w:rsidRPr="00E344BC" w:rsidRDefault="005953D7" w:rsidP="005953D7">
            <w:r w:rsidRPr="00E344BC">
              <w:t>Явосемское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29073,0</w:t>
            </w:r>
          </w:p>
        </w:tc>
      </w:tr>
      <w:tr w:rsidR="00100B70" w:rsidRPr="00E344BC" w:rsidTr="0010439C">
        <w:trPr>
          <w:trHeight w:val="295"/>
        </w:trPr>
        <w:tc>
          <w:tcPr>
            <w:tcW w:w="2836" w:type="dxa"/>
          </w:tcPr>
          <w:p w:rsidR="005953D7" w:rsidRPr="00E344BC" w:rsidRDefault="005953D7" w:rsidP="005953D7">
            <w:pPr>
              <w:rPr>
                <w:b/>
              </w:rPr>
            </w:pPr>
            <w:r w:rsidRPr="00E344BC">
              <w:rPr>
                <w:b/>
              </w:rPr>
              <w:t>Итого</w:t>
            </w:r>
          </w:p>
        </w:tc>
        <w:tc>
          <w:tcPr>
            <w:tcW w:w="2409" w:type="dxa"/>
          </w:tcPr>
          <w:p w:rsidR="005953D7" w:rsidRPr="00E344BC" w:rsidRDefault="005953D7" w:rsidP="005953D7">
            <w:pPr>
              <w:rPr>
                <w:b/>
              </w:rPr>
            </w:pPr>
          </w:p>
        </w:tc>
        <w:tc>
          <w:tcPr>
            <w:tcW w:w="2835" w:type="dxa"/>
            <w:shd w:val="clear" w:color="auto" w:fill="auto"/>
          </w:tcPr>
          <w:p w:rsidR="005953D7" w:rsidRPr="00E344BC" w:rsidRDefault="005953D7" w:rsidP="005953D7">
            <w:pPr>
              <w:rPr>
                <w:b/>
              </w:rPr>
            </w:pPr>
          </w:p>
        </w:tc>
        <w:tc>
          <w:tcPr>
            <w:tcW w:w="1418" w:type="dxa"/>
            <w:vAlign w:val="bottom"/>
          </w:tcPr>
          <w:p w:rsidR="005953D7" w:rsidRPr="00E344BC" w:rsidRDefault="005953D7" w:rsidP="00D63209">
            <w:pPr>
              <w:jc w:val="right"/>
              <w:rPr>
                <w:b/>
              </w:rPr>
            </w:pPr>
            <w:r w:rsidRPr="00E344BC">
              <w:rPr>
                <w:b/>
                <w:bCs/>
              </w:rPr>
              <w:t>596112,0</w:t>
            </w:r>
          </w:p>
        </w:tc>
      </w:tr>
      <w:tr w:rsidR="00100B70" w:rsidRPr="00E344BC" w:rsidTr="00163F1D">
        <w:trPr>
          <w:trHeight w:val="295"/>
        </w:trPr>
        <w:tc>
          <w:tcPr>
            <w:tcW w:w="2836" w:type="dxa"/>
            <w:vMerge w:val="restart"/>
          </w:tcPr>
          <w:p w:rsidR="00163F1D" w:rsidRPr="00E344BC" w:rsidRDefault="00163F1D" w:rsidP="00163F1D">
            <w:r w:rsidRPr="00E344BC">
              <w:t xml:space="preserve">14. </w:t>
            </w:r>
            <w:r w:rsidR="00C76F44" w:rsidRPr="00E344BC">
              <w:t>Создание и эксплуатация объектов лесоперерабатывающей инфраструктуры</w:t>
            </w:r>
          </w:p>
          <w:p w:rsidR="00163F1D" w:rsidRPr="00E344BC" w:rsidRDefault="00163F1D" w:rsidP="00163F1D">
            <w:pPr>
              <w:rPr>
                <w:highlight w:val="yellow"/>
              </w:rPr>
            </w:pPr>
          </w:p>
        </w:tc>
        <w:tc>
          <w:tcPr>
            <w:tcW w:w="2409" w:type="dxa"/>
          </w:tcPr>
          <w:p w:rsidR="00163F1D" w:rsidRPr="00E344BC" w:rsidRDefault="00163F1D" w:rsidP="00163F1D">
            <w:r w:rsidRPr="00E344BC">
              <w:t>Андреевское</w:t>
            </w:r>
          </w:p>
        </w:tc>
        <w:tc>
          <w:tcPr>
            <w:tcW w:w="2835" w:type="dxa"/>
            <w:vMerge w:val="restart"/>
            <w:shd w:val="clear" w:color="auto" w:fill="auto"/>
          </w:tcPr>
          <w:p w:rsidR="00163F1D" w:rsidRPr="00E344BC" w:rsidRDefault="00163F1D" w:rsidP="00163F1D">
            <w:pPr>
              <w:pStyle w:val="a3"/>
              <w:ind w:right="-117"/>
              <w:rPr>
                <w:szCs w:val="24"/>
                <w:vertAlign w:val="superscript"/>
              </w:rPr>
            </w:pPr>
            <w:r w:rsidRPr="00E344BC">
              <w:rPr>
                <w:szCs w:val="24"/>
              </w:rPr>
              <w:t>Все кварталы, кроме лесов, расположенных в защитных лесах.Создание лесоперерабатывающей инфраструктуры запрещается в защитных лесах. Ограничения по виду использования лесов даны в пунктах 1, 16, 18 примечаний к таблице 1.7(5)</w:t>
            </w:r>
          </w:p>
        </w:tc>
        <w:tc>
          <w:tcPr>
            <w:tcW w:w="1418" w:type="dxa"/>
          </w:tcPr>
          <w:p w:rsidR="00163F1D" w:rsidRPr="00E344BC" w:rsidRDefault="00163F1D" w:rsidP="00163F1D">
            <w:pPr>
              <w:jc w:val="right"/>
            </w:pPr>
            <w:r w:rsidRPr="00E344BC">
              <w:t>13249,0</w:t>
            </w:r>
          </w:p>
        </w:tc>
      </w:tr>
      <w:tr w:rsidR="00100B70" w:rsidRPr="00E344BC" w:rsidTr="00163F1D">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Березовское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5444,0</w:t>
            </w:r>
          </w:p>
        </w:tc>
      </w:tr>
      <w:tr w:rsidR="00100B70" w:rsidRPr="00E344BC" w:rsidTr="00163F1D">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Городокское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31141,0</w:t>
            </w:r>
          </w:p>
        </w:tc>
      </w:tr>
      <w:tr w:rsidR="00100B70" w:rsidRPr="00E344BC" w:rsidTr="00163F1D">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15471,0</w:t>
            </w:r>
          </w:p>
        </w:tc>
      </w:tr>
      <w:tr w:rsidR="00100B70" w:rsidRPr="00E344BC" w:rsidTr="00163F1D">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Капшинское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22408,0</w:t>
            </w:r>
          </w:p>
        </w:tc>
      </w:tr>
      <w:tr w:rsidR="00100B70" w:rsidRPr="00E344BC" w:rsidTr="00163F1D">
        <w:trPr>
          <w:trHeight w:val="295"/>
        </w:trPr>
        <w:tc>
          <w:tcPr>
            <w:tcW w:w="2836" w:type="dxa"/>
            <w:vMerge/>
          </w:tcPr>
          <w:p w:rsidR="00163F1D" w:rsidRPr="00E344BC" w:rsidRDefault="00163F1D" w:rsidP="00163F1D"/>
        </w:tc>
        <w:tc>
          <w:tcPr>
            <w:tcW w:w="2409" w:type="dxa"/>
          </w:tcPr>
          <w:p w:rsidR="00163F1D" w:rsidRPr="00E344BC" w:rsidRDefault="00163F1D" w:rsidP="00163F1D">
            <w:r w:rsidRPr="00E344BC">
              <w:t xml:space="preserve">Корбеническое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28272,0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Липногорское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33229,0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Новинское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25941,0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39990,0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Паше-Капецкое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25070,0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Пашозерское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27964,0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Пашское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40620,0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Пригородное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25320,0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Пяльинское </w:t>
            </w:r>
          </w:p>
        </w:tc>
        <w:tc>
          <w:tcPr>
            <w:tcW w:w="2835" w:type="dxa"/>
            <w:vMerge/>
            <w:shd w:val="clear" w:color="auto" w:fill="auto"/>
          </w:tcPr>
          <w:p w:rsidR="00163F1D" w:rsidRPr="00E344BC" w:rsidRDefault="00163F1D" w:rsidP="00163F1D"/>
        </w:tc>
        <w:tc>
          <w:tcPr>
            <w:tcW w:w="1418" w:type="dxa"/>
            <w:tcBorders>
              <w:bottom w:val="single" w:sz="4" w:space="0" w:color="auto"/>
            </w:tcBorders>
          </w:tcPr>
          <w:p w:rsidR="00163F1D" w:rsidRPr="00E344BC" w:rsidRDefault="00163F1D" w:rsidP="00163F1D">
            <w:pPr>
              <w:jc w:val="right"/>
            </w:pPr>
            <w:r w:rsidRPr="00E344BC">
              <w:t>31151,0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Сясьское </w:t>
            </w:r>
          </w:p>
        </w:tc>
        <w:tc>
          <w:tcPr>
            <w:tcW w:w="2835" w:type="dxa"/>
            <w:vMerge/>
            <w:shd w:val="clear" w:color="auto" w:fill="auto"/>
          </w:tcPr>
          <w:p w:rsidR="00163F1D" w:rsidRPr="00E344BC" w:rsidRDefault="00163F1D" w:rsidP="00163F1D"/>
        </w:tc>
        <w:tc>
          <w:tcPr>
            <w:tcW w:w="1418" w:type="dxa"/>
            <w:tcBorders>
              <w:top w:val="single" w:sz="4" w:space="0" w:color="auto"/>
              <w:left w:val="single" w:sz="4" w:space="0" w:color="auto"/>
              <w:bottom w:val="single" w:sz="4" w:space="0" w:color="auto"/>
              <w:right w:val="single" w:sz="4" w:space="0" w:color="auto"/>
            </w:tcBorders>
          </w:tcPr>
          <w:p w:rsidR="00163F1D" w:rsidRPr="00E344BC" w:rsidRDefault="00163F1D" w:rsidP="00163F1D">
            <w:pPr>
              <w:jc w:val="right"/>
            </w:pPr>
            <w:r w:rsidRPr="00E344BC">
              <w:t>39760,0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Хундольское </w:t>
            </w:r>
          </w:p>
        </w:tc>
        <w:tc>
          <w:tcPr>
            <w:tcW w:w="2835" w:type="dxa"/>
            <w:vMerge/>
            <w:shd w:val="clear" w:color="auto" w:fill="auto"/>
          </w:tcPr>
          <w:p w:rsidR="00163F1D" w:rsidRPr="00E344BC" w:rsidRDefault="00163F1D" w:rsidP="00163F1D"/>
        </w:tc>
        <w:tc>
          <w:tcPr>
            <w:tcW w:w="1418" w:type="dxa"/>
            <w:tcBorders>
              <w:top w:val="single" w:sz="4" w:space="0" w:color="auto"/>
            </w:tcBorders>
          </w:tcPr>
          <w:p w:rsidR="00163F1D" w:rsidRPr="00E344BC" w:rsidRDefault="00163F1D" w:rsidP="00163F1D">
            <w:pPr>
              <w:jc w:val="right"/>
            </w:pPr>
            <w:r w:rsidRPr="00E344BC">
              <w:t>30778,0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Цвылевское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19177,0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Черенцовское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46902,0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Шомушское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35676,0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 xml:space="preserve">Шугозерское </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29476,0</w:t>
            </w:r>
          </w:p>
        </w:tc>
      </w:tr>
      <w:tr w:rsidR="00100B70" w:rsidRPr="00E344BC" w:rsidTr="00163F1D">
        <w:trPr>
          <w:trHeight w:val="297"/>
        </w:trPr>
        <w:tc>
          <w:tcPr>
            <w:tcW w:w="2836" w:type="dxa"/>
            <w:vMerge/>
          </w:tcPr>
          <w:p w:rsidR="00163F1D" w:rsidRPr="00E344BC" w:rsidRDefault="00163F1D" w:rsidP="00163F1D"/>
        </w:tc>
        <w:tc>
          <w:tcPr>
            <w:tcW w:w="2409" w:type="dxa"/>
          </w:tcPr>
          <w:p w:rsidR="00163F1D" w:rsidRPr="00E344BC" w:rsidRDefault="00163F1D" w:rsidP="00163F1D">
            <w:r w:rsidRPr="00E344BC">
              <w:t>Явосемское</w:t>
            </w:r>
          </w:p>
        </w:tc>
        <w:tc>
          <w:tcPr>
            <w:tcW w:w="2835" w:type="dxa"/>
            <w:vMerge/>
            <w:shd w:val="clear" w:color="auto" w:fill="auto"/>
          </w:tcPr>
          <w:p w:rsidR="00163F1D" w:rsidRPr="00E344BC" w:rsidRDefault="00163F1D" w:rsidP="00163F1D"/>
        </w:tc>
        <w:tc>
          <w:tcPr>
            <w:tcW w:w="1418" w:type="dxa"/>
          </w:tcPr>
          <w:p w:rsidR="00163F1D" w:rsidRPr="00E344BC" w:rsidRDefault="00163F1D" w:rsidP="00163F1D">
            <w:pPr>
              <w:jc w:val="right"/>
            </w:pPr>
            <w:r w:rsidRPr="00E344BC">
              <w:t>29073,0</w:t>
            </w:r>
          </w:p>
        </w:tc>
      </w:tr>
      <w:tr w:rsidR="00100B70" w:rsidRPr="00E344BC" w:rsidTr="00163F1D">
        <w:trPr>
          <w:trHeight w:val="297"/>
        </w:trPr>
        <w:tc>
          <w:tcPr>
            <w:tcW w:w="2836" w:type="dxa"/>
          </w:tcPr>
          <w:p w:rsidR="00163F1D" w:rsidRPr="00E344BC" w:rsidRDefault="00163F1D" w:rsidP="00163F1D">
            <w:pPr>
              <w:rPr>
                <w:b/>
              </w:rPr>
            </w:pPr>
            <w:r w:rsidRPr="00E344BC">
              <w:rPr>
                <w:b/>
              </w:rPr>
              <w:t>Итого</w:t>
            </w:r>
          </w:p>
        </w:tc>
        <w:tc>
          <w:tcPr>
            <w:tcW w:w="2409" w:type="dxa"/>
          </w:tcPr>
          <w:p w:rsidR="00163F1D" w:rsidRPr="00E344BC" w:rsidRDefault="00163F1D" w:rsidP="00163F1D">
            <w:pPr>
              <w:rPr>
                <w:b/>
              </w:rPr>
            </w:pPr>
          </w:p>
        </w:tc>
        <w:tc>
          <w:tcPr>
            <w:tcW w:w="2835" w:type="dxa"/>
            <w:shd w:val="clear" w:color="auto" w:fill="auto"/>
          </w:tcPr>
          <w:p w:rsidR="00163F1D" w:rsidRPr="00E344BC" w:rsidRDefault="00163F1D" w:rsidP="00163F1D">
            <w:pPr>
              <w:rPr>
                <w:b/>
              </w:rPr>
            </w:pPr>
          </w:p>
        </w:tc>
        <w:tc>
          <w:tcPr>
            <w:tcW w:w="1418" w:type="dxa"/>
            <w:vAlign w:val="bottom"/>
          </w:tcPr>
          <w:p w:rsidR="00163F1D" w:rsidRPr="00E344BC" w:rsidRDefault="00163F1D" w:rsidP="00163F1D">
            <w:pPr>
              <w:jc w:val="right"/>
            </w:pPr>
            <w:r w:rsidRPr="00E344BC">
              <w:rPr>
                <w:b/>
                <w:bCs/>
              </w:rPr>
              <w:t>596112,0</w:t>
            </w:r>
          </w:p>
        </w:tc>
      </w:tr>
      <w:tr w:rsidR="00100B70" w:rsidRPr="00E344BC" w:rsidTr="0010439C">
        <w:trPr>
          <w:trHeight w:val="297"/>
        </w:trPr>
        <w:tc>
          <w:tcPr>
            <w:tcW w:w="2836" w:type="dxa"/>
            <w:vMerge w:val="restart"/>
          </w:tcPr>
          <w:p w:rsidR="005953D7" w:rsidRPr="00E344BC" w:rsidRDefault="005953D7" w:rsidP="005953D7">
            <w:r w:rsidRPr="00E344BC">
              <w:t>15. Осуществление религиозной деятельности</w:t>
            </w:r>
          </w:p>
          <w:p w:rsidR="005953D7" w:rsidRPr="00E344BC" w:rsidRDefault="005953D7" w:rsidP="005953D7"/>
          <w:p w:rsidR="005953D7" w:rsidRPr="00E344BC" w:rsidRDefault="005953D7" w:rsidP="005953D7"/>
          <w:p w:rsidR="005953D7" w:rsidRPr="00E344BC" w:rsidRDefault="005953D7" w:rsidP="005953D7"/>
        </w:tc>
        <w:tc>
          <w:tcPr>
            <w:tcW w:w="2409" w:type="dxa"/>
          </w:tcPr>
          <w:p w:rsidR="005953D7" w:rsidRPr="00E344BC" w:rsidRDefault="005953D7" w:rsidP="005953D7">
            <w:r w:rsidRPr="00E344BC">
              <w:t>Андреевское</w:t>
            </w:r>
          </w:p>
        </w:tc>
        <w:tc>
          <w:tcPr>
            <w:tcW w:w="2835" w:type="dxa"/>
            <w:vMerge w:val="restart"/>
            <w:shd w:val="clear" w:color="auto" w:fill="auto"/>
          </w:tcPr>
          <w:p w:rsidR="005953D7" w:rsidRPr="00E344BC" w:rsidRDefault="005953D7" w:rsidP="005953D7">
            <w:pPr>
              <w:pStyle w:val="a3"/>
              <w:ind w:right="-117"/>
              <w:rPr>
                <w:szCs w:val="24"/>
                <w:vertAlign w:val="superscript"/>
              </w:rPr>
            </w:pPr>
            <w:r w:rsidRPr="00E344BC">
              <w:rPr>
                <w:szCs w:val="24"/>
              </w:rPr>
              <w:t>Все кварталы. Ограничения по виду использования лесов даны в пунктах 1, 17, 18 примечаний к таблице 1.7(5)</w:t>
            </w:r>
          </w:p>
        </w:tc>
        <w:tc>
          <w:tcPr>
            <w:tcW w:w="1418" w:type="dxa"/>
          </w:tcPr>
          <w:p w:rsidR="005953D7" w:rsidRPr="00E344BC" w:rsidRDefault="005953D7" w:rsidP="00D63209">
            <w:pPr>
              <w:jc w:val="right"/>
            </w:pPr>
            <w:r w:rsidRPr="00E344BC">
              <w:t>13249,0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Березовское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5444,0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Городокское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31141,0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15471,0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Капшинское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22408,0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Корбеническое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28272,0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Липногорское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33229,0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Новинское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25941,0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39990,0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Паше-Капецкое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25070,0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Пашозерское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27964,0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Пашское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40620,0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Пригородное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25320,0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Пяльинское </w:t>
            </w:r>
          </w:p>
        </w:tc>
        <w:tc>
          <w:tcPr>
            <w:tcW w:w="2835" w:type="dxa"/>
            <w:vMerge/>
            <w:shd w:val="clear" w:color="auto" w:fill="auto"/>
          </w:tcPr>
          <w:p w:rsidR="005953D7" w:rsidRPr="00E344BC" w:rsidRDefault="005953D7" w:rsidP="005953D7"/>
        </w:tc>
        <w:tc>
          <w:tcPr>
            <w:tcW w:w="1418" w:type="dxa"/>
            <w:tcBorders>
              <w:bottom w:val="single" w:sz="4" w:space="0" w:color="auto"/>
            </w:tcBorders>
          </w:tcPr>
          <w:p w:rsidR="005953D7" w:rsidRPr="00E344BC" w:rsidRDefault="005953D7" w:rsidP="00D63209">
            <w:pPr>
              <w:jc w:val="right"/>
            </w:pPr>
            <w:r w:rsidRPr="00E344BC">
              <w:t>31151,0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Сясьское </w:t>
            </w:r>
          </w:p>
        </w:tc>
        <w:tc>
          <w:tcPr>
            <w:tcW w:w="2835" w:type="dxa"/>
            <w:vMerge/>
            <w:shd w:val="clear" w:color="auto" w:fill="auto"/>
          </w:tcPr>
          <w:p w:rsidR="005953D7" w:rsidRPr="00E344BC" w:rsidRDefault="005953D7" w:rsidP="005953D7"/>
        </w:tc>
        <w:tc>
          <w:tcPr>
            <w:tcW w:w="1418" w:type="dxa"/>
            <w:tcBorders>
              <w:top w:val="single" w:sz="4" w:space="0" w:color="auto"/>
              <w:left w:val="single" w:sz="4" w:space="0" w:color="auto"/>
              <w:bottom w:val="single" w:sz="4" w:space="0" w:color="auto"/>
              <w:right w:val="single" w:sz="4" w:space="0" w:color="auto"/>
            </w:tcBorders>
          </w:tcPr>
          <w:p w:rsidR="005953D7" w:rsidRPr="00E344BC" w:rsidRDefault="005953D7" w:rsidP="00023CB4">
            <w:pPr>
              <w:jc w:val="right"/>
            </w:pPr>
            <w:r w:rsidRPr="00E344BC">
              <w:t>3</w:t>
            </w:r>
            <w:r w:rsidR="00023CB4" w:rsidRPr="00E344BC">
              <w:t>9</w:t>
            </w:r>
            <w:r w:rsidRPr="00E344BC">
              <w:t>760,0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Хундольское </w:t>
            </w:r>
          </w:p>
        </w:tc>
        <w:tc>
          <w:tcPr>
            <w:tcW w:w="2835" w:type="dxa"/>
            <w:vMerge/>
            <w:shd w:val="clear" w:color="auto" w:fill="auto"/>
          </w:tcPr>
          <w:p w:rsidR="005953D7" w:rsidRPr="00E344BC" w:rsidRDefault="005953D7" w:rsidP="005953D7">
            <w:pPr>
              <w:rPr>
                <w:vertAlign w:val="superscript"/>
              </w:rPr>
            </w:pPr>
          </w:p>
        </w:tc>
        <w:tc>
          <w:tcPr>
            <w:tcW w:w="1418" w:type="dxa"/>
            <w:tcBorders>
              <w:top w:val="single" w:sz="4" w:space="0" w:color="auto"/>
            </w:tcBorders>
          </w:tcPr>
          <w:p w:rsidR="005953D7" w:rsidRPr="00E344BC" w:rsidRDefault="005953D7" w:rsidP="00D63209">
            <w:pPr>
              <w:jc w:val="right"/>
            </w:pPr>
            <w:r w:rsidRPr="00E344BC">
              <w:t>30778,0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Цвылевское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19177,0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Черенцовское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46902,0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Шомушское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35676,0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 xml:space="preserve">Шугозерское </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29476,0</w:t>
            </w:r>
          </w:p>
        </w:tc>
      </w:tr>
      <w:tr w:rsidR="00100B70" w:rsidRPr="00E344BC" w:rsidTr="0010439C">
        <w:trPr>
          <w:trHeight w:val="297"/>
        </w:trPr>
        <w:tc>
          <w:tcPr>
            <w:tcW w:w="2836" w:type="dxa"/>
            <w:vMerge/>
          </w:tcPr>
          <w:p w:rsidR="005953D7" w:rsidRPr="00E344BC" w:rsidRDefault="005953D7" w:rsidP="005953D7"/>
        </w:tc>
        <w:tc>
          <w:tcPr>
            <w:tcW w:w="2409" w:type="dxa"/>
          </w:tcPr>
          <w:p w:rsidR="005953D7" w:rsidRPr="00E344BC" w:rsidRDefault="005953D7" w:rsidP="005953D7">
            <w:r w:rsidRPr="00E344BC">
              <w:t>Явосемское</w:t>
            </w:r>
          </w:p>
        </w:tc>
        <w:tc>
          <w:tcPr>
            <w:tcW w:w="2835" w:type="dxa"/>
            <w:vMerge/>
            <w:shd w:val="clear" w:color="auto" w:fill="auto"/>
          </w:tcPr>
          <w:p w:rsidR="005953D7" w:rsidRPr="00E344BC" w:rsidRDefault="005953D7" w:rsidP="005953D7"/>
        </w:tc>
        <w:tc>
          <w:tcPr>
            <w:tcW w:w="1418" w:type="dxa"/>
          </w:tcPr>
          <w:p w:rsidR="005953D7" w:rsidRPr="00E344BC" w:rsidRDefault="005953D7" w:rsidP="00D63209">
            <w:pPr>
              <w:jc w:val="right"/>
            </w:pPr>
            <w:r w:rsidRPr="00E344BC">
              <w:t>29073,0</w:t>
            </w:r>
          </w:p>
        </w:tc>
      </w:tr>
      <w:tr w:rsidR="00100B70" w:rsidRPr="00E344BC" w:rsidTr="0010439C">
        <w:trPr>
          <w:trHeight w:val="297"/>
        </w:trPr>
        <w:tc>
          <w:tcPr>
            <w:tcW w:w="2836" w:type="dxa"/>
            <w:tcBorders>
              <w:bottom w:val="single" w:sz="4" w:space="0" w:color="auto"/>
            </w:tcBorders>
          </w:tcPr>
          <w:p w:rsidR="005953D7" w:rsidRPr="00E344BC" w:rsidRDefault="005953D7" w:rsidP="005953D7">
            <w:r w:rsidRPr="00E344BC">
              <w:t>Итого</w:t>
            </w:r>
          </w:p>
        </w:tc>
        <w:tc>
          <w:tcPr>
            <w:tcW w:w="2409" w:type="dxa"/>
            <w:tcBorders>
              <w:bottom w:val="single" w:sz="4" w:space="0" w:color="auto"/>
            </w:tcBorders>
          </w:tcPr>
          <w:p w:rsidR="005953D7" w:rsidRPr="00E344BC" w:rsidRDefault="005953D7" w:rsidP="005953D7"/>
        </w:tc>
        <w:tc>
          <w:tcPr>
            <w:tcW w:w="2835" w:type="dxa"/>
            <w:tcBorders>
              <w:bottom w:val="single" w:sz="4" w:space="0" w:color="auto"/>
            </w:tcBorders>
            <w:shd w:val="clear" w:color="auto" w:fill="auto"/>
          </w:tcPr>
          <w:p w:rsidR="005953D7" w:rsidRPr="00E344BC" w:rsidRDefault="005953D7" w:rsidP="005953D7"/>
        </w:tc>
        <w:tc>
          <w:tcPr>
            <w:tcW w:w="1418" w:type="dxa"/>
            <w:vAlign w:val="bottom"/>
          </w:tcPr>
          <w:p w:rsidR="005953D7" w:rsidRPr="00E344BC" w:rsidRDefault="005953D7" w:rsidP="00D63209">
            <w:pPr>
              <w:jc w:val="right"/>
            </w:pPr>
            <w:r w:rsidRPr="00E344BC">
              <w:rPr>
                <w:b/>
                <w:bCs/>
              </w:rPr>
              <w:t>596112,0</w:t>
            </w:r>
          </w:p>
        </w:tc>
      </w:tr>
    </w:tbl>
    <w:p w:rsidR="00041669" w:rsidRPr="002B4448" w:rsidRDefault="00041669" w:rsidP="00041669">
      <w:pPr>
        <w:spacing w:before="120"/>
        <w:jc w:val="both"/>
        <w:rPr>
          <w:rStyle w:val="postbody"/>
          <w:sz w:val="22"/>
          <w:szCs w:val="22"/>
        </w:rPr>
      </w:pPr>
      <w:bookmarkStart w:id="90" w:name="_Hlk86569671"/>
      <w:bookmarkStart w:id="91" w:name="_Toc480818475"/>
      <w:bookmarkStart w:id="92" w:name="_Toc480818478"/>
      <w:r w:rsidRPr="002B4448">
        <w:rPr>
          <w:rStyle w:val="postbody"/>
          <w:sz w:val="22"/>
          <w:szCs w:val="22"/>
        </w:rPr>
        <w:t>Примечания:</w:t>
      </w:r>
    </w:p>
    <w:bookmarkEnd w:id="90"/>
    <w:p w:rsidR="005953D7" w:rsidRPr="005953D7" w:rsidRDefault="005953D7" w:rsidP="005953D7">
      <w:pPr>
        <w:ind w:firstLine="709"/>
        <w:jc w:val="both"/>
        <w:rPr>
          <w:sz w:val="22"/>
          <w:szCs w:val="22"/>
        </w:rPr>
      </w:pPr>
      <w:r w:rsidRPr="005953D7">
        <w:rPr>
          <w:sz w:val="22"/>
          <w:szCs w:val="22"/>
        </w:rPr>
        <w:t xml:space="preserve">1. Режим всех разрешенных видов использования лесов, расположенных на особо охраняемых природных территориях, определяется Положениями о соответствующих особо охраняемых природных территориях. Ограничения использования лесов, определенные Положениями об имеющимися в лесничестве ООПТ, приведены в таблице 1.5. </w:t>
      </w:r>
    </w:p>
    <w:p w:rsidR="005953D7" w:rsidRPr="005953D7" w:rsidRDefault="005953D7" w:rsidP="005953D7">
      <w:pPr>
        <w:ind w:firstLine="709"/>
        <w:jc w:val="both"/>
        <w:rPr>
          <w:sz w:val="22"/>
          <w:szCs w:val="22"/>
        </w:rPr>
      </w:pPr>
      <w:r w:rsidRPr="005953D7">
        <w:rPr>
          <w:sz w:val="22"/>
          <w:szCs w:val="22"/>
        </w:rPr>
        <w:t xml:space="preserve">2. Заготовка древесины в лесах допускается в соответствии со статьями </w:t>
      </w:r>
      <w:r w:rsidR="00AE7739">
        <w:rPr>
          <w:sz w:val="22"/>
          <w:szCs w:val="22"/>
        </w:rPr>
        <w:t>23.1</w:t>
      </w:r>
      <w:r w:rsidRPr="005953D7">
        <w:rPr>
          <w:sz w:val="22"/>
          <w:szCs w:val="22"/>
        </w:rPr>
        <w:t xml:space="preserve">, </w:t>
      </w:r>
      <w:r w:rsidR="00AE7739">
        <w:rPr>
          <w:sz w:val="22"/>
          <w:szCs w:val="22"/>
        </w:rPr>
        <w:t>23.5</w:t>
      </w:r>
      <w:r w:rsidRPr="005953D7">
        <w:rPr>
          <w:sz w:val="22"/>
          <w:szCs w:val="22"/>
        </w:rPr>
        <w:t>, 29 Лесного кодекса РФ, Правилами заготовки древесины, Правилами ухода за лесами, за исключением случаев, предусмотренных статьями 111-119 Лесного кодекса РФ.</w:t>
      </w:r>
    </w:p>
    <w:p w:rsidR="005953D7" w:rsidRPr="005953D7" w:rsidRDefault="005953D7" w:rsidP="005953D7">
      <w:pPr>
        <w:ind w:firstLine="709"/>
        <w:jc w:val="both"/>
        <w:rPr>
          <w:sz w:val="22"/>
          <w:szCs w:val="22"/>
        </w:rPr>
      </w:pPr>
      <w:r w:rsidRPr="005953D7">
        <w:rPr>
          <w:sz w:val="22"/>
          <w:szCs w:val="22"/>
        </w:rPr>
        <w:t>3. Заготовка живицы осуществляется в лесах, предназначенных для заготовки древесины, в соответствии со статьёй 31 Лесного кодекса РФ и П</w:t>
      </w:r>
      <w:r>
        <w:rPr>
          <w:sz w:val="22"/>
          <w:szCs w:val="22"/>
        </w:rPr>
        <w:t>равилами заготовки живицы. Заго</w:t>
      </w:r>
      <w:r w:rsidRPr="005953D7">
        <w:rPr>
          <w:sz w:val="22"/>
          <w:szCs w:val="22"/>
        </w:rPr>
        <w:t>товка живицы не допускается в очагах вредных организмов</w:t>
      </w:r>
      <w:r>
        <w:rPr>
          <w:sz w:val="22"/>
          <w:szCs w:val="22"/>
        </w:rPr>
        <w:t xml:space="preserve"> до их ликвидации; лесных насаж</w:t>
      </w:r>
      <w:r w:rsidRPr="005953D7">
        <w:rPr>
          <w:sz w:val="22"/>
          <w:szCs w:val="22"/>
        </w:rPr>
        <w:t>дениях, поврежденных и ослабленных вследствие воздейс</w:t>
      </w:r>
      <w:r>
        <w:rPr>
          <w:sz w:val="22"/>
          <w:szCs w:val="22"/>
        </w:rPr>
        <w:t>твия лесных пожаров, вредных ор</w:t>
      </w:r>
      <w:r w:rsidRPr="005953D7">
        <w:rPr>
          <w:sz w:val="22"/>
          <w:szCs w:val="22"/>
        </w:rPr>
        <w:t xml:space="preserve">ганизмов и других негативных факторов; лесных насаждениях, где не допускается проведе-ние сплошных или выборочных рубок спелых и перестойных насаждений для заготовки дре-весины; на постоянных лесосеменных участках, лесосеменных плантациях, генетических ре-зерватах; не допускается проведение подсочки плюсовых деревьев, семенников, семенных куртин и полос (п. 7 Правил заготовки живицы).  </w:t>
      </w:r>
    </w:p>
    <w:p w:rsidR="005953D7" w:rsidRPr="005953D7" w:rsidRDefault="005953D7" w:rsidP="005953D7">
      <w:pPr>
        <w:ind w:firstLine="709"/>
        <w:jc w:val="both"/>
        <w:rPr>
          <w:sz w:val="22"/>
          <w:szCs w:val="22"/>
        </w:rPr>
      </w:pPr>
      <w:r w:rsidRPr="005953D7">
        <w:rPr>
          <w:sz w:val="22"/>
          <w:szCs w:val="22"/>
        </w:rPr>
        <w:t>4. Заготовка и сбор недревесных лесных ресурсов допускается в лесах в соответствии со статьями 32,</w:t>
      </w:r>
      <w:r w:rsidR="00AE7739">
        <w:rPr>
          <w:sz w:val="22"/>
          <w:szCs w:val="22"/>
        </w:rPr>
        <w:t xml:space="preserve"> </w:t>
      </w:r>
      <w:r w:rsidRPr="005953D7">
        <w:rPr>
          <w:sz w:val="22"/>
          <w:szCs w:val="22"/>
        </w:rPr>
        <w:t xml:space="preserve">33 Лесного кодекса РФ и Правилами заготовки и сбора недревесных лесных ресурсов. </w:t>
      </w:r>
    </w:p>
    <w:p w:rsidR="005953D7" w:rsidRPr="005953D7" w:rsidRDefault="005953D7" w:rsidP="005953D7">
      <w:pPr>
        <w:ind w:firstLine="709"/>
        <w:jc w:val="both"/>
        <w:rPr>
          <w:sz w:val="22"/>
          <w:szCs w:val="22"/>
        </w:rPr>
      </w:pPr>
      <w:r w:rsidRPr="005953D7">
        <w:rPr>
          <w:sz w:val="22"/>
          <w:szCs w:val="22"/>
        </w:rPr>
        <w:t>5. Заготовка пищевых лесных ресурсов и сбор лекарственных растений допускается в лесах в соответствии со статьями 34, 35 Лесного кодекса РФ и Правилами заготовки пищевых лесных ресурсов и сбора лекарственных растений.</w:t>
      </w:r>
    </w:p>
    <w:p w:rsidR="005953D7" w:rsidRPr="005953D7" w:rsidRDefault="005953D7" w:rsidP="005953D7">
      <w:pPr>
        <w:ind w:firstLine="709"/>
        <w:jc w:val="both"/>
        <w:rPr>
          <w:sz w:val="22"/>
          <w:szCs w:val="22"/>
        </w:rPr>
      </w:pPr>
      <w:r w:rsidRPr="005953D7">
        <w:rPr>
          <w:sz w:val="22"/>
          <w:szCs w:val="22"/>
        </w:rPr>
        <w:t xml:space="preserve">6. Осуществление видов деятельности в сфере охотничьего хозяйства разрешается в лесах в соответствии со статьёй 36 Лесного кодекса РФ, Федеральным законом от 24 июля 2009 г. №209-ФЗ «Об охоте и о сохранении охотничьих ресурсов, и о внесении изменений в отдельные законодательные акты Российской Федерации», за исключением случаев, предусмотренных статьёй 114 Лесного кодекса РФ. </w:t>
      </w:r>
    </w:p>
    <w:p w:rsidR="005953D7" w:rsidRPr="005953D7" w:rsidRDefault="005953D7" w:rsidP="005953D7">
      <w:pPr>
        <w:ind w:firstLine="709"/>
        <w:jc w:val="both"/>
        <w:rPr>
          <w:sz w:val="22"/>
          <w:szCs w:val="22"/>
        </w:rPr>
      </w:pPr>
      <w:r w:rsidRPr="005953D7">
        <w:rPr>
          <w:sz w:val="22"/>
          <w:szCs w:val="22"/>
        </w:rPr>
        <w:t>7. Ведение сельского хозяйства допускается в лесах в соответствии со статьёй 38 Лесного кодекса РФ и Правилами использования лесов для ведения сельского хозяйства, за исключением случаев, предусмотренных статьями 113,</w:t>
      </w:r>
      <w:r w:rsidR="00AE7739">
        <w:rPr>
          <w:sz w:val="22"/>
          <w:szCs w:val="22"/>
        </w:rPr>
        <w:t xml:space="preserve"> </w:t>
      </w:r>
      <w:r w:rsidRPr="005953D7">
        <w:rPr>
          <w:sz w:val="22"/>
          <w:szCs w:val="22"/>
        </w:rPr>
        <w:t>114,</w:t>
      </w:r>
      <w:r w:rsidR="00AE7739">
        <w:rPr>
          <w:sz w:val="22"/>
          <w:szCs w:val="22"/>
        </w:rPr>
        <w:t xml:space="preserve"> </w:t>
      </w:r>
      <w:r w:rsidRPr="005953D7">
        <w:rPr>
          <w:sz w:val="22"/>
          <w:szCs w:val="22"/>
        </w:rPr>
        <w:t>116,</w:t>
      </w:r>
      <w:r w:rsidR="00AE7739">
        <w:rPr>
          <w:sz w:val="22"/>
          <w:szCs w:val="22"/>
        </w:rPr>
        <w:t xml:space="preserve"> </w:t>
      </w:r>
      <w:r w:rsidRPr="005953D7">
        <w:rPr>
          <w:sz w:val="22"/>
          <w:szCs w:val="22"/>
        </w:rPr>
        <w:t xml:space="preserve">119 Лесного кодекса РФ. </w:t>
      </w:r>
    </w:p>
    <w:p w:rsidR="005953D7" w:rsidRPr="005953D7" w:rsidRDefault="005953D7" w:rsidP="005953D7">
      <w:pPr>
        <w:ind w:firstLine="709"/>
        <w:jc w:val="both"/>
        <w:rPr>
          <w:sz w:val="22"/>
          <w:szCs w:val="22"/>
        </w:rPr>
      </w:pPr>
      <w:r w:rsidRPr="005953D7">
        <w:rPr>
          <w:sz w:val="22"/>
          <w:szCs w:val="22"/>
        </w:rPr>
        <w:t>7.1. Использование лесов для осуществления рыболовства допускается в лесах в соответствии со статьей 38.1 Лесного кодекса РФ. Правилами использования лесо</w:t>
      </w:r>
      <w:r w:rsidR="00AE7739">
        <w:rPr>
          <w:sz w:val="22"/>
          <w:szCs w:val="22"/>
        </w:rPr>
        <w:t>в для осуществления рыболовства</w:t>
      </w:r>
      <w:r w:rsidRPr="005953D7">
        <w:rPr>
          <w:sz w:val="22"/>
          <w:szCs w:val="22"/>
        </w:rPr>
        <w:t>.</w:t>
      </w:r>
    </w:p>
    <w:p w:rsidR="005953D7" w:rsidRPr="005953D7" w:rsidRDefault="005953D7" w:rsidP="005953D7">
      <w:pPr>
        <w:ind w:firstLine="709"/>
        <w:jc w:val="both"/>
        <w:rPr>
          <w:sz w:val="22"/>
          <w:szCs w:val="22"/>
        </w:rPr>
      </w:pPr>
      <w:r w:rsidRPr="005953D7">
        <w:rPr>
          <w:sz w:val="22"/>
          <w:szCs w:val="22"/>
        </w:rPr>
        <w:t>8. Осуществление научно-исследовательской деятельности, образовательной деятельности допускается в лесах в соответствии со статьёй 40 Лесного кодекса РФ и Правилами использования лесов для осуществления научно-исследовательской, образовательной деятельности.</w:t>
      </w:r>
    </w:p>
    <w:p w:rsidR="005953D7" w:rsidRPr="005953D7" w:rsidRDefault="005953D7" w:rsidP="005953D7">
      <w:pPr>
        <w:ind w:firstLine="709"/>
        <w:jc w:val="both"/>
        <w:rPr>
          <w:sz w:val="22"/>
          <w:szCs w:val="22"/>
        </w:rPr>
      </w:pPr>
      <w:r w:rsidRPr="005953D7">
        <w:rPr>
          <w:sz w:val="22"/>
          <w:szCs w:val="22"/>
        </w:rPr>
        <w:t>9. Осуществление рекреационной деятельности допускается в лесах в соответствии со статьёй 41 Лесного кодекса РФ и Правилами использования лесов для осуществления рекреационной деятельности.</w:t>
      </w:r>
    </w:p>
    <w:p w:rsidR="005953D7" w:rsidRPr="005953D7" w:rsidRDefault="005953D7" w:rsidP="005953D7">
      <w:pPr>
        <w:ind w:firstLine="709"/>
        <w:jc w:val="both"/>
        <w:rPr>
          <w:sz w:val="22"/>
          <w:szCs w:val="22"/>
        </w:rPr>
      </w:pPr>
      <w:r w:rsidRPr="005953D7">
        <w:rPr>
          <w:sz w:val="22"/>
          <w:szCs w:val="22"/>
        </w:rPr>
        <w:t>10. Создание лесных плантаций допускается в лесах в соответствии со статьёй 42 Лесного кодекса РФ, за исключением лесов, расп</w:t>
      </w:r>
      <w:r w:rsidR="00AE7739">
        <w:rPr>
          <w:sz w:val="22"/>
          <w:szCs w:val="22"/>
        </w:rPr>
        <w:t>оложенных в водоохранных зонах (</w:t>
      </w:r>
      <w:r w:rsidRPr="005953D7">
        <w:rPr>
          <w:sz w:val="22"/>
          <w:szCs w:val="22"/>
        </w:rPr>
        <w:t>статья 113 Лесного кодекса РФ</w:t>
      </w:r>
      <w:r w:rsidR="00AE7739">
        <w:rPr>
          <w:sz w:val="22"/>
          <w:szCs w:val="22"/>
        </w:rPr>
        <w:t>)</w:t>
      </w:r>
      <w:r w:rsidRPr="005953D7">
        <w:rPr>
          <w:sz w:val="22"/>
          <w:szCs w:val="22"/>
        </w:rPr>
        <w:t xml:space="preserve">. </w:t>
      </w:r>
    </w:p>
    <w:p w:rsidR="005953D7" w:rsidRPr="005953D7" w:rsidRDefault="005953D7" w:rsidP="005953D7">
      <w:pPr>
        <w:ind w:firstLine="709"/>
        <w:jc w:val="both"/>
        <w:rPr>
          <w:sz w:val="22"/>
          <w:szCs w:val="22"/>
        </w:rPr>
      </w:pPr>
      <w:r w:rsidRPr="005953D7">
        <w:rPr>
          <w:sz w:val="22"/>
          <w:szCs w:val="22"/>
        </w:rPr>
        <w:t>11. Выращивание лесных плодовых, ягодных, декоративных растений, лекарственных растений допускается в лесах в соответствии со статьёй 39 Лесного кодекса РФ и Правилами использования лесов для выращивания лесных плодовых, ягодных, декоративных растений, лекарственных растений.</w:t>
      </w:r>
    </w:p>
    <w:p w:rsidR="005953D7" w:rsidRPr="005953D7" w:rsidRDefault="005953D7" w:rsidP="005953D7">
      <w:pPr>
        <w:ind w:firstLine="709"/>
        <w:jc w:val="both"/>
        <w:rPr>
          <w:sz w:val="22"/>
          <w:szCs w:val="22"/>
        </w:rPr>
      </w:pPr>
      <w:r w:rsidRPr="005953D7">
        <w:rPr>
          <w:sz w:val="22"/>
          <w:szCs w:val="22"/>
        </w:rPr>
        <w:lastRenderedPageBreak/>
        <w:t>12. Создание лесных питомников и их эксплуатация осуществляются в соответствии со статьей 39.1 Лесного кодекса РФ и Правилами создания лесн</w:t>
      </w:r>
      <w:r w:rsidR="00AE7739">
        <w:rPr>
          <w:sz w:val="22"/>
          <w:szCs w:val="22"/>
        </w:rPr>
        <w:t>ых питомников и их эксплуатации</w:t>
      </w:r>
      <w:r w:rsidRPr="005953D7">
        <w:rPr>
          <w:sz w:val="22"/>
          <w:szCs w:val="22"/>
        </w:rPr>
        <w:t>.</w:t>
      </w:r>
    </w:p>
    <w:p w:rsidR="005953D7" w:rsidRDefault="005953D7" w:rsidP="005953D7">
      <w:pPr>
        <w:ind w:firstLine="709"/>
        <w:jc w:val="both"/>
        <w:rPr>
          <w:sz w:val="22"/>
          <w:szCs w:val="22"/>
        </w:rPr>
      </w:pPr>
      <w:r w:rsidRPr="005953D7">
        <w:rPr>
          <w:sz w:val="22"/>
          <w:szCs w:val="22"/>
        </w:rPr>
        <w:t xml:space="preserve">13. Осуществление работ по геологическому изучению недр, разведке и добыче полезных ископаемых допускается в лесах в соответствии со статьёй 43 Лесного кодекса РФ, Правилами использования лесов для осуществления геологического изучения недр, разведки и добычи полезных ископаемых и Перечнем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за исключением случаев, предусмотренных статьями 114, 116, 119 Лесного кодекса РФ. </w:t>
      </w:r>
    </w:p>
    <w:p w:rsidR="00AE7739" w:rsidRPr="005953D7" w:rsidRDefault="00AE7739" w:rsidP="005953D7">
      <w:pPr>
        <w:ind w:firstLine="709"/>
        <w:jc w:val="both"/>
        <w:rPr>
          <w:sz w:val="22"/>
          <w:szCs w:val="22"/>
        </w:rPr>
      </w:pPr>
      <w:r w:rsidRPr="000E4DA1">
        <w:rPr>
          <w:sz w:val="22"/>
          <w:szCs w:val="22"/>
        </w:rPr>
        <w:t>13.1 Осуществление работ по изыскательской деятельности допускается в лесах в соответствии со стать</w:t>
      </w:r>
      <w:r>
        <w:rPr>
          <w:sz w:val="22"/>
          <w:szCs w:val="22"/>
        </w:rPr>
        <w:t>е</w:t>
      </w:r>
      <w:r w:rsidRPr="000E4DA1">
        <w:rPr>
          <w:sz w:val="22"/>
          <w:szCs w:val="22"/>
        </w:rPr>
        <w:t xml:space="preserve">й 43.1 Лесного кодекса </w:t>
      </w:r>
      <w:r>
        <w:rPr>
          <w:sz w:val="22"/>
          <w:szCs w:val="22"/>
        </w:rPr>
        <w:t>РФ,</w:t>
      </w:r>
      <w:r w:rsidRPr="000E4DA1">
        <w:rPr>
          <w:sz w:val="22"/>
          <w:szCs w:val="22"/>
        </w:rPr>
        <w:t xml:space="preserve"> Правилами использования лесов для осуществления изыскательской деятельности.</w:t>
      </w:r>
    </w:p>
    <w:p w:rsidR="005953D7" w:rsidRPr="005953D7" w:rsidRDefault="005953D7" w:rsidP="005953D7">
      <w:pPr>
        <w:ind w:firstLine="709"/>
        <w:jc w:val="both"/>
        <w:rPr>
          <w:sz w:val="22"/>
          <w:szCs w:val="22"/>
        </w:rPr>
      </w:pPr>
      <w:r w:rsidRPr="005953D7">
        <w:rPr>
          <w:sz w:val="22"/>
          <w:szCs w:val="22"/>
        </w:rPr>
        <w:t xml:space="preserve">14. </w:t>
      </w:r>
      <w:r w:rsidR="00C76F44">
        <w:rPr>
          <w:sz w:val="22"/>
          <w:szCs w:val="22"/>
        </w:rPr>
        <w:t>С</w:t>
      </w:r>
      <w:r w:rsidR="00C76F44" w:rsidRPr="00C76F44">
        <w:rPr>
          <w:sz w:val="22"/>
          <w:szCs w:val="22"/>
        </w:rPr>
        <w:t>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w:t>
      </w:r>
      <w:r w:rsidRPr="005953D7">
        <w:rPr>
          <w:sz w:val="22"/>
          <w:szCs w:val="22"/>
        </w:rPr>
        <w:t xml:space="preserve"> допускается в лесах в соответствии со статьёй 44 Лесного кодекса РФ, Водным кодексом РФ, за исключением случаев, предусмотренных статьей 114 Лесного кодекса РФ.</w:t>
      </w:r>
    </w:p>
    <w:p w:rsidR="005953D7" w:rsidRPr="005953D7" w:rsidRDefault="005953D7" w:rsidP="005953D7">
      <w:pPr>
        <w:ind w:firstLine="709"/>
        <w:jc w:val="both"/>
        <w:rPr>
          <w:sz w:val="22"/>
          <w:szCs w:val="22"/>
        </w:rPr>
      </w:pPr>
      <w:r w:rsidRPr="005953D7">
        <w:rPr>
          <w:sz w:val="22"/>
          <w:szCs w:val="22"/>
        </w:rPr>
        <w:t xml:space="preserve">15. Строительство, реконструкция, эксплуатация линейных объектов допускается в лесах в соответствии со статьёй 45 Лесного кодекса РФ и Правилами использования лесов для строительства, реконструкции, эксплуатации линейных объектов, за исключением случаев, предусмотренных статьей 114 Лесного кодекса РФ.  </w:t>
      </w:r>
    </w:p>
    <w:p w:rsidR="005953D7" w:rsidRPr="005953D7" w:rsidRDefault="005953D7" w:rsidP="005953D7">
      <w:pPr>
        <w:ind w:firstLine="709"/>
        <w:jc w:val="both"/>
        <w:rPr>
          <w:sz w:val="22"/>
          <w:szCs w:val="22"/>
        </w:rPr>
      </w:pPr>
      <w:r w:rsidRPr="005953D7">
        <w:rPr>
          <w:sz w:val="22"/>
          <w:szCs w:val="22"/>
        </w:rPr>
        <w:t xml:space="preserve">16. </w:t>
      </w:r>
      <w:r w:rsidR="00C76F44">
        <w:rPr>
          <w:sz w:val="22"/>
          <w:szCs w:val="22"/>
        </w:rPr>
        <w:t>С</w:t>
      </w:r>
      <w:r w:rsidR="00C76F44" w:rsidRPr="00C76F44">
        <w:rPr>
          <w:sz w:val="22"/>
          <w:szCs w:val="22"/>
        </w:rPr>
        <w:t xml:space="preserve">оздание и эксплуатация объектов лесоперерабатывающей инфраструктуры </w:t>
      </w:r>
      <w:r w:rsidRPr="005953D7">
        <w:rPr>
          <w:sz w:val="22"/>
          <w:szCs w:val="22"/>
        </w:rPr>
        <w:t xml:space="preserve">допускается в лесах в соответствии со статьёй 46 Лесного кодекса РФ и Правилами использования лесов для переработки древесины и иных лесных ресурсов, за исключением случаев, предусмотренных статьёй 14 Лесного кодекса РФ. </w:t>
      </w:r>
    </w:p>
    <w:p w:rsidR="005953D7" w:rsidRPr="005953D7" w:rsidRDefault="005953D7" w:rsidP="005953D7">
      <w:pPr>
        <w:ind w:firstLine="709"/>
        <w:jc w:val="both"/>
        <w:rPr>
          <w:sz w:val="22"/>
          <w:szCs w:val="22"/>
        </w:rPr>
      </w:pPr>
      <w:r w:rsidRPr="005953D7">
        <w:rPr>
          <w:sz w:val="22"/>
          <w:szCs w:val="22"/>
        </w:rPr>
        <w:t>17. Осуществление религиозной деятельности допускается в лесах в соответствии со статьёй 47 Лесного кодекса РФ и Федеральным законом от 26.09.1997 № 125-ФЗ «О свободе совести и о религиозных объединениях».</w:t>
      </w:r>
    </w:p>
    <w:p w:rsidR="00041669" w:rsidRPr="002B4448" w:rsidRDefault="005953D7" w:rsidP="005953D7">
      <w:pPr>
        <w:ind w:firstLine="709"/>
        <w:jc w:val="both"/>
        <w:rPr>
          <w:b/>
          <w:szCs w:val="20"/>
        </w:rPr>
      </w:pPr>
      <w:r w:rsidRPr="005953D7">
        <w:rPr>
          <w:sz w:val="22"/>
          <w:szCs w:val="22"/>
        </w:rPr>
        <w:t>18. Виды использования лесов, независимо от их целевого назначения, могут быть ограничены принятыми или принимаемыми нормативно-правовыми актами, разработанными или разрабатываемыми положениями об особо охраняемых природных территориях, другими документами, устанавливающими режим использования лесов на землях лесного фонда.</w:t>
      </w:r>
    </w:p>
    <w:p w:rsidR="00F40C8E" w:rsidRPr="002B4448" w:rsidRDefault="00F40C8E">
      <w:pPr>
        <w:rPr>
          <w:b/>
          <w:szCs w:val="20"/>
        </w:rPr>
      </w:pPr>
      <w:bookmarkStart w:id="93" w:name="_Toc86783116"/>
      <w:bookmarkStart w:id="94" w:name="_Hlk87085737"/>
      <w:r w:rsidRPr="002B4448">
        <w:br w:type="page"/>
      </w:r>
    </w:p>
    <w:p w:rsidR="00041669" w:rsidRPr="002B4448" w:rsidRDefault="00041669" w:rsidP="00041669">
      <w:pPr>
        <w:pStyle w:val="10"/>
      </w:pPr>
      <w:bookmarkStart w:id="95" w:name="_Toc242872109"/>
      <w:r w:rsidRPr="002B4448">
        <w:lastRenderedPageBreak/>
        <w:t>Глава 2. НОРМАТИВЫ, ПАРАМЕТРЫ И СРОКИ РАЗРЕШЕННОГО ИСПОЛЬЗОВАНИЯ ЛЕСОВ</w:t>
      </w:r>
      <w:bookmarkEnd w:id="91"/>
      <w:bookmarkEnd w:id="93"/>
      <w:bookmarkEnd w:id="95"/>
    </w:p>
    <w:p w:rsidR="00041669" w:rsidRPr="002B4448" w:rsidRDefault="00041669" w:rsidP="00041669">
      <w:pPr>
        <w:pStyle w:val="2"/>
        <w:spacing w:before="120" w:after="120"/>
        <w:ind w:left="0"/>
        <w:jc w:val="center"/>
        <w:rPr>
          <w:bCs/>
        </w:rPr>
      </w:pPr>
      <w:bookmarkStart w:id="96" w:name="_Toc480818476"/>
      <w:bookmarkStart w:id="97" w:name="_Toc86783117"/>
      <w:bookmarkStart w:id="98" w:name="_Toc242872110"/>
      <w:r w:rsidRPr="002B4448">
        <w:rPr>
          <w:bCs/>
        </w:rPr>
        <w:t>2.1. Нормативы, параметры и сроки использования лесов для заготовки древесины</w:t>
      </w:r>
      <w:bookmarkEnd w:id="96"/>
      <w:bookmarkEnd w:id="97"/>
      <w:bookmarkEnd w:id="98"/>
    </w:p>
    <w:p w:rsidR="00041669" w:rsidRPr="002B4448" w:rsidRDefault="00041669" w:rsidP="00041669">
      <w:pPr>
        <w:pStyle w:val="2"/>
        <w:spacing w:before="120" w:after="120"/>
        <w:ind w:left="851" w:right="851"/>
        <w:jc w:val="center"/>
        <w:rPr>
          <w:bCs/>
        </w:rPr>
      </w:pPr>
      <w:bookmarkStart w:id="99" w:name="_Toc480818477"/>
      <w:bookmarkStart w:id="100" w:name="_Toc86783118"/>
      <w:bookmarkStart w:id="101" w:name="_Toc242872111"/>
      <w:r w:rsidRPr="002B4448">
        <w:rPr>
          <w:bCs/>
        </w:rPr>
        <w:t>2.1.1. Общие положения</w:t>
      </w:r>
      <w:bookmarkEnd w:id="99"/>
      <w:bookmarkEnd w:id="100"/>
      <w:bookmarkEnd w:id="101"/>
    </w:p>
    <w:p w:rsidR="00041669" w:rsidRPr="002B4448" w:rsidRDefault="00041669" w:rsidP="00100B70">
      <w:pPr>
        <w:pStyle w:val="33"/>
      </w:pPr>
      <w:r w:rsidRPr="002B4448">
        <w:t xml:space="preserve">Одним из основных видов использования лесов является заготовка древесины. Заготовка древесины представляет собой предпринимательскую деятельность, связанную с рубкой лесных насаждений и вывозом из леса древесины. Рубками лесных насаждений (деревьев, кустарников, лиан в лесах) </w:t>
      </w:r>
      <w:r w:rsidR="00523D68">
        <w:t>призна</w:t>
      </w:r>
      <w:r w:rsidRPr="002B4448">
        <w:t xml:space="preserve">ются процессы их валки (в том числе спиливания, срубания, срезания), </w:t>
      </w:r>
      <w:r w:rsidRPr="002B4448">
        <w:rPr>
          <w:rStyle w:val="blk"/>
        </w:rPr>
        <w:t>а также иные технологически связанные с ними процессы (включая трелевку, частичную переработку, хранение древесины в лесу</w:t>
      </w:r>
      <w:r w:rsidR="00523D68">
        <w:rPr>
          <w:rStyle w:val="blk"/>
        </w:rPr>
        <w:t>)</w:t>
      </w:r>
      <w:r w:rsidRPr="002B4448">
        <w:t xml:space="preserve"> </w:t>
      </w:r>
      <w:r w:rsidR="00100B70">
        <w:t>(статья 23.1 Лесного кодекса РФ).</w:t>
      </w:r>
      <w:bookmarkEnd w:id="94"/>
    </w:p>
    <w:p w:rsidR="00AC7C5B" w:rsidRPr="002B4448" w:rsidRDefault="00AC7C5B" w:rsidP="00AC7C5B">
      <w:pPr>
        <w:pStyle w:val="33"/>
      </w:pPr>
      <w:r w:rsidRPr="002B4448">
        <w:t>Для заготовки древесины допускается осуществление рубок:</w:t>
      </w:r>
    </w:p>
    <w:p w:rsidR="00AC7C5B" w:rsidRPr="002B4448" w:rsidRDefault="00AC7C5B" w:rsidP="00AC7C5B">
      <w:pPr>
        <w:pStyle w:val="33"/>
      </w:pPr>
      <w:r w:rsidRPr="002B4448">
        <w:t>1) спелых и перестойных лесных насаждений;</w:t>
      </w:r>
    </w:p>
    <w:p w:rsidR="00AC7C5B" w:rsidRPr="002B4448" w:rsidRDefault="00AC7C5B" w:rsidP="00AC7C5B">
      <w:pPr>
        <w:pStyle w:val="33"/>
      </w:pPr>
      <w:r w:rsidRPr="002B4448">
        <w:t>2) средневозрастных, приспевающих, спелых и перестойных лесных насаждений при вырубке погибших и поврежденных лесных насаждений, при уходе за лесами;</w:t>
      </w:r>
    </w:p>
    <w:p w:rsidR="00AC7C5B" w:rsidRPr="002B4448" w:rsidRDefault="00AC7C5B" w:rsidP="00100B70">
      <w:pPr>
        <w:pStyle w:val="33"/>
      </w:pPr>
      <w:r w:rsidRPr="002B4448">
        <w:t>3) лесных насаждений любого возраста на лесных участках, предназначенных для строительства, реконструкции и эксплуатации объектов, предусмотренных статьями 13, 14 и 21</w:t>
      </w:r>
      <w:r w:rsidR="00AE7739">
        <w:t xml:space="preserve"> </w:t>
      </w:r>
      <w:r w:rsidRPr="002B4448">
        <w:t xml:space="preserve">Лесного кодекса </w:t>
      </w:r>
      <w:r w:rsidR="0010439C">
        <w:t>РФ</w:t>
      </w:r>
      <w:r w:rsidRPr="002B4448">
        <w:t xml:space="preserve">. </w:t>
      </w:r>
    </w:p>
    <w:bookmarkEnd w:id="92"/>
    <w:p w:rsidR="006B64BB" w:rsidRPr="00100B70" w:rsidRDefault="00AE7739" w:rsidP="006B64BB">
      <w:pPr>
        <w:spacing w:line="360" w:lineRule="auto"/>
        <w:ind w:firstLine="720"/>
        <w:jc w:val="both"/>
        <w:rPr>
          <w:color w:val="FF0000"/>
          <w:szCs w:val="20"/>
        </w:rPr>
      </w:pPr>
      <w:r w:rsidRPr="008A3435">
        <w:t>Заготовка древесины производится в соответствии с приказами Минприроды России от 13.04.2026 № 211 «Об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w:t>
      </w:r>
      <w:r>
        <w:t xml:space="preserve"> (далее – Правила заготовки древесины)</w:t>
      </w:r>
      <w:r w:rsidRPr="008A3435">
        <w:t>, от 17</w:t>
      </w:r>
      <w:r>
        <w:t>.10.</w:t>
      </w:r>
      <w:r w:rsidRPr="008A3435">
        <w:t>2022</w:t>
      </w:r>
      <w:r>
        <w:t xml:space="preserve"> </w:t>
      </w:r>
      <w:r w:rsidRPr="008A3435">
        <w:t>№ 688 «Об утверждении </w:t>
      </w:r>
      <w:hyperlink r:id="rId18" w:anchor="6580IP" w:history="1">
        <w:r w:rsidRPr="008A3435">
          <w:t>Порядка отвода и таксации лесосек</w:t>
        </w:r>
      </w:hyperlink>
      <w:r w:rsidRPr="008A3435">
        <w:t> и о внесении изменений в </w:t>
      </w:r>
      <w:hyperlink r:id="rId19" w:anchor="6520IM" w:history="1">
        <w:r w:rsidRPr="008A3435">
          <w:t>Правила заготовки древесины и особенности заготовки древесины в лесничествах, указанных в статье 23 Лесного кодекса Российской Федерации</w:t>
        </w:r>
      </w:hyperlink>
      <w:r w:rsidRPr="008A3435">
        <w:t>, утвержденные </w:t>
      </w:r>
      <w:hyperlink r:id="rId20" w:anchor="7D20K3" w:history="1">
        <w:r w:rsidRPr="008A3435">
          <w:t>приказом Минприроды России от 1 декабря 2020 г. № 993</w:t>
        </w:r>
      </w:hyperlink>
      <w:r w:rsidRPr="008A3435">
        <w:t xml:space="preserve">» </w:t>
      </w:r>
      <w:r>
        <w:t xml:space="preserve">(далее – Порядок) </w:t>
      </w:r>
      <w:r w:rsidRPr="008A3435">
        <w:t>и другими нормативными правовыми актами.</w:t>
      </w:r>
    </w:p>
    <w:p w:rsidR="006B64BB" w:rsidRDefault="00100B70" w:rsidP="00100B70">
      <w:pPr>
        <w:widowControl w:val="0"/>
        <w:autoSpaceDE w:val="0"/>
        <w:autoSpaceDN w:val="0"/>
        <w:adjustRightInd w:val="0"/>
        <w:spacing w:line="360" w:lineRule="auto"/>
        <w:ind w:firstLine="709"/>
        <w:jc w:val="both"/>
        <w:rPr>
          <w:kern w:val="32"/>
        </w:rPr>
      </w:pPr>
      <w:r w:rsidRPr="00100B70">
        <w:rPr>
          <w:kern w:val="32"/>
        </w:rPr>
        <w:t xml:space="preserve">Заготовка древесины осуществляется в пределах </w:t>
      </w:r>
      <w:r>
        <w:rPr>
          <w:kern w:val="32"/>
        </w:rPr>
        <w:t xml:space="preserve">расчетной лесосеки лесничества, </w:t>
      </w:r>
      <w:r w:rsidRPr="00100B70">
        <w:rPr>
          <w:kern w:val="32"/>
        </w:rPr>
        <w:t xml:space="preserve">по видам целевого назначения лесов, хозяйствам и преобладающим породам (пункт </w:t>
      </w:r>
      <w:r w:rsidR="00AE7739">
        <w:rPr>
          <w:kern w:val="32"/>
        </w:rPr>
        <w:t>7</w:t>
      </w:r>
      <w:r>
        <w:rPr>
          <w:kern w:val="32"/>
        </w:rPr>
        <w:t xml:space="preserve"> </w:t>
      </w:r>
      <w:r w:rsidRPr="00100B70">
        <w:rPr>
          <w:kern w:val="32"/>
        </w:rPr>
        <w:t>Правил заготовки древесины).</w:t>
      </w:r>
    </w:p>
    <w:p w:rsidR="00AE7739" w:rsidRPr="002B4448" w:rsidRDefault="00AE7739" w:rsidP="00100B70">
      <w:pPr>
        <w:widowControl w:val="0"/>
        <w:autoSpaceDE w:val="0"/>
        <w:autoSpaceDN w:val="0"/>
        <w:adjustRightInd w:val="0"/>
        <w:spacing w:line="360" w:lineRule="auto"/>
        <w:ind w:firstLine="709"/>
        <w:jc w:val="both"/>
        <w:rPr>
          <w:kern w:val="32"/>
        </w:rPr>
      </w:pPr>
      <w:r>
        <w:t xml:space="preserve">Запрещается заготовка древесины в объеме, превышающем расчетную лесосеку (допустимый объем изъятия древесины), а также с нарушением возрастов рубок </w:t>
      </w:r>
      <w:r w:rsidRPr="00100B70">
        <w:rPr>
          <w:kern w:val="32"/>
        </w:rPr>
        <w:t xml:space="preserve">(пункт </w:t>
      </w:r>
      <w:r>
        <w:rPr>
          <w:kern w:val="32"/>
        </w:rPr>
        <w:t xml:space="preserve">7 </w:t>
      </w:r>
      <w:r w:rsidRPr="00100B70">
        <w:rPr>
          <w:kern w:val="32"/>
        </w:rPr>
        <w:t>Правил заготовки древесины).</w:t>
      </w:r>
    </w:p>
    <w:p w:rsidR="00AE7739" w:rsidRPr="00AE7739" w:rsidRDefault="00AE7739" w:rsidP="00AE7739">
      <w:pPr>
        <w:widowControl w:val="0"/>
        <w:autoSpaceDE w:val="0"/>
        <w:autoSpaceDN w:val="0"/>
        <w:adjustRightInd w:val="0"/>
        <w:spacing w:line="360" w:lineRule="auto"/>
        <w:ind w:firstLine="709"/>
        <w:jc w:val="both"/>
        <w:rPr>
          <w:kern w:val="32"/>
        </w:rPr>
      </w:pPr>
      <w:bookmarkStart w:id="102" w:name="_Hlk87086084"/>
      <w:r w:rsidRPr="00AE7739">
        <w:rPr>
          <w:kern w:val="32"/>
        </w:rPr>
        <w:t xml:space="preserve">Лица, использующие леса для заготовки древесины на основании договора аренды лесного участка или права постоянного (бессрочного) пользования лесным участком, ис-пользуют дополнительный объем древесины в текущем году за счет недоиспользованного </w:t>
      </w:r>
      <w:r w:rsidRPr="00AE7739">
        <w:rPr>
          <w:kern w:val="32"/>
        </w:rPr>
        <w:lastRenderedPageBreak/>
        <w:t>установленного объема изъятия древесины по лесному участку за предыдущие три года по видам рубок (рубки спелых и перестойных лесных насаждений, рубки погибших и по-врежденных лесных насаждений, рубки ухода за лесами) и хозяйствам (хвойному, мягко-лиственному, твердолиственному) при условии использования не менее 80 процентов ус-тановленного на текущий год объема изъятия древесины по соответствующему виду ру-бок (рубка спелых и перестойных лесных насаждений, рубка погибших и поврежденных лесных насаждений, рубка ухода за лесами) и хозяйству (хвойному, мягколиственному, твердолиственному) по договору аренды лесного участка или проекту освоения лесов (при предоставлении лесного участка на праве постоянного (бессрочного) пользования).</w:t>
      </w:r>
    </w:p>
    <w:p w:rsidR="00AE7739" w:rsidRPr="00AE7739" w:rsidRDefault="00AE7739" w:rsidP="00AE7739">
      <w:pPr>
        <w:widowControl w:val="0"/>
        <w:autoSpaceDE w:val="0"/>
        <w:autoSpaceDN w:val="0"/>
        <w:adjustRightInd w:val="0"/>
        <w:spacing w:line="360" w:lineRule="auto"/>
        <w:ind w:firstLine="709"/>
        <w:jc w:val="both"/>
        <w:rPr>
          <w:kern w:val="32"/>
        </w:rPr>
      </w:pPr>
      <w:r w:rsidRPr="00AE7739">
        <w:rPr>
          <w:kern w:val="32"/>
        </w:rPr>
        <w:t>Дополнительный объем древесины предоставляется по тем видам рубок (рубки спелых и перестойных лесных насаждений, рубки погибших и поврежденных лесных на-саждений, рубки ухода за лесами), хозяйствам (хвойному, мягколиственному, твердоли-ственному), по которым он был недоиспользован за предыдущие три года.</w:t>
      </w:r>
    </w:p>
    <w:p w:rsidR="006B64BB" w:rsidRPr="002B4448" w:rsidRDefault="00AE7739" w:rsidP="00AE7739">
      <w:pPr>
        <w:widowControl w:val="0"/>
        <w:autoSpaceDE w:val="0"/>
        <w:autoSpaceDN w:val="0"/>
        <w:adjustRightInd w:val="0"/>
        <w:spacing w:line="360" w:lineRule="auto"/>
        <w:ind w:firstLine="709"/>
        <w:jc w:val="both"/>
        <w:rPr>
          <w:kern w:val="32"/>
        </w:rPr>
      </w:pPr>
      <w:r w:rsidRPr="00AE7739">
        <w:rPr>
          <w:kern w:val="32"/>
        </w:rPr>
        <w:t>Недоиспользованный объем древесины определяется как разница между установ-ленным допустимым объемом изъятия древесины по соответствующему виду рубок и хо-зяйству по договору аренды лесного участка или по проекту освоения лесов и объемом фактически заготовленной древесины за соответствующий год по соответствующему ви-ду рубок и хозяйству.</w:t>
      </w:r>
    </w:p>
    <w:p w:rsidR="00AE7739" w:rsidRPr="00AE7739" w:rsidRDefault="00AE7739" w:rsidP="00AE7739">
      <w:pPr>
        <w:widowControl w:val="0"/>
        <w:autoSpaceDE w:val="0"/>
        <w:autoSpaceDN w:val="0"/>
        <w:adjustRightInd w:val="0"/>
        <w:spacing w:line="360" w:lineRule="auto"/>
        <w:ind w:firstLine="709"/>
        <w:jc w:val="both"/>
        <w:rPr>
          <w:kern w:val="32"/>
        </w:rPr>
      </w:pPr>
      <w:bookmarkStart w:id="103" w:name="_Hlk86836011"/>
      <w:r w:rsidRPr="00AE7739">
        <w:rPr>
          <w:kern w:val="32"/>
        </w:rPr>
        <w:t>При этом суммарный объем заготовки древесины в лесничестве в текущем году и предыдущие три года не должен превышать суммарную расчетную лесосеку по видам ру-бок и хозяйствам, установленную для соответствующего лесничества на текущий год и предыдущие три года.</w:t>
      </w:r>
    </w:p>
    <w:p w:rsidR="00AE7739" w:rsidRPr="00AE7739" w:rsidRDefault="00AE7739" w:rsidP="00AE7739">
      <w:pPr>
        <w:widowControl w:val="0"/>
        <w:autoSpaceDE w:val="0"/>
        <w:autoSpaceDN w:val="0"/>
        <w:adjustRightInd w:val="0"/>
        <w:spacing w:line="360" w:lineRule="auto"/>
        <w:ind w:firstLine="709"/>
        <w:jc w:val="both"/>
        <w:rPr>
          <w:kern w:val="32"/>
        </w:rPr>
      </w:pPr>
      <w:r w:rsidRPr="00AE7739">
        <w:rPr>
          <w:kern w:val="32"/>
        </w:rPr>
        <w:t xml:space="preserve">Объем древесины, заготовленной при ликвидации чрезвычайных ситуаций в ле-сах, возникших вследствие лесных пожаров, и последствий этих чрезвычайных ситуаций, а также при ликвидации очагов вредных организмов в расчетную лесосеку не включает-ся. </w:t>
      </w:r>
    </w:p>
    <w:p w:rsidR="00AE7739" w:rsidRPr="00AE7739" w:rsidRDefault="00AE7739" w:rsidP="00AE7739">
      <w:pPr>
        <w:widowControl w:val="0"/>
        <w:autoSpaceDE w:val="0"/>
        <w:autoSpaceDN w:val="0"/>
        <w:adjustRightInd w:val="0"/>
        <w:spacing w:line="360" w:lineRule="auto"/>
        <w:ind w:firstLine="709"/>
        <w:jc w:val="both"/>
        <w:rPr>
          <w:kern w:val="32"/>
        </w:rPr>
      </w:pPr>
      <w:r w:rsidRPr="00AE7739">
        <w:rPr>
          <w:kern w:val="32"/>
        </w:rPr>
        <w:t>В эксплуатационных лесах с целью заготовки древесины осуществляются сплош-ные и выборочные рубки.</w:t>
      </w:r>
    </w:p>
    <w:p w:rsidR="00AE7739" w:rsidRPr="00AE7739" w:rsidRDefault="00AE7739" w:rsidP="00AE7739">
      <w:pPr>
        <w:widowControl w:val="0"/>
        <w:autoSpaceDE w:val="0"/>
        <w:autoSpaceDN w:val="0"/>
        <w:adjustRightInd w:val="0"/>
        <w:spacing w:line="360" w:lineRule="auto"/>
        <w:ind w:firstLine="709"/>
        <w:jc w:val="both"/>
        <w:rPr>
          <w:kern w:val="32"/>
        </w:rPr>
      </w:pPr>
      <w:r w:rsidRPr="00AE7739">
        <w:rPr>
          <w:kern w:val="32"/>
        </w:rPr>
        <w:t>Проведение сплошных рубок в защитных лесах осуществляется в случаях, преду-смотренных ч.6 ст.21 Лесного кодекса РФ, и в случаях,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Лесного кодекса РФ.</w:t>
      </w:r>
    </w:p>
    <w:p w:rsidR="00523D68" w:rsidRPr="00523D68" w:rsidRDefault="00AE7739" w:rsidP="00AE7739">
      <w:pPr>
        <w:widowControl w:val="0"/>
        <w:autoSpaceDE w:val="0"/>
        <w:autoSpaceDN w:val="0"/>
        <w:adjustRightInd w:val="0"/>
        <w:spacing w:line="360" w:lineRule="auto"/>
        <w:ind w:firstLine="709"/>
        <w:jc w:val="both"/>
        <w:rPr>
          <w:kern w:val="32"/>
        </w:rPr>
      </w:pPr>
      <w:r w:rsidRPr="00AE7739">
        <w:rPr>
          <w:kern w:val="32"/>
        </w:rPr>
        <w:t>Отвод и таксация лесосек (территории, на которой расположены предназначенные для рубки лесные насаждения) проводятся в целях осуществления рубок лесных насажде-</w:t>
      </w:r>
      <w:r w:rsidRPr="00AE7739">
        <w:rPr>
          <w:kern w:val="32"/>
        </w:rPr>
        <w:lastRenderedPageBreak/>
        <w:t>ний и выполнения лесосечных работ, предусмотренных статьями 23.1 и 23.2 Лесного ко-декса РФ.</w:t>
      </w:r>
    </w:p>
    <w:p w:rsidR="00523D68" w:rsidRPr="00523D68" w:rsidRDefault="00523D68" w:rsidP="00523D68">
      <w:pPr>
        <w:widowControl w:val="0"/>
        <w:autoSpaceDE w:val="0"/>
        <w:autoSpaceDN w:val="0"/>
        <w:adjustRightInd w:val="0"/>
        <w:spacing w:line="360" w:lineRule="auto"/>
        <w:ind w:firstLine="709"/>
        <w:jc w:val="both"/>
        <w:rPr>
          <w:kern w:val="32"/>
        </w:rPr>
      </w:pPr>
      <w:r w:rsidRPr="00523D68">
        <w:rPr>
          <w:kern w:val="32"/>
        </w:rPr>
        <w:t>Отвод и таксация лесосек обеспечиваются лицами, использующими леса и осуществляющими лесосечные работы, за исключением следующих случаев.</w:t>
      </w:r>
    </w:p>
    <w:p w:rsidR="00523D68" w:rsidRPr="00523D68" w:rsidRDefault="00523D68" w:rsidP="00523D68">
      <w:pPr>
        <w:widowControl w:val="0"/>
        <w:autoSpaceDE w:val="0"/>
        <w:autoSpaceDN w:val="0"/>
        <w:adjustRightInd w:val="0"/>
        <w:spacing w:line="360" w:lineRule="auto"/>
        <w:ind w:firstLine="709"/>
        <w:jc w:val="both"/>
        <w:rPr>
          <w:kern w:val="32"/>
        </w:rPr>
      </w:pPr>
      <w:r w:rsidRPr="00523D68">
        <w:rPr>
          <w:kern w:val="32"/>
        </w:rPr>
        <w:t>а) проведение лесосечных работ при заготовке древесины гражданами для собственных нужд;</w:t>
      </w:r>
    </w:p>
    <w:p w:rsidR="00523D68" w:rsidRPr="00523D68" w:rsidRDefault="00523D68" w:rsidP="00523D68">
      <w:pPr>
        <w:widowControl w:val="0"/>
        <w:autoSpaceDE w:val="0"/>
        <w:autoSpaceDN w:val="0"/>
        <w:adjustRightInd w:val="0"/>
        <w:spacing w:line="360" w:lineRule="auto"/>
        <w:ind w:firstLine="709"/>
        <w:jc w:val="both"/>
        <w:rPr>
          <w:kern w:val="32"/>
        </w:rPr>
      </w:pPr>
      <w:r w:rsidRPr="00523D68">
        <w:rPr>
          <w:kern w:val="32"/>
        </w:rPr>
        <w:t xml:space="preserve">б) проведение мероприятий, предусмотренных статьей 19 Лесного кодекса </w:t>
      </w:r>
      <w:r>
        <w:rPr>
          <w:kern w:val="32"/>
        </w:rPr>
        <w:t xml:space="preserve">РФ </w:t>
      </w:r>
      <w:r w:rsidRPr="00523D68">
        <w:rPr>
          <w:kern w:val="32"/>
        </w:rPr>
        <w:t>(в случаях, если осуществление соответствующих мероприятий не возложено в установленном порядке на лиц, использующих леса).</w:t>
      </w:r>
    </w:p>
    <w:p w:rsidR="00EF04CE" w:rsidRPr="00EF04CE" w:rsidRDefault="00EF04CE" w:rsidP="00EF04CE">
      <w:pPr>
        <w:widowControl w:val="0"/>
        <w:autoSpaceDE w:val="0"/>
        <w:autoSpaceDN w:val="0"/>
        <w:adjustRightInd w:val="0"/>
        <w:spacing w:line="360" w:lineRule="auto"/>
        <w:ind w:firstLine="709"/>
        <w:jc w:val="both"/>
        <w:rPr>
          <w:kern w:val="32"/>
        </w:rPr>
      </w:pPr>
      <w:r w:rsidRPr="00EF04CE">
        <w:rPr>
          <w:kern w:val="32"/>
        </w:rPr>
        <w:t>В случаях, указанных в подпунктах "а", "б" пункта 4 Порядка, отвод и таксация ле-сосек обеспечиваются органами государственной власти, органами местного самоуправ-ления в пределах их полномочий и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определенным в соответствии со статьями 81 - 84 Лесного кодек-са РФ, самостоятельно либо с привлечением третьих лиц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w:t>
      </w:r>
    </w:p>
    <w:p w:rsidR="00523D68" w:rsidRPr="00EF04CE" w:rsidRDefault="00EF04CE" w:rsidP="00EF04CE">
      <w:pPr>
        <w:widowControl w:val="0"/>
        <w:autoSpaceDE w:val="0"/>
        <w:autoSpaceDN w:val="0"/>
        <w:adjustRightInd w:val="0"/>
        <w:spacing w:line="360" w:lineRule="auto"/>
        <w:ind w:firstLine="709"/>
        <w:jc w:val="both"/>
        <w:rPr>
          <w:kern w:val="32"/>
        </w:rPr>
      </w:pPr>
      <w:r w:rsidRPr="00EF04CE">
        <w:rPr>
          <w:kern w:val="32"/>
        </w:rPr>
        <w:t>Выполнение работ и оказание услуг по отводу и таксации лесосек осуществляются юридическими лицами, индивидуальными предпринимателями, имеющими в штате не менее двух работников, прошедших аттестацию на право выполнения работ и оказание услуг по отводу и таксации лесосек и включенных в реестр специалистов, имеющих пра-во на выполнение работ и оказание услуг по отводу и таксации лесосек, который ведется уполномоченным федеральным органом исполнительной власти в соответствии с частью 10 статьи 23.3 Лесного кодекса РФ.</w:t>
      </w:r>
    </w:p>
    <w:p w:rsidR="00523D68" w:rsidRPr="00523D68" w:rsidRDefault="00100B70" w:rsidP="00100B70">
      <w:pPr>
        <w:widowControl w:val="0"/>
        <w:autoSpaceDE w:val="0"/>
        <w:autoSpaceDN w:val="0"/>
        <w:adjustRightInd w:val="0"/>
        <w:spacing w:line="360" w:lineRule="auto"/>
        <w:ind w:firstLine="709"/>
        <w:jc w:val="both"/>
        <w:rPr>
          <w:kern w:val="32"/>
        </w:rPr>
      </w:pPr>
      <w:r w:rsidRPr="00100B70">
        <w:rPr>
          <w:kern w:val="32"/>
        </w:rPr>
        <w:t>Организация отвода и таксации лесосек произво</w:t>
      </w:r>
      <w:r>
        <w:rPr>
          <w:kern w:val="32"/>
        </w:rPr>
        <w:t xml:space="preserve">дится в соответствии с пп. 9-29 </w:t>
      </w:r>
      <w:r w:rsidRPr="00100B70">
        <w:rPr>
          <w:kern w:val="32"/>
        </w:rPr>
        <w:t>Порядка отвода и таксации лесосек.</w:t>
      </w:r>
    </w:p>
    <w:p w:rsidR="00F85C32" w:rsidRDefault="00523D68" w:rsidP="00523D68">
      <w:pPr>
        <w:widowControl w:val="0"/>
        <w:autoSpaceDE w:val="0"/>
        <w:autoSpaceDN w:val="0"/>
        <w:adjustRightInd w:val="0"/>
        <w:spacing w:line="360" w:lineRule="auto"/>
        <w:ind w:firstLine="709"/>
        <w:jc w:val="both"/>
        <w:rPr>
          <w:kern w:val="32"/>
        </w:rPr>
      </w:pPr>
      <w:r w:rsidRPr="00523D68">
        <w:rPr>
          <w:kern w:val="32"/>
        </w:rPr>
        <w:t xml:space="preserve">Разработка лесосек без предварительного отбора и отметки вырубаемых деревьев допускается при разработке лесосек выборочными рубками (кроме чересполосных </w:t>
      </w:r>
      <w:r w:rsidR="00D63209" w:rsidRPr="00523D68">
        <w:rPr>
          <w:kern w:val="32"/>
        </w:rPr>
        <w:t>постепенных</w:t>
      </w:r>
      <w:r w:rsidRPr="00523D68">
        <w:rPr>
          <w:kern w:val="32"/>
        </w:rPr>
        <w:t xml:space="preserve"> рубок) специально обученными машинистами лесозаготовительных машин и вальщиками леса, в соответствии с профессиональным стандартом «Машинист </w:t>
      </w:r>
      <w:r w:rsidR="00D63209" w:rsidRPr="00523D68">
        <w:rPr>
          <w:kern w:val="32"/>
        </w:rPr>
        <w:t>лесозаготовительной</w:t>
      </w:r>
      <w:r w:rsidRPr="00523D68">
        <w:rPr>
          <w:kern w:val="32"/>
        </w:rPr>
        <w:t xml:space="preserve"> машины».</w:t>
      </w:r>
    </w:p>
    <w:p w:rsidR="006B64BB" w:rsidRPr="002B4448" w:rsidRDefault="006B64BB" w:rsidP="00523D68">
      <w:pPr>
        <w:widowControl w:val="0"/>
        <w:autoSpaceDE w:val="0"/>
        <w:autoSpaceDN w:val="0"/>
        <w:adjustRightInd w:val="0"/>
        <w:spacing w:line="360" w:lineRule="auto"/>
        <w:ind w:firstLine="709"/>
        <w:jc w:val="both"/>
        <w:rPr>
          <w:kern w:val="32"/>
        </w:rPr>
      </w:pPr>
      <w:r w:rsidRPr="002B4448">
        <w:rPr>
          <w:kern w:val="32"/>
        </w:rPr>
        <w:t xml:space="preserve">Обучение операторов лесозаготовительной техники в Ленинградской области проводится в п. Лисино-Корпус в ГБОУ СПО ЛО «Лисинский лесной колледж» на основании лицензии № 127-13 от 19 июня 2013 г. </w:t>
      </w:r>
    </w:p>
    <w:p w:rsidR="006B64BB" w:rsidRPr="002B4448" w:rsidRDefault="006B64BB" w:rsidP="006B64BB">
      <w:pPr>
        <w:widowControl w:val="0"/>
        <w:autoSpaceDE w:val="0"/>
        <w:autoSpaceDN w:val="0"/>
        <w:adjustRightInd w:val="0"/>
        <w:spacing w:line="360" w:lineRule="auto"/>
        <w:ind w:firstLine="709"/>
        <w:jc w:val="both"/>
        <w:rPr>
          <w:kern w:val="32"/>
        </w:rPr>
      </w:pPr>
      <w:r w:rsidRPr="002B4448">
        <w:rPr>
          <w:kern w:val="32"/>
        </w:rPr>
        <w:lastRenderedPageBreak/>
        <w:t>Рубки лесных насаждений осуществляются в форме выборочных рубок или сплошных рубок.</w:t>
      </w:r>
    </w:p>
    <w:bookmarkEnd w:id="103"/>
    <w:p w:rsidR="006B64BB" w:rsidRPr="002B4448" w:rsidRDefault="006B64BB" w:rsidP="006B64BB">
      <w:pPr>
        <w:widowControl w:val="0"/>
        <w:autoSpaceDE w:val="0"/>
        <w:autoSpaceDN w:val="0"/>
        <w:adjustRightInd w:val="0"/>
        <w:spacing w:line="360" w:lineRule="auto"/>
        <w:ind w:firstLine="709"/>
        <w:jc w:val="both"/>
        <w:rPr>
          <w:kern w:val="32"/>
        </w:rPr>
      </w:pPr>
      <w:r w:rsidRPr="002B4448">
        <w:rPr>
          <w:kern w:val="32"/>
        </w:rPr>
        <w:t>Выборочными рубкам являются рубки, при которых на соответствующих землях или земельных участках вырубается часть деревьев и кустарников.</w:t>
      </w:r>
    </w:p>
    <w:p w:rsidR="006B64BB" w:rsidRPr="002B4448" w:rsidRDefault="00EF04CE" w:rsidP="006B64BB">
      <w:pPr>
        <w:widowControl w:val="0"/>
        <w:autoSpaceDE w:val="0"/>
        <w:autoSpaceDN w:val="0"/>
        <w:adjustRightInd w:val="0"/>
        <w:spacing w:line="360" w:lineRule="auto"/>
        <w:ind w:firstLine="709"/>
        <w:jc w:val="both"/>
        <w:rPr>
          <w:kern w:val="32"/>
        </w:rPr>
      </w:pPr>
      <w:r w:rsidRPr="00EF04CE">
        <w:rPr>
          <w:kern w:val="32"/>
        </w:rPr>
        <w:t>Сплошными рубками признаются рубки, при которых на соответствующих землях или земельных участках вырубаются лесные насаждения с сохранением для воспроизвод-ства лесов отдельных деревьев и кустарников или групп деревьев и кустарников или без такого сохранения с проведением последующих мер</w:t>
      </w:r>
      <w:r>
        <w:rPr>
          <w:kern w:val="32"/>
        </w:rPr>
        <w:t>оприятий по искусственному лесо</w:t>
      </w:r>
      <w:r w:rsidRPr="00EF04CE">
        <w:rPr>
          <w:kern w:val="32"/>
        </w:rPr>
        <w:t>восстановлению.</w:t>
      </w:r>
    </w:p>
    <w:p w:rsidR="00EF04CE" w:rsidRPr="00EF04CE" w:rsidRDefault="00EF04CE" w:rsidP="00EF04CE">
      <w:pPr>
        <w:widowControl w:val="0"/>
        <w:autoSpaceDE w:val="0"/>
        <w:autoSpaceDN w:val="0"/>
        <w:adjustRightInd w:val="0"/>
        <w:spacing w:line="360" w:lineRule="auto"/>
        <w:ind w:firstLine="709"/>
        <w:jc w:val="both"/>
        <w:rPr>
          <w:kern w:val="32"/>
        </w:rPr>
      </w:pPr>
      <w:bookmarkStart w:id="104" w:name="_Hlk86836043"/>
      <w:r w:rsidRPr="00EF04CE">
        <w:rPr>
          <w:kern w:val="32"/>
        </w:rPr>
        <w:t xml:space="preserve">Осуществление сплошных рубок на лесных участках, предоставленных для заго-товки древесины, допускается только при условии проектирования и последующего осу-ществления мероприятий по воспроизводству лесов на указанных лесных участках. </w:t>
      </w:r>
    </w:p>
    <w:p w:rsidR="00EF04CE" w:rsidRPr="00EF04CE" w:rsidRDefault="00EF04CE" w:rsidP="00EF04CE">
      <w:pPr>
        <w:widowControl w:val="0"/>
        <w:autoSpaceDE w:val="0"/>
        <w:autoSpaceDN w:val="0"/>
        <w:adjustRightInd w:val="0"/>
        <w:spacing w:line="360" w:lineRule="auto"/>
        <w:ind w:firstLine="709"/>
        <w:jc w:val="both"/>
        <w:rPr>
          <w:kern w:val="32"/>
        </w:rPr>
      </w:pPr>
      <w:r w:rsidRPr="00EF04CE">
        <w:rPr>
          <w:kern w:val="32"/>
        </w:rPr>
        <w:t>Рубки спелых и перестойных лесных насаждений, санитарные рубки осуществля-ются в форме выборочных и сплошных рубок.</w:t>
      </w:r>
    </w:p>
    <w:p w:rsidR="006B64BB" w:rsidRPr="00100B70" w:rsidRDefault="00EF04CE" w:rsidP="00EF04CE">
      <w:pPr>
        <w:widowControl w:val="0"/>
        <w:autoSpaceDE w:val="0"/>
        <w:autoSpaceDN w:val="0"/>
        <w:adjustRightInd w:val="0"/>
        <w:spacing w:line="360" w:lineRule="auto"/>
        <w:ind w:firstLine="709"/>
        <w:jc w:val="both"/>
        <w:rPr>
          <w:color w:val="FF0000"/>
          <w:kern w:val="32"/>
        </w:rPr>
      </w:pPr>
      <w:r w:rsidRPr="00EF04CE">
        <w:rPr>
          <w:kern w:val="32"/>
        </w:rPr>
        <w:t>Рубки ухода за лесами (осветления, прочистки, прореживания, проходные рубки, рубки обновления, рубки переформирования, ландшафтные рубки и иные виды рубок ухода за лесами), направленные на улучшение породного состава и качества древостоев, повышение полезных функций лесов, осуществляютс</w:t>
      </w:r>
      <w:r>
        <w:rPr>
          <w:kern w:val="32"/>
        </w:rPr>
        <w:t>я в форме выборочных рубок. Нор</w:t>
      </w:r>
      <w:r w:rsidRPr="00EF04CE">
        <w:rPr>
          <w:kern w:val="32"/>
        </w:rPr>
        <w:t>мативы, условия и особенности рубок ухода за лесами определяются Правилами ухода за лесами, утвержденными приказом Минприроды России от 09.04.2026 № 200 (далее – Правила ухода за лесами)</w:t>
      </w:r>
      <w:r>
        <w:rPr>
          <w:kern w:val="32"/>
        </w:rPr>
        <w:t>.</w:t>
      </w:r>
    </w:p>
    <w:bookmarkEnd w:id="104"/>
    <w:p w:rsidR="006B64BB" w:rsidRDefault="00EF04CE" w:rsidP="006B64BB">
      <w:pPr>
        <w:autoSpaceDE w:val="0"/>
        <w:autoSpaceDN w:val="0"/>
        <w:adjustRightInd w:val="0"/>
        <w:spacing w:line="360" w:lineRule="auto"/>
        <w:ind w:firstLine="709"/>
        <w:jc w:val="both"/>
      </w:pPr>
      <w:r w:rsidRPr="00EF04CE">
        <w:t>Заготовка древесины осуществляется в форме рубок, установленных лесохозяйст-венным регламентом лесничества, и проектом освоения лесов в отношении лесных уча-стков, предоставленных для заготовки древесины на правах аренды или постоянного (бессрочного) пользования в соответствии с технологической картой лесосечных работ.</w:t>
      </w:r>
    </w:p>
    <w:p w:rsidR="006B64BB" w:rsidRPr="002B4448" w:rsidRDefault="00EF04CE" w:rsidP="006B64BB">
      <w:pPr>
        <w:widowControl w:val="0"/>
        <w:autoSpaceDE w:val="0"/>
        <w:autoSpaceDN w:val="0"/>
        <w:adjustRightInd w:val="0"/>
        <w:spacing w:line="360" w:lineRule="auto"/>
        <w:ind w:firstLine="709"/>
        <w:jc w:val="both"/>
        <w:rPr>
          <w:kern w:val="32"/>
        </w:rPr>
      </w:pPr>
      <w:r>
        <w:rPr>
          <w:kern w:val="32"/>
        </w:rPr>
        <w:t>В</w:t>
      </w:r>
      <w:r w:rsidR="006B64BB" w:rsidRPr="002B4448">
        <w:rPr>
          <w:kern w:val="32"/>
        </w:rPr>
        <w:t xml:space="preserve"> зависимости от интенсивности рубки (объёма вырубаемой древесины за один приём) и технологии проведения рубок выделяют следующие виды выборочных рубок спелых и перестойных лесных насаждений: добровольно-выборочные, группово-выборочные, равномерно-постепенные, группово-постепенные (котловинные), длительно-постепенные, чересполосные постепенные рубки.</w:t>
      </w:r>
    </w:p>
    <w:p w:rsidR="006B64BB" w:rsidRPr="002B4448" w:rsidRDefault="006B64BB" w:rsidP="006B64BB">
      <w:pPr>
        <w:widowControl w:val="0"/>
        <w:autoSpaceDE w:val="0"/>
        <w:autoSpaceDN w:val="0"/>
        <w:adjustRightInd w:val="0"/>
        <w:spacing w:line="360" w:lineRule="auto"/>
        <w:ind w:firstLine="709"/>
        <w:jc w:val="both"/>
        <w:rPr>
          <w:kern w:val="32"/>
        </w:rPr>
      </w:pPr>
      <w:r w:rsidRPr="002B4448">
        <w:rPr>
          <w:kern w:val="32"/>
        </w:rPr>
        <w:t xml:space="preserve">В соответствии с установленной расчетной лесосекой в Тихвинском </w:t>
      </w:r>
      <w:r w:rsidR="00E83B7E" w:rsidRPr="002B4448">
        <w:rPr>
          <w:kern w:val="32"/>
        </w:rPr>
        <w:t>лесничестве проектируется</w:t>
      </w:r>
      <w:r w:rsidRPr="002B4448">
        <w:rPr>
          <w:kern w:val="32"/>
        </w:rPr>
        <w:t xml:space="preserve"> проведение добровольно-выборочных и сплошных рубок спелых и перестойных лесных насаждений.</w:t>
      </w:r>
    </w:p>
    <w:p w:rsidR="00100B70" w:rsidRPr="00100B70" w:rsidRDefault="00100B70" w:rsidP="00100B70">
      <w:pPr>
        <w:widowControl w:val="0"/>
        <w:autoSpaceDE w:val="0"/>
        <w:autoSpaceDN w:val="0"/>
        <w:adjustRightInd w:val="0"/>
        <w:spacing w:line="360" w:lineRule="auto"/>
        <w:ind w:firstLine="709"/>
        <w:jc w:val="both"/>
        <w:rPr>
          <w:kern w:val="32"/>
        </w:rPr>
      </w:pPr>
      <w:r w:rsidRPr="00100B70">
        <w:rPr>
          <w:kern w:val="32"/>
        </w:rPr>
        <w:t xml:space="preserve">Применение выборочных и постепенных рубок регламентировано пунктами </w:t>
      </w:r>
      <w:r w:rsidR="00EF04CE">
        <w:rPr>
          <w:kern w:val="32"/>
        </w:rPr>
        <w:t>18</w:t>
      </w:r>
      <w:r w:rsidRPr="00100B70">
        <w:rPr>
          <w:kern w:val="32"/>
        </w:rPr>
        <w:t>-</w:t>
      </w:r>
      <w:r w:rsidR="00EF04CE">
        <w:rPr>
          <w:kern w:val="32"/>
        </w:rPr>
        <w:t>23</w:t>
      </w:r>
    </w:p>
    <w:p w:rsidR="006B64BB" w:rsidRPr="002B4448" w:rsidRDefault="00100B70" w:rsidP="00100B70">
      <w:pPr>
        <w:widowControl w:val="0"/>
        <w:autoSpaceDE w:val="0"/>
        <w:autoSpaceDN w:val="0"/>
        <w:adjustRightInd w:val="0"/>
        <w:spacing w:line="360" w:lineRule="auto"/>
        <w:jc w:val="both"/>
        <w:rPr>
          <w:kern w:val="32"/>
        </w:rPr>
      </w:pPr>
      <w:r w:rsidRPr="00100B70">
        <w:rPr>
          <w:kern w:val="32"/>
        </w:rPr>
        <w:t>Правил заготовки древесины.</w:t>
      </w:r>
    </w:p>
    <w:p w:rsidR="00471FB0" w:rsidRPr="00471FB0" w:rsidRDefault="00471FB0" w:rsidP="00471FB0">
      <w:pPr>
        <w:widowControl w:val="0"/>
        <w:autoSpaceDE w:val="0"/>
        <w:autoSpaceDN w:val="0"/>
        <w:adjustRightInd w:val="0"/>
        <w:spacing w:line="360" w:lineRule="auto"/>
        <w:ind w:firstLine="709"/>
        <w:jc w:val="both"/>
        <w:rPr>
          <w:kern w:val="32"/>
        </w:rPr>
      </w:pPr>
      <w:bookmarkStart w:id="105" w:name="_Hlk86993976"/>
      <w:bookmarkStart w:id="106" w:name="_Hlk86836227"/>
      <w:r w:rsidRPr="00471FB0">
        <w:rPr>
          <w:kern w:val="32"/>
        </w:rPr>
        <w:lastRenderedPageBreak/>
        <w:t xml:space="preserve">При проведении чересполосных постепенных рубок древостой вырубается в тече-ние периода, равного одному классу возраста, в два-четыре приема. Рубка древостоя осу-ществляется в полосах шириной, не превышающей полуторной высоты древостоя, а в дубравах - двойной высоты древостоя при условии последующего создания лесных куль-тур дуба с периодом повторяемости приемов 4-8 лет. </w:t>
      </w:r>
    </w:p>
    <w:p w:rsidR="00471FB0" w:rsidRPr="00471FB0" w:rsidRDefault="00471FB0" w:rsidP="00471FB0">
      <w:pPr>
        <w:widowControl w:val="0"/>
        <w:autoSpaceDE w:val="0"/>
        <w:autoSpaceDN w:val="0"/>
        <w:adjustRightInd w:val="0"/>
        <w:spacing w:line="360" w:lineRule="auto"/>
        <w:ind w:firstLine="709"/>
        <w:jc w:val="both"/>
        <w:rPr>
          <w:kern w:val="32"/>
        </w:rPr>
      </w:pPr>
      <w:r w:rsidRPr="00471FB0">
        <w:rPr>
          <w:kern w:val="32"/>
        </w:rPr>
        <w:t xml:space="preserve">В мягколиственных ветроустойчивых насаждениях допускается проведение черес-полосных постепенных рубок в течение периода, равного двум классам возраста. </w:t>
      </w:r>
    </w:p>
    <w:p w:rsidR="00CC292A" w:rsidRPr="002B4448" w:rsidRDefault="00471FB0" w:rsidP="00471FB0">
      <w:pPr>
        <w:widowControl w:val="0"/>
        <w:autoSpaceDE w:val="0"/>
        <w:autoSpaceDN w:val="0"/>
        <w:adjustRightInd w:val="0"/>
        <w:spacing w:line="360" w:lineRule="auto"/>
        <w:ind w:firstLine="709"/>
        <w:jc w:val="both"/>
        <w:rPr>
          <w:kern w:val="32"/>
        </w:rPr>
      </w:pPr>
      <w:r w:rsidRPr="00471FB0">
        <w:rPr>
          <w:kern w:val="32"/>
        </w:rPr>
        <w:t>После первого приема чересполосных постепенных рубок в насаждениях при от-сутствии или недостаточном количестве подроста и второго яруса предусматриваются мероприятия по лесовосстановлению в соответствии с Правилами лесовосстановления, утвержденными приказом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 (далее – Правила лесовосстановления).</w:t>
      </w:r>
    </w:p>
    <w:bookmarkEnd w:id="105"/>
    <w:p w:rsidR="00471FB0" w:rsidRPr="00471FB0" w:rsidRDefault="00471FB0" w:rsidP="00471FB0">
      <w:pPr>
        <w:widowControl w:val="0"/>
        <w:autoSpaceDE w:val="0"/>
        <w:autoSpaceDN w:val="0"/>
        <w:adjustRightInd w:val="0"/>
        <w:spacing w:line="360" w:lineRule="auto"/>
        <w:ind w:firstLine="709"/>
        <w:jc w:val="both"/>
        <w:rPr>
          <w:kern w:val="32"/>
        </w:rPr>
      </w:pPr>
      <w:r w:rsidRPr="00471FB0">
        <w:rPr>
          <w:kern w:val="32"/>
        </w:rPr>
        <w:t>Завершающий прием постепенных рубок проводится только после формирования на лесосеке жизнеспособного подроста и (или) второго яруса, обеспечивающего форми-рование целевых лесных насаждений.</w:t>
      </w:r>
    </w:p>
    <w:p w:rsidR="00471FB0" w:rsidRPr="00471FB0" w:rsidRDefault="00471FB0" w:rsidP="00471FB0">
      <w:pPr>
        <w:widowControl w:val="0"/>
        <w:autoSpaceDE w:val="0"/>
        <w:autoSpaceDN w:val="0"/>
        <w:adjustRightInd w:val="0"/>
        <w:spacing w:line="360" w:lineRule="auto"/>
        <w:ind w:firstLine="709"/>
        <w:jc w:val="both"/>
        <w:rPr>
          <w:kern w:val="32"/>
        </w:rPr>
      </w:pPr>
      <w:r w:rsidRPr="00471FB0">
        <w:rPr>
          <w:kern w:val="32"/>
        </w:rPr>
        <w:t>К сплошным рубкам спелых и перестойных лесных насаждений относятся сле-дующие виды рубок: с предварительным лесовосстановлением (появление нового моло-дого поколения леса под пологом существующего древостоя) и с последующим лесовос-становлением (образование нового поколения леса после рубки спелого древостоя).</w:t>
      </w:r>
    </w:p>
    <w:p w:rsidR="006B64BB" w:rsidRPr="002B4448" w:rsidRDefault="00471FB0" w:rsidP="00471FB0">
      <w:pPr>
        <w:widowControl w:val="0"/>
        <w:autoSpaceDE w:val="0"/>
        <w:autoSpaceDN w:val="0"/>
        <w:adjustRightInd w:val="0"/>
        <w:spacing w:line="360" w:lineRule="auto"/>
        <w:ind w:firstLine="709"/>
        <w:jc w:val="both"/>
        <w:rPr>
          <w:kern w:val="32"/>
        </w:rPr>
      </w:pPr>
      <w:r w:rsidRPr="00471FB0">
        <w:rPr>
          <w:kern w:val="32"/>
        </w:rPr>
        <w:t>При проведении сплошных рубок спелых и перестойных лесных насаждений обя-зательным условием является: обеспечение лесовосстановления способами, предусмот-ренными Правилами лесовосстановления.</w:t>
      </w:r>
    </w:p>
    <w:p w:rsidR="00471FB0" w:rsidRPr="00471FB0" w:rsidRDefault="00471FB0" w:rsidP="00471FB0">
      <w:pPr>
        <w:autoSpaceDE w:val="0"/>
        <w:autoSpaceDN w:val="0"/>
        <w:adjustRightInd w:val="0"/>
        <w:spacing w:line="360" w:lineRule="auto"/>
        <w:ind w:firstLine="709"/>
        <w:jc w:val="both"/>
        <w:rPr>
          <w:kern w:val="32"/>
        </w:rPr>
      </w:pPr>
      <w:r w:rsidRPr="00471FB0">
        <w:rPr>
          <w:kern w:val="32"/>
        </w:rPr>
        <w:t xml:space="preserve">На заповедных лесных участках запрещается проведение любых рубок лесных на-саждений (основание – п.3 ст.119 Лесного кодекса РФ). </w:t>
      </w:r>
    </w:p>
    <w:p w:rsidR="00471FB0" w:rsidRPr="00471FB0" w:rsidRDefault="00471FB0" w:rsidP="00471FB0">
      <w:pPr>
        <w:autoSpaceDE w:val="0"/>
        <w:autoSpaceDN w:val="0"/>
        <w:adjustRightInd w:val="0"/>
        <w:spacing w:line="360" w:lineRule="auto"/>
        <w:ind w:firstLine="709"/>
        <w:jc w:val="both"/>
        <w:rPr>
          <w:kern w:val="32"/>
        </w:rPr>
      </w:pPr>
      <w:r w:rsidRPr="00471FB0">
        <w:rPr>
          <w:kern w:val="32"/>
        </w:rPr>
        <w:t>На особо защитных участках запрещается проведение сплошных рубок лесных на-саждений, за исключением случаев, предусмотренных частью 6 статьи 21 Лесного кодек-са РФ,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(часть 4 ст.119 Лесного кодекса РФ).</w:t>
      </w:r>
    </w:p>
    <w:p w:rsidR="006B64BB" w:rsidRPr="002B4448" w:rsidRDefault="00471FB0" w:rsidP="00471FB0">
      <w:pPr>
        <w:autoSpaceDE w:val="0"/>
        <w:autoSpaceDN w:val="0"/>
        <w:adjustRightInd w:val="0"/>
        <w:spacing w:line="360" w:lineRule="auto"/>
        <w:ind w:firstLine="709"/>
        <w:jc w:val="both"/>
      </w:pPr>
      <w:r w:rsidRPr="00471FB0">
        <w:rPr>
          <w:kern w:val="32"/>
        </w:rPr>
        <w:lastRenderedPageBreak/>
        <w:t>На особо защитных участках лесов проведение выборочных рубок допускается только в целях вырубки погибших и поврежденных лесных насаждений (п.5 ст.119 Лес-ного кодекса РФ).</w:t>
      </w:r>
    </w:p>
    <w:bookmarkEnd w:id="106"/>
    <w:p w:rsidR="00471FB0" w:rsidRPr="00471FB0" w:rsidRDefault="00471FB0" w:rsidP="00471FB0">
      <w:pPr>
        <w:widowControl w:val="0"/>
        <w:autoSpaceDE w:val="0"/>
        <w:autoSpaceDN w:val="0"/>
        <w:adjustRightInd w:val="0"/>
        <w:spacing w:line="360" w:lineRule="auto"/>
        <w:ind w:firstLine="709"/>
        <w:jc w:val="both"/>
        <w:rPr>
          <w:kern w:val="32"/>
        </w:rPr>
      </w:pPr>
      <w:r w:rsidRPr="00471FB0">
        <w:rPr>
          <w:kern w:val="32"/>
        </w:rPr>
        <w:t>При проведении сплошных рубок спелых, перестойных лесных насаждений с предварительным лесовосстановлением должно обеспечиваться сохранение подроста лесных насаждений целевых пород на площадях, не занятых погрузочными пунктами, трассами магистральных и пасечных волоков, дорог</w:t>
      </w:r>
      <w:r>
        <w:rPr>
          <w:kern w:val="32"/>
        </w:rPr>
        <w:t>ами, производственными и бытовы</w:t>
      </w:r>
      <w:r w:rsidRPr="00471FB0">
        <w:rPr>
          <w:kern w:val="32"/>
        </w:rPr>
        <w:t>ми площадками, в соответствии с Правилами лесовосстановления.</w:t>
      </w:r>
    </w:p>
    <w:p w:rsidR="00471FB0" w:rsidRPr="00471FB0" w:rsidRDefault="00471FB0" w:rsidP="00471FB0">
      <w:pPr>
        <w:widowControl w:val="0"/>
        <w:autoSpaceDE w:val="0"/>
        <w:autoSpaceDN w:val="0"/>
        <w:adjustRightInd w:val="0"/>
        <w:spacing w:line="360" w:lineRule="auto"/>
        <w:ind w:firstLine="709"/>
        <w:jc w:val="both"/>
        <w:rPr>
          <w:kern w:val="32"/>
        </w:rPr>
      </w:pPr>
      <w:r w:rsidRPr="00471FB0">
        <w:rPr>
          <w:kern w:val="32"/>
        </w:rPr>
        <w:t xml:space="preserve">К подлежащему сохранению относится только жизнеспособный перспективный подрост. </w:t>
      </w:r>
    </w:p>
    <w:p w:rsidR="006B64BB" w:rsidRDefault="00471FB0" w:rsidP="00471FB0">
      <w:pPr>
        <w:widowControl w:val="0"/>
        <w:autoSpaceDE w:val="0"/>
        <w:autoSpaceDN w:val="0"/>
        <w:adjustRightInd w:val="0"/>
        <w:spacing w:line="360" w:lineRule="auto"/>
        <w:ind w:firstLine="709"/>
        <w:jc w:val="both"/>
        <w:rPr>
          <w:kern w:val="32"/>
        </w:rPr>
      </w:pPr>
      <w:r w:rsidRPr="00471FB0">
        <w:rPr>
          <w:kern w:val="32"/>
        </w:rPr>
        <w:t xml:space="preserve">При проведении выборочных рубок спелых, перестойных лесных насаждений должно обеспечиваться сохранение подроста лесных насаждений целевых пород </w:t>
      </w:r>
      <w:r>
        <w:rPr>
          <w:kern w:val="32"/>
        </w:rPr>
        <w:t>на пло</w:t>
      </w:r>
      <w:r w:rsidRPr="00471FB0">
        <w:rPr>
          <w:kern w:val="32"/>
        </w:rPr>
        <w:t>щадях, не занятых погрузочными пунктами, трассам</w:t>
      </w:r>
      <w:r>
        <w:rPr>
          <w:kern w:val="32"/>
        </w:rPr>
        <w:t>и магистральных и пасечных воло</w:t>
      </w:r>
      <w:r w:rsidRPr="00471FB0">
        <w:rPr>
          <w:kern w:val="32"/>
        </w:rPr>
        <w:t>ков, дорогами, производственными и бытовыми площадками, в количестве не менее 70 процентов.</w:t>
      </w:r>
      <w:r w:rsidR="006B64BB" w:rsidRPr="002B4448">
        <w:rPr>
          <w:kern w:val="32"/>
        </w:rPr>
        <w:t xml:space="preserve"> </w:t>
      </w:r>
      <w:bookmarkEnd w:id="102"/>
    </w:p>
    <w:p w:rsidR="006B64BB" w:rsidRPr="002B4448" w:rsidRDefault="006B64BB" w:rsidP="006B64BB">
      <w:pPr>
        <w:pStyle w:val="2"/>
        <w:spacing w:before="120" w:after="120"/>
        <w:ind w:left="851" w:right="851"/>
        <w:jc w:val="center"/>
        <w:rPr>
          <w:bCs/>
        </w:rPr>
      </w:pPr>
      <w:bookmarkStart w:id="107" w:name="_Toc86783119"/>
      <w:bookmarkStart w:id="108" w:name="_Toc242872112"/>
      <w:bookmarkStart w:id="109" w:name="_Hlk86836247"/>
      <w:r w:rsidRPr="002B4448">
        <w:rPr>
          <w:bCs/>
        </w:rPr>
        <w:t>2.1.2. Расчетная лесосека для осуществления рубок спелых и перестойных</w:t>
      </w:r>
      <w:bookmarkStart w:id="110" w:name="_Toc480818479"/>
      <w:r w:rsidRPr="002B4448">
        <w:rPr>
          <w:bCs/>
        </w:rPr>
        <w:t xml:space="preserve"> лесных насаждений</w:t>
      </w:r>
      <w:bookmarkEnd w:id="107"/>
      <w:bookmarkEnd w:id="108"/>
      <w:bookmarkEnd w:id="110"/>
    </w:p>
    <w:bookmarkEnd w:id="109"/>
    <w:p w:rsidR="00271915" w:rsidRPr="002B4448" w:rsidRDefault="00271915" w:rsidP="00271915">
      <w:pPr>
        <w:pStyle w:val="33"/>
        <w:ind w:firstLine="709"/>
      </w:pPr>
      <w:r w:rsidRPr="002B4448">
        <w:t xml:space="preserve">Исчисление расчетной лесосеки произведено в соответствии с приказом Рослесхоза от 27 мая 2011 г. № 191 «Об утверждении Порядка исчисления расчетной лесосеки». Расчеты выполнены с использованием программного обеспечения АКС «ЛУГИС», учитывающего рекомендации Рослесхоза по вопросу методических основ пользования лесом на принципах неистощительного и непрерывного использования лесов, разработанного ГУП «Северо-Западное государственное лесоустроительное предприятие» и утвержденного приказом Рослесхоза от </w:t>
      </w:r>
      <w:r w:rsidR="00523D68">
        <w:t>0</w:t>
      </w:r>
      <w:r w:rsidR="00523D68" w:rsidRPr="002B4448">
        <w:t>9</w:t>
      </w:r>
      <w:r w:rsidR="00523D68">
        <w:t>.06.</w:t>
      </w:r>
      <w:r w:rsidR="00523D68" w:rsidRPr="002B4448">
        <w:t>1998 №</w:t>
      </w:r>
      <w:r w:rsidRPr="002B4448">
        <w:t xml:space="preserve"> 92.</w:t>
      </w:r>
    </w:p>
    <w:p w:rsidR="00271915" w:rsidRPr="002B4448" w:rsidRDefault="00271915" w:rsidP="00271915">
      <w:pPr>
        <w:jc w:val="center"/>
      </w:pPr>
    </w:p>
    <w:p w:rsidR="00271915" w:rsidRPr="002B4448" w:rsidRDefault="00271915" w:rsidP="00271915"/>
    <w:p w:rsidR="00271915" w:rsidRPr="002B4448" w:rsidRDefault="00271915" w:rsidP="00271915">
      <w:pPr>
        <w:sectPr w:rsidR="00271915" w:rsidRPr="002B4448" w:rsidSect="00041669">
          <w:footerReference w:type="default" r:id="rId21"/>
          <w:pgSz w:w="11907" w:h="16840" w:code="9"/>
          <w:pgMar w:top="1134" w:right="851" w:bottom="1134" w:left="1701" w:header="567" w:footer="567" w:gutter="0"/>
          <w:cols w:space="720"/>
        </w:sectPr>
      </w:pPr>
    </w:p>
    <w:p w:rsidR="00271915" w:rsidRPr="00D63209" w:rsidRDefault="00271915" w:rsidP="00271915">
      <w:pPr>
        <w:pStyle w:val="33"/>
        <w:spacing w:line="240" w:lineRule="auto"/>
        <w:ind w:left="1980" w:hanging="1413"/>
        <w:jc w:val="left"/>
        <w:rPr>
          <w:i/>
        </w:rPr>
      </w:pPr>
      <w:r w:rsidRPr="00D63209">
        <w:rPr>
          <w:i/>
        </w:rPr>
        <w:lastRenderedPageBreak/>
        <w:t xml:space="preserve">Таблица 2.1(6) - Расчетная лесосека по выборочным рубкам спелых и перестойных лесных насаждений на срок действия </w:t>
      </w:r>
    </w:p>
    <w:p w:rsidR="00271915" w:rsidRPr="00D63209" w:rsidRDefault="00271915" w:rsidP="00271915">
      <w:pPr>
        <w:jc w:val="center"/>
        <w:rPr>
          <w:i/>
        </w:rPr>
      </w:pPr>
      <w:r w:rsidRPr="00D63209">
        <w:rPr>
          <w:i/>
        </w:rPr>
        <w:t>лесохозяйственного регламента</w:t>
      </w:r>
    </w:p>
    <w:tbl>
      <w:tblPr>
        <w:tblW w:w="1550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403"/>
        <w:gridCol w:w="992"/>
        <w:gridCol w:w="913"/>
        <w:gridCol w:w="744"/>
        <w:gridCol w:w="845"/>
        <w:gridCol w:w="759"/>
        <w:gridCol w:w="850"/>
        <w:gridCol w:w="851"/>
        <w:gridCol w:w="875"/>
        <w:gridCol w:w="846"/>
        <w:gridCol w:w="972"/>
        <w:gridCol w:w="843"/>
        <w:gridCol w:w="994"/>
        <w:gridCol w:w="780"/>
        <w:gridCol w:w="837"/>
      </w:tblGrid>
      <w:tr w:rsidR="00067250" w:rsidRPr="00836711" w:rsidTr="00615F84">
        <w:trPr>
          <w:tblHeader/>
        </w:trPr>
        <w:tc>
          <w:tcPr>
            <w:tcW w:w="3403" w:type="dxa"/>
            <w:vMerge w:val="restart"/>
            <w:shd w:val="clear" w:color="auto" w:fill="auto"/>
            <w:vAlign w:val="center"/>
          </w:tcPr>
          <w:p w:rsidR="00067250" w:rsidRPr="00615F84" w:rsidRDefault="00067250" w:rsidP="00787FD8">
            <w:pPr>
              <w:jc w:val="center"/>
            </w:pPr>
          </w:p>
          <w:p w:rsidR="00067250" w:rsidRPr="00615F84" w:rsidRDefault="00067250" w:rsidP="00787FD8">
            <w:pPr>
              <w:jc w:val="center"/>
            </w:pPr>
            <w:r w:rsidRPr="00615F84">
              <w:t>Показатели</w:t>
            </w:r>
          </w:p>
        </w:tc>
        <w:tc>
          <w:tcPr>
            <w:tcW w:w="1905" w:type="dxa"/>
            <w:gridSpan w:val="2"/>
            <w:shd w:val="clear" w:color="auto" w:fill="auto"/>
            <w:vAlign w:val="center"/>
          </w:tcPr>
          <w:p w:rsidR="00067250" w:rsidRPr="00615F84" w:rsidRDefault="00067250" w:rsidP="00787FD8">
            <w:pPr>
              <w:jc w:val="center"/>
            </w:pPr>
            <w:r w:rsidRPr="00615F84">
              <w:t>Всего</w:t>
            </w:r>
          </w:p>
        </w:tc>
        <w:tc>
          <w:tcPr>
            <w:tcW w:w="10196" w:type="dxa"/>
            <w:gridSpan w:val="12"/>
            <w:shd w:val="clear" w:color="auto" w:fill="auto"/>
            <w:vAlign w:val="center"/>
          </w:tcPr>
          <w:p w:rsidR="00067250" w:rsidRPr="00615F84" w:rsidRDefault="00067250" w:rsidP="00787FD8">
            <w:pPr>
              <w:jc w:val="center"/>
            </w:pPr>
            <w:r w:rsidRPr="00615F84">
              <w:t>В том числе по полнотам</w:t>
            </w:r>
          </w:p>
        </w:tc>
      </w:tr>
      <w:tr w:rsidR="00067250" w:rsidRPr="00836711" w:rsidTr="00615F84">
        <w:trPr>
          <w:trHeight w:val="213"/>
          <w:tblHeader/>
        </w:trPr>
        <w:tc>
          <w:tcPr>
            <w:tcW w:w="3403" w:type="dxa"/>
            <w:vMerge/>
            <w:shd w:val="clear" w:color="auto" w:fill="auto"/>
            <w:vAlign w:val="center"/>
          </w:tcPr>
          <w:p w:rsidR="00067250" w:rsidRPr="00615F84" w:rsidRDefault="00067250" w:rsidP="00787FD8">
            <w:pPr>
              <w:jc w:val="center"/>
            </w:pPr>
          </w:p>
        </w:tc>
        <w:tc>
          <w:tcPr>
            <w:tcW w:w="992" w:type="dxa"/>
            <w:vMerge w:val="restart"/>
            <w:shd w:val="clear" w:color="auto" w:fill="auto"/>
            <w:vAlign w:val="center"/>
          </w:tcPr>
          <w:p w:rsidR="00067250" w:rsidRPr="00615F84" w:rsidRDefault="00067250" w:rsidP="00787FD8">
            <w:pPr>
              <w:jc w:val="center"/>
            </w:pPr>
            <w:r w:rsidRPr="00615F84">
              <w:t>га</w:t>
            </w:r>
          </w:p>
        </w:tc>
        <w:tc>
          <w:tcPr>
            <w:tcW w:w="913" w:type="dxa"/>
            <w:vMerge w:val="restart"/>
            <w:shd w:val="clear" w:color="auto" w:fill="auto"/>
            <w:vAlign w:val="center"/>
          </w:tcPr>
          <w:p w:rsidR="00067250" w:rsidRPr="00615F84" w:rsidRDefault="00067250" w:rsidP="007909F0">
            <w:pPr>
              <w:jc w:val="center"/>
              <w:rPr>
                <w:vertAlign w:val="superscript"/>
              </w:rPr>
            </w:pPr>
            <w:r w:rsidRPr="00615F84">
              <w:t>тыс</w:t>
            </w:r>
            <w:r w:rsidR="007909F0" w:rsidRPr="00615F84">
              <w:t>.</w:t>
            </w:r>
            <w:r w:rsidRPr="00615F84">
              <w:t>м</w:t>
            </w:r>
            <w:r w:rsidRPr="00615F84">
              <w:rPr>
                <w:vertAlign w:val="superscript"/>
              </w:rPr>
              <w:t>3</w:t>
            </w:r>
          </w:p>
        </w:tc>
        <w:tc>
          <w:tcPr>
            <w:tcW w:w="1589" w:type="dxa"/>
            <w:gridSpan w:val="2"/>
            <w:shd w:val="clear" w:color="auto" w:fill="auto"/>
            <w:vAlign w:val="center"/>
          </w:tcPr>
          <w:p w:rsidR="00067250" w:rsidRPr="00615F84" w:rsidRDefault="00067250" w:rsidP="00787FD8">
            <w:pPr>
              <w:jc w:val="center"/>
            </w:pPr>
            <w:r w:rsidRPr="00615F84">
              <w:t>1,0</w:t>
            </w:r>
          </w:p>
        </w:tc>
        <w:tc>
          <w:tcPr>
            <w:tcW w:w="1609" w:type="dxa"/>
            <w:gridSpan w:val="2"/>
            <w:shd w:val="clear" w:color="auto" w:fill="auto"/>
            <w:vAlign w:val="center"/>
          </w:tcPr>
          <w:p w:rsidR="00067250" w:rsidRPr="00615F84" w:rsidRDefault="00067250" w:rsidP="00787FD8">
            <w:pPr>
              <w:jc w:val="center"/>
            </w:pPr>
            <w:r w:rsidRPr="00615F84">
              <w:t>0,9</w:t>
            </w:r>
          </w:p>
        </w:tc>
        <w:tc>
          <w:tcPr>
            <w:tcW w:w="1726" w:type="dxa"/>
            <w:gridSpan w:val="2"/>
            <w:shd w:val="clear" w:color="auto" w:fill="auto"/>
            <w:vAlign w:val="center"/>
          </w:tcPr>
          <w:p w:rsidR="00067250" w:rsidRPr="00615F84" w:rsidRDefault="00067250" w:rsidP="00787FD8">
            <w:pPr>
              <w:jc w:val="center"/>
            </w:pPr>
            <w:r w:rsidRPr="00615F84">
              <w:t>0,8</w:t>
            </w:r>
          </w:p>
        </w:tc>
        <w:tc>
          <w:tcPr>
            <w:tcW w:w="1818" w:type="dxa"/>
            <w:gridSpan w:val="2"/>
            <w:shd w:val="clear" w:color="auto" w:fill="auto"/>
            <w:vAlign w:val="center"/>
          </w:tcPr>
          <w:p w:rsidR="00067250" w:rsidRPr="00615F84" w:rsidRDefault="00067250" w:rsidP="00787FD8">
            <w:pPr>
              <w:jc w:val="center"/>
            </w:pPr>
            <w:r w:rsidRPr="00615F84">
              <w:t>0,7</w:t>
            </w:r>
          </w:p>
        </w:tc>
        <w:tc>
          <w:tcPr>
            <w:tcW w:w="1837" w:type="dxa"/>
            <w:gridSpan w:val="2"/>
            <w:shd w:val="clear" w:color="auto" w:fill="auto"/>
            <w:vAlign w:val="center"/>
          </w:tcPr>
          <w:p w:rsidR="00067250" w:rsidRPr="00615F84" w:rsidRDefault="00067250" w:rsidP="00787FD8">
            <w:pPr>
              <w:jc w:val="center"/>
            </w:pPr>
            <w:r w:rsidRPr="00615F84">
              <w:t>0,6</w:t>
            </w:r>
          </w:p>
        </w:tc>
        <w:tc>
          <w:tcPr>
            <w:tcW w:w="1617" w:type="dxa"/>
            <w:gridSpan w:val="2"/>
            <w:shd w:val="clear" w:color="auto" w:fill="auto"/>
            <w:vAlign w:val="center"/>
          </w:tcPr>
          <w:p w:rsidR="00067250" w:rsidRPr="00615F84" w:rsidRDefault="00067250" w:rsidP="00787FD8">
            <w:pPr>
              <w:jc w:val="center"/>
            </w:pPr>
            <w:r w:rsidRPr="00615F84">
              <w:t>0,3-0,5</w:t>
            </w:r>
          </w:p>
        </w:tc>
      </w:tr>
      <w:tr w:rsidR="00067250" w:rsidRPr="00836711" w:rsidTr="00615F84">
        <w:trPr>
          <w:tblHeader/>
        </w:trPr>
        <w:tc>
          <w:tcPr>
            <w:tcW w:w="3403" w:type="dxa"/>
            <w:vMerge/>
            <w:shd w:val="clear" w:color="auto" w:fill="auto"/>
            <w:vAlign w:val="center"/>
          </w:tcPr>
          <w:p w:rsidR="00067250" w:rsidRPr="00615F84" w:rsidRDefault="00067250" w:rsidP="00787FD8">
            <w:pPr>
              <w:jc w:val="center"/>
            </w:pPr>
          </w:p>
        </w:tc>
        <w:tc>
          <w:tcPr>
            <w:tcW w:w="992" w:type="dxa"/>
            <w:vMerge/>
            <w:shd w:val="clear" w:color="auto" w:fill="auto"/>
            <w:vAlign w:val="center"/>
          </w:tcPr>
          <w:p w:rsidR="00067250" w:rsidRPr="00615F84" w:rsidRDefault="00067250" w:rsidP="00787FD8">
            <w:pPr>
              <w:jc w:val="center"/>
            </w:pPr>
          </w:p>
        </w:tc>
        <w:tc>
          <w:tcPr>
            <w:tcW w:w="913" w:type="dxa"/>
            <w:vMerge/>
            <w:shd w:val="clear" w:color="auto" w:fill="auto"/>
            <w:vAlign w:val="center"/>
          </w:tcPr>
          <w:p w:rsidR="00067250" w:rsidRPr="00615F84" w:rsidRDefault="00067250" w:rsidP="00787FD8">
            <w:pPr>
              <w:jc w:val="center"/>
            </w:pPr>
          </w:p>
        </w:tc>
        <w:tc>
          <w:tcPr>
            <w:tcW w:w="744" w:type="dxa"/>
            <w:shd w:val="clear" w:color="auto" w:fill="auto"/>
            <w:vAlign w:val="center"/>
          </w:tcPr>
          <w:p w:rsidR="00067250" w:rsidRPr="00615F84" w:rsidRDefault="00067250" w:rsidP="00787FD8">
            <w:pPr>
              <w:jc w:val="center"/>
            </w:pPr>
            <w:r w:rsidRPr="00615F84">
              <w:t>га</w:t>
            </w:r>
          </w:p>
        </w:tc>
        <w:tc>
          <w:tcPr>
            <w:tcW w:w="845" w:type="dxa"/>
            <w:shd w:val="clear" w:color="auto" w:fill="auto"/>
            <w:vAlign w:val="center"/>
          </w:tcPr>
          <w:p w:rsidR="00067250" w:rsidRPr="00615F84" w:rsidRDefault="00067250" w:rsidP="00787FD8">
            <w:pPr>
              <w:jc w:val="center"/>
            </w:pPr>
            <w:r w:rsidRPr="00615F84">
              <w:t>тыс.м</w:t>
            </w:r>
            <w:r w:rsidRPr="00615F84">
              <w:rPr>
                <w:vertAlign w:val="superscript"/>
              </w:rPr>
              <w:t>3</w:t>
            </w:r>
          </w:p>
        </w:tc>
        <w:tc>
          <w:tcPr>
            <w:tcW w:w="759" w:type="dxa"/>
            <w:shd w:val="clear" w:color="auto" w:fill="auto"/>
            <w:vAlign w:val="center"/>
          </w:tcPr>
          <w:p w:rsidR="00067250" w:rsidRPr="00615F84" w:rsidRDefault="00067250" w:rsidP="00787FD8">
            <w:pPr>
              <w:jc w:val="center"/>
            </w:pPr>
            <w:r w:rsidRPr="00615F84">
              <w:t>га</w:t>
            </w:r>
          </w:p>
        </w:tc>
        <w:tc>
          <w:tcPr>
            <w:tcW w:w="850" w:type="dxa"/>
            <w:shd w:val="clear" w:color="auto" w:fill="auto"/>
            <w:vAlign w:val="center"/>
          </w:tcPr>
          <w:p w:rsidR="00067250" w:rsidRPr="00615F84" w:rsidRDefault="00067250" w:rsidP="00787FD8">
            <w:pPr>
              <w:jc w:val="center"/>
            </w:pPr>
            <w:r w:rsidRPr="00615F84">
              <w:t>тыс.м</w:t>
            </w:r>
            <w:r w:rsidRPr="00615F84">
              <w:rPr>
                <w:vertAlign w:val="superscript"/>
              </w:rPr>
              <w:t>3</w:t>
            </w:r>
          </w:p>
        </w:tc>
        <w:tc>
          <w:tcPr>
            <w:tcW w:w="851" w:type="dxa"/>
            <w:shd w:val="clear" w:color="auto" w:fill="auto"/>
            <w:vAlign w:val="center"/>
          </w:tcPr>
          <w:p w:rsidR="00067250" w:rsidRPr="00615F84" w:rsidRDefault="00067250" w:rsidP="00787FD8">
            <w:pPr>
              <w:jc w:val="center"/>
            </w:pPr>
            <w:r w:rsidRPr="00615F84">
              <w:t>га</w:t>
            </w:r>
          </w:p>
        </w:tc>
        <w:tc>
          <w:tcPr>
            <w:tcW w:w="875" w:type="dxa"/>
            <w:shd w:val="clear" w:color="auto" w:fill="auto"/>
            <w:vAlign w:val="center"/>
          </w:tcPr>
          <w:p w:rsidR="00067250" w:rsidRPr="00615F84" w:rsidRDefault="00067250" w:rsidP="00787FD8">
            <w:pPr>
              <w:jc w:val="center"/>
            </w:pPr>
            <w:r w:rsidRPr="00615F84">
              <w:t>тыс. м</w:t>
            </w:r>
            <w:r w:rsidRPr="00615F84">
              <w:rPr>
                <w:vertAlign w:val="superscript"/>
              </w:rPr>
              <w:t>3</w:t>
            </w:r>
          </w:p>
        </w:tc>
        <w:tc>
          <w:tcPr>
            <w:tcW w:w="846" w:type="dxa"/>
            <w:shd w:val="clear" w:color="auto" w:fill="auto"/>
            <w:vAlign w:val="center"/>
          </w:tcPr>
          <w:p w:rsidR="00067250" w:rsidRPr="00615F84" w:rsidRDefault="00067250" w:rsidP="00787FD8">
            <w:pPr>
              <w:jc w:val="center"/>
            </w:pPr>
            <w:r w:rsidRPr="00615F84">
              <w:t>га</w:t>
            </w:r>
          </w:p>
        </w:tc>
        <w:tc>
          <w:tcPr>
            <w:tcW w:w="972" w:type="dxa"/>
            <w:shd w:val="clear" w:color="auto" w:fill="auto"/>
            <w:vAlign w:val="center"/>
          </w:tcPr>
          <w:p w:rsidR="00067250" w:rsidRPr="00615F84" w:rsidRDefault="00067250" w:rsidP="00787FD8">
            <w:pPr>
              <w:jc w:val="center"/>
            </w:pPr>
            <w:r w:rsidRPr="00615F84">
              <w:t>тыс.м</w:t>
            </w:r>
            <w:r w:rsidRPr="00615F84">
              <w:rPr>
                <w:vertAlign w:val="superscript"/>
              </w:rPr>
              <w:t>3</w:t>
            </w:r>
          </w:p>
        </w:tc>
        <w:tc>
          <w:tcPr>
            <w:tcW w:w="843" w:type="dxa"/>
            <w:shd w:val="clear" w:color="auto" w:fill="auto"/>
            <w:vAlign w:val="center"/>
          </w:tcPr>
          <w:p w:rsidR="00067250" w:rsidRPr="00615F84" w:rsidRDefault="00067250" w:rsidP="00787FD8">
            <w:pPr>
              <w:jc w:val="center"/>
            </w:pPr>
            <w:r w:rsidRPr="00615F84">
              <w:t>га</w:t>
            </w:r>
          </w:p>
        </w:tc>
        <w:tc>
          <w:tcPr>
            <w:tcW w:w="994" w:type="dxa"/>
            <w:shd w:val="clear" w:color="auto" w:fill="auto"/>
            <w:vAlign w:val="center"/>
          </w:tcPr>
          <w:p w:rsidR="00067250" w:rsidRPr="00615F84" w:rsidRDefault="00067250" w:rsidP="00787FD8">
            <w:pPr>
              <w:jc w:val="center"/>
            </w:pPr>
            <w:r w:rsidRPr="00615F84">
              <w:t>тыс.м</w:t>
            </w:r>
            <w:r w:rsidRPr="00615F84">
              <w:rPr>
                <w:vertAlign w:val="superscript"/>
              </w:rPr>
              <w:t>3</w:t>
            </w:r>
          </w:p>
        </w:tc>
        <w:tc>
          <w:tcPr>
            <w:tcW w:w="780" w:type="dxa"/>
            <w:shd w:val="clear" w:color="auto" w:fill="auto"/>
            <w:vAlign w:val="center"/>
          </w:tcPr>
          <w:p w:rsidR="00067250" w:rsidRPr="00615F84" w:rsidRDefault="00067250" w:rsidP="00787FD8">
            <w:pPr>
              <w:jc w:val="center"/>
            </w:pPr>
            <w:r w:rsidRPr="00615F84">
              <w:t>га</w:t>
            </w:r>
          </w:p>
        </w:tc>
        <w:tc>
          <w:tcPr>
            <w:tcW w:w="837" w:type="dxa"/>
            <w:shd w:val="clear" w:color="auto" w:fill="auto"/>
            <w:vAlign w:val="center"/>
          </w:tcPr>
          <w:p w:rsidR="00067250" w:rsidRPr="00615F84" w:rsidRDefault="00067250" w:rsidP="00787FD8">
            <w:pPr>
              <w:jc w:val="center"/>
            </w:pPr>
            <w:r w:rsidRPr="00615F84">
              <w:t>тыс.м</w:t>
            </w:r>
            <w:r w:rsidRPr="00615F84">
              <w:rPr>
                <w:vertAlign w:val="superscript"/>
              </w:rPr>
              <w:t>3</w:t>
            </w:r>
          </w:p>
        </w:tc>
      </w:tr>
      <w:tr w:rsidR="00067250" w:rsidRPr="002B4448" w:rsidTr="00615F84">
        <w:trPr>
          <w:tblHeader/>
        </w:trPr>
        <w:tc>
          <w:tcPr>
            <w:tcW w:w="3403" w:type="dxa"/>
            <w:shd w:val="clear" w:color="auto" w:fill="auto"/>
            <w:vAlign w:val="center"/>
          </w:tcPr>
          <w:p w:rsidR="00067250" w:rsidRPr="00615F84" w:rsidRDefault="00067250" w:rsidP="00787FD8">
            <w:pPr>
              <w:jc w:val="center"/>
            </w:pPr>
            <w:r w:rsidRPr="00615F84">
              <w:t>1</w:t>
            </w:r>
          </w:p>
        </w:tc>
        <w:tc>
          <w:tcPr>
            <w:tcW w:w="992" w:type="dxa"/>
            <w:shd w:val="clear" w:color="auto" w:fill="auto"/>
            <w:vAlign w:val="center"/>
          </w:tcPr>
          <w:p w:rsidR="00067250" w:rsidRPr="00615F84" w:rsidRDefault="00067250" w:rsidP="00787FD8">
            <w:pPr>
              <w:jc w:val="center"/>
            </w:pPr>
            <w:r w:rsidRPr="00615F84">
              <w:t>2</w:t>
            </w:r>
          </w:p>
        </w:tc>
        <w:tc>
          <w:tcPr>
            <w:tcW w:w="913" w:type="dxa"/>
            <w:shd w:val="clear" w:color="auto" w:fill="auto"/>
            <w:vAlign w:val="center"/>
          </w:tcPr>
          <w:p w:rsidR="00067250" w:rsidRPr="00615F84" w:rsidRDefault="00067250" w:rsidP="00787FD8">
            <w:pPr>
              <w:jc w:val="center"/>
            </w:pPr>
            <w:r w:rsidRPr="00615F84">
              <w:t>3</w:t>
            </w:r>
          </w:p>
        </w:tc>
        <w:tc>
          <w:tcPr>
            <w:tcW w:w="744" w:type="dxa"/>
            <w:shd w:val="clear" w:color="auto" w:fill="auto"/>
            <w:vAlign w:val="center"/>
          </w:tcPr>
          <w:p w:rsidR="00067250" w:rsidRPr="00615F84" w:rsidRDefault="00067250" w:rsidP="00787FD8">
            <w:pPr>
              <w:jc w:val="center"/>
            </w:pPr>
            <w:r w:rsidRPr="00615F84">
              <w:t>4</w:t>
            </w:r>
          </w:p>
        </w:tc>
        <w:tc>
          <w:tcPr>
            <w:tcW w:w="845" w:type="dxa"/>
            <w:shd w:val="clear" w:color="auto" w:fill="auto"/>
            <w:vAlign w:val="center"/>
          </w:tcPr>
          <w:p w:rsidR="00067250" w:rsidRPr="00615F84" w:rsidRDefault="00067250" w:rsidP="00787FD8">
            <w:pPr>
              <w:jc w:val="center"/>
            </w:pPr>
            <w:r w:rsidRPr="00615F84">
              <w:t>5</w:t>
            </w:r>
          </w:p>
        </w:tc>
        <w:tc>
          <w:tcPr>
            <w:tcW w:w="759" w:type="dxa"/>
            <w:shd w:val="clear" w:color="auto" w:fill="auto"/>
            <w:vAlign w:val="center"/>
          </w:tcPr>
          <w:p w:rsidR="00067250" w:rsidRPr="00615F84" w:rsidRDefault="00067250" w:rsidP="00787FD8">
            <w:pPr>
              <w:jc w:val="center"/>
            </w:pPr>
            <w:r w:rsidRPr="00615F84">
              <w:t>6</w:t>
            </w:r>
          </w:p>
        </w:tc>
        <w:tc>
          <w:tcPr>
            <w:tcW w:w="850" w:type="dxa"/>
            <w:shd w:val="clear" w:color="auto" w:fill="auto"/>
            <w:vAlign w:val="center"/>
          </w:tcPr>
          <w:p w:rsidR="00067250" w:rsidRPr="00615F84" w:rsidRDefault="00067250" w:rsidP="00787FD8">
            <w:pPr>
              <w:jc w:val="center"/>
            </w:pPr>
            <w:r w:rsidRPr="00615F84">
              <w:t>7</w:t>
            </w:r>
          </w:p>
        </w:tc>
        <w:tc>
          <w:tcPr>
            <w:tcW w:w="851" w:type="dxa"/>
            <w:shd w:val="clear" w:color="auto" w:fill="auto"/>
            <w:vAlign w:val="center"/>
          </w:tcPr>
          <w:p w:rsidR="00067250" w:rsidRPr="00615F84" w:rsidRDefault="00067250" w:rsidP="00787FD8">
            <w:pPr>
              <w:jc w:val="center"/>
            </w:pPr>
            <w:r w:rsidRPr="00615F84">
              <w:t>8</w:t>
            </w:r>
          </w:p>
        </w:tc>
        <w:tc>
          <w:tcPr>
            <w:tcW w:w="875" w:type="dxa"/>
            <w:shd w:val="clear" w:color="auto" w:fill="auto"/>
            <w:vAlign w:val="center"/>
          </w:tcPr>
          <w:p w:rsidR="00067250" w:rsidRPr="00615F84" w:rsidRDefault="00067250" w:rsidP="00787FD8">
            <w:pPr>
              <w:jc w:val="center"/>
            </w:pPr>
            <w:r w:rsidRPr="00615F84">
              <w:t>9</w:t>
            </w:r>
          </w:p>
        </w:tc>
        <w:tc>
          <w:tcPr>
            <w:tcW w:w="846" w:type="dxa"/>
            <w:shd w:val="clear" w:color="auto" w:fill="auto"/>
            <w:vAlign w:val="center"/>
          </w:tcPr>
          <w:p w:rsidR="00067250" w:rsidRPr="00615F84" w:rsidRDefault="00067250" w:rsidP="00787FD8">
            <w:pPr>
              <w:jc w:val="center"/>
            </w:pPr>
            <w:r w:rsidRPr="00615F84">
              <w:t>10</w:t>
            </w:r>
          </w:p>
        </w:tc>
        <w:tc>
          <w:tcPr>
            <w:tcW w:w="972" w:type="dxa"/>
            <w:shd w:val="clear" w:color="auto" w:fill="auto"/>
            <w:vAlign w:val="center"/>
          </w:tcPr>
          <w:p w:rsidR="00067250" w:rsidRPr="00615F84" w:rsidRDefault="00067250" w:rsidP="00787FD8">
            <w:pPr>
              <w:jc w:val="center"/>
            </w:pPr>
            <w:r w:rsidRPr="00615F84">
              <w:t>11</w:t>
            </w:r>
          </w:p>
        </w:tc>
        <w:tc>
          <w:tcPr>
            <w:tcW w:w="843" w:type="dxa"/>
            <w:shd w:val="clear" w:color="auto" w:fill="auto"/>
            <w:vAlign w:val="center"/>
          </w:tcPr>
          <w:p w:rsidR="00067250" w:rsidRPr="00615F84" w:rsidRDefault="00067250" w:rsidP="00787FD8">
            <w:pPr>
              <w:jc w:val="center"/>
            </w:pPr>
            <w:r w:rsidRPr="00615F84">
              <w:t>12</w:t>
            </w:r>
          </w:p>
        </w:tc>
        <w:tc>
          <w:tcPr>
            <w:tcW w:w="994" w:type="dxa"/>
            <w:shd w:val="clear" w:color="auto" w:fill="auto"/>
            <w:vAlign w:val="center"/>
          </w:tcPr>
          <w:p w:rsidR="00067250" w:rsidRPr="00615F84" w:rsidRDefault="00067250" w:rsidP="00787FD8">
            <w:pPr>
              <w:jc w:val="center"/>
            </w:pPr>
            <w:r w:rsidRPr="00615F84">
              <w:t>13</w:t>
            </w:r>
          </w:p>
        </w:tc>
        <w:tc>
          <w:tcPr>
            <w:tcW w:w="780" w:type="dxa"/>
            <w:shd w:val="clear" w:color="auto" w:fill="auto"/>
            <w:vAlign w:val="center"/>
          </w:tcPr>
          <w:p w:rsidR="00067250" w:rsidRPr="00615F84" w:rsidRDefault="00067250" w:rsidP="00787FD8">
            <w:pPr>
              <w:jc w:val="center"/>
            </w:pPr>
            <w:r w:rsidRPr="00615F84">
              <w:t>14</w:t>
            </w:r>
          </w:p>
        </w:tc>
        <w:tc>
          <w:tcPr>
            <w:tcW w:w="837" w:type="dxa"/>
            <w:shd w:val="clear" w:color="auto" w:fill="auto"/>
            <w:vAlign w:val="center"/>
          </w:tcPr>
          <w:p w:rsidR="00067250" w:rsidRPr="00615F84" w:rsidRDefault="00067250" w:rsidP="00787FD8">
            <w:pPr>
              <w:jc w:val="center"/>
            </w:pPr>
            <w:r w:rsidRPr="00615F84">
              <w:t>15</w:t>
            </w:r>
          </w:p>
        </w:tc>
      </w:tr>
      <w:tr w:rsidR="00067250" w:rsidRPr="002B4448" w:rsidTr="00A26091">
        <w:trPr>
          <w:cantSplit/>
        </w:trPr>
        <w:tc>
          <w:tcPr>
            <w:tcW w:w="15504" w:type="dxa"/>
            <w:gridSpan w:val="15"/>
            <w:vAlign w:val="center"/>
          </w:tcPr>
          <w:p w:rsidR="00067250" w:rsidRDefault="00067250" w:rsidP="00787FD8">
            <w:r>
              <w:t>Целевое назначение лесов:                    Защитные</w:t>
            </w:r>
          </w:p>
          <w:p w:rsidR="00067250" w:rsidRDefault="00067250" w:rsidP="00787FD8">
            <w:r>
              <w:t>Категория защитных лесов:                  Леса</w:t>
            </w:r>
            <w:r w:rsidR="008F7648">
              <w:t xml:space="preserve">, расположенные в </w:t>
            </w:r>
            <w:r>
              <w:t>водоохранных зон</w:t>
            </w:r>
            <w:r w:rsidR="008F7648">
              <w:t>ах</w:t>
            </w:r>
          </w:p>
          <w:p w:rsidR="00067250" w:rsidRDefault="00067250" w:rsidP="00787FD8">
            <w:r>
              <w:t xml:space="preserve">Способ рубки: </w:t>
            </w:r>
            <w:r w:rsidR="002011B1">
              <w:t xml:space="preserve">                                       </w:t>
            </w:r>
            <w:r>
              <w:t>Добровольно-выборочные рубки</w:t>
            </w:r>
          </w:p>
          <w:p w:rsidR="00067250" w:rsidRPr="002B4448" w:rsidRDefault="00067250" w:rsidP="00787FD8">
            <w:r>
              <w:t>Хозяйственная секция:                          Сосновая высокобонитетная</w:t>
            </w:r>
          </w:p>
        </w:tc>
      </w:tr>
      <w:tr w:rsidR="00067250" w:rsidRPr="002B4448" w:rsidTr="00A26091">
        <w:trPr>
          <w:cantSplit/>
        </w:trPr>
        <w:tc>
          <w:tcPr>
            <w:tcW w:w="3403" w:type="dxa"/>
          </w:tcPr>
          <w:p w:rsidR="00067250" w:rsidRPr="002B4448" w:rsidRDefault="00067250" w:rsidP="00787FD8">
            <w:r w:rsidRPr="002B4448">
              <w:t>Всего включено в расчет</w:t>
            </w:r>
          </w:p>
        </w:tc>
        <w:tc>
          <w:tcPr>
            <w:tcW w:w="992" w:type="dxa"/>
          </w:tcPr>
          <w:p w:rsidR="00067250" w:rsidRPr="002B4448" w:rsidRDefault="00067250" w:rsidP="00787FD8">
            <w:pPr>
              <w:jc w:val="center"/>
            </w:pPr>
            <w:r>
              <w:t>224,9</w:t>
            </w:r>
          </w:p>
        </w:tc>
        <w:tc>
          <w:tcPr>
            <w:tcW w:w="913" w:type="dxa"/>
          </w:tcPr>
          <w:p w:rsidR="00067250" w:rsidRPr="006116C6" w:rsidRDefault="00067250" w:rsidP="00787FD8">
            <w:pPr>
              <w:jc w:val="center"/>
            </w:pPr>
            <w:r w:rsidRPr="006116C6">
              <w:t>60,84</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r>
              <w:t>5,9</w:t>
            </w:r>
          </w:p>
        </w:tc>
        <w:tc>
          <w:tcPr>
            <w:tcW w:w="875" w:type="dxa"/>
          </w:tcPr>
          <w:p w:rsidR="00067250" w:rsidRPr="002B4448" w:rsidRDefault="00067250" w:rsidP="00787FD8">
            <w:pPr>
              <w:jc w:val="center"/>
            </w:pPr>
            <w:r>
              <w:t>1,98</w:t>
            </w:r>
          </w:p>
        </w:tc>
        <w:tc>
          <w:tcPr>
            <w:tcW w:w="846" w:type="dxa"/>
          </w:tcPr>
          <w:p w:rsidR="00067250" w:rsidRPr="002B4448" w:rsidRDefault="00067250" w:rsidP="00787FD8">
            <w:pPr>
              <w:jc w:val="center"/>
            </w:pPr>
            <w:r>
              <w:t>106,9</w:t>
            </w:r>
          </w:p>
        </w:tc>
        <w:tc>
          <w:tcPr>
            <w:tcW w:w="972" w:type="dxa"/>
          </w:tcPr>
          <w:p w:rsidR="00067250" w:rsidRPr="002B4448" w:rsidRDefault="00067250" w:rsidP="00787FD8">
            <w:pPr>
              <w:jc w:val="center"/>
            </w:pPr>
            <w:r>
              <w:t>30,38</w:t>
            </w:r>
          </w:p>
        </w:tc>
        <w:tc>
          <w:tcPr>
            <w:tcW w:w="843" w:type="dxa"/>
          </w:tcPr>
          <w:p w:rsidR="00067250" w:rsidRPr="002B4448" w:rsidRDefault="00067250" w:rsidP="00787FD8">
            <w:pPr>
              <w:jc w:val="center"/>
            </w:pPr>
            <w:r>
              <w:t>112,1</w:t>
            </w:r>
          </w:p>
        </w:tc>
        <w:tc>
          <w:tcPr>
            <w:tcW w:w="994" w:type="dxa"/>
          </w:tcPr>
          <w:p w:rsidR="00067250" w:rsidRPr="002B4448" w:rsidRDefault="00067250" w:rsidP="00787FD8">
            <w:pPr>
              <w:jc w:val="center"/>
            </w:pPr>
            <w:r>
              <w:t>28,48</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процент выборки от общего запаса, %</w:t>
            </w:r>
          </w:p>
        </w:tc>
        <w:tc>
          <w:tcPr>
            <w:tcW w:w="992" w:type="dxa"/>
          </w:tcPr>
          <w:p w:rsidR="00067250" w:rsidRPr="002B4448" w:rsidRDefault="00067250" w:rsidP="00787FD8">
            <w:pPr>
              <w:jc w:val="center"/>
            </w:pPr>
            <w:r>
              <w:t>15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vAlign w:val="center"/>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Запас, вырубаемый за один прием</w:t>
            </w:r>
          </w:p>
        </w:tc>
        <w:tc>
          <w:tcPr>
            <w:tcW w:w="992" w:type="dxa"/>
          </w:tcPr>
          <w:p w:rsidR="00067250" w:rsidRPr="002B4448" w:rsidRDefault="00067250" w:rsidP="00787FD8">
            <w:pPr>
              <w:jc w:val="center"/>
            </w:pPr>
          </w:p>
        </w:tc>
        <w:tc>
          <w:tcPr>
            <w:tcW w:w="913" w:type="dxa"/>
          </w:tcPr>
          <w:p w:rsidR="00067250" w:rsidRPr="002B4448" w:rsidRDefault="00067250" w:rsidP="006116C6">
            <w:pPr>
              <w:jc w:val="center"/>
            </w:pPr>
            <w:r>
              <w:t>9,2</w:t>
            </w:r>
            <w:r w:rsidR="006116C6">
              <w:t>3</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0,4</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4,56</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4,27</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период повторяемости, лет</w:t>
            </w:r>
          </w:p>
        </w:tc>
        <w:tc>
          <w:tcPr>
            <w:tcW w:w="992" w:type="dxa"/>
          </w:tcPr>
          <w:p w:rsidR="00067250" w:rsidRPr="002B4448" w:rsidRDefault="00067250" w:rsidP="00787FD8">
            <w:pPr>
              <w:jc w:val="center"/>
            </w:pPr>
            <w:r>
              <w:t>25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vAlign w:val="center"/>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Ежегодная расчетная лесосека</w:t>
            </w:r>
          </w:p>
        </w:tc>
        <w:tc>
          <w:tcPr>
            <w:tcW w:w="992" w:type="dxa"/>
          </w:tcPr>
          <w:p w:rsidR="00067250" w:rsidRPr="002B4448" w:rsidRDefault="00067250" w:rsidP="00787FD8">
            <w:pPr>
              <w:jc w:val="center"/>
            </w:pPr>
            <w:r>
              <w:t>9,0</w:t>
            </w:r>
          </w:p>
        </w:tc>
        <w:tc>
          <w:tcPr>
            <w:tcW w:w="913" w:type="dxa"/>
          </w:tcPr>
          <w:p w:rsidR="00067250" w:rsidRPr="002B4448" w:rsidRDefault="00067250" w:rsidP="00787FD8">
            <w:pPr>
              <w:jc w:val="center"/>
            </w:pPr>
            <w:r>
              <w:t>0,37</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корневой</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0,37</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0,02</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0,18</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0,17</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ликвид</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0,34</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0,01</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0,17</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0,16</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деловая</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0,30</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0,01</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0,15</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0,14</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15504" w:type="dxa"/>
            <w:gridSpan w:val="15"/>
            <w:vAlign w:val="center"/>
          </w:tcPr>
          <w:p w:rsidR="00067250" w:rsidRPr="002B4448" w:rsidRDefault="00067250" w:rsidP="00787FD8">
            <w:r w:rsidRPr="007F0D8A">
              <w:t>Хозяйственная секция:                           Сосновая низкобонитетная</w:t>
            </w:r>
          </w:p>
        </w:tc>
      </w:tr>
      <w:tr w:rsidR="00067250" w:rsidRPr="002B4448" w:rsidTr="00A26091">
        <w:trPr>
          <w:cantSplit/>
        </w:trPr>
        <w:tc>
          <w:tcPr>
            <w:tcW w:w="3403" w:type="dxa"/>
          </w:tcPr>
          <w:p w:rsidR="00067250" w:rsidRPr="002B4448" w:rsidRDefault="00067250" w:rsidP="00787FD8">
            <w:r w:rsidRPr="002B4448">
              <w:t>Всего включено в расчет</w:t>
            </w:r>
          </w:p>
        </w:tc>
        <w:tc>
          <w:tcPr>
            <w:tcW w:w="992" w:type="dxa"/>
          </w:tcPr>
          <w:p w:rsidR="00067250" w:rsidRPr="002B4448" w:rsidRDefault="00067250" w:rsidP="00787FD8">
            <w:pPr>
              <w:jc w:val="center"/>
            </w:pPr>
            <w:r>
              <w:t>31,2</w:t>
            </w:r>
          </w:p>
        </w:tc>
        <w:tc>
          <w:tcPr>
            <w:tcW w:w="913" w:type="dxa"/>
          </w:tcPr>
          <w:p w:rsidR="00067250" w:rsidRPr="002B4448" w:rsidRDefault="00067250" w:rsidP="00787FD8">
            <w:pPr>
              <w:jc w:val="center"/>
            </w:pPr>
            <w:r>
              <w:t>6,22</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r>
              <w:t>1,4</w:t>
            </w:r>
          </w:p>
        </w:tc>
        <w:tc>
          <w:tcPr>
            <w:tcW w:w="875" w:type="dxa"/>
          </w:tcPr>
          <w:p w:rsidR="00067250" w:rsidRPr="002B4448" w:rsidRDefault="00067250" w:rsidP="00787FD8">
            <w:pPr>
              <w:jc w:val="center"/>
            </w:pPr>
            <w:r>
              <w:t>0,38</w:t>
            </w:r>
          </w:p>
        </w:tc>
        <w:tc>
          <w:tcPr>
            <w:tcW w:w="846" w:type="dxa"/>
          </w:tcPr>
          <w:p w:rsidR="00067250" w:rsidRPr="002B4448" w:rsidRDefault="00067250" w:rsidP="00787FD8">
            <w:pPr>
              <w:jc w:val="center"/>
            </w:pPr>
            <w:r>
              <w:t>12,8</w:t>
            </w:r>
          </w:p>
        </w:tc>
        <w:tc>
          <w:tcPr>
            <w:tcW w:w="972" w:type="dxa"/>
          </w:tcPr>
          <w:p w:rsidR="00067250" w:rsidRPr="002B4448" w:rsidRDefault="00067250" w:rsidP="00787FD8">
            <w:pPr>
              <w:jc w:val="center"/>
            </w:pPr>
            <w:r>
              <w:t>2,78</w:t>
            </w:r>
          </w:p>
        </w:tc>
        <w:tc>
          <w:tcPr>
            <w:tcW w:w="843" w:type="dxa"/>
          </w:tcPr>
          <w:p w:rsidR="00067250" w:rsidRPr="002B4448" w:rsidRDefault="00067250" w:rsidP="00787FD8">
            <w:pPr>
              <w:jc w:val="center"/>
            </w:pPr>
            <w:r>
              <w:t>17,0</w:t>
            </w:r>
          </w:p>
        </w:tc>
        <w:tc>
          <w:tcPr>
            <w:tcW w:w="994" w:type="dxa"/>
          </w:tcPr>
          <w:p w:rsidR="00067250" w:rsidRPr="002B4448" w:rsidRDefault="00067250" w:rsidP="00787FD8">
            <w:pPr>
              <w:jc w:val="center"/>
            </w:pPr>
            <w:r>
              <w:t>3,07</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процент выборки от общего запаса, %</w:t>
            </w:r>
          </w:p>
        </w:tc>
        <w:tc>
          <w:tcPr>
            <w:tcW w:w="992" w:type="dxa"/>
          </w:tcPr>
          <w:p w:rsidR="00067250" w:rsidRPr="002B4448" w:rsidRDefault="00067250" w:rsidP="00787FD8">
            <w:pPr>
              <w:jc w:val="center"/>
            </w:pPr>
            <w:r>
              <w:t>15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vAlign w:val="center"/>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Запас, вырубаемый за один прием</w:t>
            </w:r>
          </w:p>
        </w:tc>
        <w:tc>
          <w:tcPr>
            <w:tcW w:w="992" w:type="dxa"/>
          </w:tcPr>
          <w:p w:rsidR="00067250" w:rsidRPr="002B4448" w:rsidRDefault="00067250" w:rsidP="00787FD8">
            <w:pPr>
              <w:jc w:val="center"/>
            </w:pPr>
          </w:p>
        </w:tc>
        <w:tc>
          <w:tcPr>
            <w:tcW w:w="913" w:type="dxa"/>
          </w:tcPr>
          <w:p w:rsidR="00067250" w:rsidRPr="002B4448" w:rsidRDefault="00067250" w:rsidP="00841495">
            <w:pPr>
              <w:jc w:val="center"/>
            </w:pPr>
            <w:r>
              <w:t>0,9</w:t>
            </w:r>
            <w:r w:rsidR="00841495">
              <w:t>6</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r>
              <w:t>0,08</w:t>
            </w: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r>
              <w:t>0,42</w:t>
            </w: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r>
              <w:t>0,46</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период повторяемости, лет</w:t>
            </w:r>
          </w:p>
        </w:tc>
        <w:tc>
          <w:tcPr>
            <w:tcW w:w="992" w:type="dxa"/>
          </w:tcPr>
          <w:p w:rsidR="00067250" w:rsidRPr="002B4448" w:rsidRDefault="00067250" w:rsidP="00787FD8">
            <w:pPr>
              <w:jc w:val="center"/>
            </w:pPr>
            <w:r>
              <w:t>25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vAlign w:val="center"/>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Ежегодная расчетная лесосека</w:t>
            </w:r>
          </w:p>
        </w:tc>
        <w:tc>
          <w:tcPr>
            <w:tcW w:w="992" w:type="dxa"/>
          </w:tcPr>
          <w:p w:rsidR="00067250" w:rsidRPr="002B4448" w:rsidRDefault="00067250" w:rsidP="00787FD8">
            <w:pPr>
              <w:jc w:val="center"/>
            </w:pPr>
            <w:r>
              <w:t>1,2</w:t>
            </w:r>
          </w:p>
        </w:tc>
        <w:tc>
          <w:tcPr>
            <w:tcW w:w="913" w:type="dxa"/>
          </w:tcPr>
          <w:p w:rsidR="00067250" w:rsidRPr="002B4448" w:rsidRDefault="00067250" w:rsidP="00787FD8">
            <w:pPr>
              <w:jc w:val="center"/>
            </w:pPr>
            <w:r>
              <w:t>0,04</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корневой</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0,04</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2B4448">
              <w:t>-</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0,02</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0,02</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Borders>
              <w:bottom w:val="single" w:sz="4" w:space="0" w:color="auto"/>
            </w:tcBorders>
          </w:tcPr>
          <w:p w:rsidR="00067250" w:rsidRPr="002B4448" w:rsidRDefault="00067250" w:rsidP="00787FD8">
            <w:r w:rsidRPr="002B4448">
              <w:t>ликвид</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0,03</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2B4448">
              <w:t>-</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0,02</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0,02</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Borders>
              <w:left w:val="single" w:sz="4" w:space="0" w:color="auto"/>
            </w:tcBorders>
          </w:tcPr>
          <w:p w:rsidR="00067250" w:rsidRPr="002B4448" w:rsidRDefault="00067250" w:rsidP="00787FD8">
            <w:r w:rsidRPr="002B4448">
              <w:t>деловая</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0,03</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2B4448">
              <w:t>-</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0,01</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0,02</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15504" w:type="dxa"/>
            <w:gridSpan w:val="15"/>
            <w:vAlign w:val="center"/>
          </w:tcPr>
          <w:p w:rsidR="00067250" w:rsidRPr="002B4448" w:rsidRDefault="00067250" w:rsidP="00787FD8">
            <w:r w:rsidRPr="007F0D8A">
              <w:lastRenderedPageBreak/>
              <w:t>Хозяйственная секция:                           Ель высокобонитетная</w:t>
            </w:r>
          </w:p>
        </w:tc>
      </w:tr>
      <w:tr w:rsidR="00067250" w:rsidRPr="002B4448" w:rsidTr="00A26091">
        <w:trPr>
          <w:cantSplit/>
        </w:trPr>
        <w:tc>
          <w:tcPr>
            <w:tcW w:w="3403" w:type="dxa"/>
          </w:tcPr>
          <w:p w:rsidR="00067250" w:rsidRPr="002B4448" w:rsidRDefault="00067250" w:rsidP="00787FD8">
            <w:r w:rsidRPr="002B4448">
              <w:t>Всего включено в расчет</w:t>
            </w:r>
          </w:p>
        </w:tc>
        <w:tc>
          <w:tcPr>
            <w:tcW w:w="992" w:type="dxa"/>
          </w:tcPr>
          <w:p w:rsidR="00067250" w:rsidRPr="002B4448" w:rsidRDefault="00067250" w:rsidP="00787FD8">
            <w:pPr>
              <w:jc w:val="center"/>
            </w:pPr>
            <w:r>
              <w:t>520,7</w:t>
            </w:r>
          </w:p>
        </w:tc>
        <w:tc>
          <w:tcPr>
            <w:tcW w:w="913" w:type="dxa"/>
          </w:tcPr>
          <w:p w:rsidR="00067250" w:rsidRPr="002B4448" w:rsidRDefault="00067250" w:rsidP="00787FD8">
            <w:pPr>
              <w:jc w:val="center"/>
            </w:pPr>
            <w:r>
              <w:t>160,98</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r>
              <w:t>28,2</w:t>
            </w:r>
          </w:p>
        </w:tc>
        <w:tc>
          <w:tcPr>
            <w:tcW w:w="875" w:type="dxa"/>
          </w:tcPr>
          <w:p w:rsidR="00067250" w:rsidRPr="002B4448" w:rsidRDefault="00067250" w:rsidP="00787FD8">
            <w:pPr>
              <w:jc w:val="center"/>
            </w:pPr>
            <w:r>
              <w:t>9,84</w:t>
            </w:r>
          </w:p>
        </w:tc>
        <w:tc>
          <w:tcPr>
            <w:tcW w:w="846" w:type="dxa"/>
          </w:tcPr>
          <w:p w:rsidR="00067250" w:rsidRPr="002B4448" w:rsidRDefault="00067250" w:rsidP="00787FD8">
            <w:pPr>
              <w:jc w:val="center"/>
            </w:pPr>
            <w:r>
              <w:t>260,6</w:t>
            </w:r>
          </w:p>
        </w:tc>
        <w:tc>
          <w:tcPr>
            <w:tcW w:w="972" w:type="dxa"/>
          </w:tcPr>
          <w:p w:rsidR="00067250" w:rsidRPr="002B4448" w:rsidRDefault="00067250" w:rsidP="00787FD8">
            <w:pPr>
              <w:jc w:val="center"/>
            </w:pPr>
            <w:r>
              <w:t>85,22</w:t>
            </w:r>
          </w:p>
        </w:tc>
        <w:tc>
          <w:tcPr>
            <w:tcW w:w="843" w:type="dxa"/>
          </w:tcPr>
          <w:p w:rsidR="00067250" w:rsidRPr="002B4448" w:rsidRDefault="00067250" w:rsidP="00787FD8">
            <w:pPr>
              <w:jc w:val="center"/>
            </w:pPr>
            <w:r>
              <w:t>231,9</w:t>
            </w:r>
          </w:p>
        </w:tc>
        <w:tc>
          <w:tcPr>
            <w:tcW w:w="994" w:type="dxa"/>
          </w:tcPr>
          <w:p w:rsidR="00067250" w:rsidRPr="002B4448" w:rsidRDefault="00067250" w:rsidP="00787FD8">
            <w:pPr>
              <w:jc w:val="center"/>
            </w:pPr>
            <w:r>
              <w:t>65,92</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3403" w:type="dxa"/>
          </w:tcPr>
          <w:p w:rsidR="00067250" w:rsidRPr="002B4448" w:rsidRDefault="00067250" w:rsidP="00787FD8">
            <w:r w:rsidRPr="002B4448">
              <w:t>Средний процент выборки от общего запаса, %</w:t>
            </w:r>
          </w:p>
        </w:tc>
        <w:tc>
          <w:tcPr>
            <w:tcW w:w="992" w:type="dxa"/>
          </w:tcPr>
          <w:p w:rsidR="00067250" w:rsidRPr="002B4448" w:rsidRDefault="00067250" w:rsidP="00787FD8">
            <w:pPr>
              <w:jc w:val="center"/>
            </w:pPr>
            <w:r>
              <w:t>15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Запас, вырубаемый за один прием</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24,64</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1,97</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12,78</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9,89</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3403" w:type="dxa"/>
          </w:tcPr>
          <w:p w:rsidR="00067250" w:rsidRPr="002B4448" w:rsidRDefault="00067250" w:rsidP="00787FD8">
            <w:r w:rsidRPr="002B4448">
              <w:t>Средний период повторяемости, лет</w:t>
            </w:r>
          </w:p>
        </w:tc>
        <w:tc>
          <w:tcPr>
            <w:tcW w:w="992" w:type="dxa"/>
          </w:tcPr>
          <w:p w:rsidR="00067250" w:rsidRPr="002B4448" w:rsidRDefault="00067250" w:rsidP="00787FD8">
            <w:pPr>
              <w:jc w:val="center"/>
            </w:pPr>
            <w:r>
              <w:t>25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Ежегодная расчетная лесосека</w:t>
            </w:r>
          </w:p>
        </w:tc>
        <w:tc>
          <w:tcPr>
            <w:tcW w:w="992" w:type="dxa"/>
          </w:tcPr>
          <w:p w:rsidR="00067250" w:rsidRPr="002B4448" w:rsidRDefault="00067250" w:rsidP="00787FD8">
            <w:pPr>
              <w:jc w:val="center"/>
            </w:pPr>
            <w:r>
              <w:t>20,8</w:t>
            </w:r>
          </w:p>
        </w:tc>
        <w:tc>
          <w:tcPr>
            <w:tcW w:w="913" w:type="dxa"/>
          </w:tcPr>
          <w:p w:rsidR="00067250" w:rsidRPr="002B4448" w:rsidRDefault="00067250" w:rsidP="00787FD8">
            <w:pPr>
              <w:jc w:val="center"/>
            </w:pPr>
            <w:r>
              <w:t>0,99</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tcPr>
          <w:p w:rsidR="00067250" w:rsidRPr="002B4448" w:rsidRDefault="00067250" w:rsidP="00787FD8">
            <w:pPr>
              <w:jc w:val="center"/>
            </w:pPr>
          </w:p>
        </w:tc>
        <w:tc>
          <w:tcPr>
            <w:tcW w:w="837" w:type="dxa"/>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корневой</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0,99</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0,08</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0,51</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0,4</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3403" w:type="dxa"/>
          </w:tcPr>
          <w:p w:rsidR="00067250" w:rsidRPr="002B4448" w:rsidRDefault="00067250" w:rsidP="00787FD8">
            <w:r w:rsidRPr="002B4448">
              <w:t>ликвид</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0,91</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0,07</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0,47</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0,36</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3403" w:type="dxa"/>
          </w:tcPr>
          <w:p w:rsidR="00067250" w:rsidRPr="002B4448" w:rsidRDefault="00067250" w:rsidP="00787FD8">
            <w:r w:rsidRPr="002B4448">
              <w:t>деловая</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0,72</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0,06</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0,38</w:t>
            </w: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r>
              <w:t>0,29</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15504" w:type="dxa"/>
            <w:gridSpan w:val="15"/>
            <w:vAlign w:val="center"/>
          </w:tcPr>
          <w:p w:rsidR="00067250" w:rsidRPr="002B4448" w:rsidRDefault="00067250" w:rsidP="00787FD8">
            <w:r w:rsidRPr="007F0D8A">
              <w:t>Хозяйственная секция:                           Еловая  низкобонитетная</w:t>
            </w:r>
          </w:p>
        </w:tc>
      </w:tr>
      <w:tr w:rsidR="00067250" w:rsidRPr="002B4448" w:rsidTr="00A26091">
        <w:trPr>
          <w:cantSplit/>
        </w:trPr>
        <w:tc>
          <w:tcPr>
            <w:tcW w:w="3403" w:type="dxa"/>
          </w:tcPr>
          <w:p w:rsidR="00067250" w:rsidRPr="002B4448" w:rsidRDefault="00067250" w:rsidP="00787FD8">
            <w:r w:rsidRPr="002B4448">
              <w:t>Всего включено в расчет</w:t>
            </w:r>
          </w:p>
        </w:tc>
        <w:tc>
          <w:tcPr>
            <w:tcW w:w="992" w:type="dxa"/>
          </w:tcPr>
          <w:p w:rsidR="00067250" w:rsidRPr="002B4448" w:rsidRDefault="00067250" w:rsidP="00787FD8">
            <w:pPr>
              <w:jc w:val="center"/>
            </w:pPr>
            <w:r>
              <w:t>10,5</w:t>
            </w:r>
          </w:p>
        </w:tc>
        <w:tc>
          <w:tcPr>
            <w:tcW w:w="913" w:type="dxa"/>
          </w:tcPr>
          <w:p w:rsidR="00067250" w:rsidRPr="002B4448" w:rsidRDefault="00067250" w:rsidP="006647D2">
            <w:pPr>
              <w:jc w:val="center"/>
            </w:pPr>
            <w:r>
              <w:t>2,7</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r>
              <w:t>3,2</w:t>
            </w:r>
          </w:p>
        </w:tc>
        <w:tc>
          <w:tcPr>
            <w:tcW w:w="875" w:type="dxa"/>
          </w:tcPr>
          <w:p w:rsidR="00067250" w:rsidRPr="002B4448" w:rsidRDefault="00067250" w:rsidP="00787FD8">
            <w:pPr>
              <w:jc w:val="center"/>
            </w:pPr>
            <w:r>
              <w:t>0,98</w:t>
            </w:r>
          </w:p>
        </w:tc>
        <w:tc>
          <w:tcPr>
            <w:tcW w:w="846" w:type="dxa"/>
          </w:tcPr>
          <w:p w:rsidR="00067250" w:rsidRPr="002B4448" w:rsidRDefault="00067250" w:rsidP="00787FD8">
            <w:pPr>
              <w:jc w:val="center"/>
            </w:pPr>
            <w:r>
              <w:t>6,7</w:t>
            </w:r>
          </w:p>
        </w:tc>
        <w:tc>
          <w:tcPr>
            <w:tcW w:w="972" w:type="dxa"/>
          </w:tcPr>
          <w:p w:rsidR="00067250" w:rsidRPr="002B4448" w:rsidRDefault="00067250" w:rsidP="00787FD8">
            <w:pPr>
              <w:jc w:val="center"/>
            </w:pPr>
            <w:r>
              <w:t>1,72</w:t>
            </w:r>
          </w:p>
        </w:tc>
        <w:tc>
          <w:tcPr>
            <w:tcW w:w="843" w:type="dxa"/>
          </w:tcPr>
          <w:p w:rsidR="00067250" w:rsidRPr="002B4448" w:rsidRDefault="00067250" w:rsidP="00787FD8">
            <w:pPr>
              <w:jc w:val="center"/>
            </w:pPr>
            <w:r>
              <w:t>0,6</w:t>
            </w:r>
          </w:p>
        </w:tc>
        <w:tc>
          <w:tcPr>
            <w:tcW w:w="994" w:type="dxa"/>
          </w:tcPr>
          <w:p w:rsidR="00067250" w:rsidRPr="002B4448" w:rsidRDefault="00067250" w:rsidP="00787FD8">
            <w:pPr>
              <w:jc w:val="center"/>
            </w:pPr>
            <w:r>
              <w:t>0,07</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процент выборки от общего запаса, %</w:t>
            </w:r>
          </w:p>
        </w:tc>
        <w:tc>
          <w:tcPr>
            <w:tcW w:w="992" w:type="dxa"/>
          </w:tcPr>
          <w:p w:rsidR="00067250" w:rsidRPr="002B4448" w:rsidRDefault="00067250" w:rsidP="00787FD8">
            <w:pPr>
              <w:jc w:val="center"/>
            </w:pPr>
            <w:r>
              <w:t>17</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vAlign w:val="center"/>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Запас, вырубаемый за один прием</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0,46</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0,2</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0,26</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0,01</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период повторяемости, лет</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vAlign w:val="center"/>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Ежегодная расчетная лесосека</w:t>
            </w:r>
          </w:p>
        </w:tc>
        <w:tc>
          <w:tcPr>
            <w:tcW w:w="992" w:type="dxa"/>
          </w:tcPr>
          <w:p w:rsidR="00067250" w:rsidRPr="002B4448" w:rsidRDefault="00067250" w:rsidP="00787FD8">
            <w:pPr>
              <w:jc w:val="center"/>
            </w:pPr>
            <w:r>
              <w:t>0,4</w:t>
            </w:r>
          </w:p>
        </w:tc>
        <w:tc>
          <w:tcPr>
            <w:tcW w:w="913" w:type="dxa"/>
          </w:tcPr>
          <w:p w:rsidR="00067250" w:rsidRPr="002B4448" w:rsidRDefault="00067250" w:rsidP="00787FD8">
            <w:pPr>
              <w:jc w:val="center"/>
            </w:pPr>
            <w:r>
              <w:t>0,02</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корневой</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0,02</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0,01</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0,01</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rsidRPr="002B4448">
              <w:t>-</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Borders>
              <w:bottom w:val="single" w:sz="4" w:space="0" w:color="auto"/>
            </w:tcBorders>
          </w:tcPr>
          <w:p w:rsidR="00067250" w:rsidRPr="002B4448" w:rsidRDefault="00067250" w:rsidP="00787FD8">
            <w:r w:rsidRPr="002B4448">
              <w:t>ликвид</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0,02</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DC6DFC">
              <w:t>0,01</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rsidRPr="00AE664C">
              <w:t>0,01</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rsidRPr="002B4448">
              <w:t>-</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Borders>
              <w:left w:val="single" w:sz="4" w:space="0" w:color="auto"/>
            </w:tcBorders>
          </w:tcPr>
          <w:p w:rsidR="00067250" w:rsidRPr="002B4448" w:rsidRDefault="00067250" w:rsidP="00787FD8">
            <w:r w:rsidRPr="002B4448">
              <w:t>деловая</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0,01</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DC6DFC">
              <w:t>0,01</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rsidRPr="00AE664C">
              <w:t>0,01</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rsidRPr="002B4448">
              <w:t>-</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15504" w:type="dxa"/>
            <w:gridSpan w:val="15"/>
            <w:vAlign w:val="center"/>
          </w:tcPr>
          <w:p w:rsidR="00067250" w:rsidRPr="002B4448" w:rsidRDefault="00067250" w:rsidP="00787FD8">
            <w:r w:rsidRPr="007F0D8A">
              <w:t>Хозяйственная секция:                           Березовая</w:t>
            </w:r>
          </w:p>
        </w:tc>
      </w:tr>
      <w:tr w:rsidR="00067250" w:rsidRPr="002B4448" w:rsidTr="00A26091">
        <w:trPr>
          <w:cantSplit/>
        </w:trPr>
        <w:tc>
          <w:tcPr>
            <w:tcW w:w="3403" w:type="dxa"/>
          </w:tcPr>
          <w:p w:rsidR="00067250" w:rsidRPr="002B4448" w:rsidRDefault="00067250" w:rsidP="00787FD8">
            <w:r w:rsidRPr="002B4448">
              <w:t>Всего включено в расчет</w:t>
            </w:r>
          </w:p>
        </w:tc>
        <w:tc>
          <w:tcPr>
            <w:tcW w:w="992" w:type="dxa"/>
          </w:tcPr>
          <w:p w:rsidR="00067250" w:rsidRPr="002B4448" w:rsidRDefault="00067250" w:rsidP="00787FD8">
            <w:pPr>
              <w:jc w:val="center"/>
            </w:pPr>
            <w:r>
              <w:t>925,8</w:t>
            </w:r>
          </w:p>
        </w:tc>
        <w:tc>
          <w:tcPr>
            <w:tcW w:w="913" w:type="dxa"/>
          </w:tcPr>
          <w:p w:rsidR="00067250" w:rsidRPr="002B4448" w:rsidRDefault="00067250" w:rsidP="00787FD8">
            <w:pPr>
              <w:jc w:val="center"/>
            </w:pPr>
            <w:r>
              <w:t>221,71</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r>
              <w:t>13,8</w:t>
            </w:r>
          </w:p>
        </w:tc>
        <w:tc>
          <w:tcPr>
            <w:tcW w:w="850" w:type="dxa"/>
          </w:tcPr>
          <w:p w:rsidR="00067250" w:rsidRPr="002B4448" w:rsidRDefault="00067250" w:rsidP="00787FD8">
            <w:pPr>
              <w:jc w:val="center"/>
            </w:pPr>
            <w:r>
              <w:t>3,9</w:t>
            </w:r>
          </w:p>
        </w:tc>
        <w:tc>
          <w:tcPr>
            <w:tcW w:w="851" w:type="dxa"/>
          </w:tcPr>
          <w:p w:rsidR="00067250" w:rsidRPr="002B4448" w:rsidRDefault="00067250" w:rsidP="00787FD8">
            <w:pPr>
              <w:jc w:val="center"/>
            </w:pPr>
            <w:r>
              <w:t>122,1</w:t>
            </w:r>
          </w:p>
        </w:tc>
        <w:tc>
          <w:tcPr>
            <w:tcW w:w="875" w:type="dxa"/>
          </w:tcPr>
          <w:p w:rsidR="00067250" w:rsidRPr="002B4448" w:rsidRDefault="00067250" w:rsidP="00787FD8">
            <w:pPr>
              <w:jc w:val="center"/>
            </w:pPr>
            <w:r>
              <w:t>34,57</w:t>
            </w:r>
          </w:p>
        </w:tc>
        <w:tc>
          <w:tcPr>
            <w:tcW w:w="846" w:type="dxa"/>
          </w:tcPr>
          <w:p w:rsidR="00067250" w:rsidRPr="002B4448" w:rsidRDefault="00067250" w:rsidP="00787FD8">
            <w:pPr>
              <w:jc w:val="center"/>
            </w:pPr>
            <w:r>
              <w:t>487,5</w:t>
            </w:r>
          </w:p>
        </w:tc>
        <w:tc>
          <w:tcPr>
            <w:tcW w:w="972" w:type="dxa"/>
          </w:tcPr>
          <w:p w:rsidR="00067250" w:rsidRPr="002B4448" w:rsidRDefault="00067250" w:rsidP="00787FD8">
            <w:pPr>
              <w:jc w:val="center"/>
            </w:pPr>
            <w:r>
              <w:t>120,26</w:t>
            </w:r>
          </w:p>
        </w:tc>
        <w:tc>
          <w:tcPr>
            <w:tcW w:w="843" w:type="dxa"/>
          </w:tcPr>
          <w:p w:rsidR="00067250" w:rsidRPr="002B4448" w:rsidRDefault="00067250" w:rsidP="00787FD8">
            <w:pPr>
              <w:jc w:val="center"/>
            </w:pPr>
            <w:r>
              <w:t>302,4</w:t>
            </w:r>
          </w:p>
        </w:tc>
        <w:tc>
          <w:tcPr>
            <w:tcW w:w="994" w:type="dxa"/>
          </w:tcPr>
          <w:p w:rsidR="00067250" w:rsidRPr="002B4448" w:rsidRDefault="00067250" w:rsidP="00787FD8">
            <w:pPr>
              <w:jc w:val="center"/>
            </w:pPr>
            <w:r>
              <w:t>62,98</w:t>
            </w:r>
          </w:p>
        </w:tc>
        <w:tc>
          <w:tcPr>
            <w:tcW w:w="780" w:type="dxa"/>
          </w:tcPr>
          <w:p w:rsidR="00067250" w:rsidRPr="002B4448" w:rsidRDefault="00067250" w:rsidP="00787FD8">
            <w:pPr>
              <w:jc w:val="center"/>
            </w:pPr>
            <w:r w:rsidRPr="002B4448">
              <w:t>-</w:t>
            </w: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процент выборки от общего запаса, %</w:t>
            </w:r>
          </w:p>
        </w:tc>
        <w:tc>
          <w:tcPr>
            <w:tcW w:w="992" w:type="dxa"/>
          </w:tcPr>
          <w:p w:rsidR="00067250" w:rsidRPr="002B4448" w:rsidRDefault="00067250" w:rsidP="00787FD8">
            <w:pPr>
              <w:jc w:val="center"/>
            </w:pPr>
            <w:r>
              <w:t>16</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lastRenderedPageBreak/>
              <w:t>Запас, вырубаемый за один прием</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35,38</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t>0,98</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6,91</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18,04</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9,45</w:t>
            </w:r>
          </w:p>
        </w:tc>
        <w:tc>
          <w:tcPr>
            <w:tcW w:w="780" w:type="dxa"/>
          </w:tcPr>
          <w:p w:rsidR="00067250" w:rsidRPr="002B4448" w:rsidRDefault="00067250" w:rsidP="00787FD8">
            <w:pPr>
              <w:jc w:val="center"/>
            </w:pPr>
            <w:r w:rsidRPr="002B4448">
              <w:t>-</w:t>
            </w: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период повторяемости, лет</w:t>
            </w:r>
          </w:p>
        </w:tc>
        <w:tc>
          <w:tcPr>
            <w:tcW w:w="992" w:type="dxa"/>
          </w:tcPr>
          <w:p w:rsidR="00067250" w:rsidRPr="002B4448" w:rsidRDefault="00067250" w:rsidP="00787FD8">
            <w:pPr>
              <w:jc w:val="center"/>
            </w:pPr>
            <w:r>
              <w:t>15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Ежегодная расчетная лесосека</w:t>
            </w:r>
          </w:p>
        </w:tc>
        <w:tc>
          <w:tcPr>
            <w:tcW w:w="992" w:type="dxa"/>
          </w:tcPr>
          <w:p w:rsidR="00067250" w:rsidRPr="002B4448" w:rsidRDefault="00067250" w:rsidP="00787FD8">
            <w:pPr>
              <w:jc w:val="center"/>
            </w:pPr>
            <w:r>
              <w:t>61,7</w:t>
            </w:r>
          </w:p>
        </w:tc>
        <w:tc>
          <w:tcPr>
            <w:tcW w:w="913" w:type="dxa"/>
          </w:tcPr>
          <w:p w:rsidR="00067250" w:rsidRPr="002B4448" w:rsidRDefault="00067250" w:rsidP="00787FD8">
            <w:pPr>
              <w:jc w:val="center"/>
            </w:pPr>
            <w:r>
              <w:t>2,36</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корневой</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2,36</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t>0,07</w:t>
            </w:r>
          </w:p>
        </w:tc>
        <w:tc>
          <w:tcPr>
            <w:tcW w:w="851" w:type="dxa"/>
          </w:tcPr>
          <w:p w:rsidR="00067250" w:rsidRPr="002B4448" w:rsidRDefault="00067250" w:rsidP="00787FD8">
            <w:pPr>
              <w:jc w:val="center"/>
            </w:pPr>
            <w:r>
              <w:t>-</w:t>
            </w:r>
          </w:p>
        </w:tc>
        <w:tc>
          <w:tcPr>
            <w:tcW w:w="875" w:type="dxa"/>
          </w:tcPr>
          <w:p w:rsidR="00067250" w:rsidRPr="002B4448" w:rsidRDefault="00067250" w:rsidP="00787FD8">
            <w:pPr>
              <w:jc w:val="center"/>
            </w:pPr>
            <w:r>
              <w:t>0,46</w:t>
            </w:r>
          </w:p>
        </w:tc>
        <w:tc>
          <w:tcPr>
            <w:tcW w:w="846" w:type="dxa"/>
          </w:tcPr>
          <w:p w:rsidR="00067250" w:rsidRPr="002B4448" w:rsidRDefault="00067250" w:rsidP="00787FD8">
            <w:pPr>
              <w:jc w:val="center"/>
            </w:pPr>
            <w:r>
              <w:t>-</w:t>
            </w:r>
          </w:p>
        </w:tc>
        <w:tc>
          <w:tcPr>
            <w:tcW w:w="972" w:type="dxa"/>
          </w:tcPr>
          <w:p w:rsidR="00067250" w:rsidRPr="002B4448" w:rsidRDefault="00067250" w:rsidP="00787FD8">
            <w:pPr>
              <w:jc w:val="center"/>
            </w:pPr>
            <w:r>
              <w:t>1,2</w:t>
            </w:r>
          </w:p>
        </w:tc>
        <w:tc>
          <w:tcPr>
            <w:tcW w:w="843" w:type="dxa"/>
          </w:tcPr>
          <w:p w:rsidR="00067250" w:rsidRPr="002B4448" w:rsidRDefault="00067250" w:rsidP="00787FD8">
            <w:pPr>
              <w:jc w:val="center"/>
            </w:pPr>
            <w:r>
              <w:t>-</w:t>
            </w:r>
          </w:p>
        </w:tc>
        <w:tc>
          <w:tcPr>
            <w:tcW w:w="994" w:type="dxa"/>
          </w:tcPr>
          <w:p w:rsidR="00067250" w:rsidRPr="002B4448" w:rsidRDefault="00067250" w:rsidP="00787FD8">
            <w:pPr>
              <w:jc w:val="center"/>
            </w:pPr>
            <w:r>
              <w:t>0,63</w:t>
            </w:r>
          </w:p>
        </w:tc>
        <w:tc>
          <w:tcPr>
            <w:tcW w:w="780" w:type="dxa"/>
          </w:tcPr>
          <w:p w:rsidR="00067250" w:rsidRPr="002B4448" w:rsidRDefault="00067250" w:rsidP="00787FD8">
            <w:pPr>
              <w:jc w:val="center"/>
            </w:pPr>
            <w:r w:rsidRPr="002B4448">
              <w:t>-</w:t>
            </w: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ликвид</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2,18</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t>0,06</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0,43</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1,11</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0,58</w:t>
            </w:r>
          </w:p>
        </w:tc>
        <w:tc>
          <w:tcPr>
            <w:tcW w:w="780" w:type="dxa"/>
          </w:tcPr>
          <w:p w:rsidR="00067250" w:rsidRPr="002B4448" w:rsidRDefault="00067250" w:rsidP="00787FD8">
            <w:pPr>
              <w:jc w:val="center"/>
            </w:pPr>
            <w:r w:rsidRPr="002B4448">
              <w:t>-</w:t>
            </w: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деловая</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1,48</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t>0,04</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0,28</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0,77</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0,39</w:t>
            </w:r>
          </w:p>
        </w:tc>
        <w:tc>
          <w:tcPr>
            <w:tcW w:w="780" w:type="dxa"/>
          </w:tcPr>
          <w:p w:rsidR="00067250" w:rsidRPr="002B4448" w:rsidRDefault="00067250" w:rsidP="00787FD8">
            <w:pPr>
              <w:jc w:val="center"/>
            </w:pPr>
            <w:r w:rsidRPr="002B4448">
              <w:t>-</w:t>
            </w:r>
          </w:p>
        </w:tc>
        <w:tc>
          <w:tcPr>
            <w:tcW w:w="837" w:type="dxa"/>
            <w:vAlign w:val="center"/>
          </w:tcPr>
          <w:p w:rsidR="00067250" w:rsidRPr="002B4448" w:rsidRDefault="00067250" w:rsidP="00787FD8">
            <w:pPr>
              <w:jc w:val="center"/>
            </w:pPr>
          </w:p>
        </w:tc>
      </w:tr>
      <w:tr w:rsidR="00067250" w:rsidRPr="002B4448" w:rsidTr="00A26091">
        <w:trPr>
          <w:cantSplit/>
        </w:trPr>
        <w:tc>
          <w:tcPr>
            <w:tcW w:w="15504" w:type="dxa"/>
            <w:gridSpan w:val="15"/>
            <w:vAlign w:val="center"/>
          </w:tcPr>
          <w:p w:rsidR="00067250" w:rsidRPr="002B4448" w:rsidRDefault="00067250" w:rsidP="00787FD8">
            <w:r w:rsidRPr="007F0D8A">
              <w:t>Хозяйственная секция:                           Осиновая</w:t>
            </w:r>
          </w:p>
        </w:tc>
      </w:tr>
      <w:tr w:rsidR="00067250" w:rsidRPr="002B4448" w:rsidTr="00A26091">
        <w:trPr>
          <w:cantSplit/>
        </w:trPr>
        <w:tc>
          <w:tcPr>
            <w:tcW w:w="3403" w:type="dxa"/>
          </w:tcPr>
          <w:p w:rsidR="00067250" w:rsidRPr="002B4448" w:rsidRDefault="00067250" w:rsidP="00787FD8">
            <w:r w:rsidRPr="002B4448">
              <w:t>Всего включено в расчет</w:t>
            </w:r>
          </w:p>
        </w:tc>
        <w:tc>
          <w:tcPr>
            <w:tcW w:w="992" w:type="dxa"/>
          </w:tcPr>
          <w:p w:rsidR="00067250" w:rsidRPr="002B4448" w:rsidRDefault="00067250" w:rsidP="00787FD8">
            <w:pPr>
              <w:jc w:val="center"/>
            </w:pPr>
            <w:r>
              <w:t>382,3</w:t>
            </w:r>
          </w:p>
        </w:tc>
        <w:tc>
          <w:tcPr>
            <w:tcW w:w="913" w:type="dxa"/>
          </w:tcPr>
          <w:p w:rsidR="00067250" w:rsidRPr="002B4448" w:rsidRDefault="00067250" w:rsidP="00787FD8">
            <w:pPr>
              <w:jc w:val="center"/>
            </w:pPr>
            <w:r>
              <w:t>116,81</w:t>
            </w:r>
          </w:p>
        </w:tc>
        <w:tc>
          <w:tcPr>
            <w:tcW w:w="744" w:type="dxa"/>
          </w:tcPr>
          <w:p w:rsidR="00067250" w:rsidRPr="002B4448" w:rsidRDefault="00067250" w:rsidP="00787FD8">
            <w:pPr>
              <w:jc w:val="center"/>
            </w:pPr>
            <w:r>
              <w:t>1,2</w:t>
            </w:r>
          </w:p>
        </w:tc>
        <w:tc>
          <w:tcPr>
            <w:tcW w:w="845" w:type="dxa"/>
          </w:tcPr>
          <w:p w:rsidR="00067250" w:rsidRPr="002B4448" w:rsidRDefault="00067250" w:rsidP="00787FD8">
            <w:pPr>
              <w:jc w:val="center"/>
            </w:pPr>
            <w:r>
              <w:t>0,54</w:t>
            </w:r>
          </w:p>
        </w:tc>
        <w:tc>
          <w:tcPr>
            <w:tcW w:w="759" w:type="dxa"/>
          </w:tcPr>
          <w:p w:rsidR="00067250" w:rsidRPr="002B4448" w:rsidRDefault="00067250" w:rsidP="00841495">
            <w:pPr>
              <w:jc w:val="center"/>
            </w:pPr>
            <w:r>
              <w:t>12,1</w:t>
            </w:r>
          </w:p>
        </w:tc>
        <w:tc>
          <w:tcPr>
            <w:tcW w:w="850" w:type="dxa"/>
          </w:tcPr>
          <w:p w:rsidR="00067250" w:rsidRPr="002B4448" w:rsidRDefault="00067250" w:rsidP="00787FD8">
            <w:pPr>
              <w:jc w:val="center"/>
            </w:pPr>
            <w:r>
              <w:t>5,26</w:t>
            </w:r>
          </w:p>
        </w:tc>
        <w:tc>
          <w:tcPr>
            <w:tcW w:w="851" w:type="dxa"/>
          </w:tcPr>
          <w:p w:rsidR="00067250" w:rsidRPr="002B4448" w:rsidRDefault="00067250" w:rsidP="00787FD8">
            <w:pPr>
              <w:jc w:val="center"/>
            </w:pPr>
            <w:r>
              <w:t>35,5</w:t>
            </w:r>
          </w:p>
        </w:tc>
        <w:tc>
          <w:tcPr>
            <w:tcW w:w="875" w:type="dxa"/>
          </w:tcPr>
          <w:p w:rsidR="00067250" w:rsidRPr="002B4448" w:rsidRDefault="00067250" w:rsidP="00787FD8">
            <w:pPr>
              <w:jc w:val="center"/>
            </w:pPr>
            <w:r>
              <w:t>11,55</w:t>
            </w:r>
          </w:p>
        </w:tc>
        <w:tc>
          <w:tcPr>
            <w:tcW w:w="846" w:type="dxa"/>
          </w:tcPr>
          <w:p w:rsidR="00067250" w:rsidRPr="002B4448" w:rsidRDefault="00067250" w:rsidP="00787FD8">
            <w:pPr>
              <w:jc w:val="center"/>
            </w:pPr>
            <w:r>
              <w:t>216,6</w:t>
            </w:r>
          </w:p>
        </w:tc>
        <w:tc>
          <w:tcPr>
            <w:tcW w:w="972" w:type="dxa"/>
          </w:tcPr>
          <w:p w:rsidR="00067250" w:rsidRPr="002B4448" w:rsidRDefault="00067250" w:rsidP="00787FD8">
            <w:pPr>
              <w:jc w:val="center"/>
            </w:pPr>
            <w:r>
              <w:t>69,38</w:t>
            </w:r>
          </w:p>
        </w:tc>
        <w:tc>
          <w:tcPr>
            <w:tcW w:w="843" w:type="dxa"/>
          </w:tcPr>
          <w:p w:rsidR="00067250" w:rsidRPr="002B4448" w:rsidRDefault="00067250" w:rsidP="00787FD8">
            <w:pPr>
              <w:jc w:val="center"/>
            </w:pPr>
            <w:r>
              <w:t>116,9</w:t>
            </w:r>
          </w:p>
        </w:tc>
        <w:tc>
          <w:tcPr>
            <w:tcW w:w="994" w:type="dxa"/>
          </w:tcPr>
          <w:p w:rsidR="00067250" w:rsidRPr="002B4448" w:rsidRDefault="00067250" w:rsidP="00787FD8">
            <w:pPr>
              <w:jc w:val="center"/>
            </w:pPr>
            <w:r>
              <w:t>30,07</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3403" w:type="dxa"/>
          </w:tcPr>
          <w:p w:rsidR="00067250" w:rsidRPr="002B4448" w:rsidRDefault="00067250" w:rsidP="00787FD8">
            <w:r w:rsidRPr="002B4448">
              <w:t>Средний процент выборки от общего запаса, %</w:t>
            </w:r>
          </w:p>
        </w:tc>
        <w:tc>
          <w:tcPr>
            <w:tcW w:w="992" w:type="dxa"/>
          </w:tcPr>
          <w:p w:rsidR="00067250" w:rsidRPr="002B4448" w:rsidRDefault="00067250" w:rsidP="00787FD8">
            <w:pPr>
              <w:jc w:val="center"/>
            </w:pPr>
            <w:r>
              <w:t>16</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Запас, вырубаемый за один прием</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18,71</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t>0,16</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t>1,32</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2,31</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10,41</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4,51</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3403" w:type="dxa"/>
          </w:tcPr>
          <w:p w:rsidR="00067250" w:rsidRPr="002B4448" w:rsidRDefault="00067250" w:rsidP="00787FD8">
            <w:r w:rsidRPr="002B4448">
              <w:t>Средний период повторяемости, лет</w:t>
            </w:r>
          </w:p>
        </w:tc>
        <w:tc>
          <w:tcPr>
            <w:tcW w:w="992" w:type="dxa"/>
          </w:tcPr>
          <w:p w:rsidR="00067250" w:rsidRPr="002B4448" w:rsidRDefault="00067250" w:rsidP="00787FD8">
            <w:pPr>
              <w:jc w:val="center"/>
            </w:pPr>
            <w:r>
              <w:t>15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Ежегодная расчетная лесосека</w:t>
            </w:r>
          </w:p>
        </w:tc>
        <w:tc>
          <w:tcPr>
            <w:tcW w:w="992" w:type="dxa"/>
          </w:tcPr>
          <w:p w:rsidR="00067250" w:rsidRPr="002B4448" w:rsidRDefault="00067250" w:rsidP="00787FD8">
            <w:pPr>
              <w:jc w:val="center"/>
            </w:pPr>
            <w:r>
              <w:t>25,5</w:t>
            </w:r>
          </w:p>
        </w:tc>
        <w:tc>
          <w:tcPr>
            <w:tcW w:w="913" w:type="dxa"/>
          </w:tcPr>
          <w:p w:rsidR="00067250" w:rsidRPr="002B4448" w:rsidRDefault="00067250" w:rsidP="00787FD8">
            <w:pPr>
              <w:jc w:val="center"/>
            </w:pPr>
            <w:r>
              <w:t>1,25</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tcPr>
          <w:p w:rsidR="00067250" w:rsidRPr="002B4448" w:rsidRDefault="00067250" w:rsidP="00787FD8">
            <w:pPr>
              <w:jc w:val="center"/>
            </w:pPr>
          </w:p>
        </w:tc>
        <w:tc>
          <w:tcPr>
            <w:tcW w:w="837" w:type="dxa"/>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корневой</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1,25</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t>0,01</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t>0,09</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0,15</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0,69</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0,3</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3403" w:type="dxa"/>
            <w:tcBorders>
              <w:bottom w:val="single" w:sz="4" w:space="0" w:color="auto"/>
            </w:tcBorders>
          </w:tcPr>
          <w:p w:rsidR="00067250" w:rsidRPr="002B4448" w:rsidRDefault="00067250" w:rsidP="00787FD8">
            <w:r w:rsidRPr="002B4448">
              <w:t>ликвид</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1,14</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t>0,01</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t>0,08</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0,14</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0,63</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0,28</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3403" w:type="dxa"/>
            <w:tcBorders>
              <w:left w:val="single" w:sz="4" w:space="0" w:color="auto"/>
            </w:tcBorders>
          </w:tcPr>
          <w:p w:rsidR="00067250" w:rsidRPr="002B4448" w:rsidRDefault="00067250" w:rsidP="00787FD8">
            <w:r w:rsidRPr="002B4448">
              <w:t>деловая</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0,63</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t>0,01</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t>0,04</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t>0,09</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0,34</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t>0,16</w:t>
            </w:r>
          </w:p>
        </w:tc>
        <w:tc>
          <w:tcPr>
            <w:tcW w:w="780" w:type="dxa"/>
          </w:tcPr>
          <w:p w:rsidR="00067250" w:rsidRPr="002B4448" w:rsidRDefault="00067250" w:rsidP="00787FD8">
            <w:pPr>
              <w:jc w:val="center"/>
            </w:pPr>
            <w:r w:rsidRPr="002B4448">
              <w:t>-</w:t>
            </w:r>
          </w:p>
        </w:tc>
        <w:tc>
          <w:tcPr>
            <w:tcW w:w="837" w:type="dxa"/>
          </w:tcPr>
          <w:p w:rsidR="00067250" w:rsidRPr="002B4448" w:rsidRDefault="00067250" w:rsidP="00787FD8">
            <w:pPr>
              <w:jc w:val="center"/>
            </w:pPr>
            <w:r w:rsidRPr="002B4448">
              <w:t>-</w:t>
            </w:r>
          </w:p>
        </w:tc>
      </w:tr>
      <w:tr w:rsidR="00067250" w:rsidRPr="002B4448" w:rsidTr="00A26091">
        <w:trPr>
          <w:cantSplit/>
        </w:trPr>
        <w:tc>
          <w:tcPr>
            <w:tcW w:w="15504" w:type="dxa"/>
            <w:gridSpan w:val="15"/>
            <w:vAlign w:val="center"/>
          </w:tcPr>
          <w:p w:rsidR="00067250" w:rsidRPr="002B4448" w:rsidRDefault="00067250" w:rsidP="00787FD8">
            <w:r w:rsidRPr="007F0D8A">
              <w:t>Хозяйственная секция:                           Сероольховая</w:t>
            </w:r>
          </w:p>
        </w:tc>
      </w:tr>
      <w:tr w:rsidR="00067250" w:rsidRPr="002B4448" w:rsidTr="00A26091">
        <w:trPr>
          <w:cantSplit/>
        </w:trPr>
        <w:tc>
          <w:tcPr>
            <w:tcW w:w="3403" w:type="dxa"/>
          </w:tcPr>
          <w:p w:rsidR="00067250" w:rsidRPr="002B4448" w:rsidRDefault="00067250" w:rsidP="00787FD8">
            <w:r w:rsidRPr="002B4448">
              <w:t>Всего включено в расчет</w:t>
            </w:r>
          </w:p>
        </w:tc>
        <w:tc>
          <w:tcPr>
            <w:tcW w:w="992" w:type="dxa"/>
          </w:tcPr>
          <w:p w:rsidR="00067250" w:rsidRPr="002B4448" w:rsidRDefault="00067250" w:rsidP="00787FD8">
            <w:pPr>
              <w:jc w:val="center"/>
            </w:pPr>
            <w:r>
              <w:t>0,4</w:t>
            </w:r>
          </w:p>
        </w:tc>
        <w:tc>
          <w:tcPr>
            <w:tcW w:w="913" w:type="dxa"/>
          </w:tcPr>
          <w:p w:rsidR="00067250" w:rsidRPr="002B4448" w:rsidRDefault="00067250" w:rsidP="00787FD8">
            <w:pPr>
              <w:jc w:val="center"/>
            </w:pPr>
            <w:r>
              <w:t>0,09</w:t>
            </w: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r>
              <w:t>0,4</w:t>
            </w:r>
          </w:p>
        </w:tc>
        <w:tc>
          <w:tcPr>
            <w:tcW w:w="972" w:type="dxa"/>
          </w:tcPr>
          <w:p w:rsidR="00067250" w:rsidRPr="002B4448" w:rsidRDefault="00067250" w:rsidP="00787FD8">
            <w:pPr>
              <w:jc w:val="center"/>
            </w:pPr>
            <w:r>
              <w:t>0,09</w:t>
            </w: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процент выборки от общего запаса, %</w:t>
            </w:r>
          </w:p>
        </w:tc>
        <w:tc>
          <w:tcPr>
            <w:tcW w:w="992" w:type="dxa"/>
          </w:tcPr>
          <w:p w:rsidR="00067250" w:rsidRPr="002B4448" w:rsidRDefault="00067250" w:rsidP="00787FD8">
            <w:pPr>
              <w:jc w:val="center"/>
            </w:pPr>
            <w:r>
              <w:t>15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vAlign w:val="center"/>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Запас, вырубаемый за один прием</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r>
              <w:t>0,01</w:t>
            </w: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2B4448">
              <w:t>-</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t>0,01</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rsidRPr="002B4448">
              <w:t>-</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Средний период повторяемости, лет</w:t>
            </w:r>
          </w:p>
        </w:tc>
        <w:tc>
          <w:tcPr>
            <w:tcW w:w="992" w:type="dxa"/>
          </w:tcPr>
          <w:p w:rsidR="00067250" w:rsidRPr="002B4448" w:rsidRDefault="00067250" w:rsidP="00787FD8">
            <w:pPr>
              <w:jc w:val="center"/>
            </w:pPr>
            <w:r>
              <w:t>15</w:t>
            </w: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vAlign w:val="center"/>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Ежегодная расчетная лесосека</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p>
        </w:tc>
        <w:tc>
          <w:tcPr>
            <w:tcW w:w="845" w:type="dxa"/>
          </w:tcPr>
          <w:p w:rsidR="00067250" w:rsidRPr="002B4448" w:rsidRDefault="00067250" w:rsidP="00787FD8">
            <w:pPr>
              <w:jc w:val="center"/>
            </w:pPr>
          </w:p>
        </w:tc>
        <w:tc>
          <w:tcPr>
            <w:tcW w:w="759" w:type="dxa"/>
          </w:tcPr>
          <w:p w:rsidR="00067250" w:rsidRPr="002B4448" w:rsidRDefault="00067250" w:rsidP="00787FD8">
            <w:pPr>
              <w:jc w:val="center"/>
            </w:pPr>
          </w:p>
        </w:tc>
        <w:tc>
          <w:tcPr>
            <w:tcW w:w="850" w:type="dxa"/>
          </w:tcPr>
          <w:p w:rsidR="00067250" w:rsidRPr="002B4448" w:rsidRDefault="00067250" w:rsidP="00787FD8">
            <w:pPr>
              <w:jc w:val="center"/>
            </w:pPr>
          </w:p>
        </w:tc>
        <w:tc>
          <w:tcPr>
            <w:tcW w:w="851" w:type="dxa"/>
          </w:tcPr>
          <w:p w:rsidR="00067250" w:rsidRPr="002B4448" w:rsidRDefault="00067250" w:rsidP="00787FD8">
            <w:pPr>
              <w:jc w:val="center"/>
            </w:pPr>
          </w:p>
        </w:tc>
        <w:tc>
          <w:tcPr>
            <w:tcW w:w="875" w:type="dxa"/>
          </w:tcPr>
          <w:p w:rsidR="00067250" w:rsidRPr="002B4448" w:rsidRDefault="00067250" w:rsidP="00787FD8">
            <w:pPr>
              <w:jc w:val="center"/>
            </w:pPr>
          </w:p>
        </w:tc>
        <w:tc>
          <w:tcPr>
            <w:tcW w:w="846" w:type="dxa"/>
          </w:tcPr>
          <w:p w:rsidR="00067250" w:rsidRPr="002B4448" w:rsidRDefault="00067250" w:rsidP="00787FD8">
            <w:pPr>
              <w:jc w:val="center"/>
            </w:pPr>
          </w:p>
        </w:tc>
        <w:tc>
          <w:tcPr>
            <w:tcW w:w="972" w:type="dxa"/>
          </w:tcPr>
          <w:p w:rsidR="00067250" w:rsidRPr="002B4448" w:rsidRDefault="00067250" w:rsidP="00787FD8">
            <w:pPr>
              <w:jc w:val="center"/>
            </w:pPr>
          </w:p>
        </w:tc>
        <w:tc>
          <w:tcPr>
            <w:tcW w:w="843" w:type="dxa"/>
          </w:tcPr>
          <w:p w:rsidR="00067250" w:rsidRPr="002B4448" w:rsidRDefault="00067250" w:rsidP="00787FD8">
            <w:pPr>
              <w:jc w:val="center"/>
            </w:pPr>
          </w:p>
        </w:tc>
        <w:tc>
          <w:tcPr>
            <w:tcW w:w="994" w:type="dxa"/>
          </w:tcPr>
          <w:p w:rsidR="00067250" w:rsidRPr="002B4448" w:rsidRDefault="00067250" w:rsidP="00787FD8">
            <w:pPr>
              <w:jc w:val="center"/>
            </w:pP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lastRenderedPageBreak/>
              <w:t>корневой</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2B4448">
              <w:t>-</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rsidRPr="002B4448">
              <w:t>-</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rsidRPr="002B4448">
              <w:t>-</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ликвид</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2B4448">
              <w:t>-</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rsidRPr="002B4448">
              <w:t>-</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rsidRPr="002B4448">
              <w:t>-</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2B4448" w:rsidRDefault="00067250" w:rsidP="00787FD8">
            <w:r w:rsidRPr="002B4448">
              <w:t>деловая</w:t>
            </w:r>
          </w:p>
        </w:tc>
        <w:tc>
          <w:tcPr>
            <w:tcW w:w="992" w:type="dxa"/>
          </w:tcPr>
          <w:p w:rsidR="00067250" w:rsidRPr="002B4448" w:rsidRDefault="00067250" w:rsidP="00787FD8">
            <w:pPr>
              <w:jc w:val="center"/>
            </w:pPr>
          </w:p>
        </w:tc>
        <w:tc>
          <w:tcPr>
            <w:tcW w:w="913" w:type="dxa"/>
          </w:tcPr>
          <w:p w:rsidR="00067250" w:rsidRPr="002B4448" w:rsidRDefault="00067250" w:rsidP="00787FD8">
            <w:pPr>
              <w:jc w:val="center"/>
            </w:pPr>
          </w:p>
        </w:tc>
        <w:tc>
          <w:tcPr>
            <w:tcW w:w="744" w:type="dxa"/>
          </w:tcPr>
          <w:p w:rsidR="00067250" w:rsidRPr="002B4448" w:rsidRDefault="00067250" w:rsidP="00787FD8">
            <w:pPr>
              <w:jc w:val="center"/>
            </w:pPr>
            <w:r w:rsidRPr="002B4448">
              <w:t>-</w:t>
            </w:r>
          </w:p>
        </w:tc>
        <w:tc>
          <w:tcPr>
            <w:tcW w:w="845" w:type="dxa"/>
          </w:tcPr>
          <w:p w:rsidR="00067250" w:rsidRPr="002B4448" w:rsidRDefault="00067250" w:rsidP="00787FD8">
            <w:pPr>
              <w:jc w:val="center"/>
            </w:pPr>
            <w:r w:rsidRPr="002B4448">
              <w:t>-</w:t>
            </w:r>
          </w:p>
        </w:tc>
        <w:tc>
          <w:tcPr>
            <w:tcW w:w="759" w:type="dxa"/>
          </w:tcPr>
          <w:p w:rsidR="00067250" w:rsidRPr="002B4448" w:rsidRDefault="00067250" w:rsidP="00787FD8">
            <w:pPr>
              <w:jc w:val="center"/>
            </w:pPr>
            <w:r w:rsidRPr="002B4448">
              <w:t>-</w:t>
            </w:r>
          </w:p>
        </w:tc>
        <w:tc>
          <w:tcPr>
            <w:tcW w:w="850" w:type="dxa"/>
          </w:tcPr>
          <w:p w:rsidR="00067250" w:rsidRPr="002B4448" w:rsidRDefault="00067250" w:rsidP="00787FD8">
            <w:pPr>
              <w:jc w:val="center"/>
            </w:pPr>
            <w:r w:rsidRPr="002B4448">
              <w:t>-</w:t>
            </w:r>
          </w:p>
        </w:tc>
        <w:tc>
          <w:tcPr>
            <w:tcW w:w="851" w:type="dxa"/>
          </w:tcPr>
          <w:p w:rsidR="00067250" w:rsidRPr="002B4448" w:rsidRDefault="00067250" w:rsidP="00787FD8">
            <w:pPr>
              <w:jc w:val="center"/>
            </w:pPr>
            <w:r w:rsidRPr="002B4448">
              <w:t>-</w:t>
            </w:r>
          </w:p>
        </w:tc>
        <w:tc>
          <w:tcPr>
            <w:tcW w:w="875" w:type="dxa"/>
          </w:tcPr>
          <w:p w:rsidR="00067250" w:rsidRPr="002B4448" w:rsidRDefault="00067250" w:rsidP="00787FD8">
            <w:pPr>
              <w:jc w:val="center"/>
            </w:pPr>
            <w:r w:rsidRPr="002B4448">
              <w:t>-</w:t>
            </w:r>
          </w:p>
        </w:tc>
        <w:tc>
          <w:tcPr>
            <w:tcW w:w="846" w:type="dxa"/>
          </w:tcPr>
          <w:p w:rsidR="00067250" w:rsidRPr="002B4448" w:rsidRDefault="00067250" w:rsidP="00787FD8">
            <w:pPr>
              <w:jc w:val="center"/>
            </w:pPr>
            <w:r w:rsidRPr="002B4448">
              <w:t>-</w:t>
            </w:r>
          </w:p>
        </w:tc>
        <w:tc>
          <w:tcPr>
            <w:tcW w:w="972" w:type="dxa"/>
          </w:tcPr>
          <w:p w:rsidR="00067250" w:rsidRPr="002B4448" w:rsidRDefault="00067250" w:rsidP="00787FD8">
            <w:pPr>
              <w:jc w:val="center"/>
            </w:pPr>
            <w:r w:rsidRPr="002B4448">
              <w:t>-</w:t>
            </w:r>
          </w:p>
        </w:tc>
        <w:tc>
          <w:tcPr>
            <w:tcW w:w="843" w:type="dxa"/>
          </w:tcPr>
          <w:p w:rsidR="00067250" w:rsidRPr="002B4448" w:rsidRDefault="00067250" w:rsidP="00787FD8">
            <w:pPr>
              <w:jc w:val="center"/>
            </w:pPr>
            <w:r w:rsidRPr="002B4448">
              <w:t>-</w:t>
            </w:r>
          </w:p>
        </w:tc>
        <w:tc>
          <w:tcPr>
            <w:tcW w:w="994" w:type="dxa"/>
          </w:tcPr>
          <w:p w:rsidR="00067250" w:rsidRPr="002B4448" w:rsidRDefault="00067250" w:rsidP="00787FD8">
            <w:pPr>
              <w:jc w:val="center"/>
            </w:pPr>
            <w:r w:rsidRPr="002B4448">
              <w:t>-</w:t>
            </w:r>
          </w:p>
        </w:tc>
        <w:tc>
          <w:tcPr>
            <w:tcW w:w="780" w:type="dxa"/>
            <w:vAlign w:val="center"/>
          </w:tcPr>
          <w:p w:rsidR="00067250" w:rsidRPr="002B4448"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15504" w:type="dxa"/>
            <w:gridSpan w:val="15"/>
            <w:vAlign w:val="center"/>
          </w:tcPr>
          <w:p w:rsidR="00067250" w:rsidRPr="002B4448" w:rsidRDefault="00067250" w:rsidP="00907AC5">
            <w:r w:rsidRPr="00190B34">
              <w:t>Итого по категории защитности:     Леса</w:t>
            </w:r>
            <w:r w:rsidR="00907AC5">
              <w:t xml:space="preserve">, расположенные в </w:t>
            </w:r>
            <w:r w:rsidRPr="00190B34">
              <w:t>водоохранных зон</w:t>
            </w:r>
            <w:r w:rsidR="00907AC5">
              <w:t>ах</w:t>
            </w:r>
          </w:p>
        </w:tc>
      </w:tr>
      <w:tr w:rsidR="00067250" w:rsidRPr="002B4448" w:rsidTr="00A26091">
        <w:trPr>
          <w:cantSplit/>
        </w:trPr>
        <w:tc>
          <w:tcPr>
            <w:tcW w:w="3403" w:type="dxa"/>
          </w:tcPr>
          <w:p w:rsidR="00067250" w:rsidRPr="005147C7" w:rsidRDefault="00067250" w:rsidP="00787FD8">
            <w:r w:rsidRPr="005147C7">
              <w:t>Всего включено в расчет</w:t>
            </w:r>
          </w:p>
        </w:tc>
        <w:tc>
          <w:tcPr>
            <w:tcW w:w="992" w:type="dxa"/>
          </w:tcPr>
          <w:p w:rsidR="00067250" w:rsidRPr="005147C7" w:rsidRDefault="00067250" w:rsidP="00787FD8">
            <w:pPr>
              <w:jc w:val="center"/>
            </w:pPr>
            <w:r w:rsidRPr="005147C7">
              <w:t>2095,8</w:t>
            </w:r>
          </w:p>
        </w:tc>
        <w:tc>
          <w:tcPr>
            <w:tcW w:w="913" w:type="dxa"/>
          </w:tcPr>
          <w:p w:rsidR="00067250" w:rsidRPr="005147C7" w:rsidRDefault="00067250" w:rsidP="006647D2">
            <w:pPr>
              <w:jc w:val="center"/>
            </w:pPr>
            <w:r w:rsidRPr="005147C7">
              <w:t>569,</w:t>
            </w:r>
            <w:r w:rsidR="006647D2">
              <w:t>34</w:t>
            </w:r>
          </w:p>
        </w:tc>
        <w:tc>
          <w:tcPr>
            <w:tcW w:w="744" w:type="dxa"/>
          </w:tcPr>
          <w:p w:rsidR="00067250" w:rsidRPr="005147C7" w:rsidRDefault="00067250" w:rsidP="00787FD8">
            <w:pPr>
              <w:jc w:val="center"/>
            </w:pPr>
            <w:r w:rsidRPr="005147C7">
              <w:t>1,2</w:t>
            </w:r>
          </w:p>
        </w:tc>
        <w:tc>
          <w:tcPr>
            <w:tcW w:w="845" w:type="dxa"/>
          </w:tcPr>
          <w:p w:rsidR="00067250" w:rsidRPr="005147C7" w:rsidRDefault="00067250" w:rsidP="00787FD8">
            <w:pPr>
              <w:jc w:val="center"/>
            </w:pPr>
            <w:r w:rsidRPr="005147C7">
              <w:t>0,54</w:t>
            </w:r>
          </w:p>
        </w:tc>
        <w:tc>
          <w:tcPr>
            <w:tcW w:w="759" w:type="dxa"/>
          </w:tcPr>
          <w:p w:rsidR="00067250" w:rsidRPr="005147C7" w:rsidRDefault="00067250" w:rsidP="00787FD8">
            <w:pPr>
              <w:jc w:val="center"/>
            </w:pPr>
            <w:r w:rsidRPr="005147C7">
              <w:t>25,9</w:t>
            </w:r>
          </w:p>
        </w:tc>
        <w:tc>
          <w:tcPr>
            <w:tcW w:w="850" w:type="dxa"/>
          </w:tcPr>
          <w:p w:rsidR="00067250" w:rsidRPr="005147C7" w:rsidRDefault="00067250" w:rsidP="00787FD8">
            <w:pPr>
              <w:jc w:val="center"/>
            </w:pPr>
            <w:r w:rsidRPr="005147C7">
              <w:t>9,16</w:t>
            </w:r>
          </w:p>
        </w:tc>
        <w:tc>
          <w:tcPr>
            <w:tcW w:w="851" w:type="dxa"/>
          </w:tcPr>
          <w:p w:rsidR="00067250" w:rsidRPr="005147C7" w:rsidRDefault="00067250" w:rsidP="00787FD8">
            <w:pPr>
              <w:jc w:val="center"/>
            </w:pPr>
            <w:r w:rsidRPr="005147C7">
              <w:t>196,3</w:t>
            </w:r>
          </w:p>
        </w:tc>
        <w:tc>
          <w:tcPr>
            <w:tcW w:w="875" w:type="dxa"/>
          </w:tcPr>
          <w:p w:rsidR="00067250" w:rsidRPr="005147C7" w:rsidRDefault="00067250" w:rsidP="00787FD8">
            <w:pPr>
              <w:jc w:val="center"/>
            </w:pPr>
            <w:r w:rsidRPr="005147C7">
              <w:t>59,3</w:t>
            </w:r>
          </w:p>
        </w:tc>
        <w:tc>
          <w:tcPr>
            <w:tcW w:w="846" w:type="dxa"/>
          </w:tcPr>
          <w:p w:rsidR="00067250" w:rsidRPr="005147C7" w:rsidRDefault="00067250" w:rsidP="00787FD8">
            <w:pPr>
              <w:jc w:val="center"/>
            </w:pPr>
            <w:r w:rsidRPr="005147C7">
              <w:t>1091,5</w:t>
            </w:r>
          </w:p>
        </w:tc>
        <w:tc>
          <w:tcPr>
            <w:tcW w:w="972" w:type="dxa"/>
          </w:tcPr>
          <w:p w:rsidR="00067250" w:rsidRPr="005147C7" w:rsidRDefault="00067250" w:rsidP="00787FD8">
            <w:pPr>
              <w:jc w:val="center"/>
            </w:pPr>
            <w:r w:rsidRPr="005147C7">
              <w:t>309,83</w:t>
            </w:r>
          </w:p>
        </w:tc>
        <w:tc>
          <w:tcPr>
            <w:tcW w:w="843" w:type="dxa"/>
          </w:tcPr>
          <w:p w:rsidR="00067250" w:rsidRPr="005147C7" w:rsidRDefault="00067250" w:rsidP="00787FD8">
            <w:pPr>
              <w:jc w:val="center"/>
            </w:pPr>
            <w:r w:rsidRPr="005147C7">
              <w:t>780,9</w:t>
            </w:r>
          </w:p>
        </w:tc>
        <w:tc>
          <w:tcPr>
            <w:tcW w:w="994" w:type="dxa"/>
          </w:tcPr>
          <w:p w:rsidR="00067250" w:rsidRPr="005147C7" w:rsidRDefault="00067250" w:rsidP="00787FD8">
            <w:pPr>
              <w:jc w:val="center"/>
            </w:pPr>
            <w:r w:rsidRPr="005147C7">
              <w:t>190,59</w:t>
            </w:r>
          </w:p>
        </w:tc>
        <w:tc>
          <w:tcPr>
            <w:tcW w:w="780" w:type="dxa"/>
          </w:tcPr>
          <w:p w:rsidR="00067250" w:rsidRPr="005147C7" w:rsidRDefault="00067250" w:rsidP="00787FD8">
            <w:pPr>
              <w:jc w:val="center"/>
            </w:pPr>
            <w:r w:rsidRPr="005147C7">
              <w:t>-</w:t>
            </w:r>
          </w:p>
        </w:tc>
        <w:tc>
          <w:tcPr>
            <w:tcW w:w="837" w:type="dxa"/>
          </w:tcPr>
          <w:p w:rsidR="00067250" w:rsidRPr="005147C7" w:rsidRDefault="00067250" w:rsidP="00787FD8">
            <w:pPr>
              <w:jc w:val="center"/>
            </w:pPr>
            <w:r w:rsidRPr="005147C7">
              <w:t>-</w:t>
            </w:r>
          </w:p>
        </w:tc>
      </w:tr>
      <w:tr w:rsidR="00067250" w:rsidRPr="002B4448" w:rsidTr="00A26091">
        <w:trPr>
          <w:cantSplit/>
        </w:trPr>
        <w:tc>
          <w:tcPr>
            <w:tcW w:w="3403" w:type="dxa"/>
          </w:tcPr>
          <w:p w:rsidR="00067250" w:rsidRPr="005147C7" w:rsidRDefault="00067250" w:rsidP="00787FD8">
            <w:r w:rsidRPr="005147C7">
              <w:t>Средний процент выборки от общего запаса, %</w:t>
            </w:r>
          </w:p>
        </w:tc>
        <w:tc>
          <w:tcPr>
            <w:tcW w:w="992" w:type="dxa"/>
          </w:tcPr>
          <w:p w:rsidR="00067250" w:rsidRPr="005147C7" w:rsidRDefault="00067250" w:rsidP="00787FD8">
            <w:pPr>
              <w:jc w:val="center"/>
            </w:pPr>
          </w:p>
        </w:tc>
        <w:tc>
          <w:tcPr>
            <w:tcW w:w="913" w:type="dxa"/>
          </w:tcPr>
          <w:p w:rsidR="00067250" w:rsidRPr="005147C7" w:rsidRDefault="00067250" w:rsidP="00787FD8">
            <w:pPr>
              <w:jc w:val="center"/>
            </w:pPr>
          </w:p>
        </w:tc>
        <w:tc>
          <w:tcPr>
            <w:tcW w:w="744" w:type="dxa"/>
          </w:tcPr>
          <w:p w:rsidR="00067250" w:rsidRPr="005147C7" w:rsidRDefault="00067250" w:rsidP="00787FD8">
            <w:pPr>
              <w:jc w:val="center"/>
            </w:pPr>
          </w:p>
        </w:tc>
        <w:tc>
          <w:tcPr>
            <w:tcW w:w="845" w:type="dxa"/>
          </w:tcPr>
          <w:p w:rsidR="00067250" w:rsidRPr="005147C7" w:rsidRDefault="00067250" w:rsidP="00787FD8">
            <w:pPr>
              <w:jc w:val="center"/>
            </w:pPr>
          </w:p>
        </w:tc>
        <w:tc>
          <w:tcPr>
            <w:tcW w:w="759" w:type="dxa"/>
          </w:tcPr>
          <w:p w:rsidR="00067250" w:rsidRPr="005147C7" w:rsidRDefault="00067250" w:rsidP="00787FD8">
            <w:pPr>
              <w:jc w:val="center"/>
            </w:pPr>
          </w:p>
        </w:tc>
        <w:tc>
          <w:tcPr>
            <w:tcW w:w="850" w:type="dxa"/>
          </w:tcPr>
          <w:p w:rsidR="00067250" w:rsidRPr="005147C7" w:rsidRDefault="00067250" w:rsidP="00787FD8">
            <w:pPr>
              <w:jc w:val="center"/>
            </w:pPr>
          </w:p>
        </w:tc>
        <w:tc>
          <w:tcPr>
            <w:tcW w:w="851" w:type="dxa"/>
          </w:tcPr>
          <w:p w:rsidR="00067250" w:rsidRPr="005147C7" w:rsidRDefault="00067250" w:rsidP="00787FD8">
            <w:pPr>
              <w:jc w:val="center"/>
            </w:pPr>
          </w:p>
        </w:tc>
        <w:tc>
          <w:tcPr>
            <w:tcW w:w="875" w:type="dxa"/>
          </w:tcPr>
          <w:p w:rsidR="00067250" w:rsidRPr="005147C7" w:rsidRDefault="00067250" w:rsidP="00787FD8">
            <w:pPr>
              <w:jc w:val="center"/>
            </w:pPr>
          </w:p>
        </w:tc>
        <w:tc>
          <w:tcPr>
            <w:tcW w:w="846" w:type="dxa"/>
          </w:tcPr>
          <w:p w:rsidR="00067250" w:rsidRPr="005147C7" w:rsidRDefault="00067250" w:rsidP="00787FD8">
            <w:pPr>
              <w:jc w:val="center"/>
            </w:pPr>
          </w:p>
        </w:tc>
        <w:tc>
          <w:tcPr>
            <w:tcW w:w="972" w:type="dxa"/>
          </w:tcPr>
          <w:p w:rsidR="00067250" w:rsidRPr="005147C7" w:rsidRDefault="00067250" w:rsidP="00787FD8">
            <w:pPr>
              <w:jc w:val="center"/>
            </w:pPr>
          </w:p>
        </w:tc>
        <w:tc>
          <w:tcPr>
            <w:tcW w:w="843" w:type="dxa"/>
          </w:tcPr>
          <w:p w:rsidR="00067250" w:rsidRPr="005147C7" w:rsidRDefault="00067250" w:rsidP="00787FD8">
            <w:pPr>
              <w:jc w:val="center"/>
            </w:pPr>
          </w:p>
        </w:tc>
        <w:tc>
          <w:tcPr>
            <w:tcW w:w="994" w:type="dxa"/>
          </w:tcPr>
          <w:p w:rsidR="00067250" w:rsidRPr="005147C7" w:rsidRDefault="00067250" w:rsidP="00787FD8">
            <w:pPr>
              <w:jc w:val="center"/>
            </w:pPr>
          </w:p>
        </w:tc>
        <w:tc>
          <w:tcPr>
            <w:tcW w:w="780" w:type="dxa"/>
          </w:tcPr>
          <w:p w:rsidR="00067250" w:rsidRPr="005147C7" w:rsidRDefault="00067250" w:rsidP="00787FD8">
            <w:pPr>
              <w:jc w:val="center"/>
            </w:pPr>
          </w:p>
        </w:tc>
        <w:tc>
          <w:tcPr>
            <w:tcW w:w="837" w:type="dxa"/>
            <w:vAlign w:val="center"/>
          </w:tcPr>
          <w:p w:rsidR="00067250" w:rsidRPr="002B4448" w:rsidRDefault="00067250" w:rsidP="00787FD8">
            <w:pPr>
              <w:jc w:val="center"/>
            </w:pPr>
          </w:p>
        </w:tc>
      </w:tr>
      <w:tr w:rsidR="00067250" w:rsidRPr="002B4448" w:rsidTr="00A26091">
        <w:trPr>
          <w:cantSplit/>
        </w:trPr>
        <w:tc>
          <w:tcPr>
            <w:tcW w:w="3403" w:type="dxa"/>
          </w:tcPr>
          <w:p w:rsidR="00067250" w:rsidRPr="005147C7" w:rsidRDefault="00067250" w:rsidP="00787FD8">
            <w:r w:rsidRPr="005147C7">
              <w:t>Запас, вырубаемый за один прием</w:t>
            </w:r>
          </w:p>
        </w:tc>
        <w:tc>
          <w:tcPr>
            <w:tcW w:w="992" w:type="dxa"/>
          </w:tcPr>
          <w:p w:rsidR="00067250" w:rsidRPr="005147C7" w:rsidRDefault="00067250" w:rsidP="00787FD8">
            <w:pPr>
              <w:jc w:val="center"/>
            </w:pPr>
          </w:p>
        </w:tc>
        <w:tc>
          <w:tcPr>
            <w:tcW w:w="913" w:type="dxa"/>
          </w:tcPr>
          <w:p w:rsidR="00067250" w:rsidRPr="005147C7" w:rsidRDefault="00067250" w:rsidP="00907AC5">
            <w:pPr>
              <w:jc w:val="center"/>
            </w:pPr>
            <w:r w:rsidRPr="005147C7">
              <w:t>89,</w:t>
            </w:r>
            <w:r w:rsidR="00907AC5">
              <w:t>40</w:t>
            </w:r>
          </w:p>
        </w:tc>
        <w:tc>
          <w:tcPr>
            <w:tcW w:w="744" w:type="dxa"/>
          </w:tcPr>
          <w:p w:rsidR="00067250" w:rsidRPr="005147C7" w:rsidRDefault="00067250" w:rsidP="00787FD8">
            <w:pPr>
              <w:jc w:val="center"/>
            </w:pPr>
            <w:r w:rsidRPr="005147C7">
              <w:t>-</w:t>
            </w:r>
          </w:p>
        </w:tc>
        <w:tc>
          <w:tcPr>
            <w:tcW w:w="845" w:type="dxa"/>
          </w:tcPr>
          <w:p w:rsidR="00067250" w:rsidRPr="005147C7" w:rsidRDefault="00067250" w:rsidP="00787FD8">
            <w:pPr>
              <w:jc w:val="center"/>
            </w:pPr>
            <w:r w:rsidRPr="005147C7">
              <w:t>0,16</w:t>
            </w:r>
          </w:p>
        </w:tc>
        <w:tc>
          <w:tcPr>
            <w:tcW w:w="759" w:type="dxa"/>
          </w:tcPr>
          <w:p w:rsidR="00067250" w:rsidRPr="005147C7" w:rsidRDefault="00067250" w:rsidP="00787FD8">
            <w:pPr>
              <w:jc w:val="center"/>
            </w:pPr>
            <w:r w:rsidRPr="005147C7">
              <w:t>-</w:t>
            </w:r>
          </w:p>
        </w:tc>
        <w:tc>
          <w:tcPr>
            <w:tcW w:w="850" w:type="dxa"/>
          </w:tcPr>
          <w:p w:rsidR="00067250" w:rsidRPr="005147C7" w:rsidRDefault="00067250" w:rsidP="00787FD8">
            <w:pPr>
              <w:jc w:val="center"/>
            </w:pPr>
            <w:r w:rsidRPr="005147C7">
              <w:t>2,3</w:t>
            </w:r>
          </w:p>
        </w:tc>
        <w:tc>
          <w:tcPr>
            <w:tcW w:w="851" w:type="dxa"/>
          </w:tcPr>
          <w:p w:rsidR="00067250" w:rsidRPr="005147C7" w:rsidRDefault="00067250" w:rsidP="00787FD8">
            <w:pPr>
              <w:jc w:val="center"/>
            </w:pPr>
            <w:r w:rsidRPr="005147C7">
              <w:t>-</w:t>
            </w:r>
          </w:p>
        </w:tc>
        <w:tc>
          <w:tcPr>
            <w:tcW w:w="875" w:type="dxa"/>
          </w:tcPr>
          <w:p w:rsidR="00067250" w:rsidRPr="005147C7" w:rsidRDefault="00067250" w:rsidP="00787FD8">
            <w:pPr>
              <w:jc w:val="center"/>
            </w:pPr>
            <w:r w:rsidRPr="005147C7">
              <w:t>11,87</w:t>
            </w:r>
          </w:p>
        </w:tc>
        <w:tc>
          <w:tcPr>
            <w:tcW w:w="846" w:type="dxa"/>
          </w:tcPr>
          <w:p w:rsidR="00067250" w:rsidRPr="005147C7" w:rsidRDefault="00067250" w:rsidP="00787FD8">
            <w:pPr>
              <w:jc w:val="center"/>
            </w:pPr>
            <w:r w:rsidRPr="005147C7">
              <w:t>-</w:t>
            </w:r>
          </w:p>
        </w:tc>
        <w:tc>
          <w:tcPr>
            <w:tcW w:w="972" w:type="dxa"/>
          </w:tcPr>
          <w:p w:rsidR="00067250" w:rsidRPr="005147C7" w:rsidRDefault="00067250" w:rsidP="00787FD8">
            <w:pPr>
              <w:jc w:val="center"/>
            </w:pPr>
            <w:r w:rsidRPr="005147C7">
              <w:t>46,48</w:t>
            </w:r>
          </w:p>
        </w:tc>
        <w:tc>
          <w:tcPr>
            <w:tcW w:w="843" w:type="dxa"/>
          </w:tcPr>
          <w:p w:rsidR="00067250" w:rsidRPr="005147C7" w:rsidRDefault="00067250" w:rsidP="00787FD8">
            <w:pPr>
              <w:jc w:val="center"/>
            </w:pPr>
            <w:r w:rsidRPr="005147C7">
              <w:t>-</w:t>
            </w:r>
          </w:p>
        </w:tc>
        <w:tc>
          <w:tcPr>
            <w:tcW w:w="994" w:type="dxa"/>
          </w:tcPr>
          <w:p w:rsidR="00067250" w:rsidRPr="005147C7" w:rsidRDefault="00067250" w:rsidP="00787FD8">
            <w:pPr>
              <w:jc w:val="center"/>
            </w:pPr>
            <w:r w:rsidRPr="005147C7">
              <w:t>28,59</w:t>
            </w:r>
          </w:p>
        </w:tc>
        <w:tc>
          <w:tcPr>
            <w:tcW w:w="780" w:type="dxa"/>
          </w:tcPr>
          <w:p w:rsidR="00067250" w:rsidRPr="005147C7" w:rsidRDefault="00067250" w:rsidP="00787FD8">
            <w:pPr>
              <w:jc w:val="center"/>
            </w:pPr>
            <w:r w:rsidRPr="005147C7">
              <w:t>-</w:t>
            </w:r>
          </w:p>
        </w:tc>
        <w:tc>
          <w:tcPr>
            <w:tcW w:w="837" w:type="dxa"/>
          </w:tcPr>
          <w:p w:rsidR="00067250" w:rsidRPr="005147C7" w:rsidRDefault="00067250" w:rsidP="00787FD8">
            <w:pPr>
              <w:jc w:val="center"/>
            </w:pPr>
            <w:r w:rsidRPr="005147C7">
              <w:t>-</w:t>
            </w:r>
          </w:p>
        </w:tc>
      </w:tr>
      <w:tr w:rsidR="00067250" w:rsidRPr="002B4448" w:rsidTr="00A26091">
        <w:trPr>
          <w:cantSplit/>
        </w:trPr>
        <w:tc>
          <w:tcPr>
            <w:tcW w:w="3403" w:type="dxa"/>
          </w:tcPr>
          <w:p w:rsidR="00067250" w:rsidRPr="005147C7" w:rsidRDefault="00067250" w:rsidP="00787FD8">
            <w:r w:rsidRPr="005147C7">
              <w:t>Средний период повторяемости, лет</w:t>
            </w:r>
          </w:p>
        </w:tc>
        <w:tc>
          <w:tcPr>
            <w:tcW w:w="992" w:type="dxa"/>
          </w:tcPr>
          <w:p w:rsidR="00067250" w:rsidRPr="005147C7" w:rsidRDefault="00067250" w:rsidP="00787FD8">
            <w:pPr>
              <w:jc w:val="center"/>
            </w:pPr>
          </w:p>
        </w:tc>
        <w:tc>
          <w:tcPr>
            <w:tcW w:w="913" w:type="dxa"/>
          </w:tcPr>
          <w:p w:rsidR="00067250" w:rsidRPr="005147C7" w:rsidRDefault="00067250" w:rsidP="00787FD8">
            <w:pPr>
              <w:jc w:val="center"/>
            </w:pPr>
            <w:r w:rsidRPr="005147C7">
              <w:t>15</w:t>
            </w:r>
          </w:p>
        </w:tc>
        <w:tc>
          <w:tcPr>
            <w:tcW w:w="744" w:type="dxa"/>
          </w:tcPr>
          <w:p w:rsidR="00067250" w:rsidRPr="005147C7" w:rsidRDefault="00067250" w:rsidP="00787FD8">
            <w:pPr>
              <w:jc w:val="center"/>
            </w:pPr>
          </w:p>
        </w:tc>
        <w:tc>
          <w:tcPr>
            <w:tcW w:w="845" w:type="dxa"/>
          </w:tcPr>
          <w:p w:rsidR="00067250" w:rsidRPr="005147C7" w:rsidRDefault="00067250" w:rsidP="00787FD8">
            <w:pPr>
              <w:jc w:val="center"/>
            </w:pPr>
          </w:p>
        </w:tc>
        <w:tc>
          <w:tcPr>
            <w:tcW w:w="759" w:type="dxa"/>
          </w:tcPr>
          <w:p w:rsidR="00067250" w:rsidRPr="005147C7" w:rsidRDefault="00067250" w:rsidP="00787FD8">
            <w:pPr>
              <w:jc w:val="center"/>
            </w:pPr>
          </w:p>
        </w:tc>
        <w:tc>
          <w:tcPr>
            <w:tcW w:w="850" w:type="dxa"/>
          </w:tcPr>
          <w:p w:rsidR="00067250" w:rsidRPr="005147C7" w:rsidRDefault="00067250" w:rsidP="00787FD8">
            <w:pPr>
              <w:jc w:val="center"/>
            </w:pPr>
          </w:p>
        </w:tc>
        <w:tc>
          <w:tcPr>
            <w:tcW w:w="851" w:type="dxa"/>
          </w:tcPr>
          <w:p w:rsidR="00067250" w:rsidRPr="005147C7" w:rsidRDefault="00067250" w:rsidP="00787FD8">
            <w:pPr>
              <w:jc w:val="center"/>
            </w:pPr>
          </w:p>
        </w:tc>
        <w:tc>
          <w:tcPr>
            <w:tcW w:w="875" w:type="dxa"/>
          </w:tcPr>
          <w:p w:rsidR="00067250" w:rsidRPr="005147C7" w:rsidRDefault="00067250" w:rsidP="00787FD8">
            <w:pPr>
              <w:jc w:val="center"/>
            </w:pPr>
          </w:p>
        </w:tc>
        <w:tc>
          <w:tcPr>
            <w:tcW w:w="846" w:type="dxa"/>
          </w:tcPr>
          <w:p w:rsidR="00067250" w:rsidRPr="005147C7" w:rsidRDefault="00067250" w:rsidP="00787FD8">
            <w:pPr>
              <w:jc w:val="center"/>
            </w:pPr>
          </w:p>
        </w:tc>
        <w:tc>
          <w:tcPr>
            <w:tcW w:w="972" w:type="dxa"/>
          </w:tcPr>
          <w:p w:rsidR="00067250" w:rsidRPr="005147C7" w:rsidRDefault="00067250" w:rsidP="00787FD8">
            <w:pPr>
              <w:jc w:val="center"/>
            </w:pPr>
          </w:p>
        </w:tc>
        <w:tc>
          <w:tcPr>
            <w:tcW w:w="843" w:type="dxa"/>
          </w:tcPr>
          <w:p w:rsidR="00067250" w:rsidRPr="005147C7" w:rsidRDefault="00067250" w:rsidP="00787FD8">
            <w:pPr>
              <w:jc w:val="center"/>
            </w:pPr>
          </w:p>
        </w:tc>
        <w:tc>
          <w:tcPr>
            <w:tcW w:w="994" w:type="dxa"/>
          </w:tcPr>
          <w:p w:rsidR="00067250" w:rsidRPr="005147C7" w:rsidRDefault="00067250" w:rsidP="00787FD8">
            <w:pPr>
              <w:jc w:val="center"/>
            </w:pPr>
          </w:p>
        </w:tc>
        <w:tc>
          <w:tcPr>
            <w:tcW w:w="780" w:type="dxa"/>
          </w:tcPr>
          <w:p w:rsidR="00067250" w:rsidRPr="005147C7" w:rsidRDefault="00067250" w:rsidP="00787FD8">
            <w:pPr>
              <w:jc w:val="center"/>
            </w:pPr>
          </w:p>
        </w:tc>
        <w:tc>
          <w:tcPr>
            <w:tcW w:w="837" w:type="dxa"/>
          </w:tcPr>
          <w:p w:rsidR="00067250" w:rsidRPr="005147C7" w:rsidRDefault="00067250" w:rsidP="00787FD8">
            <w:pPr>
              <w:jc w:val="center"/>
            </w:pPr>
          </w:p>
        </w:tc>
      </w:tr>
      <w:tr w:rsidR="00067250" w:rsidRPr="002B4448" w:rsidTr="00A26091">
        <w:trPr>
          <w:cantSplit/>
        </w:trPr>
        <w:tc>
          <w:tcPr>
            <w:tcW w:w="3403" w:type="dxa"/>
          </w:tcPr>
          <w:p w:rsidR="00067250" w:rsidRPr="005147C7" w:rsidRDefault="00067250" w:rsidP="00787FD8">
            <w:r w:rsidRPr="005147C7">
              <w:t>Ежегодная расчетная лесосека</w:t>
            </w:r>
          </w:p>
        </w:tc>
        <w:tc>
          <w:tcPr>
            <w:tcW w:w="992" w:type="dxa"/>
          </w:tcPr>
          <w:p w:rsidR="00067250" w:rsidRPr="005147C7" w:rsidRDefault="00067250" w:rsidP="00787FD8">
            <w:pPr>
              <w:jc w:val="center"/>
            </w:pPr>
            <w:r w:rsidRPr="005147C7">
              <w:t>118,6</w:t>
            </w:r>
          </w:p>
        </w:tc>
        <w:tc>
          <w:tcPr>
            <w:tcW w:w="913" w:type="dxa"/>
          </w:tcPr>
          <w:p w:rsidR="00067250" w:rsidRPr="005147C7" w:rsidRDefault="00067250" w:rsidP="006647D2">
            <w:pPr>
              <w:jc w:val="center"/>
            </w:pPr>
            <w:r w:rsidRPr="005147C7">
              <w:t>5</w:t>
            </w:r>
            <w:r w:rsidR="00907AC5">
              <w:t>,</w:t>
            </w:r>
            <w:r w:rsidRPr="005147C7">
              <w:t>0</w:t>
            </w:r>
            <w:r w:rsidR="006647D2">
              <w:t>2</w:t>
            </w:r>
          </w:p>
        </w:tc>
        <w:tc>
          <w:tcPr>
            <w:tcW w:w="744" w:type="dxa"/>
          </w:tcPr>
          <w:p w:rsidR="00067250" w:rsidRPr="005147C7" w:rsidRDefault="00067250" w:rsidP="00787FD8">
            <w:pPr>
              <w:jc w:val="center"/>
            </w:pPr>
          </w:p>
        </w:tc>
        <w:tc>
          <w:tcPr>
            <w:tcW w:w="845" w:type="dxa"/>
          </w:tcPr>
          <w:p w:rsidR="00067250" w:rsidRPr="005147C7" w:rsidRDefault="00067250" w:rsidP="00787FD8">
            <w:pPr>
              <w:jc w:val="center"/>
            </w:pPr>
          </w:p>
        </w:tc>
        <w:tc>
          <w:tcPr>
            <w:tcW w:w="759" w:type="dxa"/>
          </w:tcPr>
          <w:p w:rsidR="00067250" w:rsidRPr="005147C7" w:rsidRDefault="00067250" w:rsidP="00787FD8">
            <w:pPr>
              <w:jc w:val="center"/>
            </w:pPr>
          </w:p>
        </w:tc>
        <w:tc>
          <w:tcPr>
            <w:tcW w:w="850" w:type="dxa"/>
          </w:tcPr>
          <w:p w:rsidR="00067250" w:rsidRPr="005147C7" w:rsidRDefault="00067250" w:rsidP="00787FD8">
            <w:pPr>
              <w:jc w:val="center"/>
            </w:pPr>
          </w:p>
        </w:tc>
        <w:tc>
          <w:tcPr>
            <w:tcW w:w="851" w:type="dxa"/>
          </w:tcPr>
          <w:p w:rsidR="00067250" w:rsidRPr="005147C7" w:rsidRDefault="00067250" w:rsidP="00787FD8">
            <w:pPr>
              <w:jc w:val="center"/>
            </w:pPr>
          </w:p>
        </w:tc>
        <w:tc>
          <w:tcPr>
            <w:tcW w:w="875" w:type="dxa"/>
          </w:tcPr>
          <w:p w:rsidR="00067250" w:rsidRPr="005147C7" w:rsidRDefault="00067250" w:rsidP="00787FD8">
            <w:pPr>
              <w:jc w:val="center"/>
            </w:pPr>
          </w:p>
        </w:tc>
        <w:tc>
          <w:tcPr>
            <w:tcW w:w="846" w:type="dxa"/>
          </w:tcPr>
          <w:p w:rsidR="00067250" w:rsidRPr="005147C7" w:rsidRDefault="00067250" w:rsidP="00787FD8">
            <w:pPr>
              <w:jc w:val="center"/>
            </w:pPr>
          </w:p>
        </w:tc>
        <w:tc>
          <w:tcPr>
            <w:tcW w:w="972" w:type="dxa"/>
          </w:tcPr>
          <w:p w:rsidR="00067250" w:rsidRPr="005147C7" w:rsidRDefault="00067250" w:rsidP="00787FD8">
            <w:pPr>
              <w:jc w:val="center"/>
            </w:pPr>
          </w:p>
        </w:tc>
        <w:tc>
          <w:tcPr>
            <w:tcW w:w="843" w:type="dxa"/>
          </w:tcPr>
          <w:p w:rsidR="00067250" w:rsidRPr="005147C7" w:rsidRDefault="00067250" w:rsidP="00787FD8">
            <w:pPr>
              <w:jc w:val="center"/>
            </w:pPr>
          </w:p>
        </w:tc>
        <w:tc>
          <w:tcPr>
            <w:tcW w:w="994" w:type="dxa"/>
          </w:tcPr>
          <w:p w:rsidR="00067250" w:rsidRPr="005147C7" w:rsidRDefault="00067250" w:rsidP="00787FD8">
            <w:pPr>
              <w:jc w:val="center"/>
            </w:pPr>
          </w:p>
        </w:tc>
        <w:tc>
          <w:tcPr>
            <w:tcW w:w="780" w:type="dxa"/>
          </w:tcPr>
          <w:p w:rsidR="00067250" w:rsidRPr="005147C7" w:rsidRDefault="00067250" w:rsidP="00787FD8">
            <w:pPr>
              <w:jc w:val="center"/>
            </w:pPr>
          </w:p>
        </w:tc>
        <w:tc>
          <w:tcPr>
            <w:tcW w:w="837" w:type="dxa"/>
          </w:tcPr>
          <w:p w:rsidR="00067250" w:rsidRPr="005147C7" w:rsidRDefault="00067250" w:rsidP="00787FD8">
            <w:pPr>
              <w:jc w:val="center"/>
            </w:pPr>
          </w:p>
        </w:tc>
      </w:tr>
      <w:tr w:rsidR="00067250" w:rsidRPr="002B4448" w:rsidTr="00A26091">
        <w:trPr>
          <w:cantSplit/>
        </w:trPr>
        <w:tc>
          <w:tcPr>
            <w:tcW w:w="3403" w:type="dxa"/>
          </w:tcPr>
          <w:p w:rsidR="00067250" w:rsidRPr="005147C7" w:rsidRDefault="00067250" w:rsidP="00787FD8">
            <w:r w:rsidRPr="005147C7">
              <w:t>корневой</w:t>
            </w:r>
          </w:p>
        </w:tc>
        <w:tc>
          <w:tcPr>
            <w:tcW w:w="992" w:type="dxa"/>
          </w:tcPr>
          <w:p w:rsidR="00067250" w:rsidRPr="005147C7" w:rsidRDefault="00067250" w:rsidP="00787FD8">
            <w:pPr>
              <w:jc w:val="center"/>
            </w:pPr>
          </w:p>
        </w:tc>
        <w:tc>
          <w:tcPr>
            <w:tcW w:w="913" w:type="dxa"/>
          </w:tcPr>
          <w:p w:rsidR="00067250" w:rsidRPr="005147C7" w:rsidRDefault="00067250" w:rsidP="006647D2">
            <w:pPr>
              <w:jc w:val="center"/>
            </w:pPr>
            <w:r w:rsidRPr="005147C7">
              <w:t>5,0</w:t>
            </w:r>
            <w:r w:rsidR="006647D2">
              <w:t>2</w:t>
            </w:r>
          </w:p>
        </w:tc>
        <w:tc>
          <w:tcPr>
            <w:tcW w:w="744" w:type="dxa"/>
          </w:tcPr>
          <w:p w:rsidR="00067250" w:rsidRPr="005147C7" w:rsidRDefault="00067250" w:rsidP="00787FD8">
            <w:pPr>
              <w:jc w:val="center"/>
            </w:pPr>
            <w:r w:rsidRPr="005147C7">
              <w:t>-</w:t>
            </w:r>
          </w:p>
        </w:tc>
        <w:tc>
          <w:tcPr>
            <w:tcW w:w="845" w:type="dxa"/>
          </w:tcPr>
          <w:p w:rsidR="00067250" w:rsidRPr="005147C7" w:rsidRDefault="00067250" w:rsidP="00787FD8">
            <w:pPr>
              <w:jc w:val="center"/>
            </w:pPr>
            <w:r w:rsidRPr="005147C7">
              <w:t>0,01</w:t>
            </w:r>
          </w:p>
        </w:tc>
        <w:tc>
          <w:tcPr>
            <w:tcW w:w="759" w:type="dxa"/>
          </w:tcPr>
          <w:p w:rsidR="00067250" w:rsidRPr="005147C7" w:rsidRDefault="00067250" w:rsidP="00787FD8">
            <w:pPr>
              <w:jc w:val="center"/>
            </w:pPr>
            <w:r w:rsidRPr="005147C7">
              <w:t>-</w:t>
            </w:r>
          </w:p>
        </w:tc>
        <w:tc>
          <w:tcPr>
            <w:tcW w:w="850" w:type="dxa"/>
          </w:tcPr>
          <w:p w:rsidR="00067250" w:rsidRPr="005147C7" w:rsidRDefault="00067250" w:rsidP="00787FD8">
            <w:pPr>
              <w:jc w:val="center"/>
            </w:pPr>
            <w:r w:rsidRPr="005147C7">
              <w:t>0,16</w:t>
            </w:r>
          </w:p>
        </w:tc>
        <w:tc>
          <w:tcPr>
            <w:tcW w:w="851" w:type="dxa"/>
          </w:tcPr>
          <w:p w:rsidR="00067250" w:rsidRPr="005147C7" w:rsidRDefault="00067250" w:rsidP="00787FD8">
            <w:pPr>
              <w:jc w:val="center"/>
            </w:pPr>
            <w:r w:rsidRPr="005147C7">
              <w:t>-</w:t>
            </w:r>
          </w:p>
        </w:tc>
        <w:tc>
          <w:tcPr>
            <w:tcW w:w="875" w:type="dxa"/>
          </w:tcPr>
          <w:p w:rsidR="00067250" w:rsidRPr="005147C7" w:rsidRDefault="00067250" w:rsidP="00787FD8">
            <w:pPr>
              <w:jc w:val="center"/>
            </w:pPr>
            <w:r w:rsidRPr="005147C7">
              <w:t>0,72</w:t>
            </w:r>
          </w:p>
        </w:tc>
        <w:tc>
          <w:tcPr>
            <w:tcW w:w="846" w:type="dxa"/>
          </w:tcPr>
          <w:p w:rsidR="00067250" w:rsidRPr="005147C7" w:rsidRDefault="00067250" w:rsidP="00787FD8">
            <w:pPr>
              <w:jc w:val="center"/>
            </w:pPr>
            <w:r w:rsidRPr="005147C7">
              <w:t>-</w:t>
            </w:r>
          </w:p>
        </w:tc>
        <w:tc>
          <w:tcPr>
            <w:tcW w:w="972" w:type="dxa"/>
          </w:tcPr>
          <w:p w:rsidR="00067250" w:rsidRPr="005147C7" w:rsidRDefault="00067250" w:rsidP="00787FD8">
            <w:pPr>
              <w:jc w:val="center"/>
            </w:pPr>
            <w:r w:rsidRPr="005147C7">
              <w:t>2,61</w:t>
            </w:r>
          </w:p>
        </w:tc>
        <w:tc>
          <w:tcPr>
            <w:tcW w:w="843" w:type="dxa"/>
          </w:tcPr>
          <w:p w:rsidR="00067250" w:rsidRPr="005147C7" w:rsidRDefault="00067250" w:rsidP="00787FD8">
            <w:pPr>
              <w:jc w:val="center"/>
            </w:pPr>
            <w:r w:rsidRPr="005147C7">
              <w:t>-</w:t>
            </w:r>
          </w:p>
        </w:tc>
        <w:tc>
          <w:tcPr>
            <w:tcW w:w="994" w:type="dxa"/>
          </w:tcPr>
          <w:p w:rsidR="00067250" w:rsidRPr="005147C7" w:rsidRDefault="00067250" w:rsidP="00787FD8">
            <w:pPr>
              <w:jc w:val="center"/>
            </w:pPr>
            <w:r w:rsidRPr="005147C7">
              <w:t>1,52</w:t>
            </w:r>
          </w:p>
        </w:tc>
        <w:tc>
          <w:tcPr>
            <w:tcW w:w="780" w:type="dxa"/>
          </w:tcPr>
          <w:p w:rsidR="00067250" w:rsidRPr="005147C7" w:rsidRDefault="00067250" w:rsidP="00787FD8">
            <w:pPr>
              <w:jc w:val="center"/>
            </w:pPr>
            <w:r w:rsidRPr="005147C7">
              <w:t>-</w:t>
            </w:r>
          </w:p>
        </w:tc>
        <w:tc>
          <w:tcPr>
            <w:tcW w:w="837" w:type="dxa"/>
          </w:tcPr>
          <w:p w:rsidR="00067250" w:rsidRPr="005147C7" w:rsidRDefault="00067250" w:rsidP="00787FD8">
            <w:pPr>
              <w:jc w:val="center"/>
            </w:pPr>
            <w:r w:rsidRPr="005147C7">
              <w:t>-</w:t>
            </w:r>
          </w:p>
        </w:tc>
      </w:tr>
      <w:tr w:rsidR="00067250" w:rsidRPr="002B4448" w:rsidTr="00A26091">
        <w:trPr>
          <w:cantSplit/>
        </w:trPr>
        <w:tc>
          <w:tcPr>
            <w:tcW w:w="3403" w:type="dxa"/>
            <w:tcBorders>
              <w:bottom w:val="single" w:sz="4" w:space="0" w:color="auto"/>
            </w:tcBorders>
          </w:tcPr>
          <w:p w:rsidR="00067250" w:rsidRPr="005147C7" w:rsidRDefault="00067250" w:rsidP="00787FD8">
            <w:r w:rsidRPr="005147C7">
              <w:t>ликвид</w:t>
            </w:r>
          </w:p>
        </w:tc>
        <w:tc>
          <w:tcPr>
            <w:tcW w:w="992" w:type="dxa"/>
          </w:tcPr>
          <w:p w:rsidR="00067250" w:rsidRPr="005147C7" w:rsidRDefault="00067250" w:rsidP="00787FD8">
            <w:pPr>
              <w:jc w:val="center"/>
            </w:pPr>
          </w:p>
        </w:tc>
        <w:tc>
          <w:tcPr>
            <w:tcW w:w="913" w:type="dxa"/>
          </w:tcPr>
          <w:p w:rsidR="00067250" w:rsidRPr="005147C7" w:rsidRDefault="00067250" w:rsidP="00787FD8">
            <w:pPr>
              <w:jc w:val="center"/>
            </w:pPr>
            <w:r w:rsidRPr="005147C7">
              <w:t>4,62</w:t>
            </w:r>
          </w:p>
        </w:tc>
        <w:tc>
          <w:tcPr>
            <w:tcW w:w="744" w:type="dxa"/>
          </w:tcPr>
          <w:p w:rsidR="00067250" w:rsidRPr="005147C7" w:rsidRDefault="00067250" w:rsidP="00787FD8">
            <w:pPr>
              <w:jc w:val="center"/>
            </w:pPr>
            <w:r w:rsidRPr="005147C7">
              <w:t>-</w:t>
            </w:r>
          </w:p>
        </w:tc>
        <w:tc>
          <w:tcPr>
            <w:tcW w:w="845" w:type="dxa"/>
          </w:tcPr>
          <w:p w:rsidR="00067250" w:rsidRPr="005147C7" w:rsidRDefault="00067250" w:rsidP="00787FD8">
            <w:pPr>
              <w:jc w:val="center"/>
            </w:pPr>
            <w:r w:rsidRPr="005147C7">
              <w:t>0,01</w:t>
            </w:r>
          </w:p>
        </w:tc>
        <w:tc>
          <w:tcPr>
            <w:tcW w:w="759" w:type="dxa"/>
          </w:tcPr>
          <w:p w:rsidR="00067250" w:rsidRPr="005147C7" w:rsidRDefault="00067250" w:rsidP="00787FD8">
            <w:pPr>
              <w:jc w:val="center"/>
            </w:pPr>
            <w:r w:rsidRPr="005147C7">
              <w:t>-</w:t>
            </w:r>
          </w:p>
        </w:tc>
        <w:tc>
          <w:tcPr>
            <w:tcW w:w="850" w:type="dxa"/>
          </w:tcPr>
          <w:p w:rsidR="00067250" w:rsidRPr="005147C7" w:rsidRDefault="00067250" w:rsidP="00787FD8">
            <w:pPr>
              <w:jc w:val="center"/>
            </w:pPr>
            <w:r w:rsidRPr="005147C7">
              <w:t>0,14</w:t>
            </w:r>
          </w:p>
        </w:tc>
        <w:tc>
          <w:tcPr>
            <w:tcW w:w="851" w:type="dxa"/>
          </w:tcPr>
          <w:p w:rsidR="00067250" w:rsidRPr="005147C7" w:rsidRDefault="00067250" w:rsidP="00787FD8">
            <w:pPr>
              <w:jc w:val="center"/>
            </w:pPr>
            <w:r w:rsidRPr="005147C7">
              <w:t>-</w:t>
            </w:r>
          </w:p>
        </w:tc>
        <w:tc>
          <w:tcPr>
            <w:tcW w:w="875" w:type="dxa"/>
          </w:tcPr>
          <w:p w:rsidR="00067250" w:rsidRPr="005147C7" w:rsidRDefault="00067250" w:rsidP="00787FD8">
            <w:pPr>
              <w:jc w:val="center"/>
            </w:pPr>
            <w:r w:rsidRPr="005147C7">
              <w:t>0,66</w:t>
            </w:r>
          </w:p>
        </w:tc>
        <w:tc>
          <w:tcPr>
            <w:tcW w:w="846" w:type="dxa"/>
          </w:tcPr>
          <w:p w:rsidR="00067250" w:rsidRPr="005147C7" w:rsidRDefault="00067250" w:rsidP="00787FD8">
            <w:pPr>
              <w:jc w:val="center"/>
            </w:pPr>
            <w:r w:rsidRPr="005147C7">
              <w:t>-</w:t>
            </w:r>
          </w:p>
        </w:tc>
        <w:tc>
          <w:tcPr>
            <w:tcW w:w="972" w:type="dxa"/>
          </w:tcPr>
          <w:p w:rsidR="00067250" w:rsidRPr="005147C7" w:rsidRDefault="00067250" w:rsidP="00787FD8">
            <w:pPr>
              <w:jc w:val="center"/>
            </w:pPr>
            <w:r w:rsidRPr="005147C7">
              <w:t>2,41</w:t>
            </w:r>
          </w:p>
        </w:tc>
        <w:tc>
          <w:tcPr>
            <w:tcW w:w="843" w:type="dxa"/>
          </w:tcPr>
          <w:p w:rsidR="00067250" w:rsidRPr="005147C7" w:rsidRDefault="00067250" w:rsidP="00787FD8">
            <w:pPr>
              <w:jc w:val="center"/>
            </w:pPr>
            <w:r w:rsidRPr="005147C7">
              <w:t>-</w:t>
            </w:r>
          </w:p>
        </w:tc>
        <w:tc>
          <w:tcPr>
            <w:tcW w:w="994" w:type="dxa"/>
          </w:tcPr>
          <w:p w:rsidR="00067250" w:rsidRPr="005147C7" w:rsidRDefault="00067250" w:rsidP="00787FD8">
            <w:pPr>
              <w:jc w:val="center"/>
            </w:pPr>
            <w:r w:rsidRPr="005147C7">
              <w:t>1,4</w:t>
            </w:r>
          </w:p>
        </w:tc>
        <w:tc>
          <w:tcPr>
            <w:tcW w:w="780" w:type="dxa"/>
          </w:tcPr>
          <w:p w:rsidR="00067250" w:rsidRPr="005147C7" w:rsidRDefault="00067250" w:rsidP="00787FD8">
            <w:pPr>
              <w:jc w:val="center"/>
            </w:pPr>
            <w:r w:rsidRPr="005147C7">
              <w:t>-</w:t>
            </w:r>
          </w:p>
        </w:tc>
        <w:tc>
          <w:tcPr>
            <w:tcW w:w="837" w:type="dxa"/>
          </w:tcPr>
          <w:p w:rsidR="00067250" w:rsidRPr="005147C7" w:rsidRDefault="00067250" w:rsidP="00787FD8">
            <w:pPr>
              <w:jc w:val="center"/>
            </w:pPr>
            <w:r w:rsidRPr="005147C7">
              <w:t>-</w:t>
            </w:r>
          </w:p>
        </w:tc>
      </w:tr>
      <w:tr w:rsidR="00067250" w:rsidRPr="002B4448" w:rsidTr="00A26091">
        <w:trPr>
          <w:cantSplit/>
        </w:trPr>
        <w:tc>
          <w:tcPr>
            <w:tcW w:w="3403" w:type="dxa"/>
            <w:tcBorders>
              <w:left w:val="single" w:sz="4" w:space="0" w:color="auto"/>
            </w:tcBorders>
          </w:tcPr>
          <w:p w:rsidR="00067250" w:rsidRPr="005147C7" w:rsidRDefault="00067250" w:rsidP="00787FD8">
            <w:r w:rsidRPr="005147C7">
              <w:t>деловая</w:t>
            </w:r>
          </w:p>
        </w:tc>
        <w:tc>
          <w:tcPr>
            <w:tcW w:w="992" w:type="dxa"/>
          </w:tcPr>
          <w:p w:rsidR="00067250" w:rsidRPr="005147C7" w:rsidRDefault="00067250" w:rsidP="00787FD8">
            <w:pPr>
              <w:jc w:val="center"/>
            </w:pPr>
          </w:p>
        </w:tc>
        <w:tc>
          <w:tcPr>
            <w:tcW w:w="913" w:type="dxa"/>
          </w:tcPr>
          <w:p w:rsidR="00067250" w:rsidRPr="005147C7" w:rsidRDefault="00067250" w:rsidP="00907AC5">
            <w:pPr>
              <w:jc w:val="center"/>
            </w:pPr>
            <w:r w:rsidRPr="005147C7">
              <w:t>3,</w:t>
            </w:r>
            <w:r w:rsidR="00907AC5">
              <w:t>2</w:t>
            </w:r>
          </w:p>
        </w:tc>
        <w:tc>
          <w:tcPr>
            <w:tcW w:w="744" w:type="dxa"/>
          </w:tcPr>
          <w:p w:rsidR="00067250" w:rsidRPr="005147C7" w:rsidRDefault="00067250" w:rsidP="00787FD8">
            <w:pPr>
              <w:jc w:val="center"/>
            </w:pPr>
            <w:r w:rsidRPr="005147C7">
              <w:t>-</w:t>
            </w:r>
          </w:p>
        </w:tc>
        <w:tc>
          <w:tcPr>
            <w:tcW w:w="845" w:type="dxa"/>
          </w:tcPr>
          <w:p w:rsidR="00067250" w:rsidRPr="005147C7" w:rsidRDefault="00067250" w:rsidP="00787FD8">
            <w:pPr>
              <w:jc w:val="center"/>
            </w:pPr>
            <w:r w:rsidRPr="005147C7">
              <w:t>0,01</w:t>
            </w:r>
          </w:p>
        </w:tc>
        <w:tc>
          <w:tcPr>
            <w:tcW w:w="759" w:type="dxa"/>
          </w:tcPr>
          <w:p w:rsidR="00067250" w:rsidRPr="005147C7" w:rsidRDefault="00067250" w:rsidP="00787FD8">
            <w:pPr>
              <w:jc w:val="center"/>
            </w:pPr>
            <w:r w:rsidRPr="005147C7">
              <w:t>-</w:t>
            </w:r>
          </w:p>
        </w:tc>
        <w:tc>
          <w:tcPr>
            <w:tcW w:w="850" w:type="dxa"/>
          </w:tcPr>
          <w:p w:rsidR="00067250" w:rsidRPr="005147C7" w:rsidRDefault="00067250" w:rsidP="00787FD8">
            <w:pPr>
              <w:jc w:val="center"/>
            </w:pPr>
            <w:r w:rsidRPr="005147C7">
              <w:t>0,08</w:t>
            </w:r>
          </w:p>
        </w:tc>
        <w:tc>
          <w:tcPr>
            <w:tcW w:w="851" w:type="dxa"/>
          </w:tcPr>
          <w:p w:rsidR="00067250" w:rsidRPr="005147C7" w:rsidRDefault="00067250" w:rsidP="00787FD8">
            <w:pPr>
              <w:jc w:val="center"/>
            </w:pPr>
            <w:r w:rsidRPr="005147C7">
              <w:t>-</w:t>
            </w:r>
          </w:p>
        </w:tc>
        <w:tc>
          <w:tcPr>
            <w:tcW w:w="875" w:type="dxa"/>
          </w:tcPr>
          <w:p w:rsidR="00067250" w:rsidRPr="005147C7" w:rsidRDefault="00067250" w:rsidP="00787FD8">
            <w:pPr>
              <w:jc w:val="center"/>
            </w:pPr>
            <w:r w:rsidRPr="005147C7">
              <w:t>0,45</w:t>
            </w:r>
          </w:p>
        </w:tc>
        <w:tc>
          <w:tcPr>
            <w:tcW w:w="846" w:type="dxa"/>
          </w:tcPr>
          <w:p w:rsidR="00067250" w:rsidRPr="005147C7" w:rsidRDefault="00067250" w:rsidP="00787FD8">
            <w:pPr>
              <w:jc w:val="center"/>
            </w:pPr>
            <w:r w:rsidRPr="005147C7">
              <w:t>-</w:t>
            </w:r>
          </w:p>
        </w:tc>
        <w:tc>
          <w:tcPr>
            <w:tcW w:w="972" w:type="dxa"/>
          </w:tcPr>
          <w:p w:rsidR="00067250" w:rsidRPr="005147C7" w:rsidRDefault="00067250" w:rsidP="00787FD8">
            <w:pPr>
              <w:jc w:val="center"/>
            </w:pPr>
            <w:r w:rsidRPr="005147C7">
              <w:t>1,66</w:t>
            </w:r>
          </w:p>
        </w:tc>
        <w:tc>
          <w:tcPr>
            <w:tcW w:w="843" w:type="dxa"/>
          </w:tcPr>
          <w:p w:rsidR="00067250" w:rsidRPr="005147C7" w:rsidRDefault="00067250" w:rsidP="00787FD8">
            <w:pPr>
              <w:jc w:val="center"/>
            </w:pPr>
            <w:r w:rsidRPr="005147C7">
              <w:t>-</w:t>
            </w:r>
          </w:p>
        </w:tc>
        <w:tc>
          <w:tcPr>
            <w:tcW w:w="994" w:type="dxa"/>
          </w:tcPr>
          <w:p w:rsidR="00067250" w:rsidRPr="005147C7" w:rsidRDefault="00067250" w:rsidP="00787FD8">
            <w:pPr>
              <w:jc w:val="center"/>
            </w:pPr>
            <w:r w:rsidRPr="005147C7">
              <w:t>1,0</w:t>
            </w:r>
          </w:p>
        </w:tc>
        <w:tc>
          <w:tcPr>
            <w:tcW w:w="780" w:type="dxa"/>
          </w:tcPr>
          <w:p w:rsidR="00067250" w:rsidRPr="005147C7" w:rsidRDefault="00067250" w:rsidP="00787FD8">
            <w:pPr>
              <w:jc w:val="center"/>
            </w:pPr>
            <w:r w:rsidRPr="005147C7">
              <w:t>-</w:t>
            </w:r>
          </w:p>
        </w:tc>
        <w:tc>
          <w:tcPr>
            <w:tcW w:w="837" w:type="dxa"/>
          </w:tcPr>
          <w:p w:rsidR="00067250" w:rsidRPr="002B4448" w:rsidRDefault="00067250" w:rsidP="00787FD8">
            <w:pPr>
              <w:jc w:val="center"/>
            </w:pPr>
            <w:r w:rsidRPr="005147C7">
              <w:t>-</w:t>
            </w:r>
          </w:p>
        </w:tc>
      </w:tr>
      <w:tr w:rsidR="00435C71" w:rsidRPr="002B4448" w:rsidTr="00A26091">
        <w:trPr>
          <w:cantSplit/>
        </w:trPr>
        <w:tc>
          <w:tcPr>
            <w:tcW w:w="15504" w:type="dxa"/>
            <w:gridSpan w:val="15"/>
            <w:vAlign w:val="center"/>
          </w:tcPr>
          <w:p w:rsidR="00435C71" w:rsidRDefault="00435C71" w:rsidP="00435C71">
            <w:r>
              <w:t>Целевое назначение лесов:                     Защитные</w:t>
            </w:r>
          </w:p>
          <w:p w:rsidR="00435C71" w:rsidRDefault="00435C71" w:rsidP="00435C71">
            <w:r>
              <w:t>Категория защитных лесов:                  Запретные полосы лесов, расположенные вдоль водных объектов</w:t>
            </w:r>
          </w:p>
          <w:p w:rsidR="00435C71" w:rsidRDefault="00435C71" w:rsidP="00435C71">
            <w:r>
              <w:t>Способ рубки:                                        Постепенные равномерные рубки</w:t>
            </w:r>
          </w:p>
          <w:p w:rsidR="00435C71" w:rsidRPr="002B4448" w:rsidRDefault="00435C71" w:rsidP="00435C71">
            <w:r>
              <w:t>Хозяйственная секция:                          Сосновая высокобонитетная</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jc w:val="center"/>
            </w:pPr>
            <w:r>
              <w:t>1260,7</w:t>
            </w:r>
          </w:p>
        </w:tc>
        <w:tc>
          <w:tcPr>
            <w:tcW w:w="913" w:type="dxa"/>
          </w:tcPr>
          <w:p w:rsidR="00435C71" w:rsidRPr="002B4448" w:rsidRDefault="00435C71" w:rsidP="00435C71">
            <w:pPr>
              <w:jc w:val="center"/>
            </w:pPr>
            <w:r>
              <w:t>344,83</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r>
              <w:t>0,8</w:t>
            </w:r>
          </w:p>
        </w:tc>
        <w:tc>
          <w:tcPr>
            <w:tcW w:w="850" w:type="dxa"/>
          </w:tcPr>
          <w:p w:rsidR="00435C71" w:rsidRPr="002B4448" w:rsidRDefault="00435C71" w:rsidP="00435C71">
            <w:pPr>
              <w:jc w:val="center"/>
            </w:pPr>
            <w:r>
              <w:t>0,32</w:t>
            </w:r>
          </w:p>
        </w:tc>
        <w:tc>
          <w:tcPr>
            <w:tcW w:w="851" w:type="dxa"/>
          </w:tcPr>
          <w:p w:rsidR="00435C71" w:rsidRPr="002B4448" w:rsidRDefault="00435C71" w:rsidP="00435C71">
            <w:pPr>
              <w:jc w:val="center"/>
            </w:pPr>
            <w:r>
              <w:t>131,5</w:t>
            </w:r>
          </w:p>
        </w:tc>
        <w:tc>
          <w:tcPr>
            <w:tcW w:w="875" w:type="dxa"/>
          </w:tcPr>
          <w:p w:rsidR="00435C71" w:rsidRPr="002B4448" w:rsidRDefault="00435C71" w:rsidP="00435C71">
            <w:pPr>
              <w:jc w:val="center"/>
            </w:pPr>
            <w:r>
              <w:t>43,85</w:t>
            </w:r>
          </w:p>
        </w:tc>
        <w:tc>
          <w:tcPr>
            <w:tcW w:w="846" w:type="dxa"/>
          </w:tcPr>
          <w:p w:rsidR="00435C71" w:rsidRPr="002B4448" w:rsidRDefault="00435C71" w:rsidP="00435C71">
            <w:pPr>
              <w:jc w:val="center"/>
            </w:pPr>
            <w:r>
              <w:t>683,0</w:t>
            </w:r>
          </w:p>
        </w:tc>
        <w:tc>
          <w:tcPr>
            <w:tcW w:w="972" w:type="dxa"/>
          </w:tcPr>
          <w:p w:rsidR="00435C71" w:rsidRPr="002B4448" w:rsidRDefault="00435C71" w:rsidP="00435C71">
            <w:pPr>
              <w:jc w:val="center"/>
            </w:pPr>
            <w:r>
              <w:t>192,31</w:t>
            </w:r>
          </w:p>
        </w:tc>
        <w:tc>
          <w:tcPr>
            <w:tcW w:w="843" w:type="dxa"/>
          </w:tcPr>
          <w:p w:rsidR="00435C71" w:rsidRPr="002B4448" w:rsidRDefault="00435C71" w:rsidP="00435C71">
            <w:pPr>
              <w:jc w:val="center"/>
            </w:pPr>
            <w:r>
              <w:t>445,4</w:t>
            </w:r>
          </w:p>
        </w:tc>
        <w:tc>
          <w:tcPr>
            <w:tcW w:w="994" w:type="dxa"/>
          </w:tcPr>
          <w:p w:rsidR="00435C71" w:rsidRPr="002B4448" w:rsidRDefault="00435C71" w:rsidP="00435C71">
            <w:pPr>
              <w:jc w:val="center"/>
            </w:pPr>
            <w:r>
              <w:t>108,36</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 %</w:t>
            </w:r>
          </w:p>
        </w:tc>
        <w:tc>
          <w:tcPr>
            <w:tcW w:w="992" w:type="dxa"/>
          </w:tcPr>
          <w:p w:rsidR="00435C71" w:rsidRPr="002B4448" w:rsidRDefault="00435C71" w:rsidP="00435C71">
            <w:pPr>
              <w:jc w:val="center"/>
            </w:pPr>
            <w:r>
              <w:t>19</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65,78</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0,1</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10,96</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38,46</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16,25</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tcPr>
          <w:p w:rsidR="00435C71" w:rsidRPr="002B4448" w:rsidRDefault="00435C71" w:rsidP="00435C71">
            <w:pPr>
              <w:jc w:val="center"/>
            </w:pPr>
            <w:r>
              <w:t>25</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tcPr>
          <w:p w:rsidR="00435C71" w:rsidRPr="002B4448" w:rsidRDefault="00435C71" w:rsidP="00435C71">
            <w:pPr>
              <w:jc w:val="center"/>
            </w:pPr>
            <w:r>
              <w:t>50,4</w:t>
            </w:r>
          </w:p>
        </w:tc>
        <w:tc>
          <w:tcPr>
            <w:tcW w:w="913" w:type="dxa"/>
          </w:tcPr>
          <w:p w:rsidR="00435C71" w:rsidRPr="002B4448" w:rsidRDefault="00435C71" w:rsidP="00435C71">
            <w:pPr>
              <w:jc w:val="center"/>
            </w:pPr>
            <w:r>
              <w:t>2,63</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2,63</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0,44</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1,54</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0,65</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ликвид</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2,42</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0,40</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1,41</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0,60</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lastRenderedPageBreak/>
              <w:t>деловая</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2,21</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0,37</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1,29</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0,54</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15504" w:type="dxa"/>
            <w:gridSpan w:val="15"/>
            <w:vAlign w:val="center"/>
          </w:tcPr>
          <w:p w:rsidR="00435C71" w:rsidRPr="002B4448" w:rsidRDefault="00435C71" w:rsidP="00435C71">
            <w:r w:rsidRPr="00190B34">
              <w:t>Хозяйственная секция:                          Сосновая низкобонитетная</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jc w:val="center"/>
            </w:pPr>
            <w:r>
              <w:t>511,7</w:t>
            </w:r>
          </w:p>
        </w:tc>
        <w:tc>
          <w:tcPr>
            <w:tcW w:w="913" w:type="dxa"/>
          </w:tcPr>
          <w:p w:rsidR="00435C71" w:rsidRPr="002B4448" w:rsidRDefault="00435C71" w:rsidP="00435C71">
            <w:pPr>
              <w:jc w:val="center"/>
            </w:pPr>
            <w:r>
              <w:t>102,12</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r>
              <w:t>16,0</w:t>
            </w:r>
          </w:p>
        </w:tc>
        <w:tc>
          <w:tcPr>
            <w:tcW w:w="875" w:type="dxa"/>
          </w:tcPr>
          <w:p w:rsidR="00435C71" w:rsidRPr="002B4448" w:rsidRDefault="00435C71" w:rsidP="00435C71">
            <w:pPr>
              <w:jc w:val="center"/>
            </w:pPr>
            <w:r>
              <w:t>4,34</w:t>
            </w:r>
          </w:p>
        </w:tc>
        <w:tc>
          <w:tcPr>
            <w:tcW w:w="846" w:type="dxa"/>
          </w:tcPr>
          <w:p w:rsidR="00435C71" w:rsidRPr="002B4448" w:rsidRDefault="00435C71" w:rsidP="00435C71">
            <w:pPr>
              <w:jc w:val="center"/>
            </w:pPr>
            <w:r>
              <w:t>235,0</w:t>
            </w:r>
          </w:p>
        </w:tc>
        <w:tc>
          <w:tcPr>
            <w:tcW w:w="972" w:type="dxa"/>
          </w:tcPr>
          <w:p w:rsidR="00435C71" w:rsidRPr="002B4448" w:rsidRDefault="00435C71" w:rsidP="00435C71">
            <w:pPr>
              <w:jc w:val="center"/>
            </w:pPr>
            <w:r>
              <w:t>52,0</w:t>
            </w:r>
          </w:p>
        </w:tc>
        <w:tc>
          <w:tcPr>
            <w:tcW w:w="843" w:type="dxa"/>
          </w:tcPr>
          <w:p w:rsidR="00435C71" w:rsidRPr="002B4448" w:rsidRDefault="00435C71" w:rsidP="00435C71">
            <w:pPr>
              <w:jc w:val="center"/>
            </w:pPr>
            <w:r>
              <w:t>260,7</w:t>
            </w:r>
          </w:p>
        </w:tc>
        <w:tc>
          <w:tcPr>
            <w:tcW w:w="994" w:type="dxa"/>
          </w:tcPr>
          <w:p w:rsidR="00435C71" w:rsidRPr="002B4448" w:rsidRDefault="00435C71" w:rsidP="00435C71">
            <w:pPr>
              <w:jc w:val="center"/>
            </w:pPr>
            <w:r>
              <w:t>45,78</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 %</w:t>
            </w:r>
          </w:p>
        </w:tc>
        <w:tc>
          <w:tcPr>
            <w:tcW w:w="992" w:type="dxa"/>
          </w:tcPr>
          <w:p w:rsidR="00435C71" w:rsidRPr="002B4448" w:rsidRDefault="00435C71" w:rsidP="00435C71">
            <w:pPr>
              <w:jc w:val="center"/>
            </w:pPr>
            <w:r>
              <w:t>18</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18,36</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1,09</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10,40</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6,87</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tcPr>
          <w:p w:rsidR="00435C71" w:rsidRPr="002B4448" w:rsidRDefault="00435C71" w:rsidP="00435C71">
            <w:pPr>
              <w:jc w:val="center"/>
            </w:pPr>
            <w:r>
              <w:t>25</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tcPr>
          <w:p w:rsidR="00435C71" w:rsidRPr="002B4448" w:rsidRDefault="00435C71" w:rsidP="00435C71">
            <w:pPr>
              <w:jc w:val="center"/>
            </w:pPr>
            <w:r>
              <w:t>20,5</w:t>
            </w:r>
          </w:p>
        </w:tc>
        <w:tc>
          <w:tcPr>
            <w:tcW w:w="913" w:type="dxa"/>
          </w:tcPr>
          <w:p w:rsidR="00435C71" w:rsidRPr="002B4448" w:rsidRDefault="00435C71" w:rsidP="00435C71">
            <w:pPr>
              <w:jc w:val="center"/>
            </w:pPr>
            <w:r>
              <w:t>0,73</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0,73</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0,04</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0,42</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0,27</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Borders>
              <w:bottom w:val="single" w:sz="4" w:space="0" w:color="auto"/>
            </w:tcBorders>
          </w:tcPr>
          <w:p w:rsidR="00435C71" w:rsidRPr="002B4448" w:rsidRDefault="00435C71" w:rsidP="00435C71">
            <w:r w:rsidRPr="002B4448">
              <w:t>ликвид</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0,66</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0,04</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0,38</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0,25</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Borders>
              <w:left w:val="single" w:sz="4" w:space="0" w:color="auto"/>
            </w:tcBorders>
          </w:tcPr>
          <w:p w:rsidR="00435C71" w:rsidRPr="002B4448" w:rsidRDefault="00435C71" w:rsidP="00435C71">
            <w:r w:rsidRPr="002B4448">
              <w:t>деловая</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0,61</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0,03</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0,35</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0,23</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15504" w:type="dxa"/>
            <w:gridSpan w:val="15"/>
            <w:vAlign w:val="center"/>
          </w:tcPr>
          <w:p w:rsidR="00435C71" w:rsidRPr="002B4448" w:rsidRDefault="00435C71" w:rsidP="00435C71">
            <w:r w:rsidRPr="00190B34">
              <w:t>Хозяйственная секция:                           Еловая высокобонитетная</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jc w:val="center"/>
            </w:pPr>
            <w:r>
              <w:t>907,9</w:t>
            </w:r>
          </w:p>
        </w:tc>
        <w:tc>
          <w:tcPr>
            <w:tcW w:w="913" w:type="dxa"/>
          </w:tcPr>
          <w:p w:rsidR="00435C71" w:rsidRPr="002B4448" w:rsidRDefault="00435C71" w:rsidP="00435C71">
            <w:pPr>
              <w:jc w:val="center"/>
            </w:pPr>
            <w:r>
              <w:t>270,4</w:t>
            </w:r>
            <w:r w:rsidR="00B72593">
              <w:t>3</w:t>
            </w:r>
          </w:p>
        </w:tc>
        <w:tc>
          <w:tcPr>
            <w:tcW w:w="744" w:type="dxa"/>
          </w:tcPr>
          <w:p w:rsidR="00435C71" w:rsidRPr="002B4448" w:rsidRDefault="00435C71" w:rsidP="00435C71">
            <w:pPr>
              <w:jc w:val="center"/>
            </w:pPr>
            <w:r>
              <w:t>-</w:t>
            </w:r>
          </w:p>
        </w:tc>
        <w:tc>
          <w:tcPr>
            <w:tcW w:w="845" w:type="dxa"/>
          </w:tcPr>
          <w:p w:rsidR="00435C71" w:rsidRPr="002B4448" w:rsidRDefault="00435C71" w:rsidP="00435C71">
            <w:pPr>
              <w:jc w:val="center"/>
            </w:pPr>
            <w:r>
              <w:t>-</w:t>
            </w:r>
          </w:p>
        </w:tc>
        <w:tc>
          <w:tcPr>
            <w:tcW w:w="759" w:type="dxa"/>
          </w:tcPr>
          <w:p w:rsidR="00435C71" w:rsidRPr="002B4448" w:rsidRDefault="00435C71" w:rsidP="00435C71">
            <w:pPr>
              <w:jc w:val="center"/>
            </w:pPr>
            <w:r>
              <w:t>1,9</w:t>
            </w:r>
          </w:p>
        </w:tc>
        <w:tc>
          <w:tcPr>
            <w:tcW w:w="850" w:type="dxa"/>
          </w:tcPr>
          <w:p w:rsidR="00435C71" w:rsidRPr="002B4448" w:rsidRDefault="00435C71" w:rsidP="00435C71">
            <w:pPr>
              <w:jc w:val="center"/>
            </w:pPr>
            <w:r>
              <w:t>0,70</w:t>
            </w:r>
          </w:p>
        </w:tc>
        <w:tc>
          <w:tcPr>
            <w:tcW w:w="851" w:type="dxa"/>
          </w:tcPr>
          <w:p w:rsidR="00435C71" w:rsidRPr="002B4448" w:rsidRDefault="00435C71" w:rsidP="00435C71">
            <w:pPr>
              <w:jc w:val="center"/>
            </w:pPr>
            <w:r>
              <w:t>27,7</w:t>
            </w:r>
          </w:p>
        </w:tc>
        <w:tc>
          <w:tcPr>
            <w:tcW w:w="875" w:type="dxa"/>
          </w:tcPr>
          <w:p w:rsidR="00435C71" w:rsidRPr="002B4448" w:rsidRDefault="00435C71" w:rsidP="00435C71">
            <w:pPr>
              <w:jc w:val="center"/>
            </w:pPr>
            <w:r>
              <w:t>10,11</w:t>
            </w:r>
          </w:p>
        </w:tc>
        <w:tc>
          <w:tcPr>
            <w:tcW w:w="846" w:type="dxa"/>
          </w:tcPr>
          <w:p w:rsidR="00435C71" w:rsidRPr="002B4448" w:rsidRDefault="00435C71" w:rsidP="00435C71">
            <w:pPr>
              <w:jc w:val="center"/>
            </w:pPr>
            <w:r>
              <w:t>480,8</w:t>
            </w:r>
          </w:p>
        </w:tc>
        <w:tc>
          <w:tcPr>
            <w:tcW w:w="972" w:type="dxa"/>
          </w:tcPr>
          <w:p w:rsidR="00435C71" w:rsidRPr="002B4448" w:rsidRDefault="00435C71" w:rsidP="00435C71">
            <w:pPr>
              <w:jc w:val="center"/>
            </w:pPr>
            <w:r>
              <w:t>148,95</w:t>
            </w:r>
          </w:p>
        </w:tc>
        <w:tc>
          <w:tcPr>
            <w:tcW w:w="843" w:type="dxa"/>
          </w:tcPr>
          <w:p w:rsidR="00435C71" w:rsidRPr="002B4448" w:rsidRDefault="00435C71" w:rsidP="00435C71">
            <w:pPr>
              <w:jc w:val="center"/>
            </w:pPr>
            <w:r>
              <w:t>397,5</w:t>
            </w:r>
          </w:p>
        </w:tc>
        <w:tc>
          <w:tcPr>
            <w:tcW w:w="994" w:type="dxa"/>
          </w:tcPr>
          <w:p w:rsidR="00435C71" w:rsidRPr="002B4448" w:rsidRDefault="00435C71" w:rsidP="00435C71">
            <w:pPr>
              <w:jc w:val="center"/>
            </w:pPr>
            <w:r>
              <w:t>110,68</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 %</w:t>
            </w:r>
          </w:p>
        </w:tc>
        <w:tc>
          <w:tcPr>
            <w:tcW w:w="992" w:type="dxa"/>
          </w:tcPr>
          <w:p w:rsidR="00435C71" w:rsidRPr="002B4448" w:rsidRDefault="00435C71" w:rsidP="00435C71">
            <w:pPr>
              <w:jc w:val="center"/>
            </w:pPr>
            <w:r>
              <w:t>18</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49,13</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0,21</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2,53</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29,79</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16,60</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tcPr>
          <w:p w:rsidR="00435C71" w:rsidRPr="002B4448" w:rsidRDefault="00435C71" w:rsidP="00435C71">
            <w:pPr>
              <w:jc w:val="center"/>
            </w:pPr>
            <w:r>
              <w:t>25</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tcPr>
          <w:p w:rsidR="00435C71" w:rsidRPr="002B4448" w:rsidRDefault="00435C71" w:rsidP="00435C71">
            <w:pPr>
              <w:jc w:val="center"/>
            </w:pPr>
            <w:r>
              <w:t>36,3</w:t>
            </w:r>
          </w:p>
        </w:tc>
        <w:tc>
          <w:tcPr>
            <w:tcW w:w="913" w:type="dxa"/>
          </w:tcPr>
          <w:p w:rsidR="00435C71" w:rsidRPr="002B4448" w:rsidRDefault="00435C71" w:rsidP="00435C71">
            <w:pPr>
              <w:jc w:val="center"/>
            </w:pPr>
            <w:r>
              <w:t>1,97</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1,97</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0,01</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0,1</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1,19</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0,66</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ликвид</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1,81</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0,01</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0,09</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1,10</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0,61</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деловая</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1,46</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0,01</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0,08</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0,89</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0,48</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15504" w:type="dxa"/>
            <w:gridSpan w:val="15"/>
            <w:vAlign w:val="center"/>
          </w:tcPr>
          <w:p w:rsidR="00435C71" w:rsidRPr="002B4448" w:rsidRDefault="00435C71" w:rsidP="00435C71">
            <w:r w:rsidRPr="00190B34">
              <w:t>Хозяйственная секция:                          Еловая низкобонитетная</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jc w:val="center"/>
            </w:pPr>
            <w:r>
              <w:t>104,7</w:t>
            </w:r>
          </w:p>
        </w:tc>
        <w:tc>
          <w:tcPr>
            <w:tcW w:w="913" w:type="dxa"/>
          </w:tcPr>
          <w:p w:rsidR="00435C71" w:rsidRPr="002B4448" w:rsidRDefault="00435C71" w:rsidP="00435C71">
            <w:pPr>
              <w:jc w:val="center"/>
            </w:pPr>
            <w:r>
              <w:t>26,44</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t>-</w:t>
            </w:r>
          </w:p>
        </w:tc>
        <w:tc>
          <w:tcPr>
            <w:tcW w:w="850" w:type="dxa"/>
          </w:tcPr>
          <w:p w:rsidR="00435C71" w:rsidRPr="002B4448" w:rsidRDefault="00435C71" w:rsidP="00435C71">
            <w:pPr>
              <w:jc w:val="center"/>
            </w:pPr>
            <w:r>
              <w:t>-</w:t>
            </w:r>
          </w:p>
        </w:tc>
        <w:tc>
          <w:tcPr>
            <w:tcW w:w="851" w:type="dxa"/>
          </w:tcPr>
          <w:p w:rsidR="00435C71" w:rsidRPr="002B4448" w:rsidRDefault="00435C71" w:rsidP="00435C71">
            <w:pPr>
              <w:jc w:val="center"/>
            </w:pPr>
            <w:r>
              <w:t>3,8</w:t>
            </w:r>
          </w:p>
        </w:tc>
        <w:tc>
          <w:tcPr>
            <w:tcW w:w="875" w:type="dxa"/>
          </w:tcPr>
          <w:p w:rsidR="00435C71" w:rsidRPr="002B4448" w:rsidRDefault="00435C71" w:rsidP="00435C71">
            <w:pPr>
              <w:jc w:val="center"/>
            </w:pPr>
            <w:r>
              <w:t>1,22</w:t>
            </w:r>
          </w:p>
        </w:tc>
        <w:tc>
          <w:tcPr>
            <w:tcW w:w="846" w:type="dxa"/>
          </w:tcPr>
          <w:p w:rsidR="00435C71" w:rsidRPr="002B4448" w:rsidRDefault="00435C71" w:rsidP="00435C71">
            <w:pPr>
              <w:jc w:val="center"/>
            </w:pPr>
            <w:r>
              <w:t>69,5</w:t>
            </w:r>
          </w:p>
        </w:tc>
        <w:tc>
          <w:tcPr>
            <w:tcW w:w="972" w:type="dxa"/>
          </w:tcPr>
          <w:p w:rsidR="00435C71" w:rsidRPr="002B4448" w:rsidRDefault="00435C71" w:rsidP="00435C71">
            <w:pPr>
              <w:jc w:val="center"/>
            </w:pPr>
            <w:r>
              <w:t>18,59</w:t>
            </w:r>
          </w:p>
        </w:tc>
        <w:tc>
          <w:tcPr>
            <w:tcW w:w="843" w:type="dxa"/>
          </w:tcPr>
          <w:p w:rsidR="00435C71" w:rsidRPr="002B4448" w:rsidRDefault="00435C71" w:rsidP="00435C71">
            <w:pPr>
              <w:jc w:val="center"/>
            </w:pPr>
            <w:r>
              <w:t>31,4</w:t>
            </w:r>
          </w:p>
        </w:tc>
        <w:tc>
          <w:tcPr>
            <w:tcW w:w="994" w:type="dxa"/>
          </w:tcPr>
          <w:p w:rsidR="00435C71" w:rsidRPr="002B4448" w:rsidRDefault="00435C71" w:rsidP="00435C71">
            <w:pPr>
              <w:jc w:val="center"/>
            </w:pPr>
            <w:r>
              <w:t>6,63</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 %</w:t>
            </w:r>
          </w:p>
        </w:tc>
        <w:tc>
          <w:tcPr>
            <w:tcW w:w="992" w:type="dxa"/>
          </w:tcPr>
          <w:p w:rsidR="00435C71" w:rsidRPr="002B4448" w:rsidRDefault="00435C71" w:rsidP="00435C71">
            <w:pPr>
              <w:jc w:val="center"/>
            </w:pPr>
            <w:r>
              <w:t>19</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lastRenderedPageBreak/>
              <w:t>Запас, вырубаемый за один прием</w:t>
            </w:r>
          </w:p>
        </w:tc>
        <w:tc>
          <w:tcPr>
            <w:tcW w:w="992" w:type="dxa"/>
          </w:tcPr>
          <w:p w:rsidR="00435C71" w:rsidRPr="002B4448" w:rsidRDefault="00435C71" w:rsidP="00435C71">
            <w:pPr>
              <w:jc w:val="center"/>
            </w:pPr>
          </w:p>
        </w:tc>
        <w:tc>
          <w:tcPr>
            <w:tcW w:w="913" w:type="dxa"/>
          </w:tcPr>
          <w:p w:rsidR="00435C71" w:rsidRPr="002B4448" w:rsidRDefault="00435C71" w:rsidP="00B72593">
            <w:pPr>
              <w:jc w:val="center"/>
            </w:pPr>
            <w:r>
              <w:t>5,0</w:t>
            </w:r>
            <w:r w:rsidR="00B72593">
              <w:t>1</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0,3</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3,72</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0,99</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tcPr>
          <w:p w:rsidR="00435C71" w:rsidRPr="002B4448" w:rsidRDefault="00435C71" w:rsidP="00435C71">
            <w:pPr>
              <w:jc w:val="center"/>
            </w:pPr>
            <w:r>
              <w:t>25</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tcPr>
          <w:p w:rsidR="00435C71" w:rsidRPr="002B4448" w:rsidRDefault="00435C71" w:rsidP="00435C71">
            <w:pPr>
              <w:jc w:val="center"/>
            </w:pPr>
            <w:r>
              <w:t>4,2</w:t>
            </w:r>
          </w:p>
        </w:tc>
        <w:tc>
          <w:tcPr>
            <w:tcW w:w="913" w:type="dxa"/>
          </w:tcPr>
          <w:p w:rsidR="00435C71" w:rsidRPr="002B4448" w:rsidRDefault="00435C71" w:rsidP="00435C71">
            <w:pPr>
              <w:jc w:val="center"/>
            </w:pPr>
            <w:r>
              <w:t>0,2</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0,2</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0,01</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0,15</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0,04</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Borders>
              <w:bottom w:val="single" w:sz="4" w:space="0" w:color="auto"/>
            </w:tcBorders>
          </w:tcPr>
          <w:p w:rsidR="00435C71" w:rsidRPr="002B4448" w:rsidRDefault="00435C71" w:rsidP="00435C71">
            <w:r w:rsidRPr="002B4448">
              <w:t>ликвид</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0,18</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0,01</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0,14</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0,04</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Borders>
              <w:left w:val="single" w:sz="4" w:space="0" w:color="auto"/>
            </w:tcBorders>
          </w:tcPr>
          <w:p w:rsidR="00435C71" w:rsidRPr="002B4448" w:rsidRDefault="00435C71" w:rsidP="00435C71">
            <w:r w:rsidRPr="002B4448">
              <w:t>деловая</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0,16</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0,01</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0,12</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0,03</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15504" w:type="dxa"/>
            <w:gridSpan w:val="15"/>
            <w:vAlign w:val="center"/>
          </w:tcPr>
          <w:p w:rsidR="00435C71" w:rsidRPr="002B4448" w:rsidRDefault="00435C71" w:rsidP="00435C71">
            <w:r w:rsidRPr="00190B34">
              <w:t>Хозяйственная секция:                           Березовая – Б</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jc w:val="center"/>
            </w:pPr>
            <w:r>
              <w:t>1211,4</w:t>
            </w:r>
          </w:p>
        </w:tc>
        <w:tc>
          <w:tcPr>
            <w:tcW w:w="913" w:type="dxa"/>
          </w:tcPr>
          <w:p w:rsidR="00435C71" w:rsidRPr="002B4448" w:rsidRDefault="00435C71" w:rsidP="00B72593">
            <w:pPr>
              <w:jc w:val="center"/>
            </w:pPr>
            <w:r>
              <w:t>299,</w:t>
            </w:r>
            <w:r w:rsidR="00B72593">
              <w:t>65</w:t>
            </w:r>
          </w:p>
        </w:tc>
        <w:tc>
          <w:tcPr>
            <w:tcW w:w="744" w:type="dxa"/>
          </w:tcPr>
          <w:p w:rsidR="00435C71" w:rsidRPr="002B4448" w:rsidRDefault="00435C71" w:rsidP="00435C71">
            <w:pPr>
              <w:jc w:val="center"/>
            </w:pPr>
            <w:r>
              <w:t>0,9</w:t>
            </w:r>
          </w:p>
        </w:tc>
        <w:tc>
          <w:tcPr>
            <w:tcW w:w="845" w:type="dxa"/>
          </w:tcPr>
          <w:p w:rsidR="00435C71" w:rsidRPr="002B4448" w:rsidRDefault="00435C71" w:rsidP="00435C71">
            <w:pPr>
              <w:jc w:val="center"/>
            </w:pPr>
            <w:r>
              <w:t>0,37</w:t>
            </w:r>
          </w:p>
        </w:tc>
        <w:tc>
          <w:tcPr>
            <w:tcW w:w="759" w:type="dxa"/>
          </w:tcPr>
          <w:p w:rsidR="00435C71" w:rsidRPr="002B4448" w:rsidRDefault="00435C71" w:rsidP="00435C71">
            <w:pPr>
              <w:jc w:val="center"/>
            </w:pPr>
            <w:r>
              <w:t>35,4</w:t>
            </w:r>
          </w:p>
        </w:tc>
        <w:tc>
          <w:tcPr>
            <w:tcW w:w="850" w:type="dxa"/>
          </w:tcPr>
          <w:p w:rsidR="00435C71" w:rsidRPr="002B4448" w:rsidRDefault="00435C71" w:rsidP="00435C71">
            <w:pPr>
              <w:jc w:val="center"/>
            </w:pPr>
            <w:r>
              <w:t>11,18</w:t>
            </w:r>
          </w:p>
        </w:tc>
        <w:tc>
          <w:tcPr>
            <w:tcW w:w="851" w:type="dxa"/>
          </w:tcPr>
          <w:p w:rsidR="00435C71" w:rsidRPr="002B4448" w:rsidRDefault="00435C71" w:rsidP="00435C71">
            <w:pPr>
              <w:jc w:val="center"/>
            </w:pPr>
            <w:r>
              <w:t>215,7</w:t>
            </w:r>
          </w:p>
        </w:tc>
        <w:tc>
          <w:tcPr>
            <w:tcW w:w="875" w:type="dxa"/>
          </w:tcPr>
          <w:p w:rsidR="00435C71" w:rsidRPr="002B4448" w:rsidRDefault="00435C71" w:rsidP="00435C71">
            <w:pPr>
              <w:jc w:val="center"/>
            </w:pPr>
            <w:r>
              <w:t>62,70</w:t>
            </w:r>
          </w:p>
        </w:tc>
        <w:tc>
          <w:tcPr>
            <w:tcW w:w="846" w:type="dxa"/>
          </w:tcPr>
          <w:p w:rsidR="00435C71" w:rsidRPr="002B4448" w:rsidRDefault="00435C71" w:rsidP="00435C71">
            <w:pPr>
              <w:jc w:val="center"/>
            </w:pPr>
            <w:r>
              <w:t>618,0</w:t>
            </w:r>
          </w:p>
        </w:tc>
        <w:tc>
          <w:tcPr>
            <w:tcW w:w="972" w:type="dxa"/>
          </w:tcPr>
          <w:p w:rsidR="00435C71" w:rsidRPr="002B4448" w:rsidRDefault="00435C71" w:rsidP="00435C71">
            <w:pPr>
              <w:jc w:val="center"/>
            </w:pPr>
            <w:r>
              <w:t>151,5</w:t>
            </w:r>
          </w:p>
        </w:tc>
        <w:tc>
          <w:tcPr>
            <w:tcW w:w="843" w:type="dxa"/>
          </w:tcPr>
          <w:p w:rsidR="00435C71" w:rsidRPr="002B4448" w:rsidRDefault="00435C71" w:rsidP="00435C71">
            <w:pPr>
              <w:jc w:val="center"/>
            </w:pPr>
            <w:r>
              <w:t>341,4</w:t>
            </w:r>
          </w:p>
        </w:tc>
        <w:tc>
          <w:tcPr>
            <w:tcW w:w="994" w:type="dxa"/>
          </w:tcPr>
          <w:p w:rsidR="00435C71" w:rsidRPr="002B4448" w:rsidRDefault="00435C71" w:rsidP="00435C71">
            <w:pPr>
              <w:jc w:val="center"/>
            </w:pPr>
            <w:r>
              <w:t>73,9</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 %</w:t>
            </w:r>
          </w:p>
        </w:tc>
        <w:tc>
          <w:tcPr>
            <w:tcW w:w="992" w:type="dxa"/>
          </w:tcPr>
          <w:p w:rsidR="00435C71" w:rsidRPr="002B4448" w:rsidRDefault="00435C71" w:rsidP="00435C71">
            <w:pPr>
              <w:jc w:val="center"/>
            </w:pPr>
            <w:r>
              <w:t>20</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tcPr>
          <w:p w:rsidR="00435C71" w:rsidRPr="002B4448" w:rsidRDefault="00435C71" w:rsidP="00435C71">
            <w:pPr>
              <w:jc w:val="center"/>
            </w:pPr>
          </w:p>
        </w:tc>
        <w:tc>
          <w:tcPr>
            <w:tcW w:w="913" w:type="dxa"/>
          </w:tcPr>
          <w:p w:rsidR="00435C71" w:rsidRPr="002B4448" w:rsidRDefault="00435C71" w:rsidP="00B72593">
            <w:pPr>
              <w:jc w:val="center"/>
            </w:pPr>
            <w:r>
              <w:t>60,5</w:t>
            </w:r>
            <w:r w:rsidR="00B72593">
              <w:t>5</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t>0,15</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3,35</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15,67</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30,30</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11,08</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tcPr>
          <w:p w:rsidR="00435C71" w:rsidRPr="002B4448" w:rsidRDefault="00435C71" w:rsidP="00435C71">
            <w:pPr>
              <w:jc w:val="center"/>
            </w:pPr>
            <w:r>
              <w:t>15</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tcPr>
          <w:p w:rsidR="00435C71" w:rsidRPr="002B4448" w:rsidRDefault="00435C71" w:rsidP="00435C71">
            <w:pPr>
              <w:jc w:val="center"/>
            </w:pPr>
            <w:r>
              <w:t>80,8</w:t>
            </w:r>
          </w:p>
        </w:tc>
        <w:tc>
          <w:tcPr>
            <w:tcW w:w="913" w:type="dxa"/>
          </w:tcPr>
          <w:p w:rsidR="00435C71" w:rsidRPr="002B4448" w:rsidRDefault="00435C71" w:rsidP="00435C71">
            <w:pPr>
              <w:jc w:val="center"/>
            </w:pPr>
            <w:r>
              <w:t>4,04</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4,04</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t>0,01</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0,22</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1,04</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2,02</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0,74</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ликвид</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3,73</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t>0,01</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0,21</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0,96</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1,87</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0,68</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деловая</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2,48</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t>0,01</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t>0,15</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0,62</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1,25</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0,45</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15504" w:type="dxa"/>
            <w:gridSpan w:val="15"/>
            <w:vAlign w:val="center"/>
          </w:tcPr>
          <w:p w:rsidR="00435C71" w:rsidRPr="002B4448" w:rsidRDefault="00435C71" w:rsidP="00435C71">
            <w:r w:rsidRPr="00190B34">
              <w:t>Хозяйственная секция:                           Березовая – Олч</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jc w:val="center"/>
            </w:pPr>
            <w:r>
              <w:t>14,9</w:t>
            </w:r>
          </w:p>
        </w:tc>
        <w:tc>
          <w:tcPr>
            <w:tcW w:w="913" w:type="dxa"/>
          </w:tcPr>
          <w:p w:rsidR="00435C71" w:rsidRPr="002B4448" w:rsidRDefault="00435C71" w:rsidP="00435C71">
            <w:pPr>
              <w:jc w:val="center"/>
            </w:pPr>
            <w:r>
              <w:t>3,2</w:t>
            </w:r>
          </w:p>
        </w:tc>
        <w:tc>
          <w:tcPr>
            <w:tcW w:w="744" w:type="dxa"/>
          </w:tcPr>
          <w:p w:rsidR="00435C71" w:rsidRPr="002B4448" w:rsidRDefault="00435C71" w:rsidP="00435C71">
            <w:pPr>
              <w:jc w:val="center"/>
            </w:pPr>
            <w:r>
              <w:t>-</w:t>
            </w:r>
          </w:p>
        </w:tc>
        <w:tc>
          <w:tcPr>
            <w:tcW w:w="845" w:type="dxa"/>
          </w:tcPr>
          <w:p w:rsidR="00435C71" w:rsidRPr="002B4448" w:rsidRDefault="00435C71" w:rsidP="00435C71">
            <w:pPr>
              <w:jc w:val="center"/>
            </w:pPr>
            <w:r>
              <w:t>-</w:t>
            </w:r>
          </w:p>
        </w:tc>
        <w:tc>
          <w:tcPr>
            <w:tcW w:w="759" w:type="dxa"/>
          </w:tcPr>
          <w:p w:rsidR="00435C71" w:rsidRPr="002B4448" w:rsidRDefault="00435C71" w:rsidP="00435C71">
            <w:pPr>
              <w:jc w:val="center"/>
            </w:pPr>
            <w:r>
              <w:t>-</w:t>
            </w:r>
          </w:p>
        </w:tc>
        <w:tc>
          <w:tcPr>
            <w:tcW w:w="850" w:type="dxa"/>
          </w:tcPr>
          <w:p w:rsidR="00435C71" w:rsidRPr="002B4448" w:rsidRDefault="00435C71" w:rsidP="00435C71">
            <w:pPr>
              <w:jc w:val="center"/>
            </w:pPr>
            <w:r>
              <w:t>-</w:t>
            </w:r>
          </w:p>
        </w:tc>
        <w:tc>
          <w:tcPr>
            <w:tcW w:w="851" w:type="dxa"/>
          </w:tcPr>
          <w:p w:rsidR="00435C71" w:rsidRPr="002B4448" w:rsidRDefault="00435C71" w:rsidP="00435C71">
            <w:pPr>
              <w:jc w:val="center"/>
            </w:pPr>
            <w:r>
              <w:t>-</w:t>
            </w:r>
          </w:p>
        </w:tc>
        <w:tc>
          <w:tcPr>
            <w:tcW w:w="875" w:type="dxa"/>
          </w:tcPr>
          <w:p w:rsidR="00435C71" w:rsidRPr="002B4448" w:rsidRDefault="00435C71" w:rsidP="00435C71">
            <w:pPr>
              <w:jc w:val="center"/>
            </w:pPr>
            <w:r>
              <w:t>-</w:t>
            </w:r>
          </w:p>
        </w:tc>
        <w:tc>
          <w:tcPr>
            <w:tcW w:w="846" w:type="dxa"/>
          </w:tcPr>
          <w:p w:rsidR="00435C71" w:rsidRPr="002B4448" w:rsidRDefault="00435C71" w:rsidP="00435C71">
            <w:pPr>
              <w:jc w:val="center"/>
            </w:pPr>
            <w:r>
              <w:t>10,2</w:t>
            </w:r>
          </w:p>
        </w:tc>
        <w:tc>
          <w:tcPr>
            <w:tcW w:w="972" w:type="dxa"/>
          </w:tcPr>
          <w:p w:rsidR="00435C71" w:rsidRPr="002B4448" w:rsidRDefault="00435C71" w:rsidP="00435C71">
            <w:pPr>
              <w:jc w:val="center"/>
            </w:pPr>
            <w:r>
              <w:t>2,22</w:t>
            </w:r>
          </w:p>
        </w:tc>
        <w:tc>
          <w:tcPr>
            <w:tcW w:w="843" w:type="dxa"/>
          </w:tcPr>
          <w:p w:rsidR="00435C71" w:rsidRPr="002B4448" w:rsidRDefault="00435C71" w:rsidP="00435C71">
            <w:pPr>
              <w:jc w:val="center"/>
            </w:pPr>
            <w:r>
              <w:t>4,7</w:t>
            </w:r>
          </w:p>
        </w:tc>
        <w:tc>
          <w:tcPr>
            <w:tcW w:w="994" w:type="dxa"/>
          </w:tcPr>
          <w:p w:rsidR="00435C71" w:rsidRPr="002B4448" w:rsidRDefault="00435C71" w:rsidP="00435C71">
            <w:pPr>
              <w:jc w:val="center"/>
            </w:pPr>
            <w:r>
              <w:t>0,98</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 %</w:t>
            </w:r>
          </w:p>
        </w:tc>
        <w:tc>
          <w:tcPr>
            <w:tcW w:w="992" w:type="dxa"/>
          </w:tcPr>
          <w:p w:rsidR="00435C71" w:rsidRPr="002B4448" w:rsidRDefault="00435C71" w:rsidP="00435C71">
            <w:pPr>
              <w:jc w:val="center"/>
            </w:pPr>
            <w:r>
              <w:t>18</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0,59</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r>
              <w:t>0,44</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0,15</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15</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tcPr>
          <w:p w:rsidR="00435C71" w:rsidRPr="002B4448" w:rsidRDefault="00435C71" w:rsidP="00435C71">
            <w:pPr>
              <w:jc w:val="center"/>
            </w:pPr>
            <w:r>
              <w:t>1,0</w:t>
            </w:r>
          </w:p>
        </w:tc>
        <w:tc>
          <w:tcPr>
            <w:tcW w:w="913" w:type="dxa"/>
          </w:tcPr>
          <w:p w:rsidR="00435C71" w:rsidRPr="002B4448" w:rsidRDefault="00435C71" w:rsidP="00435C71">
            <w:pPr>
              <w:jc w:val="center"/>
            </w:pPr>
            <w:r>
              <w:t>0,04</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lastRenderedPageBreak/>
              <w:t>корневой</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0,04</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r>
              <w:t>0,03</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0,01</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ликвид</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0,04</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r>
              <w:t>0,03</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0,01</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деловая</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0,02</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r>
              <w:t>0,01</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0,01</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15504" w:type="dxa"/>
            <w:gridSpan w:val="15"/>
            <w:vAlign w:val="center"/>
          </w:tcPr>
          <w:p w:rsidR="00435C71" w:rsidRPr="002B4448" w:rsidRDefault="00435C71" w:rsidP="00435C71">
            <w:r w:rsidRPr="00190B34">
              <w:t>Хозяйственная секция:                          Осиновая</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jc w:val="center"/>
            </w:pPr>
            <w:r>
              <w:t>450,6</w:t>
            </w:r>
          </w:p>
        </w:tc>
        <w:tc>
          <w:tcPr>
            <w:tcW w:w="913" w:type="dxa"/>
          </w:tcPr>
          <w:p w:rsidR="00435C71" w:rsidRPr="002B4448" w:rsidRDefault="00435C71" w:rsidP="00435C71">
            <w:pPr>
              <w:jc w:val="center"/>
            </w:pPr>
            <w:r>
              <w:t>136,4</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r>
              <w:t>92,8</w:t>
            </w:r>
          </w:p>
        </w:tc>
        <w:tc>
          <w:tcPr>
            <w:tcW w:w="875" w:type="dxa"/>
          </w:tcPr>
          <w:p w:rsidR="00435C71" w:rsidRPr="002B4448" w:rsidRDefault="00435C71" w:rsidP="00435C71">
            <w:pPr>
              <w:jc w:val="center"/>
            </w:pPr>
            <w:r>
              <w:t>30,91</w:t>
            </w:r>
          </w:p>
        </w:tc>
        <w:tc>
          <w:tcPr>
            <w:tcW w:w="846" w:type="dxa"/>
          </w:tcPr>
          <w:p w:rsidR="00435C71" w:rsidRPr="002B4448" w:rsidRDefault="00435C71" w:rsidP="00435C71">
            <w:pPr>
              <w:jc w:val="center"/>
            </w:pPr>
            <w:r>
              <w:t>209,7</w:t>
            </w:r>
          </w:p>
        </w:tc>
        <w:tc>
          <w:tcPr>
            <w:tcW w:w="972" w:type="dxa"/>
          </w:tcPr>
          <w:p w:rsidR="00435C71" w:rsidRPr="002B4448" w:rsidRDefault="00435C71" w:rsidP="00435C71">
            <w:pPr>
              <w:jc w:val="center"/>
            </w:pPr>
            <w:r>
              <w:t>65,91</w:t>
            </w:r>
          </w:p>
        </w:tc>
        <w:tc>
          <w:tcPr>
            <w:tcW w:w="843" w:type="dxa"/>
          </w:tcPr>
          <w:p w:rsidR="00435C71" w:rsidRPr="002B4448" w:rsidRDefault="00435C71" w:rsidP="00435C71">
            <w:pPr>
              <w:jc w:val="center"/>
            </w:pPr>
            <w:r>
              <w:t>148,1</w:t>
            </w:r>
          </w:p>
        </w:tc>
        <w:tc>
          <w:tcPr>
            <w:tcW w:w="994" w:type="dxa"/>
          </w:tcPr>
          <w:p w:rsidR="00435C71" w:rsidRPr="002B4448" w:rsidRDefault="00435C71" w:rsidP="00435C71">
            <w:pPr>
              <w:jc w:val="center"/>
            </w:pPr>
            <w:r>
              <w:t>39,59</w:t>
            </w:r>
          </w:p>
        </w:tc>
        <w:tc>
          <w:tcPr>
            <w:tcW w:w="780" w:type="dxa"/>
          </w:tcPr>
          <w:p w:rsidR="00435C71" w:rsidRPr="002B4448" w:rsidRDefault="00435C71" w:rsidP="00435C71">
            <w:pPr>
              <w:jc w:val="center"/>
            </w:pPr>
            <w:r w:rsidRPr="002B4448">
              <w:t>-</w:t>
            </w: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 %</w:t>
            </w:r>
          </w:p>
        </w:tc>
        <w:tc>
          <w:tcPr>
            <w:tcW w:w="992" w:type="dxa"/>
          </w:tcPr>
          <w:p w:rsidR="00435C71" w:rsidRPr="002B4448" w:rsidRDefault="00435C71" w:rsidP="00435C71">
            <w:pPr>
              <w:jc w:val="center"/>
            </w:pPr>
            <w:r>
              <w:t>20</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26,85</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7,73</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13,18</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5,94</w:t>
            </w:r>
          </w:p>
        </w:tc>
        <w:tc>
          <w:tcPr>
            <w:tcW w:w="780" w:type="dxa"/>
          </w:tcPr>
          <w:p w:rsidR="00435C71" w:rsidRPr="002B4448" w:rsidRDefault="00435C71" w:rsidP="00435C71">
            <w:pPr>
              <w:jc w:val="center"/>
            </w:pPr>
            <w:r w:rsidRPr="002B4448">
              <w:t>-</w:t>
            </w: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15</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vAlign w:val="center"/>
          </w:tcPr>
          <w:p w:rsidR="00435C71" w:rsidRPr="002B4448" w:rsidRDefault="00435C71" w:rsidP="00435C71">
            <w:pPr>
              <w:jc w:val="center"/>
            </w:pPr>
            <w:r>
              <w:t>30,0</w:t>
            </w:r>
          </w:p>
        </w:tc>
        <w:tc>
          <w:tcPr>
            <w:tcW w:w="913" w:type="dxa"/>
            <w:vAlign w:val="center"/>
          </w:tcPr>
          <w:p w:rsidR="00435C71" w:rsidRPr="002B4448" w:rsidRDefault="00435C71" w:rsidP="00435C71">
            <w:pPr>
              <w:jc w:val="center"/>
            </w:pPr>
            <w:r>
              <w:t>1,79</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1,79</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r>
              <w:t>0,52</w:t>
            </w: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r>
              <w:t>0,88</w:t>
            </w: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r>
              <w:t>0,4</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Borders>
              <w:bottom w:val="single" w:sz="4" w:space="0" w:color="auto"/>
            </w:tcBorders>
          </w:tcPr>
          <w:p w:rsidR="00435C71" w:rsidRPr="002B4448" w:rsidRDefault="00435C71" w:rsidP="00435C71">
            <w:r w:rsidRPr="002B4448">
              <w:t>ликвид</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1,64</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r>
              <w:t>0,47</w:t>
            </w: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r>
              <w:t>0,8</w:t>
            </w: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r>
              <w:t>0,36</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Borders>
              <w:left w:val="single" w:sz="4" w:space="0" w:color="auto"/>
            </w:tcBorders>
          </w:tcPr>
          <w:p w:rsidR="00435C71" w:rsidRPr="002B4448" w:rsidRDefault="00435C71" w:rsidP="00435C71">
            <w:r w:rsidRPr="002B4448">
              <w:t>деловая</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0,92</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r>
              <w:t>0,25</w:t>
            </w: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r>
              <w:t>0,46</w:t>
            </w: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r>
              <w:t>0,21</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15504" w:type="dxa"/>
            <w:gridSpan w:val="15"/>
            <w:vAlign w:val="center"/>
          </w:tcPr>
          <w:p w:rsidR="00435C71" w:rsidRPr="002B4448" w:rsidRDefault="00435C71" w:rsidP="00435C71">
            <w:r w:rsidRPr="00190B34">
              <w:t>Хозяйственная секция:                          Сероольховая</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jc w:val="center"/>
            </w:pPr>
            <w:r>
              <w:t>6,8</w:t>
            </w:r>
          </w:p>
        </w:tc>
        <w:tc>
          <w:tcPr>
            <w:tcW w:w="913" w:type="dxa"/>
          </w:tcPr>
          <w:p w:rsidR="00435C71" w:rsidRPr="002B4448" w:rsidRDefault="00435C71" w:rsidP="00435C71">
            <w:pPr>
              <w:jc w:val="center"/>
            </w:pPr>
            <w:r>
              <w:t>1,22</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r>
              <w:t>3,1</w:t>
            </w:r>
          </w:p>
        </w:tc>
        <w:tc>
          <w:tcPr>
            <w:tcW w:w="875" w:type="dxa"/>
          </w:tcPr>
          <w:p w:rsidR="00435C71" w:rsidRPr="002B4448" w:rsidRDefault="00435C71" w:rsidP="00435C71">
            <w:pPr>
              <w:jc w:val="center"/>
            </w:pPr>
            <w:r>
              <w:t>0,58</w:t>
            </w:r>
          </w:p>
        </w:tc>
        <w:tc>
          <w:tcPr>
            <w:tcW w:w="846" w:type="dxa"/>
          </w:tcPr>
          <w:p w:rsidR="00435C71" w:rsidRPr="002B4448" w:rsidRDefault="00435C71" w:rsidP="00435C71">
            <w:pPr>
              <w:jc w:val="center"/>
            </w:pPr>
            <w:r>
              <w:t>2,3</w:t>
            </w:r>
          </w:p>
        </w:tc>
        <w:tc>
          <w:tcPr>
            <w:tcW w:w="972" w:type="dxa"/>
          </w:tcPr>
          <w:p w:rsidR="00435C71" w:rsidRPr="002B4448" w:rsidRDefault="00435C71" w:rsidP="00435C71">
            <w:pPr>
              <w:jc w:val="center"/>
            </w:pPr>
            <w:r>
              <w:t>0,38</w:t>
            </w:r>
          </w:p>
        </w:tc>
        <w:tc>
          <w:tcPr>
            <w:tcW w:w="843" w:type="dxa"/>
          </w:tcPr>
          <w:p w:rsidR="00435C71" w:rsidRPr="002B4448" w:rsidRDefault="00435C71" w:rsidP="00435C71">
            <w:pPr>
              <w:jc w:val="center"/>
            </w:pPr>
            <w:r>
              <w:t>1,4</w:t>
            </w:r>
          </w:p>
        </w:tc>
        <w:tc>
          <w:tcPr>
            <w:tcW w:w="994" w:type="dxa"/>
          </w:tcPr>
          <w:p w:rsidR="00435C71" w:rsidRPr="002B4448" w:rsidRDefault="00435C71" w:rsidP="00435C71">
            <w:pPr>
              <w:jc w:val="center"/>
            </w:pPr>
            <w:r>
              <w:t>0,26</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w:t>
            </w:r>
          </w:p>
        </w:tc>
        <w:tc>
          <w:tcPr>
            <w:tcW w:w="992" w:type="dxa"/>
          </w:tcPr>
          <w:p w:rsidR="00435C71" w:rsidRPr="002B4448" w:rsidRDefault="00435C71" w:rsidP="00435C71">
            <w:pPr>
              <w:jc w:val="center"/>
            </w:pPr>
            <w:r>
              <w:t>21</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0,26</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0,15</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0,08</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t>0,04</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tcPr>
          <w:p w:rsidR="00435C71" w:rsidRPr="002B4448" w:rsidRDefault="00435C71" w:rsidP="00435C71">
            <w:pPr>
              <w:jc w:val="center"/>
            </w:pPr>
            <w:r>
              <w:t>15</w:t>
            </w: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tcPr>
          <w:p w:rsidR="00435C71" w:rsidRPr="002B4448" w:rsidRDefault="00435C71" w:rsidP="00435C71">
            <w:pPr>
              <w:jc w:val="center"/>
            </w:pPr>
            <w:r>
              <w:t>0,5</w:t>
            </w:r>
          </w:p>
        </w:tc>
        <w:tc>
          <w:tcPr>
            <w:tcW w:w="913" w:type="dxa"/>
          </w:tcPr>
          <w:p w:rsidR="00435C71" w:rsidRPr="002B4448" w:rsidRDefault="00435C71" w:rsidP="00435C71">
            <w:pPr>
              <w:jc w:val="center"/>
            </w:pPr>
            <w:r>
              <w:t>0,02</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tcPr>
          <w:p w:rsidR="00435C71" w:rsidRPr="002B4448" w:rsidRDefault="00435C71" w:rsidP="00435C71">
            <w:pPr>
              <w:jc w:val="center"/>
            </w:pPr>
          </w:p>
        </w:tc>
        <w:tc>
          <w:tcPr>
            <w:tcW w:w="837" w:type="dxa"/>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0,02</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0,01</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t>0,01</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rsidRPr="002B4448">
              <w:t>-</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ликвид</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0,02</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0,01</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rsidRPr="002B4448">
              <w:t>-</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rsidRPr="002B4448">
              <w:t>-</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3403" w:type="dxa"/>
          </w:tcPr>
          <w:p w:rsidR="00435C71" w:rsidRPr="002B4448" w:rsidRDefault="00435C71" w:rsidP="00435C71">
            <w:r w:rsidRPr="002B4448">
              <w:t>деловая</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0,01</w:t>
            </w:r>
          </w:p>
        </w:tc>
        <w:tc>
          <w:tcPr>
            <w:tcW w:w="744" w:type="dxa"/>
          </w:tcPr>
          <w:p w:rsidR="00435C71" w:rsidRPr="002B4448" w:rsidRDefault="00435C71" w:rsidP="00435C71">
            <w:pPr>
              <w:jc w:val="center"/>
            </w:pPr>
            <w:r w:rsidRPr="002B4448">
              <w:t>-</w:t>
            </w:r>
          </w:p>
        </w:tc>
        <w:tc>
          <w:tcPr>
            <w:tcW w:w="845" w:type="dxa"/>
          </w:tcPr>
          <w:p w:rsidR="00435C71" w:rsidRPr="002B4448" w:rsidRDefault="00435C71" w:rsidP="00435C71">
            <w:pPr>
              <w:jc w:val="center"/>
            </w:pPr>
            <w:r w:rsidRPr="002B4448">
              <w:t>-</w:t>
            </w:r>
          </w:p>
        </w:tc>
        <w:tc>
          <w:tcPr>
            <w:tcW w:w="759" w:type="dxa"/>
          </w:tcPr>
          <w:p w:rsidR="00435C71" w:rsidRPr="002B4448" w:rsidRDefault="00435C71" w:rsidP="00435C71">
            <w:pPr>
              <w:jc w:val="center"/>
            </w:pPr>
            <w:r w:rsidRPr="002B4448">
              <w:t>-</w:t>
            </w:r>
          </w:p>
        </w:tc>
        <w:tc>
          <w:tcPr>
            <w:tcW w:w="850" w:type="dxa"/>
          </w:tcPr>
          <w:p w:rsidR="00435C71" w:rsidRPr="002B4448" w:rsidRDefault="00435C71" w:rsidP="00435C71">
            <w:pPr>
              <w:jc w:val="center"/>
            </w:pPr>
            <w:r w:rsidRPr="002B4448">
              <w:t>-</w:t>
            </w:r>
          </w:p>
        </w:tc>
        <w:tc>
          <w:tcPr>
            <w:tcW w:w="851" w:type="dxa"/>
          </w:tcPr>
          <w:p w:rsidR="00435C71" w:rsidRPr="002B4448" w:rsidRDefault="00435C71" w:rsidP="00435C71">
            <w:pPr>
              <w:jc w:val="center"/>
            </w:pPr>
            <w:r w:rsidRPr="002B4448">
              <w:t>-</w:t>
            </w:r>
          </w:p>
        </w:tc>
        <w:tc>
          <w:tcPr>
            <w:tcW w:w="875" w:type="dxa"/>
          </w:tcPr>
          <w:p w:rsidR="00435C71" w:rsidRPr="002B4448" w:rsidRDefault="00435C71" w:rsidP="00435C71">
            <w:pPr>
              <w:jc w:val="center"/>
            </w:pPr>
            <w:r>
              <w:t>0,01</w:t>
            </w:r>
          </w:p>
        </w:tc>
        <w:tc>
          <w:tcPr>
            <w:tcW w:w="846" w:type="dxa"/>
          </w:tcPr>
          <w:p w:rsidR="00435C71" w:rsidRPr="002B4448" w:rsidRDefault="00435C71" w:rsidP="00435C71">
            <w:pPr>
              <w:jc w:val="center"/>
            </w:pPr>
            <w:r w:rsidRPr="002B4448">
              <w:t>-</w:t>
            </w:r>
          </w:p>
        </w:tc>
        <w:tc>
          <w:tcPr>
            <w:tcW w:w="972" w:type="dxa"/>
          </w:tcPr>
          <w:p w:rsidR="00435C71" w:rsidRPr="002B4448" w:rsidRDefault="00435C71" w:rsidP="00435C71">
            <w:pPr>
              <w:jc w:val="center"/>
            </w:pPr>
            <w:r w:rsidRPr="002B4448">
              <w:t>-</w:t>
            </w:r>
          </w:p>
        </w:tc>
        <w:tc>
          <w:tcPr>
            <w:tcW w:w="843" w:type="dxa"/>
          </w:tcPr>
          <w:p w:rsidR="00435C71" w:rsidRPr="002B4448" w:rsidRDefault="00435C71" w:rsidP="00435C71">
            <w:pPr>
              <w:jc w:val="center"/>
            </w:pPr>
            <w:r w:rsidRPr="002B4448">
              <w:t>-</w:t>
            </w:r>
          </w:p>
        </w:tc>
        <w:tc>
          <w:tcPr>
            <w:tcW w:w="994" w:type="dxa"/>
          </w:tcPr>
          <w:p w:rsidR="00435C71" w:rsidRPr="002B4448" w:rsidRDefault="00435C71" w:rsidP="00435C71">
            <w:pPr>
              <w:jc w:val="center"/>
            </w:pPr>
            <w:r w:rsidRPr="002B4448">
              <w:t>-</w:t>
            </w:r>
          </w:p>
        </w:tc>
        <w:tc>
          <w:tcPr>
            <w:tcW w:w="780" w:type="dxa"/>
          </w:tcPr>
          <w:p w:rsidR="00435C71" w:rsidRPr="002B4448" w:rsidRDefault="00435C71" w:rsidP="00435C71">
            <w:pPr>
              <w:jc w:val="center"/>
            </w:pPr>
            <w:r w:rsidRPr="002B4448">
              <w:t>-</w:t>
            </w:r>
          </w:p>
        </w:tc>
        <w:tc>
          <w:tcPr>
            <w:tcW w:w="837" w:type="dxa"/>
          </w:tcPr>
          <w:p w:rsidR="00435C71" w:rsidRPr="002B4448" w:rsidRDefault="00435C71" w:rsidP="00435C71">
            <w:pPr>
              <w:jc w:val="center"/>
            </w:pPr>
            <w:r w:rsidRPr="002B4448">
              <w:t>-</w:t>
            </w:r>
          </w:p>
        </w:tc>
      </w:tr>
      <w:tr w:rsidR="00435C71" w:rsidRPr="002B4448" w:rsidTr="00A26091">
        <w:trPr>
          <w:cantSplit/>
        </w:trPr>
        <w:tc>
          <w:tcPr>
            <w:tcW w:w="15504" w:type="dxa"/>
            <w:gridSpan w:val="15"/>
            <w:vAlign w:val="center"/>
          </w:tcPr>
          <w:p w:rsidR="00435C71" w:rsidRPr="002B4448" w:rsidRDefault="00435C71" w:rsidP="00435C71">
            <w:r w:rsidRPr="006B4CA7">
              <w:t>Итого по способу рубки:</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tcPr>
          <w:p w:rsidR="00435C71" w:rsidRPr="002B4448" w:rsidRDefault="00435C71" w:rsidP="00435C71">
            <w:pPr>
              <w:ind w:right="-43"/>
              <w:jc w:val="center"/>
            </w:pPr>
            <w:r>
              <w:t>4468,7</w:t>
            </w:r>
          </w:p>
        </w:tc>
        <w:tc>
          <w:tcPr>
            <w:tcW w:w="913" w:type="dxa"/>
          </w:tcPr>
          <w:p w:rsidR="00435C71" w:rsidRPr="002B4448" w:rsidRDefault="00435C71" w:rsidP="00435C71">
            <w:pPr>
              <w:jc w:val="center"/>
            </w:pPr>
            <w:r>
              <w:t>1184,3</w:t>
            </w:r>
          </w:p>
        </w:tc>
        <w:tc>
          <w:tcPr>
            <w:tcW w:w="744" w:type="dxa"/>
          </w:tcPr>
          <w:p w:rsidR="00435C71" w:rsidRPr="002B4448" w:rsidRDefault="00435C71" w:rsidP="00435C71">
            <w:pPr>
              <w:jc w:val="center"/>
            </w:pPr>
            <w:r>
              <w:t>0,9</w:t>
            </w:r>
          </w:p>
        </w:tc>
        <w:tc>
          <w:tcPr>
            <w:tcW w:w="845" w:type="dxa"/>
          </w:tcPr>
          <w:p w:rsidR="00435C71" w:rsidRPr="002B4448" w:rsidRDefault="00435C71" w:rsidP="00435C71">
            <w:pPr>
              <w:jc w:val="center"/>
            </w:pPr>
            <w:r>
              <w:t>0,37</w:t>
            </w:r>
          </w:p>
        </w:tc>
        <w:tc>
          <w:tcPr>
            <w:tcW w:w="759" w:type="dxa"/>
          </w:tcPr>
          <w:p w:rsidR="00435C71" w:rsidRPr="002B4448" w:rsidRDefault="00435C71" w:rsidP="00435C71">
            <w:pPr>
              <w:jc w:val="center"/>
            </w:pPr>
            <w:r>
              <w:t>38,1</w:t>
            </w:r>
          </w:p>
        </w:tc>
        <w:tc>
          <w:tcPr>
            <w:tcW w:w="850" w:type="dxa"/>
          </w:tcPr>
          <w:p w:rsidR="00435C71" w:rsidRPr="002B4448" w:rsidRDefault="00435C71" w:rsidP="00435C71">
            <w:pPr>
              <w:jc w:val="center"/>
            </w:pPr>
            <w:r>
              <w:t>12,2</w:t>
            </w:r>
          </w:p>
        </w:tc>
        <w:tc>
          <w:tcPr>
            <w:tcW w:w="851" w:type="dxa"/>
          </w:tcPr>
          <w:p w:rsidR="00435C71" w:rsidRPr="002B4448" w:rsidRDefault="00435C71" w:rsidP="00435C71">
            <w:pPr>
              <w:jc w:val="center"/>
            </w:pPr>
            <w:r>
              <w:t>490,6</w:t>
            </w:r>
          </w:p>
        </w:tc>
        <w:tc>
          <w:tcPr>
            <w:tcW w:w="875" w:type="dxa"/>
          </w:tcPr>
          <w:p w:rsidR="00435C71" w:rsidRPr="002B4448" w:rsidRDefault="00435C71" w:rsidP="00435C71">
            <w:pPr>
              <w:jc w:val="center"/>
            </w:pPr>
            <w:r>
              <w:t>153,71</w:t>
            </w:r>
          </w:p>
        </w:tc>
        <w:tc>
          <w:tcPr>
            <w:tcW w:w="846" w:type="dxa"/>
          </w:tcPr>
          <w:p w:rsidR="00435C71" w:rsidRPr="002B4448" w:rsidRDefault="00435C71" w:rsidP="00435C71">
            <w:pPr>
              <w:jc w:val="center"/>
            </w:pPr>
            <w:r>
              <w:t>2308,5</w:t>
            </w:r>
          </w:p>
        </w:tc>
        <w:tc>
          <w:tcPr>
            <w:tcW w:w="972" w:type="dxa"/>
          </w:tcPr>
          <w:p w:rsidR="00435C71" w:rsidRPr="002B4448" w:rsidRDefault="00435C71" w:rsidP="00435C71">
            <w:pPr>
              <w:jc w:val="center"/>
            </w:pPr>
            <w:r>
              <w:t>631,86</w:t>
            </w:r>
          </w:p>
        </w:tc>
        <w:tc>
          <w:tcPr>
            <w:tcW w:w="843" w:type="dxa"/>
          </w:tcPr>
          <w:p w:rsidR="00435C71" w:rsidRPr="002B4448" w:rsidRDefault="00435C71" w:rsidP="00435C71">
            <w:pPr>
              <w:jc w:val="center"/>
            </w:pPr>
            <w:r>
              <w:t>1630,6</w:t>
            </w:r>
          </w:p>
        </w:tc>
        <w:tc>
          <w:tcPr>
            <w:tcW w:w="994" w:type="dxa"/>
          </w:tcPr>
          <w:p w:rsidR="00435C71" w:rsidRPr="002B4448" w:rsidRDefault="00435C71" w:rsidP="00435C71">
            <w:pPr>
              <w:jc w:val="center"/>
            </w:pPr>
            <w:r>
              <w:t>386,18</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lastRenderedPageBreak/>
              <w:t>Средний процент выборки от общего запаса, %</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tcPr>
          <w:p w:rsidR="00435C71" w:rsidRPr="002B4448" w:rsidRDefault="00435C71" w:rsidP="00435C71">
            <w:pPr>
              <w:ind w:left="-43" w:right="-15"/>
              <w:jc w:val="center"/>
            </w:pPr>
          </w:p>
        </w:tc>
        <w:tc>
          <w:tcPr>
            <w:tcW w:w="913" w:type="dxa"/>
          </w:tcPr>
          <w:p w:rsidR="00435C71" w:rsidRPr="002B4448" w:rsidRDefault="00435C71" w:rsidP="00435C71">
            <w:pPr>
              <w:jc w:val="center"/>
            </w:pPr>
            <w:r>
              <w:t>226,56</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r>
              <w:t>0,15</w:t>
            </w: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r>
              <w:t>3,66</w:t>
            </w: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r>
              <w:t>38,43</w:t>
            </w: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r>
              <w:t>126,37</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57,92</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tcPr>
          <w:p w:rsidR="00435C71" w:rsidRPr="002B4448" w:rsidRDefault="00435C71" w:rsidP="00435C71">
            <w:pPr>
              <w:jc w:val="center"/>
            </w:pPr>
            <w:r>
              <w:t>223,7</w:t>
            </w:r>
          </w:p>
        </w:tc>
        <w:tc>
          <w:tcPr>
            <w:tcW w:w="913" w:type="dxa"/>
          </w:tcPr>
          <w:p w:rsidR="00435C71" w:rsidRPr="002B4448" w:rsidRDefault="00435C71" w:rsidP="00435C71">
            <w:pPr>
              <w:jc w:val="center"/>
            </w:pPr>
            <w:r>
              <w:t>11,42</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11,42</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r>
              <w:t>0,01</w:t>
            </w: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r>
              <w:t>0,23</w:t>
            </w: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r>
              <w:t>2,16</w:t>
            </w: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r>
              <w:t>6,24</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2,77</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Borders>
              <w:bottom w:val="single" w:sz="4" w:space="0" w:color="auto"/>
            </w:tcBorders>
          </w:tcPr>
          <w:p w:rsidR="00435C71" w:rsidRPr="002B4448" w:rsidRDefault="00435C71" w:rsidP="00435C71">
            <w:r w:rsidRPr="002B4448">
              <w:t>ликвид</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10,50</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r>
              <w:t>0,01</w:t>
            </w: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r>
              <w:t>0,22</w:t>
            </w: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r>
              <w:t>1,98</w:t>
            </w: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r>
              <w:t>5,73</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2,55</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Borders>
              <w:left w:val="single" w:sz="4" w:space="0" w:color="auto"/>
            </w:tcBorders>
          </w:tcPr>
          <w:p w:rsidR="00435C71" w:rsidRPr="002B4448" w:rsidRDefault="00435C71" w:rsidP="00435C71">
            <w:r w:rsidRPr="002B4448">
              <w:t>деловая</w:t>
            </w:r>
          </w:p>
        </w:tc>
        <w:tc>
          <w:tcPr>
            <w:tcW w:w="992" w:type="dxa"/>
          </w:tcPr>
          <w:p w:rsidR="00435C71" w:rsidRPr="002B4448" w:rsidRDefault="00435C71" w:rsidP="00435C71">
            <w:pPr>
              <w:jc w:val="center"/>
            </w:pPr>
          </w:p>
        </w:tc>
        <w:tc>
          <w:tcPr>
            <w:tcW w:w="913" w:type="dxa"/>
          </w:tcPr>
          <w:p w:rsidR="00435C71" w:rsidRPr="002B4448" w:rsidRDefault="00435C71" w:rsidP="00435C71">
            <w:pPr>
              <w:jc w:val="center"/>
            </w:pPr>
            <w:r>
              <w:t>7,87</w:t>
            </w:r>
          </w:p>
        </w:tc>
        <w:tc>
          <w:tcPr>
            <w:tcW w:w="744" w:type="dxa"/>
          </w:tcPr>
          <w:p w:rsidR="00435C71" w:rsidRPr="002B4448" w:rsidRDefault="00435C71" w:rsidP="00435C71">
            <w:pPr>
              <w:jc w:val="center"/>
            </w:pPr>
          </w:p>
        </w:tc>
        <w:tc>
          <w:tcPr>
            <w:tcW w:w="845" w:type="dxa"/>
          </w:tcPr>
          <w:p w:rsidR="00435C71" w:rsidRPr="002B4448" w:rsidRDefault="00435C71" w:rsidP="00435C71">
            <w:pPr>
              <w:jc w:val="center"/>
            </w:pPr>
            <w:r>
              <w:t>0,01</w:t>
            </w:r>
          </w:p>
        </w:tc>
        <w:tc>
          <w:tcPr>
            <w:tcW w:w="759" w:type="dxa"/>
          </w:tcPr>
          <w:p w:rsidR="00435C71" w:rsidRPr="002B4448" w:rsidRDefault="00435C71" w:rsidP="00435C71">
            <w:pPr>
              <w:jc w:val="center"/>
            </w:pPr>
          </w:p>
        </w:tc>
        <w:tc>
          <w:tcPr>
            <w:tcW w:w="850" w:type="dxa"/>
          </w:tcPr>
          <w:p w:rsidR="00435C71" w:rsidRPr="002B4448" w:rsidRDefault="00435C71" w:rsidP="00435C71">
            <w:pPr>
              <w:jc w:val="center"/>
            </w:pPr>
            <w:r>
              <w:t>0,16</w:t>
            </w:r>
          </w:p>
        </w:tc>
        <w:tc>
          <w:tcPr>
            <w:tcW w:w="851" w:type="dxa"/>
          </w:tcPr>
          <w:p w:rsidR="00435C71" w:rsidRPr="002B4448" w:rsidRDefault="00435C71" w:rsidP="00435C71">
            <w:pPr>
              <w:jc w:val="center"/>
            </w:pPr>
          </w:p>
        </w:tc>
        <w:tc>
          <w:tcPr>
            <w:tcW w:w="875" w:type="dxa"/>
          </w:tcPr>
          <w:p w:rsidR="00435C71" w:rsidRPr="002B4448" w:rsidRDefault="00435C71" w:rsidP="00435C71">
            <w:pPr>
              <w:jc w:val="center"/>
            </w:pPr>
            <w:r>
              <w:t>1,37</w:t>
            </w:r>
          </w:p>
        </w:tc>
        <w:tc>
          <w:tcPr>
            <w:tcW w:w="846" w:type="dxa"/>
          </w:tcPr>
          <w:p w:rsidR="00435C71" w:rsidRPr="002B4448" w:rsidRDefault="00435C71" w:rsidP="00435C71">
            <w:pPr>
              <w:jc w:val="center"/>
            </w:pPr>
          </w:p>
        </w:tc>
        <w:tc>
          <w:tcPr>
            <w:tcW w:w="972" w:type="dxa"/>
          </w:tcPr>
          <w:p w:rsidR="00435C71" w:rsidRPr="002B4448" w:rsidRDefault="00435C71" w:rsidP="00435C71">
            <w:pPr>
              <w:jc w:val="center"/>
            </w:pPr>
            <w:r>
              <w:t>4,37</w:t>
            </w:r>
          </w:p>
        </w:tc>
        <w:tc>
          <w:tcPr>
            <w:tcW w:w="843" w:type="dxa"/>
          </w:tcPr>
          <w:p w:rsidR="00435C71" w:rsidRPr="002B4448" w:rsidRDefault="00435C71" w:rsidP="00435C71">
            <w:pPr>
              <w:jc w:val="center"/>
            </w:pPr>
          </w:p>
        </w:tc>
        <w:tc>
          <w:tcPr>
            <w:tcW w:w="994" w:type="dxa"/>
          </w:tcPr>
          <w:p w:rsidR="00435C71" w:rsidRPr="002B4448" w:rsidRDefault="00435C71" w:rsidP="00435C71">
            <w:pPr>
              <w:jc w:val="center"/>
            </w:pPr>
            <w:r>
              <w:t>1,95</w:t>
            </w: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15504" w:type="dxa"/>
            <w:gridSpan w:val="15"/>
            <w:vAlign w:val="center"/>
          </w:tcPr>
          <w:p w:rsidR="00435C71" w:rsidRDefault="00435C71" w:rsidP="00435C71">
            <w:r>
              <w:t>Целевое назначение лесов:                   Защитные</w:t>
            </w:r>
          </w:p>
          <w:p w:rsidR="00435C71" w:rsidRDefault="00435C71" w:rsidP="00435C71">
            <w:r>
              <w:t>Категория защитных лесов:                  Запретные полосы лесов, расположенные вдоль водных объектов</w:t>
            </w:r>
          </w:p>
          <w:p w:rsidR="00435C71" w:rsidRDefault="00435C71" w:rsidP="00435C71">
            <w:r>
              <w:t>Способ рубки:                                        Постепенные рубки</w:t>
            </w:r>
          </w:p>
          <w:p w:rsidR="00435C71" w:rsidRPr="002B4448" w:rsidRDefault="00435C71" w:rsidP="00F11E19">
            <w:r>
              <w:t xml:space="preserve">Хозяйственная секция:                          </w:t>
            </w:r>
            <w:r w:rsidR="00F11E19" w:rsidRPr="006B4CA7">
              <w:t>Еловая</w:t>
            </w:r>
            <w:r w:rsidR="00F11E19">
              <w:t xml:space="preserve"> </w:t>
            </w:r>
            <w:r>
              <w:t>высокобонитетная</w:t>
            </w:r>
          </w:p>
        </w:tc>
      </w:tr>
      <w:tr w:rsidR="00435C71" w:rsidRPr="002B4448" w:rsidTr="00A26091">
        <w:trPr>
          <w:cantSplit/>
        </w:trPr>
        <w:tc>
          <w:tcPr>
            <w:tcW w:w="3403" w:type="dxa"/>
          </w:tcPr>
          <w:p w:rsidR="00435C71" w:rsidRPr="002B4448" w:rsidRDefault="00435C71" w:rsidP="00435C71">
            <w:r w:rsidRPr="002B4448">
              <w:t>Всего включено в расчет</w:t>
            </w:r>
          </w:p>
        </w:tc>
        <w:tc>
          <w:tcPr>
            <w:tcW w:w="992" w:type="dxa"/>
            <w:vAlign w:val="center"/>
          </w:tcPr>
          <w:p w:rsidR="00435C71" w:rsidRPr="002B4448" w:rsidRDefault="00435C71" w:rsidP="00435C71">
            <w:pPr>
              <w:jc w:val="center"/>
            </w:pPr>
            <w:r>
              <w:t>41,1</w:t>
            </w:r>
          </w:p>
        </w:tc>
        <w:tc>
          <w:tcPr>
            <w:tcW w:w="913" w:type="dxa"/>
            <w:vAlign w:val="center"/>
          </w:tcPr>
          <w:p w:rsidR="00435C71" w:rsidRPr="002B4448" w:rsidRDefault="00435C71" w:rsidP="00435C71">
            <w:pPr>
              <w:jc w:val="center"/>
            </w:pPr>
            <w:r>
              <w:t>8,38</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r>
              <w:t>41,1</w:t>
            </w:r>
          </w:p>
        </w:tc>
        <w:tc>
          <w:tcPr>
            <w:tcW w:w="837" w:type="dxa"/>
            <w:vAlign w:val="center"/>
          </w:tcPr>
          <w:p w:rsidR="00435C71" w:rsidRPr="002B4448" w:rsidRDefault="00435C71" w:rsidP="00435C71">
            <w:pPr>
              <w:jc w:val="center"/>
            </w:pPr>
            <w:r>
              <w:t>8,38</w:t>
            </w:r>
          </w:p>
        </w:tc>
      </w:tr>
      <w:tr w:rsidR="00435C71" w:rsidRPr="002B4448" w:rsidTr="00A26091">
        <w:trPr>
          <w:cantSplit/>
        </w:trPr>
        <w:tc>
          <w:tcPr>
            <w:tcW w:w="3403" w:type="dxa"/>
          </w:tcPr>
          <w:p w:rsidR="00435C71" w:rsidRPr="002B4448" w:rsidRDefault="00435C71" w:rsidP="00435C71">
            <w:r w:rsidRPr="002B4448">
              <w:t>Средний процент выборки от общего запаса,%</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100</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Запас, вырубаемый за один прием</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8,38</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r>
              <w:t>8,38</w:t>
            </w:r>
          </w:p>
        </w:tc>
      </w:tr>
      <w:tr w:rsidR="00435C71" w:rsidRPr="002B4448" w:rsidTr="00A26091">
        <w:trPr>
          <w:cantSplit/>
        </w:trPr>
        <w:tc>
          <w:tcPr>
            <w:tcW w:w="3403" w:type="dxa"/>
          </w:tcPr>
          <w:p w:rsidR="00435C71" w:rsidRPr="002B4448" w:rsidRDefault="00435C71" w:rsidP="00435C71">
            <w:r w:rsidRPr="002B4448">
              <w:t>Средний период повторяемости, лет</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10</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Ежегодная расчетная лесосека</w:t>
            </w:r>
          </w:p>
        </w:tc>
        <w:tc>
          <w:tcPr>
            <w:tcW w:w="992" w:type="dxa"/>
            <w:vAlign w:val="center"/>
          </w:tcPr>
          <w:p w:rsidR="00435C71" w:rsidRPr="002B4448" w:rsidRDefault="00435C71" w:rsidP="00435C71">
            <w:pPr>
              <w:jc w:val="center"/>
            </w:pPr>
            <w:r>
              <w:t>4,1</w:t>
            </w:r>
          </w:p>
        </w:tc>
        <w:tc>
          <w:tcPr>
            <w:tcW w:w="913" w:type="dxa"/>
            <w:vAlign w:val="center"/>
          </w:tcPr>
          <w:p w:rsidR="00435C71" w:rsidRPr="002B4448" w:rsidRDefault="00435C71" w:rsidP="00435C71">
            <w:pPr>
              <w:jc w:val="center"/>
            </w:pPr>
            <w:r>
              <w:t>0,84</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p>
        </w:tc>
      </w:tr>
      <w:tr w:rsidR="00435C71" w:rsidRPr="002B4448" w:rsidTr="00A26091">
        <w:trPr>
          <w:cantSplit/>
        </w:trPr>
        <w:tc>
          <w:tcPr>
            <w:tcW w:w="3403" w:type="dxa"/>
          </w:tcPr>
          <w:p w:rsidR="00435C71" w:rsidRPr="002B4448" w:rsidRDefault="00435C71" w:rsidP="00435C71">
            <w:r w:rsidRPr="002B4448">
              <w:t>корневой</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0,84</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r>
              <w:t>0,84</w:t>
            </w:r>
          </w:p>
        </w:tc>
      </w:tr>
      <w:tr w:rsidR="00435C71" w:rsidRPr="002B4448" w:rsidTr="00A26091">
        <w:trPr>
          <w:cantSplit/>
        </w:trPr>
        <w:tc>
          <w:tcPr>
            <w:tcW w:w="3403" w:type="dxa"/>
          </w:tcPr>
          <w:p w:rsidR="00435C71" w:rsidRPr="002B4448" w:rsidRDefault="00435C71" w:rsidP="00435C71">
            <w:r w:rsidRPr="002B4448">
              <w:t>ликвид</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0,77</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r>
              <w:t>0,77</w:t>
            </w:r>
          </w:p>
        </w:tc>
      </w:tr>
      <w:tr w:rsidR="00435C71" w:rsidRPr="002B4448" w:rsidTr="00A26091">
        <w:trPr>
          <w:cantSplit/>
        </w:trPr>
        <w:tc>
          <w:tcPr>
            <w:tcW w:w="3403" w:type="dxa"/>
          </w:tcPr>
          <w:p w:rsidR="00435C71" w:rsidRPr="002B4448" w:rsidRDefault="00435C71" w:rsidP="00435C71">
            <w:r w:rsidRPr="002B4448">
              <w:t>деловая</w:t>
            </w:r>
          </w:p>
        </w:tc>
        <w:tc>
          <w:tcPr>
            <w:tcW w:w="992" w:type="dxa"/>
            <w:vAlign w:val="center"/>
          </w:tcPr>
          <w:p w:rsidR="00435C71" w:rsidRPr="002B4448" w:rsidRDefault="00435C71" w:rsidP="00435C71">
            <w:pPr>
              <w:jc w:val="center"/>
            </w:pPr>
          </w:p>
        </w:tc>
        <w:tc>
          <w:tcPr>
            <w:tcW w:w="913" w:type="dxa"/>
            <w:vAlign w:val="center"/>
          </w:tcPr>
          <w:p w:rsidR="00435C71" w:rsidRPr="002B4448" w:rsidRDefault="00435C71" w:rsidP="00435C71">
            <w:pPr>
              <w:jc w:val="center"/>
            </w:pPr>
            <w:r>
              <w:t>0,63</w:t>
            </w:r>
          </w:p>
        </w:tc>
        <w:tc>
          <w:tcPr>
            <w:tcW w:w="744" w:type="dxa"/>
            <w:vAlign w:val="center"/>
          </w:tcPr>
          <w:p w:rsidR="00435C71" w:rsidRPr="002B4448" w:rsidRDefault="00435C71" w:rsidP="00435C71">
            <w:pPr>
              <w:jc w:val="center"/>
            </w:pPr>
          </w:p>
        </w:tc>
        <w:tc>
          <w:tcPr>
            <w:tcW w:w="845" w:type="dxa"/>
            <w:vAlign w:val="center"/>
          </w:tcPr>
          <w:p w:rsidR="00435C71" w:rsidRPr="002B4448" w:rsidRDefault="00435C71" w:rsidP="00435C71">
            <w:pPr>
              <w:jc w:val="center"/>
            </w:pPr>
          </w:p>
        </w:tc>
        <w:tc>
          <w:tcPr>
            <w:tcW w:w="759" w:type="dxa"/>
            <w:vAlign w:val="center"/>
          </w:tcPr>
          <w:p w:rsidR="00435C71" w:rsidRPr="002B4448" w:rsidRDefault="00435C71" w:rsidP="00435C71">
            <w:pPr>
              <w:jc w:val="center"/>
            </w:pPr>
          </w:p>
        </w:tc>
        <w:tc>
          <w:tcPr>
            <w:tcW w:w="850" w:type="dxa"/>
            <w:vAlign w:val="center"/>
          </w:tcPr>
          <w:p w:rsidR="00435C71" w:rsidRPr="002B4448" w:rsidRDefault="00435C71" w:rsidP="00435C71">
            <w:pPr>
              <w:jc w:val="center"/>
            </w:pPr>
          </w:p>
        </w:tc>
        <w:tc>
          <w:tcPr>
            <w:tcW w:w="851" w:type="dxa"/>
            <w:vAlign w:val="center"/>
          </w:tcPr>
          <w:p w:rsidR="00435C71" w:rsidRPr="002B4448" w:rsidRDefault="00435C71" w:rsidP="00435C71">
            <w:pPr>
              <w:jc w:val="center"/>
            </w:pPr>
          </w:p>
        </w:tc>
        <w:tc>
          <w:tcPr>
            <w:tcW w:w="875" w:type="dxa"/>
            <w:vAlign w:val="center"/>
          </w:tcPr>
          <w:p w:rsidR="00435C71" w:rsidRPr="002B4448" w:rsidRDefault="00435C71" w:rsidP="00435C71">
            <w:pPr>
              <w:jc w:val="center"/>
            </w:pPr>
          </w:p>
        </w:tc>
        <w:tc>
          <w:tcPr>
            <w:tcW w:w="846" w:type="dxa"/>
            <w:vAlign w:val="center"/>
          </w:tcPr>
          <w:p w:rsidR="00435C71" w:rsidRPr="002B4448" w:rsidRDefault="00435C71" w:rsidP="00435C71">
            <w:pPr>
              <w:jc w:val="center"/>
            </w:pPr>
          </w:p>
        </w:tc>
        <w:tc>
          <w:tcPr>
            <w:tcW w:w="972" w:type="dxa"/>
            <w:vAlign w:val="center"/>
          </w:tcPr>
          <w:p w:rsidR="00435C71" w:rsidRPr="002B4448" w:rsidRDefault="00435C71" w:rsidP="00435C71">
            <w:pPr>
              <w:jc w:val="center"/>
            </w:pPr>
          </w:p>
        </w:tc>
        <w:tc>
          <w:tcPr>
            <w:tcW w:w="843" w:type="dxa"/>
            <w:vAlign w:val="center"/>
          </w:tcPr>
          <w:p w:rsidR="00435C71" w:rsidRPr="002B4448" w:rsidRDefault="00435C71" w:rsidP="00435C71">
            <w:pPr>
              <w:jc w:val="center"/>
            </w:pPr>
          </w:p>
        </w:tc>
        <w:tc>
          <w:tcPr>
            <w:tcW w:w="994" w:type="dxa"/>
            <w:vAlign w:val="center"/>
          </w:tcPr>
          <w:p w:rsidR="00435C71" w:rsidRPr="002B4448" w:rsidRDefault="00435C71" w:rsidP="00435C71">
            <w:pPr>
              <w:jc w:val="center"/>
            </w:pPr>
          </w:p>
        </w:tc>
        <w:tc>
          <w:tcPr>
            <w:tcW w:w="780" w:type="dxa"/>
            <w:vAlign w:val="center"/>
          </w:tcPr>
          <w:p w:rsidR="00435C71" w:rsidRPr="002B4448" w:rsidRDefault="00435C71" w:rsidP="00435C71">
            <w:pPr>
              <w:jc w:val="center"/>
            </w:pPr>
          </w:p>
        </w:tc>
        <w:tc>
          <w:tcPr>
            <w:tcW w:w="837" w:type="dxa"/>
            <w:vAlign w:val="center"/>
          </w:tcPr>
          <w:p w:rsidR="00435C71" w:rsidRPr="002B4448" w:rsidRDefault="00435C71" w:rsidP="00435C71">
            <w:pPr>
              <w:jc w:val="center"/>
            </w:pPr>
            <w:r>
              <w:t>0,63</w:t>
            </w:r>
          </w:p>
        </w:tc>
      </w:tr>
      <w:tr w:rsidR="00437818" w:rsidRPr="002B4448" w:rsidTr="00AD2CC2">
        <w:trPr>
          <w:cantSplit/>
        </w:trPr>
        <w:tc>
          <w:tcPr>
            <w:tcW w:w="15504" w:type="dxa"/>
            <w:gridSpan w:val="15"/>
          </w:tcPr>
          <w:p w:rsidR="00437818" w:rsidRDefault="00437818" w:rsidP="00437818">
            <w:r w:rsidRPr="00437818">
              <w:t>Способ рубки – Постепенные равномерные рубки</w:t>
            </w:r>
          </w:p>
          <w:p w:rsidR="00437818" w:rsidRDefault="00437818" w:rsidP="00437818">
            <w:r w:rsidRPr="00437818">
              <w:t>Хозяйственная секция:                          Еловая высокобонитетная</w:t>
            </w:r>
          </w:p>
        </w:tc>
      </w:tr>
      <w:tr w:rsidR="00437818" w:rsidRPr="002B4448" w:rsidTr="00A26091">
        <w:trPr>
          <w:cantSplit/>
        </w:trPr>
        <w:tc>
          <w:tcPr>
            <w:tcW w:w="3403" w:type="dxa"/>
          </w:tcPr>
          <w:p w:rsidR="00437818" w:rsidRPr="002B4448" w:rsidRDefault="00437818" w:rsidP="00437818">
            <w:r w:rsidRPr="002B4448">
              <w:t>Всего включено в расчет</w:t>
            </w:r>
          </w:p>
        </w:tc>
        <w:tc>
          <w:tcPr>
            <w:tcW w:w="992" w:type="dxa"/>
            <w:vAlign w:val="center"/>
          </w:tcPr>
          <w:p w:rsidR="00437818" w:rsidRPr="002B4448" w:rsidRDefault="00437818" w:rsidP="00437818">
            <w:pPr>
              <w:jc w:val="center"/>
            </w:pPr>
            <w:r>
              <w:t>908,0</w:t>
            </w:r>
          </w:p>
        </w:tc>
        <w:tc>
          <w:tcPr>
            <w:tcW w:w="913" w:type="dxa"/>
            <w:vAlign w:val="center"/>
          </w:tcPr>
          <w:p w:rsidR="00437818" w:rsidRDefault="00437818" w:rsidP="00437818">
            <w:pPr>
              <w:jc w:val="center"/>
            </w:pPr>
            <w:r>
              <w:t>270,43</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AD2CC2" w:rsidP="00437818">
            <w:pPr>
              <w:jc w:val="center"/>
            </w:pPr>
            <w:r>
              <w:t>1,9</w:t>
            </w:r>
          </w:p>
        </w:tc>
        <w:tc>
          <w:tcPr>
            <w:tcW w:w="850" w:type="dxa"/>
            <w:vAlign w:val="center"/>
          </w:tcPr>
          <w:p w:rsidR="00437818" w:rsidRPr="002B4448" w:rsidRDefault="00AD2CC2" w:rsidP="00437818">
            <w:pPr>
              <w:jc w:val="center"/>
            </w:pPr>
            <w:r>
              <w:t>0,70</w:t>
            </w:r>
          </w:p>
        </w:tc>
        <w:tc>
          <w:tcPr>
            <w:tcW w:w="851" w:type="dxa"/>
            <w:vAlign w:val="center"/>
          </w:tcPr>
          <w:p w:rsidR="00437818" w:rsidRPr="002B4448" w:rsidRDefault="00AD2CC2" w:rsidP="00437818">
            <w:pPr>
              <w:jc w:val="center"/>
            </w:pPr>
            <w:r>
              <w:t>27,7</w:t>
            </w:r>
          </w:p>
        </w:tc>
        <w:tc>
          <w:tcPr>
            <w:tcW w:w="875" w:type="dxa"/>
            <w:vAlign w:val="center"/>
          </w:tcPr>
          <w:p w:rsidR="00437818" w:rsidRPr="002B4448" w:rsidRDefault="00AD2CC2" w:rsidP="00437818">
            <w:pPr>
              <w:jc w:val="center"/>
            </w:pPr>
            <w:r>
              <w:t>10,11</w:t>
            </w:r>
          </w:p>
        </w:tc>
        <w:tc>
          <w:tcPr>
            <w:tcW w:w="846" w:type="dxa"/>
            <w:vAlign w:val="center"/>
          </w:tcPr>
          <w:p w:rsidR="00437818" w:rsidRPr="002B4448" w:rsidRDefault="00AD2CC2" w:rsidP="00437818">
            <w:pPr>
              <w:jc w:val="center"/>
            </w:pPr>
            <w:r>
              <w:t>480,8</w:t>
            </w:r>
          </w:p>
        </w:tc>
        <w:tc>
          <w:tcPr>
            <w:tcW w:w="972" w:type="dxa"/>
            <w:vAlign w:val="center"/>
          </w:tcPr>
          <w:p w:rsidR="00437818" w:rsidRPr="002B4448" w:rsidRDefault="00AD2CC2" w:rsidP="00437818">
            <w:pPr>
              <w:jc w:val="center"/>
            </w:pPr>
            <w:r>
              <w:t>148,95</w:t>
            </w:r>
          </w:p>
        </w:tc>
        <w:tc>
          <w:tcPr>
            <w:tcW w:w="843" w:type="dxa"/>
            <w:vAlign w:val="center"/>
          </w:tcPr>
          <w:p w:rsidR="00437818" w:rsidRPr="002B4448" w:rsidRDefault="00AD2CC2" w:rsidP="00437818">
            <w:pPr>
              <w:jc w:val="center"/>
            </w:pPr>
            <w:r>
              <w:t>397,5</w:t>
            </w:r>
          </w:p>
        </w:tc>
        <w:tc>
          <w:tcPr>
            <w:tcW w:w="994" w:type="dxa"/>
            <w:vAlign w:val="center"/>
          </w:tcPr>
          <w:p w:rsidR="00437818" w:rsidRPr="002B4448" w:rsidRDefault="00AD2CC2" w:rsidP="00437818">
            <w:pPr>
              <w:jc w:val="center"/>
            </w:pPr>
            <w:r>
              <w:t>110,68</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lastRenderedPageBreak/>
              <w:t>Средний процент выборки от общего запаса,%</w:t>
            </w:r>
          </w:p>
        </w:tc>
        <w:tc>
          <w:tcPr>
            <w:tcW w:w="992" w:type="dxa"/>
            <w:vAlign w:val="center"/>
          </w:tcPr>
          <w:p w:rsidR="00437818" w:rsidRPr="002B4448" w:rsidRDefault="00437818" w:rsidP="00437818">
            <w:pPr>
              <w:jc w:val="center"/>
            </w:pPr>
          </w:p>
        </w:tc>
        <w:tc>
          <w:tcPr>
            <w:tcW w:w="913" w:type="dxa"/>
            <w:vAlign w:val="center"/>
          </w:tcPr>
          <w:p w:rsidR="00437818" w:rsidRDefault="00AD2CC2" w:rsidP="00437818">
            <w:pPr>
              <w:jc w:val="center"/>
            </w:pPr>
            <w:r>
              <w:t>18</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Запас, вырубаемый за один прием</w:t>
            </w:r>
          </w:p>
        </w:tc>
        <w:tc>
          <w:tcPr>
            <w:tcW w:w="992" w:type="dxa"/>
            <w:vAlign w:val="center"/>
          </w:tcPr>
          <w:p w:rsidR="00437818" w:rsidRPr="002B4448" w:rsidRDefault="00437818" w:rsidP="00437818">
            <w:pPr>
              <w:jc w:val="center"/>
            </w:pPr>
          </w:p>
        </w:tc>
        <w:tc>
          <w:tcPr>
            <w:tcW w:w="913" w:type="dxa"/>
            <w:vAlign w:val="center"/>
          </w:tcPr>
          <w:p w:rsidR="00437818" w:rsidRDefault="00AD2CC2" w:rsidP="00437818">
            <w:pPr>
              <w:jc w:val="center"/>
            </w:pPr>
            <w:r>
              <w:t>49,13</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AD2CC2" w:rsidP="00437818">
            <w:pPr>
              <w:jc w:val="center"/>
            </w:pPr>
            <w:r>
              <w:t>0,21</w:t>
            </w:r>
          </w:p>
        </w:tc>
        <w:tc>
          <w:tcPr>
            <w:tcW w:w="851" w:type="dxa"/>
            <w:vAlign w:val="center"/>
          </w:tcPr>
          <w:p w:rsidR="00437818" w:rsidRPr="002B4448" w:rsidRDefault="00437818" w:rsidP="00437818">
            <w:pPr>
              <w:jc w:val="center"/>
            </w:pPr>
          </w:p>
        </w:tc>
        <w:tc>
          <w:tcPr>
            <w:tcW w:w="875" w:type="dxa"/>
            <w:vAlign w:val="center"/>
          </w:tcPr>
          <w:p w:rsidR="00437818" w:rsidRPr="002B4448" w:rsidRDefault="00AD2CC2" w:rsidP="00437818">
            <w:pPr>
              <w:jc w:val="center"/>
            </w:pPr>
            <w:r>
              <w:t>2,53</w:t>
            </w:r>
          </w:p>
        </w:tc>
        <w:tc>
          <w:tcPr>
            <w:tcW w:w="846" w:type="dxa"/>
            <w:vAlign w:val="center"/>
          </w:tcPr>
          <w:p w:rsidR="00437818" w:rsidRPr="002B4448" w:rsidRDefault="00437818" w:rsidP="00437818">
            <w:pPr>
              <w:jc w:val="center"/>
            </w:pPr>
          </w:p>
        </w:tc>
        <w:tc>
          <w:tcPr>
            <w:tcW w:w="972" w:type="dxa"/>
            <w:vAlign w:val="center"/>
          </w:tcPr>
          <w:p w:rsidR="00437818" w:rsidRPr="002B4448" w:rsidRDefault="00AD2CC2" w:rsidP="00437818">
            <w:pPr>
              <w:jc w:val="center"/>
            </w:pPr>
            <w:r>
              <w:t>29,79</w:t>
            </w:r>
          </w:p>
        </w:tc>
        <w:tc>
          <w:tcPr>
            <w:tcW w:w="843" w:type="dxa"/>
            <w:vAlign w:val="center"/>
          </w:tcPr>
          <w:p w:rsidR="00437818" w:rsidRPr="002B4448" w:rsidRDefault="00437818" w:rsidP="00437818">
            <w:pPr>
              <w:jc w:val="center"/>
            </w:pPr>
          </w:p>
        </w:tc>
        <w:tc>
          <w:tcPr>
            <w:tcW w:w="994" w:type="dxa"/>
            <w:vAlign w:val="center"/>
          </w:tcPr>
          <w:p w:rsidR="00437818" w:rsidRPr="002B4448" w:rsidRDefault="00AD2CC2" w:rsidP="00437818">
            <w:pPr>
              <w:jc w:val="center"/>
            </w:pPr>
            <w:r>
              <w:t>16,60</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Средний период повторяемости, лет</w:t>
            </w:r>
          </w:p>
        </w:tc>
        <w:tc>
          <w:tcPr>
            <w:tcW w:w="992" w:type="dxa"/>
            <w:vAlign w:val="center"/>
          </w:tcPr>
          <w:p w:rsidR="00437818" w:rsidRPr="002B4448" w:rsidRDefault="00437818" w:rsidP="00437818">
            <w:pPr>
              <w:jc w:val="center"/>
            </w:pPr>
          </w:p>
        </w:tc>
        <w:tc>
          <w:tcPr>
            <w:tcW w:w="913" w:type="dxa"/>
            <w:vAlign w:val="center"/>
          </w:tcPr>
          <w:p w:rsidR="00437818" w:rsidRDefault="00AD2CC2" w:rsidP="00437818">
            <w:pPr>
              <w:jc w:val="center"/>
            </w:pPr>
            <w:r>
              <w:t>25</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Ежегодная расчетная лесосека</w:t>
            </w:r>
          </w:p>
        </w:tc>
        <w:tc>
          <w:tcPr>
            <w:tcW w:w="992" w:type="dxa"/>
            <w:vAlign w:val="center"/>
          </w:tcPr>
          <w:p w:rsidR="00437818" w:rsidRPr="002B4448" w:rsidRDefault="00437818" w:rsidP="00437818">
            <w:pPr>
              <w:jc w:val="center"/>
            </w:pPr>
            <w:r>
              <w:t>36,3</w:t>
            </w:r>
          </w:p>
        </w:tc>
        <w:tc>
          <w:tcPr>
            <w:tcW w:w="913" w:type="dxa"/>
            <w:vAlign w:val="center"/>
          </w:tcPr>
          <w:p w:rsidR="00437818" w:rsidRDefault="00437818" w:rsidP="00AD2CC2">
            <w:pPr>
              <w:jc w:val="center"/>
            </w:pPr>
            <w:r>
              <w:t>1,9</w:t>
            </w:r>
            <w:r w:rsidR="00AD2CC2">
              <w:t>6</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корневой</w:t>
            </w:r>
          </w:p>
        </w:tc>
        <w:tc>
          <w:tcPr>
            <w:tcW w:w="992" w:type="dxa"/>
            <w:vAlign w:val="center"/>
          </w:tcPr>
          <w:p w:rsidR="00437818" w:rsidRPr="002B4448" w:rsidRDefault="00437818" w:rsidP="00437818">
            <w:pPr>
              <w:jc w:val="center"/>
            </w:pPr>
          </w:p>
        </w:tc>
        <w:tc>
          <w:tcPr>
            <w:tcW w:w="913" w:type="dxa"/>
            <w:vAlign w:val="center"/>
          </w:tcPr>
          <w:p w:rsidR="00437818" w:rsidRDefault="00437818" w:rsidP="00AD2CC2">
            <w:pPr>
              <w:jc w:val="center"/>
            </w:pPr>
            <w:r>
              <w:t>1,9</w:t>
            </w:r>
            <w:r w:rsidR="00AD2CC2">
              <w:t>6</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AD2CC2" w:rsidP="00437818">
            <w:pPr>
              <w:jc w:val="center"/>
            </w:pPr>
            <w:r>
              <w:t>0,01</w:t>
            </w:r>
          </w:p>
        </w:tc>
        <w:tc>
          <w:tcPr>
            <w:tcW w:w="851" w:type="dxa"/>
            <w:vAlign w:val="center"/>
          </w:tcPr>
          <w:p w:rsidR="00437818" w:rsidRPr="002B4448" w:rsidRDefault="00437818" w:rsidP="00437818">
            <w:pPr>
              <w:jc w:val="center"/>
            </w:pPr>
          </w:p>
        </w:tc>
        <w:tc>
          <w:tcPr>
            <w:tcW w:w="875" w:type="dxa"/>
            <w:vAlign w:val="center"/>
          </w:tcPr>
          <w:p w:rsidR="00437818" w:rsidRPr="002B4448" w:rsidRDefault="00AD2CC2" w:rsidP="00437818">
            <w:pPr>
              <w:jc w:val="center"/>
            </w:pPr>
            <w:r>
              <w:t>0,10</w:t>
            </w:r>
          </w:p>
        </w:tc>
        <w:tc>
          <w:tcPr>
            <w:tcW w:w="846" w:type="dxa"/>
            <w:vAlign w:val="center"/>
          </w:tcPr>
          <w:p w:rsidR="00437818" w:rsidRPr="002B4448" w:rsidRDefault="00437818" w:rsidP="00437818">
            <w:pPr>
              <w:jc w:val="center"/>
            </w:pPr>
          </w:p>
        </w:tc>
        <w:tc>
          <w:tcPr>
            <w:tcW w:w="972" w:type="dxa"/>
            <w:vAlign w:val="center"/>
          </w:tcPr>
          <w:p w:rsidR="00437818" w:rsidRPr="002B4448" w:rsidRDefault="00AD2CC2" w:rsidP="00437818">
            <w:pPr>
              <w:jc w:val="center"/>
            </w:pPr>
            <w:r>
              <w:t>1,19</w:t>
            </w:r>
          </w:p>
        </w:tc>
        <w:tc>
          <w:tcPr>
            <w:tcW w:w="843" w:type="dxa"/>
            <w:vAlign w:val="center"/>
          </w:tcPr>
          <w:p w:rsidR="00437818" w:rsidRPr="002B4448" w:rsidRDefault="00437818" w:rsidP="00437818">
            <w:pPr>
              <w:jc w:val="center"/>
            </w:pPr>
          </w:p>
        </w:tc>
        <w:tc>
          <w:tcPr>
            <w:tcW w:w="994" w:type="dxa"/>
            <w:vAlign w:val="center"/>
          </w:tcPr>
          <w:p w:rsidR="00437818" w:rsidRPr="002B4448" w:rsidRDefault="00AD2CC2" w:rsidP="00437818">
            <w:pPr>
              <w:jc w:val="center"/>
            </w:pPr>
            <w:r>
              <w:t>0,66</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ликвид</w:t>
            </w:r>
          </w:p>
        </w:tc>
        <w:tc>
          <w:tcPr>
            <w:tcW w:w="992" w:type="dxa"/>
            <w:vAlign w:val="center"/>
          </w:tcPr>
          <w:p w:rsidR="00437818" w:rsidRPr="002B4448" w:rsidRDefault="00437818" w:rsidP="00437818">
            <w:pPr>
              <w:jc w:val="center"/>
            </w:pPr>
          </w:p>
        </w:tc>
        <w:tc>
          <w:tcPr>
            <w:tcW w:w="913" w:type="dxa"/>
            <w:vAlign w:val="center"/>
          </w:tcPr>
          <w:p w:rsidR="00437818" w:rsidRDefault="00437818" w:rsidP="00437818">
            <w:pPr>
              <w:jc w:val="center"/>
            </w:pPr>
            <w:r>
              <w:t>1,81</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AD2CC2" w:rsidP="00437818">
            <w:pPr>
              <w:jc w:val="center"/>
            </w:pPr>
            <w:r>
              <w:t>0,01</w:t>
            </w:r>
          </w:p>
        </w:tc>
        <w:tc>
          <w:tcPr>
            <w:tcW w:w="851" w:type="dxa"/>
            <w:vAlign w:val="center"/>
          </w:tcPr>
          <w:p w:rsidR="00437818" w:rsidRPr="002B4448" w:rsidRDefault="00437818" w:rsidP="00437818">
            <w:pPr>
              <w:jc w:val="center"/>
            </w:pPr>
          </w:p>
        </w:tc>
        <w:tc>
          <w:tcPr>
            <w:tcW w:w="875" w:type="dxa"/>
            <w:vAlign w:val="center"/>
          </w:tcPr>
          <w:p w:rsidR="00437818" w:rsidRPr="002B4448" w:rsidRDefault="00AD2CC2" w:rsidP="00437818">
            <w:pPr>
              <w:jc w:val="center"/>
            </w:pPr>
            <w:r>
              <w:t>0,09</w:t>
            </w:r>
          </w:p>
        </w:tc>
        <w:tc>
          <w:tcPr>
            <w:tcW w:w="846" w:type="dxa"/>
            <w:vAlign w:val="center"/>
          </w:tcPr>
          <w:p w:rsidR="00437818" w:rsidRPr="002B4448" w:rsidRDefault="00437818" w:rsidP="00437818">
            <w:pPr>
              <w:jc w:val="center"/>
            </w:pPr>
          </w:p>
        </w:tc>
        <w:tc>
          <w:tcPr>
            <w:tcW w:w="972" w:type="dxa"/>
            <w:vAlign w:val="center"/>
          </w:tcPr>
          <w:p w:rsidR="00437818" w:rsidRPr="002B4448" w:rsidRDefault="00AD2CC2" w:rsidP="00437818">
            <w:pPr>
              <w:jc w:val="center"/>
            </w:pPr>
            <w:r>
              <w:t>1,10</w:t>
            </w:r>
          </w:p>
        </w:tc>
        <w:tc>
          <w:tcPr>
            <w:tcW w:w="843" w:type="dxa"/>
            <w:vAlign w:val="center"/>
          </w:tcPr>
          <w:p w:rsidR="00437818" w:rsidRPr="002B4448" w:rsidRDefault="00437818" w:rsidP="00437818">
            <w:pPr>
              <w:jc w:val="center"/>
            </w:pPr>
          </w:p>
        </w:tc>
        <w:tc>
          <w:tcPr>
            <w:tcW w:w="994" w:type="dxa"/>
            <w:vAlign w:val="center"/>
          </w:tcPr>
          <w:p w:rsidR="00437818" w:rsidRPr="002B4448" w:rsidRDefault="00AD2CC2" w:rsidP="00437818">
            <w:pPr>
              <w:jc w:val="center"/>
            </w:pPr>
            <w:r>
              <w:t>0,61</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деловая</w:t>
            </w:r>
          </w:p>
        </w:tc>
        <w:tc>
          <w:tcPr>
            <w:tcW w:w="992" w:type="dxa"/>
            <w:vAlign w:val="center"/>
          </w:tcPr>
          <w:p w:rsidR="00437818" w:rsidRPr="002B4448" w:rsidRDefault="00437818" w:rsidP="00437818">
            <w:pPr>
              <w:jc w:val="center"/>
            </w:pPr>
          </w:p>
        </w:tc>
        <w:tc>
          <w:tcPr>
            <w:tcW w:w="913" w:type="dxa"/>
            <w:vAlign w:val="center"/>
          </w:tcPr>
          <w:p w:rsidR="00437818" w:rsidRDefault="00437818" w:rsidP="00437818">
            <w:pPr>
              <w:jc w:val="center"/>
            </w:pPr>
            <w:r>
              <w:t>1,46</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AD2CC2" w:rsidP="00437818">
            <w:pPr>
              <w:jc w:val="center"/>
            </w:pPr>
            <w:r>
              <w:t>0,01</w:t>
            </w:r>
          </w:p>
        </w:tc>
        <w:tc>
          <w:tcPr>
            <w:tcW w:w="851" w:type="dxa"/>
            <w:vAlign w:val="center"/>
          </w:tcPr>
          <w:p w:rsidR="00437818" w:rsidRPr="002B4448" w:rsidRDefault="00437818" w:rsidP="00437818">
            <w:pPr>
              <w:jc w:val="center"/>
            </w:pPr>
          </w:p>
        </w:tc>
        <w:tc>
          <w:tcPr>
            <w:tcW w:w="875" w:type="dxa"/>
            <w:vAlign w:val="center"/>
          </w:tcPr>
          <w:p w:rsidR="00437818" w:rsidRPr="002B4448" w:rsidRDefault="00AD2CC2" w:rsidP="00437818">
            <w:pPr>
              <w:jc w:val="center"/>
            </w:pPr>
            <w:r>
              <w:t>0</w:t>
            </w:r>
            <w:r w:rsidR="00AD4F92">
              <w:t>,</w:t>
            </w:r>
            <w:r>
              <w:t>08</w:t>
            </w:r>
          </w:p>
        </w:tc>
        <w:tc>
          <w:tcPr>
            <w:tcW w:w="846" w:type="dxa"/>
            <w:vAlign w:val="center"/>
          </w:tcPr>
          <w:p w:rsidR="00437818" w:rsidRPr="002B4448" w:rsidRDefault="00437818" w:rsidP="00437818">
            <w:pPr>
              <w:jc w:val="center"/>
            </w:pPr>
          </w:p>
        </w:tc>
        <w:tc>
          <w:tcPr>
            <w:tcW w:w="972" w:type="dxa"/>
            <w:vAlign w:val="center"/>
          </w:tcPr>
          <w:p w:rsidR="00437818" w:rsidRPr="002B4448" w:rsidRDefault="00AD2CC2" w:rsidP="00437818">
            <w:pPr>
              <w:jc w:val="center"/>
            </w:pPr>
            <w:r>
              <w:t>0,89</w:t>
            </w:r>
          </w:p>
        </w:tc>
        <w:tc>
          <w:tcPr>
            <w:tcW w:w="843" w:type="dxa"/>
            <w:vAlign w:val="center"/>
          </w:tcPr>
          <w:p w:rsidR="00437818" w:rsidRPr="002B4448" w:rsidRDefault="00437818" w:rsidP="00437818">
            <w:pPr>
              <w:jc w:val="center"/>
            </w:pPr>
          </w:p>
        </w:tc>
        <w:tc>
          <w:tcPr>
            <w:tcW w:w="994" w:type="dxa"/>
            <w:vAlign w:val="center"/>
          </w:tcPr>
          <w:p w:rsidR="00437818" w:rsidRPr="002B4448" w:rsidRDefault="00AD2CC2" w:rsidP="00437818">
            <w:pPr>
              <w:jc w:val="center"/>
            </w:pPr>
            <w:r>
              <w:t>0,48</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D2CC2">
        <w:trPr>
          <w:cantSplit/>
        </w:trPr>
        <w:tc>
          <w:tcPr>
            <w:tcW w:w="15504" w:type="dxa"/>
            <w:gridSpan w:val="15"/>
          </w:tcPr>
          <w:p w:rsidR="00437818" w:rsidRDefault="00437818" w:rsidP="00437818">
            <w:r w:rsidRPr="00437818">
              <w:t xml:space="preserve">Хозяйственная секция:                          </w:t>
            </w:r>
            <w:r>
              <w:t>Еловая низкобонитетная</w:t>
            </w:r>
          </w:p>
        </w:tc>
      </w:tr>
      <w:tr w:rsidR="00437818" w:rsidRPr="002B4448" w:rsidTr="00A26091">
        <w:trPr>
          <w:cantSplit/>
        </w:trPr>
        <w:tc>
          <w:tcPr>
            <w:tcW w:w="3403" w:type="dxa"/>
          </w:tcPr>
          <w:p w:rsidR="00437818" w:rsidRPr="002B4448" w:rsidRDefault="00437818" w:rsidP="00437818">
            <w:r w:rsidRPr="002B4448">
              <w:t>Всего включено в расчет</w:t>
            </w:r>
          </w:p>
        </w:tc>
        <w:tc>
          <w:tcPr>
            <w:tcW w:w="992" w:type="dxa"/>
            <w:vAlign w:val="center"/>
          </w:tcPr>
          <w:p w:rsidR="00437818" w:rsidRPr="002B4448" w:rsidRDefault="00437818" w:rsidP="00437818">
            <w:pPr>
              <w:jc w:val="center"/>
            </w:pPr>
            <w:r>
              <w:t>105,0</w:t>
            </w:r>
          </w:p>
        </w:tc>
        <w:tc>
          <w:tcPr>
            <w:tcW w:w="913" w:type="dxa"/>
            <w:vAlign w:val="center"/>
          </w:tcPr>
          <w:p w:rsidR="00437818" w:rsidRDefault="00437818" w:rsidP="00437818">
            <w:pPr>
              <w:jc w:val="center"/>
            </w:pPr>
            <w:r>
              <w:t>26,44</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AD2CC2" w:rsidP="00437818">
            <w:pPr>
              <w:jc w:val="center"/>
            </w:pPr>
            <w:r>
              <w:t>3,8</w:t>
            </w:r>
          </w:p>
        </w:tc>
        <w:tc>
          <w:tcPr>
            <w:tcW w:w="875" w:type="dxa"/>
            <w:vAlign w:val="center"/>
          </w:tcPr>
          <w:p w:rsidR="00437818" w:rsidRPr="002B4448" w:rsidRDefault="00AD2CC2" w:rsidP="00437818">
            <w:pPr>
              <w:jc w:val="center"/>
            </w:pPr>
            <w:r>
              <w:t>1,22</w:t>
            </w:r>
          </w:p>
        </w:tc>
        <w:tc>
          <w:tcPr>
            <w:tcW w:w="846" w:type="dxa"/>
            <w:vAlign w:val="center"/>
          </w:tcPr>
          <w:p w:rsidR="00437818" w:rsidRPr="002B4448" w:rsidRDefault="00AD2CC2" w:rsidP="00437818">
            <w:pPr>
              <w:jc w:val="center"/>
            </w:pPr>
            <w:r>
              <w:t>69,5</w:t>
            </w:r>
          </w:p>
        </w:tc>
        <w:tc>
          <w:tcPr>
            <w:tcW w:w="972" w:type="dxa"/>
            <w:vAlign w:val="center"/>
          </w:tcPr>
          <w:p w:rsidR="00437818" w:rsidRPr="002B4448" w:rsidRDefault="00AD2CC2" w:rsidP="00437818">
            <w:pPr>
              <w:jc w:val="center"/>
            </w:pPr>
            <w:r>
              <w:t>18,59</w:t>
            </w:r>
          </w:p>
        </w:tc>
        <w:tc>
          <w:tcPr>
            <w:tcW w:w="843" w:type="dxa"/>
            <w:vAlign w:val="center"/>
          </w:tcPr>
          <w:p w:rsidR="00437818" w:rsidRPr="002B4448" w:rsidRDefault="00AD2CC2" w:rsidP="00437818">
            <w:pPr>
              <w:jc w:val="center"/>
            </w:pPr>
            <w:r>
              <w:t>31,4</w:t>
            </w:r>
          </w:p>
        </w:tc>
        <w:tc>
          <w:tcPr>
            <w:tcW w:w="994" w:type="dxa"/>
            <w:vAlign w:val="center"/>
          </w:tcPr>
          <w:p w:rsidR="00437818" w:rsidRPr="002B4448" w:rsidRDefault="00AD2CC2" w:rsidP="00437818">
            <w:pPr>
              <w:jc w:val="center"/>
            </w:pPr>
            <w:r>
              <w:t>6,63</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Средний процент выборки от общего запаса,%</w:t>
            </w:r>
          </w:p>
        </w:tc>
        <w:tc>
          <w:tcPr>
            <w:tcW w:w="992" w:type="dxa"/>
            <w:vAlign w:val="center"/>
          </w:tcPr>
          <w:p w:rsidR="00437818" w:rsidRPr="002B4448" w:rsidRDefault="00437818" w:rsidP="00437818">
            <w:pPr>
              <w:jc w:val="center"/>
            </w:pPr>
          </w:p>
        </w:tc>
        <w:tc>
          <w:tcPr>
            <w:tcW w:w="913" w:type="dxa"/>
            <w:vAlign w:val="center"/>
          </w:tcPr>
          <w:p w:rsidR="00437818" w:rsidRDefault="00AD2CC2" w:rsidP="00437818">
            <w:pPr>
              <w:jc w:val="center"/>
            </w:pPr>
            <w:r>
              <w:t>19</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Запас, вырубаемый за один прием</w:t>
            </w:r>
          </w:p>
        </w:tc>
        <w:tc>
          <w:tcPr>
            <w:tcW w:w="992" w:type="dxa"/>
            <w:vAlign w:val="center"/>
          </w:tcPr>
          <w:p w:rsidR="00437818" w:rsidRPr="002B4448" w:rsidRDefault="00437818" w:rsidP="00437818">
            <w:pPr>
              <w:jc w:val="center"/>
            </w:pPr>
          </w:p>
        </w:tc>
        <w:tc>
          <w:tcPr>
            <w:tcW w:w="913" w:type="dxa"/>
            <w:vAlign w:val="center"/>
          </w:tcPr>
          <w:p w:rsidR="00437818" w:rsidRDefault="00AD2CC2" w:rsidP="00437818">
            <w:pPr>
              <w:jc w:val="center"/>
            </w:pPr>
            <w:r>
              <w:t>5,02</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AD2CC2" w:rsidP="00437818">
            <w:pPr>
              <w:jc w:val="center"/>
            </w:pPr>
            <w:r>
              <w:t>0,30</w:t>
            </w:r>
          </w:p>
        </w:tc>
        <w:tc>
          <w:tcPr>
            <w:tcW w:w="846" w:type="dxa"/>
            <w:vAlign w:val="center"/>
          </w:tcPr>
          <w:p w:rsidR="00437818" w:rsidRPr="002B4448" w:rsidRDefault="00437818" w:rsidP="00437818">
            <w:pPr>
              <w:jc w:val="center"/>
            </w:pPr>
          </w:p>
        </w:tc>
        <w:tc>
          <w:tcPr>
            <w:tcW w:w="972" w:type="dxa"/>
            <w:vAlign w:val="center"/>
          </w:tcPr>
          <w:p w:rsidR="00437818" w:rsidRPr="002B4448" w:rsidRDefault="00AD2CC2" w:rsidP="00437818">
            <w:pPr>
              <w:jc w:val="center"/>
            </w:pPr>
            <w:r>
              <w:t>3,72</w:t>
            </w:r>
          </w:p>
        </w:tc>
        <w:tc>
          <w:tcPr>
            <w:tcW w:w="843" w:type="dxa"/>
            <w:vAlign w:val="center"/>
          </w:tcPr>
          <w:p w:rsidR="00437818" w:rsidRPr="002B4448" w:rsidRDefault="00437818" w:rsidP="00437818">
            <w:pPr>
              <w:jc w:val="center"/>
            </w:pPr>
          </w:p>
        </w:tc>
        <w:tc>
          <w:tcPr>
            <w:tcW w:w="994" w:type="dxa"/>
            <w:vAlign w:val="center"/>
          </w:tcPr>
          <w:p w:rsidR="00437818" w:rsidRPr="002B4448" w:rsidRDefault="00AD2CC2" w:rsidP="00437818">
            <w:pPr>
              <w:jc w:val="center"/>
            </w:pPr>
            <w:r>
              <w:t>0,99</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Средний период повторяемости, лет</w:t>
            </w:r>
          </w:p>
        </w:tc>
        <w:tc>
          <w:tcPr>
            <w:tcW w:w="992" w:type="dxa"/>
            <w:vAlign w:val="center"/>
          </w:tcPr>
          <w:p w:rsidR="00437818" w:rsidRPr="002B4448" w:rsidRDefault="00437818" w:rsidP="00437818">
            <w:pPr>
              <w:jc w:val="center"/>
            </w:pPr>
          </w:p>
        </w:tc>
        <w:tc>
          <w:tcPr>
            <w:tcW w:w="913" w:type="dxa"/>
            <w:vAlign w:val="center"/>
          </w:tcPr>
          <w:p w:rsidR="00437818" w:rsidRDefault="00AD2CC2" w:rsidP="00437818">
            <w:pPr>
              <w:jc w:val="center"/>
            </w:pPr>
            <w:r>
              <w:t>25</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Ежегодная расчетная лесосека</w:t>
            </w:r>
          </w:p>
        </w:tc>
        <w:tc>
          <w:tcPr>
            <w:tcW w:w="992" w:type="dxa"/>
            <w:vAlign w:val="center"/>
          </w:tcPr>
          <w:p w:rsidR="00437818" w:rsidRPr="002B4448" w:rsidRDefault="00437818" w:rsidP="00437818">
            <w:pPr>
              <w:jc w:val="center"/>
            </w:pPr>
            <w:r>
              <w:t>4,2</w:t>
            </w:r>
          </w:p>
        </w:tc>
        <w:tc>
          <w:tcPr>
            <w:tcW w:w="913" w:type="dxa"/>
            <w:vAlign w:val="center"/>
          </w:tcPr>
          <w:p w:rsidR="00437818" w:rsidRDefault="00437818" w:rsidP="00437818">
            <w:pPr>
              <w:jc w:val="center"/>
            </w:pPr>
            <w:r>
              <w:t>0,2</w:t>
            </w:r>
            <w:r w:rsidR="00AD2CC2">
              <w:t>0</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корневой</w:t>
            </w:r>
          </w:p>
        </w:tc>
        <w:tc>
          <w:tcPr>
            <w:tcW w:w="992" w:type="dxa"/>
            <w:vAlign w:val="center"/>
          </w:tcPr>
          <w:p w:rsidR="00437818" w:rsidRPr="002B4448" w:rsidRDefault="00437818" w:rsidP="00437818">
            <w:pPr>
              <w:jc w:val="center"/>
            </w:pPr>
          </w:p>
        </w:tc>
        <w:tc>
          <w:tcPr>
            <w:tcW w:w="913" w:type="dxa"/>
            <w:vAlign w:val="center"/>
          </w:tcPr>
          <w:p w:rsidR="00437818" w:rsidRDefault="00437818" w:rsidP="00437818">
            <w:pPr>
              <w:jc w:val="center"/>
            </w:pPr>
            <w:r>
              <w:t>0,2</w:t>
            </w:r>
            <w:r w:rsidR="00AD2CC2">
              <w:t>0</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AD2CC2" w:rsidP="00437818">
            <w:pPr>
              <w:jc w:val="center"/>
            </w:pPr>
            <w:r>
              <w:t>0,01</w:t>
            </w:r>
          </w:p>
        </w:tc>
        <w:tc>
          <w:tcPr>
            <w:tcW w:w="846" w:type="dxa"/>
            <w:vAlign w:val="center"/>
          </w:tcPr>
          <w:p w:rsidR="00437818" w:rsidRPr="002B4448" w:rsidRDefault="00437818" w:rsidP="00437818">
            <w:pPr>
              <w:jc w:val="center"/>
            </w:pPr>
          </w:p>
        </w:tc>
        <w:tc>
          <w:tcPr>
            <w:tcW w:w="972" w:type="dxa"/>
            <w:vAlign w:val="center"/>
          </w:tcPr>
          <w:p w:rsidR="00437818" w:rsidRPr="002B4448" w:rsidRDefault="00AD2CC2" w:rsidP="00437818">
            <w:pPr>
              <w:jc w:val="center"/>
            </w:pPr>
            <w:r>
              <w:t>0,15</w:t>
            </w:r>
          </w:p>
        </w:tc>
        <w:tc>
          <w:tcPr>
            <w:tcW w:w="843" w:type="dxa"/>
            <w:vAlign w:val="center"/>
          </w:tcPr>
          <w:p w:rsidR="00437818" w:rsidRPr="002B4448" w:rsidRDefault="00437818" w:rsidP="00437818">
            <w:pPr>
              <w:jc w:val="center"/>
            </w:pPr>
          </w:p>
        </w:tc>
        <w:tc>
          <w:tcPr>
            <w:tcW w:w="994" w:type="dxa"/>
            <w:vAlign w:val="center"/>
          </w:tcPr>
          <w:p w:rsidR="00437818" w:rsidRPr="002B4448" w:rsidRDefault="00AD2CC2" w:rsidP="00437818">
            <w:pPr>
              <w:jc w:val="center"/>
            </w:pPr>
            <w:r>
              <w:t>0,04</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ликвид</w:t>
            </w:r>
          </w:p>
        </w:tc>
        <w:tc>
          <w:tcPr>
            <w:tcW w:w="992" w:type="dxa"/>
            <w:vAlign w:val="center"/>
          </w:tcPr>
          <w:p w:rsidR="00437818" w:rsidRPr="002B4448" w:rsidRDefault="00437818" w:rsidP="00437818">
            <w:pPr>
              <w:jc w:val="center"/>
            </w:pPr>
          </w:p>
        </w:tc>
        <w:tc>
          <w:tcPr>
            <w:tcW w:w="913" w:type="dxa"/>
            <w:vAlign w:val="center"/>
          </w:tcPr>
          <w:p w:rsidR="00437818" w:rsidRDefault="00437818" w:rsidP="00437818">
            <w:pPr>
              <w:jc w:val="center"/>
            </w:pPr>
            <w:r>
              <w:t>0,18</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AD2CC2" w:rsidP="00437818">
            <w:pPr>
              <w:jc w:val="center"/>
            </w:pPr>
            <w:r>
              <w:t>0,01</w:t>
            </w:r>
          </w:p>
        </w:tc>
        <w:tc>
          <w:tcPr>
            <w:tcW w:w="846" w:type="dxa"/>
            <w:vAlign w:val="center"/>
          </w:tcPr>
          <w:p w:rsidR="00437818" w:rsidRPr="002B4448" w:rsidRDefault="00437818" w:rsidP="00437818">
            <w:pPr>
              <w:jc w:val="center"/>
            </w:pPr>
          </w:p>
        </w:tc>
        <w:tc>
          <w:tcPr>
            <w:tcW w:w="972" w:type="dxa"/>
            <w:vAlign w:val="center"/>
          </w:tcPr>
          <w:p w:rsidR="00437818" w:rsidRPr="002B4448" w:rsidRDefault="00AD2CC2" w:rsidP="00437818">
            <w:pPr>
              <w:jc w:val="center"/>
            </w:pPr>
            <w:r>
              <w:t>0,14</w:t>
            </w:r>
          </w:p>
        </w:tc>
        <w:tc>
          <w:tcPr>
            <w:tcW w:w="843" w:type="dxa"/>
            <w:vAlign w:val="center"/>
          </w:tcPr>
          <w:p w:rsidR="00437818" w:rsidRPr="002B4448" w:rsidRDefault="00437818" w:rsidP="00437818">
            <w:pPr>
              <w:jc w:val="center"/>
            </w:pPr>
          </w:p>
        </w:tc>
        <w:tc>
          <w:tcPr>
            <w:tcW w:w="994" w:type="dxa"/>
            <w:vAlign w:val="center"/>
          </w:tcPr>
          <w:p w:rsidR="00437818" w:rsidRPr="002B4448" w:rsidRDefault="00AD2CC2" w:rsidP="00437818">
            <w:pPr>
              <w:jc w:val="center"/>
            </w:pPr>
            <w:r>
              <w:t>0,04</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деловая</w:t>
            </w:r>
          </w:p>
        </w:tc>
        <w:tc>
          <w:tcPr>
            <w:tcW w:w="992" w:type="dxa"/>
            <w:vAlign w:val="center"/>
          </w:tcPr>
          <w:p w:rsidR="00437818" w:rsidRPr="002B4448" w:rsidRDefault="00437818" w:rsidP="00437818">
            <w:pPr>
              <w:jc w:val="center"/>
            </w:pPr>
          </w:p>
        </w:tc>
        <w:tc>
          <w:tcPr>
            <w:tcW w:w="913" w:type="dxa"/>
            <w:vAlign w:val="center"/>
          </w:tcPr>
          <w:p w:rsidR="00437818" w:rsidRDefault="00437818" w:rsidP="00437818">
            <w:pPr>
              <w:jc w:val="center"/>
            </w:pPr>
            <w:r>
              <w:t>0,16</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AD2CC2" w:rsidP="00437818">
            <w:pPr>
              <w:jc w:val="center"/>
            </w:pPr>
            <w:r>
              <w:t>0,01</w:t>
            </w:r>
          </w:p>
        </w:tc>
        <w:tc>
          <w:tcPr>
            <w:tcW w:w="846" w:type="dxa"/>
            <w:vAlign w:val="center"/>
          </w:tcPr>
          <w:p w:rsidR="00437818" w:rsidRPr="002B4448" w:rsidRDefault="00437818" w:rsidP="00437818">
            <w:pPr>
              <w:jc w:val="center"/>
            </w:pPr>
          </w:p>
        </w:tc>
        <w:tc>
          <w:tcPr>
            <w:tcW w:w="972" w:type="dxa"/>
            <w:vAlign w:val="center"/>
          </w:tcPr>
          <w:p w:rsidR="00437818" w:rsidRPr="002B4448" w:rsidRDefault="00AD2CC2" w:rsidP="00437818">
            <w:pPr>
              <w:jc w:val="center"/>
            </w:pPr>
            <w:r>
              <w:t>0,12</w:t>
            </w:r>
          </w:p>
        </w:tc>
        <w:tc>
          <w:tcPr>
            <w:tcW w:w="843" w:type="dxa"/>
            <w:vAlign w:val="center"/>
          </w:tcPr>
          <w:p w:rsidR="00437818" w:rsidRPr="002B4448" w:rsidRDefault="00437818" w:rsidP="00437818">
            <w:pPr>
              <w:jc w:val="center"/>
            </w:pPr>
          </w:p>
        </w:tc>
        <w:tc>
          <w:tcPr>
            <w:tcW w:w="994" w:type="dxa"/>
            <w:vAlign w:val="center"/>
          </w:tcPr>
          <w:p w:rsidR="00437818" w:rsidRPr="002B4448" w:rsidRDefault="00AD2CC2" w:rsidP="00437818">
            <w:pPr>
              <w:jc w:val="center"/>
            </w:pPr>
            <w:r>
              <w:t>0,03</w:t>
            </w:r>
          </w:p>
        </w:tc>
        <w:tc>
          <w:tcPr>
            <w:tcW w:w="780" w:type="dxa"/>
            <w:vAlign w:val="center"/>
          </w:tcPr>
          <w:p w:rsidR="00437818" w:rsidRPr="002B4448" w:rsidRDefault="00437818" w:rsidP="00437818">
            <w:pPr>
              <w:jc w:val="center"/>
            </w:pPr>
          </w:p>
        </w:tc>
        <w:tc>
          <w:tcPr>
            <w:tcW w:w="837" w:type="dxa"/>
            <w:vAlign w:val="center"/>
          </w:tcPr>
          <w:p w:rsidR="00437818" w:rsidRDefault="00437818" w:rsidP="00437818">
            <w:pPr>
              <w:jc w:val="center"/>
            </w:pPr>
          </w:p>
        </w:tc>
      </w:tr>
      <w:tr w:rsidR="00437818" w:rsidRPr="002B4448" w:rsidTr="00A26091">
        <w:trPr>
          <w:cantSplit/>
        </w:trPr>
        <w:tc>
          <w:tcPr>
            <w:tcW w:w="15504" w:type="dxa"/>
            <w:gridSpan w:val="15"/>
            <w:vAlign w:val="center"/>
          </w:tcPr>
          <w:p w:rsidR="00437818" w:rsidRPr="002B4448" w:rsidRDefault="00437818" w:rsidP="00437818">
            <w:r w:rsidRPr="006B4CA7">
              <w:t>Хозяйственная секция:                          Березовая</w:t>
            </w:r>
            <w:r w:rsidR="00357138">
              <w:t xml:space="preserve"> Б</w:t>
            </w:r>
          </w:p>
        </w:tc>
      </w:tr>
      <w:tr w:rsidR="00437818" w:rsidRPr="002B4448" w:rsidTr="00A26091">
        <w:trPr>
          <w:cantSplit/>
        </w:trPr>
        <w:tc>
          <w:tcPr>
            <w:tcW w:w="3403" w:type="dxa"/>
          </w:tcPr>
          <w:p w:rsidR="00437818" w:rsidRPr="002B4448" w:rsidRDefault="00437818" w:rsidP="00437818">
            <w:r w:rsidRPr="002B4448">
              <w:t>Всего включено в расчет</w:t>
            </w:r>
          </w:p>
        </w:tc>
        <w:tc>
          <w:tcPr>
            <w:tcW w:w="992" w:type="dxa"/>
            <w:vAlign w:val="center"/>
          </w:tcPr>
          <w:p w:rsidR="00437818" w:rsidRPr="002B4448" w:rsidRDefault="00437818" w:rsidP="00437818">
            <w:pPr>
              <w:jc w:val="center"/>
            </w:pPr>
            <w:r>
              <w:t>1211,0</w:t>
            </w:r>
          </w:p>
        </w:tc>
        <w:tc>
          <w:tcPr>
            <w:tcW w:w="913" w:type="dxa"/>
            <w:vAlign w:val="center"/>
          </w:tcPr>
          <w:p w:rsidR="00437818" w:rsidRPr="002B4448" w:rsidRDefault="00357138" w:rsidP="00437818">
            <w:pPr>
              <w:jc w:val="center"/>
            </w:pPr>
            <w:r>
              <w:t>299,65</w:t>
            </w:r>
          </w:p>
        </w:tc>
        <w:tc>
          <w:tcPr>
            <w:tcW w:w="744" w:type="dxa"/>
            <w:vAlign w:val="center"/>
          </w:tcPr>
          <w:p w:rsidR="00437818" w:rsidRPr="002B4448" w:rsidRDefault="000A40F6" w:rsidP="00437818">
            <w:pPr>
              <w:jc w:val="center"/>
            </w:pPr>
            <w:r>
              <w:t>0,9</w:t>
            </w:r>
          </w:p>
        </w:tc>
        <w:tc>
          <w:tcPr>
            <w:tcW w:w="845" w:type="dxa"/>
            <w:vAlign w:val="center"/>
          </w:tcPr>
          <w:p w:rsidR="00437818" w:rsidRPr="002B4448" w:rsidRDefault="000A40F6" w:rsidP="00437818">
            <w:pPr>
              <w:jc w:val="center"/>
            </w:pPr>
            <w:r>
              <w:t>0,37</w:t>
            </w:r>
          </w:p>
        </w:tc>
        <w:tc>
          <w:tcPr>
            <w:tcW w:w="759" w:type="dxa"/>
            <w:vAlign w:val="center"/>
          </w:tcPr>
          <w:p w:rsidR="00437818" w:rsidRPr="002B4448" w:rsidRDefault="000A40F6" w:rsidP="00437818">
            <w:pPr>
              <w:jc w:val="center"/>
            </w:pPr>
            <w:r>
              <w:t>35,4</w:t>
            </w:r>
          </w:p>
        </w:tc>
        <w:tc>
          <w:tcPr>
            <w:tcW w:w="850" w:type="dxa"/>
            <w:vAlign w:val="center"/>
          </w:tcPr>
          <w:p w:rsidR="00437818" w:rsidRPr="002B4448" w:rsidRDefault="000A40F6" w:rsidP="00437818">
            <w:pPr>
              <w:jc w:val="center"/>
            </w:pPr>
            <w:r>
              <w:t>11,18</w:t>
            </w:r>
          </w:p>
        </w:tc>
        <w:tc>
          <w:tcPr>
            <w:tcW w:w="851" w:type="dxa"/>
            <w:vAlign w:val="center"/>
          </w:tcPr>
          <w:p w:rsidR="00437818" w:rsidRPr="002B4448" w:rsidRDefault="000A40F6" w:rsidP="00437818">
            <w:pPr>
              <w:jc w:val="center"/>
            </w:pPr>
            <w:r>
              <w:t>215,7</w:t>
            </w:r>
          </w:p>
        </w:tc>
        <w:tc>
          <w:tcPr>
            <w:tcW w:w="875" w:type="dxa"/>
            <w:vAlign w:val="center"/>
          </w:tcPr>
          <w:p w:rsidR="00437818" w:rsidRPr="002B4448" w:rsidRDefault="000A40F6" w:rsidP="00437818">
            <w:pPr>
              <w:jc w:val="center"/>
            </w:pPr>
            <w:r>
              <w:t>62,70</w:t>
            </w:r>
          </w:p>
        </w:tc>
        <w:tc>
          <w:tcPr>
            <w:tcW w:w="846" w:type="dxa"/>
            <w:vAlign w:val="center"/>
          </w:tcPr>
          <w:p w:rsidR="00437818" w:rsidRPr="002B4448" w:rsidRDefault="000A40F6" w:rsidP="00437818">
            <w:pPr>
              <w:jc w:val="center"/>
            </w:pPr>
            <w:r>
              <w:t>618,0</w:t>
            </w:r>
          </w:p>
        </w:tc>
        <w:tc>
          <w:tcPr>
            <w:tcW w:w="972" w:type="dxa"/>
            <w:vAlign w:val="center"/>
          </w:tcPr>
          <w:p w:rsidR="00437818" w:rsidRPr="002B4448" w:rsidRDefault="000A40F6" w:rsidP="00437818">
            <w:pPr>
              <w:jc w:val="center"/>
            </w:pPr>
            <w:r>
              <w:t>151,50</w:t>
            </w:r>
          </w:p>
        </w:tc>
        <w:tc>
          <w:tcPr>
            <w:tcW w:w="843" w:type="dxa"/>
            <w:vAlign w:val="center"/>
          </w:tcPr>
          <w:p w:rsidR="00437818" w:rsidRPr="002B4448" w:rsidRDefault="000A40F6" w:rsidP="00437818">
            <w:pPr>
              <w:jc w:val="center"/>
            </w:pPr>
            <w:r>
              <w:t>341,4</w:t>
            </w:r>
          </w:p>
        </w:tc>
        <w:tc>
          <w:tcPr>
            <w:tcW w:w="994" w:type="dxa"/>
            <w:vAlign w:val="center"/>
          </w:tcPr>
          <w:p w:rsidR="00437818" w:rsidRPr="002B4448" w:rsidRDefault="000A40F6" w:rsidP="00437818">
            <w:pPr>
              <w:jc w:val="center"/>
            </w:pPr>
            <w:r>
              <w:t>73,90</w:t>
            </w:r>
          </w:p>
        </w:tc>
        <w:tc>
          <w:tcPr>
            <w:tcW w:w="780" w:type="dxa"/>
            <w:vAlign w:val="center"/>
          </w:tcPr>
          <w:p w:rsidR="00437818" w:rsidRPr="002B4448" w:rsidRDefault="00437818" w:rsidP="00437818">
            <w:pPr>
              <w:jc w:val="center"/>
            </w:pPr>
          </w:p>
        </w:tc>
        <w:tc>
          <w:tcPr>
            <w:tcW w:w="837" w:type="dxa"/>
            <w:vAlign w:val="center"/>
          </w:tcPr>
          <w:p w:rsidR="00437818" w:rsidRPr="002B444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Средний процент выборки от общего запаса,%</w:t>
            </w:r>
          </w:p>
        </w:tc>
        <w:tc>
          <w:tcPr>
            <w:tcW w:w="992" w:type="dxa"/>
            <w:vAlign w:val="center"/>
          </w:tcPr>
          <w:p w:rsidR="00437818" w:rsidRPr="002B4448" w:rsidRDefault="00437818" w:rsidP="00437818">
            <w:pPr>
              <w:jc w:val="center"/>
            </w:pPr>
          </w:p>
        </w:tc>
        <w:tc>
          <w:tcPr>
            <w:tcW w:w="913" w:type="dxa"/>
            <w:vAlign w:val="center"/>
          </w:tcPr>
          <w:p w:rsidR="00437818" w:rsidRPr="002B4448" w:rsidRDefault="000A40F6" w:rsidP="00437818">
            <w:pPr>
              <w:jc w:val="center"/>
            </w:pPr>
            <w:r>
              <w:t>20</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Pr="002B444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Запас, вырубаемый за один прием</w:t>
            </w:r>
          </w:p>
        </w:tc>
        <w:tc>
          <w:tcPr>
            <w:tcW w:w="992" w:type="dxa"/>
            <w:vAlign w:val="center"/>
          </w:tcPr>
          <w:p w:rsidR="00437818" w:rsidRPr="002B4448" w:rsidRDefault="00437818" w:rsidP="00437818">
            <w:pPr>
              <w:jc w:val="center"/>
            </w:pPr>
          </w:p>
        </w:tc>
        <w:tc>
          <w:tcPr>
            <w:tcW w:w="913" w:type="dxa"/>
            <w:vAlign w:val="center"/>
          </w:tcPr>
          <w:p w:rsidR="00437818" w:rsidRPr="002B4448" w:rsidRDefault="000A40F6" w:rsidP="00437818">
            <w:pPr>
              <w:jc w:val="center"/>
            </w:pPr>
            <w:r>
              <w:t>60,57</w:t>
            </w:r>
          </w:p>
        </w:tc>
        <w:tc>
          <w:tcPr>
            <w:tcW w:w="744" w:type="dxa"/>
            <w:vAlign w:val="center"/>
          </w:tcPr>
          <w:p w:rsidR="00437818" w:rsidRPr="002B4448" w:rsidRDefault="00437818" w:rsidP="00437818">
            <w:pPr>
              <w:jc w:val="center"/>
            </w:pPr>
          </w:p>
        </w:tc>
        <w:tc>
          <w:tcPr>
            <w:tcW w:w="845" w:type="dxa"/>
            <w:vAlign w:val="center"/>
          </w:tcPr>
          <w:p w:rsidR="00437818" w:rsidRPr="002B4448" w:rsidRDefault="000A40F6" w:rsidP="00437818">
            <w:pPr>
              <w:jc w:val="center"/>
            </w:pPr>
            <w:r>
              <w:t>0,15</w:t>
            </w:r>
          </w:p>
        </w:tc>
        <w:tc>
          <w:tcPr>
            <w:tcW w:w="759" w:type="dxa"/>
            <w:vAlign w:val="center"/>
          </w:tcPr>
          <w:p w:rsidR="00437818" w:rsidRPr="002B4448" w:rsidRDefault="00437818" w:rsidP="00437818">
            <w:pPr>
              <w:jc w:val="center"/>
            </w:pPr>
          </w:p>
        </w:tc>
        <w:tc>
          <w:tcPr>
            <w:tcW w:w="850" w:type="dxa"/>
            <w:vAlign w:val="center"/>
          </w:tcPr>
          <w:p w:rsidR="00437818" w:rsidRPr="002B4448" w:rsidRDefault="000A40F6" w:rsidP="00437818">
            <w:pPr>
              <w:jc w:val="center"/>
            </w:pPr>
            <w:r>
              <w:t>3,35</w:t>
            </w:r>
          </w:p>
        </w:tc>
        <w:tc>
          <w:tcPr>
            <w:tcW w:w="851" w:type="dxa"/>
            <w:vAlign w:val="center"/>
          </w:tcPr>
          <w:p w:rsidR="00437818" w:rsidRPr="002B4448" w:rsidRDefault="00437818" w:rsidP="00437818">
            <w:pPr>
              <w:jc w:val="center"/>
            </w:pPr>
          </w:p>
        </w:tc>
        <w:tc>
          <w:tcPr>
            <w:tcW w:w="875" w:type="dxa"/>
            <w:vAlign w:val="center"/>
          </w:tcPr>
          <w:p w:rsidR="00437818" w:rsidRPr="002B4448" w:rsidRDefault="000A40F6" w:rsidP="00437818">
            <w:pPr>
              <w:jc w:val="center"/>
            </w:pPr>
            <w:r>
              <w:t>15,67</w:t>
            </w:r>
          </w:p>
        </w:tc>
        <w:tc>
          <w:tcPr>
            <w:tcW w:w="846" w:type="dxa"/>
            <w:vAlign w:val="center"/>
          </w:tcPr>
          <w:p w:rsidR="00437818" w:rsidRPr="002B4448" w:rsidRDefault="00437818" w:rsidP="00437818">
            <w:pPr>
              <w:jc w:val="center"/>
            </w:pPr>
          </w:p>
        </w:tc>
        <w:tc>
          <w:tcPr>
            <w:tcW w:w="972" w:type="dxa"/>
            <w:vAlign w:val="center"/>
          </w:tcPr>
          <w:p w:rsidR="00437818" w:rsidRPr="002B4448" w:rsidRDefault="000A40F6" w:rsidP="00437818">
            <w:pPr>
              <w:jc w:val="center"/>
            </w:pPr>
            <w:r>
              <w:t>30,30</w:t>
            </w:r>
          </w:p>
        </w:tc>
        <w:tc>
          <w:tcPr>
            <w:tcW w:w="843" w:type="dxa"/>
            <w:vAlign w:val="center"/>
          </w:tcPr>
          <w:p w:rsidR="00437818" w:rsidRPr="002B4448" w:rsidRDefault="00437818" w:rsidP="00437818">
            <w:pPr>
              <w:jc w:val="center"/>
            </w:pPr>
          </w:p>
        </w:tc>
        <w:tc>
          <w:tcPr>
            <w:tcW w:w="994" w:type="dxa"/>
            <w:vAlign w:val="center"/>
          </w:tcPr>
          <w:p w:rsidR="00437818" w:rsidRPr="002B4448" w:rsidRDefault="000A40F6" w:rsidP="00437818">
            <w:pPr>
              <w:jc w:val="center"/>
            </w:pPr>
            <w:r>
              <w:t>11,08</w:t>
            </w:r>
          </w:p>
        </w:tc>
        <w:tc>
          <w:tcPr>
            <w:tcW w:w="780" w:type="dxa"/>
            <w:vAlign w:val="center"/>
          </w:tcPr>
          <w:p w:rsidR="00437818" w:rsidRPr="002B4448" w:rsidRDefault="00437818" w:rsidP="00437818">
            <w:pPr>
              <w:jc w:val="center"/>
            </w:pPr>
          </w:p>
        </w:tc>
        <w:tc>
          <w:tcPr>
            <w:tcW w:w="837" w:type="dxa"/>
            <w:vAlign w:val="center"/>
          </w:tcPr>
          <w:p w:rsidR="00437818" w:rsidRPr="002B444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lastRenderedPageBreak/>
              <w:t>Средний период повторяемости, лет</w:t>
            </w:r>
          </w:p>
        </w:tc>
        <w:tc>
          <w:tcPr>
            <w:tcW w:w="992" w:type="dxa"/>
            <w:vAlign w:val="center"/>
          </w:tcPr>
          <w:p w:rsidR="00437818" w:rsidRPr="002B4448" w:rsidRDefault="00437818" w:rsidP="00437818">
            <w:pPr>
              <w:jc w:val="center"/>
            </w:pPr>
          </w:p>
        </w:tc>
        <w:tc>
          <w:tcPr>
            <w:tcW w:w="913" w:type="dxa"/>
            <w:vAlign w:val="center"/>
          </w:tcPr>
          <w:p w:rsidR="00437818" w:rsidRPr="002B4448" w:rsidRDefault="000A40F6" w:rsidP="00437818">
            <w:pPr>
              <w:jc w:val="center"/>
            </w:pPr>
            <w:r>
              <w:t>15</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Pr="002B444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Ежегодная расчетная лесосека</w:t>
            </w:r>
          </w:p>
        </w:tc>
        <w:tc>
          <w:tcPr>
            <w:tcW w:w="992" w:type="dxa"/>
            <w:vAlign w:val="center"/>
          </w:tcPr>
          <w:p w:rsidR="00437818" w:rsidRPr="002B4448" w:rsidRDefault="00357138" w:rsidP="00437818">
            <w:pPr>
              <w:jc w:val="center"/>
            </w:pPr>
            <w:r>
              <w:t>80,8</w:t>
            </w:r>
          </w:p>
        </w:tc>
        <w:tc>
          <w:tcPr>
            <w:tcW w:w="913" w:type="dxa"/>
            <w:vAlign w:val="center"/>
          </w:tcPr>
          <w:p w:rsidR="00437818" w:rsidRPr="002B4448" w:rsidRDefault="00357138" w:rsidP="00437818">
            <w:pPr>
              <w:jc w:val="center"/>
            </w:pPr>
            <w:r>
              <w:t>4,04</w:t>
            </w:r>
          </w:p>
        </w:tc>
        <w:tc>
          <w:tcPr>
            <w:tcW w:w="744" w:type="dxa"/>
            <w:vAlign w:val="center"/>
          </w:tcPr>
          <w:p w:rsidR="00437818" w:rsidRPr="002B4448" w:rsidRDefault="00437818" w:rsidP="00437818">
            <w:pPr>
              <w:jc w:val="center"/>
            </w:pPr>
          </w:p>
        </w:tc>
        <w:tc>
          <w:tcPr>
            <w:tcW w:w="845" w:type="dxa"/>
            <w:vAlign w:val="center"/>
          </w:tcPr>
          <w:p w:rsidR="00437818" w:rsidRPr="002B4448" w:rsidRDefault="00437818" w:rsidP="00437818">
            <w:pPr>
              <w:jc w:val="center"/>
            </w:pPr>
          </w:p>
        </w:tc>
        <w:tc>
          <w:tcPr>
            <w:tcW w:w="759" w:type="dxa"/>
            <w:vAlign w:val="center"/>
          </w:tcPr>
          <w:p w:rsidR="00437818" w:rsidRPr="002B4448" w:rsidRDefault="00437818" w:rsidP="00437818">
            <w:pPr>
              <w:jc w:val="center"/>
            </w:pPr>
          </w:p>
        </w:tc>
        <w:tc>
          <w:tcPr>
            <w:tcW w:w="850" w:type="dxa"/>
            <w:vAlign w:val="center"/>
          </w:tcPr>
          <w:p w:rsidR="00437818" w:rsidRPr="002B4448" w:rsidRDefault="00437818" w:rsidP="00437818">
            <w:pPr>
              <w:jc w:val="center"/>
            </w:pPr>
          </w:p>
        </w:tc>
        <w:tc>
          <w:tcPr>
            <w:tcW w:w="851" w:type="dxa"/>
            <w:vAlign w:val="center"/>
          </w:tcPr>
          <w:p w:rsidR="00437818" w:rsidRPr="002B4448" w:rsidRDefault="00437818" w:rsidP="00437818">
            <w:pPr>
              <w:jc w:val="center"/>
            </w:pPr>
          </w:p>
        </w:tc>
        <w:tc>
          <w:tcPr>
            <w:tcW w:w="875" w:type="dxa"/>
            <w:vAlign w:val="center"/>
          </w:tcPr>
          <w:p w:rsidR="00437818" w:rsidRPr="002B4448" w:rsidRDefault="00437818" w:rsidP="00437818">
            <w:pPr>
              <w:jc w:val="center"/>
            </w:pPr>
          </w:p>
        </w:tc>
        <w:tc>
          <w:tcPr>
            <w:tcW w:w="846" w:type="dxa"/>
            <w:vAlign w:val="center"/>
          </w:tcPr>
          <w:p w:rsidR="00437818" w:rsidRPr="002B4448" w:rsidRDefault="00437818" w:rsidP="00437818">
            <w:pPr>
              <w:jc w:val="center"/>
            </w:pPr>
          </w:p>
        </w:tc>
        <w:tc>
          <w:tcPr>
            <w:tcW w:w="972" w:type="dxa"/>
            <w:vAlign w:val="center"/>
          </w:tcPr>
          <w:p w:rsidR="00437818" w:rsidRPr="002B4448" w:rsidRDefault="00437818" w:rsidP="00437818">
            <w:pPr>
              <w:jc w:val="center"/>
            </w:pPr>
          </w:p>
        </w:tc>
        <w:tc>
          <w:tcPr>
            <w:tcW w:w="843" w:type="dxa"/>
            <w:vAlign w:val="center"/>
          </w:tcPr>
          <w:p w:rsidR="00437818" w:rsidRPr="002B4448" w:rsidRDefault="00437818" w:rsidP="00437818">
            <w:pPr>
              <w:jc w:val="center"/>
            </w:pPr>
          </w:p>
        </w:tc>
        <w:tc>
          <w:tcPr>
            <w:tcW w:w="994" w:type="dxa"/>
            <w:vAlign w:val="center"/>
          </w:tcPr>
          <w:p w:rsidR="00437818" w:rsidRPr="002B4448" w:rsidRDefault="00437818" w:rsidP="00437818">
            <w:pPr>
              <w:jc w:val="center"/>
            </w:pPr>
          </w:p>
        </w:tc>
        <w:tc>
          <w:tcPr>
            <w:tcW w:w="780" w:type="dxa"/>
            <w:vAlign w:val="center"/>
          </w:tcPr>
          <w:p w:rsidR="00437818" w:rsidRPr="002B4448" w:rsidRDefault="00437818" w:rsidP="00437818">
            <w:pPr>
              <w:jc w:val="center"/>
            </w:pPr>
          </w:p>
        </w:tc>
        <w:tc>
          <w:tcPr>
            <w:tcW w:w="837" w:type="dxa"/>
            <w:vAlign w:val="center"/>
          </w:tcPr>
          <w:p w:rsidR="00437818" w:rsidRPr="002B444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корневой</w:t>
            </w:r>
          </w:p>
        </w:tc>
        <w:tc>
          <w:tcPr>
            <w:tcW w:w="992" w:type="dxa"/>
            <w:vAlign w:val="center"/>
          </w:tcPr>
          <w:p w:rsidR="00437818" w:rsidRPr="002B4448" w:rsidRDefault="00437818" w:rsidP="00437818">
            <w:pPr>
              <w:jc w:val="center"/>
            </w:pPr>
          </w:p>
        </w:tc>
        <w:tc>
          <w:tcPr>
            <w:tcW w:w="913" w:type="dxa"/>
            <w:vAlign w:val="center"/>
          </w:tcPr>
          <w:p w:rsidR="00437818" w:rsidRPr="002B4448" w:rsidRDefault="00357138" w:rsidP="00437818">
            <w:pPr>
              <w:jc w:val="center"/>
            </w:pPr>
            <w:r>
              <w:t>4,04</w:t>
            </w:r>
          </w:p>
        </w:tc>
        <w:tc>
          <w:tcPr>
            <w:tcW w:w="744" w:type="dxa"/>
            <w:vAlign w:val="center"/>
          </w:tcPr>
          <w:p w:rsidR="00437818" w:rsidRPr="002B4448" w:rsidRDefault="00437818" w:rsidP="00437818">
            <w:pPr>
              <w:jc w:val="center"/>
            </w:pPr>
          </w:p>
        </w:tc>
        <w:tc>
          <w:tcPr>
            <w:tcW w:w="845" w:type="dxa"/>
            <w:vAlign w:val="center"/>
          </w:tcPr>
          <w:p w:rsidR="00437818" w:rsidRPr="002B4448" w:rsidRDefault="000A40F6" w:rsidP="00437818">
            <w:pPr>
              <w:jc w:val="center"/>
            </w:pPr>
            <w:r>
              <w:t>0,01</w:t>
            </w:r>
          </w:p>
        </w:tc>
        <w:tc>
          <w:tcPr>
            <w:tcW w:w="759" w:type="dxa"/>
            <w:vAlign w:val="center"/>
          </w:tcPr>
          <w:p w:rsidR="00437818" w:rsidRPr="002B4448" w:rsidRDefault="00437818" w:rsidP="00437818">
            <w:pPr>
              <w:jc w:val="center"/>
            </w:pPr>
          </w:p>
        </w:tc>
        <w:tc>
          <w:tcPr>
            <w:tcW w:w="850" w:type="dxa"/>
            <w:vAlign w:val="center"/>
          </w:tcPr>
          <w:p w:rsidR="00437818" w:rsidRPr="002B4448" w:rsidRDefault="000A40F6" w:rsidP="00437818">
            <w:pPr>
              <w:jc w:val="center"/>
            </w:pPr>
            <w:r>
              <w:t>0,22</w:t>
            </w:r>
          </w:p>
        </w:tc>
        <w:tc>
          <w:tcPr>
            <w:tcW w:w="851" w:type="dxa"/>
            <w:vAlign w:val="center"/>
          </w:tcPr>
          <w:p w:rsidR="00437818" w:rsidRPr="002B4448" w:rsidRDefault="00437818" w:rsidP="00437818">
            <w:pPr>
              <w:jc w:val="center"/>
            </w:pPr>
          </w:p>
        </w:tc>
        <w:tc>
          <w:tcPr>
            <w:tcW w:w="875" w:type="dxa"/>
            <w:vAlign w:val="center"/>
          </w:tcPr>
          <w:p w:rsidR="00437818" w:rsidRPr="002B4448" w:rsidRDefault="000A40F6" w:rsidP="00437818">
            <w:pPr>
              <w:jc w:val="center"/>
            </w:pPr>
            <w:r>
              <w:t>1,04</w:t>
            </w:r>
          </w:p>
        </w:tc>
        <w:tc>
          <w:tcPr>
            <w:tcW w:w="846" w:type="dxa"/>
            <w:vAlign w:val="center"/>
          </w:tcPr>
          <w:p w:rsidR="00437818" w:rsidRPr="002B4448" w:rsidRDefault="00437818" w:rsidP="00437818">
            <w:pPr>
              <w:jc w:val="center"/>
            </w:pPr>
          </w:p>
        </w:tc>
        <w:tc>
          <w:tcPr>
            <w:tcW w:w="972" w:type="dxa"/>
            <w:vAlign w:val="center"/>
          </w:tcPr>
          <w:p w:rsidR="00437818" w:rsidRPr="002B4448" w:rsidRDefault="000A40F6" w:rsidP="00437818">
            <w:pPr>
              <w:jc w:val="center"/>
            </w:pPr>
            <w:r>
              <w:t>2,02</w:t>
            </w:r>
          </w:p>
        </w:tc>
        <w:tc>
          <w:tcPr>
            <w:tcW w:w="843" w:type="dxa"/>
            <w:vAlign w:val="center"/>
          </w:tcPr>
          <w:p w:rsidR="00437818" w:rsidRPr="002B4448" w:rsidRDefault="00437818" w:rsidP="00437818">
            <w:pPr>
              <w:jc w:val="center"/>
            </w:pPr>
          </w:p>
        </w:tc>
        <w:tc>
          <w:tcPr>
            <w:tcW w:w="994" w:type="dxa"/>
            <w:vAlign w:val="center"/>
          </w:tcPr>
          <w:p w:rsidR="00437818" w:rsidRPr="002B4448" w:rsidRDefault="000A40F6" w:rsidP="00437818">
            <w:pPr>
              <w:jc w:val="center"/>
            </w:pPr>
            <w:r>
              <w:t>0,74</w:t>
            </w:r>
          </w:p>
        </w:tc>
        <w:tc>
          <w:tcPr>
            <w:tcW w:w="780" w:type="dxa"/>
            <w:vAlign w:val="center"/>
          </w:tcPr>
          <w:p w:rsidR="00437818" w:rsidRPr="002B4448" w:rsidRDefault="00437818" w:rsidP="00437818">
            <w:pPr>
              <w:jc w:val="center"/>
            </w:pPr>
          </w:p>
        </w:tc>
        <w:tc>
          <w:tcPr>
            <w:tcW w:w="837" w:type="dxa"/>
            <w:vAlign w:val="center"/>
          </w:tcPr>
          <w:p w:rsidR="00437818" w:rsidRPr="002B444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ликвид</w:t>
            </w:r>
          </w:p>
        </w:tc>
        <w:tc>
          <w:tcPr>
            <w:tcW w:w="992" w:type="dxa"/>
            <w:vAlign w:val="center"/>
          </w:tcPr>
          <w:p w:rsidR="00437818" w:rsidRPr="002B4448" w:rsidRDefault="00437818" w:rsidP="00437818">
            <w:pPr>
              <w:jc w:val="center"/>
            </w:pPr>
          </w:p>
        </w:tc>
        <w:tc>
          <w:tcPr>
            <w:tcW w:w="913" w:type="dxa"/>
            <w:vAlign w:val="center"/>
          </w:tcPr>
          <w:p w:rsidR="00437818" w:rsidRPr="002B4448" w:rsidRDefault="00357138" w:rsidP="00437818">
            <w:pPr>
              <w:jc w:val="center"/>
            </w:pPr>
            <w:r>
              <w:t>3,73</w:t>
            </w:r>
          </w:p>
        </w:tc>
        <w:tc>
          <w:tcPr>
            <w:tcW w:w="744" w:type="dxa"/>
            <w:vAlign w:val="center"/>
          </w:tcPr>
          <w:p w:rsidR="00437818" w:rsidRPr="002B4448" w:rsidRDefault="00437818" w:rsidP="00437818">
            <w:pPr>
              <w:jc w:val="center"/>
            </w:pPr>
          </w:p>
        </w:tc>
        <w:tc>
          <w:tcPr>
            <w:tcW w:w="845" w:type="dxa"/>
            <w:vAlign w:val="center"/>
          </w:tcPr>
          <w:p w:rsidR="00437818" w:rsidRPr="002B4448" w:rsidRDefault="000A40F6" w:rsidP="00437818">
            <w:pPr>
              <w:jc w:val="center"/>
            </w:pPr>
            <w:r>
              <w:t>0,01</w:t>
            </w:r>
          </w:p>
        </w:tc>
        <w:tc>
          <w:tcPr>
            <w:tcW w:w="759" w:type="dxa"/>
            <w:vAlign w:val="center"/>
          </w:tcPr>
          <w:p w:rsidR="00437818" w:rsidRPr="002B4448" w:rsidRDefault="00437818" w:rsidP="00437818">
            <w:pPr>
              <w:jc w:val="center"/>
            </w:pPr>
          </w:p>
        </w:tc>
        <w:tc>
          <w:tcPr>
            <w:tcW w:w="850" w:type="dxa"/>
            <w:vAlign w:val="center"/>
          </w:tcPr>
          <w:p w:rsidR="00437818" w:rsidRPr="002B4448" w:rsidRDefault="000A40F6" w:rsidP="00437818">
            <w:pPr>
              <w:jc w:val="center"/>
            </w:pPr>
            <w:r>
              <w:t>0,21</w:t>
            </w:r>
          </w:p>
        </w:tc>
        <w:tc>
          <w:tcPr>
            <w:tcW w:w="851" w:type="dxa"/>
            <w:vAlign w:val="center"/>
          </w:tcPr>
          <w:p w:rsidR="00437818" w:rsidRPr="002B4448" w:rsidRDefault="00437818" w:rsidP="00437818">
            <w:pPr>
              <w:jc w:val="center"/>
            </w:pPr>
          </w:p>
        </w:tc>
        <w:tc>
          <w:tcPr>
            <w:tcW w:w="875" w:type="dxa"/>
            <w:vAlign w:val="center"/>
          </w:tcPr>
          <w:p w:rsidR="00437818" w:rsidRPr="002B4448" w:rsidRDefault="000A40F6" w:rsidP="00437818">
            <w:pPr>
              <w:jc w:val="center"/>
            </w:pPr>
            <w:r>
              <w:t>0,96</w:t>
            </w:r>
          </w:p>
        </w:tc>
        <w:tc>
          <w:tcPr>
            <w:tcW w:w="846" w:type="dxa"/>
            <w:vAlign w:val="center"/>
          </w:tcPr>
          <w:p w:rsidR="00437818" w:rsidRPr="002B4448" w:rsidRDefault="00437818" w:rsidP="00437818">
            <w:pPr>
              <w:jc w:val="center"/>
            </w:pPr>
          </w:p>
        </w:tc>
        <w:tc>
          <w:tcPr>
            <w:tcW w:w="972" w:type="dxa"/>
            <w:vAlign w:val="center"/>
          </w:tcPr>
          <w:p w:rsidR="00437818" w:rsidRPr="002B4448" w:rsidRDefault="000A40F6" w:rsidP="00437818">
            <w:pPr>
              <w:jc w:val="center"/>
            </w:pPr>
            <w:r>
              <w:t>1,87</w:t>
            </w:r>
          </w:p>
        </w:tc>
        <w:tc>
          <w:tcPr>
            <w:tcW w:w="843" w:type="dxa"/>
            <w:vAlign w:val="center"/>
          </w:tcPr>
          <w:p w:rsidR="00437818" w:rsidRPr="002B4448" w:rsidRDefault="00437818" w:rsidP="00437818">
            <w:pPr>
              <w:jc w:val="center"/>
            </w:pPr>
          </w:p>
        </w:tc>
        <w:tc>
          <w:tcPr>
            <w:tcW w:w="994" w:type="dxa"/>
            <w:vAlign w:val="center"/>
          </w:tcPr>
          <w:p w:rsidR="00437818" w:rsidRPr="002B4448" w:rsidRDefault="000A40F6" w:rsidP="00437818">
            <w:pPr>
              <w:jc w:val="center"/>
            </w:pPr>
            <w:r>
              <w:t>0,68</w:t>
            </w:r>
          </w:p>
        </w:tc>
        <w:tc>
          <w:tcPr>
            <w:tcW w:w="780" w:type="dxa"/>
            <w:vAlign w:val="center"/>
          </w:tcPr>
          <w:p w:rsidR="00437818" w:rsidRPr="002B4448" w:rsidRDefault="00437818" w:rsidP="00437818">
            <w:pPr>
              <w:jc w:val="center"/>
            </w:pPr>
          </w:p>
        </w:tc>
        <w:tc>
          <w:tcPr>
            <w:tcW w:w="837" w:type="dxa"/>
            <w:vAlign w:val="center"/>
          </w:tcPr>
          <w:p w:rsidR="00437818" w:rsidRPr="002B4448" w:rsidRDefault="00437818" w:rsidP="00437818">
            <w:pPr>
              <w:jc w:val="center"/>
            </w:pPr>
          </w:p>
        </w:tc>
      </w:tr>
      <w:tr w:rsidR="00437818" w:rsidRPr="002B4448" w:rsidTr="00A26091">
        <w:trPr>
          <w:cantSplit/>
        </w:trPr>
        <w:tc>
          <w:tcPr>
            <w:tcW w:w="3403" w:type="dxa"/>
          </w:tcPr>
          <w:p w:rsidR="00437818" w:rsidRPr="002B4448" w:rsidRDefault="00437818" w:rsidP="00437818">
            <w:r w:rsidRPr="002B4448">
              <w:t>деловая</w:t>
            </w:r>
          </w:p>
        </w:tc>
        <w:tc>
          <w:tcPr>
            <w:tcW w:w="992" w:type="dxa"/>
            <w:vAlign w:val="center"/>
          </w:tcPr>
          <w:p w:rsidR="00437818" w:rsidRPr="002B4448" w:rsidRDefault="00437818" w:rsidP="00437818">
            <w:pPr>
              <w:jc w:val="center"/>
            </w:pPr>
          </w:p>
        </w:tc>
        <w:tc>
          <w:tcPr>
            <w:tcW w:w="913" w:type="dxa"/>
            <w:vAlign w:val="center"/>
          </w:tcPr>
          <w:p w:rsidR="00437818" w:rsidRPr="002B4448" w:rsidRDefault="00357138" w:rsidP="00437818">
            <w:pPr>
              <w:jc w:val="center"/>
            </w:pPr>
            <w:r>
              <w:t>2,48</w:t>
            </w:r>
          </w:p>
        </w:tc>
        <w:tc>
          <w:tcPr>
            <w:tcW w:w="744" w:type="dxa"/>
            <w:vAlign w:val="center"/>
          </w:tcPr>
          <w:p w:rsidR="00437818" w:rsidRPr="002B4448" w:rsidRDefault="00437818" w:rsidP="00437818">
            <w:pPr>
              <w:jc w:val="center"/>
            </w:pPr>
          </w:p>
        </w:tc>
        <w:tc>
          <w:tcPr>
            <w:tcW w:w="845" w:type="dxa"/>
            <w:vAlign w:val="center"/>
          </w:tcPr>
          <w:p w:rsidR="00437818" w:rsidRPr="002B4448" w:rsidRDefault="000A40F6" w:rsidP="00437818">
            <w:pPr>
              <w:jc w:val="center"/>
            </w:pPr>
            <w:r>
              <w:t>0,01</w:t>
            </w:r>
          </w:p>
        </w:tc>
        <w:tc>
          <w:tcPr>
            <w:tcW w:w="759" w:type="dxa"/>
            <w:vAlign w:val="center"/>
          </w:tcPr>
          <w:p w:rsidR="00437818" w:rsidRPr="002B4448" w:rsidRDefault="00437818" w:rsidP="00437818">
            <w:pPr>
              <w:jc w:val="center"/>
            </w:pPr>
          </w:p>
        </w:tc>
        <w:tc>
          <w:tcPr>
            <w:tcW w:w="850" w:type="dxa"/>
            <w:vAlign w:val="center"/>
          </w:tcPr>
          <w:p w:rsidR="00437818" w:rsidRPr="002B4448" w:rsidRDefault="000A40F6" w:rsidP="00437818">
            <w:pPr>
              <w:jc w:val="center"/>
            </w:pPr>
            <w:r>
              <w:t>0,15</w:t>
            </w:r>
          </w:p>
        </w:tc>
        <w:tc>
          <w:tcPr>
            <w:tcW w:w="851" w:type="dxa"/>
            <w:vAlign w:val="center"/>
          </w:tcPr>
          <w:p w:rsidR="00437818" w:rsidRPr="002B4448" w:rsidRDefault="00437818" w:rsidP="00437818">
            <w:pPr>
              <w:jc w:val="center"/>
            </w:pPr>
          </w:p>
        </w:tc>
        <w:tc>
          <w:tcPr>
            <w:tcW w:w="875" w:type="dxa"/>
            <w:vAlign w:val="center"/>
          </w:tcPr>
          <w:p w:rsidR="00437818" w:rsidRPr="002B4448" w:rsidRDefault="000A40F6" w:rsidP="00437818">
            <w:pPr>
              <w:jc w:val="center"/>
            </w:pPr>
            <w:r>
              <w:t>0,62</w:t>
            </w:r>
          </w:p>
        </w:tc>
        <w:tc>
          <w:tcPr>
            <w:tcW w:w="846" w:type="dxa"/>
            <w:vAlign w:val="center"/>
          </w:tcPr>
          <w:p w:rsidR="00437818" w:rsidRPr="002B4448" w:rsidRDefault="00437818" w:rsidP="00437818">
            <w:pPr>
              <w:jc w:val="center"/>
            </w:pPr>
          </w:p>
        </w:tc>
        <w:tc>
          <w:tcPr>
            <w:tcW w:w="972" w:type="dxa"/>
            <w:vAlign w:val="center"/>
          </w:tcPr>
          <w:p w:rsidR="00437818" w:rsidRPr="002B4448" w:rsidRDefault="000A40F6" w:rsidP="00437818">
            <w:pPr>
              <w:jc w:val="center"/>
            </w:pPr>
            <w:r>
              <w:t>1,25</w:t>
            </w:r>
          </w:p>
        </w:tc>
        <w:tc>
          <w:tcPr>
            <w:tcW w:w="843" w:type="dxa"/>
            <w:vAlign w:val="center"/>
          </w:tcPr>
          <w:p w:rsidR="00437818" w:rsidRPr="002B4448" w:rsidRDefault="00437818" w:rsidP="00437818">
            <w:pPr>
              <w:jc w:val="center"/>
            </w:pPr>
          </w:p>
        </w:tc>
        <w:tc>
          <w:tcPr>
            <w:tcW w:w="994" w:type="dxa"/>
            <w:vAlign w:val="center"/>
          </w:tcPr>
          <w:p w:rsidR="00437818" w:rsidRPr="002B4448" w:rsidRDefault="000A40F6" w:rsidP="00437818">
            <w:pPr>
              <w:jc w:val="center"/>
            </w:pPr>
            <w:r>
              <w:t>0,45</w:t>
            </w:r>
          </w:p>
        </w:tc>
        <w:tc>
          <w:tcPr>
            <w:tcW w:w="780" w:type="dxa"/>
            <w:vAlign w:val="center"/>
          </w:tcPr>
          <w:p w:rsidR="00437818" w:rsidRPr="002B4448" w:rsidRDefault="00437818" w:rsidP="00437818">
            <w:pPr>
              <w:jc w:val="center"/>
            </w:pPr>
          </w:p>
        </w:tc>
        <w:tc>
          <w:tcPr>
            <w:tcW w:w="837" w:type="dxa"/>
            <w:vAlign w:val="center"/>
          </w:tcPr>
          <w:p w:rsidR="00437818" w:rsidRPr="002B4448" w:rsidRDefault="00437818" w:rsidP="00437818">
            <w:pPr>
              <w:jc w:val="center"/>
            </w:pPr>
          </w:p>
        </w:tc>
      </w:tr>
      <w:tr w:rsidR="00357138" w:rsidRPr="002B4448" w:rsidTr="00AD2CC2">
        <w:trPr>
          <w:cantSplit/>
        </w:trPr>
        <w:tc>
          <w:tcPr>
            <w:tcW w:w="15504" w:type="dxa"/>
            <w:gridSpan w:val="15"/>
          </w:tcPr>
          <w:p w:rsidR="00357138" w:rsidRDefault="00357138" w:rsidP="00357138">
            <w:r w:rsidRPr="008E1075">
              <w:t xml:space="preserve">Хозяйственная секция:                          Березовая </w:t>
            </w:r>
            <w:r>
              <w:t>Олч</w:t>
            </w:r>
          </w:p>
        </w:tc>
      </w:tr>
      <w:tr w:rsidR="00357138" w:rsidRPr="002B4448" w:rsidTr="00A26091">
        <w:trPr>
          <w:cantSplit/>
        </w:trPr>
        <w:tc>
          <w:tcPr>
            <w:tcW w:w="3403" w:type="dxa"/>
          </w:tcPr>
          <w:p w:rsidR="00357138" w:rsidRPr="002B4448" w:rsidRDefault="00357138" w:rsidP="00357138">
            <w:r w:rsidRPr="002B4448">
              <w:t>Всего включено в расчет</w:t>
            </w:r>
          </w:p>
        </w:tc>
        <w:tc>
          <w:tcPr>
            <w:tcW w:w="992" w:type="dxa"/>
            <w:vAlign w:val="center"/>
          </w:tcPr>
          <w:p w:rsidR="00357138" w:rsidRPr="002B4448" w:rsidRDefault="00357138" w:rsidP="00357138">
            <w:pPr>
              <w:jc w:val="center"/>
            </w:pPr>
            <w:r>
              <w:t>15,0</w:t>
            </w:r>
          </w:p>
        </w:tc>
        <w:tc>
          <w:tcPr>
            <w:tcW w:w="913" w:type="dxa"/>
            <w:vAlign w:val="center"/>
          </w:tcPr>
          <w:p w:rsidR="00357138" w:rsidRDefault="00357138" w:rsidP="00357138">
            <w:pPr>
              <w:jc w:val="center"/>
            </w:pPr>
            <w:r>
              <w:t>3,2</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2E18F9" w:rsidP="00357138">
            <w:pPr>
              <w:jc w:val="center"/>
            </w:pPr>
            <w:r>
              <w:t>10,2</w:t>
            </w:r>
          </w:p>
        </w:tc>
        <w:tc>
          <w:tcPr>
            <w:tcW w:w="972" w:type="dxa"/>
            <w:vAlign w:val="center"/>
          </w:tcPr>
          <w:p w:rsidR="00357138" w:rsidRPr="002B4448" w:rsidRDefault="002E18F9" w:rsidP="00357138">
            <w:pPr>
              <w:jc w:val="center"/>
            </w:pPr>
            <w:r>
              <w:t>2,22</w:t>
            </w:r>
          </w:p>
        </w:tc>
        <w:tc>
          <w:tcPr>
            <w:tcW w:w="843" w:type="dxa"/>
            <w:vAlign w:val="center"/>
          </w:tcPr>
          <w:p w:rsidR="00357138" w:rsidRPr="002B4448" w:rsidRDefault="002E18F9" w:rsidP="00357138">
            <w:pPr>
              <w:jc w:val="center"/>
            </w:pPr>
            <w:r>
              <w:t>4,7</w:t>
            </w:r>
          </w:p>
        </w:tc>
        <w:tc>
          <w:tcPr>
            <w:tcW w:w="994" w:type="dxa"/>
            <w:vAlign w:val="center"/>
          </w:tcPr>
          <w:p w:rsidR="00357138" w:rsidRPr="002B4448" w:rsidRDefault="002E18F9" w:rsidP="00357138">
            <w:pPr>
              <w:jc w:val="center"/>
            </w:pPr>
            <w:r>
              <w:t>0,98</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Средний процент выборки от общего запаса,%</w:t>
            </w:r>
          </w:p>
        </w:tc>
        <w:tc>
          <w:tcPr>
            <w:tcW w:w="992" w:type="dxa"/>
            <w:vAlign w:val="center"/>
          </w:tcPr>
          <w:p w:rsidR="00357138" w:rsidRPr="002B4448" w:rsidRDefault="00357138" w:rsidP="00357138">
            <w:pPr>
              <w:jc w:val="center"/>
            </w:pPr>
          </w:p>
        </w:tc>
        <w:tc>
          <w:tcPr>
            <w:tcW w:w="913" w:type="dxa"/>
            <w:vAlign w:val="center"/>
          </w:tcPr>
          <w:p w:rsidR="00357138" w:rsidRDefault="002E18F9" w:rsidP="00357138">
            <w:pPr>
              <w:jc w:val="center"/>
            </w:pPr>
            <w:r>
              <w:t>18</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357138" w:rsidP="00357138">
            <w:pPr>
              <w:jc w:val="center"/>
            </w:pPr>
          </w:p>
        </w:tc>
        <w:tc>
          <w:tcPr>
            <w:tcW w:w="843" w:type="dxa"/>
            <w:vAlign w:val="center"/>
          </w:tcPr>
          <w:p w:rsidR="00357138" w:rsidRPr="002B4448" w:rsidRDefault="00357138" w:rsidP="00357138">
            <w:pPr>
              <w:jc w:val="center"/>
            </w:pPr>
          </w:p>
        </w:tc>
        <w:tc>
          <w:tcPr>
            <w:tcW w:w="994" w:type="dxa"/>
            <w:vAlign w:val="center"/>
          </w:tcPr>
          <w:p w:rsidR="00357138" w:rsidRPr="002B4448" w:rsidRDefault="00357138" w:rsidP="00357138">
            <w:pPr>
              <w:jc w:val="center"/>
            </w:pP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Запас, вырубаемый за один прием</w:t>
            </w:r>
          </w:p>
        </w:tc>
        <w:tc>
          <w:tcPr>
            <w:tcW w:w="992" w:type="dxa"/>
            <w:vAlign w:val="center"/>
          </w:tcPr>
          <w:p w:rsidR="00357138" w:rsidRPr="002B4448" w:rsidRDefault="00357138" w:rsidP="00357138">
            <w:pPr>
              <w:jc w:val="center"/>
            </w:pPr>
          </w:p>
        </w:tc>
        <w:tc>
          <w:tcPr>
            <w:tcW w:w="913" w:type="dxa"/>
            <w:vAlign w:val="center"/>
          </w:tcPr>
          <w:p w:rsidR="00357138" w:rsidRDefault="002E18F9" w:rsidP="00357138">
            <w:pPr>
              <w:jc w:val="center"/>
            </w:pPr>
            <w:r>
              <w:t>0,59</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2E18F9" w:rsidP="00357138">
            <w:pPr>
              <w:jc w:val="center"/>
            </w:pPr>
            <w:r>
              <w:t>0,44</w:t>
            </w:r>
          </w:p>
        </w:tc>
        <w:tc>
          <w:tcPr>
            <w:tcW w:w="843" w:type="dxa"/>
            <w:vAlign w:val="center"/>
          </w:tcPr>
          <w:p w:rsidR="00357138" w:rsidRPr="002B4448" w:rsidRDefault="00357138" w:rsidP="00357138">
            <w:pPr>
              <w:jc w:val="center"/>
            </w:pPr>
          </w:p>
        </w:tc>
        <w:tc>
          <w:tcPr>
            <w:tcW w:w="994" w:type="dxa"/>
            <w:vAlign w:val="center"/>
          </w:tcPr>
          <w:p w:rsidR="00357138" w:rsidRPr="002B4448" w:rsidRDefault="002E18F9" w:rsidP="00357138">
            <w:pPr>
              <w:jc w:val="center"/>
            </w:pPr>
            <w:r>
              <w:t>0,15</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Средний период повторяемости, лет</w:t>
            </w:r>
          </w:p>
        </w:tc>
        <w:tc>
          <w:tcPr>
            <w:tcW w:w="992" w:type="dxa"/>
            <w:vAlign w:val="center"/>
          </w:tcPr>
          <w:p w:rsidR="00357138" w:rsidRPr="002B4448" w:rsidRDefault="00357138" w:rsidP="00357138">
            <w:pPr>
              <w:jc w:val="center"/>
            </w:pPr>
          </w:p>
        </w:tc>
        <w:tc>
          <w:tcPr>
            <w:tcW w:w="913" w:type="dxa"/>
            <w:vAlign w:val="center"/>
          </w:tcPr>
          <w:p w:rsidR="00357138" w:rsidRDefault="002E18F9" w:rsidP="00357138">
            <w:pPr>
              <w:jc w:val="center"/>
            </w:pPr>
            <w:r>
              <w:t>15</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357138" w:rsidP="00357138">
            <w:pPr>
              <w:jc w:val="center"/>
            </w:pPr>
          </w:p>
        </w:tc>
        <w:tc>
          <w:tcPr>
            <w:tcW w:w="843" w:type="dxa"/>
            <w:vAlign w:val="center"/>
          </w:tcPr>
          <w:p w:rsidR="00357138" w:rsidRPr="002B4448" w:rsidRDefault="00357138" w:rsidP="00357138">
            <w:pPr>
              <w:jc w:val="center"/>
            </w:pPr>
          </w:p>
        </w:tc>
        <w:tc>
          <w:tcPr>
            <w:tcW w:w="994" w:type="dxa"/>
            <w:vAlign w:val="center"/>
          </w:tcPr>
          <w:p w:rsidR="00357138" w:rsidRPr="002B4448" w:rsidRDefault="00357138" w:rsidP="00357138">
            <w:pPr>
              <w:jc w:val="center"/>
            </w:pP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Ежегодная расчетная лесосека</w:t>
            </w:r>
          </w:p>
        </w:tc>
        <w:tc>
          <w:tcPr>
            <w:tcW w:w="992" w:type="dxa"/>
            <w:vAlign w:val="center"/>
          </w:tcPr>
          <w:p w:rsidR="00357138" w:rsidRPr="002B4448" w:rsidRDefault="00357138" w:rsidP="00357138">
            <w:pPr>
              <w:jc w:val="center"/>
            </w:pPr>
            <w:r>
              <w:t>1,0</w:t>
            </w:r>
          </w:p>
        </w:tc>
        <w:tc>
          <w:tcPr>
            <w:tcW w:w="913" w:type="dxa"/>
            <w:vAlign w:val="center"/>
          </w:tcPr>
          <w:p w:rsidR="00357138" w:rsidRDefault="00357138" w:rsidP="00357138">
            <w:pPr>
              <w:jc w:val="center"/>
            </w:pPr>
            <w:r>
              <w:t>0,04</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357138" w:rsidP="00357138">
            <w:pPr>
              <w:jc w:val="center"/>
            </w:pPr>
          </w:p>
        </w:tc>
        <w:tc>
          <w:tcPr>
            <w:tcW w:w="843" w:type="dxa"/>
            <w:vAlign w:val="center"/>
          </w:tcPr>
          <w:p w:rsidR="00357138" w:rsidRPr="002B4448" w:rsidRDefault="00357138" w:rsidP="00357138">
            <w:pPr>
              <w:jc w:val="center"/>
            </w:pPr>
          </w:p>
        </w:tc>
        <w:tc>
          <w:tcPr>
            <w:tcW w:w="994" w:type="dxa"/>
            <w:vAlign w:val="center"/>
          </w:tcPr>
          <w:p w:rsidR="00357138" w:rsidRPr="002B4448" w:rsidRDefault="00357138" w:rsidP="00357138">
            <w:pPr>
              <w:jc w:val="center"/>
            </w:pP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корневой</w:t>
            </w:r>
          </w:p>
        </w:tc>
        <w:tc>
          <w:tcPr>
            <w:tcW w:w="992" w:type="dxa"/>
            <w:vAlign w:val="center"/>
          </w:tcPr>
          <w:p w:rsidR="00357138" w:rsidRPr="002B4448" w:rsidRDefault="00357138" w:rsidP="00357138">
            <w:pPr>
              <w:jc w:val="center"/>
            </w:pPr>
          </w:p>
        </w:tc>
        <w:tc>
          <w:tcPr>
            <w:tcW w:w="913" w:type="dxa"/>
            <w:vAlign w:val="center"/>
          </w:tcPr>
          <w:p w:rsidR="00357138" w:rsidRDefault="00357138" w:rsidP="00357138">
            <w:pPr>
              <w:jc w:val="center"/>
            </w:pPr>
            <w:r>
              <w:t>0,04</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2E18F9" w:rsidP="00357138">
            <w:pPr>
              <w:jc w:val="center"/>
            </w:pPr>
            <w:r>
              <w:t>0,03</w:t>
            </w:r>
          </w:p>
        </w:tc>
        <w:tc>
          <w:tcPr>
            <w:tcW w:w="843" w:type="dxa"/>
            <w:vAlign w:val="center"/>
          </w:tcPr>
          <w:p w:rsidR="00357138" w:rsidRPr="002B4448" w:rsidRDefault="00357138" w:rsidP="00357138">
            <w:pPr>
              <w:jc w:val="center"/>
            </w:pPr>
          </w:p>
        </w:tc>
        <w:tc>
          <w:tcPr>
            <w:tcW w:w="994" w:type="dxa"/>
            <w:vAlign w:val="center"/>
          </w:tcPr>
          <w:p w:rsidR="00357138" w:rsidRPr="002B4448" w:rsidRDefault="002E18F9" w:rsidP="00357138">
            <w:pPr>
              <w:jc w:val="center"/>
            </w:pPr>
            <w:r>
              <w:t>0,01</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ликвид</w:t>
            </w:r>
          </w:p>
        </w:tc>
        <w:tc>
          <w:tcPr>
            <w:tcW w:w="992" w:type="dxa"/>
            <w:vAlign w:val="center"/>
          </w:tcPr>
          <w:p w:rsidR="00357138" w:rsidRPr="002B4448" w:rsidRDefault="00357138" w:rsidP="00357138">
            <w:pPr>
              <w:jc w:val="center"/>
            </w:pPr>
          </w:p>
        </w:tc>
        <w:tc>
          <w:tcPr>
            <w:tcW w:w="913" w:type="dxa"/>
            <w:vAlign w:val="center"/>
          </w:tcPr>
          <w:p w:rsidR="00357138" w:rsidRDefault="00357138" w:rsidP="00357138">
            <w:pPr>
              <w:jc w:val="center"/>
            </w:pPr>
            <w:r>
              <w:t>0,04</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2E18F9" w:rsidP="00357138">
            <w:pPr>
              <w:jc w:val="center"/>
            </w:pPr>
            <w:r>
              <w:t>0,03</w:t>
            </w:r>
          </w:p>
        </w:tc>
        <w:tc>
          <w:tcPr>
            <w:tcW w:w="843" w:type="dxa"/>
            <w:vAlign w:val="center"/>
          </w:tcPr>
          <w:p w:rsidR="00357138" w:rsidRPr="002B4448" w:rsidRDefault="00357138" w:rsidP="00357138">
            <w:pPr>
              <w:jc w:val="center"/>
            </w:pPr>
          </w:p>
        </w:tc>
        <w:tc>
          <w:tcPr>
            <w:tcW w:w="994" w:type="dxa"/>
            <w:vAlign w:val="center"/>
          </w:tcPr>
          <w:p w:rsidR="00357138" w:rsidRPr="002B4448" w:rsidRDefault="002E18F9" w:rsidP="00357138">
            <w:pPr>
              <w:jc w:val="center"/>
            </w:pPr>
            <w:r>
              <w:t>0,01</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деловая</w:t>
            </w:r>
          </w:p>
        </w:tc>
        <w:tc>
          <w:tcPr>
            <w:tcW w:w="992" w:type="dxa"/>
            <w:vAlign w:val="center"/>
          </w:tcPr>
          <w:p w:rsidR="00357138" w:rsidRPr="002B4448" w:rsidRDefault="00357138" w:rsidP="00357138">
            <w:pPr>
              <w:jc w:val="center"/>
            </w:pPr>
          </w:p>
        </w:tc>
        <w:tc>
          <w:tcPr>
            <w:tcW w:w="913" w:type="dxa"/>
            <w:vAlign w:val="center"/>
          </w:tcPr>
          <w:p w:rsidR="00357138" w:rsidRDefault="00357138" w:rsidP="00357138">
            <w:pPr>
              <w:jc w:val="center"/>
            </w:pPr>
            <w:r>
              <w:t>0,02</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2E18F9" w:rsidP="00357138">
            <w:pPr>
              <w:jc w:val="center"/>
            </w:pPr>
            <w:r>
              <w:t>0,01</w:t>
            </w:r>
          </w:p>
        </w:tc>
        <w:tc>
          <w:tcPr>
            <w:tcW w:w="843" w:type="dxa"/>
            <w:vAlign w:val="center"/>
          </w:tcPr>
          <w:p w:rsidR="00357138" w:rsidRPr="002B4448" w:rsidRDefault="00357138" w:rsidP="00357138">
            <w:pPr>
              <w:jc w:val="center"/>
            </w:pPr>
          </w:p>
        </w:tc>
        <w:tc>
          <w:tcPr>
            <w:tcW w:w="994" w:type="dxa"/>
            <w:vAlign w:val="center"/>
          </w:tcPr>
          <w:p w:rsidR="00357138" w:rsidRPr="002B4448" w:rsidRDefault="002E18F9" w:rsidP="00357138">
            <w:pPr>
              <w:jc w:val="center"/>
            </w:pPr>
            <w:r>
              <w:t>0,01</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15504" w:type="dxa"/>
            <w:gridSpan w:val="15"/>
            <w:vAlign w:val="center"/>
          </w:tcPr>
          <w:p w:rsidR="00357138" w:rsidRPr="002B4448" w:rsidRDefault="00357138" w:rsidP="00357138">
            <w:r w:rsidRPr="006B4CA7">
              <w:t>Хозяйственная секция:                          Осиновая</w:t>
            </w:r>
          </w:p>
        </w:tc>
      </w:tr>
      <w:tr w:rsidR="00357138" w:rsidRPr="002B4448" w:rsidTr="00A26091">
        <w:trPr>
          <w:cantSplit/>
        </w:trPr>
        <w:tc>
          <w:tcPr>
            <w:tcW w:w="3403" w:type="dxa"/>
          </w:tcPr>
          <w:p w:rsidR="00357138" w:rsidRPr="002B4448" w:rsidRDefault="00357138" w:rsidP="00357138">
            <w:r w:rsidRPr="002B4448">
              <w:t>Всего включено в расчет</w:t>
            </w:r>
          </w:p>
        </w:tc>
        <w:tc>
          <w:tcPr>
            <w:tcW w:w="992" w:type="dxa"/>
            <w:vAlign w:val="center"/>
          </w:tcPr>
          <w:p w:rsidR="00357138" w:rsidRPr="002B4448" w:rsidRDefault="00357138" w:rsidP="00357138">
            <w:pPr>
              <w:jc w:val="center"/>
            </w:pPr>
            <w:r>
              <w:t>451,0</w:t>
            </w:r>
          </w:p>
        </w:tc>
        <w:tc>
          <w:tcPr>
            <w:tcW w:w="913" w:type="dxa"/>
            <w:vAlign w:val="center"/>
          </w:tcPr>
          <w:p w:rsidR="00357138" w:rsidRPr="002B4448" w:rsidRDefault="00357138" w:rsidP="00357138">
            <w:pPr>
              <w:jc w:val="center"/>
            </w:pPr>
            <w:r>
              <w:t>136,41</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2E18F9" w:rsidP="00357138">
            <w:pPr>
              <w:jc w:val="center"/>
            </w:pPr>
            <w:r>
              <w:t>92,8</w:t>
            </w:r>
          </w:p>
        </w:tc>
        <w:tc>
          <w:tcPr>
            <w:tcW w:w="875" w:type="dxa"/>
            <w:vAlign w:val="center"/>
          </w:tcPr>
          <w:p w:rsidR="00357138" w:rsidRPr="002B4448" w:rsidRDefault="002E18F9" w:rsidP="00357138">
            <w:pPr>
              <w:jc w:val="center"/>
            </w:pPr>
            <w:r>
              <w:t>30,91</w:t>
            </w:r>
          </w:p>
        </w:tc>
        <w:tc>
          <w:tcPr>
            <w:tcW w:w="846" w:type="dxa"/>
            <w:vAlign w:val="center"/>
          </w:tcPr>
          <w:p w:rsidR="00357138" w:rsidRPr="002B4448" w:rsidRDefault="002E18F9" w:rsidP="00357138">
            <w:pPr>
              <w:jc w:val="center"/>
            </w:pPr>
            <w:r>
              <w:t>209,7</w:t>
            </w:r>
          </w:p>
        </w:tc>
        <w:tc>
          <w:tcPr>
            <w:tcW w:w="972" w:type="dxa"/>
            <w:vAlign w:val="center"/>
          </w:tcPr>
          <w:p w:rsidR="00357138" w:rsidRPr="002B4448" w:rsidRDefault="002E18F9" w:rsidP="00357138">
            <w:pPr>
              <w:jc w:val="center"/>
            </w:pPr>
            <w:r>
              <w:t>65,91</w:t>
            </w:r>
          </w:p>
        </w:tc>
        <w:tc>
          <w:tcPr>
            <w:tcW w:w="843" w:type="dxa"/>
            <w:vAlign w:val="center"/>
          </w:tcPr>
          <w:p w:rsidR="00357138" w:rsidRPr="002B4448" w:rsidRDefault="002E18F9" w:rsidP="00357138">
            <w:pPr>
              <w:jc w:val="center"/>
            </w:pPr>
            <w:r>
              <w:t>148,1</w:t>
            </w:r>
          </w:p>
        </w:tc>
        <w:tc>
          <w:tcPr>
            <w:tcW w:w="994" w:type="dxa"/>
            <w:vAlign w:val="center"/>
          </w:tcPr>
          <w:p w:rsidR="00357138" w:rsidRPr="002B4448" w:rsidRDefault="002E18F9" w:rsidP="00357138">
            <w:pPr>
              <w:jc w:val="center"/>
            </w:pPr>
            <w:r>
              <w:t>39,59</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Средний процент выборки от общего запаса,%</w:t>
            </w:r>
          </w:p>
        </w:tc>
        <w:tc>
          <w:tcPr>
            <w:tcW w:w="992" w:type="dxa"/>
            <w:vAlign w:val="center"/>
          </w:tcPr>
          <w:p w:rsidR="00357138" w:rsidRPr="002B4448" w:rsidRDefault="00357138" w:rsidP="00357138">
            <w:pPr>
              <w:jc w:val="center"/>
            </w:pPr>
          </w:p>
        </w:tc>
        <w:tc>
          <w:tcPr>
            <w:tcW w:w="913" w:type="dxa"/>
            <w:vAlign w:val="center"/>
          </w:tcPr>
          <w:p w:rsidR="00357138" w:rsidRPr="002B4448" w:rsidRDefault="002E18F9" w:rsidP="00357138">
            <w:pPr>
              <w:jc w:val="center"/>
            </w:pPr>
            <w:r>
              <w:t>20</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357138" w:rsidP="00357138">
            <w:pPr>
              <w:jc w:val="center"/>
            </w:pPr>
          </w:p>
        </w:tc>
        <w:tc>
          <w:tcPr>
            <w:tcW w:w="843" w:type="dxa"/>
            <w:vAlign w:val="center"/>
          </w:tcPr>
          <w:p w:rsidR="00357138" w:rsidRPr="002B4448" w:rsidRDefault="00357138" w:rsidP="00357138">
            <w:pPr>
              <w:jc w:val="center"/>
            </w:pPr>
          </w:p>
        </w:tc>
        <w:tc>
          <w:tcPr>
            <w:tcW w:w="994" w:type="dxa"/>
            <w:vAlign w:val="center"/>
          </w:tcPr>
          <w:p w:rsidR="00357138" w:rsidRPr="002B4448" w:rsidRDefault="00357138" w:rsidP="00357138">
            <w:pPr>
              <w:jc w:val="center"/>
            </w:pP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Запас, вырубаемый за один прием</w:t>
            </w:r>
          </w:p>
        </w:tc>
        <w:tc>
          <w:tcPr>
            <w:tcW w:w="992" w:type="dxa"/>
            <w:vAlign w:val="center"/>
          </w:tcPr>
          <w:p w:rsidR="00357138" w:rsidRPr="002B4448" w:rsidRDefault="00357138" w:rsidP="00357138">
            <w:pPr>
              <w:jc w:val="center"/>
            </w:pPr>
          </w:p>
        </w:tc>
        <w:tc>
          <w:tcPr>
            <w:tcW w:w="913" w:type="dxa"/>
            <w:vAlign w:val="center"/>
          </w:tcPr>
          <w:p w:rsidR="00357138" w:rsidRPr="002B4448" w:rsidRDefault="002E18F9" w:rsidP="00357138">
            <w:pPr>
              <w:jc w:val="center"/>
            </w:pPr>
            <w:r>
              <w:t>26,85</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2E18F9" w:rsidP="00357138">
            <w:pPr>
              <w:jc w:val="center"/>
            </w:pPr>
            <w:r>
              <w:t>7,73</w:t>
            </w:r>
          </w:p>
        </w:tc>
        <w:tc>
          <w:tcPr>
            <w:tcW w:w="846" w:type="dxa"/>
            <w:vAlign w:val="center"/>
          </w:tcPr>
          <w:p w:rsidR="00357138" w:rsidRPr="002B4448" w:rsidRDefault="00357138" w:rsidP="00357138">
            <w:pPr>
              <w:jc w:val="center"/>
            </w:pPr>
          </w:p>
        </w:tc>
        <w:tc>
          <w:tcPr>
            <w:tcW w:w="972" w:type="dxa"/>
            <w:vAlign w:val="center"/>
          </w:tcPr>
          <w:p w:rsidR="00357138" w:rsidRPr="002B4448" w:rsidRDefault="002E18F9" w:rsidP="00357138">
            <w:pPr>
              <w:jc w:val="center"/>
            </w:pPr>
            <w:r>
              <w:t>13,18</w:t>
            </w:r>
          </w:p>
        </w:tc>
        <w:tc>
          <w:tcPr>
            <w:tcW w:w="843" w:type="dxa"/>
            <w:vAlign w:val="center"/>
          </w:tcPr>
          <w:p w:rsidR="00357138" w:rsidRPr="002B4448" w:rsidRDefault="00357138" w:rsidP="00357138">
            <w:pPr>
              <w:jc w:val="center"/>
            </w:pPr>
          </w:p>
        </w:tc>
        <w:tc>
          <w:tcPr>
            <w:tcW w:w="994" w:type="dxa"/>
            <w:vAlign w:val="center"/>
          </w:tcPr>
          <w:p w:rsidR="00357138" w:rsidRPr="002B4448" w:rsidRDefault="002E18F9" w:rsidP="00357138">
            <w:pPr>
              <w:jc w:val="center"/>
            </w:pPr>
            <w:r>
              <w:t>5,94</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Средний период повторяемости, лет</w:t>
            </w:r>
          </w:p>
        </w:tc>
        <w:tc>
          <w:tcPr>
            <w:tcW w:w="992" w:type="dxa"/>
            <w:vAlign w:val="center"/>
          </w:tcPr>
          <w:p w:rsidR="00357138" w:rsidRPr="002B4448" w:rsidRDefault="00357138" w:rsidP="00357138">
            <w:pPr>
              <w:jc w:val="center"/>
            </w:pPr>
          </w:p>
        </w:tc>
        <w:tc>
          <w:tcPr>
            <w:tcW w:w="913" w:type="dxa"/>
            <w:vAlign w:val="center"/>
          </w:tcPr>
          <w:p w:rsidR="00357138" w:rsidRPr="002B4448" w:rsidRDefault="002E18F9" w:rsidP="00357138">
            <w:pPr>
              <w:jc w:val="center"/>
            </w:pPr>
            <w:r>
              <w:t>15</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357138" w:rsidP="00357138">
            <w:pPr>
              <w:jc w:val="center"/>
            </w:pPr>
          </w:p>
        </w:tc>
        <w:tc>
          <w:tcPr>
            <w:tcW w:w="843" w:type="dxa"/>
            <w:vAlign w:val="center"/>
          </w:tcPr>
          <w:p w:rsidR="00357138" w:rsidRPr="002B4448" w:rsidRDefault="00357138" w:rsidP="00357138">
            <w:pPr>
              <w:jc w:val="center"/>
            </w:pPr>
          </w:p>
        </w:tc>
        <w:tc>
          <w:tcPr>
            <w:tcW w:w="994" w:type="dxa"/>
            <w:vAlign w:val="center"/>
          </w:tcPr>
          <w:p w:rsidR="00357138" w:rsidRPr="002B4448" w:rsidRDefault="00357138" w:rsidP="00357138">
            <w:pPr>
              <w:jc w:val="center"/>
            </w:pP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Ежегодная расчетная лесосека</w:t>
            </w:r>
          </w:p>
        </w:tc>
        <w:tc>
          <w:tcPr>
            <w:tcW w:w="992" w:type="dxa"/>
            <w:vAlign w:val="center"/>
          </w:tcPr>
          <w:p w:rsidR="00357138" w:rsidRPr="002B4448" w:rsidRDefault="00357138" w:rsidP="00357138">
            <w:pPr>
              <w:jc w:val="center"/>
            </w:pPr>
            <w:r>
              <w:t>30,0</w:t>
            </w:r>
          </w:p>
        </w:tc>
        <w:tc>
          <w:tcPr>
            <w:tcW w:w="913" w:type="dxa"/>
            <w:vAlign w:val="center"/>
          </w:tcPr>
          <w:p w:rsidR="00357138" w:rsidRPr="002B4448" w:rsidRDefault="00357138" w:rsidP="00357138">
            <w:pPr>
              <w:jc w:val="center"/>
            </w:pPr>
            <w:r>
              <w:t>1,8</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357138" w:rsidP="00357138">
            <w:pPr>
              <w:jc w:val="center"/>
            </w:pPr>
          </w:p>
        </w:tc>
        <w:tc>
          <w:tcPr>
            <w:tcW w:w="846" w:type="dxa"/>
            <w:vAlign w:val="center"/>
          </w:tcPr>
          <w:p w:rsidR="00357138" w:rsidRPr="002B4448" w:rsidRDefault="00357138" w:rsidP="00357138">
            <w:pPr>
              <w:jc w:val="center"/>
            </w:pPr>
          </w:p>
        </w:tc>
        <w:tc>
          <w:tcPr>
            <w:tcW w:w="972" w:type="dxa"/>
            <w:vAlign w:val="center"/>
          </w:tcPr>
          <w:p w:rsidR="00357138" w:rsidRPr="002B4448" w:rsidRDefault="00357138" w:rsidP="00357138">
            <w:pPr>
              <w:jc w:val="center"/>
            </w:pPr>
          </w:p>
        </w:tc>
        <w:tc>
          <w:tcPr>
            <w:tcW w:w="843" w:type="dxa"/>
            <w:vAlign w:val="center"/>
          </w:tcPr>
          <w:p w:rsidR="00357138" w:rsidRPr="002B4448" w:rsidRDefault="00357138" w:rsidP="00357138">
            <w:pPr>
              <w:jc w:val="center"/>
            </w:pPr>
          </w:p>
        </w:tc>
        <w:tc>
          <w:tcPr>
            <w:tcW w:w="994" w:type="dxa"/>
            <w:vAlign w:val="center"/>
          </w:tcPr>
          <w:p w:rsidR="00357138" w:rsidRPr="002B4448" w:rsidRDefault="00357138" w:rsidP="00357138">
            <w:pPr>
              <w:jc w:val="center"/>
            </w:pP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корневой</w:t>
            </w:r>
          </w:p>
        </w:tc>
        <w:tc>
          <w:tcPr>
            <w:tcW w:w="992" w:type="dxa"/>
            <w:vAlign w:val="center"/>
          </w:tcPr>
          <w:p w:rsidR="00357138" w:rsidRPr="002B4448" w:rsidRDefault="00357138" w:rsidP="00357138">
            <w:pPr>
              <w:jc w:val="center"/>
            </w:pPr>
          </w:p>
        </w:tc>
        <w:tc>
          <w:tcPr>
            <w:tcW w:w="913" w:type="dxa"/>
            <w:vAlign w:val="center"/>
          </w:tcPr>
          <w:p w:rsidR="00357138" w:rsidRPr="002B4448" w:rsidRDefault="00357138" w:rsidP="00357138">
            <w:pPr>
              <w:jc w:val="center"/>
            </w:pPr>
            <w:r>
              <w:t>1,8</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2E18F9" w:rsidP="00357138">
            <w:pPr>
              <w:jc w:val="center"/>
            </w:pPr>
            <w:r>
              <w:t>0,52</w:t>
            </w:r>
          </w:p>
        </w:tc>
        <w:tc>
          <w:tcPr>
            <w:tcW w:w="846" w:type="dxa"/>
            <w:vAlign w:val="center"/>
          </w:tcPr>
          <w:p w:rsidR="00357138" w:rsidRPr="002B4448" w:rsidRDefault="00357138" w:rsidP="00357138">
            <w:pPr>
              <w:jc w:val="center"/>
            </w:pPr>
          </w:p>
        </w:tc>
        <w:tc>
          <w:tcPr>
            <w:tcW w:w="972" w:type="dxa"/>
            <w:vAlign w:val="center"/>
          </w:tcPr>
          <w:p w:rsidR="00357138" w:rsidRPr="002B4448" w:rsidRDefault="002E18F9" w:rsidP="00357138">
            <w:pPr>
              <w:jc w:val="center"/>
            </w:pPr>
            <w:r>
              <w:t>0,88</w:t>
            </w:r>
          </w:p>
        </w:tc>
        <w:tc>
          <w:tcPr>
            <w:tcW w:w="843" w:type="dxa"/>
            <w:vAlign w:val="center"/>
          </w:tcPr>
          <w:p w:rsidR="00357138" w:rsidRPr="002B4448" w:rsidRDefault="00357138" w:rsidP="00357138">
            <w:pPr>
              <w:jc w:val="center"/>
            </w:pPr>
          </w:p>
        </w:tc>
        <w:tc>
          <w:tcPr>
            <w:tcW w:w="994" w:type="dxa"/>
            <w:vAlign w:val="center"/>
          </w:tcPr>
          <w:p w:rsidR="00357138" w:rsidRPr="002B4448" w:rsidRDefault="002E18F9" w:rsidP="00357138">
            <w:pPr>
              <w:jc w:val="center"/>
            </w:pPr>
            <w:r>
              <w:t>0,40</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357138" w:rsidRPr="002B4448" w:rsidTr="00A26091">
        <w:trPr>
          <w:cantSplit/>
        </w:trPr>
        <w:tc>
          <w:tcPr>
            <w:tcW w:w="3403" w:type="dxa"/>
          </w:tcPr>
          <w:p w:rsidR="00357138" w:rsidRPr="002B4448" w:rsidRDefault="00357138" w:rsidP="00357138">
            <w:r w:rsidRPr="002B4448">
              <w:t>ликвид</w:t>
            </w:r>
          </w:p>
        </w:tc>
        <w:tc>
          <w:tcPr>
            <w:tcW w:w="992" w:type="dxa"/>
            <w:vAlign w:val="center"/>
          </w:tcPr>
          <w:p w:rsidR="00357138" w:rsidRPr="002B4448" w:rsidRDefault="00357138" w:rsidP="00357138">
            <w:pPr>
              <w:jc w:val="center"/>
            </w:pPr>
          </w:p>
        </w:tc>
        <w:tc>
          <w:tcPr>
            <w:tcW w:w="913" w:type="dxa"/>
            <w:vAlign w:val="center"/>
          </w:tcPr>
          <w:p w:rsidR="00357138" w:rsidRPr="002B4448" w:rsidRDefault="00357138" w:rsidP="00357138">
            <w:pPr>
              <w:jc w:val="center"/>
            </w:pPr>
            <w:r>
              <w:t>1,64</w:t>
            </w:r>
          </w:p>
        </w:tc>
        <w:tc>
          <w:tcPr>
            <w:tcW w:w="744" w:type="dxa"/>
            <w:vAlign w:val="center"/>
          </w:tcPr>
          <w:p w:rsidR="00357138" w:rsidRPr="002B4448" w:rsidRDefault="00357138" w:rsidP="00357138">
            <w:pPr>
              <w:jc w:val="center"/>
            </w:pPr>
          </w:p>
        </w:tc>
        <w:tc>
          <w:tcPr>
            <w:tcW w:w="845" w:type="dxa"/>
            <w:vAlign w:val="center"/>
          </w:tcPr>
          <w:p w:rsidR="00357138" w:rsidRPr="002B4448" w:rsidRDefault="00357138" w:rsidP="00357138">
            <w:pPr>
              <w:jc w:val="center"/>
            </w:pPr>
          </w:p>
        </w:tc>
        <w:tc>
          <w:tcPr>
            <w:tcW w:w="759" w:type="dxa"/>
            <w:vAlign w:val="center"/>
          </w:tcPr>
          <w:p w:rsidR="00357138" w:rsidRPr="002B4448" w:rsidRDefault="00357138" w:rsidP="00357138">
            <w:pPr>
              <w:jc w:val="center"/>
            </w:pPr>
          </w:p>
        </w:tc>
        <w:tc>
          <w:tcPr>
            <w:tcW w:w="850" w:type="dxa"/>
            <w:vAlign w:val="center"/>
          </w:tcPr>
          <w:p w:rsidR="00357138" w:rsidRPr="002B4448" w:rsidRDefault="00357138" w:rsidP="00357138">
            <w:pPr>
              <w:jc w:val="center"/>
            </w:pPr>
          </w:p>
        </w:tc>
        <w:tc>
          <w:tcPr>
            <w:tcW w:w="851" w:type="dxa"/>
            <w:vAlign w:val="center"/>
          </w:tcPr>
          <w:p w:rsidR="00357138" w:rsidRPr="002B4448" w:rsidRDefault="00357138" w:rsidP="00357138">
            <w:pPr>
              <w:jc w:val="center"/>
            </w:pPr>
          </w:p>
        </w:tc>
        <w:tc>
          <w:tcPr>
            <w:tcW w:w="875" w:type="dxa"/>
            <w:vAlign w:val="center"/>
          </w:tcPr>
          <w:p w:rsidR="00357138" w:rsidRPr="002B4448" w:rsidRDefault="002E18F9" w:rsidP="002E18F9">
            <w:pPr>
              <w:jc w:val="center"/>
            </w:pPr>
            <w:r>
              <w:t>0,48</w:t>
            </w:r>
          </w:p>
        </w:tc>
        <w:tc>
          <w:tcPr>
            <w:tcW w:w="846" w:type="dxa"/>
            <w:vAlign w:val="center"/>
          </w:tcPr>
          <w:p w:rsidR="00357138" w:rsidRPr="002B4448" w:rsidRDefault="00357138" w:rsidP="00357138">
            <w:pPr>
              <w:jc w:val="center"/>
            </w:pPr>
          </w:p>
        </w:tc>
        <w:tc>
          <w:tcPr>
            <w:tcW w:w="972" w:type="dxa"/>
            <w:vAlign w:val="center"/>
          </w:tcPr>
          <w:p w:rsidR="00357138" w:rsidRPr="002B4448" w:rsidRDefault="002E18F9" w:rsidP="00357138">
            <w:pPr>
              <w:jc w:val="center"/>
            </w:pPr>
            <w:r>
              <w:t>0,80</w:t>
            </w:r>
          </w:p>
        </w:tc>
        <w:tc>
          <w:tcPr>
            <w:tcW w:w="843" w:type="dxa"/>
            <w:vAlign w:val="center"/>
          </w:tcPr>
          <w:p w:rsidR="00357138" w:rsidRPr="002B4448" w:rsidRDefault="00357138" w:rsidP="00357138">
            <w:pPr>
              <w:jc w:val="center"/>
            </w:pPr>
          </w:p>
        </w:tc>
        <w:tc>
          <w:tcPr>
            <w:tcW w:w="994" w:type="dxa"/>
            <w:vAlign w:val="center"/>
          </w:tcPr>
          <w:p w:rsidR="00357138" w:rsidRPr="002B4448" w:rsidRDefault="002E18F9" w:rsidP="00357138">
            <w:pPr>
              <w:jc w:val="center"/>
            </w:pPr>
            <w:r>
              <w:t>0,36</w:t>
            </w:r>
          </w:p>
        </w:tc>
        <w:tc>
          <w:tcPr>
            <w:tcW w:w="780" w:type="dxa"/>
            <w:vAlign w:val="center"/>
          </w:tcPr>
          <w:p w:rsidR="00357138" w:rsidRPr="002B4448" w:rsidRDefault="00357138" w:rsidP="00357138">
            <w:pPr>
              <w:jc w:val="center"/>
            </w:pPr>
          </w:p>
        </w:tc>
        <w:tc>
          <w:tcPr>
            <w:tcW w:w="837" w:type="dxa"/>
            <w:vAlign w:val="center"/>
          </w:tcPr>
          <w:p w:rsidR="00357138" w:rsidRPr="002B4448" w:rsidRDefault="00357138" w:rsidP="00357138">
            <w:pPr>
              <w:jc w:val="center"/>
            </w:pPr>
          </w:p>
        </w:tc>
      </w:tr>
      <w:tr w:rsidR="002E18F9" w:rsidRPr="002B4448" w:rsidTr="00A26091">
        <w:trPr>
          <w:cantSplit/>
        </w:trPr>
        <w:tc>
          <w:tcPr>
            <w:tcW w:w="3403" w:type="dxa"/>
          </w:tcPr>
          <w:p w:rsidR="002E18F9" w:rsidRPr="002B4448" w:rsidRDefault="002E18F9" w:rsidP="002E18F9">
            <w:r w:rsidRPr="002B4448">
              <w:lastRenderedPageBreak/>
              <w:t>деловая</w:t>
            </w:r>
          </w:p>
        </w:tc>
        <w:tc>
          <w:tcPr>
            <w:tcW w:w="992" w:type="dxa"/>
            <w:vAlign w:val="center"/>
          </w:tcPr>
          <w:p w:rsidR="002E18F9" w:rsidRPr="002B4448" w:rsidRDefault="002E18F9" w:rsidP="002E18F9">
            <w:pPr>
              <w:jc w:val="center"/>
            </w:pPr>
          </w:p>
        </w:tc>
        <w:tc>
          <w:tcPr>
            <w:tcW w:w="913" w:type="dxa"/>
            <w:vAlign w:val="center"/>
          </w:tcPr>
          <w:p w:rsidR="002E18F9" w:rsidRPr="002B4448" w:rsidRDefault="002E18F9" w:rsidP="002E18F9">
            <w:pPr>
              <w:jc w:val="center"/>
            </w:pPr>
            <w:r>
              <w:t>0,92</w:t>
            </w: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p>
        </w:tc>
        <w:tc>
          <w:tcPr>
            <w:tcW w:w="875" w:type="dxa"/>
            <w:vAlign w:val="center"/>
          </w:tcPr>
          <w:p w:rsidR="002E18F9" w:rsidRPr="002B4448" w:rsidRDefault="002E18F9" w:rsidP="002E18F9">
            <w:pPr>
              <w:jc w:val="center"/>
            </w:pPr>
            <w:r>
              <w:t>0,25</w:t>
            </w:r>
          </w:p>
        </w:tc>
        <w:tc>
          <w:tcPr>
            <w:tcW w:w="846" w:type="dxa"/>
            <w:vAlign w:val="center"/>
          </w:tcPr>
          <w:p w:rsidR="002E18F9" w:rsidRPr="002B4448" w:rsidRDefault="002E18F9" w:rsidP="002E18F9">
            <w:pPr>
              <w:jc w:val="center"/>
            </w:pPr>
          </w:p>
        </w:tc>
        <w:tc>
          <w:tcPr>
            <w:tcW w:w="972" w:type="dxa"/>
            <w:vAlign w:val="center"/>
          </w:tcPr>
          <w:p w:rsidR="002E18F9" w:rsidRPr="002B4448" w:rsidRDefault="002E18F9" w:rsidP="002E18F9">
            <w:pPr>
              <w:jc w:val="center"/>
            </w:pPr>
            <w:r>
              <w:t>0,46</w:t>
            </w:r>
          </w:p>
        </w:tc>
        <w:tc>
          <w:tcPr>
            <w:tcW w:w="843" w:type="dxa"/>
            <w:vAlign w:val="center"/>
          </w:tcPr>
          <w:p w:rsidR="002E18F9" w:rsidRPr="002B4448" w:rsidRDefault="002E18F9" w:rsidP="002E18F9">
            <w:pPr>
              <w:jc w:val="center"/>
            </w:pPr>
          </w:p>
        </w:tc>
        <w:tc>
          <w:tcPr>
            <w:tcW w:w="994" w:type="dxa"/>
            <w:vAlign w:val="center"/>
          </w:tcPr>
          <w:p w:rsidR="002E18F9" w:rsidRPr="002B4448" w:rsidRDefault="002E18F9" w:rsidP="002E18F9">
            <w:pPr>
              <w:jc w:val="center"/>
            </w:pPr>
            <w:r>
              <w:t>0,20</w:t>
            </w:r>
          </w:p>
        </w:tc>
        <w:tc>
          <w:tcPr>
            <w:tcW w:w="780" w:type="dxa"/>
            <w:vAlign w:val="center"/>
          </w:tcPr>
          <w:p w:rsidR="002E18F9" w:rsidRPr="002B4448" w:rsidRDefault="002E18F9" w:rsidP="002E18F9">
            <w:pPr>
              <w:jc w:val="center"/>
            </w:pPr>
          </w:p>
        </w:tc>
        <w:tc>
          <w:tcPr>
            <w:tcW w:w="837" w:type="dxa"/>
            <w:vAlign w:val="center"/>
          </w:tcPr>
          <w:p w:rsidR="002E18F9" w:rsidRPr="002B4448" w:rsidRDefault="002E18F9" w:rsidP="002E18F9">
            <w:pPr>
              <w:jc w:val="center"/>
            </w:pPr>
            <w:r>
              <w:t>0,11</w:t>
            </w:r>
          </w:p>
        </w:tc>
      </w:tr>
      <w:tr w:rsidR="002E18F9" w:rsidRPr="002B4448" w:rsidTr="00AD2CC2">
        <w:trPr>
          <w:cantSplit/>
        </w:trPr>
        <w:tc>
          <w:tcPr>
            <w:tcW w:w="15504" w:type="dxa"/>
            <w:gridSpan w:val="15"/>
          </w:tcPr>
          <w:p w:rsidR="002E18F9" w:rsidRDefault="002E18F9" w:rsidP="002E18F9">
            <w:r w:rsidRPr="00357138">
              <w:t xml:space="preserve">Хозяйственная секция:                          </w:t>
            </w:r>
            <w:r>
              <w:t>Сероольховая</w:t>
            </w:r>
          </w:p>
        </w:tc>
      </w:tr>
      <w:tr w:rsidR="002E18F9" w:rsidRPr="002B4448" w:rsidTr="00A26091">
        <w:trPr>
          <w:cantSplit/>
        </w:trPr>
        <w:tc>
          <w:tcPr>
            <w:tcW w:w="3403" w:type="dxa"/>
          </w:tcPr>
          <w:p w:rsidR="002E18F9" w:rsidRPr="002B4448" w:rsidRDefault="002E18F9" w:rsidP="002E18F9">
            <w:r w:rsidRPr="002B4448">
              <w:t>Всего включено в расчет</w:t>
            </w:r>
          </w:p>
        </w:tc>
        <w:tc>
          <w:tcPr>
            <w:tcW w:w="992" w:type="dxa"/>
            <w:vAlign w:val="center"/>
          </w:tcPr>
          <w:p w:rsidR="002E18F9" w:rsidRPr="002B4448" w:rsidRDefault="002E18F9" w:rsidP="002E18F9">
            <w:pPr>
              <w:jc w:val="center"/>
            </w:pPr>
            <w:r>
              <w:t>6,8</w:t>
            </w:r>
          </w:p>
        </w:tc>
        <w:tc>
          <w:tcPr>
            <w:tcW w:w="913" w:type="dxa"/>
            <w:vAlign w:val="center"/>
          </w:tcPr>
          <w:p w:rsidR="002E18F9" w:rsidRDefault="002E18F9" w:rsidP="002E18F9">
            <w:pPr>
              <w:jc w:val="center"/>
            </w:pPr>
            <w:r>
              <w:t>1,22</w:t>
            </w: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r>
              <w:t>3,1</w:t>
            </w:r>
          </w:p>
        </w:tc>
        <w:tc>
          <w:tcPr>
            <w:tcW w:w="875" w:type="dxa"/>
            <w:vAlign w:val="center"/>
          </w:tcPr>
          <w:p w:rsidR="002E18F9" w:rsidRPr="002B4448" w:rsidRDefault="002E18F9" w:rsidP="002E18F9">
            <w:pPr>
              <w:jc w:val="center"/>
            </w:pPr>
            <w:r>
              <w:t>0,58</w:t>
            </w:r>
          </w:p>
        </w:tc>
        <w:tc>
          <w:tcPr>
            <w:tcW w:w="846" w:type="dxa"/>
            <w:vAlign w:val="center"/>
          </w:tcPr>
          <w:p w:rsidR="002E18F9" w:rsidRPr="002B4448" w:rsidRDefault="002E18F9" w:rsidP="002E18F9">
            <w:pPr>
              <w:jc w:val="center"/>
            </w:pPr>
            <w:r>
              <w:t>2,3</w:t>
            </w:r>
          </w:p>
        </w:tc>
        <w:tc>
          <w:tcPr>
            <w:tcW w:w="972" w:type="dxa"/>
            <w:vAlign w:val="center"/>
          </w:tcPr>
          <w:p w:rsidR="002E18F9" w:rsidRPr="002B4448" w:rsidRDefault="002E18F9" w:rsidP="002E18F9">
            <w:pPr>
              <w:jc w:val="center"/>
            </w:pPr>
            <w:r>
              <w:t>0,38</w:t>
            </w:r>
          </w:p>
        </w:tc>
        <w:tc>
          <w:tcPr>
            <w:tcW w:w="843" w:type="dxa"/>
            <w:vAlign w:val="center"/>
          </w:tcPr>
          <w:p w:rsidR="002E18F9" w:rsidRPr="002B4448" w:rsidRDefault="002E18F9" w:rsidP="002E18F9">
            <w:pPr>
              <w:jc w:val="center"/>
            </w:pPr>
            <w:r>
              <w:t>1,4</w:t>
            </w:r>
          </w:p>
        </w:tc>
        <w:tc>
          <w:tcPr>
            <w:tcW w:w="994" w:type="dxa"/>
            <w:vAlign w:val="center"/>
          </w:tcPr>
          <w:p w:rsidR="002E18F9" w:rsidRPr="002B4448" w:rsidRDefault="002E18F9" w:rsidP="002E18F9">
            <w:pPr>
              <w:jc w:val="center"/>
            </w:pPr>
            <w:r>
              <w:t>0,26</w:t>
            </w:r>
          </w:p>
        </w:tc>
        <w:tc>
          <w:tcPr>
            <w:tcW w:w="780" w:type="dxa"/>
            <w:vAlign w:val="center"/>
          </w:tcPr>
          <w:p w:rsidR="002E18F9" w:rsidRPr="002B4448" w:rsidRDefault="002E18F9" w:rsidP="002E18F9">
            <w:pPr>
              <w:jc w:val="center"/>
            </w:pPr>
          </w:p>
        </w:tc>
        <w:tc>
          <w:tcPr>
            <w:tcW w:w="837" w:type="dxa"/>
            <w:vAlign w:val="center"/>
          </w:tcPr>
          <w:p w:rsidR="002E18F9" w:rsidRDefault="002E18F9" w:rsidP="002E18F9">
            <w:pPr>
              <w:jc w:val="center"/>
            </w:pPr>
          </w:p>
        </w:tc>
      </w:tr>
      <w:tr w:rsidR="002E18F9" w:rsidRPr="002B4448" w:rsidTr="00A26091">
        <w:trPr>
          <w:cantSplit/>
        </w:trPr>
        <w:tc>
          <w:tcPr>
            <w:tcW w:w="3403" w:type="dxa"/>
          </w:tcPr>
          <w:p w:rsidR="002E18F9" w:rsidRPr="002B4448" w:rsidRDefault="002E18F9" w:rsidP="002E18F9">
            <w:r w:rsidRPr="002B4448">
              <w:t>Средний процент выборки от общего запаса,%</w:t>
            </w:r>
          </w:p>
        </w:tc>
        <w:tc>
          <w:tcPr>
            <w:tcW w:w="992" w:type="dxa"/>
            <w:vAlign w:val="center"/>
          </w:tcPr>
          <w:p w:rsidR="002E18F9" w:rsidRPr="002B4448" w:rsidRDefault="002E18F9" w:rsidP="002E18F9">
            <w:pPr>
              <w:jc w:val="center"/>
            </w:pPr>
          </w:p>
        </w:tc>
        <w:tc>
          <w:tcPr>
            <w:tcW w:w="913" w:type="dxa"/>
            <w:vAlign w:val="center"/>
          </w:tcPr>
          <w:p w:rsidR="002E18F9" w:rsidRDefault="002E18F9" w:rsidP="002E18F9">
            <w:pPr>
              <w:jc w:val="center"/>
            </w:pPr>
            <w:r>
              <w:t>21</w:t>
            </w: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p>
        </w:tc>
        <w:tc>
          <w:tcPr>
            <w:tcW w:w="875" w:type="dxa"/>
            <w:vAlign w:val="center"/>
          </w:tcPr>
          <w:p w:rsidR="002E18F9" w:rsidRPr="002B4448" w:rsidRDefault="002E18F9" w:rsidP="002E18F9">
            <w:pPr>
              <w:jc w:val="center"/>
            </w:pPr>
          </w:p>
        </w:tc>
        <w:tc>
          <w:tcPr>
            <w:tcW w:w="846" w:type="dxa"/>
            <w:vAlign w:val="center"/>
          </w:tcPr>
          <w:p w:rsidR="002E18F9" w:rsidRPr="002B4448" w:rsidRDefault="002E18F9" w:rsidP="002E18F9">
            <w:pPr>
              <w:jc w:val="center"/>
            </w:pPr>
          </w:p>
        </w:tc>
        <w:tc>
          <w:tcPr>
            <w:tcW w:w="972" w:type="dxa"/>
            <w:vAlign w:val="center"/>
          </w:tcPr>
          <w:p w:rsidR="002E18F9" w:rsidRPr="002B4448" w:rsidRDefault="002E18F9" w:rsidP="002E18F9">
            <w:pPr>
              <w:jc w:val="center"/>
            </w:pPr>
          </w:p>
        </w:tc>
        <w:tc>
          <w:tcPr>
            <w:tcW w:w="843" w:type="dxa"/>
            <w:vAlign w:val="center"/>
          </w:tcPr>
          <w:p w:rsidR="002E18F9" w:rsidRPr="002B4448" w:rsidRDefault="002E18F9" w:rsidP="002E18F9">
            <w:pPr>
              <w:jc w:val="center"/>
            </w:pPr>
          </w:p>
        </w:tc>
        <w:tc>
          <w:tcPr>
            <w:tcW w:w="994" w:type="dxa"/>
            <w:vAlign w:val="center"/>
          </w:tcPr>
          <w:p w:rsidR="002E18F9" w:rsidRPr="002B4448" w:rsidRDefault="002E18F9" w:rsidP="002E18F9">
            <w:pPr>
              <w:jc w:val="center"/>
            </w:pPr>
          </w:p>
        </w:tc>
        <w:tc>
          <w:tcPr>
            <w:tcW w:w="780" w:type="dxa"/>
            <w:vAlign w:val="center"/>
          </w:tcPr>
          <w:p w:rsidR="002E18F9" w:rsidRPr="002B4448" w:rsidRDefault="002E18F9" w:rsidP="002E18F9">
            <w:pPr>
              <w:jc w:val="center"/>
            </w:pPr>
          </w:p>
        </w:tc>
        <w:tc>
          <w:tcPr>
            <w:tcW w:w="837" w:type="dxa"/>
            <w:vAlign w:val="center"/>
          </w:tcPr>
          <w:p w:rsidR="002E18F9" w:rsidRDefault="002E18F9" w:rsidP="002E18F9">
            <w:pPr>
              <w:jc w:val="center"/>
            </w:pPr>
          </w:p>
        </w:tc>
      </w:tr>
      <w:tr w:rsidR="002E18F9" w:rsidRPr="002B4448" w:rsidTr="00A26091">
        <w:trPr>
          <w:cantSplit/>
        </w:trPr>
        <w:tc>
          <w:tcPr>
            <w:tcW w:w="3403" w:type="dxa"/>
          </w:tcPr>
          <w:p w:rsidR="002E18F9" w:rsidRPr="002B4448" w:rsidRDefault="002E18F9" w:rsidP="002E18F9">
            <w:r w:rsidRPr="002B4448">
              <w:t>Запас, вырубаемый за один прием</w:t>
            </w:r>
          </w:p>
        </w:tc>
        <w:tc>
          <w:tcPr>
            <w:tcW w:w="992" w:type="dxa"/>
            <w:vAlign w:val="center"/>
          </w:tcPr>
          <w:p w:rsidR="002E18F9" w:rsidRPr="002B4448" w:rsidRDefault="002E18F9" w:rsidP="002E18F9">
            <w:pPr>
              <w:jc w:val="center"/>
            </w:pPr>
          </w:p>
        </w:tc>
        <w:tc>
          <w:tcPr>
            <w:tcW w:w="913" w:type="dxa"/>
            <w:vAlign w:val="center"/>
          </w:tcPr>
          <w:p w:rsidR="002E18F9" w:rsidRDefault="002E18F9" w:rsidP="002E18F9">
            <w:pPr>
              <w:jc w:val="center"/>
            </w:pPr>
            <w:r>
              <w:t>0,26</w:t>
            </w: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p>
        </w:tc>
        <w:tc>
          <w:tcPr>
            <w:tcW w:w="875" w:type="dxa"/>
            <w:vAlign w:val="center"/>
          </w:tcPr>
          <w:p w:rsidR="002E18F9" w:rsidRPr="002B4448" w:rsidRDefault="002E18F9" w:rsidP="002E18F9">
            <w:pPr>
              <w:jc w:val="center"/>
            </w:pPr>
            <w:r>
              <w:t>0,15</w:t>
            </w:r>
          </w:p>
        </w:tc>
        <w:tc>
          <w:tcPr>
            <w:tcW w:w="846" w:type="dxa"/>
            <w:vAlign w:val="center"/>
          </w:tcPr>
          <w:p w:rsidR="002E18F9" w:rsidRPr="002B4448" w:rsidRDefault="002E18F9" w:rsidP="002E18F9">
            <w:pPr>
              <w:jc w:val="center"/>
            </w:pPr>
          </w:p>
        </w:tc>
        <w:tc>
          <w:tcPr>
            <w:tcW w:w="972" w:type="dxa"/>
            <w:vAlign w:val="center"/>
          </w:tcPr>
          <w:p w:rsidR="002E18F9" w:rsidRPr="002B4448" w:rsidRDefault="002E18F9" w:rsidP="002E18F9">
            <w:pPr>
              <w:jc w:val="center"/>
            </w:pPr>
            <w:r>
              <w:t>0,08</w:t>
            </w:r>
          </w:p>
        </w:tc>
        <w:tc>
          <w:tcPr>
            <w:tcW w:w="843" w:type="dxa"/>
            <w:vAlign w:val="center"/>
          </w:tcPr>
          <w:p w:rsidR="002E18F9" w:rsidRPr="002B4448" w:rsidRDefault="002E18F9" w:rsidP="002E18F9">
            <w:pPr>
              <w:jc w:val="center"/>
            </w:pPr>
          </w:p>
        </w:tc>
        <w:tc>
          <w:tcPr>
            <w:tcW w:w="994" w:type="dxa"/>
            <w:vAlign w:val="center"/>
          </w:tcPr>
          <w:p w:rsidR="002E18F9" w:rsidRPr="002B4448" w:rsidRDefault="002E18F9" w:rsidP="002E18F9">
            <w:pPr>
              <w:jc w:val="center"/>
            </w:pPr>
            <w:r>
              <w:t>0,04</w:t>
            </w:r>
          </w:p>
        </w:tc>
        <w:tc>
          <w:tcPr>
            <w:tcW w:w="780" w:type="dxa"/>
            <w:vAlign w:val="center"/>
          </w:tcPr>
          <w:p w:rsidR="002E18F9" w:rsidRPr="002B4448" w:rsidRDefault="002E18F9" w:rsidP="002E18F9">
            <w:pPr>
              <w:jc w:val="center"/>
            </w:pPr>
          </w:p>
        </w:tc>
        <w:tc>
          <w:tcPr>
            <w:tcW w:w="837" w:type="dxa"/>
            <w:vAlign w:val="center"/>
          </w:tcPr>
          <w:p w:rsidR="002E18F9" w:rsidRDefault="002E18F9" w:rsidP="002E18F9">
            <w:pPr>
              <w:jc w:val="center"/>
            </w:pPr>
          </w:p>
        </w:tc>
      </w:tr>
      <w:tr w:rsidR="002E18F9" w:rsidRPr="002B4448" w:rsidTr="00A26091">
        <w:trPr>
          <w:cantSplit/>
        </w:trPr>
        <w:tc>
          <w:tcPr>
            <w:tcW w:w="3403" w:type="dxa"/>
          </w:tcPr>
          <w:p w:rsidR="002E18F9" w:rsidRPr="002B4448" w:rsidRDefault="002E18F9" w:rsidP="002E18F9">
            <w:r w:rsidRPr="002B4448">
              <w:t>Средний период повторяемости, лет</w:t>
            </w:r>
          </w:p>
        </w:tc>
        <w:tc>
          <w:tcPr>
            <w:tcW w:w="992" w:type="dxa"/>
            <w:vAlign w:val="center"/>
          </w:tcPr>
          <w:p w:rsidR="002E18F9" w:rsidRPr="002B4448" w:rsidRDefault="002E18F9" w:rsidP="002E18F9">
            <w:pPr>
              <w:jc w:val="center"/>
            </w:pPr>
          </w:p>
        </w:tc>
        <w:tc>
          <w:tcPr>
            <w:tcW w:w="913" w:type="dxa"/>
            <w:vAlign w:val="center"/>
          </w:tcPr>
          <w:p w:rsidR="002E18F9" w:rsidRDefault="002E18F9" w:rsidP="002E18F9">
            <w:pPr>
              <w:jc w:val="center"/>
            </w:pP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p>
        </w:tc>
        <w:tc>
          <w:tcPr>
            <w:tcW w:w="875" w:type="dxa"/>
            <w:vAlign w:val="center"/>
          </w:tcPr>
          <w:p w:rsidR="002E18F9" w:rsidRPr="002B4448" w:rsidRDefault="002E18F9" w:rsidP="002E18F9">
            <w:pPr>
              <w:jc w:val="center"/>
            </w:pPr>
          </w:p>
        </w:tc>
        <w:tc>
          <w:tcPr>
            <w:tcW w:w="846" w:type="dxa"/>
            <w:vAlign w:val="center"/>
          </w:tcPr>
          <w:p w:rsidR="002E18F9" w:rsidRPr="002B4448" w:rsidRDefault="002E18F9" w:rsidP="002E18F9">
            <w:pPr>
              <w:jc w:val="center"/>
            </w:pPr>
          </w:p>
        </w:tc>
        <w:tc>
          <w:tcPr>
            <w:tcW w:w="972" w:type="dxa"/>
            <w:vAlign w:val="center"/>
          </w:tcPr>
          <w:p w:rsidR="002E18F9" w:rsidRPr="002B4448" w:rsidRDefault="002E18F9" w:rsidP="002E18F9">
            <w:pPr>
              <w:jc w:val="center"/>
            </w:pPr>
          </w:p>
        </w:tc>
        <w:tc>
          <w:tcPr>
            <w:tcW w:w="843" w:type="dxa"/>
            <w:vAlign w:val="center"/>
          </w:tcPr>
          <w:p w:rsidR="002E18F9" w:rsidRPr="002B4448" w:rsidRDefault="002E18F9" w:rsidP="002E18F9">
            <w:pPr>
              <w:jc w:val="center"/>
            </w:pPr>
          </w:p>
        </w:tc>
        <w:tc>
          <w:tcPr>
            <w:tcW w:w="994" w:type="dxa"/>
            <w:vAlign w:val="center"/>
          </w:tcPr>
          <w:p w:rsidR="002E18F9" w:rsidRPr="002B4448" w:rsidRDefault="002E18F9" w:rsidP="002E18F9">
            <w:pPr>
              <w:jc w:val="center"/>
            </w:pPr>
          </w:p>
        </w:tc>
        <w:tc>
          <w:tcPr>
            <w:tcW w:w="780" w:type="dxa"/>
            <w:vAlign w:val="center"/>
          </w:tcPr>
          <w:p w:rsidR="002E18F9" w:rsidRPr="002B4448" w:rsidRDefault="002E18F9" w:rsidP="002E18F9">
            <w:pPr>
              <w:jc w:val="center"/>
            </w:pPr>
          </w:p>
        </w:tc>
        <w:tc>
          <w:tcPr>
            <w:tcW w:w="837" w:type="dxa"/>
            <w:vAlign w:val="center"/>
          </w:tcPr>
          <w:p w:rsidR="002E18F9" w:rsidRDefault="002E18F9" w:rsidP="002E18F9">
            <w:pPr>
              <w:jc w:val="center"/>
            </w:pPr>
          </w:p>
        </w:tc>
      </w:tr>
      <w:tr w:rsidR="002E18F9" w:rsidRPr="002B4448" w:rsidTr="00A26091">
        <w:trPr>
          <w:cantSplit/>
        </w:trPr>
        <w:tc>
          <w:tcPr>
            <w:tcW w:w="3403" w:type="dxa"/>
          </w:tcPr>
          <w:p w:rsidR="002E18F9" w:rsidRPr="002B4448" w:rsidRDefault="002E18F9" w:rsidP="002E18F9">
            <w:r w:rsidRPr="002B4448">
              <w:t>Ежегодная расчетная лесосека</w:t>
            </w:r>
          </w:p>
        </w:tc>
        <w:tc>
          <w:tcPr>
            <w:tcW w:w="992" w:type="dxa"/>
            <w:vAlign w:val="center"/>
          </w:tcPr>
          <w:p w:rsidR="002E18F9" w:rsidRPr="002B4448" w:rsidRDefault="002E18F9" w:rsidP="002E18F9">
            <w:pPr>
              <w:jc w:val="center"/>
            </w:pPr>
            <w:r>
              <w:t>0,5</w:t>
            </w:r>
          </w:p>
        </w:tc>
        <w:tc>
          <w:tcPr>
            <w:tcW w:w="913" w:type="dxa"/>
            <w:vAlign w:val="center"/>
          </w:tcPr>
          <w:p w:rsidR="002E18F9" w:rsidRDefault="002E18F9" w:rsidP="002E18F9">
            <w:pPr>
              <w:jc w:val="center"/>
            </w:pPr>
            <w:r>
              <w:t>0,02</w:t>
            </w: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p>
        </w:tc>
        <w:tc>
          <w:tcPr>
            <w:tcW w:w="875" w:type="dxa"/>
            <w:vAlign w:val="center"/>
          </w:tcPr>
          <w:p w:rsidR="002E18F9" w:rsidRPr="002B4448" w:rsidRDefault="002E18F9" w:rsidP="002E18F9">
            <w:pPr>
              <w:jc w:val="center"/>
            </w:pPr>
          </w:p>
        </w:tc>
        <w:tc>
          <w:tcPr>
            <w:tcW w:w="846" w:type="dxa"/>
            <w:vAlign w:val="center"/>
          </w:tcPr>
          <w:p w:rsidR="002E18F9" w:rsidRPr="002B4448" w:rsidRDefault="002E18F9" w:rsidP="002E18F9">
            <w:pPr>
              <w:jc w:val="center"/>
            </w:pPr>
          </w:p>
        </w:tc>
        <w:tc>
          <w:tcPr>
            <w:tcW w:w="972" w:type="dxa"/>
            <w:vAlign w:val="center"/>
          </w:tcPr>
          <w:p w:rsidR="002E18F9" w:rsidRPr="002B4448" w:rsidRDefault="002E18F9" w:rsidP="002E18F9">
            <w:pPr>
              <w:jc w:val="center"/>
            </w:pPr>
          </w:p>
        </w:tc>
        <w:tc>
          <w:tcPr>
            <w:tcW w:w="843" w:type="dxa"/>
            <w:vAlign w:val="center"/>
          </w:tcPr>
          <w:p w:rsidR="002E18F9" w:rsidRPr="002B4448" w:rsidRDefault="002E18F9" w:rsidP="002E18F9">
            <w:pPr>
              <w:jc w:val="center"/>
            </w:pPr>
          </w:p>
        </w:tc>
        <w:tc>
          <w:tcPr>
            <w:tcW w:w="994" w:type="dxa"/>
            <w:vAlign w:val="center"/>
          </w:tcPr>
          <w:p w:rsidR="002E18F9" w:rsidRPr="002B4448" w:rsidRDefault="002E18F9" w:rsidP="002E18F9">
            <w:pPr>
              <w:jc w:val="center"/>
            </w:pPr>
          </w:p>
        </w:tc>
        <w:tc>
          <w:tcPr>
            <w:tcW w:w="780" w:type="dxa"/>
            <w:vAlign w:val="center"/>
          </w:tcPr>
          <w:p w:rsidR="002E18F9" w:rsidRPr="002B4448" w:rsidRDefault="002E18F9" w:rsidP="002E18F9">
            <w:pPr>
              <w:jc w:val="center"/>
            </w:pPr>
          </w:p>
        </w:tc>
        <w:tc>
          <w:tcPr>
            <w:tcW w:w="837" w:type="dxa"/>
            <w:vAlign w:val="center"/>
          </w:tcPr>
          <w:p w:rsidR="002E18F9" w:rsidRDefault="002E18F9" w:rsidP="002E18F9">
            <w:pPr>
              <w:jc w:val="center"/>
            </w:pPr>
          </w:p>
        </w:tc>
      </w:tr>
      <w:tr w:rsidR="002E18F9" w:rsidRPr="002B4448" w:rsidTr="00A26091">
        <w:trPr>
          <w:cantSplit/>
        </w:trPr>
        <w:tc>
          <w:tcPr>
            <w:tcW w:w="3403" w:type="dxa"/>
          </w:tcPr>
          <w:p w:rsidR="002E18F9" w:rsidRPr="002B4448" w:rsidRDefault="002E18F9" w:rsidP="002E18F9">
            <w:r w:rsidRPr="002B4448">
              <w:t>корневой</w:t>
            </w:r>
          </w:p>
        </w:tc>
        <w:tc>
          <w:tcPr>
            <w:tcW w:w="992" w:type="dxa"/>
            <w:vAlign w:val="center"/>
          </w:tcPr>
          <w:p w:rsidR="002E18F9" w:rsidRPr="002B4448" w:rsidRDefault="002E18F9" w:rsidP="002E18F9">
            <w:pPr>
              <w:jc w:val="center"/>
            </w:pPr>
          </w:p>
        </w:tc>
        <w:tc>
          <w:tcPr>
            <w:tcW w:w="913" w:type="dxa"/>
            <w:vAlign w:val="center"/>
          </w:tcPr>
          <w:p w:rsidR="002E18F9" w:rsidRDefault="002E18F9" w:rsidP="002E18F9">
            <w:pPr>
              <w:jc w:val="center"/>
            </w:pPr>
            <w:r>
              <w:t>0,02</w:t>
            </w: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p>
        </w:tc>
        <w:tc>
          <w:tcPr>
            <w:tcW w:w="875" w:type="dxa"/>
            <w:vAlign w:val="center"/>
          </w:tcPr>
          <w:p w:rsidR="002E18F9" w:rsidRPr="002B4448" w:rsidRDefault="002E18F9" w:rsidP="002E18F9">
            <w:pPr>
              <w:jc w:val="center"/>
            </w:pPr>
            <w:r>
              <w:t>0,01</w:t>
            </w:r>
          </w:p>
        </w:tc>
        <w:tc>
          <w:tcPr>
            <w:tcW w:w="846" w:type="dxa"/>
            <w:vAlign w:val="center"/>
          </w:tcPr>
          <w:p w:rsidR="002E18F9" w:rsidRPr="002B4448" w:rsidRDefault="002E18F9" w:rsidP="002E18F9">
            <w:pPr>
              <w:jc w:val="center"/>
            </w:pPr>
          </w:p>
        </w:tc>
        <w:tc>
          <w:tcPr>
            <w:tcW w:w="972" w:type="dxa"/>
            <w:vAlign w:val="center"/>
          </w:tcPr>
          <w:p w:rsidR="002E18F9" w:rsidRPr="002B4448" w:rsidRDefault="002E18F9" w:rsidP="002E18F9">
            <w:pPr>
              <w:jc w:val="center"/>
            </w:pPr>
            <w:r>
              <w:t>0,01</w:t>
            </w:r>
          </w:p>
        </w:tc>
        <w:tc>
          <w:tcPr>
            <w:tcW w:w="843" w:type="dxa"/>
            <w:vAlign w:val="center"/>
          </w:tcPr>
          <w:p w:rsidR="002E18F9" w:rsidRPr="002B4448" w:rsidRDefault="002E18F9" w:rsidP="002E18F9">
            <w:pPr>
              <w:jc w:val="center"/>
            </w:pPr>
          </w:p>
        </w:tc>
        <w:tc>
          <w:tcPr>
            <w:tcW w:w="994" w:type="dxa"/>
            <w:vAlign w:val="center"/>
          </w:tcPr>
          <w:p w:rsidR="002E18F9" w:rsidRPr="002B4448" w:rsidRDefault="002E18F9" w:rsidP="002E18F9">
            <w:pPr>
              <w:jc w:val="center"/>
            </w:pPr>
          </w:p>
        </w:tc>
        <w:tc>
          <w:tcPr>
            <w:tcW w:w="780" w:type="dxa"/>
            <w:vAlign w:val="center"/>
          </w:tcPr>
          <w:p w:rsidR="002E18F9" w:rsidRPr="002B4448" w:rsidRDefault="002E18F9" w:rsidP="002E18F9">
            <w:pPr>
              <w:jc w:val="center"/>
            </w:pPr>
          </w:p>
        </w:tc>
        <w:tc>
          <w:tcPr>
            <w:tcW w:w="837" w:type="dxa"/>
            <w:vAlign w:val="center"/>
          </w:tcPr>
          <w:p w:rsidR="002E18F9" w:rsidRDefault="002E18F9" w:rsidP="002E18F9">
            <w:pPr>
              <w:jc w:val="center"/>
            </w:pPr>
          </w:p>
        </w:tc>
      </w:tr>
      <w:tr w:rsidR="002E18F9" w:rsidRPr="002B4448" w:rsidTr="00A26091">
        <w:trPr>
          <w:cantSplit/>
        </w:trPr>
        <w:tc>
          <w:tcPr>
            <w:tcW w:w="3403" w:type="dxa"/>
          </w:tcPr>
          <w:p w:rsidR="002E18F9" w:rsidRPr="002B4448" w:rsidRDefault="002E18F9" w:rsidP="002E18F9">
            <w:r w:rsidRPr="002B4448">
              <w:t>ликвид</w:t>
            </w:r>
          </w:p>
        </w:tc>
        <w:tc>
          <w:tcPr>
            <w:tcW w:w="992" w:type="dxa"/>
            <w:vAlign w:val="center"/>
          </w:tcPr>
          <w:p w:rsidR="002E18F9" w:rsidRPr="002B4448" w:rsidRDefault="002E18F9" w:rsidP="002E18F9">
            <w:pPr>
              <w:jc w:val="center"/>
            </w:pPr>
          </w:p>
        </w:tc>
        <w:tc>
          <w:tcPr>
            <w:tcW w:w="913" w:type="dxa"/>
            <w:vAlign w:val="center"/>
          </w:tcPr>
          <w:p w:rsidR="002E18F9" w:rsidRDefault="002E18F9" w:rsidP="002E18F9">
            <w:pPr>
              <w:jc w:val="center"/>
            </w:pPr>
            <w:r>
              <w:t>0,01</w:t>
            </w: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p>
        </w:tc>
        <w:tc>
          <w:tcPr>
            <w:tcW w:w="875" w:type="dxa"/>
            <w:vAlign w:val="center"/>
          </w:tcPr>
          <w:p w:rsidR="002E18F9" w:rsidRPr="002B4448" w:rsidRDefault="002E18F9" w:rsidP="002E18F9">
            <w:pPr>
              <w:jc w:val="center"/>
            </w:pPr>
            <w:r>
              <w:t>0,01</w:t>
            </w:r>
          </w:p>
        </w:tc>
        <w:tc>
          <w:tcPr>
            <w:tcW w:w="846" w:type="dxa"/>
            <w:vAlign w:val="center"/>
          </w:tcPr>
          <w:p w:rsidR="002E18F9" w:rsidRPr="002B4448" w:rsidRDefault="002E18F9" w:rsidP="002E18F9">
            <w:pPr>
              <w:jc w:val="center"/>
            </w:pPr>
          </w:p>
        </w:tc>
        <w:tc>
          <w:tcPr>
            <w:tcW w:w="972" w:type="dxa"/>
            <w:vAlign w:val="center"/>
          </w:tcPr>
          <w:p w:rsidR="002E18F9" w:rsidRPr="002B4448" w:rsidRDefault="002E18F9" w:rsidP="002E18F9">
            <w:pPr>
              <w:jc w:val="center"/>
            </w:pPr>
            <w:r>
              <w:t>-</w:t>
            </w:r>
          </w:p>
        </w:tc>
        <w:tc>
          <w:tcPr>
            <w:tcW w:w="843" w:type="dxa"/>
            <w:vAlign w:val="center"/>
          </w:tcPr>
          <w:p w:rsidR="002E18F9" w:rsidRPr="002B4448" w:rsidRDefault="002E18F9" w:rsidP="002E18F9">
            <w:pPr>
              <w:jc w:val="center"/>
            </w:pPr>
          </w:p>
        </w:tc>
        <w:tc>
          <w:tcPr>
            <w:tcW w:w="994" w:type="dxa"/>
            <w:vAlign w:val="center"/>
          </w:tcPr>
          <w:p w:rsidR="002E18F9" w:rsidRPr="002B4448" w:rsidRDefault="002E18F9" w:rsidP="002E18F9">
            <w:pPr>
              <w:jc w:val="center"/>
            </w:pPr>
          </w:p>
        </w:tc>
        <w:tc>
          <w:tcPr>
            <w:tcW w:w="780" w:type="dxa"/>
            <w:vAlign w:val="center"/>
          </w:tcPr>
          <w:p w:rsidR="002E18F9" w:rsidRPr="002B4448" w:rsidRDefault="002E18F9" w:rsidP="002E18F9">
            <w:pPr>
              <w:jc w:val="center"/>
            </w:pPr>
          </w:p>
        </w:tc>
        <w:tc>
          <w:tcPr>
            <w:tcW w:w="837" w:type="dxa"/>
            <w:vAlign w:val="center"/>
          </w:tcPr>
          <w:p w:rsidR="002E18F9" w:rsidRDefault="002E18F9" w:rsidP="002E18F9">
            <w:pPr>
              <w:jc w:val="center"/>
            </w:pPr>
          </w:p>
        </w:tc>
      </w:tr>
      <w:tr w:rsidR="002E18F9" w:rsidRPr="002B4448" w:rsidTr="00A26091">
        <w:trPr>
          <w:cantSplit/>
        </w:trPr>
        <w:tc>
          <w:tcPr>
            <w:tcW w:w="3403" w:type="dxa"/>
          </w:tcPr>
          <w:p w:rsidR="002E18F9" w:rsidRPr="002B4448" w:rsidRDefault="002E18F9" w:rsidP="002E18F9">
            <w:r w:rsidRPr="002B4448">
              <w:t>деловая</w:t>
            </w:r>
          </w:p>
        </w:tc>
        <w:tc>
          <w:tcPr>
            <w:tcW w:w="992" w:type="dxa"/>
            <w:vAlign w:val="center"/>
          </w:tcPr>
          <w:p w:rsidR="002E18F9" w:rsidRPr="002B4448" w:rsidRDefault="002E18F9" w:rsidP="002E18F9">
            <w:pPr>
              <w:jc w:val="center"/>
            </w:pPr>
          </w:p>
        </w:tc>
        <w:tc>
          <w:tcPr>
            <w:tcW w:w="913" w:type="dxa"/>
            <w:vAlign w:val="center"/>
          </w:tcPr>
          <w:p w:rsidR="002E18F9" w:rsidRDefault="002E18F9" w:rsidP="002E18F9">
            <w:pPr>
              <w:jc w:val="center"/>
            </w:pPr>
            <w:r>
              <w:t>-</w:t>
            </w:r>
          </w:p>
        </w:tc>
        <w:tc>
          <w:tcPr>
            <w:tcW w:w="744" w:type="dxa"/>
            <w:vAlign w:val="center"/>
          </w:tcPr>
          <w:p w:rsidR="002E18F9" w:rsidRPr="002B4448" w:rsidRDefault="002E18F9" w:rsidP="002E18F9">
            <w:pPr>
              <w:jc w:val="center"/>
            </w:pPr>
          </w:p>
        </w:tc>
        <w:tc>
          <w:tcPr>
            <w:tcW w:w="845" w:type="dxa"/>
            <w:vAlign w:val="center"/>
          </w:tcPr>
          <w:p w:rsidR="002E18F9" w:rsidRPr="002B4448" w:rsidRDefault="002E18F9" w:rsidP="002E18F9">
            <w:pPr>
              <w:jc w:val="center"/>
            </w:pPr>
          </w:p>
        </w:tc>
        <w:tc>
          <w:tcPr>
            <w:tcW w:w="759" w:type="dxa"/>
            <w:vAlign w:val="center"/>
          </w:tcPr>
          <w:p w:rsidR="002E18F9" w:rsidRPr="002B4448" w:rsidRDefault="002E18F9" w:rsidP="002E18F9">
            <w:pPr>
              <w:jc w:val="center"/>
            </w:pPr>
          </w:p>
        </w:tc>
        <w:tc>
          <w:tcPr>
            <w:tcW w:w="850" w:type="dxa"/>
            <w:vAlign w:val="center"/>
          </w:tcPr>
          <w:p w:rsidR="002E18F9" w:rsidRPr="002B4448" w:rsidRDefault="002E18F9" w:rsidP="002E18F9">
            <w:pPr>
              <w:jc w:val="center"/>
            </w:pPr>
          </w:p>
        </w:tc>
        <w:tc>
          <w:tcPr>
            <w:tcW w:w="851" w:type="dxa"/>
            <w:vAlign w:val="center"/>
          </w:tcPr>
          <w:p w:rsidR="002E18F9" w:rsidRPr="002B4448" w:rsidRDefault="002E18F9" w:rsidP="002E18F9">
            <w:pPr>
              <w:jc w:val="center"/>
            </w:pPr>
          </w:p>
        </w:tc>
        <w:tc>
          <w:tcPr>
            <w:tcW w:w="875" w:type="dxa"/>
            <w:vAlign w:val="center"/>
          </w:tcPr>
          <w:p w:rsidR="002E18F9" w:rsidRPr="002B4448" w:rsidRDefault="002E18F9" w:rsidP="002E18F9">
            <w:pPr>
              <w:jc w:val="center"/>
            </w:pPr>
            <w:r>
              <w:t>-</w:t>
            </w:r>
          </w:p>
        </w:tc>
        <w:tc>
          <w:tcPr>
            <w:tcW w:w="846" w:type="dxa"/>
            <w:vAlign w:val="center"/>
          </w:tcPr>
          <w:p w:rsidR="002E18F9" w:rsidRPr="002B4448" w:rsidRDefault="002E18F9" w:rsidP="002E18F9">
            <w:pPr>
              <w:jc w:val="center"/>
            </w:pPr>
          </w:p>
        </w:tc>
        <w:tc>
          <w:tcPr>
            <w:tcW w:w="972" w:type="dxa"/>
            <w:vAlign w:val="center"/>
          </w:tcPr>
          <w:p w:rsidR="002E18F9" w:rsidRPr="002B4448" w:rsidRDefault="002E18F9" w:rsidP="002E18F9">
            <w:pPr>
              <w:jc w:val="center"/>
            </w:pPr>
            <w:r>
              <w:t>-</w:t>
            </w:r>
          </w:p>
        </w:tc>
        <w:tc>
          <w:tcPr>
            <w:tcW w:w="843" w:type="dxa"/>
            <w:vAlign w:val="center"/>
          </w:tcPr>
          <w:p w:rsidR="002E18F9" w:rsidRPr="002B4448" w:rsidRDefault="002E18F9" w:rsidP="002E18F9">
            <w:pPr>
              <w:jc w:val="center"/>
            </w:pPr>
          </w:p>
        </w:tc>
        <w:tc>
          <w:tcPr>
            <w:tcW w:w="994" w:type="dxa"/>
            <w:vAlign w:val="center"/>
          </w:tcPr>
          <w:p w:rsidR="002E18F9" w:rsidRPr="002B4448" w:rsidRDefault="002E18F9" w:rsidP="002E18F9">
            <w:pPr>
              <w:jc w:val="center"/>
            </w:pPr>
          </w:p>
        </w:tc>
        <w:tc>
          <w:tcPr>
            <w:tcW w:w="780" w:type="dxa"/>
            <w:vAlign w:val="center"/>
          </w:tcPr>
          <w:p w:rsidR="002E18F9" w:rsidRPr="002B4448" w:rsidRDefault="002E18F9" w:rsidP="002E18F9">
            <w:pPr>
              <w:jc w:val="center"/>
            </w:pPr>
          </w:p>
        </w:tc>
        <w:tc>
          <w:tcPr>
            <w:tcW w:w="837" w:type="dxa"/>
            <w:vAlign w:val="center"/>
          </w:tcPr>
          <w:p w:rsidR="002E18F9" w:rsidRDefault="002E18F9" w:rsidP="002E18F9">
            <w:pPr>
              <w:jc w:val="center"/>
            </w:pPr>
          </w:p>
        </w:tc>
      </w:tr>
      <w:tr w:rsidR="002E18F9" w:rsidRPr="002B4448" w:rsidTr="00A26091">
        <w:trPr>
          <w:cantSplit/>
        </w:trPr>
        <w:tc>
          <w:tcPr>
            <w:tcW w:w="15504" w:type="dxa"/>
            <w:gridSpan w:val="15"/>
            <w:vAlign w:val="center"/>
          </w:tcPr>
          <w:p w:rsidR="002E18F9" w:rsidRPr="008611F1" w:rsidRDefault="002E18F9" w:rsidP="002E18F9">
            <w:pPr>
              <w:rPr>
                <w:b/>
              </w:rPr>
            </w:pPr>
            <w:r w:rsidRPr="008611F1">
              <w:rPr>
                <w:b/>
              </w:rPr>
              <w:t>Итого по способу рубки:</w:t>
            </w:r>
          </w:p>
        </w:tc>
      </w:tr>
      <w:tr w:rsidR="00AD4F92" w:rsidRPr="002B4448" w:rsidTr="00AD4F92">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2697,0</w:t>
            </w:r>
          </w:p>
        </w:tc>
        <w:tc>
          <w:tcPr>
            <w:tcW w:w="913" w:type="dxa"/>
            <w:vAlign w:val="center"/>
          </w:tcPr>
          <w:p w:rsidR="00AD4F92" w:rsidRPr="00AD4F92" w:rsidRDefault="00AD4F92" w:rsidP="00AD4F92">
            <w:pPr>
              <w:jc w:val="center"/>
            </w:pPr>
            <w:r w:rsidRPr="00AD4F92">
              <w:t>737,36</w:t>
            </w:r>
          </w:p>
        </w:tc>
        <w:tc>
          <w:tcPr>
            <w:tcW w:w="744" w:type="dxa"/>
            <w:tcBorders>
              <w:top w:val="single" w:sz="4" w:space="0" w:color="auto"/>
              <w:left w:val="nil"/>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0,37</w:t>
            </w:r>
          </w:p>
        </w:tc>
        <w:tc>
          <w:tcPr>
            <w:tcW w:w="759"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37,3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11,88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343,1</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105,52</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1390,5</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387,55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924,5</w:t>
            </w:r>
          </w:p>
        </w:tc>
        <w:tc>
          <w:tcPr>
            <w:tcW w:w="994" w:type="dxa"/>
            <w:tcBorders>
              <w:top w:val="single" w:sz="4" w:space="0" w:color="auto"/>
              <w:left w:val="single" w:sz="4" w:space="0" w:color="auto"/>
              <w:bottom w:val="single" w:sz="4" w:space="0" w:color="auto"/>
              <w:right w:val="nil"/>
            </w:tcBorders>
            <w:shd w:val="clear" w:color="auto" w:fill="auto"/>
            <w:vAlign w:val="center"/>
          </w:tcPr>
          <w:p w:rsidR="00AD4F92" w:rsidRPr="00AD4F92" w:rsidRDefault="00AD4F92" w:rsidP="00AD4F92">
            <w:pPr>
              <w:jc w:val="center"/>
              <w:rPr>
                <w:color w:val="000000"/>
              </w:rPr>
            </w:pPr>
            <w:r w:rsidRPr="00AD4F92">
              <w:rPr>
                <w:color w:val="000000"/>
              </w:rPr>
              <w:t>232,04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4F92">
        <w:trPr>
          <w:cantSplit/>
        </w:trPr>
        <w:tc>
          <w:tcPr>
            <w:tcW w:w="3403" w:type="dxa"/>
          </w:tcPr>
          <w:p w:rsidR="00AD4F92" w:rsidRPr="002B4448" w:rsidRDefault="00AD4F92" w:rsidP="00AD4F92">
            <w:r w:rsidRPr="002B4448">
              <w:t>Средний процент выборки от общего запаса,%</w:t>
            </w:r>
          </w:p>
        </w:tc>
        <w:tc>
          <w:tcPr>
            <w:tcW w:w="992" w:type="dxa"/>
            <w:vAlign w:val="center"/>
          </w:tcPr>
          <w:p w:rsidR="00AD4F92" w:rsidRPr="002B4448" w:rsidRDefault="00AD4F92" w:rsidP="00AD4F92">
            <w:pPr>
              <w:jc w:val="center"/>
            </w:pPr>
          </w:p>
        </w:tc>
        <w:tc>
          <w:tcPr>
            <w:tcW w:w="913" w:type="dxa"/>
            <w:vAlign w:val="center"/>
          </w:tcPr>
          <w:p w:rsidR="00AD4F92" w:rsidRPr="00AD4F92" w:rsidRDefault="00AD4F92" w:rsidP="00AD4F92">
            <w:pPr>
              <w:jc w:val="center"/>
            </w:pPr>
          </w:p>
        </w:tc>
        <w:tc>
          <w:tcPr>
            <w:tcW w:w="744" w:type="dxa"/>
            <w:tcBorders>
              <w:top w:val="single" w:sz="4" w:space="0" w:color="auto"/>
              <w:left w:val="nil"/>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759"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994" w:type="dxa"/>
            <w:tcBorders>
              <w:top w:val="single" w:sz="4" w:space="0" w:color="auto"/>
              <w:left w:val="single" w:sz="4" w:space="0" w:color="auto"/>
              <w:bottom w:val="single" w:sz="4" w:space="0" w:color="auto"/>
              <w:right w:val="nil"/>
            </w:tcBorders>
            <w:shd w:val="clear" w:color="auto" w:fill="auto"/>
            <w:vAlign w:val="center"/>
          </w:tcPr>
          <w:p w:rsidR="00AD4F92" w:rsidRPr="00AD4F92"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4F92">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AD4F92" w:rsidRDefault="00AD4F92" w:rsidP="00AD4F92">
            <w:pPr>
              <w:jc w:val="center"/>
            </w:pPr>
            <w:r w:rsidRPr="00AD4F92">
              <w:t>142,42</w:t>
            </w:r>
          </w:p>
        </w:tc>
        <w:tc>
          <w:tcPr>
            <w:tcW w:w="744" w:type="dxa"/>
            <w:tcBorders>
              <w:top w:val="single" w:sz="4" w:space="0" w:color="auto"/>
              <w:left w:val="nil"/>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0,15</w:t>
            </w:r>
          </w:p>
        </w:tc>
        <w:tc>
          <w:tcPr>
            <w:tcW w:w="759"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3,56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26,38</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77,51</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994" w:type="dxa"/>
            <w:tcBorders>
              <w:top w:val="single" w:sz="4" w:space="0" w:color="auto"/>
              <w:left w:val="single" w:sz="4" w:space="0" w:color="auto"/>
              <w:bottom w:val="single" w:sz="4" w:space="0" w:color="auto"/>
              <w:right w:val="nil"/>
            </w:tcBorders>
            <w:shd w:val="clear" w:color="auto" w:fill="auto"/>
            <w:vAlign w:val="center"/>
          </w:tcPr>
          <w:p w:rsidR="00AD4F92" w:rsidRPr="00AD4F92" w:rsidRDefault="00AD4F92" w:rsidP="00AD4F92">
            <w:pPr>
              <w:jc w:val="center"/>
              <w:rPr>
                <w:color w:val="000000"/>
              </w:rPr>
            </w:pPr>
            <w:r w:rsidRPr="00AD4F92">
              <w:rPr>
                <w:color w:val="000000"/>
              </w:rPr>
              <w:t>34,8</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4F92">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AD4F92" w:rsidRDefault="00AD4F92" w:rsidP="00AD4F92">
            <w:pPr>
              <w:jc w:val="center"/>
            </w:pPr>
          </w:p>
        </w:tc>
        <w:tc>
          <w:tcPr>
            <w:tcW w:w="744" w:type="dxa"/>
            <w:tcBorders>
              <w:top w:val="single" w:sz="4" w:space="0" w:color="auto"/>
              <w:left w:val="nil"/>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759"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994" w:type="dxa"/>
            <w:tcBorders>
              <w:top w:val="single" w:sz="4" w:space="0" w:color="auto"/>
              <w:left w:val="single" w:sz="4" w:space="0" w:color="auto"/>
              <w:bottom w:val="single" w:sz="4" w:space="0" w:color="auto"/>
              <w:right w:val="nil"/>
            </w:tcBorders>
            <w:shd w:val="clear" w:color="auto" w:fill="auto"/>
            <w:vAlign w:val="center"/>
          </w:tcPr>
          <w:p w:rsidR="00AD4F92" w:rsidRPr="00AD4F92"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4F92">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152,8</w:t>
            </w:r>
          </w:p>
        </w:tc>
        <w:tc>
          <w:tcPr>
            <w:tcW w:w="913" w:type="dxa"/>
            <w:vAlign w:val="center"/>
          </w:tcPr>
          <w:p w:rsidR="00AD4F92" w:rsidRPr="00AD4F92" w:rsidRDefault="00AD4F92" w:rsidP="00AD4F92">
            <w:pPr>
              <w:jc w:val="center"/>
            </w:pPr>
            <w:r w:rsidRPr="00AD4F92">
              <w:t>8,05</w:t>
            </w:r>
          </w:p>
        </w:tc>
        <w:tc>
          <w:tcPr>
            <w:tcW w:w="744" w:type="dxa"/>
            <w:tcBorders>
              <w:top w:val="single" w:sz="4" w:space="0" w:color="auto"/>
              <w:left w:val="nil"/>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759"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pPr>
          </w:p>
        </w:tc>
        <w:tc>
          <w:tcPr>
            <w:tcW w:w="994" w:type="dxa"/>
            <w:tcBorders>
              <w:top w:val="single" w:sz="4" w:space="0" w:color="auto"/>
              <w:left w:val="single" w:sz="4" w:space="0" w:color="auto"/>
              <w:bottom w:val="single" w:sz="4" w:space="0" w:color="auto"/>
              <w:right w:val="nil"/>
            </w:tcBorders>
            <w:shd w:val="clear" w:color="auto" w:fill="auto"/>
            <w:vAlign w:val="center"/>
          </w:tcPr>
          <w:p w:rsidR="00AD4F92" w:rsidRPr="00AD4F92"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4F92">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AD4F92" w:rsidRDefault="00AD4F92" w:rsidP="00AD4F92">
            <w:pPr>
              <w:jc w:val="center"/>
            </w:pPr>
            <w:r w:rsidRPr="00AD4F92">
              <w:t>8,05</w:t>
            </w:r>
          </w:p>
        </w:tc>
        <w:tc>
          <w:tcPr>
            <w:tcW w:w="744" w:type="dxa"/>
            <w:tcBorders>
              <w:top w:val="single" w:sz="4" w:space="0" w:color="auto"/>
              <w:left w:val="nil"/>
              <w:bottom w:val="single" w:sz="4" w:space="0" w:color="auto"/>
              <w:right w:val="single" w:sz="4" w:space="0" w:color="auto"/>
            </w:tcBorders>
            <w:shd w:val="clear" w:color="auto" w:fill="auto"/>
            <w:vAlign w:val="center"/>
          </w:tcPr>
          <w:p w:rsidR="00AD4F92" w:rsidRPr="00AD4F92" w:rsidRDefault="00AD4F92" w:rsidP="00AD4F92">
            <w:pPr>
              <w:jc w:val="cente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0,23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1,68</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4,28</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994" w:type="dxa"/>
            <w:tcBorders>
              <w:top w:val="single" w:sz="4" w:space="0" w:color="auto"/>
              <w:left w:val="single" w:sz="4" w:space="0" w:color="auto"/>
              <w:bottom w:val="single" w:sz="4" w:space="0" w:color="auto"/>
              <w:right w:val="nil"/>
            </w:tcBorders>
            <w:shd w:val="clear" w:color="auto" w:fill="auto"/>
            <w:vAlign w:val="center"/>
          </w:tcPr>
          <w:p w:rsidR="00AD4F92" w:rsidRPr="00AD4F92" w:rsidRDefault="00AD4F92" w:rsidP="00AD4F92">
            <w:pPr>
              <w:jc w:val="center"/>
              <w:rPr>
                <w:color w:val="000000"/>
              </w:rPr>
            </w:pPr>
            <w:r w:rsidRPr="00AD4F92">
              <w:rPr>
                <w:color w:val="000000"/>
              </w:rPr>
              <w:t>1,85</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4F92">
        <w:trPr>
          <w:cantSplit/>
        </w:trPr>
        <w:tc>
          <w:tcPr>
            <w:tcW w:w="3403" w:type="dxa"/>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AD4F92" w:rsidRDefault="00AD4F92" w:rsidP="00AD4F92">
            <w:pPr>
              <w:jc w:val="center"/>
            </w:pPr>
            <w:r w:rsidRPr="00AD4F92">
              <w:t>7,42</w:t>
            </w:r>
          </w:p>
        </w:tc>
        <w:tc>
          <w:tcPr>
            <w:tcW w:w="744" w:type="dxa"/>
            <w:tcBorders>
              <w:top w:val="single" w:sz="4" w:space="0" w:color="auto"/>
              <w:left w:val="nil"/>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0,22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1,55</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3,94</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994" w:type="dxa"/>
            <w:tcBorders>
              <w:top w:val="single" w:sz="4" w:space="0" w:color="auto"/>
              <w:left w:val="single" w:sz="4" w:space="0" w:color="auto"/>
              <w:bottom w:val="single" w:sz="4" w:space="0" w:color="auto"/>
              <w:right w:val="nil"/>
            </w:tcBorders>
            <w:shd w:val="clear" w:color="auto" w:fill="auto"/>
            <w:vAlign w:val="center"/>
          </w:tcPr>
          <w:p w:rsidR="00AD4F92" w:rsidRPr="00AD4F92" w:rsidRDefault="00AD4F92" w:rsidP="00AD4F92">
            <w:pPr>
              <w:jc w:val="center"/>
              <w:rPr>
                <w:color w:val="000000"/>
              </w:rPr>
            </w:pPr>
            <w:r w:rsidRPr="00AD4F92">
              <w:rPr>
                <w:color w:val="000000"/>
              </w:rPr>
              <w:t>1,7</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4F92">
        <w:trPr>
          <w:cantSplit/>
        </w:trPr>
        <w:tc>
          <w:tcPr>
            <w:tcW w:w="3403" w:type="dxa"/>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AD4F92" w:rsidRDefault="00AD4F92" w:rsidP="00AD4F92">
            <w:pPr>
              <w:jc w:val="center"/>
            </w:pPr>
            <w:r w:rsidRPr="00AD4F92">
              <w:t>5,05</w:t>
            </w:r>
          </w:p>
        </w:tc>
        <w:tc>
          <w:tcPr>
            <w:tcW w:w="744" w:type="dxa"/>
            <w:tcBorders>
              <w:top w:val="single" w:sz="4" w:space="0" w:color="auto"/>
              <w:left w:val="nil"/>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0,96</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0</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r w:rsidRPr="00AD4F92">
              <w:rPr>
                <w:color w:val="000000"/>
              </w:rPr>
              <w:t>2,72</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AD4F92" w:rsidRPr="00AD4F92" w:rsidRDefault="00AD4F92" w:rsidP="00AD4F92">
            <w:pPr>
              <w:jc w:val="center"/>
              <w:rPr>
                <w:color w:val="000000"/>
              </w:rPr>
            </w:pPr>
          </w:p>
        </w:tc>
        <w:tc>
          <w:tcPr>
            <w:tcW w:w="994" w:type="dxa"/>
            <w:tcBorders>
              <w:top w:val="single" w:sz="4" w:space="0" w:color="auto"/>
              <w:left w:val="single" w:sz="4" w:space="0" w:color="auto"/>
              <w:bottom w:val="single" w:sz="4" w:space="0" w:color="auto"/>
              <w:right w:val="nil"/>
            </w:tcBorders>
            <w:shd w:val="clear" w:color="auto" w:fill="auto"/>
            <w:vAlign w:val="center"/>
          </w:tcPr>
          <w:p w:rsidR="00AD4F92" w:rsidRPr="00AD4F92" w:rsidRDefault="00AD4F92" w:rsidP="00AD4F92">
            <w:pPr>
              <w:jc w:val="center"/>
              <w:rPr>
                <w:color w:val="000000"/>
              </w:rPr>
            </w:pPr>
            <w:r w:rsidRPr="00AD4F92">
              <w:rPr>
                <w:color w:val="000000"/>
              </w:rPr>
              <w:t>1,16</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2CC2">
        <w:trPr>
          <w:cantSplit/>
        </w:trPr>
        <w:tc>
          <w:tcPr>
            <w:tcW w:w="15504" w:type="dxa"/>
            <w:gridSpan w:val="15"/>
          </w:tcPr>
          <w:p w:rsidR="00AD4F92" w:rsidRPr="008611F1" w:rsidRDefault="00AD4F92" w:rsidP="00AD4F92">
            <w:r w:rsidRPr="008611F1">
              <w:t>Способ рубки – Постепенные череcполосные рубки</w:t>
            </w:r>
          </w:p>
          <w:p w:rsidR="00AD4F92" w:rsidRPr="002B4448" w:rsidRDefault="00AD4F92" w:rsidP="00AD4F92">
            <w:r w:rsidRPr="008611F1">
              <w:t>Хозяйственная секция:                          Сосновая высокобонитетная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1641,0</w:t>
            </w:r>
          </w:p>
        </w:tc>
        <w:tc>
          <w:tcPr>
            <w:tcW w:w="913" w:type="dxa"/>
            <w:vAlign w:val="center"/>
          </w:tcPr>
          <w:p w:rsidR="00AD4F92" w:rsidRDefault="00AD4F92" w:rsidP="00AD4F92">
            <w:pPr>
              <w:jc w:val="center"/>
            </w:pPr>
            <w:r>
              <w:t>411,5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Средний процент выборки от общего запаса,%</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82,0</w:t>
            </w:r>
          </w:p>
        </w:tc>
        <w:tc>
          <w:tcPr>
            <w:tcW w:w="913" w:type="dxa"/>
            <w:vAlign w:val="center"/>
          </w:tcPr>
          <w:p w:rsidR="00AD4F92" w:rsidRDefault="00AD4F92" w:rsidP="00AD4F92">
            <w:pPr>
              <w:jc w:val="center"/>
            </w:pPr>
            <w:r>
              <w:t>6,79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6,79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6,24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5,68</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2CC2">
        <w:trPr>
          <w:cantSplit/>
        </w:trPr>
        <w:tc>
          <w:tcPr>
            <w:tcW w:w="15504" w:type="dxa"/>
            <w:gridSpan w:val="15"/>
          </w:tcPr>
          <w:p w:rsidR="00AD4F92" w:rsidRPr="002B4448" w:rsidRDefault="00AD4F92" w:rsidP="00AD4F92">
            <w:r w:rsidRPr="00F2719D">
              <w:t xml:space="preserve">Хозяйственная секция:                          </w:t>
            </w:r>
            <w:r>
              <w:t>Сосновая низкобонитетная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2E4AC5">
            <w:pPr>
              <w:jc w:val="center"/>
            </w:pPr>
            <w:r>
              <w:t>6</w:t>
            </w:r>
            <w:r w:rsidR="002E4AC5">
              <w:t>42</w:t>
            </w:r>
            <w:r>
              <w:t>,0</w:t>
            </w:r>
          </w:p>
        </w:tc>
        <w:tc>
          <w:tcPr>
            <w:tcW w:w="913" w:type="dxa"/>
            <w:vAlign w:val="center"/>
          </w:tcPr>
          <w:p w:rsidR="00AD4F92" w:rsidRDefault="002E4AC5" w:rsidP="00AD4F92">
            <w:pPr>
              <w:jc w:val="center"/>
            </w:pPr>
            <w:r>
              <w:t>118,02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2E4AC5">
            <w:pPr>
              <w:jc w:val="center"/>
            </w:pPr>
            <w:r>
              <w:t>3</w:t>
            </w:r>
            <w:r w:rsidR="002E4AC5">
              <w:t>2</w:t>
            </w:r>
            <w:r>
              <w:t>,</w:t>
            </w:r>
            <w:r w:rsidR="002E4AC5">
              <w:t>2</w:t>
            </w:r>
          </w:p>
        </w:tc>
        <w:tc>
          <w:tcPr>
            <w:tcW w:w="913" w:type="dxa"/>
            <w:vAlign w:val="center"/>
          </w:tcPr>
          <w:p w:rsidR="00AD4F92" w:rsidRDefault="00AD4F92" w:rsidP="002E4AC5">
            <w:pPr>
              <w:jc w:val="center"/>
            </w:pPr>
            <w:r>
              <w:t>1,9</w:t>
            </w:r>
            <w:r w:rsidR="002E4AC5">
              <w:t>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Default="00AD4F92" w:rsidP="002E4AC5">
            <w:pPr>
              <w:jc w:val="center"/>
            </w:pPr>
            <w:r>
              <w:t>1,9</w:t>
            </w:r>
            <w:r w:rsidR="002E4AC5">
              <w:t>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Default="00AD4F92" w:rsidP="002E4AC5">
            <w:pPr>
              <w:jc w:val="center"/>
            </w:pPr>
            <w:r>
              <w:t>1,7</w:t>
            </w:r>
            <w:r w:rsidR="002E4AC5">
              <w:t>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Default="00AD4F92" w:rsidP="002E4AC5">
            <w:pPr>
              <w:jc w:val="center"/>
            </w:pPr>
            <w:r>
              <w:t>1,</w:t>
            </w:r>
            <w:r w:rsidR="002E4AC5">
              <w:t>61</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2CC2">
        <w:trPr>
          <w:cantSplit/>
        </w:trPr>
        <w:tc>
          <w:tcPr>
            <w:tcW w:w="15504" w:type="dxa"/>
            <w:gridSpan w:val="15"/>
          </w:tcPr>
          <w:p w:rsidR="00AD4F92" w:rsidRPr="002B4448" w:rsidRDefault="00AD4F92" w:rsidP="00AD4F92">
            <w:r w:rsidRPr="00F2719D">
              <w:t xml:space="preserve">Хозяйственная секция:                          </w:t>
            </w:r>
            <w:r>
              <w:t>Березовая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2E4AC5">
            <w:pPr>
              <w:jc w:val="center"/>
            </w:pPr>
            <w:r>
              <w:t>21</w:t>
            </w:r>
            <w:r w:rsidR="002E4AC5">
              <w:t>7</w:t>
            </w:r>
            <w:r>
              <w:t>,0</w:t>
            </w:r>
          </w:p>
        </w:tc>
        <w:tc>
          <w:tcPr>
            <w:tcW w:w="913" w:type="dxa"/>
            <w:vAlign w:val="center"/>
          </w:tcPr>
          <w:p w:rsidR="00AD4F92" w:rsidRDefault="00AD4F92" w:rsidP="00AD4F92">
            <w:pPr>
              <w:jc w:val="center"/>
            </w:pPr>
            <w:r>
              <w:t>33,52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1,08</w:t>
            </w:r>
          </w:p>
        </w:tc>
        <w:tc>
          <w:tcPr>
            <w:tcW w:w="913" w:type="dxa"/>
            <w:vAlign w:val="center"/>
          </w:tcPr>
          <w:p w:rsidR="00AD4F92" w:rsidRDefault="00AD4F92" w:rsidP="00AD4F92">
            <w:pPr>
              <w:jc w:val="center"/>
            </w:pPr>
            <w:r>
              <w:t>0,55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0,55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0,51</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0,35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2CC2">
        <w:trPr>
          <w:cantSplit/>
        </w:trPr>
        <w:tc>
          <w:tcPr>
            <w:tcW w:w="15504" w:type="dxa"/>
            <w:gridSpan w:val="15"/>
          </w:tcPr>
          <w:p w:rsidR="00AD4F92" w:rsidRPr="002B4448" w:rsidRDefault="00AD4F92" w:rsidP="00AD4F92">
            <w:r w:rsidRPr="00F2719D">
              <w:t xml:space="preserve">Хозяйственная секция:                          </w:t>
            </w:r>
            <w:r>
              <w:t>Осиновая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84,0</w:t>
            </w:r>
          </w:p>
        </w:tc>
        <w:tc>
          <w:tcPr>
            <w:tcW w:w="913" w:type="dxa"/>
            <w:vAlign w:val="center"/>
          </w:tcPr>
          <w:p w:rsidR="00AD4F92" w:rsidRDefault="00AD4F92" w:rsidP="00AD4F92">
            <w:pPr>
              <w:jc w:val="center"/>
            </w:pPr>
            <w:r>
              <w:t>17,67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4,2</w:t>
            </w:r>
          </w:p>
        </w:tc>
        <w:tc>
          <w:tcPr>
            <w:tcW w:w="913" w:type="dxa"/>
            <w:vAlign w:val="center"/>
          </w:tcPr>
          <w:p w:rsidR="00AD4F92" w:rsidRDefault="00AD4F92" w:rsidP="00AD4F92">
            <w:pPr>
              <w:jc w:val="center"/>
            </w:pPr>
            <w:r>
              <w:t>0,29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0,29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0,27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0,16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D2CC2">
        <w:trPr>
          <w:cantSplit/>
        </w:trPr>
        <w:tc>
          <w:tcPr>
            <w:tcW w:w="15504" w:type="dxa"/>
            <w:gridSpan w:val="15"/>
          </w:tcPr>
          <w:p w:rsidR="00AD4F92" w:rsidRPr="008611F1" w:rsidRDefault="00AD4F92" w:rsidP="00AD4F92">
            <w:pPr>
              <w:rPr>
                <w:b/>
              </w:rPr>
            </w:pPr>
            <w:r w:rsidRPr="008611F1">
              <w:rPr>
                <w:b/>
              </w:rPr>
              <w:t>Итого по способу рубки:</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2528,0</w:t>
            </w:r>
          </w:p>
        </w:tc>
        <w:tc>
          <w:tcPr>
            <w:tcW w:w="913" w:type="dxa"/>
            <w:vAlign w:val="center"/>
          </w:tcPr>
          <w:p w:rsidR="00AD4F92" w:rsidRDefault="00AD4F92" w:rsidP="00AD4F92">
            <w:pPr>
              <w:jc w:val="center"/>
            </w:pPr>
            <w:r>
              <w:t>575,28</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126,4</w:t>
            </w:r>
          </w:p>
        </w:tc>
        <w:tc>
          <w:tcPr>
            <w:tcW w:w="913" w:type="dxa"/>
            <w:vAlign w:val="center"/>
          </w:tcPr>
          <w:p w:rsidR="00AD4F92" w:rsidRDefault="00AD4F92" w:rsidP="00AD4F92">
            <w:pPr>
              <w:jc w:val="center"/>
            </w:pPr>
            <w:r>
              <w:t>9,49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9,49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8,70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деловая</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7,74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t>Итого по к</w:t>
            </w:r>
            <w:r w:rsidRPr="006B4CA7">
              <w:t>атегори</w:t>
            </w:r>
            <w:r>
              <w:t>и</w:t>
            </w:r>
            <w:r w:rsidRPr="006B4CA7">
              <w:t xml:space="preserve"> защитных лесов:                  Запретные полосы лесов, расположенные вдоль водных объектов</w:t>
            </w:r>
          </w:p>
        </w:tc>
      </w:tr>
      <w:tr w:rsidR="00EF4D66" w:rsidRPr="002B4448" w:rsidTr="00EF4D66">
        <w:trPr>
          <w:cantSplit/>
        </w:trPr>
        <w:tc>
          <w:tcPr>
            <w:tcW w:w="3403" w:type="dxa"/>
          </w:tcPr>
          <w:p w:rsidR="00EF4D66" w:rsidRPr="002B4448" w:rsidRDefault="00EF4D66" w:rsidP="00EF4D66">
            <w:r w:rsidRPr="002B4448">
              <w:t>Всего включено в расчет</w:t>
            </w:r>
          </w:p>
        </w:tc>
        <w:tc>
          <w:tcPr>
            <w:tcW w:w="992" w:type="dxa"/>
            <w:tcBorders>
              <w:top w:val="single" w:sz="4" w:space="0" w:color="auto"/>
              <w:left w:val="nil"/>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5294,1</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1323,75</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0,37</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37,3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11,88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343,1</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105,52</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1390,5</w:t>
            </w: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387,55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924,5</w:t>
            </w: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232,04</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41,1</w:t>
            </w: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8,38</w:t>
            </w:r>
          </w:p>
        </w:tc>
      </w:tr>
      <w:tr w:rsidR="00EF4D66" w:rsidRPr="002B4448" w:rsidTr="00EF4D66">
        <w:trPr>
          <w:cantSplit/>
        </w:trPr>
        <w:tc>
          <w:tcPr>
            <w:tcW w:w="3403" w:type="dxa"/>
          </w:tcPr>
          <w:p w:rsidR="00EF4D66" w:rsidRPr="002B4448" w:rsidRDefault="00EF4D66" w:rsidP="00EF4D66">
            <w:r w:rsidRPr="002B4448">
              <w:t>Средний процент выборки от общего запаса,%</w:t>
            </w:r>
          </w:p>
        </w:tc>
        <w:tc>
          <w:tcPr>
            <w:tcW w:w="992" w:type="dxa"/>
            <w:tcBorders>
              <w:top w:val="single" w:sz="4" w:space="0" w:color="auto"/>
              <w:left w:val="nil"/>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r>
      <w:tr w:rsidR="00EF4D66" w:rsidRPr="002B4448" w:rsidTr="00EF4D66">
        <w:trPr>
          <w:cantSplit/>
        </w:trPr>
        <w:tc>
          <w:tcPr>
            <w:tcW w:w="3403" w:type="dxa"/>
          </w:tcPr>
          <w:p w:rsidR="00EF4D66" w:rsidRPr="002B4448" w:rsidRDefault="00EF4D66" w:rsidP="00EF4D66">
            <w:r w:rsidRPr="002B4448">
              <w:t>Запас, вырубаемый за один прием</w:t>
            </w:r>
          </w:p>
        </w:tc>
        <w:tc>
          <w:tcPr>
            <w:tcW w:w="992" w:type="dxa"/>
            <w:tcBorders>
              <w:top w:val="single" w:sz="4" w:space="0" w:color="auto"/>
              <w:left w:val="nil"/>
              <w:bottom w:val="single" w:sz="4" w:space="0" w:color="auto"/>
              <w:right w:val="single" w:sz="4" w:space="0" w:color="auto"/>
            </w:tcBorders>
            <w:shd w:val="clear" w:color="auto" w:fill="auto"/>
            <w:vAlign w:val="bottom"/>
          </w:tcPr>
          <w:p w:rsidR="00EF4D66" w:rsidRPr="00EF4D66" w:rsidRDefault="00EF4D66" w:rsidP="00EF4D66"/>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150,8</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0,15</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3,56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26,38</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77,51</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34,8</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8,38</w:t>
            </w:r>
          </w:p>
        </w:tc>
      </w:tr>
      <w:tr w:rsidR="00EF4D66" w:rsidRPr="002B4448" w:rsidTr="00EF4D66">
        <w:trPr>
          <w:cantSplit/>
        </w:trPr>
        <w:tc>
          <w:tcPr>
            <w:tcW w:w="3403" w:type="dxa"/>
          </w:tcPr>
          <w:p w:rsidR="00EF4D66" w:rsidRPr="002B4448" w:rsidRDefault="00EF4D66" w:rsidP="00EF4D66">
            <w:r w:rsidRPr="002B4448">
              <w:t>Средний период повторяемости, лет</w:t>
            </w:r>
          </w:p>
        </w:tc>
        <w:tc>
          <w:tcPr>
            <w:tcW w:w="992" w:type="dxa"/>
            <w:tcBorders>
              <w:top w:val="single" w:sz="4" w:space="0" w:color="auto"/>
              <w:left w:val="nil"/>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r>
      <w:tr w:rsidR="00EF4D66" w:rsidRPr="002B4448" w:rsidTr="00EF4D66">
        <w:trPr>
          <w:cantSplit/>
        </w:trPr>
        <w:tc>
          <w:tcPr>
            <w:tcW w:w="3403" w:type="dxa"/>
          </w:tcPr>
          <w:p w:rsidR="00EF4D66" w:rsidRPr="002B4448" w:rsidRDefault="00EF4D66" w:rsidP="00EF4D66">
            <w:r w:rsidRPr="002B4448">
              <w:t>Ежегодная расчетная лесосека</w:t>
            </w:r>
          </w:p>
        </w:tc>
        <w:tc>
          <w:tcPr>
            <w:tcW w:w="992" w:type="dxa"/>
            <w:tcBorders>
              <w:top w:val="single" w:sz="4" w:space="0" w:color="auto"/>
              <w:left w:val="nil"/>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284,7</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18,43</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tc>
      </w:tr>
      <w:tr w:rsidR="00EF4D66" w:rsidRPr="002B4448" w:rsidTr="00EF4D66">
        <w:trPr>
          <w:cantSplit/>
        </w:trPr>
        <w:tc>
          <w:tcPr>
            <w:tcW w:w="3403" w:type="dxa"/>
          </w:tcPr>
          <w:p w:rsidR="00EF4D66" w:rsidRPr="002B4448" w:rsidRDefault="00EF4D66" w:rsidP="00EF4D66">
            <w:r w:rsidRPr="002B4448">
              <w:t>корневой</w:t>
            </w:r>
          </w:p>
        </w:tc>
        <w:tc>
          <w:tcPr>
            <w:tcW w:w="992" w:type="dxa"/>
            <w:tcBorders>
              <w:top w:val="single" w:sz="4" w:space="0" w:color="auto"/>
              <w:left w:val="nil"/>
              <w:bottom w:val="single" w:sz="4" w:space="0" w:color="auto"/>
              <w:right w:val="single" w:sz="4" w:space="0" w:color="auto"/>
            </w:tcBorders>
            <w:shd w:val="clear" w:color="auto" w:fill="auto"/>
            <w:vAlign w:val="bottom"/>
          </w:tcPr>
          <w:p w:rsidR="00EF4D66" w:rsidRPr="00EF4D66" w:rsidRDefault="00EF4D66" w:rsidP="00EF4D66"/>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18,43</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0,23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1,68</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4,28</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1,85</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0,84</w:t>
            </w:r>
          </w:p>
        </w:tc>
      </w:tr>
      <w:tr w:rsidR="00EF4D66" w:rsidRPr="002B4448" w:rsidTr="00EF4D66">
        <w:trPr>
          <w:cantSplit/>
        </w:trPr>
        <w:tc>
          <w:tcPr>
            <w:tcW w:w="3403" w:type="dxa"/>
          </w:tcPr>
          <w:p w:rsidR="00EF4D66" w:rsidRPr="002B4448" w:rsidRDefault="00EF4D66" w:rsidP="00EF4D66">
            <w:r w:rsidRPr="002B4448">
              <w:t>ликвид</w:t>
            </w:r>
          </w:p>
        </w:tc>
        <w:tc>
          <w:tcPr>
            <w:tcW w:w="992" w:type="dxa"/>
            <w:tcBorders>
              <w:top w:val="single" w:sz="4" w:space="0" w:color="auto"/>
              <w:left w:val="nil"/>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16,93</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0,22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1,55</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3,94</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1,7</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0,77</w:t>
            </w:r>
          </w:p>
        </w:tc>
      </w:tr>
      <w:tr w:rsidR="00EF4D66" w:rsidRPr="002B4448" w:rsidTr="00EF4D66">
        <w:trPr>
          <w:cantSplit/>
        </w:trPr>
        <w:tc>
          <w:tcPr>
            <w:tcW w:w="3403" w:type="dxa"/>
          </w:tcPr>
          <w:p w:rsidR="00EF4D66" w:rsidRPr="002B4448" w:rsidRDefault="00EF4D66" w:rsidP="00EF4D66">
            <w:r w:rsidRPr="002B4448">
              <w:t>деловая</w:t>
            </w:r>
          </w:p>
        </w:tc>
        <w:tc>
          <w:tcPr>
            <w:tcW w:w="992" w:type="dxa"/>
            <w:tcBorders>
              <w:top w:val="single" w:sz="4" w:space="0" w:color="auto"/>
              <w:left w:val="nil"/>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13,45</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0,96</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2,72</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1,16</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EF4D66" w:rsidRPr="00EF4D66" w:rsidRDefault="00EF4D66" w:rsidP="00EF4D66">
            <w:pPr>
              <w:jc w:val="right"/>
              <w:rPr>
                <w:color w:val="000000"/>
              </w:rPr>
            </w:pPr>
            <w:r w:rsidRPr="00EF4D66">
              <w:rPr>
                <w:color w:val="000000"/>
              </w:rPr>
              <w:t>0,63</w:t>
            </w:r>
          </w:p>
        </w:tc>
      </w:tr>
      <w:tr w:rsidR="00AD4F92" w:rsidRPr="002B4448" w:rsidTr="00A26091">
        <w:trPr>
          <w:cantSplit/>
        </w:trPr>
        <w:tc>
          <w:tcPr>
            <w:tcW w:w="15504" w:type="dxa"/>
            <w:gridSpan w:val="15"/>
            <w:vAlign w:val="center"/>
          </w:tcPr>
          <w:p w:rsidR="00AD4F92" w:rsidRDefault="00AD4F92" w:rsidP="00AD4F92">
            <w:r>
              <w:t>Целевое назначение лесов:                   Защитные</w:t>
            </w:r>
          </w:p>
          <w:p w:rsidR="00AD4F92" w:rsidRDefault="00AD4F92" w:rsidP="00AD4F92">
            <w:r>
              <w:t>Категория защитных лесов:                  Нерестоохранные полосы лесов</w:t>
            </w:r>
          </w:p>
          <w:p w:rsidR="00AD4F92" w:rsidRDefault="00AD4F92" w:rsidP="00AD4F92">
            <w:r>
              <w:t>Способ рубки:                                        Добровольно-выборочные рубки</w:t>
            </w:r>
          </w:p>
          <w:p w:rsidR="00AD4F92" w:rsidRPr="002B4448" w:rsidRDefault="00AD4F92" w:rsidP="00AD4F92">
            <w:r>
              <w:t>Хозяйственная секция:                          Сосновая высокобонитетная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tcPr>
          <w:p w:rsidR="00AD4F92" w:rsidRPr="002B4448" w:rsidRDefault="00AD4F92" w:rsidP="00AD4F92">
            <w:pPr>
              <w:jc w:val="center"/>
            </w:pPr>
            <w:r>
              <w:t>1644,3</w:t>
            </w:r>
          </w:p>
        </w:tc>
        <w:tc>
          <w:tcPr>
            <w:tcW w:w="913" w:type="dxa"/>
          </w:tcPr>
          <w:p w:rsidR="00AD4F92" w:rsidRPr="002B4448" w:rsidRDefault="00AD4F92" w:rsidP="00AD4F92">
            <w:pPr>
              <w:jc w:val="center"/>
            </w:pPr>
            <w:r>
              <w:t>452,57</w:t>
            </w:r>
          </w:p>
        </w:tc>
        <w:tc>
          <w:tcPr>
            <w:tcW w:w="744" w:type="dxa"/>
          </w:tcPr>
          <w:p w:rsidR="00AD4F92" w:rsidRPr="002B4448" w:rsidRDefault="00AD4F92" w:rsidP="00AD4F92">
            <w:pPr>
              <w:jc w:val="center"/>
            </w:pPr>
            <w:r>
              <w:t>-</w:t>
            </w:r>
          </w:p>
        </w:tc>
        <w:tc>
          <w:tcPr>
            <w:tcW w:w="845" w:type="dxa"/>
          </w:tcPr>
          <w:p w:rsidR="00AD4F92" w:rsidRPr="002B4448" w:rsidRDefault="00AD4F92" w:rsidP="00AD4F92">
            <w:pPr>
              <w:jc w:val="center"/>
            </w:pPr>
            <w:r>
              <w:t>-</w:t>
            </w:r>
          </w:p>
        </w:tc>
        <w:tc>
          <w:tcPr>
            <w:tcW w:w="759" w:type="dxa"/>
          </w:tcPr>
          <w:p w:rsidR="00AD4F92" w:rsidRPr="002B4448" w:rsidRDefault="00AD4F92" w:rsidP="00AD4F92">
            <w:pPr>
              <w:jc w:val="center"/>
            </w:pPr>
            <w:r>
              <w:t>1,1</w:t>
            </w:r>
          </w:p>
        </w:tc>
        <w:tc>
          <w:tcPr>
            <w:tcW w:w="850" w:type="dxa"/>
          </w:tcPr>
          <w:p w:rsidR="00AD4F92" w:rsidRPr="002B4448" w:rsidRDefault="00AD4F92" w:rsidP="00AD4F92">
            <w:pPr>
              <w:jc w:val="center"/>
            </w:pPr>
            <w:r>
              <w:t>0,45</w:t>
            </w:r>
          </w:p>
        </w:tc>
        <w:tc>
          <w:tcPr>
            <w:tcW w:w="851" w:type="dxa"/>
          </w:tcPr>
          <w:p w:rsidR="00AD4F92" w:rsidRPr="002B4448" w:rsidRDefault="00AD4F92" w:rsidP="00AD4F92">
            <w:pPr>
              <w:jc w:val="center"/>
            </w:pPr>
            <w:r>
              <w:t>97,6</w:t>
            </w:r>
          </w:p>
        </w:tc>
        <w:tc>
          <w:tcPr>
            <w:tcW w:w="875" w:type="dxa"/>
          </w:tcPr>
          <w:p w:rsidR="00AD4F92" w:rsidRPr="002B4448" w:rsidRDefault="00AD4F92" w:rsidP="00AD4F92">
            <w:pPr>
              <w:jc w:val="center"/>
            </w:pPr>
            <w:r>
              <w:t>31,6</w:t>
            </w:r>
          </w:p>
        </w:tc>
        <w:tc>
          <w:tcPr>
            <w:tcW w:w="846" w:type="dxa"/>
          </w:tcPr>
          <w:p w:rsidR="00AD4F92" w:rsidRPr="002B4448" w:rsidRDefault="00AD4F92" w:rsidP="00AD4F92">
            <w:pPr>
              <w:jc w:val="center"/>
            </w:pPr>
            <w:r>
              <w:t>8878,9</w:t>
            </w:r>
          </w:p>
        </w:tc>
        <w:tc>
          <w:tcPr>
            <w:tcW w:w="972" w:type="dxa"/>
          </w:tcPr>
          <w:p w:rsidR="00AD4F92" w:rsidRPr="002B4448" w:rsidRDefault="00AD4F92" w:rsidP="00AD4F92">
            <w:pPr>
              <w:jc w:val="center"/>
            </w:pPr>
            <w:r>
              <w:t>256,23</w:t>
            </w:r>
          </w:p>
        </w:tc>
        <w:tc>
          <w:tcPr>
            <w:tcW w:w="843" w:type="dxa"/>
          </w:tcPr>
          <w:p w:rsidR="00AD4F92" w:rsidRPr="002B4448" w:rsidRDefault="00AD4F92" w:rsidP="00AD4F92">
            <w:pPr>
              <w:jc w:val="center"/>
            </w:pPr>
            <w:r>
              <w:t>666,7</w:t>
            </w:r>
          </w:p>
        </w:tc>
        <w:tc>
          <w:tcPr>
            <w:tcW w:w="994" w:type="dxa"/>
          </w:tcPr>
          <w:p w:rsidR="00AD4F92" w:rsidRPr="002B4448" w:rsidRDefault="00AD4F92" w:rsidP="00AD4F92">
            <w:pPr>
              <w:jc w:val="center"/>
            </w:pPr>
            <w:r>
              <w:t>164,29</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tcPr>
          <w:p w:rsidR="00AD4F92" w:rsidRPr="002B4448" w:rsidRDefault="00AD4F92" w:rsidP="00AD4F92">
            <w:pPr>
              <w:jc w:val="center"/>
            </w:pPr>
            <w:r>
              <w:t>15</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69,51</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0,11</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6,32</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38,44</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24,64</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tcPr>
          <w:p w:rsidR="00AD4F92" w:rsidRPr="002B4448" w:rsidRDefault="00AD4F92" w:rsidP="00AD4F92">
            <w:pPr>
              <w:jc w:val="center"/>
            </w:pPr>
            <w:r>
              <w:t>25</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2B4448" w:rsidRDefault="00AD4F92" w:rsidP="00AD4F92">
            <w:pPr>
              <w:jc w:val="center"/>
            </w:pPr>
            <w:r>
              <w:t>65,8</w:t>
            </w:r>
          </w:p>
        </w:tc>
        <w:tc>
          <w:tcPr>
            <w:tcW w:w="913" w:type="dxa"/>
          </w:tcPr>
          <w:p w:rsidR="00AD4F92" w:rsidRPr="002B4448" w:rsidRDefault="00AD4F92" w:rsidP="00AD4F92">
            <w:pPr>
              <w:jc w:val="center"/>
            </w:pPr>
            <w:r>
              <w:t>2,78</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2,78</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0,25</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1,54</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0,99</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ликвид</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2,56</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0,23</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1,42</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0,91</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деловая</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2,34</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0,22</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1,28</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0,83</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15504" w:type="dxa"/>
            <w:gridSpan w:val="15"/>
            <w:vAlign w:val="center"/>
          </w:tcPr>
          <w:p w:rsidR="00AD4F92" w:rsidRPr="002B4448" w:rsidRDefault="00AD4F92" w:rsidP="00AD4F92">
            <w:r w:rsidRPr="006B4CA7">
              <w:t>Хозяйственная секция:                          Сосновая низкобонитетная</w:t>
            </w:r>
          </w:p>
        </w:tc>
      </w:tr>
      <w:tr w:rsidR="00AD4F92" w:rsidRPr="002B4448" w:rsidTr="00A26091">
        <w:trPr>
          <w:cantSplit/>
        </w:trPr>
        <w:tc>
          <w:tcPr>
            <w:tcW w:w="3403" w:type="dxa"/>
          </w:tcPr>
          <w:p w:rsidR="00AD4F92" w:rsidRPr="002B4448" w:rsidRDefault="00AD4F92" w:rsidP="00AD4F92">
            <w:r w:rsidRPr="002B4448">
              <w:lastRenderedPageBreak/>
              <w:t>Всего включено в расчет</w:t>
            </w:r>
          </w:p>
        </w:tc>
        <w:tc>
          <w:tcPr>
            <w:tcW w:w="992" w:type="dxa"/>
          </w:tcPr>
          <w:p w:rsidR="00AD4F92" w:rsidRPr="001B3DD1" w:rsidRDefault="00AD4F92" w:rsidP="00AD4F92">
            <w:pPr>
              <w:jc w:val="center"/>
            </w:pPr>
            <w:r w:rsidRPr="001B3DD1">
              <w:t>237,1</w:t>
            </w:r>
          </w:p>
        </w:tc>
        <w:tc>
          <w:tcPr>
            <w:tcW w:w="913" w:type="dxa"/>
          </w:tcPr>
          <w:p w:rsidR="00AD4F92" w:rsidRPr="001B3DD1" w:rsidRDefault="00AD4F92" w:rsidP="00AD4F92">
            <w:pPr>
              <w:jc w:val="center"/>
            </w:pPr>
            <w:r w:rsidRPr="001B3DD1">
              <w:t>46,45</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t>21,0</w:t>
            </w:r>
          </w:p>
        </w:tc>
        <w:tc>
          <w:tcPr>
            <w:tcW w:w="875" w:type="dxa"/>
          </w:tcPr>
          <w:p w:rsidR="00AD4F92" w:rsidRPr="002B4448" w:rsidRDefault="00AD4F92" w:rsidP="00AD4F92">
            <w:pPr>
              <w:jc w:val="center"/>
            </w:pPr>
            <w:r>
              <w:t>5,42</w:t>
            </w:r>
          </w:p>
        </w:tc>
        <w:tc>
          <w:tcPr>
            <w:tcW w:w="846" w:type="dxa"/>
          </w:tcPr>
          <w:p w:rsidR="00AD4F92" w:rsidRPr="002B4448" w:rsidRDefault="00AD4F92" w:rsidP="00AD4F92">
            <w:pPr>
              <w:jc w:val="center"/>
            </w:pPr>
            <w:r>
              <w:t>114,6</w:t>
            </w:r>
          </w:p>
        </w:tc>
        <w:tc>
          <w:tcPr>
            <w:tcW w:w="972" w:type="dxa"/>
          </w:tcPr>
          <w:p w:rsidR="00AD4F92" w:rsidRPr="002B4448" w:rsidRDefault="00AD4F92" w:rsidP="00AD4F92">
            <w:pPr>
              <w:jc w:val="center"/>
            </w:pPr>
            <w:r>
              <w:t>23,71</w:t>
            </w:r>
          </w:p>
        </w:tc>
        <w:tc>
          <w:tcPr>
            <w:tcW w:w="843" w:type="dxa"/>
          </w:tcPr>
          <w:p w:rsidR="00AD4F92" w:rsidRPr="002B4448" w:rsidRDefault="00AD4F92" w:rsidP="00AD4F92">
            <w:pPr>
              <w:jc w:val="center"/>
            </w:pPr>
            <w:r>
              <w:t>101,5</w:t>
            </w:r>
          </w:p>
        </w:tc>
        <w:tc>
          <w:tcPr>
            <w:tcW w:w="994" w:type="dxa"/>
          </w:tcPr>
          <w:p w:rsidR="00AD4F92" w:rsidRPr="002B4448" w:rsidRDefault="00AD4F92" w:rsidP="00AD4F92">
            <w:pPr>
              <w:jc w:val="center"/>
            </w:pPr>
            <w:r>
              <w:t>17,32</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tcPr>
          <w:p w:rsidR="00AD4F92" w:rsidRPr="001B3DD1" w:rsidRDefault="00AD4F92" w:rsidP="00AD4F92">
            <w:pPr>
              <w:jc w:val="center"/>
            </w:pPr>
            <w:r w:rsidRPr="001B3DD1">
              <w:t>16</w:t>
            </w:r>
          </w:p>
        </w:tc>
        <w:tc>
          <w:tcPr>
            <w:tcW w:w="913" w:type="dxa"/>
          </w:tcPr>
          <w:p w:rsidR="00AD4F92" w:rsidRPr="001B3DD1"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tcPr>
          <w:p w:rsidR="00AD4F92" w:rsidRPr="001B3DD1" w:rsidRDefault="00AD4F92" w:rsidP="00AD4F92">
            <w:pPr>
              <w:jc w:val="center"/>
            </w:pPr>
          </w:p>
        </w:tc>
        <w:tc>
          <w:tcPr>
            <w:tcW w:w="913" w:type="dxa"/>
          </w:tcPr>
          <w:p w:rsidR="00AD4F92" w:rsidRPr="001B3DD1" w:rsidRDefault="00AD4F92" w:rsidP="00AD4F92">
            <w:pPr>
              <w:jc w:val="center"/>
            </w:pPr>
            <w:r w:rsidRPr="001B3DD1">
              <w:t>7,24</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1,08</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3,56</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2,6</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tcPr>
          <w:p w:rsidR="00AD4F92" w:rsidRPr="001B3DD1" w:rsidRDefault="00AD4F92" w:rsidP="00AD4F92">
            <w:pPr>
              <w:jc w:val="center"/>
            </w:pPr>
            <w:r w:rsidRPr="001B3DD1">
              <w:t>25</w:t>
            </w:r>
          </w:p>
        </w:tc>
        <w:tc>
          <w:tcPr>
            <w:tcW w:w="913" w:type="dxa"/>
          </w:tcPr>
          <w:p w:rsidR="00AD4F92" w:rsidRPr="001B3DD1"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1B3DD1" w:rsidRDefault="00AD4F92" w:rsidP="00AD4F92">
            <w:pPr>
              <w:jc w:val="center"/>
            </w:pPr>
            <w:r w:rsidRPr="001B3DD1">
              <w:t>9,5</w:t>
            </w:r>
          </w:p>
        </w:tc>
        <w:tc>
          <w:tcPr>
            <w:tcW w:w="913" w:type="dxa"/>
          </w:tcPr>
          <w:p w:rsidR="00AD4F92" w:rsidRPr="001B3DD1" w:rsidRDefault="00AD4F92" w:rsidP="00AD4F92">
            <w:pPr>
              <w:jc w:val="center"/>
            </w:pPr>
            <w:r w:rsidRPr="001B3DD1">
              <w:t>0,29</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1B3DD1" w:rsidRDefault="00AD4F92" w:rsidP="00AD4F92">
            <w:pPr>
              <w:jc w:val="center"/>
            </w:pPr>
          </w:p>
        </w:tc>
        <w:tc>
          <w:tcPr>
            <w:tcW w:w="913" w:type="dxa"/>
          </w:tcPr>
          <w:p w:rsidR="00AD4F92" w:rsidRPr="001B3DD1" w:rsidRDefault="00AD4F92" w:rsidP="00AD4F92">
            <w:pPr>
              <w:jc w:val="center"/>
            </w:pPr>
            <w:r w:rsidRPr="001B3DD1">
              <w:t>0,29</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0,04</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0,14</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0,10</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tcPr>
          <w:p w:rsidR="00AD4F92" w:rsidRPr="001B3DD1" w:rsidRDefault="00AD4F92" w:rsidP="00AD4F92">
            <w:pPr>
              <w:jc w:val="center"/>
            </w:pPr>
          </w:p>
        </w:tc>
        <w:tc>
          <w:tcPr>
            <w:tcW w:w="913" w:type="dxa"/>
          </w:tcPr>
          <w:p w:rsidR="00AD4F92" w:rsidRPr="001B3DD1" w:rsidRDefault="00AD4F92" w:rsidP="00AD4F92">
            <w:pPr>
              <w:jc w:val="center"/>
            </w:pPr>
            <w:r w:rsidRPr="001B3DD1">
              <w:t>0,26</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0,04</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0,13</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0,09</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tcPr>
          <w:p w:rsidR="00AD4F92" w:rsidRPr="001B3DD1" w:rsidRDefault="00AD4F92" w:rsidP="00AD4F92">
            <w:pPr>
              <w:jc w:val="center"/>
            </w:pPr>
          </w:p>
        </w:tc>
        <w:tc>
          <w:tcPr>
            <w:tcW w:w="913" w:type="dxa"/>
          </w:tcPr>
          <w:p w:rsidR="00AD4F92" w:rsidRPr="001B3DD1" w:rsidRDefault="00AD4F92" w:rsidP="00AD4F92">
            <w:pPr>
              <w:jc w:val="center"/>
            </w:pPr>
            <w:r w:rsidRPr="001B3DD1">
              <w:t>0,23</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0,03</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0,12</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0,08</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15504" w:type="dxa"/>
            <w:gridSpan w:val="15"/>
            <w:vAlign w:val="center"/>
          </w:tcPr>
          <w:p w:rsidR="00AD4F92" w:rsidRPr="002B4448" w:rsidRDefault="00AD4F92" w:rsidP="00AD4F92">
            <w:r w:rsidRPr="006B4CA7">
              <w:t xml:space="preserve">Хозяйственная секция:                         Еловая высокобонитетная  </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tcPr>
          <w:p w:rsidR="00AD4F92" w:rsidRPr="002B4448" w:rsidRDefault="00AD4F92" w:rsidP="00AD4F92">
            <w:pPr>
              <w:jc w:val="center"/>
            </w:pPr>
            <w:r>
              <w:t>1890,3</w:t>
            </w:r>
          </w:p>
        </w:tc>
        <w:tc>
          <w:tcPr>
            <w:tcW w:w="913" w:type="dxa"/>
          </w:tcPr>
          <w:p w:rsidR="00AD4F92" w:rsidRPr="002B4448" w:rsidRDefault="00AD4F92" w:rsidP="00AD4F92">
            <w:pPr>
              <w:jc w:val="center"/>
            </w:pPr>
            <w:r>
              <w:t>588,17</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r>
              <w:t>125,7</w:t>
            </w:r>
          </w:p>
        </w:tc>
        <w:tc>
          <w:tcPr>
            <w:tcW w:w="875" w:type="dxa"/>
          </w:tcPr>
          <w:p w:rsidR="00AD4F92" w:rsidRPr="002B4448" w:rsidRDefault="00AD4F92" w:rsidP="00AD4F92">
            <w:pPr>
              <w:jc w:val="center"/>
            </w:pPr>
            <w:r>
              <w:t>45,97</w:t>
            </w:r>
          </w:p>
        </w:tc>
        <w:tc>
          <w:tcPr>
            <w:tcW w:w="846" w:type="dxa"/>
          </w:tcPr>
          <w:p w:rsidR="00AD4F92" w:rsidRPr="002B4448" w:rsidRDefault="00AD4F92" w:rsidP="00AD4F92">
            <w:pPr>
              <w:jc w:val="center"/>
            </w:pPr>
            <w:r>
              <w:t>970,6</w:t>
            </w:r>
          </w:p>
        </w:tc>
        <w:tc>
          <w:tcPr>
            <w:tcW w:w="972" w:type="dxa"/>
          </w:tcPr>
          <w:p w:rsidR="00AD4F92" w:rsidRPr="002B4448" w:rsidRDefault="00AD4F92" w:rsidP="00AD4F92">
            <w:pPr>
              <w:jc w:val="center"/>
            </w:pPr>
            <w:r>
              <w:t>318,87</w:t>
            </w:r>
          </w:p>
        </w:tc>
        <w:tc>
          <w:tcPr>
            <w:tcW w:w="843" w:type="dxa"/>
          </w:tcPr>
          <w:p w:rsidR="00AD4F92" w:rsidRPr="002B4448" w:rsidRDefault="00AD4F92" w:rsidP="00AD4F92">
            <w:pPr>
              <w:jc w:val="center"/>
            </w:pPr>
            <w:r>
              <w:t>794,0</w:t>
            </w:r>
          </w:p>
        </w:tc>
        <w:tc>
          <w:tcPr>
            <w:tcW w:w="994" w:type="dxa"/>
          </w:tcPr>
          <w:p w:rsidR="00AD4F92" w:rsidRPr="002B4448" w:rsidRDefault="00AD4F92" w:rsidP="00AD4F92">
            <w:pPr>
              <w:jc w:val="center"/>
            </w:pPr>
            <w:r>
              <w:t>223,33</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w:t>
            </w:r>
          </w:p>
        </w:tc>
        <w:tc>
          <w:tcPr>
            <w:tcW w:w="992" w:type="dxa"/>
          </w:tcPr>
          <w:p w:rsidR="00AD4F92" w:rsidRPr="002B4448" w:rsidRDefault="00AD4F92" w:rsidP="00AD4F92">
            <w:pPr>
              <w:jc w:val="center"/>
            </w:pPr>
            <w:r>
              <w:t>15</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90,53</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9,19</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47,83</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33,50</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tcPr>
          <w:p w:rsidR="00AD4F92" w:rsidRPr="002B4448" w:rsidRDefault="00AD4F92" w:rsidP="00AD4F92">
            <w:pPr>
              <w:jc w:val="center"/>
            </w:pPr>
            <w:r>
              <w:t>25</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2B4448" w:rsidRDefault="00AD4F92" w:rsidP="00AD4F92">
            <w:pPr>
              <w:jc w:val="center"/>
            </w:pPr>
            <w:r>
              <w:t>75,6</w:t>
            </w:r>
          </w:p>
        </w:tc>
        <w:tc>
          <w:tcPr>
            <w:tcW w:w="913" w:type="dxa"/>
          </w:tcPr>
          <w:p w:rsidR="00AD4F92" w:rsidRPr="002B4448" w:rsidRDefault="00AD4F92" w:rsidP="00AD4F92">
            <w:pPr>
              <w:jc w:val="center"/>
            </w:pPr>
            <w:r>
              <w:t>3,62</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3,62</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0,37</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1,91</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1,34</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ликвид</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3,35</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0,34</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1,77</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1,24</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деловая</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2,73</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0,28</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1,44</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1,02</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Еловая низкобонитетная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tcPr>
          <w:p w:rsidR="00AD4F92" w:rsidRPr="002B4448" w:rsidRDefault="00AD4F92" w:rsidP="00AD4F92">
            <w:pPr>
              <w:jc w:val="center"/>
            </w:pPr>
            <w:r>
              <w:t>61,0</w:t>
            </w:r>
          </w:p>
        </w:tc>
        <w:tc>
          <w:tcPr>
            <w:tcW w:w="913" w:type="dxa"/>
          </w:tcPr>
          <w:p w:rsidR="00AD4F92" w:rsidRPr="002B4448" w:rsidRDefault="00AD4F92" w:rsidP="00AD4F92">
            <w:pPr>
              <w:jc w:val="center"/>
            </w:pPr>
            <w:r>
              <w:t>14,78</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r>
              <w:t>19,4</w:t>
            </w:r>
          </w:p>
        </w:tc>
        <w:tc>
          <w:tcPr>
            <w:tcW w:w="875" w:type="dxa"/>
          </w:tcPr>
          <w:p w:rsidR="00AD4F92" w:rsidRPr="002B4448" w:rsidRDefault="00AD4F92" w:rsidP="00AD4F92">
            <w:pPr>
              <w:jc w:val="center"/>
            </w:pPr>
            <w:r>
              <w:t>5,13</w:t>
            </w:r>
          </w:p>
        </w:tc>
        <w:tc>
          <w:tcPr>
            <w:tcW w:w="846" w:type="dxa"/>
          </w:tcPr>
          <w:p w:rsidR="00AD4F92" w:rsidRPr="002B4448" w:rsidRDefault="00AD4F92" w:rsidP="00AD4F92">
            <w:pPr>
              <w:jc w:val="center"/>
            </w:pPr>
            <w:r>
              <w:t>23,8</w:t>
            </w:r>
          </w:p>
        </w:tc>
        <w:tc>
          <w:tcPr>
            <w:tcW w:w="972" w:type="dxa"/>
          </w:tcPr>
          <w:p w:rsidR="00AD4F92" w:rsidRPr="002B4448" w:rsidRDefault="00AD4F92" w:rsidP="00AD4F92">
            <w:pPr>
              <w:jc w:val="center"/>
            </w:pPr>
            <w:r>
              <w:t>5,89</w:t>
            </w:r>
          </w:p>
        </w:tc>
        <w:tc>
          <w:tcPr>
            <w:tcW w:w="843" w:type="dxa"/>
          </w:tcPr>
          <w:p w:rsidR="00AD4F92" w:rsidRPr="002B4448" w:rsidRDefault="00AD4F92" w:rsidP="00AD4F92">
            <w:pPr>
              <w:jc w:val="center"/>
            </w:pPr>
            <w:r>
              <w:t>17,8</w:t>
            </w:r>
          </w:p>
        </w:tc>
        <w:tc>
          <w:tcPr>
            <w:tcW w:w="994" w:type="dxa"/>
          </w:tcPr>
          <w:p w:rsidR="00AD4F92" w:rsidRPr="002B4448" w:rsidRDefault="00AD4F92" w:rsidP="00AD4F92">
            <w:pPr>
              <w:jc w:val="center"/>
            </w:pPr>
            <w:r>
              <w:t>3,76</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tcPr>
          <w:p w:rsidR="00AD4F92" w:rsidRPr="002B4448" w:rsidRDefault="00AD4F92" w:rsidP="00AD4F92">
            <w:pPr>
              <w:jc w:val="center"/>
            </w:pPr>
            <w:r>
              <w:t>17</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2,47</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1,03</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0,88</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0,56</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lastRenderedPageBreak/>
              <w:t>Средний период повторяемости, лет</w:t>
            </w:r>
          </w:p>
        </w:tc>
        <w:tc>
          <w:tcPr>
            <w:tcW w:w="992" w:type="dxa"/>
          </w:tcPr>
          <w:p w:rsidR="00AD4F92" w:rsidRPr="002B4448" w:rsidRDefault="00AD4F92" w:rsidP="00AD4F92">
            <w:pPr>
              <w:jc w:val="center"/>
            </w:pPr>
            <w:r>
              <w:t>25</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2B4448" w:rsidRDefault="00AD4F92" w:rsidP="00AD4F92">
            <w:pPr>
              <w:jc w:val="center"/>
            </w:pPr>
            <w:r>
              <w:t>2,4</w:t>
            </w:r>
          </w:p>
        </w:tc>
        <w:tc>
          <w:tcPr>
            <w:tcW w:w="913" w:type="dxa"/>
          </w:tcPr>
          <w:p w:rsidR="00AD4F92" w:rsidRPr="002B4448" w:rsidRDefault="00AD4F92" w:rsidP="00AD4F92">
            <w:pPr>
              <w:jc w:val="center"/>
            </w:pPr>
            <w:r>
              <w:t>0,1</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0,1</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0,04</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0,04</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0,02</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0,09</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0,04</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0,03</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0,02</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0,07</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0,03</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0,02</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0,02</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Березовая – Б</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tcPr>
          <w:p w:rsidR="00AD4F92" w:rsidRPr="001B3DD1" w:rsidRDefault="00AD4F92" w:rsidP="00AD4F92">
            <w:pPr>
              <w:jc w:val="center"/>
            </w:pPr>
            <w:r w:rsidRPr="001B3DD1">
              <w:t>2643,0</w:t>
            </w:r>
          </w:p>
        </w:tc>
        <w:tc>
          <w:tcPr>
            <w:tcW w:w="913" w:type="dxa"/>
          </w:tcPr>
          <w:p w:rsidR="00AD4F92" w:rsidRPr="001B3DD1" w:rsidRDefault="00AD4F92" w:rsidP="00AD4F92">
            <w:pPr>
              <w:jc w:val="center"/>
            </w:pPr>
            <w:r w:rsidRPr="001B3DD1">
              <w:t>635,28</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r>
              <w:t>16,8</w:t>
            </w:r>
          </w:p>
        </w:tc>
        <w:tc>
          <w:tcPr>
            <w:tcW w:w="850" w:type="dxa"/>
          </w:tcPr>
          <w:p w:rsidR="00AD4F92" w:rsidRPr="002B4448" w:rsidRDefault="00AD4F92" w:rsidP="00AD4F92">
            <w:pPr>
              <w:jc w:val="center"/>
            </w:pPr>
            <w:r>
              <w:t>2,69</w:t>
            </w:r>
          </w:p>
        </w:tc>
        <w:tc>
          <w:tcPr>
            <w:tcW w:w="851" w:type="dxa"/>
          </w:tcPr>
          <w:p w:rsidR="00AD4F92" w:rsidRPr="002B4448" w:rsidRDefault="00AD4F92" w:rsidP="00AD4F92">
            <w:pPr>
              <w:jc w:val="center"/>
            </w:pPr>
            <w:r>
              <w:t>486,4</w:t>
            </w:r>
          </w:p>
        </w:tc>
        <w:tc>
          <w:tcPr>
            <w:tcW w:w="875" w:type="dxa"/>
          </w:tcPr>
          <w:p w:rsidR="00AD4F92" w:rsidRPr="002B4448" w:rsidRDefault="00AD4F92" w:rsidP="00AD4F92">
            <w:pPr>
              <w:jc w:val="center"/>
            </w:pPr>
            <w:r>
              <w:t>138,67</w:t>
            </w:r>
          </w:p>
        </w:tc>
        <w:tc>
          <w:tcPr>
            <w:tcW w:w="846" w:type="dxa"/>
          </w:tcPr>
          <w:p w:rsidR="00AD4F92" w:rsidRPr="002B4448" w:rsidRDefault="00AD4F92" w:rsidP="00AD4F92">
            <w:pPr>
              <w:jc w:val="center"/>
            </w:pPr>
            <w:r>
              <w:t>1285,2</w:t>
            </w:r>
          </w:p>
        </w:tc>
        <w:tc>
          <w:tcPr>
            <w:tcW w:w="972" w:type="dxa"/>
          </w:tcPr>
          <w:p w:rsidR="00AD4F92" w:rsidRPr="002B4448" w:rsidRDefault="00AD4F92" w:rsidP="00AD4F92">
            <w:pPr>
              <w:jc w:val="center"/>
            </w:pPr>
            <w:r>
              <w:t>314,11</w:t>
            </w:r>
          </w:p>
        </w:tc>
        <w:tc>
          <w:tcPr>
            <w:tcW w:w="843" w:type="dxa"/>
          </w:tcPr>
          <w:p w:rsidR="00AD4F92" w:rsidRPr="002B4448" w:rsidRDefault="00AD4F92" w:rsidP="00AD4F92">
            <w:pPr>
              <w:jc w:val="center"/>
            </w:pPr>
            <w:r>
              <w:t>854,6</w:t>
            </w:r>
          </w:p>
        </w:tc>
        <w:tc>
          <w:tcPr>
            <w:tcW w:w="994" w:type="dxa"/>
          </w:tcPr>
          <w:p w:rsidR="00AD4F92" w:rsidRPr="002B4448" w:rsidRDefault="00AD4F92" w:rsidP="00AD4F92">
            <w:pPr>
              <w:jc w:val="center"/>
            </w:pPr>
            <w:r>
              <w:t>179,81</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w:t>
            </w:r>
          </w:p>
        </w:tc>
        <w:tc>
          <w:tcPr>
            <w:tcW w:w="992" w:type="dxa"/>
          </w:tcPr>
          <w:p w:rsidR="00AD4F92" w:rsidRPr="001B3DD1" w:rsidRDefault="00AD4F92" w:rsidP="00AD4F92">
            <w:pPr>
              <w:jc w:val="center"/>
            </w:pPr>
            <w:r w:rsidRPr="001B3DD1">
              <w:t>16</w:t>
            </w:r>
          </w:p>
        </w:tc>
        <w:tc>
          <w:tcPr>
            <w:tcW w:w="913" w:type="dxa"/>
          </w:tcPr>
          <w:p w:rsidR="00AD4F92" w:rsidRPr="001B3DD1"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tcPr>
          <w:p w:rsidR="00AD4F92" w:rsidRPr="001B3DD1" w:rsidRDefault="00AD4F92" w:rsidP="00AD4F92">
            <w:pPr>
              <w:jc w:val="center"/>
            </w:pPr>
          </w:p>
        </w:tc>
        <w:tc>
          <w:tcPr>
            <w:tcW w:w="913" w:type="dxa"/>
          </w:tcPr>
          <w:p w:rsidR="00AD4F92" w:rsidRPr="001B3DD1" w:rsidRDefault="00AD4F92" w:rsidP="00AD4F92">
            <w:pPr>
              <w:jc w:val="center"/>
            </w:pPr>
            <w:r w:rsidRPr="001B3DD1">
              <w:t>102,49</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0,67</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27,73</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47,12</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26,97</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tcPr>
          <w:p w:rsidR="00AD4F92" w:rsidRPr="001B3DD1" w:rsidRDefault="00AD4F92" w:rsidP="00AD4F92">
            <w:pPr>
              <w:jc w:val="center"/>
            </w:pPr>
            <w:r w:rsidRPr="001B3DD1">
              <w:t>15</w:t>
            </w:r>
          </w:p>
        </w:tc>
        <w:tc>
          <w:tcPr>
            <w:tcW w:w="913" w:type="dxa"/>
          </w:tcPr>
          <w:p w:rsidR="00AD4F92" w:rsidRPr="001B3DD1"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1B3DD1" w:rsidRDefault="00AD4F92" w:rsidP="00AD4F92">
            <w:pPr>
              <w:jc w:val="center"/>
            </w:pPr>
            <w:r w:rsidRPr="001B3DD1">
              <w:t>176,2</w:t>
            </w:r>
          </w:p>
        </w:tc>
        <w:tc>
          <w:tcPr>
            <w:tcW w:w="913" w:type="dxa"/>
          </w:tcPr>
          <w:p w:rsidR="00AD4F92" w:rsidRPr="001B3DD1" w:rsidRDefault="00AD4F92" w:rsidP="00AD4F92">
            <w:pPr>
              <w:jc w:val="center"/>
            </w:pPr>
            <w:r w:rsidRPr="001B3DD1">
              <w:t>6,83</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1B3DD1" w:rsidRDefault="00AD4F92" w:rsidP="00AD4F92">
            <w:pPr>
              <w:jc w:val="center"/>
            </w:pPr>
          </w:p>
        </w:tc>
        <w:tc>
          <w:tcPr>
            <w:tcW w:w="913" w:type="dxa"/>
          </w:tcPr>
          <w:p w:rsidR="00AD4F92" w:rsidRPr="001B3DD1" w:rsidRDefault="00AD4F92" w:rsidP="00AD4F92">
            <w:pPr>
              <w:jc w:val="center"/>
            </w:pPr>
            <w:r w:rsidRPr="001B3DD1">
              <w:t>6,83</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0,04</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1,85</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3,14</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1,8</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ликвид</w:t>
            </w:r>
          </w:p>
        </w:tc>
        <w:tc>
          <w:tcPr>
            <w:tcW w:w="992" w:type="dxa"/>
          </w:tcPr>
          <w:p w:rsidR="00AD4F92" w:rsidRPr="001B3DD1" w:rsidRDefault="00AD4F92" w:rsidP="00AD4F92">
            <w:pPr>
              <w:jc w:val="center"/>
            </w:pPr>
          </w:p>
        </w:tc>
        <w:tc>
          <w:tcPr>
            <w:tcW w:w="913" w:type="dxa"/>
          </w:tcPr>
          <w:p w:rsidR="00AD4F92" w:rsidRPr="001B3DD1" w:rsidRDefault="00AD4F92" w:rsidP="00AD4F92">
            <w:pPr>
              <w:jc w:val="center"/>
            </w:pPr>
            <w:r w:rsidRPr="001B3DD1">
              <w:t>6,37</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0,04</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1,75</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2,91</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1,67</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деловая</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4,25</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0,02</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1,15</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1,97</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1,11</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Березовая – Олч</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tcPr>
          <w:p w:rsidR="00AD4F92" w:rsidRPr="002B4448" w:rsidRDefault="00AD4F92" w:rsidP="00AD4F92">
            <w:pPr>
              <w:jc w:val="center"/>
            </w:pPr>
            <w:r>
              <w:t>5,8</w:t>
            </w:r>
          </w:p>
        </w:tc>
        <w:tc>
          <w:tcPr>
            <w:tcW w:w="913" w:type="dxa"/>
          </w:tcPr>
          <w:p w:rsidR="00AD4F92" w:rsidRDefault="00AD4F92" w:rsidP="00AD4F92">
            <w:pPr>
              <w:jc w:val="center"/>
            </w:pPr>
            <w:r>
              <w:t>1,09</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Default="00AD4F92" w:rsidP="00AD4F92">
            <w:pPr>
              <w:jc w:val="center"/>
            </w:pPr>
          </w:p>
        </w:tc>
        <w:tc>
          <w:tcPr>
            <w:tcW w:w="851" w:type="dxa"/>
          </w:tcPr>
          <w:p w:rsidR="00AD4F92" w:rsidRPr="002B4448" w:rsidRDefault="00AD4F92" w:rsidP="00AD4F92">
            <w:pPr>
              <w:jc w:val="center"/>
            </w:pPr>
            <w:r>
              <w:t>0,3</w:t>
            </w:r>
          </w:p>
        </w:tc>
        <w:tc>
          <w:tcPr>
            <w:tcW w:w="875" w:type="dxa"/>
          </w:tcPr>
          <w:p w:rsidR="00AD4F92" w:rsidRDefault="00AD4F92" w:rsidP="00AD4F92">
            <w:pPr>
              <w:jc w:val="center"/>
            </w:pPr>
            <w:r>
              <w:t>0,07</w:t>
            </w:r>
          </w:p>
        </w:tc>
        <w:tc>
          <w:tcPr>
            <w:tcW w:w="846" w:type="dxa"/>
          </w:tcPr>
          <w:p w:rsidR="00AD4F92" w:rsidRPr="002B4448" w:rsidRDefault="00AD4F92" w:rsidP="00AD4F92">
            <w:pPr>
              <w:jc w:val="center"/>
            </w:pPr>
            <w:r>
              <w:t>0,4</w:t>
            </w:r>
          </w:p>
        </w:tc>
        <w:tc>
          <w:tcPr>
            <w:tcW w:w="972" w:type="dxa"/>
          </w:tcPr>
          <w:p w:rsidR="00AD4F92" w:rsidRDefault="00AD4F92" w:rsidP="00AD4F92">
            <w:pPr>
              <w:jc w:val="center"/>
            </w:pPr>
            <w:r>
              <w:t>0,72</w:t>
            </w:r>
          </w:p>
        </w:tc>
        <w:tc>
          <w:tcPr>
            <w:tcW w:w="843" w:type="dxa"/>
          </w:tcPr>
          <w:p w:rsidR="00AD4F92" w:rsidRPr="002B4448" w:rsidRDefault="00AD4F92" w:rsidP="00AD4F92">
            <w:pPr>
              <w:jc w:val="center"/>
            </w:pPr>
            <w:r>
              <w:t>1,5</w:t>
            </w:r>
          </w:p>
        </w:tc>
        <w:tc>
          <w:tcPr>
            <w:tcW w:w="994" w:type="dxa"/>
          </w:tcPr>
          <w:p w:rsidR="00AD4F92" w:rsidRDefault="00AD4F92" w:rsidP="00AD4F92">
            <w:pPr>
              <w:jc w:val="center"/>
            </w:pPr>
            <w:r>
              <w:t>0,3</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tcPr>
          <w:p w:rsidR="00AD4F92" w:rsidRPr="002B4448" w:rsidRDefault="00AD4F92" w:rsidP="00AD4F92">
            <w:pPr>
              <w:jc w:val="center"/>
            </w:pPr>
          </w:p>
        </w:tc>
        <w:tc>
          <w:tcPr>
            <w:tcW w:w="913" w:type="dxa"/>
          </w:tcPr>
          <w:p w:rsidR="00AD4F92" w:rsidRDefault="00AD4F92" w:rsidP="00AD4F92">
            <w:pPr>
              <w:jc w:val="center"/>
            </w:pPr>
            <w:r>
              <w:t>15</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Default="00AD4F92" w:rsidP="00AD4F92">
            <w:pPr>
              <w:jc w:val="center"/>
            </w:pPr>
          </w:p>
        </w:tc>
        <w:tc>
          <w:tcPr>
            <w:tcW w:w="851" w:type="dxa"/>
          </w:tcPr>
          <w:p w:rsidR="00AD4F92" w:rsidRPr="002B4448" w:rsidRDefault="00AD4F92" w:rsidP="00AD4F92">
            <w:pPr>
              <w:jc w:val="center"/>
            </w:pPr>
          </w:p>
        </w:tc>
        <w:tc>
          <w:tcPr>
            <w:tcW w:w="875" w:type="dxa"/>
          </w:tcPr>
          <w:p w:rsidR="00AD4F92" w:rsidRDefault="00AD4F92" w:rsidP="00AD4F92">
            <w:pPr>
              <w:jc w:val="center"/>
            </w:pPr>
          </w:p>
        </w:tc>
        <w:tc>
          <w:tcPr>
            <w:tcW w:w="846" w:type="dxa"/>
          </w:tcPr>
          <w:p w:rsidR="00AD4F92" w:rsidRPr="002B4448" w:rsidRDefault="00AD4F92" w:rsidP="00AD4F92">
            <w:pPr>
              <w:jc w:val="center"/>
            </w:pPr>
          </w:p>
        </w:tc>
        <w:tc>
          <w:tcPr>
            <w:tcW w:w="972" w:type="dxa"/>
          </w:tcPr>
          <w:p w:rsidR="00AD4F92" w:rsidRDefault="00AD4F92" w:rsidP="00AD4F92">
            <w:pPr>
              <w:jc w:val="center"/>
            </w:pPr>
          </w:p>
        </w:tc>
        <w:tc>
          <w:tcPr>
            <w:tcW w:w="843" w:type="dxa"/>
          </w:tcPr>
          <w:p w:rsidR="00AD4F92" w:rsidRPr="002B4448" w:rsidRDefault="00AD4F92" w:rsidP="00AD4F92">
            <w:pPr>
              <w:jc w:val="center"/>
            </w:pPr>
          </w:p>
        </w:tc>
        <w:tc>
          <w:tcPr>
            <w:tcW w:w="994" w:type="dxa"/>
          </w:tcPr>
          <w:p w:rsidR="00AD4F92"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tcPr>
          <w:p w:rsidR="00AD4F92" w:rsidRPr="002B4448" w:rsidRDefault="00AD4F92" w:rsidP="00AD4F92">
            <w:pPr>
              <w:jc w:val="center"/>
            </w:pPr>
          </w:p>
        </w:tc>
        <w:tc>
          <w:tcPr>
            <w:tcW w:w="913" w:type="dxa"/>
          </w:tcPr>
          <w:p w:rsidR="00AD4F92" w:rsidRDefault="00AD4F92" w:rsidP="00AD4F92">
            <w:pPr>
              <w:jc w:val="center"/>
            </w:pPr>
            <w:r>
              <w:t>0,17</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Default="00AD4F92" w:rsidP="00AD4F92">
            <w:pPr>
              <w:jc w:val="center"/>
            </w:pPr>
          </w:p>
        </w:tc>
        <w:tc>
          <w:tcPr>
            <w:tcW w:w="851" w:type="dxa"/>
          </w:tcPr>
          <w:p w:rsidR="00AD4F92" w:rsidRPr="002B4448" w:rsidRDefault="00AD4F92" w:rsidP="00AD4F92">
            <w:pPr>
              <w:jc w:val="center"/>
            </w:pPr>
          </w:p>
        </w:tc>
        <w:tc>
          <w:tcPr>
            <w:tcW w:w="875" w:type="dxa"/>
          </w:tcPr>
          <w:p w:rsidR="00AD4F92" w:rsidRDefault="00AD4F92" w:rsidP="00AD4F92">
            <w:pPr>
              <w:jc w:val="center"/>
            </w:pPr>
            <w:r>
              <w:t>0,01</w:t>
            </w:r>
          </w:p>
        </w:tc>
        <w:tc>
          <w:tcPr>
            <w:tcW w:w="846" w:type="dxa"/>
          </w:tcPr>
          <w:p w:rsidR="00AD4F92" w:rsidRPr="002B4448" w:rsidRDefault="00AD4F92" w:rsidP="00AD4F92">
            <w:pPr>
              <w:jc w:val="center"/>
            </w:pPr>
          </w:p>
        </w:tc>
        <w:tc>
          <w:tcPr>
            <w:tcW w:w="972" w:type="dxa"/>
          </w:tcPr>
          <w:p w:rsidR="00AD4F92" w:rsidRDefault="00AD4F92" w:rsidP="00AD4F92">
            <w:pPr>
              <w:jc w:val="center"/>
            </w:pPr>
            <w:r>
              <w:t>0,11</w:t>
            </w:r>
          </w:p>
        </w:tc>
        <w:tc>
          <w:tcPr>
            <w:tcW w:w="843" w:type="dxa"/>
          </w:tcPr>
          <w:p w:rsidR="00AD4F92" w:rsidRPr="002B4448" w:rsidRDefault="00AD4F92" w:rsidP="00AD4F92">
            <w:pPr>
              <w:jc w:val="center"/>
            </w:pPr>
          </w:p>
        </w:tc>
        <w:tc>
          <w:tcPr>
            <w:tcW w:w="994" w:type="dxa"/>
          </w:tcPr>
          <w:p w:rsidR="00AD4F92" w:rsidRDefault="00AD4F92" w:rsidP="00AD4F92">
            <w:pPr>
              <w:jc w:val="center"/>
            </w:pPr>
            <w:r>
              <w:t>0,04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tcPr>
          <w:p w:rsidR="00AD4F92" w:rsidRDefault="00AD4F92" w:rsidP="00AD4F92">
            <w:pPr>
              <w:jc w:val="center"/>
            </w:pPr>
            <w:r>
              <w:t>15</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Default="00AD4F92" w:rsidP="00AD4F92">
            <w:pPr>
              <w:jc w:val="center"/>
            </w:pPr>
          </w:p>
        </w:tc>
        <w:tc>
          <w:tcPr>
            <w:tcW w:w="850" w:type="dxa"/>
          </w:tcPr>
          <w:p w:rsidR="00AD4F92" w:rsidRPr="002B4448" w:rsidRDefault="00AD4F92" w:rsidP="00AD4F92">
            <w:pPr>
              <w:jc w:val="center"/>
            </w:pPr>
          </w:p>
        </w:tc>
        <w:tc>
          <w:tcPr>
            <w:tcW w:w="851" w:type="dxa"/>
          </w:tcPr>
          <w:p w:rsidR="00AD4F92" w:rsidRDefault="00AD4F92" w:rsidP="00AD4F92">
            <w:pPr>
              <w:jc w:val="center"/>
            </w:pPr>
          </w:p>
        </w:tc>
        <w:tc>
          <w:tcPr>
            <w:tcW w:w="875" w:type="dxa"/>
          </w:tcPr>
          <w:p w:rsidR="00AD4F92" w:rsidRPr="002B4448" w:rsidRDefault="00AD4F92" w:rsidP="00AD4F92">
            <w:pPr>
              <w:jc w:val="center"/>
            </w:pPr>
          </w:p>
        </w:tc>
        <w:tc>
          <w:tcPr>
            <w:tcW w:w="846" w:type="dxa"/>
          </w:tcPr>
          <w:p w:rsidR="00AD4F92" w:rsidRDefault="00AD4F92" w:rsidP="00AD4F92">
            <w:pPr>
              <w:jc w:val="center"/>
            </w:pPr>
          </w:p>
          <w:p w:rsidR="00AD4F92" w:rsidRDefault="00AD4F92" w:rsidP="00AD4F92">
            <w:pPr>
              <w:jc w:val="center"/>
            </w:pPr>
          </w:p>
        </w:tc>
        <w:tc>
          <w:tcPr>
            <w:tcW w:w="972" w:type="dxa"/>
          </w:tcPr>
          <w:p w:rsidR="00AD4F92" w:rsidRPr="002B4448" w:rsidRDefault="00AD4F92" w:rsidP="00AD4F92">
            <w:pPr>
              <w:jc w:val="center"/>
            </w:pPr>
          </w:p>
        </w:tc>
        <w:tc>
          <w:tcPr>
            <w:tcW w:w="843" w:type="dxa"/>
          </w:tcPr>
          <w:p w:rsidR="00AD4F92"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2B4448" w:rsidRDefault="00AD4F92" w:rsidP="00AD4F92">
            <w:pPr>
              <w:jc w:val="center"/>
            </w:pPr>
            <w:r>
              <w:t>0,4</w:t>
            </w:r>
          </w:p>
        </w:tc>
        <w:tc>
          <w:tcPr>
            <w:tcW w:w="913" w:type="dxa"/>
          </w:tcPr>
          <w:p w:rsidR="00AD4F92" w:rsidRDefault="00AD4F92" w:rsidP="00AD4F92">
            <w:pPr>
              <w:jc w:val="center"/>
            </w:pPr>
            <w:r>
              <w:t>0,01</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Default="00AD4F92" w:rsidP="00AD4F92">
            <w:pPr>
              <w:jc w:val="center"/>
            </w:pPr>
          </w:p>
        </w:tc>
        <w:tc>
          <w:tcPr>
            <w:tcW w:w="851" w:type="dxa"/>
          </w:tcPr>
          <w:p w:rsidR="00AD4F92" w:rsidRPr="002B4448" w:rsidRDefault="00AD4F92" w:rsidP="00AD4F92">
            <w:pPr>
              <w:jc w:val="center"/>
            </w:pPr>
          </w:p>
        </w:tc>
        <w:tc>
          <w:tcPr>
            <w:tcW w:w="875" w:type="dxa"/>
          </w:tcPr>
          <w:p w:rsidR="00AD4F92" w:rsidRDefault="00AD4F92" w:rsidP="00AD4F92">
            <w:pPr>
              <w:jc w:val="center"/>
            </w:pPr>
          </w:p>
        </w:tc>
        <w:tc>
          <w:tcPr>
            <w:tcW w:w="846" w:type="dxa"/>
          </w:tcPr>
          <w:p w:rsidR="00AD4F92" w:rsidRPr="002B4448" w:rsidRDefault="00AD4F92" w:rsidP="00AD4F92">
            <w:pPr>
              <w:jc w:val="center"/>
            </w:pPr>
          </w:p>
        </w:tc>
        <w:tc>
          <w:tcPr>
            <w:tcW w:w="972" w:type="dxa"/>
          </w:tcPr>
          <w:p w:rsidR="00AD4F92" w:rsidRDefault="00AD4F92" w:rsidP="00AD4F92">
            <w:pPr>
              <w:jc w:val="center"/>
            </w:pPr>
          </w:p>
        </w:tc>
        <w:tc>
          <w:tcPr>
            <w:tcW w:w="843" w:type="dxa"/>
          </w:tcPr>
          <w:p w:rsidR="00AD4F92" w:rsidRPr="002B4448" w:rsidRDefault="00AD4F92" w:rsidP="00AD4F92">
            <w:pPr>
              <w:jc w:val="center"/>
            </w:pPr>
          </w:p>
        </w:tc>
        <w:tc>
          <w:tcPr>
            <w:tcW w:w="994" w:type="dxa"/>
          </w:tcPr>
          <w:p w:rsidR="00AD4F92"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2B4448" w:rsidRDefault="00AD4F92" w:rsidP="00AD4F92">
            <w:pPr>
              <w:jc w:val="center"/>
            </w:pPr>
          </w:p>
        </w:tc>
        <w:tc>
          <w:tcPr>
            <w:tcW w:w="913" w:type="dxa"/>
          </w:tcPr>
          <w:p w:rsidR="00AD4F92" w:rsidRDefault="00AD4F92" w:rsidP="00AD4F92">
            <w:pPr>
              <w:jc w:val="center"/>
            </w:pPr>
            <w:r>
              <w:t>0,01</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Default="00AD4F92" w:rsidP="00AD4F92">
            <w:pPr>
              <w:jc w:val="center"/>
            </w:pPr>
          </w:p>
        </w:tc>
        <w:tc>
          <w:tcPr>
            <w:tcW w:w="851" w:type="dxa"/>
          </w:tcPr>
          <w:p w:rsidR="00AD4F92" w:rsidRPr="002B4448" w:rsidRDefault="00AD4F92" w:rsidP="00AD4F92">
            <w:pPr>
              <w:jc w:val="center"/>
            </w:pPr>
          </w:p>
        </w:tc>
        <w:tc>
          <w:tcPr>
            <w:tcW w:w="875" w:type="dxa"/>
          </w:tcPr>
          <w:p w:rsidR="00AD4F92" w:rsidRDefault="00AD4F92" w:rsidP="00AD4F92">
            <w:pPr>
              <w:jc w:val="center"/>
            </w:pPr>
          </w:p>
        </w:tc>
        <w:tc>
          <w:tcPr>
            <w:tcW w:w="846" w:type="dxa"/>
          </w:tcPr>
          <w:p w:rsidR="00AD4F92" w:rsidRPr="002B4448" w:rsidRDefault="00AD4F92" w:rsidP="00AD4F92">
            <w:pPr>
              <w:jc w:val="center"/>
            </w:pPr>
          </w:p>
        </w:tc>
        <w:tc>
          <w:tcPr>
            <w:tcW w:w="972" w:type="dxa"/>
          </w:tcPr>
          <w:p w:rsidR="00AD4F92" w:rsidRDefault="00AD4F92" w:rsidP="00AD4F92">
            <w:pPr>
              <w:jc w:val="center"/>
            </w:pPr>
            <w:r>
              <w:t>0,01</w:t>
            </w:r>
          </w:p>
        </w:tc>
        <w:tc>
          <w:tcPr>
            <w:tcW w:w="843" w:type="dxa"/>
          </w:tcPr>
          <w:p w:rsidR="00AD4F92" w:rsidRPr="002B4448" w:rsidRDefault="00AD4F92" w:rsidP="00AD4F92">
            <w:pPr>
              <w:jc w:val="center"/>
            </w:pPr>
          </w:p>
        </w:tc>
        <w:tc>
          <w:tcPr>
            <w:tcW w:w="994" w:type="dxa"/>
          </w:tcPr>
          <w:p w:rsidR="00AD4F92"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ликвид</w:t>
            </w:r>
          </w:p>
        </w:tc>
        <w:tc>
          <w:tcPr>
            <w:tcW w:w="992" w:type="dxa"/>
          </w:tcPr>
          <w:p w:rsidR="00AD4F92" w:rsidRPr="002B4448" w:rsidRDefault="00AD4F92" w:rsidP="00AD4F92">
            <w:pPr>
              <w:jc w:val="center"/>
            </w:pPr>
          </w:p>
        </w:tc>
        <w:tc>
          <w:tcPr>
            <w:tcW w:w="913" w:type="dxa"/>
          </w:tcPr>
          <w:p w:rsidR="00AD4F92" w:rsidRDefault="00AD4F92" w:rsidP="00AD4F92">
            <w:pPr>
              <w:jc w:val="center"/>
            </w:pPr>
            <w:r>
              <w:t>0,01</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Default="00AD4F92" w:rsidP="00AD4F92">
            <w:pPr>
              <w:jc w:val="center"/>
            </w:pPr>
          </w:p>
        </w:tc>
        <w:tc>
          <w:tcPr>
            <w:tcW w:w="851" w:type="dxa"/>
          </w:tcPr>
          <w:p w:rsidR="00AD4F92" w:rsidRPr="002B4448" w:rsidRDefault="00AD4F92" w:rsidP="00AD4F92">
            <w:pPr>
              <w:jc w:val="center"/>
            </w:pPr>
          </w:p>
        </w:tc>
        <w:tc>
          <w:tcPr>
            <w:tcW w:w="875" w:type="dxa"/>
          </w:tcPr>
          <w:p w:rsidR="00AD4F92" w:rsidRDefault="00AD4F92" w:rsidP="00AD4F92">
            <w:pPr>
              <w:jc w:val="center"/>
            </w:pPr>
          </w:p>
        </w:tc>
        <w:tc>
          <w:tcPr>
            <w:tcW w:w="846" w:type="dxa"/>
          </w:tcPr>
          <w:p w:rsidR="00AD4F92" w:rsidRPr="002B4448" w:rsidRDefault="00AD4F92" w:rsidP="00AD4F92">
            <w:pPr>
              <w:jc w:val="center"/>
            </w:pPr>
          </w:p>
        </w:tc>
        <w:tc>
          <w:tcPr>
            <w:tcW w:w="972" w:type="dxa"/>
          </w:tcPr>
          <w:p w:rsidR="00AD4F92" w:rsidRDefault="00AD4F92" w:rsidP="00AD4F92">
            <w:pPr>
              <w:jc w:val="center"/>
            </w:pPr>
            <w:r>
              <w:t>0,01</w:t>
            </w:r>
          </w:p>
        </w:tc>
        <w:tc>
          <w:tcPr>
            <w:tcW w:w="843" w:type="dxa"/>
          </w:tcPr>
          <w:p w:rsidR="00AD4F92" w:rsidRPr="002B4448" w:rsidRDefault="00AD4F92" w:rsidP="00AD4F92">
            <w:pPr>
              <w:jc w:val="center"/>
            </w:pPr>
          </w:p>
        </w:tc>
        <w:tc>
          <w:tcPr>
            <w:tcW w:w="994" w:type="dxa"/>
          </w:tcPr>
          <w:p w:rsidR="00AD4F92"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деловая</w:t>
            </w:r>
          </w:p>
        </w:tc>
        <w:tc>
          <w:tcPr>
            <w:tcW w:w="992" w:type="dxa"/>
          </w:tcPr>
          <w:p w:rsidR="00AD4F92" w:rsidRPr="002B4448" w:rsidRDefault="00AD4F92" w:rsidP="00AD4F92">
            <w:pPr>
              <w:jc w:val="center"/>
            </w:pPr>
          </w:p>
        </w:tc>
        <w:tc>
          <w:tcPr>
            <w:tcW w:w="913" w:type="dxa"/>
          </w:tcPr>
          <w:p w:rsidR="00AD4F92" w:rsidRDefault="00AD4F92" w:rsidP="00AD4F92">
            <w:pPr>
              <w:jc w:val="center"/>
            </w:pPr>
            <w:r>
              <w:t>-</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Default="00AD4F92" w:rsidP="00AD4F92">
            <w:pPr>
              <w:jc w:val="center"/>
            </w:pPr>
          </w:p>
        </w:tc>
        <w:tc>
          <w:tcPr>
            <w:tcW w:w="851" w:type="dxa"/>
          </w:tcPr>
          <w:p w:rsidR="00AD4F92" w:rsidRPr="002B4448" w:rsidRDefault="00AD4F92" w:rsidP="00AD4F92">
            <w:pPr>
              <w:jc w:val="center"/>
            </w:pPr>
          </w:p>
        </w:tc>
        <w:tc>
          <w:tcPr>
            <w:tcW w:w="875" w:type="dxa"/>
          </w:tcPr>
          <w:p w:rsidR="00AD4F92" w:rsidRDefault="00AD4F92" w:rsidP="00AD4F92">
            <w:pPr>
              <w:jc w:val="center"/>
            </w:pPr>
          </w:p>
        </w:tc>
        <w:tc>
          <w:tcPr>
            <w:tcW w:w="846" w:type="dxa"/>
          </w:tcPr>
          <w:p w:rsidR="00AD4F92" w:rsidRPr="002B4448" w:rsidRDefault="00AD4F92" w:rsidP="00AD4F92">
            <w:pPr>
              <w:jc w:val="center"/>
            </w:pPr>
          </w:p>
        </w:tc>
        <w:tc>
          <w:tcPr>
            <w:tcW w:w="972" w:type="dxa"/>
          </w:tcPr>
          <w:p w:rsidR="00AD4F92" w:rsidRDefault="00AD4F92" w:rsidP="00AD4F92">
            <w:pPr>
              <w:jc w:val="center"/>
            </w:pPr>
          </w:p>
        </w:tc>
        <w:tc>
          <w:tcPr>
            <w:tcW w:w="843" w:type="dxa"/>
          </w:tcPr>
          <w:p w:rsidR="00AD4F92" w:rsidRPr="002B4448" w:rsidRDefault="00AD4F92" w:rsidP="00AD4F92">
            <w:pPr>
              <w:jc w:val="center"/>
            </w:pPr>
          </w:p>
        </w:tc>
        <w:tc>
          <w:tcPr>
            <w:tcW w:w="994" w:type="dxa"/>
          </w:tcPr>
          <w:p w:rsidR="00AD4F92"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917AF">
              <w:t xml:space="preserve">Хозяйственная секция:                         Осиновая  </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tcPr>
          <w:p w:rsidR="00AD4F92" w:rsidRPr="002B4448" w:rsidRDefault="00AD4F92" w:rsidP="00AD4F92">
            <w:pPr>
              <w:jc w:val="center"/>
            </w:pPr>
            <w:r>
              <w:t>1469,7</w:t>
            </w:r>
          </w:p>
        </w:tc>
        <w:tc>
          <w:tcPr>
            <w:tcW w:w="913" w:type="dxa"/>
          </w:tcPr>
          <w:p w:rsidR="00AD4F92" w:rsidRPr="002B4448" w:rsidRDefault="00AD4F92" w:rsidP="00AD4F92">
            <w:pPr>
              <w:jc w:val="center"/>
            </w:pPr>
            <w:r>
              <w:t>447,41</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r>
              <w:t>26,5</w:t>
            </w:r>
          </w:p>
        </w:tc>
        <w:tc>
          <w:tcPr>
            <w:tcW w:w="850" w:type="dxa"/>
          </w:tcPr>
          <w:p w:rsidR="00AD4F92" w:rsidRPr="002B4448" w:rsidRDefault="00AD4F92" w:rsidP="00AD4F92">
            <w:pPr>
              <w:jc w:val="center"/>
            </w:pPr>
            <w:r>
              <w:t>9,90</w:t>
            </w:r>
          </w:p>
        </w:tc>
        <w:tc>
          <w:tcPr>
            <w:tcW w:w="851" w:type="dxa"/>
          </w:tcPr>
          <w:p w:rsidR="00AD4F92" w:rsidRPr="002B4448" w:rsidRDefault="00AD4F92" w:rsidP="00AD4F92">
            <w:pPr>
              <w:jc w:val="center"/>
            </w:pPr>
            <w:r>
              <w:t>256,2</w:t>
            </w:r>
          </w:p>
        </w:tc>
        <w:tc>
          <w:tcPr>
            <w:tcW w:w="875" w:type="dxa"/>
          </w:tcPr>
          <w:p w:rsidR="00AD4F92" w:rsidRPr="002B4448" w:rsidRDefault="00AD4F92" w:rsidP="00AD4F92">
            <w:pPr>
              <w:jc w:val="center"/>
            </w:pPr>
            <w:r>
              <w:t>89,25</w:t>
            </w:r>
          </w:p>
        </w:tc>
        <w:tc>
          <w:tcPr>
            <w:tcW w:w="846" w:type="dxa"/>
          </w:tcPr>
          <w:p w:rsidR="00AD4F92" w:rsidRPr="002B4448" w:rsidRDefault="00AD4F92" w:rsidP="00AD4F92">
            <w:pPr>
              <w:jc w:val="center"/>
            </w:pPr>
            <w:r>
              <w:t>640,0</w:t>
            </w:r>
          </w:p>
        </w:tc>
        <w:tc>
          <w:tcPr>
            <w:tcW w:w="972" w:type="dxa"/>
          </w:tcPr>
          <w:p w:rsidR="00AD4F92" w:rsidRPr="002B4448" w:rsidRDefault="00AD4F92" w:rsidP="00AD4F92">
            <w:pPr>
              <w:jc w:val="center"/>
            </w:pPr>
            <w:r>
              <w:t>199,69</w:t>
            </w:r>
          </w:p>
        </w:tc>
        <w:tc>
          <w:tcPr>
            <w:tcW w:w="843" w:type="dxa"/>
          </w:tcPr>
          <w:p w:rsidR="00AD4F92" w:rsidRPr="002B4448" w:rsidRDefault="00AD4F92" w:rsidP="00AD4F92">
            <w:pPr>
              <w:jc w:val="center"/>
            </w:pPr>
            <w:r>
              <w:t>547,0</w:t>
            </w:r>
          </w:p>
        </w:tc>
        <w:tc>
          <w:tcPr>
            <w:tcW w:w="994" w:type="dxa"/>
          </w:tcPr>
          <w:p w:rsidR="00AD4F92" w:rsidRPr="002B4448" w:rsidRDefault="00AD4F92" w:rsidP="00AD4F92">
            <w:pPr>
              <w:jc w:val="center"/>
            </w:pPr>
            <w:r>
              <w:t>148,58</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tcPr>
          <w:p w:rsidR="00AD4F92" w:rsidRPr="002B4448" w:rsidRDefault="00AD4F92" w:rsidP="00AD4F92">
            <w:pPr>
              <w:jc w:val="center"/>
            </w:pPr>
            <w:r>
              <w:t>16</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72,57</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2,48</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17,85</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29,95</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22,29</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tcPr>
          <w:p w:rsidR="00AD4F92" w:rsidRPr="002B4448" w:rsidRDefault="00AD4F92" w:rsidP="00AD4F92">
            <w:pPr>
              <w:jc w:val="center"/>
            </w:pPr>
            <w:r w:rsidRPr="002B4448">
              <w:t>15</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2B4448" w:rsidRDefault="00AD4F92" w:rsidP="00AD4F92">
            <w:pPr>
              <w:jc w:val="center"/>
            </w:pPr>
            <w:r>
              <w:t>98,0</w:t>
            </w:r>
          </w:p>
        </w:tc>
        <w:tc>
          <w:tcPr>
            <w:tcW w:w="913" w:type="dxa"/>
          </w:tcPr>
          <w:p w:rsidR="00AD4F92" w:rsidRPr="002B4448" w:rsidRDefault="00AD4F92" w:rsidP="00AD4F92">
            <w:pPr>
              <w:jc w:val="center"/>
            </w:pPr>
            <w:r>
              <w:t>4,84</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4,84</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0,17</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1,19</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2,0</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1,49</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4,47</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0,15</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1,1</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1,85</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1,37</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2,62</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0,07</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0,63</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1,1</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0,83</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Сероольховая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tcPr>
          <w:p w:rsidR="00AD4F92" w:rsidRPr="002B4448" w:rsidRDefault="00AD4F92" w:rsidP="00AD4F92">
            <w:pPr>
              <w:jc w:val="center"/>
            </w:pPr>
            <w:r>
              <w:t>1,3</w:t>
            </w:r>
          </w:p>
        </w:tc>
        <w:tc>
          <w:tcPr>
            <w:tcW w:w="913" w:type="dxa"/>
          </w:tcPr>
          <w:p w:rsidR="00AD4F92" w:rsidRPr="002B4448" w:rsidRDefault="00AD4F92" w:rsidP="00AD4F92">
            <w:pPr>
              <w:jc w:val="center"/>
            </w:pPr>
            <w:r>
              <w:t>0,25</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t>0,3</w:t>
            </w:r>
          </w:p>
        </w:tc>
        <w:tc>
          <w:tcPr>
            <w:tcW w:w="875" w:type="dxa"/>
          </w:tcPr>
          <w:p w:rsidR="00AD4F92" w:rsidRPr="002B4448" w:rsidRDefault="00AD4F92" w:rsidP="00AD4F92">
            <w:pPr>
              <w:jc w:val="center"/>
            </w:pPr>
            <w:r>
              <w:t>0,06</w:t>
            </w:r>
          </w:p>
        </w:tc>
        <w:tc>
          <w:tcPr>
            <w:tcW w:w="846" w:type="dxa"/>
          </w:tcPr>
          <w:p w:rsidR="00AD4F92" w:rsidRPr="002B4448" w:rsidRDefault="00AD4F92" w:rsidP="00AD4F92">
            <w:pPr>
              <w:jc w:val="center"/>
            </w:pPr>
            <w:r>
              <w:t>0,6</w:t>
            </w:r>
          </w:p>
        </w:tc>
        <w:tc>
          <w:tcPr>
            <w:tcW w:w="972" w:type="dxa"/>
          </w:tcPr>
          <w:p w:rsidR="00AD4F92" w:rsidRPr="002B4448" w:rsidRDefault="00AD4F92" w:rsidP="00AD4F92">
            <w:pPr>
              <w:jc w:val="center"/>
            </w:pPr>
            <w:r>
              <w:t>0,13</w:t>
            </w:r>
          </w:p>
        </w:tc>
        <w:tc>
          <w:tcPr>
            <w:tcW w:w="843" w:type="dxa"/>
          </w:tcPr>
          <w:p w:rsidR="00AD4F92" w:rsidRPr="002B4448" w:rsidRDefault="00AD4F92" w:rsidP="00AD4F92">
            <w:pPr>
              <w:jc w:val="center"/>
            </w:pPr>
            <w:r>
              <w:t>0,4</w:t>
            </w:r>
          </w:p>
        </w:tc>
        <w:tc>
          <w:tcPr>
            <w:tcW w:w="994" w:type="dxa"/>
          </w:tcPr>
          <w:p w:rsidR="00AD4F92" w:rsidRPr="002B4448" w:rsidRDefault="00AD4F92" w:rsidP="00AD4F92">
            <w:pPr>
              <w:jc w:val="center"/>
            </w:pPr>
            <w:r>
              <w:t>0,06</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w:t>
            </w:r>
          </w:p>
        </w:tc>
        <w:tc>
          <w:tcPr>
            <w:tcW w:w="992" w:type="dxa"/>
          </w:tcPr>
          <w:p w:rsidR="00AD4F92" w:rsidRPr="002B4448" w:rsidRDefault="00AD4F92" w:rsidP="00AD4F92">
            <w:pPr>
              <w:jc w:val="center"/>
            </w:pPr>
            <w:r>
              <w:t>16</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0,04</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0,01</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0,02</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0,01</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tcPr>
          <w:p w:rsidR="00AD4F92" w:rsidRPr="002B4448" w:rsidRDefault="00AD4F92" w:rsidP="00AD4F92">
            <w:pPr>
              <w:jc w:val="center"/>
            </w:pPr>
            <w:r>
              <w:t>15</w:t>
            </w: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rsidRPr="002B4448">
              <w:t>-</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rsidRPr="002B4448">
              <w:t>-</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rsidRPr="002B4448">
              <w:t>-</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ликвид</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rsidRPr="002B4448">
              <w:t>-</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rsidRPr="002B4448">
              <w:t>-</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rsidRPr="002B4448">
              <w:t>-</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деловая</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rsidRPr="002B4448">
              <w:t>-</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rsidRPr="002B4448">
              <w:t>-</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rsidRPr="002B4448">
              <w:t>-</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rsidRPr="002B4448">
              <w:t>-</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15504" w:type="dxa"/>
            <w:gridSpan w:val="15"/>
            <w:vAlign w:val="center"/>
          </w:tcPr>
          <w:p w:rsidR="00AD4F92" w:rsidRPr="002B4448" w:rsidRDefault="00AD4F92" w:rsidP="00AD4F92">
            <w:r w:rsidRPr="004917AF">
              <w:t>Итого по категории защитных лесов:                      Нерестоохранные полосы лесов</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tcPr>
          <w:p w:rsidR="00AD4F92" w:rsidRPr="001D6212" w:rsidRDefault="00AD4F92" w:rsidP="001D6212">
            <w:pPr>
              <w:jc w:val="center"/>
            </w:pPr>
            <w:r w:rsidRPr="001D6212">
              <w:t>79</w:t>
            </w:r>
            <w:r w:rsidR="001D6212" w:rsidRPr="001D6212">
              <w:t>52</w:t>
            </w:r>
            <w:r w:rsidRPr="001D6212">
              <w:t>,</w:t>
            </w:r>
            <w:r w:rsidR="001D6212" w:rsidRPr="001D6212">
              <w:t>5</w:t>
            </w:r>
          </w:p>
        </w:tc>
        <w:tc>
          <w:tcPr>
            <w:tcW w:w="913" w:type="dxa"/>
          </w:tcPr>
          <w:p w:rsidR="00AD4F92" w:rsidRPr="001D6212" w:rsidRDefault="00AD4F92" w:rsidP="001D6212">
            <w:pPr>
              <w:jc w:val="center"/>
            </w:pPr>
            <w:r w:rsidRPr="001D6212">
              <w:t>218</w:t>
            </w:r>
            <w:r w:rsidR="001D6212" w:rsidRPr="001D6212">
              <w:t>6</w:t>
            </w:r>
            <w:r w:rsidRPr="001D6212">
              <w:t>,</w:t>
            </w:r>
            <w:r w:rsidR="001D6212" w:rsidRPr="001D6212">
              <w:t>00</w:t>
            </w:r>
          </w:p>
        </w:tc>
        <w:tc>
          <w:tcPr>
            <w:tcW w:w="744" w:type="dxa"/>
          </w:tcPr>
          <w:p w:rsidR="00AD4F92" w:rsidRPr="002B4448" w:rsidRDefault="00AD4F92" w:rsidP="00AD4F92">
            <w:pPr>
              <w:jc w:val="center"/>
            </w:pPr>
            <w:r>
              <w:t>-</w:t>
            </w:r>
          </w:p>
        </w:tc>
        <w:tc>
          <w:tcPr>
            <w:tcW w:w="845" w:type="dxa"/>
          </w:tcPr>
          <w:p w:rsidR="00AD4F92" w:rsidRPr="002B4448" w:rsidRDefault="00AD4F92" w:rsidP="00AD4F92">
            <w:pPr>
              <w:jc w:val="center"/>
            </w:pPr>
            <w:r>
              <w:t>-</w:t>
            </w:r>
          </w:p>
        </w:tc>
        <w:tc>
          <w:tcPr>
            <w:tcW w:w="759" w:type="dxa"/>
          </w:tcPr>
          <w:p w:rsidR="00AD4F92" w:rsidRPr="002B4448" w:rsidRDefault="00AD4F92" w:rsidP="00AD4F92">
            <w:pPr>
              <w:jc w:val="center"/>
            </w:pPr>
            <w:r>
              <w:t>44,4</w:t>
            </w:r>
          </w:p>
        </w:tc>
        <w:tc>
          <w:tcPr>
            <w:tcW w:w="850" w:type="dxa"/>
          </w:tcPr>
          <w:p w:rsidR="00AD4F92" w:rsidRPr="002B4448" w:rsidRDefault="00AD4F92" w:rsidP="00AD4F92">
            <w:pPr>
              <w:jc w:val="center"/>
            </w:pPr>
            <w:r>
              <w:t>13,04</w:t>
            </w:r>
          </w:p>
        </w:tc>
        <w:tc>
          <w:tcPr>
            <w:tcW w:w="851" w:type="dxa"/>
          </w:tcPr>
          <w:p w:rsidR="00AD4F92" w:rsidRPr="002B4448" w:rsidRDefault="00AD4F92" w:rsidP="00AD4F92">
            <w:pPr>
              <w:jc w:val="center"/>
            </w:pPr>
            <w:r>
              <w:t>1006,9</w:t>
            </w:r>
          </w:p>
        </w:tc>
        <w:tc>
          <w:tcPr>
            <w:tcW w:w="875" w:type="dxa"/>
          </w:tcPr>
          <w:p w:rsidR="00AD4F92" w:rsidRPr="002B4448" w:rsidRDefault="00AD4F92" w:rsidP="00AD4F92">
            <w:pPr>
              <w:jc w:val="center"/>
            </w:pPr>
            <w:r>
              <w:t>316,17</w:t>
            </w:r>
          </w:p>
        </w:tc>
        <w:tc>
          <w:tcPr>
            <w:tcW w:w="846" w:type="dxa"/>
          </w:tcPr>
          <w:p w:rsidR="00AD4F92" w:rsidRPr="002B4448" w:rsidRDefault="00AD4F92" w:rsidP="00AD4F92">
            <w:pPr>
              <w:jc w:val="center"/>
            </w:pPr>
            <w:r>
              <w:t>3917,7</w:t>
            </w:r>
          </w:p>
        </w:tc>
        <w:tc>
          <w:tcPr>
            <w:tcW w:w="972" w:type="dxa"/>
          </w:tcPr>
          <w:p w:rsidR="00AD4F92" w:rsidRPr="002B4448" w:rsidRDefault="00AD4F92" w:rsidP="00AD4F92">
            <w:pPr>
              <w:jc w:val="center"/>
            </w:pPr>
            <w:r>
              <w:t>1119,35</w:t>
            </w:r>
          </w:p>
        </w:tc>
        <w:tc>
          <w:tcPr>
            <w:tcW w:w="843" w:type="dxa"/>
          </w:tcPr>
          <w:p w:rsidR="00AD4F92" w:rsidRPr="002B4448" w:rsidRDefault="00AD4F92" w:rsidP="00AD4F92">
            <w:pPr>
              <w:jc w:val="center"/>
            </w:pPr>
            <w:r>
              <w:t>2983,5</w:t>
            </w:r>
          </w:p>
        </w:tc>
        <w:tc>
          <w:tcPr>
            <w:tcW w:w="994" w:type="dxa"/>
          </w:tcPr>
          <w:p w:rsidR="00AD4F92" w:rsidRPr="002B4448" w:rsidRDefault="00AD4F92" w:rsidP="00AD4F92">
            <w:pPr>
              <w:jc w:val="center"/>
            </w:pPr>
            <w:r>
              <w:t>737,45</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Запас, вырубаемый за один прием</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r>
              <w:t>345,02</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3,26</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63,22</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167,91</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110,61</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tcPr>
          <w:p w:rsidR="00AD4F92" w:rsidRPr="002B4448" w:rsidRDefault="00AD4F92" w:rsidP="00AD4F92">
            <w:pPr>
              <w:jc w:val="center"/>
            </w:pPr>
          </w:p>
        </w:tc>
        <w:tc>
          <w:tcPr>
            <w:tcW w:w="913" w:type="dxa"/>
          </w:tcPr>
          <w:p w:rsidR="00AD4F92" w:rsidRPr="002B4448" w:rsidRDefault="00AD4F92" w:rsidP="00AD4F92">
            <w:pPr>
              <w:jc w:val="center"/>
            </w:pP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tcPr>
          <w:p w:rsidR="00AD4F92" w:rsidRPr="001D6212" w:rsidRDefault="00AD4F92" w:rsidP="001D6212">
            <w:pPr>
              <w:jc w:val="center"/>
            </w:pPr>
            <w:r w:rsidRPr="001D6212">
              <w:t>42</w:t>
            </w:r>
            <w:r w:rsidR="001D6212" w:rsidRPr="001D6212">
              <w:t>8</w:t>
            </w:r>
            <w:r w:rsidRPr="001D6212">
              <w:t>,</w:t>
            </w:r>
            <w:r w:rsidR="001D6212" w:rsidRPr="001D6212">
              <w:t>0</w:t>
            </w:r>
          </w:p>
        </w:tc>
        <w:tc>
          <w:tcPr>
            <w:tcW w:w="913" w:type="dxa"/>
          </w:tcPr>
          <w:p w:rsidR="00AD4F92" w:rsidRPr="001D6212" w:rsidRDefault="00AD4F92" w:rsidP="001D6212">
            <w:pPr>
              <w:jc w:val="center"/>
            </w:pPr>
            <w:r w:rsidRPr="001D6212">
              <w:t>18,4</w:t>
            </w:r>
            <w:r w:rsidR="001D6212" w:rsidRPr="001D6212">
              <w:t>7</w:t>
            </w:r>
          </w:p>
        </w:tc>
        <w:tc>
          <w:tcPr>
            <w:tcW w:w="744" w:type="dxa"/>
          </w:tcPr>
          <w:p w:rsidR="00AD4F92" w:rsidRPr="002B4448" w:rsidRDefault="00AD4F92" w:rsidP="00AD4F92">
            <w:pPr>
              <w:jc w:val="center"/>
            </w:pPr>
          </w:p>
        </w:tc>
        <w:tc>
          <w:tcPr>
            <w:tcW w:w="845" w:type="dxa"/>
          </w:tcPr>
          <w:p w:rsidR="00AD4F92" w:rsidRPr="002B4448" w:rsidRDefault="00AD4F92" w:rsidP="00AD4F92">
            <w:pPr>
              <w:jc w:val="center"/>
            </w:pPr>
          </w:p>
        </w:tc>
        <w:tc>
          <w:tcPr>
            <w:tcW w:w="759" w:type="dxa"/>
          </w:tcPr>
          <w:p w:rsidR="00AD4F92" w:rsidRPr="002B4448" w:rsidRDefault="00AD4F92" w:rsidP="00AD4F92">
            <w:pPr>
              <w:jc w:val="center"/>
            </w:pPr>
          </w:p>
        </w:tc>
        <w:tc>
          <w:tcPr>
            <w:tcW w:w="850" w:type="dxa"/>
          </w:tcPr>
          <w:p w:rsidR="00AD4F92" w:rsidRPr="002B4448" w:rsidRDefault="00AD4F92" w:rsidP="00AD4F92">
            <w:pPr>
              <w:jc w:val="center"/>
            </w:pPr>
          </w:p>
        </w:tc>
        <w:tc>
          <w:tcPr>
            <w:tcW w:w="851" w:type="dxa"/>
          </w:tcPr>
          <w:p w:rsidR="00AD4F92" w:rsidRPr="002B4448" w:rsidRDefault="00AD4F92" w:rsidP="00AD4F92">
            <w:pPr>
              <w:jc w:val="center"/>
            </w:pPr>
          </w:p>
        </w:tc>
        <w:tc>
          <w:tcPr>
            <w:tcW w:w="875" w:type="dxa"/>
          </w:tcPr>
          <w:p w:rsidR="00AD4F92" w:rsidRPr="002B4448" w:rsidRDefault="00AD4F92" w:rsidP="00AD4F92">
            <w:pPr>
              <w:jc w:val="center"/>
            </w:pPr>
          </w:p>
        </w:tc>
        <w:tc>
          <w:tcPr>
            <w:tcW w:w="846" w:type="dxa"/>
          </w:tcPr>
          <w:p w:rsidR="00AD4F92" w:rsidRPr="002B4448" w:rsidRDefault="00AD4F92" w:rsidP="00AD4F92">
            <w:pPr>
              <w:jc w:val="center"/>
            </w:pPr>
          </w:p>
        </w:tc>
        <w:tc>
          <w:tcPr>
            <w:tcW w:w="972" w:type="dxa"/>
          </w:tcPr>
          <w:p w:rsidR="00AD4F92" w:rsidRPr="002B4448" w:rsidRDefault="00AD4F92" w:rsidP="00AD4F92">
            <w:pPr>
              <w:jc w:val="center"/>
            </w:pPr>
          </w:p>
        </w:tc>
        <w:tc>
          <w:tcPr>
            <w:tcW w:w="843" w:type="dxa"/>
          </w:tcPr>
          <w:p w:rsidR="00AD4F92" w:rsidRPr="002B4448" w:rsidRDefault="00AD4F92" w:rsidP="00AD4F92">
            <w:pPr>
              <w:jc w:val="center"/>
            </w:pPr>
          </w:p>
        </w:tc>
        <w:tc>
          <w:tcPr>
            <w:tcW w:w="994" w:type="dxa"/>
          </w:tcPr>
          <w:p w:rsidR="00AD4F92" w:rsidRPr="002B4448" w:rsidRDefault="00AD4F92" w:rsidP="00AD4F92">
            <w:pPr>
              <w:jc w:val="center"/>
            </w:pPr>
          </w:p>
        </w:tc>
        <w:tc>
          <w:tcPr>
            <w:tcW w:w="780" w:type="dxa"/>
          </w:tcPr>
          <w:p w:rsidR="00AD4F92" w:rsidRPr="002B4448" w:rsidRDefault="00AD4F92" w:rsidP="00AD4F92">
            <w:pPr>
              <w:jc w:val="center"/>
            </w:pPr>
          </w:p>
        </w:tc>
        <w:tc>
          <w:tcPr>
            <w:tcW w:w="837" w:type="dxa"/>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tcPr>
          <w:p w:rsidR="00AD4F92" w:rsidRPr="001D6212" w:rsidRDefault="00AD4F92" w:rsidP="00AD4F92">
            <w:pPr>
              <w:jc w:val="center"/>
            </w:pPr>
          </w:p>
        </w:tc>
        <w:tc>
          <w:tcPr>
            <w:tcW w:w="913" w:type="dxa"/>
          </w:tcPr>
          <w:p w:rsidR="00AD4F92" w:rsidRPr="001D6212" w:rsidRDefault="00AD4F92" w:rsidP="001D6212">
            <w:pPr>
              <w:jc w:val="center"/>
            </w:pPr>
            <w:r w:rsidRPr="001D6212">
              <w:t>18,4</w:t>
            </w:r>
            <w:r w:rsidR="001D6212" w:rsidRPr="001D6212">
              <w:t>7</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0,21</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3,74</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8,78</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5,74</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tcPr>
          <w:p w:rsidR="00AD4F92" w:rsidRPr="001D6212" w:rsidRDefault="00AD4F92" w:rsidP="00AD4F92">
            <w:pPr>
              <w:jc w:val="center"/>
            </w:pPr>
          </w:p>
        </w:tc>
        <w:tc>
          <w:tcPr>
            <w:tcW w:w="913" w:type="dxa"/>
          </w:tcPr>
          <w:p w:rsidR="00AD4F92" w:rsidRPr="001D6212" w:rsidRDefault="00AD4F92" w:rsidP="001D6212">
            <w:pPr>
              <w:jc w:val="center"/>
            </w:pPr>
            <w:r w:rsidRPr="001D6212">
              <w:t>17,0</w:t>
            </w:r>
            <w:r w:rsidR="001D6212" w:rsidRPr="001D6212">
              <w:t>7</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0,19</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3,46</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8,12</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5,3</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tcPr>
          <w:p w:rsidR="00AD4F92" w:rsidRPr="001D6212" w:rsidRDefault="00AD4F92" w:rsidP="00AD4F92">
            <w:pPr>
              <w:jc w:val="center"/>
            </w:pPr>
          </w:p>
        </w:tc>
        <w:tc>
          <w:tcPr>
            <w:tcW w:w="913" w:type="dxa"/>
          </w:tcPr>
          <w:p w:rsidR="00AD4F92" w:rsidRPr="001D6212" w:rsidRDefault="00AD4F92" w:rsidP="001D6212">
            <w:pPr>
              <w:jc w:val="center"/>
            </w:pPr>
            <w:r w:rsidRPr="001D6212">
              <w:t>12,2</w:t>
            </w:r>
            <w:r w:rsidR="001D6212">
              <w:t>5</w:t>
            </w:r>
          </w:p>
        </w:tc>
        <w:tc>
          <w:tcPr>
            <w:tcW w:w="744" w:type="dxa"/>
          </w:tcPr>
          <w:p w:rsidR="00AD4F92" w:rsidRPr="002B4448" w:rsidRDefault="00AD4F92" w:rsidP="00AD4F92">
            <w:pPr>
              <w:jc w:val="center"/>
            </w:pPr>
            <w:r w:rsidRPr="002B4448">
              <w:t>-</w:t>
            </w:r>
          </w:p>
        </w:tc>
        <w:tc>
          <w:tcPr>
            <w:tcW w:w="845" w:type="dxa"/>
          </w:tcPr>
          <w:p w:rsidR="00AD4F92" w:rsidRPr="002B4448" w:rsidRDefault="00AD4F92" w:rsidP="00AD4F92">
            <w:pPr>
              <w:jc w:val="center"/>
            </w:pPr>
            <w:r w:rsidRPr="002B4448">
              <w:t>-</w:t>
            </w:r>
          </w:p>
        </w:tc>
        <w:tc>
          <w:tcPr>
            <w:tcW w:w="759" w:type="dxa"/>
          </w:tcPr>
          <w:p w:rsidR="00AD4F92" w:rsidRPr="002B4448" w:rsidRDefault="00AD4F92" w:rsidP="00AD4F92">
            <w:pPr>
              <w:jc w:val="center"/>
            </w:pPr>
            <w:r w:rsidRPr="002B4448">
              <w:t>-</w:t>
            </w:r>
          </w:p>
        </w:tc>
        <w:tc>
          <w:tcPr>
            <w:tcW w:w="850" w:type="dxa"/>
          </w:tcPr>
          <w:p w:rsidR="00AD4F92" w:rsidRPr="002B4448" w:rsidRDefault="00AD4F92" w:rsidP="00AD4F92">
            <w:pPr>
              <w:jc w:val="center"/>
            </w:pPr>
            <w:r>
              <w:t>0,09</w:t>
            </w:r>
          </w:p>
        </w:tc>
        <w:tc>
          <w:tcPr>
            <w:tcW w:w="851" w:type="dxa"/>
          </w:tcPr>
          <w:p w:rsidR="00AD4F92" w:rsidRPr="002B4448" w:rsidRDefault="00AD4F92" w:rsidP="00AD4F92">
            <w:pPr>
              <w:jc w:val="center"/>
            </w:pPr>
            <w:r w:rsidRPr="002B4448">
              <w:t>-</w:t>
            </w:r>
          </w:p>
        </w:tc>
        <w:tc>
          <w:tcPr>
            <w:tcW w:w="875" w:type="dxa"/>
          </w:tcPr>
          <w:p w:rsidR="00AD4F92" w:rsidRPr="002B4448" w:rsidRDefault="00AD4F92" w:rsidP="00AD4F92">
            <w:pPr>
              <w:jc w:val="center"/>
            </w:pPr>
            <w:r>
              <w:t>2,34</w:t>
            </w:r>
          </w:p>
        </w:tc>
        <w:tc>
          <w:tcPr>
            <w:tcW w:w="846" w:type="dxa"/>
          </w:tcPr>
          <w:p w:rsidR="00AD4F92" w:rsidRPr="002B4448" w:rsidRDefault="00AD4F92" w:rsidP="00AD4F92">
            <w:pPr>
              <w:jc w:val="center"/>
            </w:pPr>
            <w:r w:rsidRPr="002B4448">
              <w:t>-</w:t>
            </w:r>
          </w:p>
        </w:tc>
        <w:tc>
          <w:tcPr>
            <w:tcW w:w="972" w:type="dxa"/>
          </w:tcPr>
          <w:p w:rsidR="00AD4F92" w:rsidRPr="002B4448" w:rsidRDefault="00AD4F92" w:rsidP="00AD4F92">
            <w:pPr>
              <w:jc w:val="center"/>
            </w:pPr>
            <w:r>
              <w:t>5,93</w:t>
            </w:r>
          </w:p>
        </w:tc>
        <w:tc>
          <w:tcPr>
            <w:tcW w:w="843" w:type="dxa"/>
          </w:tcPr>
          <w:p w:rsidR="00AD4F92" w:rsidRPr="002B4448" w:rsidRDefault="00AD4F92" w:rsidP="00AD4F92">
            <w:pPr>
              <w:jc w:val="center"/>
            </w:pPr>
            <w:r w:rsidRPr="002B4448">
              <w:t>-</w:t>
            </w:r>
          </w:p>
        </w:tc>
        <w:tc>
          <w:tcPr>
            <w:tcW w:w="994" w:type="dxa"/>
          </w:tcPr>
          <w:p w:rsidR="00AD4F92" w:rsidRPr="002B4448" w:rsidRDefault="00AD4F92" w:rsidP="00AD4F92">
            <w:pPr>
              <w:jc w:val="center"/>
            </w:pPr>
            <w:r>
              <w:t>3,89</w:t>
            </w:r>
          </w:p>
        </w:tc>
        <w:tc>
          <w:tcPr>
            <w:tcW w:w="780" w:type="dxa"/>
          </w:tcPr>
          <w:p w:rsidR="00AD4F92" w:rsidRPr="002B4448" w:rsidRDefault="00AD4F92" w:rsidP="00AD4F92">
            <w:pPr>
              <w:jc w:val="center"/>
            </w:pPr>
            <w:r w:rsidRPr="002B4448">
              <w:t>-</w:t>
            </w:r>
          </w:p>
        </w:tc>
        <w:tc>
          <w:tcPr>
            <w:tcW w:w="837" w:type="dxa"/>
          </w:tcPr>
          <w:p w:rsidR="00AD4F92" w:rsidRPr="002B4448" w:rsidRDefault="00AD4F92" w:rsidP="00AD4F92">
            <w:pPr>
              <w:jc w:val="center"/>
            </w:pPr>
            <w:r w:rsidRPr="002B4448">
              <w:t>-</w:t>
            </w:r>
          </w:p>
        </w:tc>
      </w:tr>
      <w:tr w:rsidR="00AD4F92" w:rsidRPr="002B4448" w:rsidTr="00A26091">
        <w:trPr>
          <w:cantSplit/>
        </w:trPr>
        <w:tc>
          <w:tcPr>
            <w:tcW w:w="15504" w:type="dxa"/>
            <w:gridSpan w:val="15"/>
            <w:vAlign w:val="center"/>
          </w:tcPr>
          <w:p w:rsidR="00AD4F92" w:rsidRDefault="00AD4F92" w:rsidP="00AD4F92">
            <w:r>
              <w:t>Целевое назначение лесов:                     Защитные</w:t>
            </w:r>
          </w:p>
          <w:p w:rsidR="00AD4F92" w:rsidRDefault="00AD4F92" w:rsidP="00AD4F92">
            <w:r>
              <w:t>Категория защитных лесов:                  Леса, расположенные в защитных полосах лесов</w:t>
            </w:r>
          </w:p>
          <w:p w:rsidR="00AD4F92" w:rsidRDefault="00AD4F92" w:rsidP="00AD4F92">
            <w:r>
              <w:t>Способ рубки:                                        Добровольно-выборочные рубки</w:t>
            </w:r>
          </w:p>
          <w:p w:rsidR="00AD4F92" w:rsidRPr="002B4448" w:rsidRDefault="00AD4F92" w:rsidP="00AD4F92">
            <w:r>
              <w:t>Хозяйственная секция:                          Сосновая высокобонитетная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73,1</w:t>
            </w:r>
          </w:p>
        </w:tc>
        <w:tc>
          <w:tcPr>
            <w:tcW w:w="913" w:type="dxa"/>
            <w:vAlign w:val="center"/>
          </w:tcPr>
          <w:p w:rsidR="00AD4F92" w:rsidRPr="002B4448" w:rsidRDefault="00AD4F92" w:rsidP="00AD4F92">
            <w:pPr>
              <w:jc w:val="center"/>
            </w:pPr>
            <w:r>
              <w:t>21,3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r>
              <w:t>1,6</w:t>
            </w:r>
          </w:p>
        </w:tc>
        <w:tc>
          <w:tcPr>
            <w:tcW w:w="875" w:type="dxa"/>
            <w:vAlign w:val="center"/>
          </w:tcPr>
          <w:p w:rsidR="00AD4F92" w:rsidRPr="002B4448" w:rsidRDefault="00AD4F92" w:rsidP="00AD4F92">
            <w:pPr>
              <w:jc w:val="center"/>
            </w:pPr>
            <w:r>
              <w:t>0,53</w:t>
            </w:r>
          </w:p>
        </w:tc>
        <w:tc>
          <w:tcPr>
            <w:tcW w:w="846" w:type="dxa"/>
            <w:vAlign w:val="center"/>
          </w:tcPr>
          <w:p w:rsidR="00AD4F92" w:rsidRPr="002B4448" w:rsidRDefault="00AD4F92" w:rsidP="00AD4F92">
            <w:pPr>
              <w:jc w:val="center"/>
            </w:pPr>
            <w:r>
              <w:t>47,7</w:t>
            </w:r>
          </w:p>
        </w:tc>
        <w:tc>
          <w:tcPr>
            <w:tcW w:w="972" w:type="dxa"/>
            <w:vAlign w:val="center"/>
          </w:tcPr>
          <w:p w:rsidR="00AD4F92" w:rsidRPr="002B4448" w:rsidRDefault="00AD4F92" w:rsidP="00AD4F92">
            <w:pPr>
              <w:jc w:val="center"/>
            </w:pPr>
            <w:r>
              <w:t>14,5</w:t>
            </w:r>
          </w:p>
        </w:tc>
        <w:tc>
          <w:tcPr>
            <w:tcW w:w="843" w:type="dxa"/>
            <w:vAlign w:val="center"/>
          </w:tcPr>
          <w:p w:rsidR="00AD4F92" w:rsidRPr="002B4448" w:rsidRDefault="00AD4F92" w:rsidP="00AD4F92">
            <w:pPr>
              <w:jc w:val="center"/>
            </w:pPr>
            <w:r>
              <w:t>23,8</w:t>
            </w:r>
          </w:p>
        </w:tc>
        <w:tc>
          <w:tcPr>
            <w:tcW w:w="994" w:type="dxa"/>
            <w:vAlign w:val="center"/>
          </w:tcPr>
          <w:p w:rsidR="00AD4F92" w:rsidRPr="002B4448" w:rsidRDefault="00AD4F92" w:rsidP="00AD4F92">
            <w:pPr>
              <w:jc w:val="center"/>
            </w:pPr>
            <w:r>
              <w:t>6,27</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3,22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0,11</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2,17</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0,94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25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2,9</w:t>
            </w:r>
          </w:p>
        </w:tc>
        <w:tc>
          <w:tcPr>
            <w:tcW w:w="913" w:type="dxa"/>
            <w:vAlign w:val="center"/>
          </w:tcPr>
          <w:p w:rsidR="00AD4F92" w:rsidRPr="002B4448" w:rsidRDefault="00AD4F92" w:rsidP="00AD4F92">
            <w:pPr>
              <w:jc w:val="center"/>
            </w:pPr>
            <w:r>
              <w:t>0,13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0,13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0,09</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0,12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0,03</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0,11</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0,07</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0,03</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Сосновая низкобонитетная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1,8</w:t>
            </w:r>
          </w:p>
        </w:tc>
        <w:tc>
          <w:tcPr>
            <w:tcW w:w="913" w:type="dxa"/>
            <w:vAlign w:val="center"/>
          </w:tcPr>
          <w:p w:rsidR="00AD4F92" w:rsidRPr="002B4448" w:rsidRDefault="00AD4F92" w:rsidP="00AD4F92">
            <w:pPr>
              <w:jc w:val="center"/>
            </w:pPr>
            <w:r>
              <w:t>0,42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r>
              <w:t>1,2</w:t>
            </w:r>
          </w:p>
        </w:tc>
        <w:tc>
          <w:tcPr>
            <w:tcW w:w="972" w:type="dxa"/>
            <w:vAlign w:val="center"/>
          </w:tcPr>
          <w:p w:rsidR="00AD4F92" w:rsidRPr="002B4448" w:rsidRDefault="00AD4F92" w:rsidP="00AD4F92">
            <w:pPr>
              <w:jc w:val="center"/>
            </w:pPr>
            <w:r>
              <w:t>0,28</w:t>
            </w:r>
          </w:p>
        </w:tc>
        <w:tc>
          <w:tcPr>
            <w:tcW w:w="843" w:type="dxa"/>
            <w:vAlign w:val="center"/>
          </w:tcPr>
          <w:p w:rsidR="00AD4F92" w:rsidRPr="002B4448" w:rsidRDefault="00AD4F92" w:rsidP="00AD4F92">
            <w:pPr>
              <w:jc w:val="center"/>
            </w:pPr>
            <w:r>
              <w:t>0,6</w:t>
            </w:r>
          </w:p>
        </w:tc>
        <w:tc>
          <w:tcPr>
            <w:tcW w:w="994" w:type="dxa"/>
            <w:vAlign w:val="center"/>
          </w:tcPr>
          <w:p w:rsidR="00AD4F92" w:rsidRPr="002B4448" w:rsidRDefault="00AD4F92" w:rsidP="00AD4F92">
            <w:pPr>
              <w:jc w:val="center"/>
            </w:pPr>
            <w:r>
              <w:t>0,14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0,04</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0,02</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25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894E83">
        <w:trPr>
          <w:cantSplit/>
        </w:trPr>
        <w:tc>
          <w:tcPr>
            <w:tcW w:w="15504" w:type="dxa"/>
            <w:gridSpan w:val="15"/>
            <w:tcBorders>
              <w:left w:val="single" w:sz="4" w:space="0" w:color="auto"/>
            </w:tcBorders>
          </w:tcPr>
          <w:p w:rsidR="00AD4F92" w:rsidRPr="002B4448" w:rsidRDefault="00AD4F92" w:rsidP="00AD4F92">
            <w:r w:rsidRPr="00AF0F53">
              <w:t xml:space="preserve">Хозяйственная секция:                           </w:t>
            </w:r>
            <w:r>
              <w:t>Еловая высокобонитетная</w:t>
            </w:r>
          </w:p>
        </w:tc>
      </w:tr>
      <w:tr w:rsidR="00AD4F92" w:rsidRPr="002B4448" w:rsidTr="00894E83">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41,0</w:t>
            </w:r>
          </w:p>
        </w:tc>
        <w:tc>
          <w:tcPr>
            <w:tcW w:w="913" w:type="dxa"/>
            <w:vAlign w:val="center"/>
          </w:tcPr>
          <w:p w:rsidR="00AD4F92" w:rsidRDefault="00AD4F92" w:rsidP="00AD4F92">
            <w:pPr>
              <w:jc w:val="center"/>
            </w:pPr>
            <w:r>
              <w:t>12,59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r>
              <w:t>16,1</w:t>
            </w:r>
          </w:p>
        </w:tc>
        <w:tc>
          <w:tcPr>
            <w:tcW w:w="972" w:type="dxa"/>
            <w:vAlign w:val="center"/>
          </w:tcPr>
          <w:p w:rsidR="00AD4F92" w:rsidRPr="002B4448" w:rsidRDefault="00AD4F92" w:rsidP="00AD4F92">
            <w:pPr>
              <w:jc w:val="center"/>
            </w:pPr>
            <w:r>
              <w:t>5,58</w:t>
            </w:r>
          </w:p>
        </w:tc>
        <w:tc>
          <w:tcPr>
            <w:tcW w:w="843" w:type="dxa"/>
            <w:vAlign w:val="center"/>
          </w:tcPr>
          <w:p w:rsidR="00AD4F92" w:rsidRPr="002B4448" w:rsidRDefault="00AD4F92" w:rsidP="00AD4F92">
            <w:pPr>
              <w:jc w:val="center"/>
            </w:pPr>
            <w:r>
              <w:t>24,9</w:t>
            </w:r>
          </w:p>
        </w:tc>
        <w:tc>
          <w:tcPr>
            <w:tcW w:w="994" w:type="dxa"/>
            <w:vAlign w:val="center"/>
          </w:tcPr>
          <w:p w:rsidR="00AD4F92" w:rsidRPr="002B4448" w:rsidRDefault="00AD4F92" w:rsidP="00AD4F92">
            <w:pPr>
              <w:jc w:val="center"/>
            </w:pPr>
            <w:r>
              <w:t>7,01</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894E83">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894E83">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1,89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0,84</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1,05</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894E83">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25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894E83">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Default="00AD4F92" w:rsidP="00AD4F92">
            <w:pPr>
              <w:jc w:val="center"/>
            </w:pPr>
            <w:r>
              <w:t>1,6</w:t>
            </w:r>
          </w:p>
        </w:tc>
        <w:tc>
          <w:tcPr>
            <w:tcW w:w="913" w:type="dxa"/>
            <w:vAlign w:val="center"/>
          </w:tcPr>
          <w:p w:rsidR="00AD4F92" w:rsidRPr="002B4448" w:rsidRDefault="00AD4F92" w:rsidP="00AD4F92">
            <w:pPr>
              <w:jc w:val="center"/>
            </w:pPr>
            <w:r>
              <w:t>0,08</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894E83">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0,08</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0,04</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894E83">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0,07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0,03</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0,06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0,03</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0,03</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Березовая – Б</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123,7</w:t>
            </w:r>
          </w:p>
        </w:tc>
        <w:tc>
          <w:tcPr>
            <w:tcW w:w="913" w:type="dxa"/>
            <w:vAlign w:val="center"/>
          </w:tcPr>
          <w:p w:rsidR="00AD4F92" w:rsidRPr="002B4448" w:rsidRDefault="00AD4F92" w:rsidP="00AD4F92">
            <w:pPr>
              <w:jc w:val="center"/>
            </w:pPr>
            <w:r>
              <w:t>30,47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r>
              <w:t>2,0</w:t>
            </w:r>
          </w:p>
        </w:tc>
        <w:tc>
          <w:tcPr>
            <w:tcW w:w="850" w:type="dxa"/>
            <w:vAlign w:val="center"/>
          </w:tcPr>
          <w:p w:rsidR="00AD4F92" w:rsidRPr="002B4448" w:rsidRDefault="00AD4F92" w:rsidP="00AD4F92">
            <w:pPr>
              <w:jc w:val="center"/>
            </w:pPr>
            <w:r>
              <w:t>0,78</w:t>
            </w:r>
          </w:p>
        </w:tc>
        <w:tc>
          <w:tcPr>
            <w:tcW w:w="851" w:type="dxa"/>
            <w:vAlign w:val="center"/>
          </w:tcPr>
          <w:p w:rsidR="00AD4F92" w:rsidRPr="002B4448" w:rsidRDefault="00AD4F92" w:rsidP="00AD4F92">
            <w:pPr>
              <w:jc w:val="center"/>
            </w:pPr>
            <w:r>
              <w:t>6,9</w:t>
            </w:r>
          </w:p>
        </w:tc>
        <w:tc>
          <w:tcPr>
            <w:tcW w:w="875" w:type="dxa"/>
            <w:vAlign w:val="center"/>
          </w:tcPr>
          <w:p w:rsidR="00AD4F92" w:rsidRPr="002B4448" w:rsidRDefault="00AD4F92" w:rsidP="00AD4F92">
            <w:pPr>
              <w:jc w:val="center"/>
            </w:pPr>
            <w:r>
              <w:t>1,97</w:t>
            </w:r>
          </w:p>
        </w:tc>
        <w:tc>
          <w:tcPr>
            <w:tcW w:w="846" w:type="dxa"/>
            <w:vAlign w:val="center"/>
          </w:tcPr>
          <w:p w:rsidR="00AD4F92" w:rsidRPr="002B4448" w:rsidRDefault="00AD4F92" w:rsidP="00AD4F92">
            <w:pPr>
              <w:jc w:val="center"/>
            </w:pPr>
            <w:r>
              <w:t>66,0</w:t>
            </w:r>
          </w:p>
        </w:tc>
        <w:tc>
          <w:tcPr>
            <w:tcW w:w="972" w:type="dxa"/>
            <w:vAlign w:val="center"/>
          </w:tcPr>
          <w:p w:rsidR="00AD4F92" w:rsidRPr="002B4448" w:rsidRDefault="00AD4F92" w:rsidP="00AD4F92">
            <w:pPr>
              <w:jc w:val="center"/>
            </w:pPr>
            <w:r>
              <w:t>16,93</w:t>
            </w:r>
          </w:p>
        </w:tc>
        <w:tc>
          <w:tcPr>
            <w:tcW w:w="843" w:type="dxa"/>
            <w:vAlign w:val="center"/>
          </w:tcPr>
          <w:p w:rsidR="00AD4F92" w:rsidRPr="002B4448" w:rsidRDefault="00AD4F92" w:rsidP="00AD4F92">
            <w:pPr>
              <w:jc w:val="center"/>
            </w:pPr>
            <w:r>
              <w:t>48,8</w:t>
            </w:r>
          </w:p>
        </w:tc>
        <w:tc>
          <w:tcPr>
            <w:tcW w:w="994" w:type="dxa"/>
            <w:vAlign w:val="center"/>
          </w:tcPr>
          <w:p w:rsidR="00AD4F92" w:rsidRPr="002B4448" w:rsidRDefault="00AD4F92" w:rsidP="00AD4F92">
            <w:pPr>
              <w:jc w:val="center"/>
            </w:pPr>
            <w:r>
              <w:t>10,79</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4,75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0,2</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0,39</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2,54</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1,62</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8,2</w:t>
            </w:r>
          </w:p>
        </w:tc>
        <w:tc>
          <w:tcPr>
            <w:tcW w:w="913" w:type="dxa"/>
            <w:vAlign w:val="center"/>
          </w:tcPr>
          <w:p w:rsidR="00AD4F92" w:rsidRPr="002B4448" w:rsidRDefault="00AD4F92" w:rsidP="00AD4F92">
            <w:pPr>
              <w:jc w:val="center"/>
            </w:pPr>
            <w:r>
              <w:t>0,32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0,32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0,01</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0,03</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0,17</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0,11</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0,29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0,01</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0,02</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0,16</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0,10</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lastRenderedPageBreak/>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0,01</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0,02</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0,11</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0,07</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Березовая – Олч</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0,6</w:t>
            </w:r>
          </w:p>
        </w:tc>
        <w:tc>
          <w:tcPr>
            <w:tcW w:w="913" w:type="dxa"/>
            <w:vAlign w:val="center"/>
          </w:tcPr>
          <w:p w:rsidR="00AD4F92" w:rsidRPr="002B4448" w:rsidRDefault="00AD4F92" w:rsidP="00AD4F92">
            <w:pPr>
              <w:jc w:val="center"/>
            </w:pPr>
            <w:r>
              <w:t>0,14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r>
              <w:t>0,6</w:t>
            </w:r>
          </w:p>
        </w:tc>
        <w:tc>
          <w:tcPr>
            <w:tcW w:w="875" w:type="dxa"/>
            <w:vAlign w:val="center"/>
          </w:tcPr>
          <w:p w:rsidR="00AD4F92" w:rsidRPr="002B4448" w:rsidRDefault="00AD4F92" w:rsidP="00AD4F92">
            <w:pPr>
              <w:jc w:val="center"/>
            </w:pPr>
            <w:r>
              <w:t>0,14</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20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0,03</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Осиновая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80,7</w:t>
            </w:r>
          </w:p>
        </w:tc>
        <w:tc>
          <w:tcPr>
            <w:tcW w:w="913" w:type="dxa"/>
            <w:vAlign w:val="center"/>
          </w:tcPr>
          <w:p w:rsidR="00AD4F92" w:rsidRPr="002B4448" w:rsidRDefault="00AD4F92" w:rsidP="00AD4F92">
            <w:pPr>
              <w:jc w:val="center"/>
            </w:pPr>
            <w:r>
              <w:t>21,74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r>
              <w:t>7,4</w:t>
            </w:r>
          </w:p>
        </w:tc>
        <w:tc>
          <w:tcPr>
            <w:tcW w:w="875" w:type="dxa"/>
            <w:vAlign w:val="center"/>
          </w:tcPr>
          <w:p w:rsidR="00AD4F92" w:rsidRPr="002B4448" w:rsidRDefault="00AD4F92" w:rsidP="00AD4F92">
            <w:pPr>
              <w:jc w:val="center"/>
            </w:pPr>
            <w:r>
              <w:t>2,40</w:t>
            </w:r>
          </w:p>
        </w:tc>
        <w:tc>
          <w:tcPr>
            <w:tcW w:w="846" w:type="dxa"/>
            <w:vAlign w:val="center"/>
          </w:tcPr>
          <w:p w:rsidR="00AD4F92" w:rsidRPr="002B4448" w:rsidRDefault="00AD4F92" w:rsidP="00AD4F92">
            <w:pPr>
              <w:jc w:val="center"/>
            </w:pPr>
            <w:r>
              <w:t>53,5</w:t>
            </w:r>
          </w:p>
        </w:tc>
        <w:tc>
          <w:tcPr>
            <w:tcW w:w="972" w:type="dxa"/>
            <w:vAlign w:val="center"/>
          </w:tcPr>
          <w:p w:rsidR="00AD4F92" w:rsidRPr="002B4448" w:rsidRDefault="00AD4F92" w:rsidP="00AD4F92">
            <w:pPr>
              <w:jc w:val="center"/>
            </w:pPr>
            <w:r>
              <w:t>14,14</w:t>
            </w:r>
          </w:p>
        </w:tc>
        <w:tc>
          <w:tcPr>
            <w:tcW w:w="843" w:type="dxa"/>
            <w:vAlign w:val="center"/>
          </w:tcPr>
          <w:p w:rsidR="00AD4F92" w:rsidRPr="002B4448" w:rsidRDefault="00AD4F92" w:rsidP="00AD4F92">
            <w:pPr>
              <w:jc w:val="center"/>
            </w:pPr>
            <w:r>
              <w:t>19,8</w:t>
            </w:r>
          </w:p>
        </w:tc>
        <w:tc>
          <w:tcPr>
            <w:tcW w:w="994" w:type="dxa"/>
            <w:vAlign w:val="center"/>
          </w:tcPr>
          <w:p w:rsidR="00AD4F92" w:rsidRPr="002B4448" w:rsidRDefault="00AD4F92" w:rsidP="00AD4F92">
            <w:pPr>
              <w:jc w:val="center"/>
            </w:pPr>
            <w:r>
              <w:t>5,20</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3,38</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0,48</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2,12</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0,78</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5,4</w:t>
            </w:r>
          </w:p>
        </w:tc>
        <w:tc>
          <w:tcPr>
            <w:tcW w:w="913" w:type="dxa"/>
            <w:vAlign w:val="center"/>
          </w:tcPr>
          <w:p w:rsidR="00AD4F92" w:rsidRPr="002B4448" w:rsidRDefault="00AD4F92" w:rsidP="00AD4F92">
            <w:pPr>
              <w:jc w:val="center"/>
            </w:pPr>
            <w:r>
              <w:t>0,23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0,23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0,03</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0,14</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0,05</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0,21</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0,03</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0,13</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0,05</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0,12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0,02</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0,03</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917AF">
              <w:t>Хозяйственная секция:                          Сероольховая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1,7</w:t>
            </w:r>
          </w:p>
        </w:tc>
        <w:tc>
          <w:tcPr>
            <w:tcW w:w="913" w:type="dxa"/>
            <w:vAlign w:val="center"/>
          </w:tcPr>
          <w:p w:rsidR="00AD4F92" w:rsidRPr="002B4448" w:rsidRDefault="00AD4F92" w:rsidP="00AD4F92">
            <w:pPr>
              <w:jc w:val="center"/>
            </w:pPr>
            <w:r>
              <w:t>0,38</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r>
              <w:t>1,7</w:t>
            </w:r>
          </w:p>
        </w:tc>
        <w:tc>
          <w:tcPr>
            <w:tcW w:w="994" w:type="dxa"/>
            <w:vAlign w:val="center"/>
          </w:tcPr>
          <w:p w:rsidR="00AD4F92" w:rsidRPr="002B4448" w:rsidRDefault="00AD4F92" w:rsidP="00AD4F92">
            <w:pPr>
              <w:jc w:val="center"/>
            </w:pPr>
            <w:r>
              <w:t>0,38</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0,06</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15</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917AF">
              <w:t>Итого по категории: Леса, расположенные в защитных полосах лесов</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1D6212">
            <w:pPr>
              <w:jc w:val="center"/>
            </w:pPr>
            <w:r w:rsidRPr="001D6212">
              <w:t>32</w:t>
            </w:r>
            <w:r w:rsidR="001D6212" w:rsidRPr="001D6212">
              <w:t>2</w:t>
            </w:r>
            <w:r w:rsidRPr="001D6212">
              <w:t>,6</w:t>
            </w:r>
          </w:p>
        </w:tc>
        <w:tc>
          <w:tcPr>
            <w:tcW w:w="913" w:type="dxa"/>
            <w:vAlign w:val="center"/>
          </w:tcPr>
          <w:p w:rsidR="00AD4F92" w:rsidRPr="002B4448" w:rsidRDefault="00AD4F92" w:rsidP="00AD4F92">
            <w:pPr>
              <w:jc w:val="center"/>
            </w:pPr>
            <w:r>
              <w:t>87,04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r>
              <w:t>2,0</w:t>
            </w:r>
          </w:p>
        </w:tc>
        <w:tc>
          <w:tcPr>
            <w:tcW w:w="850" w:type="dxa"/>
            <w:vAlign w:val="center"/>
          </w:tcPr>
          <w:p w:rsidR="00AD4F92" w:rsidRPr="002B4448" w:rsidRDefault="00AD4F92" w:rsidP="00AD4F92">
            <w:pPr>
              <w:jc w:val="center"/>
            </w:pPr>
            <w:r>
              <w:t>0,78</w:t>
            </w:r>
          </w:p>
        </w:tc>
        <w:tc>
          <w:tcPr>
            <w:tcW w:w="851" w:type="dxa"/>
            <w:vAlign w:val="center"/>
          </w:tcPr>
          <w:p w:rsidR="00AD4F92" w:rsidRPr="002B4448" w:rsidRDefault="00AD4F92" w:rsidP="00AD4F92">
            <w:pPr>
              <w:jc w:val="center"/>
            </w:pPr>
            <w:r>
              <w:t>16,5</w:t>
            </w:r>
          </w:p>
        </w:tc>
        <w:tc>
          <w:tcPr>
            <w:tcW w:w="875" w:type="dxa"/>
            <w:vAlign w:val="center"/>
          </w:tcPr>
          <w:p w:rsidR="00AD4F92" w:rsidRPr="002B4448" w:rsidRDefault="00AD4F92" w:rsidP="00AD4F92">
            <w:pPr>
              <w:jc w:val="center"/>
            </w:pPr>
            <w:r>
              <w:t>5,04</w:t>
            </w:r>
          </w:p>
        </w:tc>
        <w:tc>
          <w:tcPr>
            <w:tcW w:w="846" w:type="dxa"/>
            <w:vAlign w:val="center"/>
          </w:tcPr>
          <w:p w:rsidR="00AD4F92" w:rsidRPr="002B4448" w:rsidRDefault="00AD4F92" w:rsidP="00AD4F92">
            <w:pPr>
              <w:jc w:val="center"/>
            </w:pPr>
            <w:r>
              <w:t>184,5</w:t>
            </w:r>
          </w:p>
        </w:tc>
        <w:tc>
          <w:tcPr>
            <w:tcW w:w="972" w:type="dxa"/>
            <w:vAlign w:val="center"/>
          </w:tcPr>
          <w:p w:rsidR="00AD4F92" w:rsidRPr="002B4448" w:rsidRDefault="00AD4F92" w:rsidP="00AD4F92">
            <w:pPr>
              <w:jc w:val="center"/>
            </w:pPr>
            <w:r>
              <w:t>51,43</w:t>
            </w:r>
          </w:p>
        </w:tc>
        <w:tc>
          <w:tcPr>
            <w:tcW w:w="843" w:type="dxa"/>
            <w:vAlign w:val="center"/>
          </w:tcPr>
          <w:p w:rsidR="00AD4F92" w:rsidRPr="002B4448" w:rsidRDefault="00AD4F92" w:rsidP="00AD4F92">
            <w:pPr>
              <w:jc w:val="center"/>
            </w:pPr>
            <w:r>
              <w:t>119,6</w:t>
            </w:r>
          </w:p>
        </w:tc>
        <w:tc>
          <w:tcPr>
            <w:tcW w:w="994" w:type="dxa"/>
            <w:vAlign w:val="center"/>
          </w:tcPr>
          <w:p w:rsidR="00AD4F92" w:rsidRPr="002B4448" w:rsidRDefault="00AD4F92" w:rsidP="00AD4F92">
            <w:pPr>
              <w:jc w:val="center"/>
            </w:pPr>
            <w:r>
              <w:t>29,79</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13,39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0,20</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1,01</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7,71</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4,47</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18,3</w:t>
            </w:r>
          </w:p>
        </w:tc>
        <w:tc>
          <w:tcPr>
            <w:tcW w:w="913" w:type="dxa"/>
            <w:vAlign w:val="center"/>
          </w:tcPr>
          <w:p w:rsidR="00AD4F92" w:rsidRPr="002B4448" w:rsidRDefault="00AD4F92" w:rsidP="00AD4F92">
            <w:pPr>
              <w:jc w:val="center"/>
            </w:pPr>
            <w:r>
              <w:t>0,76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0,76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0,01</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0,06</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0,43</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0,24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0,69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0,01</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0,05</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0,40</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0,22</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0,49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0,01</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0,04</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0,29</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0,16</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Default="00AD4F92" w:rsidP="00AD4F92">
            <w:r>
              <w:t>Целевое назначение лесов:                     Защитные</w:t>
            </w:r>
          </w:p>
          <w:p w:rsidR="00AD4F92" w:rsidRDefault="00AD4F92" w:rsidP="00AD4F92">
            <w:r>
              <w:t>Категория защитных лесов:                   Леса, расположенные в зеленых зонах</w:t>
            </w:r>
          </w:p>
          <w:p w:rsidR="00AD4F92" w:rsidRDefault="00AD4F92" w:rsidP="00AD4F92">
            <w:r>
              <w:t>Способ рубки:                                         Добровольно-выборочные рубки</w:t>
            </w:r>
          </w:p>
          <w:p w:rsidR="00AD4F92" w:rsidRPr="002B4448" w:rsidRDefault="00AD4F92" w:rsidP="00AD4F92">
            <w:r>
              <w:t>Хозяйственная секция:                          Сосновая высокобонитетная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169,5</w:t>
            </w:r>
          </w:p>
        </w:tc>
        <w:tc>
          <w:tcPr>
            <w:tcW w:w="913" w:type="dxa"/>
            <w:vAlign w:val="center"/>
          </w:tcPr>
          <w:p w:rsidR="00AD4F92" w:rsidRPr="002B4448" w:rsidRDefault="00AD4F92" w:rsidP="00AD4F92">
            <w:pPr>
              <w:jc w:val="center"/>
            </w:pPr>
            <w:r>
              <w:t>45,26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r>
              <w:t>4,3</w:t>
            </w:r>
          </w:p>
        </w:tc>
        <w:tc>
          <w:tcPr>
            <w:tcW w:w="875" w:type="dxa"/>
            <w:vAlign w:val="center"/>
          </w:tcPr>
          <w:p w:rsidR="00AD4F92" w:rsidRPr="002B4448" w:rsidRDefault="00AD4F92" w:rsidP="00AD4F92">
            <w:pPr>
              <w:jc w:val="center"/>
            </w:pPr>
            <w:r>
              <w:t>1,29</w:t>
            </w:r>
          </w:p>
        </w:tc>
        <w:tc>
          <w:tcPr>
            <w:tcW w:w="846" w:type="dxa"/>
            <w:vAlign w:val="center"/>
          </w:tcPr>
          <w:p w:rsidR="00AD4F92" w:rsidRPr="002B4448" w:rsidRDefault="00AD4F92" w:rsidP="00AD4F92">
            <w:pPr>
              <w:jc w:val="center"/>
            </w:pPr>
            <w:r>
              <w:t>56,7</w:t>
            </w:r>
          </w:p>
        </w:tc>
        <w:tc>
          <w:tcPr>
            <w:tcW w:w="972" w:type="dxa"/>
            <w:vAlign w:val="center"/>
          </w:tcPr>
          <w:p w:rsidR="00AD4F92" w:rsidRPr="002B4448" w:rsidRDefault="00AD4F92" w:rsidP="00AD4F92">
            <w:pPr>
              <w:jc w:val="center"/>
            </w:pPr>
            <w:r>
              <w:t>16,47</w:t>
            </w:r>
          </w:p>
        </w:tc>
        <w:tc>
          <w:tcPr>
            <w:tcW w:w="843" w:type="dxa"/>
            <w:vAlign w:val="center"/>
          </w:tcPr>
          <w:p w:rsidR="00AD4F92" w:rsidRPr="002B4448" w:rsidRDefault="00AD4F92" w:rsidP="00AD4F92">
            <w:pPr>
              <w:jc w:val="center"/>
            </w:pPr>
            <w:r>
              <w:t>108,5</w:t>
            </w:r>
          </w:p>
        </w:tc>
        <w:tc>
          <w:tcPr>
            <w:tcW w:w="994" w:type="dxa"/>
            <w:vAlign w:val="center"/>
          </w:tcPr>
          <w:p w:rsidR="00AD4F92" w:rsidRPr="002B4448" w:rsidRDefault="00AD4F92" w:rsidP="00AD4F92">
            <w:pPr>
              <w:jc w:val="center"/>
            </w:pPr>
            <w:r>
              <w:t>27,51</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6,86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0,26</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2,47</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4,13</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25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6,8</w:t>
            </w:r>
          </w:p>
        </w:tc>
        <w:tc>
          <w:tcPr>
            <w:tcW w:w="913" w:type="dxa"/>
            <w:vAlign w:val="center"/>
          </w:tcPr>
          <w:p w:rsidR="00AD4F92" w:rsidRPr="002B4448" w:rsidRDefault="00AD4F92" w:rsidP="00AD4F92">
            <w:pPr>
              <w:jc w:val="center"/>
            </w:pPr>
            <w:r>
              <w:t>0,27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0,27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0,01</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0,10</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0,17</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0,25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0,01</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0,09</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0,15</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0,23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0,01</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0,14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65E94">
              <w:t>Хозяйственная секция:                          Сосновая низкобонитетная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19,2</w:t>
            </w:r>
          </w:p>
        </w:tc>
        <w:tc>
          <w:tcPr>
            <w:tcW w:w="913" w:type="dxa"/>
            <w:vAlign w:val="center"/>
          </w:tcPr>
          <w:p w:rsidR="00AD4F92" w:rsidRPr="002B4448" w:rsidRDefault="00AD4F92" w:rsidP="00AD4F92">
            <w:pPr>
              <w:jc w:val="center"/>
            </w:pPr>
            <w:r>
              <w:t>3,71</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r>
              <w:t>5,9</w:t>
            </w:r>
          </w:p>
        </w:tc>
        <w:tc>
          <w:tcPr>
            <w:tcW w:w="972" w:type="dxa"/>
            <w:vAlign w:val="center"/>
          </w:tcPr>
          <w:p w:rsidR="00AD4F92" w:rsidRPr="002B4448" w:rsidRDefault="00AD4F92" w:rsidP="00AD4F92">
            <w:pPr>
              <w:jc w:val="center"/>
            </w:pPr>
            <w:r>
              <w:t>1,3</w:t>
            </w:r>
          </w:p>
        </w:tc>
        <w:tc>
          <w:tcPr>
            <w:tcW w:w="843" w:type="dxa"/>
            <w:vAlign w:val="center"/>
          </w:tcPr>
          <w:p w:rsidR="00AD4F92" w:rsidRPr="002B4448" w:rsidRDefault="00AD4F92" w:rsidP="00AD4F92">
            <w:pPr>
              <w:jc w:val="center"/>
            </w:pPr>
            <w:r>
              <w:t>13,3</w:t>
            </w:r>
          </w:p>
        </w:tc>
        <w:tc>
          <w:tcPr>
            <w:tcW w:w="994" w:type="dxa"/>
            <w:vAlign w:val="center"/>
          </w:tcPr>
          <w:p w:rsidR="00AD4F92" w:rsidRPr="002B4448" w:rsidRDefault="00AD4F92" w:rsidP="00AD4F92">
            <w:pPr>
              <w:jc w:val="center"/>
            </w:pPr>
            <w:r>
              <w:t>2,41</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0,56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0,20</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0,36</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25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0,8</w:t>
            </w:r>
          </w:p>
        </w:tc>
        <w:tc>
          <w:tcPr>
            <w:tcW w:w="913" w:type="dxa"/>
            <w:vAlign w:val="center"/>
          </w:tcPr>
          <w:p w:rsidR="00AD4F92" w:rsidRPr="002B4448" w:rsidRDefault="00AD4F92" w:rsidP="00AD4F92">
            <w:pPr>
              <w:jc w:val="center"/>
            </w:pPr>
            <w:r>
              <w:t>0,02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0,01</w:t>
            </w:r>
          </w:p>
        </w:tc>
        <w:tc>
          <w:tcPr>
            <w:tcW w:w="843" w:type="dxa"/>
            <w:vAlign w:val="center"/>
          </w:tcPr>
          <w:p w:rsidR="00AD4F92" w:rsidRPr="002B4448" w:rsidRDefault="00AD4F92" w:rsidP="00AD4F92">
            <w:pPr>
              <w:jc w:val="center"/>
            </w:pPr>
          </w:p>
        </w:tc>
        <w:tc>
          <w:tcPr>
            <w:tcW w:w="994" w:type="dxa"/>
          </w:tcPr>
          <w:p w:rsidR="00AD4F92" w:rsidRPr="002B4448" w:rsidRDefault="00AD4F92" w:rsidP="00AD4F92">
            <w:pPr>
              <w:jc w:val="center"/>
            </w:pPr>
            <w:r w:rsidRPr="00F9658D">
              <w:t>0,01</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tcPr>
          <w:p w:rsidR="00AD4F92" w:rsidRPr="002B4448" w:rsidRDefault="00AD4F92" w:rsidP="00AD4F92">
            <w:pPr>
              <w:jc w:val="center"/>
            </w:pPr>
            <w:r w:rsidRPr="00F91A20">
              <w:t>0,01</w:t>
            </w:r>
          </w:p>
        </w:tc>
        <w:tc>
          <w:tcPr>
            <w:tcW w:w="843" w:type="dxa"/>
            <w:vAlign w:val="center"/>
          </w:tcPr>
          <w:p w:rsidR="00AD4F92" w:rsidRPr="002B4448" w:rsidRDefault="00AD4F92" w:rsidP="00AD4F92">
            <w:pPr>
              <w:jc w:val="center"/>
            </w:pPr>
          </w:p>
        </w:tc>
        <w:tc>
          <w:tcPr>
            <w:tcW w:w="994" w:type="dxa"/>
          </w:tcPr>
          <w:p w:rsidR="00AD4F92" w:rsidRPr="002B4448" w:rsidRDefault="00AD4F92" w:rsidP="00AD4F92">
            <w:pPr>
              <w:jc w:val="center"/>
            </w:pPr>
            <w:r w:rsidRPr="00F9658D">
              <w:t>0,01</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0,02</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tcPr>
          <w:p w:rsidR="00AD4F92" w:rsidRPr="002B4448" w:rsidRDefault="00AD4F92" w:rsidP="00AD4F92">
            <w:pPr>
              <w:jc w:val="center"/>
            </w:pPr>
            <w:r w:rsidRPr="00F91A20">
              <w:t>0,01</w:t>
            </w:r>
          </w:p>
        </w:tc>
        <w:tc>
          <w:tcPr>
            <w:tcW w:w="843" w:type="dxa"/>
            <w:vAlign w:val="center"/>
          </w:tcPr>
          <w:p w:rsidR="00AD4F92" w:rsidRPr="002B4448" w:rsidRDefault="00AD4F92" w:rsidP="00AD4F92">
            <w:pPr>
              <w:jc w:val="center"/>
            </w:pPr>
          </w:p>
        </w:tc>
        <w:tc>
          <w:tcPr>
            <w:tcW w:w="994" w:type="dxa"/>
          </w:tcPr>
          <w:p w:rsidR="00AD4F92" w:rsidRPr="002B4448" w:rsidRDefault="00AD4F92" w:rsidP="00AD4F92">
            <w:pPr>
              <w:jc w:val="center"/>
            </w:pPr>
            <w:r w:rsidRPr="00F9658D">
              <w:t>0,01</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65E94">
              <w:t>Хозяйственная секция:                          Еловая высокобонитетная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39,4</w:t>
            </w:r>
          </w:p>
        </w:tc>
        <w:tc>
          <w:tcPr>
            <w:tcW w:w="913" w:type="dxa"/>
            <w:vAlign w:val="center"/>
          </w:tcPr>
          <w:p w:rsidR="00AD4F92" w:rsidRPr="002B4448" w:rsidRDefault="00AD4F92" w:rsidP="00AD4F92">
            <w:pPr>
              <w:jc w:val="center"/>
            </w:pPr>
            <w:r>
              <w:t>11,76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r>
              <w:t>13,6</w:t>
            </w:r>
          </w:p>
        </w:tc>
        <w:tc>
          <w:tcPr>
            <w:tcW w:w="972" w:type="dxa"/>
            <w:vAlign w:val="center"/>
          </w:tcPr>
          <w:p w:rsidR="00AD4F92" w:rsidRPr="002B4448" w:rsidRDefault="00AD4F92" w:rsidP="00AD4F92">
            <w:pPr>
              <w:jc w:val="center"/>
            </w:pPr>
            <w:r>
              <w:t>4,44</w:t>
            </w:r>
          </w:p>
        </w:tc>
        <w:tc>
          <w:tcPr>
            <w:tcW w:w="843" w:type="dxa"/>
            <w:vAlign w:val="center"/>
          </w:tcPr>
          <w:p w:rsidR="00AD4F92" w:rsidRPr="002B4448" w:rsidRDefault="00AD4F92" w:rsidP="00AD4F92">
            <w:pPr>
              <w:jc w:val="center"/>
            </w:pPr>
            <w:r>
              <w:t>25,8</w:t>
            </w:r>
          </w:p>
        </w:tc>
        <w:tc>
          <w:tcPr>
            <w:tcW w:w="994" w:type="dxa"/>
            <w:vAlign w:val="center"/>
          </w:tcPr>
          <w:p w:rsidR="00AD4F92" w:rsidRPr="002B4448" w:rsidRDefault="00AD4F92" w:rsidP="00AD4F92">
            <w:pPr>
              <w:jc w:val="center"/>
            </w:pPr>
            <w:r>
              <w:t>7,32</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1,76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0,67</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1,10</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25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pPr>
              <w:jc w:val="center"/>
            </w:pPr>
            <w:r w:rsidRPr="002B4448">
              <w:t>Ежегодная расчетная лесосека</w:t>
            </w:r>
          </w:p>
        </w:tc>
        <w:tc>
          <w:tcPr>
            <w:tcW w:w="992" w:type="dxa"/>
            <w:vAlign w:val="center"/>
          </w:tcPr>
          <w:p w:rsidR="00AD4F92" w:rsidRPr="002B4448" w:rsidRDefault="00AD4F92" w:rsidP="00AD4F92">
            <w:pPr>
              <w:jc w:val="center"/>
            </w:pPr>
            <w:r>
              <w:t>1,6</w:t>
            </w:r>
          </w:p>
        </w:tc>
        <w:tc>
          <w:tcPr>
            <w:tcW w:w="913" w:type="dxa"/>
            <w:vAlign w:val="center"/>
          </w:tcPr>
          <w:p w:rsidR="00AD4F92" w:rsidRPr="002B4448" w:rsidRDefault="00AD4F92" w:rsidP="00AD4F92">
            <w:pPr>
              <w:jc w:val="center"/>
            </w:pPr>
            <w:r>
              <w:t>0,07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0,03</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0,02</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lastRenderedPageBreak/>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0,02</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65E94">
              <w:t>Хозяйственная секция:                          Березовая – Б</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150,6</w:t>
            </w:r>
          </w:p>
        </w:tc>
        <w:tc>
          <w:tcPr>
            <w:tcW w:w="913" w:type="dxa"/>
            <w:vAlign w:val="center"/>
          </w:tcPr>
          <w:p w:rsidR="00AD4F92" w:rsidRPr="002B4448" w:rsidRDefault="00AD4F92" w:rsidP="00AD4F92">
            <w:pPr>
              <w:jc w:val="center"/>
            </w:pPr>
            <w:r>
              <w:t>32,44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r>
              <w:t>1,1</w:t>
            </w:r>
          </w:p>
        </w:tc>
        <w:tc>
          <w:tcPr>
            <w:tcW w:w="875" w:type="dxa"/>
            <w:vAlign w:val="center"/>
          </w:tcPr>
          <w:p w:rsidR="00AD4F92" w:rsidRPr="002B4448" w:rsidRDefault="00AD4F92" w:rsidP="00AD4F92">
            <w:pPr>
              <w:jc w:val="center"/>
            </w:pPr>
            <w:r>
              <w:t>0,23</w:t>
            </w:r>
          </w:p>
        </w:tc>
        <w:tc>
          <w:tcPr>
            <w:tcW w:w="846" w:type="dxa"/>
            <w:vAlign w:val="center"/>
          </w:tcPr>
          <w:p w:rsidR="00AD4F92" w:rsidRPr="002B4448" w:rsidRDefault="00AD4F92" w:rsidP="00AD4F92">
            <w:pPr>
              <w:jc w:val="center"/>
            </w:pPr>
            <w:r>
              <w:t>32,8</w:t>
            </w:r>
          </w:p>
        </w:tc>
        <w:tc>
          <w:tcPr>
            <w:tcW w:w="972" w:type="dxa"/>
            <w:vAlign w:val="center"/>
          </w:tcPr>
          <w:p w:rsidR="00AD4F92" w:rsidRPr="002B4448" w:rsidRDefault="00AD4F92" w:rsidP="00AD4F92">
            <w:pPr>
              <w:jc w:val="center"/>
            </w:pPr>
            <w:r>
              <w:t>8,23</w:t>
            </w:r>
          </w:p>
        </w:tc>
        <w:tc>
          <w:tcPr>
            <w:tcW w:w="843" w:type="dxa"/>
            <w:vAlign w:val="center"/>
          </w:tcPr>
          <w:p w:rsidR="00AD4F92" w:rsidRPr="002B4448" w:rsidRDefault="00AD4F92" w:rsidP="00AD4F92">
            <w:pPr>
              <w:jc w:val="center"/>
            </w:pPr>
            <w:r>
              <w:t>116,7</w:t>
            </w:r>
          </w:p>
        </w:tc>
        <w:tc>
          <w:tcPr>
            <w:tcW w:w="994" w:type="dxa"/>
            <w:vAlign w:val="center"/>
          </w:tcPr>
          <w:p w:rsidR="00AD4F92" w:rsidRPr="002B4448" w:rsidRDefault="00AD4F92" w:rsidP="00AD4F92">
            <w:pPr>
              <w:jc w:val="center"/>
            </w:pPr>
            <w:r>
              <w:t>23,98</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4,88</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0,05</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1,23</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3,60</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10,0</w:t>
            </w:r>
          </w:p>
        </w:tc>
        <w:tc>
          <w:tcPr>
            <w:tcW w:w="913" w:type="dxa"/>
            <w:vAlign w:val="center"/>
          </w:tcPr>
          <w:p w:rsidR="00AD4F92" w:rsidRPr="002B4448" w:rsidRDefault="00AD4F92" w:rsidP="00AD4F92">
            <w:pPr>
              <w:jc w:val="center"/>
            </w:pPr>
            <w:r>
              <w:t>0,33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0,33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0,24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0,30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0,22</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0,21</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0,05</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0,15</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65E94">
              <w:t>Хозяйственная секция:                          Березовая – Олч</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1,2</w:t>
            </w:r>
          </w:p>
        </w:tc>
        <w:tc>
          <w:tcPr>
            <w:tcW w:w="913" w:type="dxa"/>
            <w:vAlign w:val="center"/>
          </w:tcPr>
          <w:p w:rsidR="00AD4F92" w:rsidRPr="002B4448" w:rsidRDefault="00AD4F92" w:rsidP="00AD4F92">
            <w:pPr>
              <w:jc w:val="center"/>
            </w:pPr>
            <w:r>
              <w:t>0,17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r>
              <w:t>1,2</w:t>
            </w:r>
          </w:p>
        </w:tc>
        <w:tc>
          <w:tcPr>
            <w:tcW w:w="994" w:type="dxa"/>
            <w:vAlign w:val="center"/>
          </w:tcPr>
          <w:p w:rsidR="00AD4F92" w:rsidRPr="002B4448" w:rsidRDefault="00AD4F92" w:rsidP="00AD4F92">
            <w:pPr>
              <w:jc w:val="center"/>
            </w:pPr>
            <w:r>
              <w:t>0,17</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0,03</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65E94">
              <w:t>Хозяйственная секция:                          Осиновая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23,3</w:t>
            </w:r>
          </w:p>
        </w:tc>
        <w:tc>
          <w:tcPr>
            <w:tcW w:w="913" w:type="dxa"/>
            <w:vAlign w:val="center"/>
          </w:tcPr>
          <w:p w:rsidR="00AD4F92" w:rsidRPr="002B4448" w:rsidRDefault="00AD4F92" w:rsidP="00AD4F92">
            <w:pPr>
              <w:jc w:val="center"/>
            </w:pPr>
            <w:r>
              <w:t>6,51</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r>
              <w:t>0,4</w:t>
            </w:r>
          </w:p>
        </w:tc>
        <w:tc>
          <w:tcPr>
            <w:tcW w:w="850" w:type="dxa"/>
            <w:vAlign w:val="center"/>
          </w:tcPr>
          <w:p w:rsidR="00AD4F92" w:rsidRPr="002B4448" w:rsidRDefault="00AD4F92" w:rsidP="00AD4F92">
            <w:pPr>
              <w:jc w:val="center"/>
            </w:pPr>
            <w:r>
              <w:t>0,14</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r>
              <w:t>14,0</w:t>
            </w:r>
          </w:p>
        </w:tc>
        <w:tc>
          <w:tcPr>
            <w:tcW w:w="972" w:type="dxa"/>
            <w:vAlign w:val="center"/>
          </w:tcPr>
          <w:p w:rsidR="00AD4F92" w:rsidRPr="002B4448" w:rsidRDefault="00AD4F92" w:rsidP="00AD4F92">
            <w:pPr>
              <w:jc w:val="center"/>
            </w:pPr>
            <w:r>
              <w:t>4,09</w:t>
            </w:r>
          </w:p>
        </w:tc>
        <w:tc>
          <w:tcPr>
            <w:tcW w:w="843" w:type="dxa"/>
            <w:vAlign w:val="center"/>
          </w:tcPr>
          <w:p w:rsidR="00AD4F92" w:rsidRPr="002B4448" w:rsidRDefault="00AD4F92" w:rsidP="00AD4F92">
            <w:pPr>
              <w:jc w:val="center"/>
            </w:pPr>
            <w:r>
              <w:t>8,9</w:t>
            </w:r>
          </w:p>
        </w:tc>
        <w:tc>
          <w:tcPr>
            <w:tcW w:w="994" w:type="dxa"/>
            <w:vAlign w:val="center"/>
          </w:tcPr>
          <w:p w:rsidR="00AD4F92" w:rsidRPr="002B4448" w:rsidRDefault="00AD4F92" w:rsidP="00AD4F92">
            <w:pPr>
              <w:jc w:val="center"/>
            </w:pPr>
            <w:r>
              <w:t>2,28</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0,98</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0,03</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0,61</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0,34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1,6</w:t>
            </w:r>
          </w:p>
        </w:tc>
        <w:tc>
          <w:tcPr>
            <w:tcW w:w="913" w:type="dxa"/>
            <w:vAlign w:val="center"/>
          </w:tcPr>
          <w:p w:rsidR="00AD4F92" w:rsidRPr="002B4448" w:rsidRDefault="00AD4F92" w:rsidP="00AD4F92">
            <w:pPr>
              <w:jc w:val="center"/>
            </w:pPr>
            <w:r>
              <w:t>0,06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0,04</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0,02</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0,04</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0,02</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0,02</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0,01</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65E94">
              <w:t>Хозяйственная секция:                          Сероольховая</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0,6</w:t>
            </w:r>
          </w:p>
        </w:tc>
        <w:tc>
          <w:tcPr>
            <w:tcW w:w="913" w:type="dxa"/>
            <w:vAlign w:val="center"/>
          </w:tcPr>
          <w:p w:rsidR="00AD4F92" w:rsidRPr="002B4448" w:rsidRDefault="00AD4F92" w:rsidP="00AD4F92">
            <w:pPr>
              <w:jc w:val="center"/>
            </w:pPr>
            <w:r>
              <w:t>0,15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r>
              <w:t>0,6</w:t>
            </w:r>
          </w:p>
        </w:tc>
        <w:tc>
          <w:tcPr>
            <w:tcW w:w="875" w:type="dxa"/>
            <w:vAlign w:val="center"/>
          </w:tcPr>
          <w:p w:rsidR="00AD4F92" w:rsidRPr="002B4448" w:rsidRDefault="00AD4F92" w:rsidP="00AD4F92">
            <w:pPr>
              <w:jc w:val="center"/>
            </w:pPr>
            <w:r>
              <w:t>0,15</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20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0,03</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0,03</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2B4448" w:rsidRDefault="00AD4F92" w:rsidP="00AD4F92">
            <w:r w:rsidRPr="00465E94">
              <w:t>Итого по категории защитных лесов – Леса, расположенные в зеленых зонах</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AD4F92">
            <w:pPr>
              <w:jc w:val="center"/>
            </w:pPr>
            <w:r>
              <w:t>403,8</w:t>
            </w:r>
          </w:p>
        </w:tc>
        <w:tc>
          <w:tcPr>
            <w:tcW w:w="913" w:type="dxa"/>
            <w:vAlign w:val="center"/>
          </w:tcPr>
          <w:p w:rsidR="00AD4F92" w:rsidRPr="002B4448" w:rsidRDefault="00AD4F92" w:rsidP="00AD4F92">
            <w:pPr>
              <w:jc w:val="center"/>
            </w:pPr>
            <w:r>
              <w:t>100,0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r>
              <w:t>0,4</w:t>
            </w:r>
          </w:p>
        </w:tc>
        <w:tc>
          <w:tcPr>
            <w:tcW w:w="850" w:type="dxa"/>
            <w:vAlign w:val="center"/>
          </w:tcPr>
          <w:p w:rsidR="00AD4F92" w:rsidRPr="002B4448" w:rsidRDefault="00AD4F92" w:rsidP="00AD4F92">
            <w:pPr>
              <w:jc w:val="center"/>
            </w:pPr>
            <w:r>
              <w:t>0,14</w:t>
            </w:r>
          </w:p>
        </w:tc>
        <w:tc>
          <w:tcPr>
            <w:tcW w:w="851" w:type="dxa"/>
            <w:vAlign w:val="center"/>
          </w:tcPr>
          <w:p w:rsidR="00AD4F92" w:rsidRPr="002B4448" w:rsidRDefault="00AD4F92" w:rsidP="00AD4F92">
            <w:pPr>
              <w:jc w:val="center"/>
            </w:pPr>
            <w:r>
              <w:t>6,0</w:t>
            </w:r>
          </w:p>
        </w:tc>
        <w:tc>
          <w:tcPr>
            <w:tcW w:w="875" w:type="dxa"/>
            <w:vAlign w:val="center"/>
          </w:tcPr>
          <w:p w:rsidR="00AD4F92" w:rsidRPr="002B4448" w:rsidRDefault="00AD4F92" w:rsidP="00AD4F92">
            <w:pPr>
              <w:jc w:val="center"/>
            </w:pPr>
            <w:r>
              <w:t>1,67</w:t>
            </w:r>
          </w:p>
        </w:tc>
        <w:tc>
          <w:tcPr>
            <w:tcW w:w="846" w:type="dxa"/>
            <w:vAlign w:val="center"/>
          </w:tcPr>
          <w:p w:rsidR="00AD4F92" w:rsidRPr="002B4448" w:rsidRDefault="00AD4F92" w:rsidP="00AD4F92">
            <w:pPr>
              <w:jc w:val="center"/>
            </w:pPr>
            <w:r>
              <w:t>123,0</w:t>
            </w:r>
          </w:p>
        </w:tc>
        <w:tc>
          <w:tcPr>
            <w:tcW w:w="972" w:type="dxa"/>
            <w:vAlign w:val="center"/>
          </w:tcPr>
          <w:p w:rsidR="00AD4F92" w:rsidRPr="002B4448" w:rsidRDefault="00AD4F92" w:rsidP="00AD4F92">
            <w:pPr>
              <w:jc w:val="center"/>
            </w:pPr>
            <w:r>
              <w:t>34,53</w:t>
            </w:r>
          </w:p>
        </w:tc>
        <w:tc>
          <w:tcPr>
            <w:tcW w:w="843" w:type="dxa"/>
            <w:vAlign w:val="center"/>
          </w:tcPr>
          <w:p w:rsidR="00AD4F92" w:rsidRPr="002B4448" w:rsidRDefault="00AD4F92" w:rsidP="00AD4F92">
            <w:pPr>
              <w:jc w:val="center"/>
            </w:pPr>
            <w:r>
              <w:t>274,4</w:t>
            </w:r>
          </w:p>
        </w:tc>
        <w:tc>
          <w:tcPr>
            <w:tcW w:w="994" w:type="dxa"/>
            <w:vAlign w:val="center"/>
          </w:tcPr>
          <w:p w:rsidR="00AD4F92" w:rsidRPr="002B4448" w:rsidRDefault="00AD4F92" w:rsidP="00AD4F92">
            <w:pPr>
              <w:jc w:val="center"/>
            </w:pPr>
            <w:r>
              <w:t>63,67</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15,10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0,03</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0,34</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5,18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9,56</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AD4F92">
            <w:pPr>
              <w:jc w:val="center"/>
            </w:pPr>
            <w:r>
              <w:t>20,9</w:t>
            </w:r>
          </w:p>
        </w:tc>
        <w:tc>
          <w:tcPr>
            <w:tcW w:w="913" w:type="dxa"/>
            <w:vAlign w:val="center"/>
          </w:tcPr>
          <w:p w:rsidR="00AD4F92" w:rsidRPr="002B4448" w:rsidRDefault="00AD4F92" w:rsidP="00AD4F92">
            <w:pPr>
              <w:jc w:val="center"/>
            </w:pPr>
            <w:r>
              <w:t xml:space="preserve">0,76 </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lastRenderedPageBreak/>
              <w:t>корневой</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0,76</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0,01</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0,26</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0,48</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0,70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0,01</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0,24</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0,44</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Pr="002B4448" w:rsidRDefault="00AD4F92" w:rsidP="00AD4F92">
            <w:pPr>
              <w:jc w:val="center"/>
            </w:pPr>
            <w:r>
              <w:t>0,55</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0,01</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0,18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0,35</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Default="00AD4F92" w:rsidP="00AD4F92">
            <w:r>
              <w:t>Целевое назначение лесов:                     Защитные</w:t>
            </w:r>
          </w:p>
          <w:p w:rsidR="00AD4F92" w:rsidRPr="002B4448" w:rsidRDefault="00AD4F92" w:rsidP="00AD4F92">
            <w:r>
              <w:t xml:space="preserve">                                                                  Итого по целевому назначению</w:t>
            </w:r>
          </w:p>
        </w:tc>
      </w:tr>
      <w:tr w:rsidR="008B58C5" w:rsidRPr="002B4448" w:rsidTr="008B58C5">
        <w:trPr>
          <w:cantSplit/>
        </w:trPr>
        <w:tc>
          <w:tcPr>
            <w:tcW w:w="3403" w:type="dxa"/>
          </w:tcPr>
          <w:p w:rsidR="008B58C5" w:rsidRPr="002B4448" w:rsidRDefault="008B58C5" w:rsidP="008B58C5">
            <w:r w:rsidRPr="002B4448">
              <w:t>Всего включено в расчет</w:t>
            </w:r>
          </w:p>
        </w:tc>
        <w:tc>
          <w:tcPr>
            <w:tcW w:w="992" w:type="dxa"/>
            <w:tcBorders>
              <w:top w:val="single" w:sz="4" w:space="0" w:color="auto"/>
              <w:left w:val="nil"/>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16068,8</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4266,25</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2,1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0,91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35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1568,8</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487,69</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6707,2</w:t>
            </w: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1902,69</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5083,2</w:t>
            </w: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1253,54</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41,1</w:t>
            </w: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8,38</w:t>
            </w:r>
          </w:p>
        </w:tc>
      </w:tr>
      <w:tr w:rsidR="008B58C5" w:rsidRPr="002B4448" w:rsidTr="008B58C5">
        <w:trPr>
          <w:cantSplit/>
        </w:trPr>
        <w:tc>
          <w:tcPr>
            <w:tcW w:w="3403" w:type="dxa"/>
          </w:tcPr>
          <w:p w:rsidR="008B58C5" w:rsidRPr="002B4448" w:rsidRDefault="008B58C5" w:rsidP="008B58C5">
            <w:r w:rsidRPr="002B4448">
              <w:t>Средний процент выборки от общего запаса, %</w:t>
            </w:r>
          </w:p>
        </w:tc>
        <w:tc>
          <w:tcPr>
            <w:tcW w:w="992" w:type="dxa"/>
            <w:tcBorders>
              <w:top w:val="single" w:sz="4" w:space="0" w:color="auto"/>
              <w:left w:val="nil"/>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r>
      <w:tr w:rsidR="008B58C5" w:rsidRPr="002B4448" w:rsidTr="008B58C5">
        <w:trPr>
          <w:cantSplit/>
        </w:trPr>
        <w:tc>
          <w:tcPr>
            <w:tcW w:w="3403" w:type="dxa"/>
          </w:tcPr>
          <w:p w:rsidR="008B58C5" w:rsidRPr="002B4448" w:rsidRDefault="008B58C5" w:rsidP="008B58C5">
            <w:r w:rsidRPr="002B4448">
              <w:t>Запас, вырубаемый за один прием</w:t>
            </w:r>
          </w:p>
        </w:tc>
        <w:tc>
          <w:tcPr>
            <w:tcW w:w="992" w:type="dxa"/>
            <w:tcBorders>
              <w:top w:val="single" w:sz="4" w:space="0" w:color="auto"/>
              <w:left w:val="nil"/>
              <w:bottom w:val="single" w:sz="4" w:space="0" w:color="auto"/>
              <w:right w:val="single" w:sz="4" w:space="0" w:color="auto"/>
            </w:tcBorders>
            <w:shd w:val="clear" w:color="auto" w:fill="auto"/>
            <w:vAlign w:val="bottom"/>
          </w:tcPr>
          <w:p w:rsidR="008B58C5" w:rsidRPr="008B58C5" w:rsidRDefault="008B58C5" w:rsidP="008B58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613,7</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0,31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9,35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102,82</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304,79</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188,03</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8,38</w:t>
            </w:r>
          </w:p>
        </w:tc>
      </w:tr>
      <w:tr w:rsidR="008B58C5" w:rsidRPr="002B4448" w:rsidTr="008B58C5">
        <w:trPr>
          <w:cantSplit/>
        </w:trPr>
        <w:tc>
          <w:tcPr>
            <w:tcW w:w="3403" w:type="dxa"/>
          </w:tcPr>
          <w:p w:rsidR="008B58C5" w:rsidRPr="002B4448" w:rsidRDefault="008B58C5" w:rsidP="008B58C5">
            <w:r w:rsidRPr="002B4448">
              <w:t>Средний период повторяемости, лет</w:t>
            </w:r>
          </w:p>
        </w:tc>
        <w:tc>
          <w:tcPr>
            <w:tcW w:w="992" w:type="dxa"/>
            <w:tcBorders>
              <w:top w:val="single" w:sz="4" w:space="0" w:color="auto"/>
              <w:left w:val="nil"/>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r>
      <w:tr w:rsidR="008B58C5" w:rsidRPr="002B4448" w:rsidTr="008B58C5">
        <w:trPr>
          <w:cantSplit/>
        </w:trPr>
        <w:tc>
          <w:tcPr>
            <w:tcW w:w="3403" w:type="dxa"/>
          </w:tcPr>
          <w:p w:rsidR="008B58C5" w:rsidRPr="002B4448" w:rsidRDefault="008B58C5" w:rsidP="008B58C5">
            <w:r w:rsidRPr="002B4448">
              <w:t>Ежегодная расчетная лесосека</w:t>
            </w:r>
          </w:p>
        </w:tc>
        <w:tc>
          <w:tcPr>
            <w:tcW w:w="992" w:type="dxa"/>
            <w:tcBorders>
              <w:top w:val="single" w:sz="4" w:space="0" w:color="auto"/>
              <w:left w:val="nil"/>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870,5</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43,43</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tc>
      </w:tr>
      <w:tr w:rsidR="008B58C5" w:rsidRPr="002B4448" w:rsidTr="008B58C5">
        <w:trPr>
          <w:cantSplit/>
        </w:trPr>
        <w:tc>
          <w:tcPr>
            <w:tcW w:w="3403" w:type="dxa"/>
          </w:tcPr>
          <w:p w:rsidR="008B58C5" w:rsidRPr="002B4448" w:rsidRDefault="008B58C5" w:rsidP="008B58C5">
            <w:r w:rsidRPr="002B4448">
              <w:t>корневой</w:t>
            </w:r>
          </w:p>
        </w:tc>
        <w:tc>
          <w:tcPr>
            <w:tcW w:w="992" w:type="dxa"/>
            <w:tcBorders>
              <w:top w:val="single" w:sz="4" w:space="0" w:color="auto"/>
              <w:left w:val="nil"/>
              <w:bottom w:val="single" w:sz="4" w:space="0" w:color="auto"/>
              <w:right w:val="single" w:sz="4" w:space="0" w:color="auto"/>
            </w:tcBorders>
            <w:shd w:val="clear" w:color="auto" w:fill="auto"/>
            <w:vAlign w:val="bottom"/>
          </w:tcPr>
          <w:p w:rsidR="008B58C5" w:rsidRPr="008B58C5" w:rsidRDefault="008B58C5" w:rsidP="008B58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43,43</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0,02</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0,61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6,23</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16,36</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9,83</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0,84</w:t>
            </w:r>
          </w:p>
        </w:tc>
      </w:tr>
      <w:tr w:rsidR="008B58C5" w:rsidRPr="002B4448" w:rsidTr="008B58C5">
        <w:trPr>
          <w:cantSplit/>
        </w:trPr>
        <w:tc>
          <w:tcPr>
            <w:tcW w:w="3403" w:type="dxa"/>
            <w:tcBorders>
              <w:bottom w:val="single" w:sz="4" w:space="0" w:color="auto"/>
            </w:tcBorders>
          </w:tcPr>
          <w:p w:rsidR="008B58C5" w:rsidRPr="002B4448" w:rsidRDefault="008B58C5" w:rsidP="008B58C5">
            <w:r w:rsidRPr="002B4448">
              <w:t>ликвид</w:t>
            </w:r>
          </w:p>
        </w:tc>
        <w:tc>
          <w:tcPr>
            <w:tcW w:w="992" w:type="dxa"/>
            <w:tcBorders>
              <w:top w:val="single" w:sz="4" w:space="0" w:color="auto"/>
              <w:left w:val="nil"/>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40,0</w:t>
            </w:r>
            <w:r>
              <w:rPr>
                <w:color w:val="000000"/>
              </w:rPr>
              <w:t>3</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0,02</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0,57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5,73</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15,12</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9,07</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0,77</w:t>
            </w:r>
          </w:p>
        </w:tc>
      </w:tr>
      <w:tr w:rsidR="008B58C5" w:rsidRPr="002B4448" w:rsidTr="008B58C5">
        <w:trPr>
          <w:cantSplit/>
        </w:trPr>
        <w:tc>
          <w:tcPr>
            <w:tcW w:w="3403" w:type="dxa"/>
            <w:tcBorders>
              <w:left w:val="single" w:sz="4" w:space="0" w:color="auto"/>
            </w:tcBorders>
          </w:tcPr>
          <w:p w:rsidR="008B58C5" w:rsidRPr="002B4448" w:rsidRDefault="008B58C5" w:rsidP="008B58C5">
            <w:r w:rsidRPr="002B4448">
              <w:t>деловая</w:t>
            </w:r>
          </w:p>
        </w:tc>
        <w:tc>
          <w:tcPr>
            <w:tcW w:w="992" w:type="dxa"/>
            <w:tcBorders>
              <w:top w:val="single" w:sz="4" w:space="0" w:color="auto"/>
              <w:left w:val="nil"/>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29,95</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0,02</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0,38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3,81</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10,78</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6,56</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8B58C5" w:rsidRPr="008B58C5" w:rsidRDefault="008B58C5" w:rsidP="008B58C5">
            <w:pPr>
              <w:jc w:val="right"/>
              <w:rPr>
                <w:color w:val="000000"/>
              </w:rPr>
            </w:pPr>
            <w:r w:rsidRPr="008B58C5">
              <w:rPr>
                <w:color w:val="000000"/>
              </w:rPr>
              <w:t>0,63</w:t>
            </w:r>
          </w:p>
        </w:tc>
      </w:tr>
      <w:tr w:rsidR="00AD4F92" w:rsidRPr="002B4448" w:rsidTr="00A26091">
        <w:trPr>
          <w:cantSplit/>
        </w:trPr>
        <w:tc>
          <w:tcPr>
            <w:tcW w:w="15504" w:type="dxa"/>
            <w:gridSpan w:val="15"/>
            <w:vAlign w:val="center"/>
          </w:tcPr>
          <w:p w:rsidR="00AD4F92" w:rsidRDefault="00AD4F92" w:rsidP="00AD4F92">
            <w:r>
              <w:t>в т.ч. по способу рубки:</w:t>
            </w:r>
          </w:p>
          <w:p w:rsidR="00AD4F92" w:rsidRPr="00155202" w:rsidRDefault="00AD4F92" w:rsidP="00AD4F92">
            <w:pPr>
              <w:rPr>
                <w:b/>
              </w:rPr>
            </w:pPr>
            <w:r w:rsidRPr="00155202">
              <w:rPr>
                <w:b/>
              </w:rPr>
              <w:t>Добровольно выборочные рубки</w:t>
            </w:r>
          </w:p>
        </w:tc>
      </w:tr>
      <w:tr w:rsidR="00AD4F92" w:rsidRPr="002B4448" w:rsidTr="00A26091">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155202" w:rsidRDefault="00155202" w:rsidP="00AD4F92">
            <w:pPr>
              <w:jc w:val="center"/>
            </w:pPr>
            <w:r w:rsidRPr="00155202">
              <w:t>10774,7</w:t>
            </w:r>
          </w:p>
        </w:tc>
        <w:tc>
          <w:tcPr>
            <w:tcW w:w="913" w:type="dxa"/>
            <w:vAlign w:val="center"/>
          </w:tcPr>
          <w:p w:rsidR="00AD4F92" w:rsidRPr="00155202" w:rsidRDefault="00155202" w:rsidP="00AD4F92">
            <w:pPr>
              <w:jc w:val="center"/>
            </w:pPr>
            <w:r w:rsidRPr="00155202">
              <w:t>2942,5</w:t>
            </w:r>
          </w:p>
        </w:tc>
        <w:tc>
          <w:tcPr>
            <w:tcW w:w="744" w:type="dxa"/>
            <w:vAlign w:val="center"/>
          </w:tcPr>
          <w:p w:rsidR="00AD4F92" w:rsidRPr="002B4448" w:rsidRDefault="00AD4F92" w:rsidP="00AD4F92">
            <w:pPr>
              <w:jc w:val="center"/>
            </w:pPr>
            <w:r>
              <w:t>1,2</w:t>
            </w:r>
          </w:p>
        </w:tc>
        <w:tc>
          <w:tcPr>
            <w:tcW w:w="845" w:type="dxa"/>
            <w:vAlign w:val="center"/>
          </w:tcPr>
          <w:p w:rsidR="00AD4F92" w:rsidRPr="002B4448" w:rsidRDefault="00AD4F92" w:rsidP="00AD4F92">
            <w:pPr>
              <w:jc w:val="center"/>
            </w:pPr>
            <w:r>
              <w:t>0,54</w:t>
            </w:r>
          </w:p>
        </w:tc>
        <w:tc>
          <w:tcPr>
            <w:tcW w:w="759" w:type="dxa"/>
            <w:vAlign w:val="center"/>
          </w:tcPr>
          <w:p w:rsidR="00AD4F92" w:rsidRPr="002B4448" w:rsidRDefault="00AD4F92" w:rsidP="00AD4F92">
            <w:pPr>
              <w:jc w:val="center"/>
            </w:pPr>
            <w:r>
              <w:t>72,7</w:t>
            </w:r>
          </w:p>
        </w:tc>
        <w:tc>
          <w:tcPr>
            <w:tcW w:w="850" w:type="dxa"/>
            <w:vAlign w:val="center"/>
          </w:tcPr>
          <w:p w:rsidR="00AD4F92" w:rsidRPr="002B4448" w:rsidRDefault="00AD4F92" w:rsidP="00AD4F92">
            <w:pPr>
              <w:jc w:val="center"/>
            </w:pPr>
            <w:r>
              <w:t>23,12</w:t>
            </w:r>
          </w:p>
        </w:tc>
        <w:tc>
          <w:tcPr>
            <w:tcW w:w="851" w:type="dxa"/>
            <w:vAlign w:val="center"/>
          </w:tcPr>
          <w:p w:rsidR="00AD4F92" w:rsidRPr="002B4448" w:rsidRDefault="00AD4F92" w:rsidP="00AD4F92">
            <w:pPr>
              <w:jc w:val="center"/>
            </w:pPr>
            <w:r>
              <w:t>1225,7</w:t>
            </w:r>
          </w:p>
        </w:tc>
        <w:tc>
          <w:tcPr>
            <w:tcW w:w="875" w:type="dxa"/>
            <w:vAlign w:val="center"/>
          </w:tcPr>
          <w:p w:rsidR="00AD4F92" w:rsidRPr="002B4448" w:rsidRDefault="00AD4F92" w:rsidP="00155202">
            <w:pPr>
              <w:jc w:val="center"/>
            </w:pPr>
            <w:r>
              <w:t>382,1</w:t>
            </w:r>
            <w:r w:rsidR="00155202">
              <w:t>7</w:t>
            </w:r>
          </w:p>
        </w:tc>
        <w:tc>
          <w:tcPr>
            <w:tcW w:w="846" w:type="dxa"/>
            <w:vAlign w:val="center"/>
          </w:tcPr>
          <w:p w:rsidR="00AD4F92" w:rsidRPr="002B4448" w:rsidRDefault="00AD4F92" w:rsidP="00AD4F92">
            <w:pPr>
              <w:jc w:val="center"/>
            </w:pPr>
            <w:r>
              <w:t>5316,7</w:t>
            </w:r>
          </w:p>
        </w:tc>
        <w:tc>
          <w:tcPr>
            <w:tcW w:w="972" w:type="dxa"/>
            <w:vAlign w:val="center"/>
          </w:tcPr>
          <w:p w:rsidR="00AD4F92" w:rsidRPr="002B4448" w:rsidRDefault="00AD4F92" w:rsidP="00AD4F92">
            <w:pPr>
              <w:jc w:val="center"/>
            </w:pPr>
            <w:r>
              <w:t>1515,14</w:t>
            </w:r>
          </w:p>
        </w:tc>
        <w:tc>
          <w:tcPr>
            <w:tcW w:w="843" w:type="dxa"/>
            <w:vAlign w:val="center"/>
          </w:tcPr>
          <w:p w:rsidR="00AD4F92" w:rsidRPr="002B4448" w:rsidRDefault="00AD4F92" w:rsidP="00AD4F92">
            <w:pPr>
              <w:jc w:val="center"/>
            </w:pPr>
            <w:r>
              <w:t>4158,7</w:t>
            </w:r>
          </w:p>
        </w:tc>
        <w:tc>
          <w:tcPr>
            <w:tcW w:w="994" w:type="dxa"/>
            <w:vAlign w:val="center"/>
          </w:tcPr>
          <w:p w:rsidR="00AD4F92" w:rsidRPr="002B4448" w:rsidRDefault="00AD4F92" w:rsidP="00AD4F92">
            <w:pPr>
              <w:jc w:val="center"/>
            </w:pPr>
            <w:r>
              <w:t>1021,50</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155202" w:rsidRDefault="00AD4F92" w:rsidP="00AD4F92">
            <w:pPr>
              <w:jc w:val="center"/>
            </w:pPr>
          </w:p>
        </w:tc>
        <w:tc>
          <w:tcPr>
            <w:tcW w:w="913" w:type="dxa"/>
            <w:vAlign w:val="center"/>
          </w:tcPr>
          <w:p w:rsidR="00AD4F92" w:rsidRPr="0015520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Запас, вырубаемый за один прием</w:t>
            </w:r>
          </w:p>
        </w:tc>
        <w:tc>
          <w:tcPr>
            <w:tcW w:w="992" w:type="dxa"/>
            <w:vAlign w:val="center"/>
          </w:tcPr>
          <w:p w:rsidR="00AD4F92" w:rsidRPr="00155202" w:rsidRDefault="00AD4F92" w:rsidP="00AD4F92">
            <w:pPr>
              <w:jc w:val="center"/>
            </w:pPr>
          </w:p>
        </w:tc>
        <w:tc>
          <w:tcPr>
            <w:tcW w:w="913" w:type="dxa"/>
            <w:vAlign w:val="center"/>
          </w:tcPr>
          <w:p w:rsidR="00AD4F92" w:rsidRPr="00155202" w:rsidRDefault="00D873A7" w:rsidP="00AD4F92">
            <w:pPr>
              <w:jc w:val="center"/>
            </w:pPr>
            <w:r>
              <w:t>462,9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r>
              <w:t>0,16</w:t>
            </w: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5,79</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76,44</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227,28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153,23</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155202" w:rsidRDefault="00AD4F92" w:rsidP="00AD4F92">
            <w:pPr>
              <w:jc w:val="center"/>
            </w:pPr>
          </w:p>
        </w:tc>
        <w:tc>
          <w:tcPr>
            <w:tcW w:w="913" w:type="dxa"/>
            <w:vAlign w:val="center"/>
          </w:tcPr>
          <w:p w:rsidR="00AD4F92" w:rsidRPr="0015520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155202" w:rsidRDefault="00D873A7" w:rsidP="00D873A7">
            <w:pPr>
              <w:jc w:val="center"/>
            </w:pPr>
            <w:r>
              <w:t>585,8</w:t>
            </w:r>
          </w:p>
        </w:tc>
        <w:tc>
          <w:tcPr>
            <w:tcW w:w="913" w:type="dxa"/>
            <w:vAlign w:val="center"/>
          </w:tcPr>
          <w:p w:rsidR="00AD4F92" w:rsidRPr="00155202" w:rsidRDefault="00155202" w:rsidP="00AD4F92">
            <w:pPr>
              <w:jc w:val="center"/>
            </w:pPr>
            <w:r>
              <w:t>25,00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Pr>
          <w:p w:rsidR="00AD4F92" w:rsidRPr="002B4448" w:rsidRDefault="00AD4F92" w:rsidP="00AD4F92">
            <w:r w:rsidRPr="002B4448">
              <w:t>корневой</w:t>
            </w:r>
          </w:p>
        </w:tc>
        <w:tc>
          <w:tcPr>
            <w:tcW w:w="992" w:type="dxa"/>
            <w:vAlign w:val="center"/>
          </w:tcPr>
          <w:p w:rsidR="00AD4F92" w:rsidRPr="00155202" w:rsidRDefault="00AD4F92" w:rsidP="00AD4F92">
            <w:pPr>
              <w:jc w:val="center"/>
            </w:pPr>
          </w:p>
        </w:tc>
        <w:tc>
          <w:tcPr>
            <w:tcW w:w="913" w:type="dxa"/>
            <w:vAlign w:val="center"/>
          </w:tcPr>
          <w:p w:rsidR="00AD4F92" w:rsidRPr="00155202" w:rsidRDefault="00155202" w:rsidP="00AD4F92">
            <w:pPr>
              <w:jc w:val="center"/>
            </w:pPr>
            <w:r>
              <w:t>25,00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r>
              <w:t>0,01</w:t>
            </w: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0,38</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D873A7">
            <w:pPr>
              <w:jc w:val="center"/>
            </w:pPr>
            <w:r>
              <w:t>4,5</w:t>
            </w:r>
            <w:r w:rsidR="00D873A7">
              <w:t>5</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12,08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7,98</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155202" w:rsidRDefault="00AD4F92" w:rsidP="00AD4F92">
            <w:pPr>
              <w:jc w:val="center"/>
            </w:pPr>
          </w:p>
        </w:tc>
        <w:tc>
          <w:tcPr>
            <w:tcW w:w="913" w:type="dxa"/>
            <w:vAlign w:val="center"/>
          </w:tcPr>
          <w:p w:rsidR="00AD4F92" w:rsidRPr="00155202" w:rsidRDefault="00155202" w:rsidP="00AD4F92">
            <w:pPr>
              <w:jc w:val="center"/>
            </w:pPr>
            <w:r>
              <w:t>23,09</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r>
              <w:t>0,01</w:t>
            </w: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D873A7">
            <w:pPr>
              <w:jc w:val="center"/>
            </w:pPr>
            <w:r>
              <w:t>0,3</w:t>
            </w:r>
            <w:r w:rsidR="00D873A7">
              <w:t>5</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r>
              <w:t>4,18</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155202">
            <w:pPr>
              <w:jc w:val="center"/>
            </w:pPr>
            <w:r>
              <w:t>11,1</w:t>
            </w:r>
            <w:r w:rsidR="00155202">
              <w:t>8</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155202">
            <w:pPr>
              <w:jc w:val="center"/>
            </w:pPr>
            <w:r>
              <w:t>7,3</w:t>
            </w:r>
            <w:r w:rsidR="00155202">
              <w:t>7</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155202" w:rsidRDefault="00AD4F92" w:rsidP="00AD4F92">
            <w:pPr>
              <w:jc w:val="center"/>
            </w:pPr>
          </w:p>
        </w:tc>
        <w:tc>
          <w:tcPr>
            <w:tcW w:w="913" w:type="dxa"/>
            <w:vAlign w:val="center"/>
          </w:tcPr>
          <w:p w:rsidR="00AD4F92" w:rsidRPr="00155202" w:rsidRDefault="00155202" w:rsidP="00AD4F92">
            <w:pPr>
              <w:jc w:val="center"/>
            </w:pPr>
            <w:r>
              <w:t>16,50</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r>
              <w:t>0,01</w:t>
            </w: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r>
              <w:t>0,18</w:t>
            </w: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155202">
            <w:pPr>
              <w:jc w:val="center"/>
            </w:pPr>
            <w:r>
              <w:t>2,8</w:t>
            </w:r>
            <w:r w:rsidR="00155202">
              <w:t>5</w:t>
            </w: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r>
              <w:t>8,06</w:t>
            </w: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r>
              <w:t>5,40</w:t>
            </w:r>
          </w:p>
        </w:tc>
        <w:tc>
          <w:tcPr>
            <w:tcW w:w="780" w:type="dxa"/>
            <w:vAlign w:val="center"/>
          </w:tcPr>
          <w:p w:rsidR="00AD4F92" w:rsidRPr="002B4448" w:rsidRDefault="00AD4F92" w:rsidP="00AD4F92">
            <w:pPr>
              <w:jc w:val="center"/>
            </w:pPr>
          </w:p>
        </w:tc>
        <w:tc>
          <w:tcPr>
            <w:tcW w:w="837" w:type="dxa"/>
            <w:vAlign w:val="center"/>
          </w:tcPr>
          <w:p w:rsidR="00AD4F92" w:rsidRPr="002B4448" w:rsidRDefault="00AD4F92" w:rsidP="00AD4F92">
            <w:pPr>
              <w:jc w:val="center"/>
            </w:pPr>
          </w:p>
        </w:tc>
      </w:tr>
      <w:tr w:rsidR="00AD4F92" w:rsidRPr="002B4448" w:rsidTr="00A26091">
        <w:trPr>
          <w:cantSplit/>
        </w:trPr>
        <w:tc>
          <w:tcPr>
            <w:tcW w:w="15504" w:type="dxa"/>
            <w:gridSpan w:val="15"/>
            <w:vAlign w:val="center"/>
          </w:tcPr>
          <w:p w:rsidR="00AD4F92" w:rsidRPr="00155202" w:rsidRDefault="00AD4F92" w:rsidP="00AD4F92">
            <w:pPr>
              <w:rPr>
                <w:b/>
              </w:rPr>
            </w:pPr>
            <w:r w:rsidRPr="00155202">
              <w:rPr>
                <w:b/>
              </w:rPr>
              <w:lastRenderedPageBreak/>
              <w:t>Постепенные рубки</w:t>
            </w:r>
          </w:p>
        </w:tc>
      </w:tr>
      <w:tr w:rsidR="002E4AC5" w:rsidRPr="002B4448" w:rsidTr="002E4AC5">
        <w:trPr>
          <w:cantSplit/>
        </w:trPr>
        <w:tc>
          <w:tcPr>
            <w:tcW w:w="3403" w:type="dxa"/>
          </w:tcPr>
          <w:p w:rsidR="002E4AC5" w:rsidRPr="002B4448" w:rsidRDefault="002E4AC5" w:rsidP="002E4AC5">
            <w:r w:rsidRPr="002B4448">
              <w:t>Всего включено в расчет</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41,1</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8,38</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41,1</w:t>
            </w: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8,38</w:t>
            </w:r>
          </w:p>
        </w:tc>
      </w:tr>
      <w:tr w:rsidR="002E4AC5" w:rsidRPr="002B4448" w:rsidTr="002E4AC5">
        <w:trPr>
          <w:cantSplit/>
        </w:trPr>
        <w:tc>
          <w:tcPr>
            <w:tcW w:w="3403" w:type="dxa"/>
          </w:tcPr>
          <w:p w:rsidR="002E4AC5" w:rsidRPr="002B4448" w:rsidRDefault="002E4AC5" w:rsidP="002E4AC5">
            <w:r w:rsidRPr="002B4448">
              <w:t>Средний процент выборки от общего запаса, %</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100</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Pr>
          <w:p w:rsidR="002E4AC5" w:rsidRPr="002B4448" w:rsidRDefault="002E4AC5" w:rsidP="002E4AC5">
            <w:r w:rsidRPr="002B4448">
              <w:t>Запас, вырубаемый за один прием</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8,38</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8,38</w:t>
            </w:r>
          </w:p>
        </w:tc>
      </w:tr>
      <w:tr w:rsidR="002E4AC5" w:rsidRPr="002B4448" w:rsidTr="002E4AC5">
        <w:trPr>
          <w:cantSplit/>
        </w:trPr>
        <w:tc>
          <w:tcPr>
            <w:tcW w:w="3403" w:type="dxa"/>
          </w:tcPr>
          <w:p w:rsidR="002E4AC5" w:rsidRPr="002B4448" w:rsidRDefault="002E4AC5" w:rsidP="002E4AC5">
            <w:r w:rsidRPr="002B4448">
              <w:t>Средний период повторяемости, лет</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10</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Pr>
          <w:p w:rsidR="002E4AC5" w:rsidRPr="002B4448" w:rsidRDefault="002E4AC5" w:rsidP="002E4AC5">
            <w:r w:rsidRPr="002B4448">
              <w:t>Ежегодная расчетная лесосека</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4,1</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0,84</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Pr>
          <w:p w:rsidR="002E4AC5" w:rsidRPr="002B4448" w:rsidRDefault="002E4AC5" w:rsidP="002E4AC5">
            <w:r w:rsidRPr="002B4448">
              <w:t>корневой</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0,84</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0,84</w:t>
            </w:r>
          </w:p>
        </w:tc>
      </w:tr>
      <w:tr w:rsidR="002E4AC5" w:rsidRPr="002B4448" w:rsidTr="002E4AC5">
        <w:trPr>
          <w:cantSplit/>
        </w:trPr>
        <w:tc>
          <w:tcPr>
            <w:tcW w:w="3403" w:type="dxa"/>
            <w:tcBorders>
              <w:bottom w:val="single" w:sz="4" w:space="0" w:color="auto"/>
            </w:tcBorders>
          </w:tcPr>
          <w:p w:rsidR="002E4AC5" w:rsidRPr="002B4448" w:rsidRDefault="002E4AC5" w:rsidP="002E4AC5">
            <w:r w:rsidRPr="002B4448">
              <w:t>ликвид</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0,77</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0,77</w:t>
            </w:r>
          </w:p>
        </w:tc>
      </w:tr>
      <w:tr w:rsidR="002E4AC5" w:rsidRPr="002B4448" w:rsidTr="002E4AC5">
        <w:trPr>
          <w:cantSplit/>
        </w:trPr>
        <w:tc>
          <w:tcPr>
            <w:tcW w:w="3403" w:type="dxa"/>
            <w:tcBorders>
              <w:left w:val="single" w:sz="4" w:space="0" w:color="auto"/>
            </w:tcBorders>
          </w:tcPr>
          <w:p w:rsidR="002E4AC5" w:rsidRPr="002B4448" w:rsidRDefault="002E4AC5" w:rsidP="002E4AC5">
            <w:r w:rsidRPr="002B4448">
              <w:t>деловая</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0,63</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0,63</w:t>
            </w:r>
          </w:p>
        </w:tc>
      </w:tr>
      <w:tr w:rsidR="00AD4F92" w:rsidRPr="002B4448" w:rsidTr="00A26091">
        <w:trPr>
          <w:cantSplit/>
        </w:trPr>
        <w:tc>
          <w:tcPr>
            <w:tcW w:w="15504" w:type="dxa"/>
            <w:gridSpan w:val="15"/>
            <w:vAlign w:val="center"/>
          </w:tcPr>
          <w:p w:rsidR="00AD4F92" w:rsidRPr="002E4AC5" w:rsidRDefault="00AD4F92" w:rsidP="00AD4F92">
            <w:pPr>
              <w:rPr>
                <w:b/>
              </w:rPr>
            </w:pPr>
            <w:r w:rsidRPr="002E4AC5">
              <w:rPr>
                <w:b/>
              </w:rPr>
              <w:t>Постепенные равномерные рубки</w:t>
            </w:r>
          </w:p>
        </w:tc>
      </w:tr>
      <w:tr w:rsidR="002E4AC5" w:rsidRPr="002B4448" w:rsidTr="002E4AC5">
        <w:trPr>
          <w:cantSplit/>
        </w:trPr>
        <w:tc>
          <w:tcPr>
            <w:tcW w:w="3403" w:type="dxa"/>
          </w:tcPr>
          <w:p w:rsidR="002E4AC5" w:rsidRPr="002B4448" w:rsidRDefault="002E4AC5" w:rsidP="002E4AC5">
            <w:r w:rsidRPr="002B4448">
              <w:t>Всего включено в расчет</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2697</w:t>
            </w:r>
            <w:r>
              <w:rPr>
                <w:color w:val="000000"/>
              </w:rPr>
              <w:t>,0</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737,36</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0,37</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37,3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11,88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343,1</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105,52</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1390,5</w:t>
            </w: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387,55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924,5</w:t>
            </w: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232,04</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Pr>
          <w:p w:rsidR="002E4AC5" w:rsidRPr="002B4448" w:rsidRDefault="002E4AC5" w:rsidP="002E4AC5">
            <w:r w:rsidRPr="002B4448">
              <w:t>Средний процент выборки от общего запаса, %</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Pr>
          <w:p w:rsidR="002E4AC5" w:rsidRPr="002B4448" w:rsidRDefault="002E4AC5" w:rsidP="002E4AC5">
            <w:r w:rsidRPr="002B4448">
              <w:t>Запас, вырубаемый за один прием</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142,42</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0,15</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3,56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26,38</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77,51</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34,8</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Pr>
          <w:p w:rsidR="002E4AC5" w:rsidRPr="002B4448" w:rsidRDefault="002E4AC5" w:rsidP="002E4AC5">
            <w:r w:rsidRPr="002B4448">
              <w:t>Средний период повторяемости, лет</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Pr>
          <w:p w:rsidR="002E4AC5" w:rsidRPr="002B4448" w:rsidRDefault="002E4AC5" w:rsidP="002E4AC5">
            <w:r w:rsidRPr="002B4448">
              <w:t>Ежегодная расчетная лесосека</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152,8</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8,05</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Pr>
          <w:p w:rsidR="002E4AC5" w:rsidRPr="002B4448" w:rsidRDefault="002E4AC5" w:rsidP="002E4AC5">
            <w:r w:rsidRPr="002B4448">
              <w:t>корневой</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8,05</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0,23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1,68</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w:t>
            </w: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4,28</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1,85</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Borders>
              <w:bottom w:val="single" w:sz="4" w:space="0" w:color="auto"/>
            </w:tcBorders>
          </w:tcPr>
          <w:p w:rsidR="002E4AC5" w:rsidRPr="002B4448" w:rsidRDefault="002E4AC5" w:rsidP="002E4AC5">
            <w:r w:rsidRPr="002B4448">
              <w:t>ликвид</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7,42</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0,22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1,55</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w:t>
            </w: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3,94</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1,7</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2E4AC5" w:rsidRPr="002B4448" w:rsidTr="002E4AC5">
        <w:trPr>
          <w:cantSplit/>
        </w:trPr>
        <w:tc>
          <w:tcPr>
            <w:tcW w:w="3403" w:type="dxa"/>
            <w:tcBorders>
              <w:left w:val="single" w:sz="4" w:space="0" w:color="auto"/>
            </w:tcBorders>
          </w:tcPr>
          <w:p w:rsidR="002E4AC5" w:rsidRPr="002B4448" w:rsidRDefault="002E4AC5" w:rsidP="002E4AC5">
            <w:r w:rsidRPr="002B4448">
              <w:t>деловая</w:t>
            </w:r>
          </w:p>
        </w:tc>
        <w:tc>
          <w:tcPr>
            <w:tcW w:w="992" w:type="dxa"/>
            <w:tcBorders>
              <w:top w:val="single" w:sz="4" w:space="0" w:color="auto"/>
              <w:left w:val="nil"/>
              <w:bottom w:val="single" w:sz="4" w:space="0" w:color="auto"/>
              <w:right w:val="single" w:sz="4" w:space="0" w:color="auto"/>
            </w:tcBorders>
            <w:shd w:val="clear" w:color="auto" w:fill="auto"/>
            <w:vAlign w:val="bottom"/>
          </w:tcPr>
          <w:p w:rsidR="002E4AC5" w:rsidRPr="002E4AC5" w:rsidRDefault="002E4AC5" w:rsidP="002E4AC5"/>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5,05</w:t>
            </w:r>
          </w:p>
        </w:tc>
        <w:tc>
          <w:tcPr>
            <w:tcW w:w="74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0,01</w:t>
            </w:r>
          </w:p>
        </w:tc>
        <w:tc>
          <w:tcPr>
            <w:tcW w:w="759"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0,96</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0</w:t>
            </w:r>
          </w:p>
        </w:tc>
        <w:tc>
          <w:tcPr>
            <w:tcW w:w="972"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2,72</w:t>
            </w:r>
          </w:p>
        </w:tc>
        <w:tc>
          <w:tcPr>
            <w:tcW w:w="843"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r w:rsidRPr="002E4AC5">
              <w:rPr>
                <w:color w:val="000000"/>
              </w:rPr>
              <w:t>1,16</w:t>
            </w:r>
          </w:p>
        </w:tc>
        <w:tc>
          <w:tcPr>
            <w:tcW w:w="780"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pPr>
              <w:jc w:val="right"/>
              <w:rPr>
                <w:color w:val="000000"/>
              </w:rPr>
            </w:pPr>
          </w:p>
        </w:tc>
        <w:tc>
          <w:tcPr>
            <w:tcW w:w="837" w:type="dxa"/>
            <w:tcBorders>
              <w:top w:val="single" w:sz="4" w:space="0" w:color="auto"/>
              <w:left w:val="single" w:sz="4" w:space="0" w:color="auto"/>
              <w:bottom w:val="single" w:sz="4" w:space="0" w:color="auto"/>
              <w:right w:val="single" w:sz="4" w:space="0" w:color="auto"/>
            </w:tcBorders>
            <w:shd w:val="clear" w:color="auto" w:fill="auto"/>
            <w:vAlign w:val="bottom"/>
          </w:tcPr>
          <w:p w:rsidR="002E4AC5" w:rsidRPr="002E4AC5" w:rsidRDefault="002E4AC5" w:rsidP="002E4AC5"/>
        </w:tc>
      </w:tr>
      <w:tr w:rsidR="00AD4F92" w:rsidRPr="002B4448" w:rsidTr="00AD2CC2">
        <w:trPr>
          <w:cantSplit/>
        </w:trPr>
        <w:tc>
          <w:tcPr>
            <w:tcW w:w="15504" w:type="dxa"/>
            <w:gridSpan w:val="15"/>
            <w:tcBorders>
              <w:left w:val="single" w:sz="4" w:space="0" w:color="auto"/>
            </w:tcBorders>
          </w:tcPr>
          <w:p w:rsidR="00AD4F92" w:rsidRPr="00155202" w:rsidRDefault="00AD4F92" w:rsidP="00AD4F92">
            <w:pPr>
              <w:rPr>
                <w:b/>
              </w:rPr>
            </w:pPr>
            <w:r w:rsidRPr="00155202">
              <w:rPr>
                <w:b/>
              </w:rPr>
              <w:t>Постепенные чересполосные рубки</w:t>
            </w:r>
          </w:p>
        </w:tc>
      </w:tr>
      <w:tr w:rsidR="00AD4F92" w:rsidRPr="002B4448" w:rsidTr="00AD2CC2">
        <w:trPr>
          <w:cantSplit/>
        </w:trPr>
        <w:tc>
          <w:tcPr>
            <w:tcW w:w="3403" w:type="dxa"/>
          </w:tcPr>
          <w:p w:rsidR="00AD4F92" w:rsidRPr="002B4448" w:rsidRDefault="00AD4F92" w:rsidP="00AD4F92">
            <w:r w:rsidRPr="002B4448">
              <w:t>Всего включено в расчет</w:t>
            </w:r>
          </w:p>
        </w:tc>
        <w:tc>
          <w:tcPr>
            <w:tcW w:w="992" w:type="dxa"/>
            <w:vAlign w:val="center"/>
          </w:tcPr>
          <w:p w:rsidR="00AD4F92" w:rsidRPr="002B4448" w:rsidRDefault="00AD4F92" w:rsidP="00D873A7">
            <w:pPr>
              <w:jc w:val="center"/>
            </w:pPr>
            <w:r>
              <w:t>25</w:t>
            </w:r>
            <w:r w:rsidR="00D873A7">
              <w:t>56</w:t>
            </w:r>
            <w:r>
              <w:t>,0</w:t>
            </w:r>
          </w:p>
        </w:tc>
        <w:tc>
          <w:tcPr>
            <w:tcW w:w="913" w:type="dxa"/>
            <w:vAlign w:val="center"/>
          </w:tcPr>
          <w:p w:rsidR="00AD4F92" w:rsidRDefault="00AD4F92" w:rsidP="00D873A7">
            <w:pPr>
              <w:jc w:val="center"/>
            </w:pPr>
            <w:r>
              <w:t>57</w:t>
            </w:r>
            <w:r w:rsidR="00D873A7">
              <w:t>8</w:t>
            </w:r>
            <w:r>
              <w:t>,</w:t>
            </w:r>
            <w:r w:rsidR="00D873A7">
              <w:t>01</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Default="00AD4F92" w:rsidP="00AD4F92">
            <w:pPr>
              <w:jc w:val="center"/>
            </w:pPr>
          </w:p>
        </w:tc>
      </w:tr>
      <w:tr w:rsidR="00AD4F92" w:rsidRPr="002B4448" w:rsidTr="00AD2CC2">
        <w:trPr>
          <w:cantSplit/>
        </w:trPr>
        <w:tc>
          <w:tcPr>
            <w:tcW w:w="3403" w:type="dxa"/>
          </w:tcPr>
          <w:p w:rsidR="00AD4F92" w:rsidRPr="002B4448" w:rsidRDefault="00AD4F92" w:rsidP="00AD4F92">
            <w:r w:rsidRPr="002B4448">
              <w:t>Средний процент выборки от общего запаса, %</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Default="00AD4F92" w:rsidP="00AD4F92">
            <w:pPr>
              <w:jc w:val="center"/>
            </w:pPr>
          </w:p>
        </w:tc>
      </w:tr>
      <w:tr w:rsidR="00AD4F92" w:rsidRPr="002B4448" w:rsidTr="00AD2CC2">
        <w:trPr>
          <w:cantSplit/>
        </w:trPr>
        <w:tc>
          <w:tcPr>
            <w:tcW w:w="3403" w:type="dxa"/>
          </w:tcPr>
          <w:p w:rsidR="00AD4F92" w:rsidRPr="002B4448" w:rsidRDefault="00AD4F92" w:rsidP="00AD4F92">
            <w:r w:rsidRPr="002B4448">
              <w:lastRenderedPageBreak/>
              <w:t>Запас, вырубаемый за один прием</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Default="00AD4F92" w:rsidP="00AD4F92">
            <w:pPr>
              <w:jc w:val="center"/>
            </w:pPr>
          </w:p>
        </w:tc>
      </w:tr>
      <w:tr w:rsidR="00AD4F92" w:rsidRPr="002B4448" w:rsidTr="00AD2CC2">
        <w:trPr>
          <w:cantSplit/>
        </w:trPr>
        <w:tc>
          <w:tcPr>
            <w:tcW w:w="3403" w:type="dxa"/>
          </w:tcPr>
          <w:p w:rsidR="00AD4F92" w:rsidRPr="002B4448" w:rsidRDefault="00AD4F92" w:rsidP="00AD4F92">
            <w:r w:rsidRPr="002B4448">
              <w:t>Средний период повторяемости, лет</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Default="00AD4F92" w:rsidP="00AD4F92">
            <w:pPr>
              <w:jc w:val="center"/>
            </w:pPr>
          </w:p>
        </w:tc>
      </w:tr>
      <w:tr w:rsidR="00AD4F92" w:rsidRPr="002B4448" w:rsidTr="00AD2CC2">
        <w:trPr>
          <w:cantSplit/>
        </w:trPr>
        <w:tc>
          <w:tcPr>
            <w:tcW w:w="3403" w:type="dxa"/>
          </w:tcPr>
          <w:p w:rsidR="00AD4F92" w:rsidRPr="002B4448" w:rsidRDefault="00AD4F92" w:rsidP="00AD4F92">
            <w:r w:rsidRPr="002B4448">
              <w:t>Ежегодная расчетная лесосека</w:t>
            </w:r>
          </w:p>
        </w:tc>
        <w:tc>
          <w:tcPr>
            <w:tcW w:w="992" w:type="dxa"/>
            <w:vAlign w:val="center"/>
          </w:tcPr>
          <w:p w:rsidR="00AD4F92" w:rsidRPr="002B4448" w:rsidRDefault="00AD4F92" w:rsidP="00D873A7">
            <w:pPr>
              <w:jc w:val="center"/>
            </w:pPr>
            <w:r>
              <w:t>12</w:t>
            </w:r>
            <w:r w:rsidR="00D873A7">
              <w:t>7</w:t>
            </w:r>
            <w:r>
              <w:t>,</w:t>
            </w:r>
            <w:r w:rsidR="00D873A7">
              <w:t>8</w:t>
            </w:r>
          </w:p>
        </w:tc>
        <w:tc>
          <w:tcPr>
            <w:tcW w:w="913" w:type="dxa"/>
            <w:vAlign w:val="center"/>
          </w:tcPr>
          <w:p w:rsidR="00AD4F92" w:rsidRDefault="00AD4F92" w:rsidP="00D873A7">
            <w:pPr>
              <w:jc w:val="center"/>
            </w:pPr>
            <w:r>
              <w:t>9,</w:t>
            </w:r>
            <w:r w:rsidR="00D873A7">
              <w:t>54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Default="00AD4F92" w:rsidP="00AD4F92">
            <w:pPr>
              <w:jc w:val="center"/>
            </w:pPr>
          </w:p>
        </w:tc>
      </w:tr>
      <w:tr w:rsidR="00AD4F92" w:rsidRPr="002B4448" w:rsidTr="00AD2CC2">
        <w:trPr>
          <w:cantSplit/>
        </w:trPr>
        <w:tc>
          <w:tcPr>
            <w:tcW w:w="3403" w:type="dxa"/>
          </w:tcPr>
          <w:p w:rsidR="00AD4F92" w:rsidRPr="002B4448" w:rsidRDefault="00AD4F92" w:rsidP="00AD4F92">
            <w:r w:rsidRPr="002B4448">
              <w:t>корневой</w:t>
            </w:r>
          </w:p>
        </w:tc>
        <w:tc>
          <w:tcPr>
            <w:tcW w:w="992" w:type="dxa"/>
            <w:vAlign w:val="center"/>
          </w:tcPr>
          <w:p w:rsidR="00AD4F92" w:rsidRPr="002B4448" w:rsidRDefault="00AD4F92" w:rsidP="00AD4F92">
            <w:pPr>
              <w:jc w:val="center"/>
            </w:pPr>
          </w:p>
        </w:tc>
        <w:tc>
          <w:tcPr>
            <w:tcW w:w="913" w:type="dxa"/>
            <w:vAlign w:val="center"/>
          </w:tcPr>
          <w:p w:rsidR="00AD4F92" w:rsidRDefault="00AD4F92" w:rsidP="006347B3">
            <w:pPr>
              <w:jc w:val="center"/>
            </w:pPr>
            <w:r>
              <w:t>9,</w:t>
            </w:r>
            <w:r w:rsidR="006347B3">
              <w:t>54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Default="00AD4F92" w:rsidP="00AD4F92">
            <w:pPr>
              <w:jc w:val="center"/>
            </w:pPr>
          </w:p>
        </w:tc>
      </w:tr>
      <w:tr w:rsidR="00AD4F92" w:rsidRPr="002B4448" w:rsidTr="00AD2CC2">
        <w:trPr>
          <w:cantSplit/>
        </w:trPr>
        <w:tc>
          <w:tcPr>
            <w:tcW w:w="3403" w:type="dxa"/>
            <w:tcBorders>
              <w:bottom w:val="single" w:sz="4" w:space="0" w:color="auto"/>
            </w:tcBorders>
          </w:tcPr>
          <w:p w:rsidR="00AD4F92" w:rsidRPr="002B4448" w:rsidRDefault="00AD4F92" w:rsidP="00AD4F92">
            <w:r w:rsidRPr="002B4448">
              <w:t>ликвид</w:t>
            </w:r>
          </w:p>
        </w:tc>
        <w:tc>
          <w:tcPr>
            <w:tcW w:w="992" w:type="dxa"/>
            <w:vAlign w:val="center"/>
          </w:tcPr>
          <w:p w:rsidR="00AD4F92" w:rsidRPr="002B4448" w:rsidRDefault="00AD4F92" w:rsidP="00AD4F92">
            <w:pPr>
              <w:jc w:val="center"/>
            </w:pPr>
          </w:p>
        </w:tc>
        <w:tc>
          <w:tcPr>
            <w:tcW w:w="913" w:type="dxa"/>
            <w:vAlign w:val="center"/>
          </w:tcPr>
          <w:p w:rsidR="00AD4F92" w:rsidRDefault="00AD4F92" w:rsidP="00AD4F92">
            <w:pPr>
              <w:jc w:val="center"/>
            </w:pPr>
            <w:r>
              <w:t>8,7</w:t>
            </w:r>
            <w:r w:rsidR="00E5368E">
              <w:t>4</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Default="00AD4F92" w:rsidP="00AD4F92">
            <w:pPr>
              <w:jc w:val="center"/>
            </w:pPr>
          </w:p>
        </w:tc>
      </w:tr>
      <w:tr w:rsidR="00AD4F92" w:rsidRPr="002B4448" w:rsidTr="00A26091">
        <w:trPr>
          <w:cantSplit/>
        </w:trPr>
        <w:tc>
          <w:tcPr>
            <w:tcW w:w="3403" w:type="dxa"/>
            <w:tcBorders>
              <w:left w:val="single" w:sz="4" w:space="0" w:color="auto"/>
            </w:tcBorders>
          </w:tcPr>
          <w:p w:rsidR="00AD4F92" w:rsidRPr="002B4448" w:rsidRDefault="00AD4F92" w:rsidP="00AD4F92">
            <w:r w:rsidRPr="002B4448">
              <w:t>деловая</w:t>
            </w:r>
          </w:p>
        </w:tc>
        <w:tc>
          <w:tcPr>
            <w:tcW w:w="992" w:type="dxa"/>
            <w:vAlign w:val="center"/>
          </w:tcPr>
          <w:p w:rsidR="00AD4F92" w:rsidRPr="002B4448" w:rsidRDefault="00AD4F92" w:rsidP="00AD4F92">
            <w:pPr>
              <w:jc w:val="center"/>
            </w:pPr>
          </w:p>
        </w:tc>
        <w:tc>
          <w:tcPr>
            <w:tcW w:w="913" w:type="dxa"/>
            <w:vAlign w:val="center"/>
          </w:tcPr>
          <w:p w:rsidR="00AD4F92" w:rsidRDefault="00AD4F92" w:rsidP="00E5368E">
            <w:pPr>
              <w:jc w:val="center"/>
            </w:pPr>
            <w:r>
              <w:t>7,7</w:t>
            </w:r>
            <w:r w:rsidR="00E5368E">
              <w:t>7</w:t>
            </w:r>
          </w:p>
        </w:tc>
        <w:tc>
          <w:tcPr>
            <w:tcW w:w="744" w:type="dxa"/>
            <w:vAlign w:val="center"/>
          </w:tcPr>
          <w:p w:rsidR="00AD4F92" w:rsidRPr="002B4448" w:rsidRDefault="00AD4F92" w:rsidP="00AD4F92">
            <w:pPr>
              <w:jc w:val="center"/>
            </w:pPr>
          </w:p>
        </w:tc>
        <w:tc>
          <w:tcPr>
            <w:tcW w:w="845" w:type="dxa"/>
            <w:vAlign w:val="center"/>
          </w:tcPr>
          <w:p w:rsidR="00AD4F92" w:rsidRPr="002B4448" w:rsidRDefault="00AD4F92" w:rsidP="00AD4F92">
            <w:pPr>
              <w:jc w:val="center"/>
            </w:pPr>
          </w:p>
        </w:tc>
        <w:tc>
          <w:tcPr>
            <w:tcW w:w="759" w:type="dxa"/>
            <w:vAlign w:val="center"/>
          </w:tcPr>
          <w:p w:rsidR="00AD4F92" w:rsidRPr="002B4448" w:rsidRDefault="00AD4F92" w:rsidP="00AD4F92">
            <w:pPr>
              <w:jc w:val="center"/>
            </w:pPr>
          </w:p>
        </w:tc>
        <w:tc>
          <w:tcPr>
            <w:tcW w:w="850" w:type="dxa"/>
            <w:vAlign w:val="center"/>
          </w:tcPr>
          <w:p w:rsidR="00AD4F92" w:rsidRPr="002B4448" w:rsidRDefault="00AD4F92" w:rsidP="00AD4F92">
            <w:pPr>
              <w:jc w:val="center"/>
            </w:pPr>
          </w:p>
        </w:tc>
        <w:tc>
          <w:tcPr>
            <w:tcW w:w="851" w:type="dxa"/>
            <w:vAlign w:val="center"/>
          </w:tcPr>
          <w:p w:rsidR="00AD4F92" w:rsidRPr="002B4448" w:rsidRDefault="00AD4F92" w:rsidP="00AD4F92">
            <w:pPr>
              <w:jc w:val="center"/>
            </w:pPr>
          </w:p>
        </w:tc>
        <w:tc>
          <w:tcPr>
            <w:tcW w:w="875" w:type="dxa"/>
            <w:vAlign w:val="center"/>
          </w:tcPr>
          <w:p w:rsidR="00AD4F92" w:rsidRPr="002B4448" w:rsidRDefault="00AD4F92" w:rsidP="00AD4F92">
            <w:pPr>
              <w:jc w:val="center"/>
            </w:pPr>
          </w:p>
        </w:tc>
        <w:tc>
          <w:tcPr>
            <w:tcW w:w="846" w:type="dxa"/>
            <w:vAlign w:val="center"/>
          </w:tcPr>
          <w:p w:rsidR="00AD4F92" w:rsidRPr="002B4448" w:rsidRDefault="00AD4F92" w:rsidP="00AD4F92">
            <w:pPr>
              <w:jc w:val="center"/>
            </w:pPr>
          </w:p>
        </w:tc>
        <w:tc>
          <w:tcPr>
            <w:tcW w:w="972" w:type="dxa"/>
            <w:vAlign w:val="center"/>
          </w:tcPr>
          <w:p w:rsidR="00AD4F92" w:rsidRPr="002B4448" w:rsidRDefault="00AD4F92" w:rsidP="00AD4F92">
            <w:pPr>
              <w:jc w:val="center"/>
            </w:pPr>
          </w:p>
        </w:tc>
        <w:tc>
          <w:tcPr>
            <w:tcW w:w="843" w:type="dxa"/>
            <w:vAlign w:val="center"/>
          </w:tcPr>
          <w:p w:rsidR="00AD4F92" w:rsidRPr="002B4448" w:rsidRDefault="00AD4F92" w:rsidP="00AD4F92">
            <w:pPr>
              <w:jc w:val="center"/>
            </w:pPr>
          </w:p>
        </w:tc>
        <w:tc>
          <w:tcPr>
            <w:tcW w:w="994" w:type="dxa"/>
            <w:vAlign w:val="center"/>
          </w:tcPr>
          <w:p w:rsidR="00AD4F92" w:rsidRPr="002B4448" w:rsidRDefault="00AD4F92" w:rsidP="00AD4F92">
            <w:pPr>
              <w:jc w:val="center"/>
            </w:pPr>
          </w:p>
        </w:tc>
        <w:tc>
          <w:tcPr>
            <w:tcW w:w="780" w:type="dxa"/>
            <w:vAlign w:val="center"/>
          </w:tcPr>
          <w:p w:rsidR="00AD4F92" w:rsidRPr="002B4448" w:rsidRDefault="00AD4F92" w:rsidP="00AD4F92">
            <w:pPr>
              <w:jc w:val="center"/>
            </w:pPr>
          </w:p>
        </w:tc>
        <w:tc>
          <w:tcPr>
            <w:tcW w:w="837" w:type="dxa"/>
            <w:vAlign w:val="center"/>
          </w:tcPr>
          <w:p w:rsidR="00AD4F92" w:rsidRDefault="00AD4F92" w:rsidP="00AD4F92">
            <w:pPr>
              <w:jc w:val="center"/>
            </w:pPr>
          </w:p>
        </w:tc>
      </w:tr>
    </w:tbl>
    <w:p w:rsidR="00067250" w:rsidRDefault="00067250" w:rsidP="00067250"/>
    <w:p w:rsidR="007909F0" w:rsidRDefault="007909F0" w:rsidP="00271915">
      <w:pPr>
        <w:pStyle w:val="a3"/>
        <w:ind w:left="2160" w:hanging="1440"/>
        <w:jc w:val="center"/>
      </w:pPr>
      <w:r>
        <w:br w:type="page"/>
      </w:r>
    </w:p>
    <w:p w:rsidR="00271915" w:rsidRPr="002B4448" w:rsidRDefault="00271915" w:rsidP="00271915">
      <w:pPr>
        <w:pStyle w:val="a3"/>
        <w:ind w:left="2160" w:hanging="1440"/>
        <w:jc w:val="center"/>
      </w:pPr>
    </w:p>
    <w:p w:rsidR="007909F0" w:rsidRPr="003F6445" w:rsidRDefault="007909F0" w:rsidP="007909F0">
      <w:pPr>
        <w:pStyle w:val="33"/>
        <w:spacing w:line="240" w:lineRule="auto"/>
        <w:ind w:left="1980" w:hanging="1413"/>
        <w:jc w:val="left"/>
        <w:rPr>
          <w:i/>
        </w:rPr>
      </w:pPr>
      <w:r w:rsidRPr="003F6445">
        <w:rPr>
          <w:i/>
        </w:rPr>
        <w:t xml:space="preserve">Таблица 2.1.1 - Расчетная лесосека по выборочным рубкам спелых и перестойных лесных насаждений на срок действия </w:t>
      </w:r>
    </w:p>
    <w:p w:rsidR="007909F0" w:rsidRPr="003F6445" w:rsidRDefault="007909F0" w:rsidP="007909F0">
      <w:pPr>
        <w:jc w:val="center"/>
        <w:rPr>
          <w:i/>
        </w:rPr>
      </w:pPr>
      <w:r w:rsidRPr="003F6445">
        <w:rPr>
          <w:i/>
        </w:rPr>
        <w:t>лесохозяйственного регламента</w:t>
      </w:r>
      <w:r w:rsidR="00F2276E" w:rsidRPr="003F6445">
        <w:rPr>
          <w:i/>
        </w:rPr>
        <w:t xml:space="preserve"> </w:t>
      </w:r>
      <w:r w:rsidR="006A0EF0" w:rsidRPr="003F6445">
        <w:rPr>
          <w:i/>
        </w:rPr>
        <w:t>на территории</w:t>
      </w:r>
      <w:r w:rsidR="00A976A3" w:rsidRPr="003F6445">
        <w:rPr>
          <w:i/>
        </w:rPr>
        <w:t xml:space="preserve"> планируемых ООПТ</w:t>
      </w:r>
    </w:p>
    <w:tbl>
      <w:tblPr>
        <w:tblW w:w="172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403"/>
        <w:gridCol w:w="992"/>
        <w:gridCol w:w="913"/>
        <w:gridCol w:w="744"/>
        <w:gridCol w:w="845"/>
        <w:gridCol w:w="759"/>
        <w:gridCol w:w="850"/>
        <w:gridCol w:w="851"/>
        <w:gridCol w:w="875"/>
        <w:gridCol w:w="846"/>
        <w:gridCol w:w="972"/>
        <w:gridCol w:w="843"/>
        <w:gridCol w:w="994"/>
        <w:gridCol w:w="780"/>
        <w:gridCol w:w="837"/>
        <w:gridCol w:w="875"/>
        <w:gridCol w:w="875"/>
      </w:tblGrid>
      <w:tr w:rsidR="007909F0" w:rsidRPr="00836711" w:rsidTr="00615F84">
        <w:trPr>
          <w:gridAfter w:val="2"/>
          <w:wAfter w:w="1750" w:type="dxa"/>
          <w:tblHeader/>
        </w:trPr>
        <w:tc>
          <w:tcPr>
            <w:tcW w:w="3403" w:type="dxa"/>
            <w:vMerge w:val="restart"/>
            <w:shd w:val="clear" w:color="auto" w:fill="auto"/>
            <w:vAlign w:val="center"/>
          </w:tcPr>
          <w:p w:rsidR="007909F0" w:rsidRPr="002B4448" w:rsidRDefault="007909F0" w:rsidP="00894E83">
            <w:pPr>
              <w:jc w:val="center"/>
            </w:pPr>
          </w:p>
          <w:p w:rsidR="007909F0" w:rsidRPr="00836711" w:rsidRDefault="007909F0" w:rsidP="00894E83">
            <w:pPr>
              <w:jc w:val="center"/>
            </w:pPr>
            <w:r w:rsidRPr="00836711">
              <w:t>Показатели</w:t>
            </w:r>
          </w:p>
        </w:tc>
        <w:tc>
          <w:tcPr>
            <w:tcW w:w="1905" w:type="dxa"/>
            <w:gridSpan w:val="2"/>
            <w:shd w:val="clear" w:color="auto" w:fill="auto"/>
            <w:vAlign w:val="center"/>
          </w:tcPr>
          <w:p w:rsidR="007909F0" w:rsidRPr="00836711" w:rsidRDefault="007909F0" w:rsidP="00894E83">
            <w:pPr>
              <w:jc w:val="center"/>
            </w:pPr>
            <w:r w:rsidRPr="00836711">
              <w:t>Всего</w:t>
            </w:r>
          </w:p>
        </w:tc>
        <w:tc>
          <w:tcPr>
            <w:tcW w:w="10196" w:type="dxa"/>
            <w:gridSpan w:val="12"/>
            <w:shd w:val="clear" w:color="auto" w:fill="auto"/>
            <w:vAlign w:val="center"/>
          </w:tcPr>
          <w:p w:rsidR="007909F0" w:rsidRPr="00836711" w:rsidRDefault="007909F0" w:rsidP="00894E83">
            <w:pPr>
              <w:jc w:val="center"/>
            </w:pPr>
            <w:r w:rsidRPr="00836711">
              <w:t>В том числе по полнотам</w:t>
            </w:r>
          </w:p>
        </w:tc>
      </w:tr>
      <w:tr w:rsidR="007909F0" w:rsidRPr="00836711" w:rsidTr="00615F84">
        <w:trPr>
          <w:gridAfter w:val="2"/>
          <w:wAfter w:w="1750" w:type="dxa"/>
          <w:trHeight w:val="213"/>
          <w:tblHeader/>
        </w:trPr>
        <w:tc>
          <w:tcPr>
            <w:tcW w:w="3403" w:type="dxa"/>
            <w:vMerge/>
            <w:shd w:val="clear" w:color="auto" w:fill="auto"/>
            <w:vAlign w:val="center"/>
          </w:tcPr>
          <w:p w:rsidR="007909F0" w:rsidRPr="00836711" w:rsidRDefault="007909F0" w:rsidP="00894E83">
            <w:pPr>
              <w:jc w:val="center"/>
            </w:pPr>
          </w:p>
        </w:tc>
        <w:tc>
          <w:tcPr>
            <w:tcW w:w="992" w:type="dxa"/>
            <w:vMerge w:val="restart"/>
            <w:shd w:val="clear" w:color="auto" w:fill="auto"/>
            <w:vAlign w:val="center"/>
          </w:tcPr>
          <w:p w:rsidR="007909F0" w:rsidRPr="00836711" w:rsidRDefault="007909F0" w:rsidP="00894E83">
            <w:pPr>
              <w:jc w:val="center"/>
            </w:pPr>
            <w:r w:rsidRPr="00836711">
              <w:t>га</w:t>
            </w:r>
          </w:p>
        </w:tc>
        <w:tc>
          <w:tcPr>
            <w:tcW w:w="913" w:type="dxa"/>
            <w:vMerge w:val="restart"/>
            <w:shd w:val="clear" w:color="auto" w:fill="auto"/>
            <w:vAlign w:val="center"/>
          </w:tcPr>
          <w:p w:rsidR="007909F0" w:rsidRPr="00836711" w:rsidRDefault="007909F0" w:rsidP="00894E83">
            <w:pPr>
              <w:jc w:val="center"/>
              <w:rPr>
                <w:vertAlign w:val="superscript"/>
              </w:rPr>
            </w:pPr>
            <w:r w:rsidRPr="00836711">
              <w:t>тыс</w:t>
            </w:r>
            <w:r>
              <w:t>.</w:t>
            </w:r>
            <w:r w:rsidRPr="00836711">
              <w:t>м</w:t>
            </w:r>
            <w:r w:rsidRPr="00836711">
              <w:rPr>
                <w:vertAlign w:val="superscript"/>
              </w:rPr>
              <w:t>3</w:t>
            </w:r>
          </w:p>
        </w:tc>
        <w:tc>
          <w:tcPr>
            <w:tcW w:w="1589" w:type="dxa"/>
            <w:gridSpan w:val="2"/>
            <w:shd w:val="clear" w:color="auto" w:fill="auto"/>
            <w:vAlign w:val="center"/>
          </w:tcPr>
          <w:p w:rsidR="007909F0" w:rsidRPr="00836711" w:rsidRDefault="007909F0" w:rsidP="00894E83">
            <w:pPr>
              <w:jc w:val="center"/>
            </w:pPr>
            <w:r w:rsidRPr="00836711">
              <w:t>1,0</w:t>
            </w:r>
          </w:p>
        </w:tc>
        <w:tc>
          <w:tcPr>
            <w:tcW w:w="1609" w:type="dxa"/>
            <w:gridSpan w:val="2"/>
            <w:shd w:val="clear" w:color="auto" w:fill="auto"/>
            <w:vAlign w:val="center"/>
          </w:tcPr>
          <w:p w:rsidR="007909F0" w:rsidRPr="00836711" w:rsidRDefault="007909F0" w:rsidP="00894E83">
            <w:pPr>
              <w:jc w:val="center"/>
            </w:pPr>
            <w:r w:rsidRPr="00836711">
              <w:t>0,9</w:t>
            </w:r>
          </w:p>
        </w:tc>
        <w:tc>
          <w:tcPr>
            <w:tcW w:w="1726" w:type="dxa"/>
            <w:gridSpan w:val="2"/>
            <w:shd w:val="clear" w:color="auto" w:fill="auto"/>
            <w:vAlign w:val="center"/>
          </w:tcPr>
          <w:p w:rsidR="007909F0" w:rsidRPr="00836711" w:rsidRDefault="007909F0" w:rsidP="00894E83">
            <w:pPr>
              <w:jc w:val="center"/>
            </w:pPr>
            <w:r w:rsidRPr="00836711">
              <w:t>0,8</w:t>
            </w:r>
          </w:p>
        </w:tc>
        <w:tc>
          <w:tcPr>
            <w:tcW w:w="1818" w:type="dxa"/>
            <w:gridSpan w:val="2"/>
            <w:shd w:val="clear" w:color="auto" w:fill="auto"/>
            <w:vAlign w:val="center"/>
          </w:tcPr>
          <w:p w:rsidR="007909F0" w:rsidRPr="00836711" w:rsidRDefault="007909F0" w:rsidP="00894E83">
            <w:pPr>
              <w:jc w:val="center"/>
            </w:pPr>
            <w:r w:rsidRPr="00836711">
              <w:t>0,7</w:t>
            </w:r>
          </w:p>
        </w:tc>
        <w:tc>
          <w:tcPr>
            <w:tcW w:w="1837" w:type="dxa"/>
            <w:gridSpan w:val="2"/>
            <w:shd w:val="clear" w:color="auto" w:fill="auto"/>
            <w:vAlign w:val="center"/>
          </w:tcPr>
          <w:p w:rsidR="007909F0" w:rsidRPr="00836711" w:rsidRDefault="007909F0" w:rsidP="00894E83">
            <w:pPr>
              <w:jc w:val="center"/>
            </w:pPr>
            <w:r w:rsidRPr="00836711">
              <w:t>0,6</w:t>
            </w:r>
          </w:p>
        </w:tc>
        <w:tc>
          <w:tcPr>
            <w:tcW w:w="1617" w:type="dxa"/>
            <w:gridSpan w:val="2"/>
            <w:shd w:val="clear" w:color="auto" w:fill="auto"/>
            <w:vAlign w:val="center"/>
          </w:tcPr>
          <w:p w:rsidR="007909F0" w:rsidRPr="00836711" w:rsidRDefault="007909F0" w:rsidP="00894E83">
            <w:pPr>
              <w:jc w:val="center"/>
            </w:pPr>
            <w:r w:rsidRPr="00836711">
              <w:t>0,3-0,5</w:t>
            </w:r>
          </w:p>
        </w:tc>
      </w:tr>
      <w:tr w:rsidR="007909F0" w:rsidRPr="00836711" w:rsidTr="00615F84">
        <w:trPr>
          <w:gridAfter w:val="2"/>
          <w:wAfter w:w="1750" w:type="dxa"/>
          <w:tblHeader/>
        </w:trPr>
        <w:tc>
          <w:tcPr>
            <w:tcW w:w="3403" w:type="dxa"/>
            <w:vMerge/>
            <w:shd w:val="clear" w:color="auto" w:fill="auto"/>
            <w:vAlign w:val="center"/>
          </w:tcPr>
          <w:p w:rsidR="007909F0" w:rsidRPr="00836711" w:rsidRDefault="007909F0" w:rsidP="00894E83">
            <w:pPr>
              <w:jc w:val="center"/>
            </w:pPr>
          </w:p>
        </w:tc>
        <w:tc>
          <w:tcPr>
            <w:tcW w:w="992" w:type="dxa"/>
            <w:vMerge/>
            <w:shd w:val="clear" w:color="auto" w:fill="auto"/>
            <w:vAlign w:val="center"/>
          </w:tcPr>
          <w:p w:rsidR="007909F0" w:rsidRPr="00836711" w:rsidRDefault="007909F0" w:rsidP="00894E83">
            <w:pPr>
              <w:jc w:val="center"/>
            </w:pPr>
          </w:p>
        </w:tc>
        <w:tc>
          <w:tcPr>
            <w:tcW w:w="913" w:type="dxa"/>
            <w:vMerge/>
            <w:shd w:val="clear" w:color="auto" w:fill="auto"/>
            <w:vAlign w:val="center"/>
          </w:tcPr>
          <w:p w:rsidR="007909F0" w:rsidRPr="00836711" w:rsidRDefault="007909F0" w:rsidP="00894E83">
            <w:pPr>
              <w:jc w:val="center"/>
            </w:pPr>
          </w:p>
        </w:tc>
        <w:tc>
          <w:tcPr>
            <w:tcW w:w="744" w:type="dxa"/>
            <w:shd w:val="clear" w:color="auto" w:fill="auto"/>
            <w:vAlign w:val="center"/>
          </w:tcPr>
          <w:p w:rsidR="007909F0" w:rsidRPr="00836711" w:rsidRDefault="007909F0" w:rsidP="00894E83">
            <w:pPr>
              <w:jc w:val="center"/>
            </w:pPr>
            <w:r w:rsidRPr="00836711">
              <w:t>га</w:t>
            </w:r>
          </w:p>
        </w:tc>
        <w:tc>
          <w:tcPr>
            <w:tcW w:w="845" w:type="dxa"/>
            <w:shd w:val="clear" w:color="auto" w:fill="auto"/>
            <w:vAlign w:val="center"/>
          </w:tcPr>
          <w:p w:rsidR="007909F0" w:rsidRPr="00836711" w:rsidRDefault="007909F0" w:rsidP="00894E83">
            <w:pPr>
              <w:jc w:val="center"/>
            </w:pPr>
            <w:r w:rsidRPr="00836711">
              <w:t>тыс.м</w:t>
            </w:r>
            <w:r w:rsidRPr="00836711">
              <w:rPr>
                <w:vertAlign w:val="superscript"/>
              </w:rPr>
              <w:t>3</w:t>
            </w:r>
          </w:p>
        </w:tc>
        <w:tc>
          <w:tcPr>
            <w:tcW w:w="759" w:type="dxa"/>
            <w:shd w:val="clear" w:color="auto" w:fill="auto"/>
            <w:vAlign w:val="center"/>
          </w:tcPr>
          <w:p w:rsidR="007909F0" w:rsidRPr="00836711" w:rsidRDefault="007909F0" w:rsidP="00894E83">
            <w:pPr>
              <w:jc w:val="center"/>
            </w:pPr>
            <w:r w:rsidRPr="00836711">
              <w:t>га</w:t>
            </w:r>
          </w:p>
        </w:tc>
        <w:tc>
          <w:tcPr>
            <w:tcW w:w="850" w:type="dxa"/>
            <w:shd w:val="clear" w:color="auto" w:fill="auto"/>
            <w:vAlign w:val="center"/>
          </w:tcPr>
          <w:p w:rsidR="007909F0" w:rsidRPr="00836711" w:rsidRDefault="007909F0" w:rsidP="00894E83">
            <w:pPr>
              <w:jc w:val="center"/>
            </w:pPr>
            <w:r w:rsidRPr="00836711">
              <w:t>тыс.м</w:t>
            </w:r>
            <w:r w:rsidRPr="00836711">
              <w:rPr>
                <w:vertAlign w:val="superscript"/>
              </w:rPr>
              <w:t>3</w:t>
            </w:r>
          </w:p>
        </w:tc>
        <w:tc>
          <w:tcPr>
            <w:tcW w:w="851" w:type="dxa"/>
            <w:shd w:val="clear" w:color="auto" w:fill="auto"/>
            <w:vAlign w:val="center"/>
          </w:tcPr>
          <w:p w:rsidR="007909F0" w:rsidRPr="00836711" w:rsidRDefault="007909F0" w:rsidP="00894E83">
            <w:pPr>
              <w:jc w:val="center"/>
            </w:pPr>
            <w:r w:rsidRPr="00836711">
              <w:t>га</w:t>
            </w:r>
          </w:p>
        </w:tc>
        <w:tc>
          <w:tcPr>
            <w:tcW w:w="875" w:type="dxa"/>
            <w:shd w:val="clear" w:color="auto" w:fill="auto"/>
            <w:vAlign w:val="center"/>
          </w:tcPr>
          <w:p w:rsidR="007909F0" w:rsidRPr="00836711" w:rsidRDefault="007909F0" w:rsidP="00894E83">
            <w:pPr>
              <w:jc w:val="center"/>
            </w:pPr>
            <w:r w:rsidRPr="00836711">
              <w:t>тыс. м</w:t>
            </w:r>
            <w:r w:rsidRPr="00836711">
              <w:rPr>
                <w:vertAlign w:val="superscript"/>
              </w:rPr>
              <w:t>3</w:t>
            </w:r>
          </w:p>
        </w:tc>
        <w:tc>
          <w:tcPr>
            <w:tcW w:w="846" w:type="dxa"/>
            <w:shd w:val="clear" w:color="auto" w:fill="auto"/>
            <w:vAlign w:val="center"/>
          </w:tcPr>
          <w:p w:rsidR="007909F0" w:rsidRPr="00836711" w:rsidRDefault="007909F0" w:rsidP="00894E83">
            <w:pPr>
              <w:jc w:val="center"/>
            </w:pPr>
            <w:r w:rsidRPr="00836711">
              <w:t>га</w:t>
            </w:r>
          </w:p>
        </w:tc>
        <w:tc>
          <w:tcPr>
            <w:tcW w:w="972" w:type="dxa"/>
            <w:shd w:val="clear" w:color="auto" w:fill="auto"/>
            <w:vAlign w:val="center"/>
          </w:tcPr>
          <w:p w:rsidR="007909F0" w:rsidRPr="00836711" w:rsidRDefault="007909F0" w:rsidP="00894E83">
            <w:pPr>
              <w:jc w:val="center"/>
            </w:pPr>
            <w:r w:rsidRPr="00836711">
              <w:t>тыс.м</w:t>
            </w:r>
            <w:r w:rsidRPr="00836711">
              <w:rPr>
                <w:vertAlign w:val="superscript"/>
              </w:rPr>
              <w:t>3</w:t>
            </w:r>
          </w:p>
        </w:tc>
        <w:tc>
          <w:tcPr>
            <w:tcW w:w="843" w:type="dxa"/>
            <w:shd w:val="clear" w:color="auto" w:fill="auto"/>
            <w:vAlign w:val="center"/>
          </w:tcPr>
          <w:p w:rsidR="007909F0" w:rsidRPr="00836711" w:rsidRDefault="007909F0" w:rsidP="00894E83">
            <w:pPr>
              <w:jc w:val="center"/>
            </w:pPr>
            <w:r w:rsidRPr="00836711">
              <w:t>га</w:t>
            </w:r>
          </w:p>
        </w:tc>
        <w:tc>
          <w:tcPr>
            <w:tcW w:w="994" w:type="dxa"/>
            <w:shd w:val="clear" w:color="auto" w:fill="auto"/>
            <w:vAlign w:val="center"/>
          </w:tcPr>
          <w:p w:rsidR="007909F0" w:rsidRPr="00836711" w:rsidRDefault="007909F0" w:rsidP="00894E83">
            <w:pPr>
              <w:jc w:val="center"/>
            </w:pPr>
            <w:r w:rsidRPr="00836711">
              <w:t>тыс.м</w:t>
            </w:r>
            <w:r w:rsidRPr="00836711">
              <w:rPr>
                <w:vertAlign w:val="superscript"/>
              </w:rPr>
              <w:t>3</w:t>
            </w:r>
          </w:p>
        </w:tc>
        <w:tc>
          <w:tcPr>
            <w:tcW w:w="780" w:type="dxa"/>
            <w:shd w:val="clear" w:color="auto" w:fill="auto"/>
            <w:vAlign w:val="center"/>
          </w:tcPr>
          <w:p w:rsidR="007909F0" w:rsidRPr="00836711" w:rsidRDefault="007909F0" w:rsidP="00894E83">
            <w:pPr>
              <w:jc w:val="center"/>
            </w:pPr>
            <w:r w:rsidRPr="00836711">
              <w:t>га</w:t>
            </w:r>
          </w:p>
        </w:tc>
        <w:tc>
          <w:tcPr>
            <w:tcW w:w="837" w:type="dxa"/>
            <w:shd w:val="clear" w:color="auto" w:fill="auto"/>
            <w:vAlign w:val="center"/>
          </w:tcPr>
          <w:p w:rsidR="007909F0" w:rsidRPr="00836711" w:rsidRDefault="007909F0" w:rsidP="00894E83">
            <w:pPr>
              <w:jc w:val="center"/>
            </w:pPr>
            <w:r w:rsidRPr="00836711">
              <w:t>тыс.м</w:t>
            </w:r>
            <w:r w:rsidRPr="00836711">
              <w:rPr>
                <w:vertAlign w:val="superscript"/>
              </w:rPr>
              <w:t>3</w:t>
            </w:r>
          </w:p>
        </w:tc>
      </w:tr>
      <w:tr w:rsidR="007909F0" w:rsidRPr="002B4448" w:rsidTr="00615F84">
        <w:trPr>
          <w:gridAfter w:val="2"/>
          <w:wAfter w:w="1750" w:type="dxa"/>
          <w:tblHeader/>
        </w:trPr>
        <w:tc>
          <w:tcPr>
            <w:tcW w:w="3403" w:type="dxa"/>
            <w:shd w:val="clear" w:color="auto" w:fill="auto"/>
            <w:vAlign w:val="center"/>
          </w:tcPr>
          <w:p w:rsidR="007909F0" w:rsidRPr="00836711" w:rsidRDefault="007909F0" w:rsidP="00894E83">
            <w:pPr>
              <w:jc w:val="center"/>
            </w:pPr>
            <w:r w:rsidRPr="00836711">
              <w:t>1</w:t>
            </w:r>
          </w:p>
        </w:tc>
        <w:tc>
          <w:tcPr>
            <w:tcW w:w="992" w:type="dxa"/>
            <w:shd w:val="clear" w:color="auto" w:fill="auto"/>
            <w:vAlign w:val="center"/>
          </w:tcPr>
          <w:p w:rsidR="007909F0" w:rsidRPr="00836711" w:rsidRDefault="007909F0" w:rsidP="00894E83">
            <w:pPr>
              <w:jc w:val="center"/>
            </w:pPr>
            <w:r w:rsidRPr="00836711">
              <w:t>2</w:t>
            </w:r>
          </w:p>
        </w:tc>
        <w:tc>
          <w:tcPr>
            <w:tcW w:w="913" w:type="dxa"/>
            <w:shd w:val="clear" w:color="auto" w:fill="auto"/>
            <w:vAlign w:val="center"/>
          </w:tcPr>
          <w:p w:rsidR="007909F0" w:rsidRPr="00836711" w:rsidRDefault="007909F0" w:rsidP="00894E83">
            <w:pPr>
              <w:jc w:val="center"/>
            </w:pPr>
            <w:r w:rsidRPr="00836711">
              <w:t>3</w:t>
            </w:r>
          </w:p>
        </w:tc>
        <w:tc>
          <w:tcPr>
            <w:tcW w:w="744" w:type="dxa"/>
            <w:shd w:val="clear" w:color="auto" w:fill="auto"/>
            <w:vAlign w:val="center"/>
          </w:tcPr>
          <w:p w:rsidR="007909F0" w:rsidRPr="00836711" w:rsidRDefault="007909F0" w:rsidP="00894E83">
            <w:pPr>
              <w:jc w:val="center"/>
            </w:pPr>
            <w:r w:rsidRPr="00836711">
              <w:t>4</w:t>
            </w:r>
          </w:p>
        </w:tc>
        <w:tc>
          <w:tcPr>
            <w:tcW w:w="845" w:type="dxa"/>
            <w:shd w:val="clear" w:color="auto" w:fill="auto"/>
            <w:vAlign w:val="center"/>
          </w:tcPr>
          <w:p w:rsidR="007909F0" w:rsidRPr="00836711" w:rsidRDefault="007909F0" w:rsidP="00894E83">
            <w:pPr>
              <w:jc w:val="center"/>
            </w:pPr>
            <w:r w:rsidRPr="00836711">
              <w:t>5</w:t>
            </w:r>
          </w:p>
        </w:tc>
        <w:tc>
          <w:tcPr>
            <w:tcW w:w="759" w:type="dxa"/>
            <w:shd w:val="clear" w:color="auto" w:fill="auto"/>
            <w:vAlign w:val="center"/>
          </w:tcPr>
          <w:p w:rsidR="007909F0" w:rsidRPr="00836711" w:rsidRDefault="007909F0" w:rsidP="00894E83">
            <w:pPr>
              <w:jc w:val="center"/>
            </w:pPr>
            <w:r w:rsidRPr="00836711">
              <w:t>6</w:t>
            </w:r>
          </w:p>
        </w:tc>
        <w:tc>
          <w:tcPr>
            <w:tcW w:w="850" w:type="dxa"/>
            <w:shd w:val="clear" w:color="auto" w:fill="auto"/>
            <w:vAlign w:val="center"/>
          </w:tcPr>
          <w:p w:rsidR="007909F0" w:rsidRPr="00836711" w:rsidRDefault="007909F0" w:rsidP="00894E83">
            <w:pPr>
              <w:jc w:val="center"/>
            </w:pPr>
            <w:r w:rsidRPr="00836711">
              <w:t>7</w:t>
            </w:r>
          </w:p>
        </w:tc>
        <w:tc>
          <w:tcPr>
            <w:tcW w:w="851" w:type="dxa"/>
            <w:shd w:val="clear" w:color="auto" w:fill="auto"/>
            <w:vAlign w:val="center"/>
          </w:tcPr>
          <w:p w:rsidR="007909F0" w:rsidRPr="00836711" w:rsidRDefault="007909F0" w:rsidP="00894E83">
            <w:pPr>
              <w:jc w:val="center"/>
            </w:pPr>
            <w:r w:rsidRPr="00836711">
              <w:t>8</w:t>
            </w:r>
          </w:p>
        </w:tc>
        <w:tc>
          <w:tcPr>
            <w:tcW w:w="875" w:type="dxa"/>
            <w:shd w:val="clear" w:color="auto" w:fill="auto"/>
            <w:vAlign w:val="center"/>
          </w:tcPr>
          <w:p w:rsidR="007909F0" w:rsidRPr="00836711" w:rsidRDefault="007909F0" w:rsidP="00894E83">
            <w:pPr>
              <w:jc w:val="center"/>
            </w:pPr>
            <w:r w:rsidRPr="00836711">
              <w:t>9</w:t>
            </w:r>
          </w:p>
        </w:tc>
        <w:tc>
          <w:tcPr>
            <w:tcW w:w="846" w:type="dxa"/>
            <w:shd w:val="clear" w:color="auto" w:fill="auto"/>
            <w:vAlign w:val="center"/>
          </w:tcPr>
          <w:p w:rsidR="007909F0" w:rsidRPr="00836711" w:rsidRDefault="007909F0" w:rsidP="00894E83">
            <w:pPr>
              <w:jc w:val="center"/>
            </w:pPr>
            <w:r w:rsidRPr="00836711">
              <w:t>10</w:t>
            </w:r>
          </w:p>
        </w:tc>
        <w:tc>
          <w:tcPr>
            <w:tcW w:w="972" w:type="dxa"/>
            <w:shd w:val="clear" w:color="auto" w:fill="auto"/>
            <w:vAlign w:val="center"/>
          </w:tcPr>
          <w:p w:rsidR="007909F0" w:rsidRPr="00836711" w:rsidRDefault="007909F0" w:rsidP="00894E83">
            <w:pPr>
              <w:jc w:val="center"/>
            </w:pPr>
            <w:r w:rsidRPr="00836711">
              <w:t>11</w:t>
            </w:r>
          </w:p>
        </w:tc>
        <w:tc>
          <w:tcPr>
            <w:tcW w:w="843" w:type="dxa"/>
            <w:shd w:val="clear" w:color="auto" w:fill="auto"/>
            <w:vAlign w:val="center"/>
          </w:tcPr>
          <w:p w:rsidR="007909F0" w:rsidRPr="00836711" w:rsidRDefault="007909F0" w:rsidP="00894E83">
            <w:pPr>
              <w:jc w:val="center"/>
            </w:pPr>
            <w:r w:rsidRPr="00836711">
              <w:t>12</w:t>
            </w:r>
          </w:p>
        </w:tc>
        <w:tc>
          <w:tcPr>
            <w:tcW w:w="994" w:type="dxa"/>
            <w:shd w:val="clear" w:color="auto" w:fill="auto"/>
            <w:vAlign w:val="center"/>
          </w:tcPr>
          <w:p w:rsidR="007909F0" w:rsidRPr="00836711" w:rsidRDefault="007909F0" w:rsidP="00894E83">
            <w:pPr>
              <w:jc w:val="center"/>
            </w:pPr>
            <w:r w:rsidRPr="00836711">
              <w:t>13</w:t>
            </w:r>
          </w:p>
        </w:tc>
        <w:tc>
          <w:tcPr>
            <w:tcW w:w="780" w:type="dxa"/>
            <w:shd w:val="clear" w:color="auto" w:fill="auto"/>
            <w:vAlign w:val="center"/>
          </w:tcPr>
          <w:p w:rsidR="007909F0" w:rsidRPr="00836711" w:rsidRDefault="007909F0" w:rsidP="00894E83">
            <w:pPr>
              <w:jc w:val="center"/>
            </w:pPr>
            <w:r w:rsidRPr="00836711">
              <w:t>14</w:t>
            </w:r>
          </w:p>
        </w:tc>
        <w:tc>
          <w:tcPr>
            <w:tcW w:w="837" w:type="dxa"/>
            <w:shd w:val="clear" w:color="auto" w:fill="auto"/>
            <w:vAlign w:val="center"/>
          </w:tcPr>
          <w:p w:rsidR="007909F0" w:rsidRPr="002B4448" w:rsidRDefault="007909F0" w:rsidP="00894E83">
            <w:pPr>
              <w:jc w:val="center"/>
            </w:pPr>
            <w:r w:rsidRPr="00836711">
              <w:t>15</w:t>
            </w:r>
          </w:p>
        </w:tc>
      </w:tr>
      <w:tr w:rsidR="007909F0" w:rsidRPr="002B4448" w:rsidTr="000819EE">
        <w:trPr>
          <w:gridAfter w:val="2"/>
          <w:wAfter w:w="1750" w:type="dxa"/>
          <w:cantSplit/>
        </w:trPr>
        <w:tc>
          <w:tcPr>
            <w:tcW w:w="15504" w:type="dxa"/>
            <w:gridSpan w:val="15"/>
            <w:vAlign w:val="center"/>
          </w:tcPr>
          <w:p w:rsidR="007909F0" w:rsidRDefault="007909F0" w:rsidP="00894E83">
            <w:r>
              <w:t>Целевое назначение лесов:                    Защитные</w:t>
            </w:r>
          </w:p>
          <w:p w:rsidR="007909F0" w:rsidRDefault="007909F0" w:rsidP="00894E83">
            <w:r>
              <w:t xml:space="preserve">Категория защитных лесов:                  </w:t>
            </w:r>
            <w:r w:rsidR="00F2276E" w:rsidRPr="00F2276E">
              <w:t>Леса, расположенные в  водоохранных зонах</w:t>
            </w:r>
          </w:p>
          <w:p w:rsidR="007909F0" w:rsidRDefault="007909F0" w:rsidP="00894E83">
            <w:r>
              <w:t>Способ рубки:                                        Добровольно-выборочные рубки</w:t>
            </w:r>
          </w:p>
          <w:p w:rsidR="007909F0" w:rsidRPr="002B4448" w:rsidRDefault="007909F0" w:rsidP="00894E83">
            <w:r>
              <w:t>Хозяйственная секция:                          Сосновая высокобонитетная</w:t>
            </w:r>
          </w:p>
        </w:tc>
      </w:tr>
      <w:tr w:rsidR="007909F0" w:rsidRPr="002B4448" w:rsidTr="000819EE">
        <w:trPr>
          <w:gridAfter w:val="2"/>
          <w:wAfter w:w="1750" w:type="dxa"/>
          <w:cantSplit/>
        </w:trPr>
        <w:tc>
          <w:tcPr>
            <w:tcW w:w="3403" w:type="dxa"/>
          </w:tcPr>
          <w:p w:rsidR="007909F0" w:rsidRPr="002B4448" w:rsidRDefault="007909F0" w:rsidP="00894E83">
            <w:r w:rsidRPr="002B4448">
              <w:t>Всего включено в расчет</w:t>
            </w:r>
          </w:p>
        </w:tc>
        <w:tc>
          <w:tcPr>
            <w:tcW w:w="992" w:type="dxa"/>
          </w:tcPr>
          <w:p w:rsidR="007909F0" w:rsidRPr="002B4448" w:rsidRDefault="00F2276E" w:rsidP="00894E83">
            <w:pPr>
              <w:jc w:val="center"/>
            </w:pPr>
            <w:r>
              <w:t>16,5</w:t>
            </w:r>
          </w:p>
        </w:tc>
        <w:tc>
          <w:tcPr>
            <w:tcW w:w="913" w:type="dxa"/>
          </w:tcPr>
          <w:p w:rsidR="007909F0" w:rsidRPr="006116C6" w:rsidRDefault="00F2276E" w:rsidP="00F2276E">
            <w:pPr>
              <w:jc w:val="center"/>
            </w:pPr>
            <w:r>
              <w:t>4,40</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F2276E" w:rsidP="00894E83">
            <w:pPr>
              <w:jc w:val="center"/>
            </w:pPr>
            <w:r>
              <w:t>16,0</w:t>
            </w:r>
          </w:p>
        </w:tc>
        <w:tc>
          <w:tcPr>
            <w:tcW w:w="972" w:type="dxa"/>
          </w:tcPr>
          <w:p w:rsidR="007909F0" w:rsidRPr="002B4448" w:rsidRDefault="00F2276E" w:rsidP="00894E83">
            <w:pPr>
              <w:jc w:val="center"/>
            </w:pPr>
            <w:r>
              <w:t>4,29</w:t>
            </w:r>
          </w:p>
        </w:tc>
        <w:tc>
          <w:tcPr>
            <w:tcW w:w="843" w:type="dxa"/>
          </w:tcPr>
          <w:p w:rsidR="007909F0" w:rsidRPr="002B4448" w:rsidRDefault="00F2276E" w:rsidP="00894E83">
            <w:pPr>
              <w:jc w:val="center"/>
            </w:pPr>
            <w:r>
              <w:t>0,5</w:t>
            </w:r>
          </w:p>
        </w:tc>
        <w:tc>
          <w:tcPr>
            <w:tcW w:w="994" w:type="dxa"/>
          </w:tcPr>
          <w:p w:rsidR="007909F0" w:rsidRPr="002B4448" w:rsidRDefault="00F2276E" w:rsidP="00894E83">
            <w:pPr>
              <w:jc w:val="center"/>
            </w:pPr>
            <w:r>
              <w:t>0,11</w:t>
            </w: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Средний процент выборки от общего запаса, %</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15</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vAlign w:val="center"/>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Запас, вырубаемый за один прием</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0,66</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r w:rsidRPr="002B4448">
              <w:t>-</w:t>
            </w:r>
          </w:p>
        </w:tc>
        <w:tc>
          <w:tcPr>
            <w:tcW w:w="972" w:type="dxa"/>
          </w:tcPr>
          <w:p w:rsidR="007909F0" w:rsidRPr="002B4448" w:rsidRDefault="00263CC6" w:rsidP="00894E83">
            <w:pPr>
              <w:jc w:val="center"/>
            </w:pPr>
            <w:r>
              <w:t>0,64</w:t>
            </w:r>
          </w:p>
        </w:tc>
        <w:tc>
          <w:tcPr>
            <w:tcW w:w="843" w:type="dxa"/>
          </w:tcPr>
          <w:p w:rsidR="007909F0" w:rsidRPr="002B4448" w:rsidRDefault="007909F0" w:rsidP="00894E83">
            <w:pPr>
              <w:jc w:val="center"/>
            </w:pPr>
            <w:r w:rsidRPr="002B4448">
              <w:t>-</w:t>
            </w:r>
          </w:p>
        </w:tc>
        <w:tc>
          <w:tcPr>
            <w:tcW w:w="994" w:type="dxa"/>
          </w:tcPr>
          <w:p w:rsidR="007909F0" w:rsidRPr="002B4448" w:rsidRDefault="00263CC6" w:rsidP="00894E83">
            <w:pPr>
              <w:jc w:val="center"/>
            </w:pPr>
            <w:r>
              <w:t>0,02</w:t>
            </w: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Средний период повторяемости, лет</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25</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vAlign w:val="center"/>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Ежегодная расчетная лесосека</w:t>
            </w:r>
          </w:p>
        </w:tc>
        <w:tc>
          <w:tcPr>
            <w:tcW w:w="992" w:type="dxa"/>
          </w:tcPr>
          <w:p w:rsidR="007909F0" w:rsidRPr="002B4448" w:rsidRDefault="00F2276E" w:rsidP="00894E83">
            <w:pPr>
              <w:jc w:val="center"/>
            </w:pPr>
            <w:r>
              <w:t>0,7</w:t>
            </w:r>
          </w:p>
        </w:tc>
        <w:tc>
          <w:tcPr>
            <w:tcW w:w="913" w:type="dxa"/>
          </w:tcPr>
          <w:p w:rsidR="007909F0" w:rsidRPr="002B4448" w:rsidRDefault="00F2276E" w:rsidP="00894E83">
            <w:pPr>
              <w:jc w:val="center"/>
            </w:pPr>
            <w:r>
              <w:t>0,03</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корневой</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0,03</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r w:rsidRPr="002B4448">
              <w:t>-</w:t>
            </w:r>
          </w:p>
        </w:tc>
        <w:tc>
          <w:tcPr>
            <w:tcW w:w="972" w:type="dxa"/>
          </w:tcPr>
          <w:p w:rsidR="007909F0" w:rsidRPr="002B4448" w:rsidRDefault="00F2276E" w:rsidP="00894E83">
            <w:pPr>
              <w:jc w:val="center"/>
            </w:pPr>
            <w:r>
              <w:t>0,03</w:t>
            </w:r>
          </w:p>
        </w:tc>
        <w:tc>
          <w:tcPr>
            <w:tcW w:w="843" w:type="dxa"/>
          </w:tcPr>
          <w:p w:rsidR="007909F0" w:rsidRPr="002B4448" w:rsidRDefault="007909F0" w:rsidP="00894E83">
            <w:pPr>
              <w:jc w:val="center"/>
            </w:pPr>
            <w:r w:rsidRPr="002B4448">
              <w:t>-</w:t>
            </w:r>
          </w:p>
        </w:tc>
        <w:tc>
          <w:tcPr>
            <w:tcW w:w="994" w:type="dxa"/>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ликвид</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0,02</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r w:rsidRPr="002B4448">
              <w:t>-</w:t>
            </w:r>
          </w:p>
        </w:tc>
        <w:tc>
          <w:tcPr>
            <w:tcW w:w="972" w:type="dxa"/>
          </w:tcPr>
          <w:p w:rsidR="007909F0" w:rsidRPr="002B4448" w:rsidRDefault="00F2276E" w:rsidP="00894E83">
            <w:pPr>
              <w:jc w:val="center"/>
            </w:pPr>
            <w:r>
              <w:t>0,02</w:t>
            </w:r>
          </w:p>
        </w:tc>
        <w:tc>
          <w:tcPr>
            <w:tcW w:w="843" w:type="dxa"/>
          </w:tcPr>
          <w:p w:rsidR="007909F0" w:rsidRPr="002B4448" w:rsidRDefault="007909F0" w:rsidP="00894E83">
            <w:pPr>
              <w:jc w:val="center"/>
            </w:pPr>
            <w:r w:rsidRPr="002B4448">
              <w:t>-</w:t>
            </w:r>
          </w:p>
        </w:tc>
        <w:tc>
          <w:tcPr>
            <w:tcW w:w="994" w:type="dxa"/>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деловая</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0,02</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r w:rsidRPr="002B4448">
              <w:t>-</w:t>
            </w:r>
          </w:p>
        </w:tc>
        <w:tc>
          <w:tcPr>
            <w:tcW w:w="972" w:type="dxa"/>
          </w:tcPr>
          <w:p w:rsidR="007909F0" w:rsidRPr="002B4448" w:rsidRDefault="00F2276E" w:rsidP="00894E83">
            <w:pPr>
              <w:jc w:val="center"/>
            </w:pPr>
            <w:r>
              <w:t>0,02</w:t>
            </w:r>
          </w:p>
        </w:tc>
        <w:tc>
          <w:tcPr>
            <w:tcW w:w="843" w:type="dxa"/>
          </w:tcPr>
          <w:p w:rsidR="007909F0" w:rsidRPr="002B4448" w:rsidRDefault="007909F0" w:rsidP="00894E83">
            <w:pPr>
              <w:jc w:val="center"/>
            </w:pPr>
            <w:r w:rsidRPr="002B4448">
              <w:t>-</w:t>
            </w:r>
          </w:p>
        </w:tc>
        <w:tc>
          <w:tcPr>
            <w:tcW w:w="994" w:type="dxa"/>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15504" w:type="dxa"/>
            <w:gridSpan w:val="15"/>
            <w:vAlign w:val="center"/>
          </w:tcPr>
          <w:p w:rsidR="007909F0" w:rsidRPr="002B4448" w:rsidRDefault="007909F0" w:rsidP="00894E83">
            <w:r w:rsidRPr="007F0D8A">
              <w:t>Хозяйственная секция:                           Сосновая низкобонитетная</w:t>
            </w:r>
          </w:p>
        </w:tc>
      </w:tr>
      <w:tr w:rsidR="007909F0" w:rsidRPr="002B4448" w:rsidTr="000819EE">
        <w:trPr>
          <w:gridAfter w:val="2"/>
          <w:wAfter w:w="1750" w:type="dxa"/>
          <w:cantSplit/>
        </w:trPr>
        <w:tc>
          <w:tcPr>
            <w:tcW w:w="3403" w:type="dxa"/>
          </w:tcPr>
          <w:p w:rsidR="007909F0" w:rsidRPr="002B4448" w:rsidRDefault="007909F0" w:rsidP="00894E83">
            <w:r w:rsidRPr="002B4448">
              <w:t>Всего включено в расчет</w:t>
            </w:r>
          </w:p>
        </w:tc>
        <w:tc>
          <w:tcPr>
            <w:tcW w:w="992" w:type="dxa"/>
          </w:tcPr>
          <w:p w:rsidR="007909F0" w:rsidRPr="002B4448" w:rsidRDefault="00F2276E" w:rsidP="00894E83">
            <w:pPr>
              <w:jc w:val="center"/>
            </w:pPr>
            <w:r>
              <w:t>21,8</w:t>
            </w:r>
          </w:p>
        </w:tc>
        <w:tc>
          <w:tcPr>
            <w:tcW w:w="913" w:type="dxa"/>
          </w:tcPr>
          <w:p w:rsidR="007909F0" w:rsidRPr="002B4448" w:rsidRDefault="00F2276E" w:rsidP="00894E83">
            <w:pPr>
              <w:jc w:val="center"/>
            </w:pPr>
            <w:r>
              <w:t>3,87</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F2276E" w:rsidP="00894E83">
            <w:pPr>
              <w:jc w:val="center"/>
            </w:pPr>
            <w:r>
              <w:t>6,0</w:t>
            </w:r>
          </w:p>
        </w:tc>
        <w:tc>
          <w:tcPr>
            <w:tcW w:w="972" w:type="dxa"/>
          </w:tcPr>
          <w:p w:rsidR="007909F0" w:rsidRPr="002B4448" w:rsidRDefault="00F2276E" w:rsidP="00894E83">
            <w:pPr>
              <w:jc w:val="center"/>
            </w:pPr>
            <w:r>
              <w:t>1,37</w:t>
            </w:r>
          </w:p>
        </w:tc>
        <w:tc>
          <w:tcPr>
            <w:tcW w:w="843" w:type="dxa"/>
          </w:tcPr>
          <w:p w:rsidR="007909F0" w:rsidRPr="002B4448" w:rsidRDefault="00F2276E" w:rsidP="00894E83">
            <w:pPr>
              <w:jc w:val="center"/>
            </w:pPr>
            <w:r>
              <w:t>15,8</w:t>
            </w:r>
          </w:p>
        </w:tc>
        <w:tc>
          <w:tcPr>
            <w:tcW w:w="994" w:type="dxa"/>
          </w:tcPr>
          <w:p w:rsidR="007909F0" w:rsidRPr="002B4448" w:rsidRDefault="00F2276E" w:rsidP="00894E83">
            <w:pPr>
              <w:jc w:val="center"/>
            </w:pPr>
            <w:r>
              <w:t>2,5</w:t>
            </w: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Средний процент выборки от общего запаса, %</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15</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vAlign w:val="center"/>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Запас, вырубаемый за один прием</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0,58</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263CC6" w:rsidP="00894E83">
            <w:pPr>
              <w:jc w:val="center"/>
            </w:pPr>
            <w:r>
              <w:t>0,2</w:t>
            </w:r>
          </w:p>
        </w:tc>
        <w:tc>
          <w:tcPr>
            <w:tcW w:w="843" w:type="dxa"/>
          </w:tcPr>
          <w:p w:rsidR="007909F0" w:rsidRPr="002B4448" w:rsidRDefault="007909F0" w:rsidP="00894E83">
            <w:pPr>
              <w:jc w:val="center"/>
            </w:pPr>
          </w:p>
        </w:tc>
        <w:tc>
          <w:tcPr>
            <w:tcW w:w="994" w:type="dxa"/>
          </w:tcPr>
          <w:p w:rsidR="007909F0" w:rsidRPr="002B4448" w:rsidRDefault="00263CC6" w:rsidP="00894E83">
            <w:pPr>
              <w:jc w:val="center"/>
            </w:pPr>
            <w:r>
              <w:t>0,38</w:t>
            </w: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Средний период повторяемости, лет</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25</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vAlign w:val="center"/>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Ежегодная расчетная лесосека</w:t>
            </w:r>
          </w:p>
        </w:tc>
        <w:tc>
          <w:tcPr>
            <w:tcW w:w="992" w:type="dxa"/>
          </w:tcPr>
          <w:p w:rsidR="007909F0" w:rsidRPr="002B4448" w:rsidRDefault="00F2276E" w:rsidP="00894E83">
            <w:pPr>
              <w:jc w:val="center"/>
            </w:pPr>
            <w:r>
              <w:t>0,9</w:t>
            </w:r>
          </w:p>
        </w:tc>
        <w:tc>
          <w:tcPr>
            <w:tcW w:w="913" w:type="dxa"/>
          </w:tcPr>
          <w:p w:rsidR="007909F0" w:rsidRPr="002B4448" w:rsidRDefault="00F2276E" w:rsidP="00894E83">
            <w:pPr>
              <w:jc w:val="center"/>
            </w:pPr>
            <w:r>
              <w:t>0,02</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tcPr>
          <w:p w:rsidR="007909F0" w:rsidRPr="002B4448" w:rsidRDefault="007909F0" w:rsidP="00894E83">
            <w:pPr>
              <w:jc w:val="center"/>
            </w:pP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корневой</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0,02</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r w:rsidRPr="002B4448">
              <w:t>-</w:t>
            </w:r>
          </w:p>
        </w:tc>
        <w:tc>
          <w:tcPr>
            <w:tcW w:w="846" w:type="dxa"/>
          </w:tcPr>
          <w:p w:rsidR="007909F0" w:rsidRPr="002B4448" w:rsidRDefault="007909F0" w:rsidP="00894E83">
            <w:pPr>
              <w:jc w:val="center"/>
            </w:pPr>
            <w:r w:rsidRPr="002B4448">
              <w:t>-</w:t>
            </w:r>
          </w:p>
        </w:tc>
        <w:tc>
          <w:tcPr>
            <w:tcW w:w="972" w:type="dxa"/>
          </w:tcPr>
          <w:p w:rsidR="007909F0" w:rsidRPr="002B4448" w:rsidRDefault="00F2276E" w:rsidP="00894E83">
            <w:pPr>
              <w:jc w:val="center"/>
            </w:pPr>
            <w:r>
              <w:t>0,01</w:t>
            </w:r>
          </w:p>
        </w:tc>
        <w:tc>
          <w:tcPr>
            <w:tcW w:w="843" w:type="dxa"/>
          </w:tcPr>
          <w:p w:rsidR="007909F0" w:rsidRPr="002B4448" w:rsidRDefault="007909F0" w:rsidP="00894E83">
            <w:pPr>
              <w:jc w:val="center"/>
            </w:pPr>
            <w:r w:rsidRPr="002B4448">
              <w:t>-</w:t>
            </w:r>
          </w:p>
        </w:tc>
        <w:tc>
          <w:tcPr>
            <w:tcW w:w="994" w:type="dxa"/>
          </w:tcPr>
          <w:p w:rsidR="007909F0" w:rsidRPr="002B4448" w:rsidRDefault="00F2276E" w:rsidP="00894E83">
            <w:pPr>
              <w:jc w:val="center"/>
            </w:pPr>
            <w:r>
              <w:t>0,01</w:t>
            </w:r>
          </w:p>
        </w:tc>
        <w:tc>
          <w:tcPr>
            <w:tcW w:w="780" w:type="dxa"/>
            <w:vAlign w:val="center"/>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F2276E" w:rsidRPr="002B4448" w:rsidTr="000819EE">
        <w:trPr>
          <w:gridAfter w:val="2"/>
          <w:wAfter w:w="1750" w:type="dxa"/>
          <w:cantSplit/>
        </w:trPr>
        <w:tc>
          <w:tcPr>
            <w:tcW w:w="3403" w:type="dxa"/>
            <w:tcBorders>
              <w:bottom w:val="single" w:sz="4" w:space="0" w:color="auto"/>
            </w:tcBorders>
          </w:tcPr>
          <w:p w:rsidR="00F2276E" w:rsidRPr="002B4448" w:rsidRDefault="00F2276E" w:rsidP="00F2276E">
            <w:r w:rsidRPr="002B4448">
              <w:t>ликвид</w:t>
            </w:r>
          </w:p>
        </w:tc>
        <w:tc>
          <w:tcPr>
            <w:tcW w:w="992" w:type="dxa"/>
          </w:tcPr>
          <w:p w:rsidR="00F2276E" w:rsidRPr="002B4448" w:rsidRDefault="00F2276E" w:rsidP="00F2276E">
            <w:pPr>
              <w:jc w:val="center"/>
            </w:pPr>
          </w:p>
        </w:tc>
        <w:tc>
          <w:tcPr>
            <w:tcW w:w="913" w:type="dxa"/>
          </w:tcPr>
          <w:p w:rsidR="00F2276E" w:rsidRPr="002B4448" w:rsidRDefault="00F2276E" w:rsidP="00F2276E">
            <w:pPr>
              <w:jc w:val="center"/>
            </w:pPr>
            <w:r>
              <w:t>0,02</w:t>
            </w:r>
          </w:p>
        </w:tc>
        <w:tc>
          <w:tcPr>
            <w:tcW w:w="744" w:type="dxa"/>
          </w:tcPr>
          <w:p w:rsidR="00F2276E" w:rsidRPr="002B4448" w:rsidRDefault="00F2276E" w:rsidP="00F2276E">
            <w:pPr>
              <w:jc w:val="center"/>
            </w:pPr>
            <w:r w:rsidRPr="002B4448">
              <w:t>-</w:t>
            </w:r>
          </w:p>
        </w:tc>
        <w:tc>
          <w:tcPr>
            <w:tcW w:w="845" w:type="dxa"/>
          </w:tcPr>
          <w:p w:rsidR="00F2276E" w:rsidRPr="002B4448" w:rsidRDefault="00F2276E" w:rsidP="00F2276E">
            <w:pPr>
              <w:jc w:val="center"/>
            </w:pPr>
            <w:r w:rsidRPr="002B4448">
              <w:t>-</w:t>
            </w:r>
          </w:p>
        </w:tc>
        <w:tc>
          <w:tcPr>
            <w:tcW w:w="759" w:type="dxa"/>
          </w:tcPr>
          <w:p w:rsidR="00F2276E" w:rsidRPr="002B4448" w:rsidRDefault="00F2276E" w:rsidP="00F2276E">
            <w:pPr>
              <w:jc w:val="center"/>
            </w:pPr>
            <w:r w:rsidRPr="002B4448">
              <w:t>-</w:t>
            </w:r>
          </w:p>
        </w:tc>
        <w:tc>
          <w:tcPr>
            <w:tcW w:w="850" w:type="dxa"/>
          </w:tcPr>
          <w:p w:rsidR="00F2276E" w:rsidRPr="002B4448" w:rsidRDefault="00F2276E" w:rsidP="00F2276E">
            <w:pPr>
              <w:jc w:val="center"/>
            </w:pPr>
            <w:r w:rsidRPr="002B4448">
              <w:t>-</w:t>
            </w:r>
          </w:p>
        </w:tc>
        <w:tc>
          <w:tcPr>
            <w:tcW w:w="851" w:type="dxa"/>
          </w:tcPr>
          <w:p w:rsidR="00F2276E" w:rsidRPr="002B4448" w:rsidRDefault="00F2276E" w:rsidP="00F2276E">
            <w:pPr>
              <w:jc w:val="center"/>
            </w:pPr>
            <w:r w:rsidRPr="002B4448">
              <w:t>-</w:t>
            </w:r>
          </w:p>
        </w:tc>
        <w:tc>
          <w:tcPr>
            <w:tcW w:w="875" w:type="dxa"/>
          </w:tcPr>
          <w:p w:rsidR="00F2276E" w:rsidRPr="002B4448" w:rsidRDefault="00F2276E" w:rsidP="00F2276E">
            <w:pPr>
              <w:jc w:val="center"/>
            </w:pPr>
            <w:r w:rsidRPr="002B4448">
              <w:t>-</w:t>
            </w:r>
          </w:p>
        </w:tc>
        <w:tc>
          <w:tcPr>
            <w:tcW w:w="846" w:type="dxa"/>
          </w:tcPr>
          <w:p w:rsidR="00F2276E" w:rsidRPr="002B4448" w:rsidRDefault="00F2276E" w:rsidP="00F2276E">
            <w:pPr>
              <w:jc w:val="center"/>
            </w:pPr>
            <w:r w:rsidRPr="002B4448">
              <w:t>-</w:t>
            </w:r>
          </w:p>
        </w:tc>
        <w:tc>
          <w:tcPr>
            <w:tcW w:w="972" w:type="dxa"/>
          </w:tcPr>
          <w:p w:rsidR="00F2276E" w:rsidRDefault="00F2276E" w:rsidP="00F2276E">
            <w:pPr>
              <w:jc w:val="center"/>
            </w:pPr>
            <w:r w:rsidRPr="00873453">
              <w:t>0,01</w:t>
            </w:r>
          </w:p>
        </w:tc>
        <w:tc>
          <w:tcPr>
            <w:tcW w:w="843" w:type="dxa"/>
          </w:tcPr>
          <w:p w:rsidR="00F2276E" w:rsidRPr="002B4448" w:rsidRDefault="00F2276E" w:rsidP="00F2276E">
            <w:pPr>
              <w:jc w:val="center"/>
            </w:pPr>
            <w:r w:rsidRPr="002B4448">
              <w:t>-</w:t>
            </w:r>
          </w:p>
        </w:tc>
        <w:tc>
          <w:tcPr>
            <w:tcW w:w="994" w:type="dxa"/>
          </w:tcPr>
          <w:p w:rsidR="00F2276E" w:rsidRDefault="00F2276E" w:rsidP="00F2276E">
            <w:pPr>
              <w:jc w:val="center"/>
            </w:pPr>
            <w:r w:rsidRPr="001838EE">
              <w:t>0,01</w:t>
            </w:r>
          </w:p>
        </w:tc>
        <w:tc>
          <w:tcPr>
            <w:tcW w:w="780" w:type="dxa"/>
            <w:vAlign w:val="center"/>
          </w:tcPr>
          <w:p w:rsidR="00F2276E" w:rsidRPr="002B4448" w:rsidRDefault="00F2276E" w:rsidP="00F2276E">
            <w:pPr>
              <w:jc w:val="center"/>
            </w:pPr>
          </w:p>
        </w:tc>
        <w:tc>
          <w:tcPr>
            <w:tcW w:w="837" w:type="dxa"/>
            <w:vAlign w:val="center"/>
          </w:tcPr>
          <w:p w:rsidR="00F2276E" w:rsidRPr="002B4448" w:rsidRDefault="00F2276E" w:rsidP="00F2276E">
            <w:pPr>
              <w:jc w:val="center"/>
            </w:pPr>
          </w:p>
        </w:tc>
      </w:tr>
      <w:tr w:rsidR="00F2276E" w:rsidRPr="002B4448" w:rsidTr="000819EE">
        <w:trPr>
          <w:gridAfter w:val="2"/>
          <w:wAfter w:w="1750" w:type="dxa"/>
          <w:cantSplit/>
        </w:trPr>
        <w:tc>
          <w:tcPr>
            <w:tcW w:w="3403" w:type="dxa"/>
            <w:tcBorders>
              <w:left w:val="single" w:sz="4" w:space="0" w:color="auto"/>
            </w:tcBorders>
          </w:tcPr>
          <w:p w:rsidR="00F2276E" w:rsidRPr="002B4448" w:rsidRDefault="00F2276E" w:rsidP="00F2276E">
            <w:r w:rsidRPr="002B4448">
              <w:lastRenderedPageBreak/>
              <w:t>деловая</w:t>
            </w:r>
          </w:p>
        </w:tc>
        <w:tc>
          <w:tcPr>
            <w:tcW w:w="992" w:type="dxa"/>
          </w:tcPr>
          <w:p w:rsidR="00F2276E" w:rsidRPr="002B4448" w:rsidRDefault="00F2276E" w:rsidP="00F2276E">
            <w:pPr>
              <w:jc w:val="center"/>
            </w:pPr>
          </w:p>
        </w:tc>
        <w:tc>
          <w:tcPr>
            <w:tcW w:w="913" w:type="dxa"/>
          </w:tcPr>
          <w:p w:rsidR="00F2276E" w:rsidRPr="002B4448" w:rsidRDefault="00F2276E" w:rsidP="00F2276E">
            <w:pPr>
              <w:jc w:val="center"/>
            </w:pPr>
            <w:r>
              <w:t>0,02</w:t>
            </w:r>
          </w:p>
        </w:tc>
        <w:tc>
          <w:tcPr>
            <w:tcW w:w="744" w:type="dxa"/>
          </w:tcPr>
          <w:p w:rsidR="00F2276E" w:rsidRPr="002B4448" w:rsidRDefault="00F2276E" w:rsidP="00F2276E">
            <w:pPr>
              <w:jc w:val="center"/>
            </w:pPr>
            <w:r w:rsidRPr="002B4448">
              <w:t>-</w:t>
            </w:r>
          </w:p>
        </w:tc>
        <w:tc>
          <w:tcPr>
            <w:tcW w:w="845" w:type="dxa"/>
          </w:tcPr>
          <w:p w:rsidR="00F2276E" w:rsidRPr="002B4448" w:rsidRDefault="00F2276E" w:rsidP="00F2276E">
            <w:pPr>
              <w:jc w:val="center"/>
            </w:pPr>
            <w:r w:rsidRPr="002B4448">
              <w:t>-</w:t>
            </w:r>
          </w:p>
        </w:tc>
        <w:tc>
          <w:tcPr>
            <w:tcW w:w="759" w:type="dxa"/>
          </w:tcPr>
          <w:p w:rsidR="00F2276E" w:rsidRPr="002B4448" w:rsidRDefault="00F2276E" w:rsidP="00F2276E">
            <w:pPr>
              <w:jc w:val="center"/>
            </w:pPr>
            <w:r w:rsidRPr="002B4448">
              <w:t>-</w:t>
            </w:r>
          </w:p>
        </w:tc>
        <w:tc>
          <w:tcPr>
            <w:tcW w:w="850" w:type="dxa"/>
          </w:tcPr>
          <w:p w:rsidR="00F2276E" w:rsidRPr="002B4448" w:rsidRDefault="00F2276E" w:rsidP="00F2276E">
            <w:pPr>
              <w:jc w:val="center"/>
            </w:pPr>
            <w:r w:rsidRPr="002B4448">
              <w:t>-</w:t>
            </w:r>
          </w:p>
        </w:tc>
        <w:tc>
          <w:tcPr>
            <w:tcW w:w="851" w:type="dxa"/>
          </w:tcPr>
          <w:p w:rsidR="00F2276E" w:rsidRPr="002B4448" w:rsidRDefault="00F2276E" w:rsidP="00F2276E">
            <w:pPr>
              <w:jc w:val="center"/>
            </w:pPr>
            <w:r w:rsidRPr="002B4448">
              <w:t>-</w:t>
            </w:r>
          </w:p>
        </w:tc>
        <w:tc>
          <w:tcPr>
            <w:tcW w:w="875" w:type="dxa"/>
          </w:tcPr>
          <w:p w:rsidR="00F2276E" w:rsidRPr="002B4448" w:rsidRDefault="00F2276E" w:rsidP="00F2276E">
            <w:pPr>
              <w:jc w:val="center"/>
            </w:pPr>
            <w:r w:rsidRPr="002B4448">
              <w:t>-</w:t>
            </w:r>
          </w:p>
        </w:tc>
        <w:tc>
          <w:tcPr>
            <w:tcW w:w="846" w:type="dxa"/>
          </w:tcPr>
          <w:p w:rsidR="00F2276E" w:rsidRPr="002B4448" w:rsidRDefault="00F2276E" w:rsidP="00F2276E">
            <w:pPr>
              <w:jc w:val="center"/>
            </w:pPr>
            <w:r w:rsidRPr="002B4448">
              <w:t>-</w:t>
            </w:r>
          </w:p>
        </w:tc>
        <w:tc>
          <w:tcPr>
            <w:tcW w:w="972" w:type="dxa"/>
          </w:tcPr>
          <w:p w:rsidR="00F2276E" w:rsidRDefault="00F2276E" w:rsidP="00F2276E">
            <w:pPr>
              <w:jc w:val="center"/>
            </w:pPr>
            <w:r w:rsidRPr="00873453">
              <w:t>0,01</w:t>
            </w:r>
          </w:p>
        </w:tc>
        <w:tc>
          <w:tcPr>
            <w:tcW w:w="843" w:type="dxa"/>
          </w:tcPr>
          <w:p w:rsidR="00F2276E" w:rsidRPr="002B4448" w:rsidRDefault="00F2276E" w:rsidP="00F2276E">
            <w:pPr>
              <w:jc w:val="center"/>
            </w:pPr>
            <w:r w:rsidRPr="002B4448">
              <w:t>-</w:t>
            </w:r>
          </w:p>
        </w:tc>
        <w:tc>
          <w:tcPr>
            <w:tcW w:w="994" w:type="dxa"/>
          </w:tcPr>
          <w:p w:rsidR="00F2276E" w:rsidRDefault="00F2276E" w:rsidP="00F2276E">
            <w:pPr>
              <w:jc w:val="center"/>
            </w:pPr>
            <w:r w:rsidRPr="001838EE">
              <w:t>0,01</w:t>
            </w:r>
          </w:p>
        </w:tc>
        <w:tc>
          <w:tcPr>
            <w:tcW w:w="780" w:type="dxa"/>
            <w:vAlign w:val="center"/>
          </w:tcPr>
          <w:p w:rsidR="00F2276E" w:rsidRPr="002B4448" w:rsidRDefault="00F2276E" w:rsidP="00F2276E">
            <w:pPr>
              <w:jc w:val="center"/>
            </w:pPr>
          </w:p>
        </w:tc>
        <w:tc>
          <w:tcPr>
            <w:tcW w:w="837" w:type="dxa"/>
            <w:vAlign w:val="center"/>
          </w:tcPr>
          <w:p w:rsidR="00F2276E" w:rsidRPr="002B4448" w:rsidRDefault="00F2276E" w:rsidP="00F2276E">
            <w:pPr>
              <w:jc w:val="center"/>
            </w:pPr>
          </w:p>
        </w:tc>
      </w:tr>
      <w:tr w:rsidR="007909F0" w:rsidRPr="002B4448" w:rsidTr="000819EE">
        <w:trPr>
          <w:gridAfter w:val="2"/>
          <w:wAfter w:w="1750" w:type="dxa"/>
          <w:cantSplit/>
        </w:trPr>
        <w:tc>
          <w:tcPr>
            <w:tcW w:w="15504" w:type="dxa"/>
            <w:gridSpan w:val="15"/>
            <w:vAlign w:val="center"/>
          </w:tcPr>
          <w:p w:rsidR="007909F0" w:rsidRPr="002B4448" w:rsidRDefault="007909F0" w:rsidP="00894E83">
            <w:r w:rsidRPr="007F0D8A">
              <w:t>Хозяйственная секция:                           Ель высокобонитетная</w:t>
            </w:r>
          </w:p>
        </w:tc>
      </w:tr>
      <w:tr w:rsidR="007909F0" w:rsidRPr="002B4448" w:rsidTr="000819EE">
        <w:trPr>
          <w:gridAfter w:val="2"/>
          <w:wAfter w:w="1750" w:type="dxa"/>
          <w:cantSplit/>
        </w:trPr>
        <w:tc>
          <w:tcPr>
            <w:tcW w:w="3403" w:type="dxa"/>
          </w:tcPr>
          <w:p w:rsidR="007909F0" w:rsidRPr="002B4448" w:rsidRDefault="007909F0" w:rsidP="00894E83">
            <w:r w:rsidRPr="002B4448">
              <w:t>Всего включено в расчет</w:t>
            </w:r>
          </w:p>
        </w:tc>
        <w:tc>
          <w:tcPr>
            <w:tcW w:w="992" w:type="dxa"/>
          </w:tcPr>
          <w:p w:rsidR="007909F0" w:rsidRPr="002B4448" w:rsidRDefault="00F2276E" w:rsidP="00894E83">
            <w:pPr>
              <w:jc w:val="center"/>
            </w:pPr>
            <w:r>
              <w:t>17,9</w:t>
            </w:r>
          </w:p>
        </w:tc>
        <w:tc>
          <w:tcPr>
            <w:tcW w:w="913" w:type="dxa"/>
          </w:tcPr>
          <w:p w:rsidR="007909F0" w:rsidRPr="002B4448" w:rsidRDefault="00F2276E" w:rsidP="00894E83">
            <w:pPr>
              <w:jc w:val="center"/>
            </w:pPr>
            <w:r>
              <w:t>5,91</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F2276E" w:rsidP="00894E83">
            <w:pPr>
              <w:jc w:val="center"/>
            </w:pPr>
            <w:r>
              <w:t>11,7</w:t>
            </w:r>
          </w:p>
        </w:tc>
        <w:tc>
          <w:tcPr>
            <w:tcW w:w="972" w:type="dxa"/>
          </w:tcPr>
          <w:p w:rsidR="007909F0" w:rsidRPr="002B4448" w:rsidRDefault="00F2276E" w:rsidP="00894E83">
            <w:pPr>
              <w:jc w:val="center"/>
            </w:pPr>
            <w:r>
              <w:t>4,02</w:t>
            </w:r>
          </w:p>
        </w:tc>
        <w:tc>
          <w:tcPr>
            <w:tcW w:w="843" w:type="dxa"/>
          </w:tcPr>
          <w:p w:rsidR="007909F0" w:rsidRPr="002B4448" w:rsidRDefault="00F2276E" w:rsidP="00894E83">
            <w:pPr>
              <w:jc w:val="center"/>
            </w:pPr>
            <w:r>
              <w:t>6,2</w:t>
            </w:r>
          </w:p>
        </w:tc>
        <w:tc>
          <w:tcPr>
            <w:tcW w:w="994" w:type="dxa"/>
          </w:tcPr>
          <w:p w:rsidR="007909F0" w:rsidRPr="002B4448" w:rsidRDefault="00F2276E" w:rsidP="00894E83">
            <w:pPr>
              <w:jc w:val="center"/>
            </w:pPr>
            <w:r>
              <w:t>1,89</w:t>
            </w:r>
          </w:p>
        </w:tc>
        <w:tc>
          <w:tcPr>
            <w:tcW w:w="780" w:type="dxa"/>
          </w:tcPr>
          <w:p w:rsidR="007909F0" w:rsidRPr="002B4448" w:rsidRDefault="007909F0" w:rsidP="00894E83">
            <w:pPr>
              <w:jc w:val="center"/>
            </w:pPr>
            <w:r w:rsidRPr="002B4448">
              <w:t>-</w:t>
            </w:r>
          </w:p>
        </w:tc>
        <w:tc>
          <w:tcPr>
            <w:tcW w:w="837" w:type="dxa"/>
          </w:tcPr>
          <w:p w:rsidR="007909F0" w:rsidRPr="002B4448" w:rsidRDefault="007909F0" w:rsidP="00894E83">
            <w:pPr>
              <w:jc w:val="center"/>
            </w:pPr>
            <w:r w:rsidRPr="002B4448">
              <w:t>-</w:t>
            </w:r>
          </w:p>
        </w:tc>
      </w:tr>
      <w:tr w:rsidR="007909F0" w:rsidRPr="002B4448" w:rsidTr="000819EE">
        <w:trPr>
          <w:gridAfter w:val="2"/>
          <w:wAfter w:w="1750" w:type="dxa"/>
          <w:cantSplit/>
        </w:trPr>
        <w:tc>
          <w:tcPr>
            <w:tcW w:w="3403" w:type="dxa"/>
          </w:tcPr>
          <w:p w:rsidR="007909F0" w:rsidRPr="002B4448" w:rsidRDefault="007909F0" w:rsidP="00894E83">
            <w:r w:rsidRPr="002B4448">
              <w:t>Средний процент выборки от общего запаса, %</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15</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tcPr>
          <w:p w:rsidR="007909F0" w:rsidRPr="002B4448" w:rsidRDefault="007909F0" w:rsidP="00894E83">
            <w:pPr>
              <w:jc w:val="center"/>
            </w:pPr>
          </w:p>
        </w:tc>
        <w:tc>
          <w:tcPr>
            <w:tcW w:w="780" w:type="dxa"/>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Запас, вырубаемый за один прием</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0,88</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r w:rsidRPr="002B4448">
              <w:t>-</w:t>
            </w:r>
          </w:p>
        </w:tc>
        <w:tc>
          <w:tcPr>
            <w:tcW w:w="972" w:type="dxa"/>
          </w:tcPr>
          <w:p w:rsidR="007909F0" w:rsidRPr="002B4448" w:rsidRDefault="00263CC6" w:rsidP="00894E83">
            <w:pPr>
              <w:jc w:val="center"/>
            </w:pPr>
            <w:r>
              <w:t>0,6</w:t>
            </w:r>
          </w:p>
        </w:tc>
        <w:tc>
          <w:tcPr>
            <w:tcW w:w="843" w:type="dxa"/>
          </w:tcPr>
          <w:p w:rsidR="007909F0" w:rsidRPr="002B4448" w:rsidRDefault="007909F0" w:rsidP="00894E83">
            <w:pPr>
              <w:jc w:val="center"/>
            </w:pPr>
            <w:r w:rsidRPr="002B4448">
              <w:t>-</w:t>
            </w:r>
          </w:p>
        </w:tc>
        <w:tc>
          <w:tcPr>
            <w:tcW w:w="994" w:type="dxa"/>
          </w:tcPr>
          <w:p w:rsidR="007909F0" w:rsidRPr="002B4448" w:rsidRDefault="00263CC6" w:rsidP="00894E83">
            <w:pPr>
              <w:jc w:val="center"/>
            </w:pPr>
            <w:r>
              <w:t>0,28</w:t>
            </w:r>
          </w:p>
        </w:tc>
        <w:tc>
          <w:tcPr>
            <w:tcW w:w="780" w:type="dxa"/>
          </w:tcPr>
          <w:p w:rsidR="007909F0" w:rsidRPr="002B4448" w:rsidRDefault="007909F0" w:rsidP="00894E83">
            <w:pPr>
              <w:jc w:val="center"/>
            </w:pPr>
            <w:r w:rsidRPr="002B4448">
              <w:t>-</w:t>
            </w:r>
          </w:p>
        </w:tc>
        <w:tc>
          <w:tcPr>
            <w:tcW w:w="837" w:type="dxa"/>
          </w:tcPr>
          <w:p w:rsidR="007909F0" w:rsidRPr="002B4448" w:rsidRDefault="007909F0" w:rsidP="00894E83">
            <w:pPr>
              <w:jc w:val="center"/>
            </w:pPr>
            <w:r w:rsidRPr="002B4448">
              <w:t>-</w:t>
            </w:r>
          </w:p>
        </w:tc>
      </w:tr>
      <w:tr w:rsidR="007909F0" w:rsidRPr="002B4448" w:rsidTr="000819EE">
        <w:trPr>
          <w:gridAfter w:val="2"/>
          <w:wAfter w:w="1750" w:type="dxa"/>
          <w:cantSplit/>
        </w:trPr>
        <w:tc>
          <w:tcPr>
            <w:tcW w:w="3403" w:type="dxa"/>
          </w:tcPr>
          <w:p w:rsidR="007909F0" w:rsidRPr="002B4448" w:rsidRDefault="007909F0" w:rsidP="00894E83">
            <w:r w:rsidRPr="002B4448">
              <w:t>Средний период повторяемости, лет</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15</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tcPr>
          <w:p w:rsidR="007909F0" w:rsidRPr="002B4448" w:rsidRDefault="007909F0" w:rsidP="00894E83">
            <w:pPr>
              <w:jc w:val="center"/>
            </w:pPr>
          </w:p>
        </w:tc>
        <w:tc>
          <w:tcPr>
            <w:tcW w:w="780" w:type="dxa"/>
          </w:tcPr>
          <w:p w:rsidR="007909F0" w:rsidRPr="002B4448" w:rsidRDefault="007909F0" w:rsidP="00894E83">
            <w:pPr>
              <w:jc w:val="center"/>
            </w:pPr>
          </w:p>
        </w:tc>
        <w:tc>
          <w:tcPr>
            <w:tcW w:w="837" w:type="dxa"/>
            <w:vAlign w:val="center"/>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Ежегодная расчетная лесосека</w:t>
            </w:r>
          </w:p>
        </w:tc>
        <w:tc>
          <w:tcPr>
            <w:tcW w:w="992" w:type="dxa"/>
          </w:tcPr>
          <w:p w:rsidR="007909F0" w:rsidRPr="002B4448" w:rsidRDefault="00F2276E" w:rsidP="00894E83">
            <w:pPr>
              <w:jc w:val="center"/>
            </w:pPr>
            <w:r>
              <w:t>0,7</w:t>
            </w:r>
          </w:p>
        </w:tc>
        <w:tc>
          <w:tcPr>
            <w:tcW w:w="913" w:type="dxa"/>
          </w:tcPr>
          <w:p w:rsidR="007909F0" w:rsidRPr="002B4448" w:rsidRDefault="00F2276E" w:rsidP="00894E83">
            <w:pPr>
              <w:jc w:val="center"/>
            </w:pPr>
            <w:r>
              <w:t>0,04</w:t>
            </w:r>
          </w:p>
        </w:tc>
        <w:tc>
          <w:tcPr>
            <w:tcW w:w="744" w:type="dxa"/>
          </w:tcPr>
          <w:p w:rsidR="007909F0" w:rsidRPr="002B4448" w:rsidRDefault="007909F0" w:rsidP="00894E83">
            <w:pPr>
              <w:jc w:val="center"/>
            </w:pPr>
          </w:p>
        </w:tc>
        <w:tc>
          <w:tcPr>
            <w:tcW w:w="845" w:type="dxa"/>
          </w:tcPr>
          <w:p w:rsidR="007909F0" w:rsidRPr="002B4448" w:rsidRDefault="007909F0" w:rsidP="00894E83">
            <w:pPr>
              <w:jc w:val="center"/>
            </w:pPr>
          </w:p>
        </w:tc>
        <w:tc>
          <w:tcPr>
            <w:tcW w:w="759" w:type="dxa"/>
          </w:tcPr>
          <w:p w:rsidR="007909F0" w:rsidRPr="002B4448" w:rsidRDefault="007909F0" w:rsidP="00894E83">
            <w:pPr>
              <w:jc w:val="center"/>
            </w:pPr>
          </w:p>
        </w:tc>
        <w:tc>
          <w:tcPr>
            <w:tcW w:w="850" w:type="dxa"/>
          </w:tcPr>
          <w:p w:rsidR="007909F0" w:rsidRPr="002B4448" w:rsidRDefault="007909F0" w:rsidP="00894E83">
            <w:pPr>
              <w:jc w:val="center"/>
            </w:pPr>
          </w:p>
        </w:tc>
        <w:tc>
          <w:tcPr>
            <w:tcW w:w="851" w:type="dxa"/>
          </w:tcPr>
          <w:p w:rsidR="007909F0" w:rsidRPr="002B4448" w:rsidRDefault="007909F0" w:rsidP="00894E83">
            <w:pPr>
              <w:jc w:val="center"/>
            </w:pP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p>
        </w:tc>
        <w:tc>
          <w:tcPr>
            <w:tcW w:w="972" w:type="dxa"/>
          </w:tcPr>
          <w:p w:rsidR="007909F0" w:rsidRPr="002B4448" w:rsidRDefault="007909F0" w:rsidP="00894E83">
            <w:pPr>
              <w:jc w:val="center"/>
            </w:pPr>
          </w:p>
        </w:tc>
        <w:tc>
          <w:tcPr>
            <w:tcW w:w="843" w:type="dxa"/>
          </w:tcPr>
          <w:p w:rsidR="007909F0" w:rsidRPr="002B4448" w:rsidRDefault="007909F0" w:rsidP="00894E83">
            <w:pPr>
              <w:jc w:val="center"/>
            </w:pPr>
          </w:p>
        </w:tc>
        <w:tc>
          <w:tcPr>
            <w:tcW w:w="994" w:type="dxa"/>
          </w:tcPr>
          <w:p w:rsidR="007909F0" w:rsidRPr="002B4448" w:rsidRDefault="007909F0" w:rsidP="00894E83">
            <w:pPr>
              <w:jc w:val="center"/>
            </w:pPr>
          </w:p>
        </w:tc>
        <w:tc>
          <w:tcPr>
            <w:tcW w:w="780" w:type="dxa"/>
          </w:tcPr>
          <w:p w:rsidR="007909F0" w:rsidRPr="002B4448" w:rsidRDefault="007909F0" w:rsidP="00894E83">
            <w:pPr>
              <w:jc w:val="center"/>
            </w:pPr>
          </w:p>
        </w:tc>
        <w:tc>
          <w:tcPr>
            <w:tcW w:w="837" w:type="dxa"/>
          </w:tcPr>
          <w:p w:rsidR="007909F0" w:rsidRPr="002B4448" w:rsidRDefault="007909F0" w:rsidP="00894E83">
            <w:pPr>
              <w:jc w:val="center"/>
            </w:pPr>
          </w:p>
        </w:tc>
      </w:tr>
      <w:tr w:rsidR="007909F0" w:rsidRPr="002B4448" w:rsidTr="000819EE">
        <w:trPr>
          <w:gridAfter w:val="2"/>
          <w:wAfter w:w="1750" w:type="dxa"/>
          <w:cantSplit/>
        </w:trPr>
        <w:tc>
          <w:tcPr>
            <w:tcW w:w="3403" w:type="dxa"/>
          </w:tcPr>
          <w:p w:rsidR="007909F0" w:rsidRPr="002B4448" w:rsidRDefault="007909F0" w:rsidP="00894E83">
            <w:r w:rsidRPr="002B4448">
              <w:t>корневой</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0,04</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r w:rsidRPr="002B4448">
              <w:t>-</w:t>
            </w:r>
          </w:p>
        </w:tc>
        <w:tc>
          <w:tcPr>
            <w:tcW w:w="972" w:type="dxa"/>
          </w:tcPr>
          <w:p w:rsidR="007909F0" w:rsidRPr="002B4448" w:rsidRDefault="00F2276E" w:rsidP="00894E83">
            <w:pPr>
              <w:jc w:val="center"/>
            </w:pPr>
            <w:r>
              <w:t>0,02</w:t>
            </w:r>
          </w:p>
        </w:tc>
        <w:tc>
          <w:tcPr>
            <w:tcW w:w="843" w:type="dxa"/>
          </w:tcPr>
          <w:p w:rsidR="007909F0" w:rsidRPr="002B4448" w:rsidRDefault="007909F0" w:rsidP="00894E83">
            <w:pPr>
              <w:jc w:val="center"/>
            </w:pPr>
            <w:r w:rsidRPr="002B4448">
              <w:t>-</w:t>
            </w:r>
          </w:p>
        </w:tc>
        <w:tc>
          <w:tcPr>
            <w:tcW w:w="994" w:type="dxa"/>
          </w:tcPr>
          <w:p w:rsidR="007909F0" w:rsidRPr="002B4448" w:rsidRDefault="00F2276E" w:rsidP="00894E83">
            <w:pPr>
              <w:jc w:val="center"/>
            </w:pPr>
            <w:r>
              <w:t>0,02</w:t>
            </w:r>
          </w:p>
        </w:tc>
        <w:tc>
          <w:tcPr>
            <w:tcW w:w="780" w:type="dxa"/>
          </w:tcPr>
          <w:p w:rsidR="007909F0" w:rsidRPr="002B4448" w:rsidRDefault="007909F0" w:rsidP="00894E83">
            <w:pPr>
              <w:jc w:val="center"/>
            </w:pPr>
            <w:r w:rsidRPr="002B4448">
              <w:t>-</w:t>
            </w:r>
          </w:p>
        </w:tc>
        <w:tc>
          <w:tcPr>
            <w:tcW w:w="837" w:type="dxa"/>
          </w:tcPr>
          <w:p w:rsidR="007909F0" w:rsidRPr="002B4448" w:rsidRDefault="007909F0" w:rsidP="00894E83">
            <w:pPr>
              <w:jc w:val="center"/>
            </w:pPr>
            <w:r w:rsidRPr="002B4448">
              <w:t>-</w:t>
            </w:r>
          </w:p>
        </w:tc>
      </w:tr>
      <w:tr w:rsidR="007909F0" w:rsidRPr="002B4448" w:rsidTr="000819EE">
        <w:trPr>
          <w:gridAfter w:val="2"/>
          <w:wAfter w:w="1750" w:type="dxa"/>
          <w:cantSplit/>
        </w:trPr>
        <w:tc>
          <w:tcPr>
            <w:tcW w:w="3403" w:type="dxa"/>
          </w:tcPr>
          <w:p w:rsidR="007909F0" w:rsidRPr="002B4448" w:rsidRDefault="007909F0" w:rsidP="00894E83">
            <w:r w:rsidRPr="002B4448">
              <w:t>ликвид</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0,03</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r w:rsidRPr="002B4448">
              <w:t>-</w:t>
            </w:r>
          </w:p>
        </w:tc>
        <w:tc>
          <w:tcPr>
            <w:tcW w:w="972" w:type="dxa"/>
          </w:tcPr>
          <w:p w:rsidR="007909F0" w:rsidRPr="002B4448" w:rsidRDefault="00F2276E" w:rsidP="00894E83">
            <w:pPr>
              <w:jc w:val="center"/>
            </w:pPr>
            <w:r>
              <w:t>0,02</w:t>
            </w:r>
          </w:p>
        </w:tc>
        <w:tc>
          <w:tcPr>
            <w:tcW w:w="843" w:type="dxa"/>
          </w:tcPr>
          <w:p w:rsidR="007909F0" w:rsidRPr="002B4448" w:rsidRDefault="007909F0" w:rsidP="00894E83">
            <w:pPr>
              <w:jc w:val="center"/>
            </w:pPr>
            <w:r w:rsidRPr="002B4448">
              <w:t>-</w:t>
            </w:r>
          </w:p>
        </w:tc>
        <w:tc>
          <w:tcPr>
            <w:tcW w:w="994" w:type="dxa"/>
          </w:tcPr>
          <w:p w:rsidR="007909F0" w:rsidRPr="002B4448" w:rsidRDefault="00F2276E" w:rsidP="00894E83">
            <w:pPr>
              <w:jc w:val="center"/>
            </w:pPr>
            <w:r>
              <w:t>0,01</w:t>
            </w:r>
          </w:p>
        </w:tc>
        <w:tc>
          <w:tcPr>
            <w:tcW w:w="780" w:type="dxa"/>
          </w:tcPr>
          <w:p w:rsidR="007909F0" w:rsidRPr="002B4448" w:rsidRDefault="007909F0" w:rsidP="00894E83">
            <w:pPr>
              <w:jc w:val="center"/>
            </w:pPr>
            <w:r w:rsidRPr="002B4448">
              <w:t>-</w:t>
            </w:r>
          </w:p>
        </w:tc>
        <w:tc>
          <w:tcPr>
            <w:tcW w:w="837" w:type="dxa"/>
          </w:tcPr>
          <w:p w:rsidR="007909F0" w:rsidRPr="002B4448" w:rsidRDefault="007909F0" w:rsidP="00894E83">
            <w:pPr>
              <w:jc w:val="center"/>
            </w:pPr>
            <w:r w:rsidRPr="002B4448">
              <w:t>-</w:t>
            </w:r>
          </w:p>
        </w:tc>
      </w:tr>
      <w:tr w:rsidR="007909F0" w:rsidRPr="002B4448" w:rsidTr="000819EE">
        <w:trPr>
          <w:gridAfter w:val="2"/>
          <w:wAfter w:w="1750" w:type="dxa"/>
          <w:cantSplit/>
        </w:trPr>
        <w:tc>
          <w:tcPr>
            <w:tcW w:w="3403" w:type="dxa"/>
          </w:tcPr>
          <w:p w:rsidR="007909F0" w:rsidRPr="002B4448" w:rsidRDefault="007909F0" w:rsidP="00894E83">
            <w:r w:rsidRPr="002B4448">
              <w:t>деловая</w:t>
            </w:r>
          </w:p>
        </w:tc>
        <w:tc>
          <w:tcPr>
            <w:tcW w:w="992" w:type="dxa"/>
          </w:tcPr>
          <w:p w:rsidR="007909F0" w:rsidRPr="002B4448" w:rsidRDefault="007909F0" w:rsidP="00894E83">
            <w:pPr>
              <w:jc w:val="center"/>
            </w:pPr>
          </w:p>
        </w:tc>
        <w:tc>
          <w:tcPr>
            <w:tcW w:w="913" w:type="dxa"/>
          </w:tcPr>
          <w:p w:rsidR="007909F0" w:rsidRPr="002B4448" w:rsidRDefault="00F2276E" w:rsidP="00894E83">
            <w:pPr>
              <w:jc w:val="center"/>
            </w:pPr>
            <w:r>
              <w:t>0,02</w:t>
            </w:r>
          </w:p>
        </w:tc>
        <w:tc>
          <w:tcPr>
            <w:tcW w:w="744" w:type="dxa"/>
          </w:tcPr>
          <w:p w:rsidR="007909F0" w:rsidRPr="002B4448" w:rsidRDefault="007909F0" w:rsidP="00894E83">
            <w:pPr>
              <w:jc w:val="center"/>
            </w:pPr>
            <w:r w:rsidRPr="002B4448">
              <w:t>-</w:t>
            </w:r>
          </w:p>
        </w:tc>
        <w:tc>
          <w:tcPr>
            <w:tcW w:w="845" w:type="dxa"/>
          </w:tcPr>
          <w:p w:rsidR="007909F0" w:rsidRPr="002B4448" w:rsidRDefault="007909F0" w:rsidP="00894E83">
            <w:pPr>
              <w:jc w:val="center"/>
            </w:pPr>
            <w:r w:rsidRPr="002B4448">
              <w:t>-</w:t>
            </w:r>
          </w:p>
        </w:tc>
        <w:tc>
          <w:tcPr>
            <w:tcW w:w="759" w:type="dxa"/>
          </w:tcPr>
          <w:p w:rsidR="007909F0" w:rsidRPr="002B4448" w:rsidRDefault="007909F0" w:rsidP="00894E83">
            <w:pPr>
              <w:jc w:val="center"/>
            </w:pPr>
            <w:r w:rsidRPr="002B4448">
              <w:t>-</w:t>
            </w:r>
          </w:p>
        </w:tc>
        <w:tc>
          <w:tcPr>
            <w:tcW w:w="850" w:type="dxa"/>
          </w:tcPr>
          <w:p w:rsidR="007909F0" w:rsidRPr="002B4448" w:rsidRDefault="007909F0" w:rsidP="00894E83">
            <w:pPr>
              <w:jc w:val="center"/>
            </w:pPr>
            <w:r w:rsidRPr="002B4448">
              <w:t>-</w:t>
            </w:r>
          </w:p>
        </w:tc>
        <w:tc>
          <w:tcPr>
            <w:tcW w:w="851" w:type="dxa"/>
          </w:tcPr>
          <w:p w:rsidR="007909F0" w:rsidRPr="002B4448" w:rsidRDefault="007909F0" w:rsidP="00894E83">
            <w:pPr>
              <w:jc w:val="center"/>
            </w:pPr>
            <w:r w:rsidRPr="002B4448">
              <w:t>-</w:t>
            </w:r>
          </w:p>
        </w:tc>
        <w:tc>
          <w:tcPr>
            <w:tcW w:w="875" w:type="dxa"/>
          </w:tcPr>
          <w:p w:rsidR="007909F0" w:rsidRPr="002B4448" w:rsidRDefault="007909F0" w:rsidP="00894E83">
            <w:pPr>
              <w:jc w:val="center"/>
            </w:pPr>
          </w:p>
        </w:tc>
        <w:tc>
          <w:tcPr>
            <w:tcW w:w="846" w:type="dxa"/>
          </w:tcPr>
          <w:p w:rsidR="007909F0" w:rsidRPr="002B4448" w:rsidRDefault="007909F0" w:rsidP="00894E83">
            <w:pPr>
              <w:jc w:val="center"/>
            </w:pPr>
            <w:r w:rsidRPr="002B4448">
              <w:t>-</w:t>
            </w:r>
          </w:p>
        </w:tc>
        <w:tc>
          <w:tcPr>
            <w:tcW w:w="972" w:type="dxa"/>
          </w:tcPr>
          <w:p w:rsidR="007909F0" w:rsidRPr="002B4448" w:rsidRDefault="00F2276E" w:rsidP="00894E83">
            <w:pPr>
              <w:jc w:val="center"/>
            </w:pPr>
            <w:r>
              <w:t>0,01</w:t>
            </w:r>
          </w:p>
        </w:tc>
        <w:tc>
          <w:tcPr>
            <w:tcW w:w="843" w:type="dxa"/>
          </w:tcPr>
          <w:p w:rsidR="007909F0" w:rsidRPr="002B4448" w:rsidRDefault="007909F0" w:rsidP="00894E83">
            <w:pPr>
              <w:jc w:val="center"/>
            </w:pPr>
          </w:p>
        </w:tc>
        <w:tc>
          <w:tcPr>
            <w:tcW w:w="994" w:type="dxa"/>
          </w:tcPr>
          <w:p w:rsidR="007909F0" w:rsidRPr="002B4448" w:rsidRDefault="00F2276E" w:rsidP="00894E83">
            <w:pPr>
              <w:jc w:val="center"/>
            </w:pPr>
            <w:r>
              <w:t>0,01</w:t>
            </w:r>
          </w:p>
        </w:tc>
        <w:tc>
          <w:tcPr>
            <w:tcW w:w="780" w:type="dxa"/>
          </w:tcPr>
          <w:p w:rsidR="007909F0" w:rsidRPr="002B4448" w:rsidRDefault="007909F0" w:rsidP="00894E83">
            <w:pPr>
              <w:jc w:val="center"/>
            </w:pPr>
            <w:r w:rsidRPr="002B4448">
              <w:t>-</w:t>
            </w:r>
          </w:p>
        </w:tc>
        <w:tc>
          <w:tcPr>
            <w:tcW w:w="837" w:type="dxa"/>
          </w:tcPr>
          <w:p w:rsidR="007909F0" w:rsidRPr="002B4448" w:rsidRDefault="007909F0" w:rsidP="00894E83">
            <w:pPr>
              <w:jc w:val="center"/>
            </w:pPr>
            <w:r w:rsidRPr="002B4448">
              <w:t>-</w:t>
            </w:r>
          </w:p>
        </w:tc>
      </w:tr>
      <w:tr w:rsidR="007909F0" w:rsidRPr="002B4448" w:rsidTr="000819EE">
        <w:trPr>
          <w:gridAfter w:val="2"/>
          <w:wAfter w:w="1750" w:type="dxa"/>
          <w:cantSplit/>
        </w:trPr>
        <w:tc>
          <w:tcPr>
            <w:tcW w:w="15504" w:type="dxa"/>
            <w:gridSpan w:val="15"/>
            <w:vAlign w:val="center"/>
          </w:tcPr>
          <w:p w:rsidR="007909F0" w:rsidRPr="002B4448" w:rsidRDefault="007909F0" w:rsidP="00894E83">
            <w:r w:rsidRPr="007F0D8A">
              <w:t xml:space="preserve">Хозяйственная секция:                           </w:t>
            </w:r>
            <w:r w:rsidR="000769E1" w:rsidRPr="000769E1">
              <w:t>Березовая</w:t>
            </w:r>
            <w:r w:rsidR="000769E1">
              <w:t xml:space="preserve"> Б</w:t>
            </w:r>
          </w:p>
        </w:tc>
      </w:tr>
      <w:tr w:rsidR="000769E1" w:rsidRPr="002B4448" w:rsidTr="000819EE">
        <w:trPr>
          <w:gridAfter w:val="2"/>
          <w:wAfter w:w="1750" w:type="dxa"/>
          <w:cantSplit/>
        </w:trPr>
        <w:tc>
          <w:tcPr>
            <w:tcW w:w="3403" w:type="dxa"/>
          </w:tcPr>
          <w:p w:rsidR="000769E1" w:rsidRPr="002B4448" w:rsidRDefault="000769E1" w:rsidP="000769E1">
            <w:r w:rsidRPr="002B4448">
              <w:t>Всего включено в расчет</w:t>
            </w:r>
          </w:p>
        </w:tc>
        <w:tc>
          <w:tcPr>
            <w:tcW w:w="992" w:type="dxa"/>
          </w:tcPr>
          <w:p w:rsidR="000769E1" w:rsidRPr="002B4448" w:rsidRDefault="000769E1" w:rsidP="000769E1">
            <w:pPr>
              <w:jc w:val="center"/>
            </w:pPr>
            <w:r>
              <w:t>49,3</w:t>
            </w:r>
          </w:p>
        </w:tc>
        <w:tc>
          <w:tcPr>
            <w:tcW w:w="913" w:type="dxa"/>
          </w:tcPr>
          <w:p w:rsidR="000769E1" w:rsidRPr="002B4448" w:rsidRDefault="000769E1" w:rsidP="000769E1">
            <w:pPr>
              <w:jc w:val="center"/>
            </w:pPr>
            <w:r>
              <w:t>11,29</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r>
              <w:t>12,2</w:t>
            </w:r>
          </w:p>
        </w:tc>
        <w:tc>
          <w:tcPr>
            <w:tcW w:w="875" w:type="dxa"/>
          </w:tcPr>
          <w:p w:rsidR="000769E1" w:rsidRPr="002B4448" w:rsidRDefault="000769E1" w:rsidP="000769E1">
            <w:pPr>
              <w:jc w:val="center"/>
            </w:pPr>
            <w:r>
              <w:t>3,44</w:t>
            </w:r>
          </w:p>
        </w:tc>
        <w:tc>
          <w:tcPr>
            <w:tcW w:w="846" w:type="dxa"/>
          </w:tcPr>
          <w:p w:rsidR="000769E1" w:rsidRPr="002B4448" w:rsidRDefault="000769E1" w:rsidP="000769E1">
            <w:pPr>
              <w:jc w:val="center"/>
            </w:pPr>
            <w:r>
              <w:t>26,7</w:t>
            </w:r>
          </w:p>
        </w:tc>
        <w:tc>
          <w:tcPr>
            <w:tcW w:w="972" w:type="dxa"/>
          </w:tcPr>
          <w:p w:rsidR="000769E1" w:rsidRPr="002B4448" w:rsidRDefault="000769E1" w:rsidP="000769E1">
            <w:pPr>
              <w:jc w:val="center"/>
            </w:pPr>
            <w:r>
              <w:t>5,87</w:t>
            </w:r>
          </w:p>
        </w:tc>
        <w:tc>
          <w:tcPr>
            <w:tcW w:w="843" w:type="dxa"/>
          </w:tcPr>
          <w:p w:rsidR="000769E1" w:rsidRPr="002B4448" w:rsidRDefault="000769E1" w:rsidP="000769E1">
            <w:pPr>
              <w:jc w:val="center"/>
            </w:pPr>
            <w:r>
              <w:t>10,4</w:t>
            </w:r>
          </w:p>
        </w:tc>
        <w:tc>
          <w:tcPr>
            <w:tcW w:w="994" w:type="dxa"/>
          </w:tcPr>
          <w:p w:rsidR="000769E1" w:rsidRPr="002B4448" w:rsidRDefault="000769E1" w:rsidP="000769E1">
            <w:pPr>
              <w:jc w:val="center"/>
            </w:pPr>
            <w:r>
              <w:t>1,99</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Средний процент выборки от общего запаса, %</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17</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vAlign w:val="center"/>
          </w:tcPr>
          <w:p w:rsidR="000769E1" w:rsidRPr="002B4448" w:rsidRDefault="000769E1" w:rsidP="000769E1">
            <w:pPr>
              <w:jc w:val="center"/>
            </w:pP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Запас, вырубаемый за один прием</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1,87</w:t>
            </w:r>
          </w:p>
        </w:tc>
        <w:tc>
          <w:tcPr>
            <w:tcW w:w="744" w:type="dxa"/>
          </w:tcPr>
          <w:p w:rsidR="000769E1" w:rsidRPr="002B4448" w:rsidRDefault="000769E1" w:rsidP="000769E1">
            <w:pPr>
              <w:jc w:val="center"/>
            </w:pPr>
            <w:r w:rsidRPr="002B4448">
              <w:t>-</w:t>
            </w:r>
          </w:p>
        </w:tc>
        <w:tc>
          <w:tcPr>
            <w:tcW w:w="845" w:type="dxa"/>
          </w:tcPr>
          <w:p w:rsidR="000769E1" w:rsidRPr="002B4448" w:rsidRDefault="000769E1" w:rsidP="000769E1">
            <w:pPr>
              <w:jc w:val="center"/>
            </w:pPr>
            <w:r w:rsidRPr="002B4448">
              <w:t>-</w:t>
            </w:r>
          </w:p>
        </w:tc>
        <w:tc>
          <w:tcPr>
            <w:tcW w:w="759" w:type="dxa"/>
          </w:tcPr>
          <w:p w:rsidR="000769E1" w:rsidRPr="002B4448" w:rsidRDefault="000769E1" w:rsidP="000769E1">
            <w:pPr>
              <w:jc w:val="center"/>
            </w:pPr>
            <w:r w:rsidRPr="002B4448">
              <w:t>-</w:t>
            </w:r>
          </w:p>
        </w:tc>
        <w:tc>
          <w:tcPr>
            <w:tcW w:w="850" w:type="dxa"/>
          </w:tcPr>
          <w:p w:rsidR="000769E1" w:rsidRPr="002B4448" w:rsidRDefault="000769E1" w:rsidP="000769E1">
            <w:pPr>
              <w:jc w:val="center"/>
            </w:pPr>
            <w:r w:rsidRPr="002B4448">
              <w:t>-</w:t>
            </w:r>
          </w:p>
        </w:tc>
        <w:tc>
          <w:tcPr>
            <w:tcW w:w="851" w:type="dxa"/>
          </w:tcPr>
          <w:p w:rsidR="000769E1" w:rsidRPr="002B4448" w:rsidRDefault="000769E1" w:rsidP="000769E1">
            <w:pPr>
              <w:jc w:val="center"/>
            </w:pPr>
          </w:p>
        </w:tc>
        <w:tc>
          <w:tcPr>
            <w:tcW w:w="875" w:type="dxa"/>
          </w:tcPr>
          <w:p w:rsidR="000769E1" w:rsidRPr="002B4448" w:rsidRDefault="00263CC6" w:rsidP="000769E1">
            <w:pPr>
              <w:jc w:val="center"/>
            </w:pPr>
            <w:r>
              <w:t>0,69</w:t>
            </w:r>
          </w:p>
        </w:tc>
        <w:tc>
          <w:tcPr>
            <w:tcW w:w="846" w:type="dxa"/>
          </w:tcPr>
          <w:p w:rsidR="000769E1" w:rsidRPr="002B4448" w:rsidRDefault="000769E1" w:rsidP="000769E1">
            <w:pPr>
              <w:jc w:val="center"/>
            </w:pPr>
          </w:p>
        </w:tc>
        <w:tc>
          <w:tcPr>
            <w:tcW w:w="972" w:type="dxa"/>
          </w:tcPr>
          <w:p w:rsidR="000769E1" w:rsidRPr="002B4448" w:rsidRDefault="00263CC6" w:rsidP="000769E1">
            <w:pPr>
              <w:jc w:val="center"/>
            </w:pPr>
            <w:r>
              <w:t>0,88</w:t>
            </w:r>
          </w:p>
        </w:tc>
        <w:tc>
          <w:tcPr>
            <w:tcW w:w="843" w:type="dxa"/>
          </w:tcPr>
          <w:p w:rsidR="000769E1" w:rsidRPr="002B4448" w:rsidRDefault="000769E1" w:rsidP="000769E1">
            <w:pPr>
              <w:jc w:val="center"/>
            </w:pPr>
          </w:p>
        </w:tc>
        <w:tc>
          <w:tcPr>
            <w:tcW w:w="994" w:type="dxa"/>
          </w:tcPr>
          <w:p w:rsidR="000769E1" w:rsidRPr="002B4448" w:rsidRDefault="00263CC6" w:rsidP="000769E1">
            <w:pPr>
              <w:jc w:val="center"/>
            </w:pPr>
            <w:r>
              <w:t>0,30</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Средний период повторяемости, лет</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15</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vAlign w:val="center"/>
          </w:tcPr>
          <w:p w:rsidR="000769E1" w:rsidRPr="002B4448" w:rsidRDefault="000769E1" w:rsidP="000769E1">
            <w:pPr>
              <w:jc w:val="center"/>
            </w:pP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Ежегодная расчетная лесосека</w:t>
            </w:r>
          </w:p>
        </w:tc>
        <w:tc>
          <w:tcPr>
            <w:tcW w:w="992" w:type="dxa"/>
          </w:tcPr>
          <w:p w:rsidR="000769E1" w:rsidRPr="002B4448" w:rsidRDefault="000769E1" w:rsidP="000769E1">
            <w:pPr>
              <w:jc w:val="center"/>
            </w:pPr>
            <w:r>
              <w:t>3,3</w:t>
            </w:r>
          </w:p>
        </w:tc>
        <w:tc>
          <w:tcPr>
            <w:tcW w:w="913" w:type="dxa"/>
          </w:tcPr>
          <w:p w:rsidR="000769E1" w:rsidRPr="002B4448" w:rsidRDefault="000769E1" w:rsidP="000769E1">
            <w:pPr>
              <w:jc w:val="center"/>
            </w:pPr>
            <w:r>
              <w:t>0,12</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корневой</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0,12</w:t>
            </w:r>
          </w:p>
        </w:tc>
        <w:tc>
          <w:tcPr>
            <w:tcW w:w="744" w:type="dxa"/>
          </w:tcPr>
          <w:p w:rsidR="000769E1" w:rsidRPr="002B4448" w:rsidRDefault="000769E1" w:rsidP="000769E1">
            <w:pPr>
              <w:jc w:val="center"/>
            </w:pPr>
            <w:r w:rsidRPr="002B4448">
              <w:t>-</w:t>
            </w:r>
          </w:p>
        </w:tc>
        <w:tc>
          <w:tcPr>
            <w:tcW w:w="845" w:type="dxa"/>
          </w:tcPr>
          <w:p w:rsidR="000769E1" w:rsidRPr="002B4448" w:rsidRDefault="000769E1" w:rsidP="000769E1">
            <w:pPr>
              <w:jc w:val="center"/>
            </w:pPr>
            <w:r w:rsidRPr="002B4448">
              <w:t>-</w:t>
            </w:r>
          </w:p>
        </w:tc>
        <w:tc>
          <w:tcPr>
            <w:tcW w:w="759" w:type="dxa"/>
          </w:tcPr>
          <w:p w:rsidR="000769E1" w:rsidRPr="002B4448" w:rsidRDefault="000769E1" w:rsidP="000769E1">
            <w:pPr>
              <w:jc w:val="center"/>
            </w:pPr>
            <w:r w:rsidRPr="002B4448">
              <w:t>-</w:t>
            </w:r>
          </w:p>
        </w:tc>
        <w:tc>
          <w:tcPr>
            <w:tcW w:w="850" w:type="dxa"/>
          </w:tcPr>
          <w:p w:rsidR="000769E1" w:rsidRPr="002B4448" w:rsidRDefault="000769E1" w:rsidP="000769E1">
            <w:pPr>
              <w:jc w:val="center"/>
            </w:pPr>
            <w:r w:rsidRPr="002B4448">
              <w:t>-</w:t>
            </w: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r>
              <w:t>0,05</w:t>
            </w: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r>
              <w:t>0,05</w:t>
            </w: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r>
              <w:t>0,02</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Borders>
              <w:bottom w:val="single" w:sz="4" w:space="0" w:color="auto"/>
            </w:tcBorders>
          </w:tcPr>
          <w:p w:rsidR="000769E1" w:rsidRPr="002B4448" w:rsidRDefault="000769E1" w:rsidP="000769E1">
            <w:r w:rsidRPr="002B4448">
              <w:t>ликвид</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0,11</w:t>
            </w:r>
          </w:p>
        </w:tc>
        <w:tc>
          <w:tcPr>
            <w:tcW w:w="744" w:type="dxa"/>
          </w:tcPr>
          <w:p w:rsidR="000769E1" w:rsidRPr="002B4448" w:rsidRDefault="000769E1" w:rsidP="000769E1">
            <w:pPr>
              <w:jc w:val="center"/>
            </w:pPr>
            <w:r w:rsidRPr="002B4448">
              <w:t>-</w:t>
            </w:r>
          </w:p>
        </w:tc>
        <w:tc>
          <w:tcPr>
            <w:tcW w:w="845" w:type="dxa"/>
          </w:tcPr>
          <w:p w:rsidR="000769E1" w:rsidRPr="002B4448" w:rsidRDefault="000769E1" w:rsidP="000769E1">
            <w:pPr>
              <w:jc w:val="center"/>
            </w:pPr>
            <w:r w:rsidRPr="002B4448">
              <w:t>-</w:t>
            </w:r>
          </w:p>
        </w:tc>
        <w:tc>
          <w:tcPr>
            <w:tcW w:w="759" w:type="dxa"/>
          </w:tcPr>
          <w:p w:rsidR="000769E1" w:rsidRPr="002B4448" w:rsidRDefault="000769E1" w:rsidP="000769E1">
            <w:pPr>
              <w:jc w:val="center"/>
            </w:pPr>
            <w:r w:rsidRPr="002B4448">
              <w:t>-</w:t>
            </w:r>
          </w:p>
        </w:tc>
        <w:tc>
          <w:tcPr>
            <w:tcW w:w="850" w:type="dxa"/>
          </w:tcPr>
          <w:p w:rsidR="000769E1" w:rsidRPr="002B4448" w:rsidRDefault="000769E1" w:rsidP="000769E1">
            <w:pPr>
              <w:jc w:val="center"/>
            </w:pPr>
            <w:r w:rsidRPr="002B4448">
              <w:t>-</w:t>
            </w: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r>
              <w:t>0,04</w:t>
            </w: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r>
              <w:t>0,05</w:t>
            </w: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r>
              <w:t>0,02</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Borders>
              <w:left w:val="single" w:sz="4" w:space="0" w:color="auto"/>
            </w:tcBorders>
          </w:tcPr>
          <w:p w:rsidR="000769E1" w:rsidRPr="002B4448" w:rsidRDefault="000769E1" w:rsidP="000769E1">
            <w:r w:rsidRPr="002B4448">
              <w:t>деловая</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0,07</w:t>
            </w:r>
          </w:p>
        </w:tc>
        <w:tc>
          <w:tcPr>
            <w:tcW w:w="744" w:type="dxa"/>
          </w:tcPr>
          <w:p w:rsidR="000769E1" w:rsidRPr="002B4448" w:rsidRDefault="000769E1" w:rsidP="000769E1">
            <w:pPr>
              <w:jc w:val="center"/>
            </w:pPr>
            <w:r w:rsidRPr="002B4448">
              <w:t>-</w:t>
            </w:r>
          </w:p>
        </w:tc>
        <w:tc>
          <w:tcPr>
            <w:tcW w:w="845" w:type="dxa"/>
          </w:tcPr>
          <w:p w:rsidR="000769E1" w:rsidRPr="002B4448" w:rsidRDefault="000769E1" w:rsidP="000769E1">
            <w:pPr>
              <w:jc w:val="center"/>
            </w:pPr>
            <w:r w:rsidRPr="002B4448">
              <w:t>-</w:t>
            </w:r>
          </w:p>
        </w:tc>
        <w:tc>
          <w:tcPr>
            <w:tcW w:w="759" w:type="dxa"/>
          </w:tcPr>
          <w:p w:rsidR="000769E1" w:rsidRPr="002B4448" w:rsidRDefault="000769E1" w:rsidP="000769E1">
            <w:pPr>
              <w:jc w:val="center"/>
            </w:pPr>
            <w:r w:rsidRPr="002B4448">
              <w:t>-</w:t>
            </w:r>
          </w:p>
        </w:tc>
        <w:tc>
          <w:tcPr>
            <w:tcW w:w="850" w:type="dxa"/>
          </w:tcPr>
          <w:p w:rsidR="000769E1" w:rsidRPr="002B4448" w:rsidRDefault="000769E1" w:rsidP="000769E1">
            <w:pPr>
              <w:jc w:val="center"/>
            </w:pPr>
            <w:r w:rsidRPr="002B4448">
              <w:t>-</w:t>
            </w: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r>
              <w:t>0,03</w:t>
            </w: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r>
              <w:t>0,03</w:t>
            </w: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r>
              <w:t>0,01</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15504" w:type="dxa"/>
            <w:gridSpan w:val="15"/>
            <w:vAlign w:val="center"/>
          </w:tcPr>
          <w:p w:rsidR="000769E1" w:rsidRPr="002B4448" w:rsidRDefault="000769E1" w:rsidP="000769E1">
            <w:r w:rsidRPr="007F0D8A">
              <w:t>Хозяйственная секция:                           Березовая</w:t>
            </w:r>
            <w:r>
              <w:t xml:space="preserve"> Олч</w:t>
            </w:r>
          </w:p>
        </w:tc>
      </w:tr>
      <w:tr w:rsidR="000769E1" w:rsidRPr="002B4448" w:rsidTr="000819EE">
        <w:trPr>
          <w:gridAfter w:val="2"/>
          <w:wAfter w:w="1750" w:type="dxa"/>
          <w:cantSplit/>
        </w:trPr>
        <w:tc>
          <w:tcPr>
            <w:tcW w:w="3403" w:type="dxa"/>
          </w:tcPr>
          <w:p w:rsidR="000769E1" w:rsidRPr="002B4448" w:rsidRDefault="000769E1" w:rsidP="000769E1">
            <w:r w:rsidRPr="002B4448">
              <w:t>Всего включено в расчет</w:t>
            </w:r>
          </w:p>
        </w:tc>
        <w:tc>
          <w:tcPr>
            <w:tcW w:w="992" w:type="dxa"/>
          </w:tcPr>
          <w:p w:rsidR="000769E1" w:rsidRPr="002B4448" w:rsidRDefault="000769E1" w:rsidP="000769E1">
            <w:pPr>
              <w:jc w:val="center"/>
            </w:pPr>
            <w:r>
              <w:t>0,3</w:t>
            </w:r>
          </w:p>
        </w:tc>
        <w:tc>
          <w:tcPr>
            <w:tcW w:w="913" w:type="dxa"/>
          </w:tcPr>
          <w:p w:rsidR="000769E1" w:rsidRPr="002B4448" w:rsidRDefault="000769E1" w:rsidP="000769E1">
            <w:pPr>
              <w:jc w:val="center"/>
            </w:pPr>
            <w:r>
              <w:t>0,06</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r>
              <w:t>0,3</w:t>
            </w:r>
          </w:p>
        </w:tc>
        <w:tc>
          <w:tcPr>
            <w:tcW w:w="994" w:type="dxa"/>
          </w:tcPr>
          <w:p w:rsidR="000769E1" w:rsidRPr="002B4448" w:rsidRDefault="000769E1" w:rsidP="000769E1">
            <w:pPr>
              <w:jc w:val="center"/>
            </w:pPr>
            <w:r>
              <w:t>0,06</w:t>
            </w:r>
          </w:p>
        </w:tc>
        <w:tc>
          <w:tcPr>
            <w:tcW w:w="780" w:type="dxa"/>
          </w:tcPr>
          <w:p w:rsidR="000769E1" w:rsidRPr="002B4448" w:rsidRDefault="000769E1" w:rsidP="000769E1">
            <w:pPr>
              <w:jc w:val="center"/>
            </w:pPr>
            <w:r w:rsidRPr="002B4448">
              <w:t>-</w:t>
            </w: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Средний процент выборки от общего запаса, %</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15</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lastRenderedPageBreak/>
              <w:t>Запас, вырубаемый за один прием</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0,01</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tcPr>
          <w:p w:rsidR="000769E1" w:rsidRPr="002B4448" w:rsidRDefault="000769E1" w:rsidP="000769E1">
            <w:pPr>
              <w:jc w:val="center"/>
            </w:pPr>
            <w:r w:rsidRPr="002B4448">
              <w:t>-</w:t>
            </w: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Средний период повторяемости, лет</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15</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Ежегодная расчетная лесосека</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корневой</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tcPr>
          <w:p w:rsidR="000769E1" w:rsidRPr="002B4448" w:rsidRDefault="000769E1" w:rsidP="000769E1">
            <w:pPr>
              <w:jc w:val="center"/>
            </w:pPr>
            <w:r w:rsidRPr="002B4448">
              <w:t>-</w:t>
            </w: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ликвид</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tcPr>
          <w:p w:rsidR="000769E1" w:rsidRPr="002B4448" w:rsidRDefault="000769E1" w:rsidP="000769E1">
            <w:pPr>
              <w:jc w:val="center"/>
            </w:pPr>
            <w:r w:rsidRPr="002B4448">
              <w:t>-</w:t>
            </w: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деловая</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tcPr>
          <w:p w:rsidR="000769E1" w:rsidRPr="002B4448" w:rsidRDefault="000769E1" w:rsidP="000769E1">
            <w:pPr>
              <w:jc w:val="center"/>
            </w:pPr>
            <w:r w:rsidRPr="002B4448">
              <w:t>-</w:t>
            </w: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15504" w:type="dxa"/>
            <w:gridSpan w:val="15"/>
            <w:vAlign w:val="center"/>
          </w:tcPr>
          <w:p w:rsidR="000769E1" w:rsidRPr="002B4448" w:rsidRDefault="000769E1" w:rsidP="000769E1">
            <w:r w:rsidRPr="007F0D8A">
              <w:t>Хозяйственная секция:                           Осиновая</w:t>
            </w:r>
          </w:p>
        </w:tc>
      </w:tr>
      <w:tr w:rsidR="000769E1" w:rsidRPr="002B4448" w:rsidTr="000819EE">
        <w:trPr>
          <w:gridAfter w:val="2"/>
          <w:wAfter w:w="1750" w:type="dxa"/>
          <w:cantSplit/>
        </w:trPr>
        <w:tc>
          <w:tcPr>
            <w:tcW w:w="3403" w:type="dxa"/>
          </w:tcPr>
          <w:p w:rsidR="000769E1" w:rsidRPr="002B4448" w:rsidRDefault="000769E1" w:rsidP="000769E1">
            <w:r w:rsidRPr="002B4448">
              <w:t>Всего включено в расчет</w:t>
            </w:r>
          </w:p>
        </w:tc>
        <w:tc>
          <w:tcPr>
            <w:tcW w:w="992" w:type="dxa"/>
          </w:tcPr>
          <w:p w:rsidR="000769E1" w:rsidRPr="002B4448" w:rsidRDefault="000769E1" w:rsidP="000769E1">
            <w:pPr>
              <w:jc w:val="center"/>
            </w:pPr>
            <w:r>
              <w:t>121,0</w:t>
            </w:r>
          </w:p>
        </w:tc>
        <w:tc>
          <w:tcPr>
            <w:tcW w:w="913" w:type="dxa"/>
          </w:tcPr>
          <w:p w:rsidR="000769E1" w:rsidRPr="002B4448" w:rsidRDefault="000769E1" w:rsidP="000769E1">
            <w:pPr>
              <w:jc w:val="center"/>
            </w:pPr>
            <w:r>
              <w:t>34,11</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r>
              <w:t>7,1</w:t>
            </w:r>
          </w:p>
        </w:tc>
        <w:tc>
          <w:tcPr>
            <w:tcW w:w="875" w:type="dxa"/>
          </w:tcPr>
          <w:p w:rsidR="000769E1" w:rsidRPr="002B4448" w:rsidRDefault="000769E1" w:rsidP="000769E1">
            <w:pPr>
              <w:jc w:val="center"/>
            </w:pPr>
            <w:r>
              <w:t>2,27</w:t>
            </w:r>
          </w:p>
        </w:tc>
        <w:tc>
          <w:tcPr>
            <w:tcW w:w="846" w:type="dxa"/>
          </w:tcPr>
          <w:p w:rsidR="000769E1" w:rsidRPr="002B4448" w:rsidRDefault="000769E1" w:rsidP="000769E1">
            <w:pPr>
              <w:jc w:val="center"/>
            </w:pPr>
            <w:r>
              <w:t>86,0</w:t>
            </w:r>
          </w:p>
        </w:tc>
        <w:tc>
          <w:tcPr>
            <w:tcW w:w="972" w:type="dxa"/>
          </w:tcPr>
          <w:p w:rsidR="000769E1" w:rsidRPr="002B4448" w:rsidRDefault="000769E1" w:rsidP="000769E1">
            <w:pPr>
              <w:jc w:val="center"/>
            </w:pPr>
            <w:r>
              <w:t>24,97</w:t>
            </w:r>
          </w:p>
        </w:tc>
        <w:tc>
          <w:tcPr>
            <w:tcW w:w="843" w:type="dxa"/>
          </w:tcPr>
          <w:p w:rsidR="000769E1" w:rsidRPr="002B4448" w:rsidRDefault="000769E1" w:rsidP="000769E1">
            <w:pPr>
              <w:jc w:val="center"/>
            </w:pPr>
            <w:r>
              <w:t>27,9</w:t>
            </w:r>
          </w:p>
        </w:tc>
        <w:tc>
          <w:tcPr>
            <w:tcW w:w="994" w:type="dxa"/>
          </w:tcPr>
          <w:p w:rsidR="000769E1" w:rsidRPr="002B4448" w:rsidRDefault="000769E1" w:rsidP="000769E1">
            <w:pPr>
              <w:jc w:val="center"/>
            </w:pPr>
            <w:r>
              <w:t>6,87</w:t>
            </w:r>
          </w:p>
        </w:tc>
        <w:tc>
          <w:tcPr>
            <w:tcW w:w="780" w:type="dxa"/>
          </w:tcPr>
          <w:p w:rsidR="000769E1" w:rsidRPr="002B4448" w:rsidRDefault="000769E1" w:rsidP="000769E1">
            <w:pPr>
              <w:jc w:val="center"/>
            </w:pPr>
            <w:r w:rsidRPr="002B4448">
              <w:t>-</w:t>
            </w:r>
          </w:p>
        </w:tc>
        <w:tc>
          <w:tcPr>
            <w:tcW w:w="837" w:type="dxa"/>
          </w:tcPr>
          <w:p w:rsidR="000769E1" w:rsidRPr="002B4448" w:rsidRDefault="000769E1" w:rsidP="000769E1">
            <w:pPr>
              <w:jc w:val="center"/>
            </w:pPr>
            <w:r w:rsidRPr="002B4448">
              <w:t>-</w:t>
            </w:r>
          </w:p>
        </w:tc>
      </w:tr>
      <w:tr w:rsidR="000769E1" w:rsidRPr="002B4448" w:rsidTr="000819EE">
        <w:trPr>
          <w:gridAfter w:val="2"/>
          <w:wAfter w:w="1750" w:type="dxa"/>
          <w:cantSplit/>
        </w:trPr>
        <w:tc>
          <w:tcPr>
            <w:tcW w:w="3403" w:type="dxa"/>
          </w:tcPr>
          <w:p w:rsidR="000769E1" w:rsidRPr="002B4448" w:rsidRDefault="000769E1" w:rsidP="000769E1">
            <w:r w:rsidRPr="002B4448">
              <w:t>Средний процент выборки от общего запаса, %</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15</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Запас, вырубаемый за один прием</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5,23</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263CC6" w:rsidP="000769E1">
            <w:pPr>
              <w:jc w:val="center"/>
            </w:pPr>
            <w:r>
              <w:t>0,45</w:t>
            </w:r>
          </w:p>
        </w:tc>
        <w:tc>
          <w:tcPr>
            <w:tcW w:w="846" w:type="dxa"/>
          </w:tcPr>
          <w:p w:rsidR="000769E1" w:rsidRPr="002B4448" w:rsidRDefault="000769E1" w:rsidP="000769E1">
            <w:pPr>
              <w:jc w:val="center"/>
            </w:pPr>
          </w:p>
        </w:tc>
        <w:tc>
          <w:tcPr>
            <w:tcW w:w="972" w:type="dxa"/>
          </w:tcPr>
          <w:p w:rsidR="000769E1" w:rsidRPr="002B4448" w:rsidRDefault="00263CC6" w:rsidP="000769E1">
            <w:pPr>
              <w:jc w:val="center"/>
            </w:pPr>
            <w:r>
              <w:t>3,74</w:t>
            </w:r>
          </w:p>
        </w:tc>
        <w:tc>
          <w:tcPr>
            <w:tcW w:w="843" w:type="dxa"/>
          </w:tcPr>
          <w:p w:rsidR="000769E1" w:rsidRPr="002B4448" w:rsidRDefault="000769E1" w:rsidP="000769E1">
            <w:pPr>
              <w:jc w:val="center"/>
            </w:pPr>
          </w:p>
        </w:tc>
        <w:tc>
          <w:tcPr>
            <w:tcW w:w="994" w:type="dxa"/>
          </w:tcPr>
          <w:p w:rsidR="000769E1" w:rsidRPr="002B4448" w:rsidRDefault="00263CC6" w:rsidP="000769E1">
            <w:pPr>
              <w:jc w:val="center"/>
            </w:pPr>
            <w:r>
              <w:t>1,03</w:t>
            </w:r>
          </w:p>
        </w:tc>
        <w:tc>
          <w:tcPr>
            <w:tcW w:w="780" w:type="dxa"/>
          </w:tcPr>
          <w:p w:rsidR="000769E1" w:rsidRPr="002B4448" w:rsidRDefault="000769E1" w:rsidP="000769E1">
            <w:pPr>
              <w:jc w:val="center"/>
            </w:pPr>
            <w:r w:rsidRPr="002B4448">
              <w:t>-</w:t>
            </w:r>
          </w:p>
        </w:tc>
        <w:tc>
          <w:tcPr>
            <w:tcW w:w="837" w:type="dxa"/>
          </w:tcPr>
          <w:p w:rsidR="000769E1" w:rsidRPr="002B4448" w:rsidRDefault="000769E1" w:rsidP="000769E1">
            <w:pPr>
              <w:jc w:val="center"/>
            </w:pPr>
            <w:r w:rsidRPr="002B4448">
              <w:t>-</w:t>
            </w:r>
          </w:p>
        </w:tc>
      </w:tr>
      <w:tr w:rsidR="000769E1" w:rsidRPr="002B4448" w:rsidTr="000819EE">
        <w:trPr>
          <w:gridAfter w:val="2"/>
          <w:wAfter w:w="1750" w:type="dxa"/>
          <w:cantSplit/>
        </w:trPr>
        <w:tc>
          <w:tcPr>
            <w:tcW w:w="3403" w:type="dxa"/>
          </w:tcPr>
          <w:p w:rsidR="000769E1" w:rsidRPr="002B4448" w:rsidRDefault="000769E1" w:rsidP="000769E1">
            <w:r w:rsidRPr="002B4448">
              <w:t>Средний период повторяемости, лет</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15</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Ежегодная расчетная лесосека</w:t>
            </w:r>
          </w:p>
        </w:tc>
        <w:tc>
          <w:tcPr>
            <w:tcW w:w="992" w:type="dxa"/>
          </w:tcPr>
          <w:p w:rsidR="000769E1" w:rsidRPr="002B4448" w:rsidRDefault="000769E1" w:rsidP="000769E1">
            <w:pPr>
              <w:jc w:val="center"/>
            </w:pPr>
            <w:r>
              <w:t>8,1</w:t>
            </w:r>
          </w:p>
        </w:tc>
        <w:tc>
          <w:tcPr>
            <w:tcW w:w="913" w:type="dxa"/>
          </w:tcPr>
          <w:p w:rsidR="000769E1" w:rsidRPr="002B4448" w:rsidRDefault="000769E1" w:rsidP="000769E1">
            <w:pPr>
              <w:jc w:val="center"/>
            </w:pPr>
            <w:r>
              <w:t>0,35</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tcPr>
          <w:p w:rsidR="000769E1" w:rsidRPr="002B4448" w:rsidRDefault="000769E1" w:rsidP="000769E1">
            <w:pPr>
              <w:jc w:val="center"/>
            </w:pPr>
          </w:p>
        </w:tc>
        <w:tc>
          <w:tcPr>
            <w:tcW w:w="837" w:type="dxa"/>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корневой</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0,35</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r>
              <w:t>0,03</w:t>
            </w: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r>
              <w:t>0,25</w:t>
            </w: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r>
              <w:t>0,07</w:t>
            </w:r>
          </w:p>
        </w:tc>
        <w:tc>
          <w:tcPr>
            <w:tcW w:w="780" w:type="dxa"/>
          </w:tcPr>
          <w:p w:rsidR="000769E1" w:rsidRPr="002B4448" w:rsidRDefault="000769E1" w:rsidP="000769E1">
            <w:pPr>
              <w:jc w:val="center"/>
            </w:pPr>
            <w:r w:rsidRPr="002B4448">
              <w:t>-</w:t>
            </w:r>
          </w:p>
        </w:tc>
        <w:tc>
          <w:tcPr>
            <w:tcW w:w="837" w:type="dxa"/>
          </w:tcPr>
          <w:p w:rsidR="000769E1" w:rsidRPr="002B4448" w:rsidRDefault="000769E1" w:rsidP="000769E1">
            <w:pPr>
              <w:jc w:val="center"/>
            </w:pPr>
            <w:r w:rsidRPr="002B4448">
              <w:t>-</w:t>
            </w:r>
          </w:p>
        </w:tc>
      </w:tr>
      <w:tr w:rsidR="000769E1" w:rsidRPr="002B4448" w:rsidTr="000819EE">
        <w:trPr>
          <w:gridAfter w:val="2"/>
          <w:wAfter w:w="1750" w:type="dxa"/>
          <w:cantSplit/>
        </w:trPr>
        <w:tc>
          <w:tcPr>
            <w:tcW w:w="3403" w:type="dxa"/>
            <w:tcBorders>
              <w:bottom w:val="single" w:sz="4" w:space="0" w:color="auto"/>
            </w:tcBorders>
          </w:tcPr>
          <w:p w:rsidR="000769E1" w:rsidRPr="002B4448" w:rsidRDefault="000769E1" w:rsidP="000769E1">
            <w:r w:rsidRPr="002B4448">
              <w:t>ликвид</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0,32</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r>
              <w:t>0,03</w:t>
            </w: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r>
              <w:t>0,23</w:t>
            </w: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r>
              <w:t>0,06</w:t>
            </w:r>
          </w:p>
        </w:tc>
        <w:tc>
          <w:tcPr>
            <w:tcW w:w="780" w:type="dxa"/>
          </w:tcPr>
          <w:p w:rsidR="000769E1" w:rsidRPr="002B4448" w:rsidRDefault="000769E1" w:rsidP="000769E1">
            <w:pPr>
              <w:jc w:val="center"/>
            </w:pPr>
            <w:r w:rsidRPr="002B4448">
              <w:t>-</w:t>
            </w:r>
          </w:p>
        </w:tc>
        <w:tc>
          <w:tcPr>
            <w:tcW w:w="837" w:type="dxa"/>
          </w:tcPr>
          <w:p w:rsidR="000769E1" w:rsidRPr="002B4448" w:rsidRDefault="000769E1" w:rsidP="000769E1">
            <w:pPr>
              <w:jc w:val="center"/>
            </w:pPr>
            <w:r w:rsidRPr="002B4448">
              <w:t>-</w:t>
            </w:r>
          </w:p>
        </w:tc>
      </w:tr>
      <w:tr w:rsidR="000769E1" w:rsidRPr="002B4448" w:rsidTr="000819EE">
        <w:trPr>
          <w:gridAfter w:val="2"/>
          <w:wAfter w:w="1750" w:type="dxa"/>
          <w:cantSplit/>
        </w:trPr>
        <w:tc>
          <w:tcPr>
            <w:tcW w:w="3403" w:type="dxa"/>
            <w:tcBorders>
              <w:left w:val="single" w:sz="4" w:space="0" w:color="auto"/>
            </w:tcBorders>
          </w:tcPr>
          <w:p w:rsidR="000769E1" w:rsidRPr="002B4448" w:rsidRDefault="000769E1" w:rsidP="000769E1">
            <w:r w:rsidRPr="002B4448">
              <w:t>деловая</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0,19</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r>
              <w:t>0,02</w:t>
            </w: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r>
              <w:t>0,13</w:t>
            </w: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r>
              <w:t>0,04</w:t>
            </w:r>
          </w:p>
        </w:tc>
        <w:tc>
          <w:tcPr>
            <w:tcW w:w="780" w:type="dxa"/>
          </w:tcPr>
          <w:p w:rsidR="000769E1" w:rsidRPr="002B4448" w:rsidRDefault="000769E1" w:rsidP="000769E1">
            <w:pPr>
              <w:jc w:val="center"/>
            </w:pPr>
            <w:r w:rsidRPr="002B4448">
              <w:t>-</w:t>
            </w:r>
          </w:p>
        </w:tc>
        <w:tc>
          <w:tcPr>
            <w:tcW w:w="837" w:type="dxa"/>
          </w:tcPr>
          <w:p w:rsidR="000769E1" w:rsidRPr="002B4448" w:rsidRDefault="000769E1" w:rsidP="000769E1">
            <w:pPr>
              <w:jc w:val="center"/>
            </w:pPr>
            <w:r w:rsidRPr="002B4448">
              <w:t>-</w:t>
            </w:r>
          </w:p>
        </w:tc>
      </w:tr>
      <w:tr w:rsidR="000769E1" w:rsidRPr="002B4448" w:rsidTr="000819EE">
        <w:trPr>
          <w:gridAfter w:val="2"/>
          <w:wAfter w:w="1750" w:type="dxa"/>
          <w:cantSplit/>
        </w:trPr>
        <w:tc>
          <w:tcPr>
            <w:tcW w:w="15504" w:type="dxa"/>
            <w:gridSpan w:val="15"/>
            <w:vAlign w:val="center"/>
          </w:tcPr>
          <w:p w:rsidR="000769E1" w:rsidRPr="002B4448" w:rsidRDefault="000769E1" w:rsidP="000769E1">
            <w:r>
              <w:t>Итого по категории лесов:</w:t>
            </w:r>
          </w:p>
        </w:tc>
      </w:tr>
      <w:tr w:rsidR="000769E1" w:rsidRPr="002B4448" w:rsidTr="000819EE">
        <w:trPr>
          <w:gridAfter w:val="2"/>
          <w:wAfter w:w="1750" w:type="dxa"/>
          <w:cantSplit/>
        </w:trPr>
        <w:tc>
          <w:tcPr>
            <w:tcW w:w="3403" w:type="dxa"/>
          </w:tcPr>
          <w:p w:rsidR="000769E1" w:rsidRPr="002B4448" w:rsidRDefault="000769E1" w:rsidP="000769E1">
            <w:r w:rsidRPr="002B4448">
              <w:t>Всего включено в расчет</w:t>
            </w:r>
          </w:p>
        </w:tc>
        <w:tc>
          <w:tcPr>
            <w:tcW w:w="992" w:type="dxa"/>
          </w:tcPr>
          <w:p w:rsidR="000769E1" w:rsidRPr="002B4448" w:rsidRDefault="000769E1" w:rsidP="000769E1">
            <w:pPr>
              <w:jc w:val="center"/>
            </w:pPr>
            <w:r>
              <w:t>226,8</w:t>
            </w:r>
          </w:p>
        </w:tc>
        <w:tc>
          <w:tcPr>
            <w:tcW w:w="913" w:type="dxa"/>
          </w:tcPr>
          <w:p w:rsidR="000769E1" w:rsidRPr="002B4448" w:rsidRDefault="000769E1" w:rsidP="000769E1">
            <w:pPr>
              <w:jc w:val="center"/>
            </w:pPr>
            <w:r>
              <w:t>59,61</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r>
              <w:t>19,3</w:t>
            </w:r>
          </w:p>
        </w:tc>
        <w:tc>
          <w:tcPr>
            <w:tcW w:w="875" w:type="dxa"/>
          </w:tcPr>
          <w:p w:rsidR="000769E1" w:rsidRPr="002B4448" w:rsidRDefault="000769E1" w:rsidP="000769E1">
            <w:pPr>
              <w:jc w:val="center"/>
            </w:pPr>
            <w:r>
              <w:t>5,71</w:t>
            </w:r>
          </w:p>
        </w:tc>
        <w:tc>
          <w:tcPr>
            <w:tcW w:w="846" w:type="dxa"/>
          </w:tcPr>
          <w:p w:rsidR="000769E1" w:rsidRPr="002B4448" w:rsidRDefault="000769E1" w:rsidP="000769E1">
            <w:pPr>
              <w:jc w:val="center"/>
            </w:pPr>
            <w:r>
              <w:t>146,4</w:t>
            </w:r>
          </w:p>
        </w:tc>
        <w:tc>
          <w:tcPr>
            <w:tcW w:w="972" w:type="dxa"/>
          </w:tcPr>
          <w:p w:rsidR="000769E1" w:rsidRPr="002B4448" w:rsidRDefault="000769E1" w:rsidP="000769E1">
            <w:pPr>
              <w:jc w:val="center"/>
            </w:pPr>
            <w:r>
              <w:t>40,52</w:t>
            </w:r>
          </w:p>
        </w:tc>
        <w:tc>
          <w:tcPr>
            <w:tcW w:w="843" w:type="dxa"/>
          </w:tcPr>
          <w:p w:rsidR="000769E1" w:rsidRPr="002B4448" w:rsidRDefault="000769E1" w:rsidP="000769E1">
            <w:pPr>
              <w:jc w:val="center"/>
            </w:pPr>
            <w:r>
              <w:t>61,1</w:t>
            </w:r>
          </w:p>
        </w:tc>
        <w:tc>
          <w:tcPr>
            <w:tcW w:w="994" w:type="dxa"/>
          </w:tcPr>
          <w:p w:rsidR="000769E1" w:rsidRPr="002B4448" w:rsidRDefault="000769E1" w:rsidP="000769E1">
            <w:pPr>
              <w:jc w:val="center"/>
            </w:pPr>
            <w:r>
              <w:t>13,42</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Средний процент выборки от общего запаса, %</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vAlign w:val="center"/>
          </w:tcPr>
          <w:p w:rsidR="000769E1" w:rsidRPr="002B4448" w:rsidRDefault="000769E1" w:rsidP="000769E1">
            <w:pPr>
              <w:jc w:val="center"/>
            </w:pP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Запас, вырубаемый за один прием</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r>
              <w:t>9,23</w:t>
            </w:r>
          </w:p>
        </w:tc>
        <w:tc>
          <w:tcPr>
            <w:tcW w:w="744" w:type="dxa"/>
          </w:tcPr>
          <w:p w:rsidR="000769E1" w:rsidRPr="002B4448" w:rsidRDefault="000769E1" w:rsidP="000769E1">
            <w:pPr>
              <w:jc w:val="center"/>
            </w:pPr>
            <w:r w:rsidRPr="002B4448">
              <w:t>-</w:t>
            </w:r>
          </w:p>
        </w:tc>
        <w:tc>
          <w:tcPr>
            <w:tcW w:w="845" w:type="dxa"/>
          </w:tcPr>
          <w:p w:rsidR="000769E1" w:rsidRPr="002B4448" w:rsidRDefault="000769E1" w:rsidP="000769E1">
            <w:pPr>
              <w:jc w:val="center"/>
            </w:pPr>
            <w:r w:rsidRPr="002B4448">
              <w:t>-</w:t>
            </w:r>
          </w:p>
        </w:tc>
        <w:tc>
          <w:tcPr>
            <w:tcW w:w="759" w:type="dxa"/>
          </w:tcPr>
          <w:p w:rsidR="000769E1" w:rsidRPr="002B4448" w:rsidRDefault="000769E1" w:rsidP="000769E1">
            <w:pPr>
              <w:jc w:val="center"/>
            </w:pPr>
            <w:r w:rsidRPr="002B4448">
              <w:t>-</w:t>
            </w:r>
          </w:p>
        </w:tc>
        <w:tc>
          <w:tcPr>
            <w:tcW w:w="850" w:type="dxa"/>
          </w:tcPr>
          <w:p w:rsidR="000769E1" w:rsidRPr="002B4448" w:rsidRDefault="000769E1" w:rsidP="000769E1">
            <w:pPr>
              <w:jc w:val="center"/>
            </w:pPr>
            <w:r w:rsidRPr="002B4448">
              <w:t>-</w:t>
            </w:r>
          </w:p>
        </w:tc>
        <w:tc>
          <w:tcPr>
            <w:tcW w:w="851" w:type="dxa"/>
          </w:tcPr>
          <w:p w:rsidR="000769E1" w:rsidRPr="002B4448" w:rsidRDefault="000769E1" w:rsidP="000769E1">
            <w:pPr>
              <w:jc w:val="center"/>
            </w:pPr>
            <w:r w:rsidRPr="002B4448">
              <w:t>-</w:t>
            </w:r>
          </w:p>
        </w:tc>
        <w:tc>
          <w:tcPr>
            <w:tcW w:w="875" w:type="dxa"/>
          </w:tcPr>
          <w:p w:rsidR="000769E1" w:rsidRPr="002B4448" w:rsidRDefault="00263CC6" w:rsidP="000769E1">
            <w:pPr>
              <w:jc w:val="center"/>
            </w:pPr>
            <w:r>
              <w:t>1,14</w:t>
            </w:r>
          </w:p>
        </w:tc>
        <w:tc>
          <w:tcPr>
            <w:tcW w:w="846" w:type="dxa"/>
          </w:tcPr>
          <w:p w:rsidR="000769E1" w:rsidRPr="002B4448" w:rsidRDefault="000769E1" w:rsidP="000769E1">
            <w:pPr>
              <w:jc w:val="center"/>
            </w:pPr>
          </w:p>
        </w:tc>
        <w:tc>
          <w:tcPr>
            <w:tcW w:w="972" w:type="dxa"/>
          </w:tcPr>
          <w:p w:rsidR="000769E1" w:rsidRPr="002B4448" w:rsidRDefault="00263CC6" w:rsidP="000769E1">
            <w:pPr>
              <w:jc w:val="center"/>
            </w:pPr>
            <w:r>
              <w:t>6,06</w:t>
            </w:r>
          </w:p>
        </w:tc>
        <w:tc>
          <w:tcPr>
            <w:tcW w:w="843" w:type="dxa"/>
          </w:tcPr>
          <w:p w:rsidR="000769E1" w:rsidRPr="002B4448" w:rsidRDefault="000769E1" w:rsidP="000769E1">
            <w:pPr>
              <w:jc w:val="center"/>
            </w:pPr>
          </w:p>
        </w:tc>
        <w:tc>
          <w:tcPr>
            <w:tcW w:w="994" w:type="dxa"/>
          </w:tcPr>
          <w:p w:rsidR="000769E1" w:rsidRPr="002B4448" w:rsidRDefault="00263CC6" w:rsidP="000769E1">
            <w:pPr>
              <w:jc w:val="center"/>
            </w:pPr>
            <w:r>
              <w:t>2,03</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Средний период повторяемости, лет</w:t>
            </w:r>
          </w:p>
        </w:tc>
        <w:tc>
          <w:tcPr>
            <w:tcW w:w="992" w:type="dxa"/>
          </w:tcPr>
          <w:p w:rsidR="000769E1" w:rsidRPr="002B4448" w:rsidRDefault="000769E1" w:rsidP="000769E1">
            <w:pPr>
              <w:jc w:val="center"/>
            </w:pPr>
          </w:p>
        </w:tc>
        <w:tc>
          <w:tcPr>
            <w:tcW w:w="913" w:type="dxa"/>
          </w:tcPr>
          <w:p w:rsidR="000769E1" w:rsidRPr="002B4448" w:rsidRDefault="000769E1" w:rsidP="000769E1">
            <w:pPr>
              <w:jc w:val="center"/>
            </w:pP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vAlign w:val="center"/>
          </w:tcPr>
          <w:p w:rsidR="000769E1" w:rsidRPr="002B4448" w:rsidRDefault="000769E1" w:rsidP="000769E1">
            <w:pPr>
              <w:jc w:val="center"/>
            </w:pP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Ежегодная расчетная лесосека</w:t>
            </w:r>
          </w:p>
        </w:tc>
        <w:tc>
          <w:tcPr>
            <w:tcW w:w="992" w:type="dxa"/>
          </w:tcPr>
          <w:p w:rsidR="000769E1" w:rsidRPr="002B4448" w:rsidRDefault="00E40D2B" w:rsidP="000769E1">
            <w:pPr>
              <w:jc w:val="center"/>
            </w:pPr>
            <w:r>
              <w:t>13,7</w:t>
            </w:r>
          </w:p>
        </w:tc>
        <w:tc>
          <w:tcPr>
            <w:tcW w:w="913" w:type="dxa"/>
          </w:tcPr>
          <w:p w:rsidR="000769E1" w:rsidRPr="002B4448" w:rsidRDefault="00E40D2B" w:rsidP="000769E1">
            <w:pPr>
              <w:jc w:val="center"/>
            </w:pPr>
            <w:r>
              <w:t>0,56</w:t>
            </w:r>
          </w:p>
        </w:tc>
        <w:tc>
          <w:tcPr>
            <w:tcW w:w="744" w:type="dxa"/>
          </w:tcPr>
          <w:p w:rsidR="000769E1" w:rsidRPr="002B4448" w:rsidRDefault="000769E1" w:rsidP="000769E1">
            <w:pPr>
              <w:jc w:val="center"/>
            </w:pPr>
          </w:p>
        </w:tc>
        <w:tc>
          <w:tcPr>
            <w:tcW w:w="845" w:type="dxa"/>
          </w:tcPr>
          <w:p w:rsidR="000769E1" w:rsidRPr="002B4448" w:rsidRDefault="000769E1" w:rsidP="000769E1">
            <w:pPr>
              <w:jc w:val="center"/>
            </w:pPr>
          </w:p>
        </w:tc>
        <w:tc>
          <w:tcPr>
            <w:tcW w:w="759" w:type="dxa"/>
          </w:tcPr>
          <w:p w:rsidR="000769E1" w:rsidRPr="002B4448" w:rsidRDefault="000769E1" w:rsidP="000769E1">
            <w:pPr>
              <w:jc w:val="center"/>
            </w:pPr>
          </w:p>
        </w:tc>
        <w:tc>
          <w:tcPr>
            <w:tcW w:w="850" w:type="dxa"/>
          </w:tcPr>
          <w:p w:rsidR="000769E1" w:rsidRPr="002B4448" w:rsidRDefault="000769E1" w:rsidP="000769E1">
            <w:pPr>
              <w:jc w:val="center"/>
            </w:pPr>
          </w:p>
        </w:tc>
        <w:tc>
          <w:tcPr>
            <w:tcW w:w="851" w:type="dxa"/>
          </w:tcPr>
          <w:p w:rsidR="000769E1" w:rsidRPr="002B4448" w:rsidRDefault="000769E1" w:rsidP="000769E1">
            <w:pPr>
              <w:jc w:val="center"/>
            </w:pPr>
          </w:p>
        </w:tc>
        <w:tc>
          <w:tcPr>
            <w:tcW w:w="875" w:type="dxa"/>
          </w:tcPr>
          <w:p w:rsidR="000769E1" w:rsidRPr="002B4448" w:rsidRDefault="000769E1" w:rsidP="000769E1">
            <w:pPr>
              <w:jc w:val="center"/>
            </w:pPr>
          </w:p>
        </w:tc>
        <w:tc>
          <w:tcPr>
            <w:tcW w:w="846" w:type="dxa"/>
          </w:tcPr>
          <w:p w:rsidR="000769E1" w:rsidRPr="002B4448" w:rsidRDefault="000769E1" w:rsidP="000769E1">
            <w:pPr>
              <w:jc w:val="center"/>
            </w:pPr>
          </w:p>
        </w:tc>
        <w:tc>
          <w:tcPr>
            <w:tcW w:w="972" w:type="dxa"/>
          </w:tcPr>
          <w:p w:rsidR="000769E1" w:rsidRPr="002B4448" w:rsidRDefault="000769E1" w:rsidP="000769E1">
            <w:pPr>
              <w:jc w:val="center"/>
            </w:pPr>
          </w:p>
        </w:tc>
        <w:tc>
          <w:tcPr>
            <w:tcW w:w="843" w:type="dxa"/>
          </w:tcPr>
          <w:p w:rsidR="000769E1" w:rsidRPr="002B4448" w:rsidRDefault="000769E1" w:rsidP="000769E1">
            <w:pPr>
              <w:jc w:val="center"/>
            </w:pPr>
          </w:p>
        </w:tc>
        <w:tc>
          <w:tcPr>
            <w:tcW w:w="994" w:type="dxa"/>
          </w:tcPr>
          <w:p w:rsidR="000769E1" w:rsidRPr="002B4448" w:rsidRDefault="000769E1" w:rsidP="000769E1">
            <w:pPr>
              <w:jc w:val="center"/>
            </w:pP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lastRenderedPageBreak/>
              <w:t>корневой</w:t>
            </w:r>
          </w:p>
        </w:tc>
        <w:tc>
          <w:tcPr>
            <w:tcW w:w="992" w:type="dxa"/>
          </w:tcPr>
          <w:p w:rsidR="000769E1" w:rsidRPr="002B4448" w:rsidRDefault="000769E1" w:rsidP="000769E1">
            <w:pPr>
              <w:jc w:val="center"/>
            </w:pPr>
          </w:p>
        </w:tc>
        <w:tc>
          <w:tcPr>
            <w:tcW w:w="913" w:type="dxa"/>
          </w:tcPr>
          <w:p w:rsidR="000769E1" w:rsidRPr="002B4448" w:rsidRDefault="00E40D2B" w:rsidP="000769E1">
            <w:pPr>
              <w:jc w:val="center"/>
            </w:pPr>
            <w:r>
              <w:t>0,56</w:t>
            </w:r>
          </w:p>
        </w:tc>
        <w:tc>
          <w:tcPr>
            <w:tcW w:w="744" w:type="dxa"/>
          </w:tcPr>
          <w:p w:rsidR="000769E1" w:rsidRPr="002B4448" w:rsidRDefault="000769E1" w:rsidP="000769E1">
            <w:pPr>
              <w:jc w:val="center"/>
            </w:pPr>
            <w:r w:rsidRPr="002B4448">
              <w:t>-</w:t>
            </w:r>
          </w:p>
        </w:tc>
        <w:tc>
          <w:tcPr>
            <w:tcW w:w="845" w:type="dxa"/>
          </w:tcPr>
          <w:p w:rsidR="000769E1" w:rsidRPr="002B4448" w:rsidRDefault="000769E1" w:rsidP="000769E1">
            <w:pPr>
              <w:jc w:val="center"/>
            </w:pPr>
            <w:r w:rsidRPr="002B4448">
              <w:t>-</w:t>
            </w:r>
          </w:p>
        </w:tc>
        <w:tc>
          <w:tcPr>
            <w:tcW w:w="759" w:type="dxa"/>
          </w:tcPr>
          <w:p w:rsidR="000769E1" w:rsidRPr="002B4448" w:rsidRDefault="000769E1" w:rsidP="000769E1">
            <w:pPr>
              <w:jc w:val="center"/>
            </w:pPr>
            <w:r w:rsidRPr="002B4448">
              <w:t>-</w:t>
            </w:r>
          </w:p>
        </w:tc>
        <w:tc>
          <w:tcPr>
            <w:tcW w:w="850" w:type="dxa"/>
          </w:tcPr>
          <w:p w:rsidR="000769E1" w:rsidRPr="002B4448" w:rsidRDefault="000769E1" w:rsidP="000769E1">
            <w:pPr>
              <w:jc w:val="center"/>
            </w:pPr>
            <w:r w:rsidRPr="002B4448">
              <w:t>-</w:t>
            </w:r>
          </w:p>
        </w:tc>
        <w:tc>
          <w:tcPr>
            <w:tcW w:w="851" w:type="dxa"/>
          </w:tcPr>
          <w:p w:rsidR="000769E1" w:rsidRPr="002B4448" w:rsidRDefault="000769E1" w:rsidP="000769E1">
            <w:pPr>
              <w:jc w:val="center"/>
            </w:pPr>
            <w:r w:rsidRPr="002B4448">
              <w:t>-</w:t>
            </w:r>
          </w:p>
        </w:tc>
        <w:tc>
          <w:tcPr>
            <w:tcW w:w="875" w:type="dxa"/>
          </w:tcPr>
          <w:p w:rsidR="000769E1" w:rsidRPr="002B4448" w:rsidRDefault="00E40D2B" w:rsidP="000769E1">
            <w:pPr>
              <w:jc w:val="center"/>
            </w:pPr>
            <w:r>
              <w:t>0,08</w:t>
            </w:r>
          </w:p>
        </w:tc>
        <w:tc>
          <w:tcPr>
            <w:tcW w:w="846" w:type="dxa"/>
          </w:tcPr>
          <w:p w:rsidR="000769E1" w:rsidRPr="002B4448" w:rsidRDefault="000769E1" w:rsidP="000769E1">
            <w:pPr>
              <w:jc w:val="center"/>
            </w:pPr>
            <w:r w:rsidRPr="002B4448">
              <w:t>-</w:t>
            </w:r>
          </w:p>
        </w:tc>
        <w:tc>
          <w:tcPr>
            <w:tcW w:w="972" w:type="dxa"/>
          </w:tcPr>
          <w:p w:rsidR="000769E1" w:rsidRPr="002B4448" w:rsidRDefault="00E40D2B" w:rsidP="000769E1">
            <w:pPr>
              <w:jc w:val="center"/>
            </w:pPr>
            <w:r>
              <w:t>0,37</w:t>
            </w:r>
          </w:p>
        </w:tc>
        <w:tc>
          <w:tcPr>
            <w:tcW w:w="843" w:type="dxa"/>
          </w:tcPr>
          <w:p w:rsidR="000769E1" w:rsidRPr="002B4448" w:rsidRDefault="000769E1" w:rsidP="000769E1">
            <w:pPr>
              <w:jc w:val="center"/>
            </w:pPr>
            <w:r w:rsidRPr="002B4448">
              <w:t>-</w:t>
            </w:r>
          </w:p>
        </w:tc>
        <w:tc>
          <w:tcPr>
            <w:tcW w:w="994" w:type="dxa"/>
          </w:tcPr>
          <w:p w:rsidR="000769E1" w:rsidRPr="002B4448" w:rsidRDefault="00E40D2B" w:rsidP="000769E1">
            <w:pPr>
              <w:jc w:val="center"/>
            </w:pPr>
            <w:r>
              <w:t>0,11</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ликвид</w:t>
            </w:r>
          </w:p>
        </w:tc>
        <w:tc>
          <w:tcPr>
            <w:tcW w:w="992" w:type="dxa"/>
          </w:tcPr>
          <w:p w:rsidR="000769E1" w:rsidRPr="002B4448" w:rsidRDefault="000769E1" w:rsidP="000769E1">
            <w:pPr>
              <w:jc w:val="center"/>
            </w:pPr>
          </w:p>
        </w:tc>
        <w:tc>
          <w:tcPr>
            <w:tcW w:w="913" w:type="dxa"/>
          </w:tcPr>
          <w:p w:rsidR="000769E1" w:rsidRPr="002B4448" w:rsidRDefault="00E40D2B" w:rsidP="00E40D2B">
            <w:pPr>
              <w:jc w:val="center"/>
            </w:pPr>
            <w:r>
              <w:t>0,50</w:t>
            </w:r>
          </w:p>
        </w:tc>
        <w:tc>
          <w:tcPr>
            <w:tcW w:w="744" w:type="dxa"/>
          </w:tcPr>
          <w:p w:rsidR="000769E1" w:rsidRPr="002B4448" w:rsidRDefault="000769E1" w:rsidP="000769E1">
            <w:pPr>
              <w:jc w:val="center"/>
            </w:pPr>
            <w:r w:rsidRPr="002B4448">
              <w:t>-</w:t>
            </w:r>
          </w:p>
        </w:tc>
        <w:tc>
          <w:tcPr>
            <w:tcW w:w="845" w:type="dxa"/>
          </w:tcPr>
          <w:p w:rsidR="000769E1" w:rsidRPr="002B4448" w:rsidRDefault="000769E1" w:rsidP="000769E1">
            <w:pPr>
              <w:jc w:val="center"/>
            </w:pPr>
            <w:r w:rsidRPr="002B4448">
              <w:t>-</w:t>
            </w:r>
          </w:p>
        </w:tc>
        <w:tc>
          <w:tcPr>
            <w:tcW w:w="759" w:type="dxa"/>
          </w:tcPr>
          <w:p w:rsidR="000769E1" w:rsidRPr="002B4448" w:rsidRDefault="000769E1" w:rsidP="000769E1">
            <w:pPr>
              <w:jc w:val="center"/>
            </w:pPr>
            <w:r w:rsidRPr="002B4448">
              <w:t>-</w:t>
            </w:r>
          </w:p>
        </w:tc>
        <w:tc>
          <w:tcPr>
            <w:tcW w:w="850" w:type="dxa"/>
          </w:tcPr>
          <w:p w:rsidR="000769E1" w:rsidRPr="002B4448" w:rsidRDefault="000769E1" w:rsidP="000769E1">
            <w:pPr>
              <w:jc w:val="center"/>
            </w:pPr>
            <w:r w:rsidRPr="002B4448">
              <w:t>-</w:t>
            </w:r>
          </w:p>
        </w:tc>
        <w:tc>
          <w:tcPr>
            <w:tcW w:w="851" w:type="dxa"/>
          </w:tcPr>
          <w:p w:rsidR="000769E1" w:rsidRPr="002B4448" w:rsidRDefault="000769E1" w:rsidP="000769E1">
            <w:pPr>
              <w:jc w:val="center"/>
            </w:pPr>
            <w:r w:rsidRPr="002B4448">
              <w:t>-</w:t>
            </w:r>
          </w:p>
        </w:tc>
        <w:tc>
          <w:tcPr>
            <w:tcW w:w="875" w:type="dxa"/>
          </w:tcPr>
          <w:p w:rsidR="000769E1" w:rsidRPr="002B4448" w:rsidRDefault="00E40D2B" w:rsidP="000769E1">
            <w:pPr>
              <w:jc w:val="center"/>
            </w:pPr>
            <w:r>
              <w:t>0,07</w:t>
            </w:r>
          </w:p>
        </w:tc>
        <w:tc>
          <w:tcPr>
            <w:tcW w:w="846" w:type="dxa"/>
          </w:tcPr>
          <w:p w:rsidR="000769E1" w:rsidRPr="002B4448" w:rsidRDefault="000769E1" w:rsidP="000769E1">
            <w:pPr>
              <w:jc w:val="center"/>
            </w:pPr>
            <w:r w:rsidRPr="002B4448">
              <w:t>-</w:t>
            </w:r>
          </w:p>
        </w:tc>
        <w:tc>
          <w:tcPr>
            <w:tcW w:w="972" w:type="dxa"/>
          </w:tcPr>
          <w:p w:rsidR="000769E1" w:rsidRPr="002B4448" w:rsidRDefault="00E40D2B" w:rsidP="000769E1">
            <w:pPr>
              <w:jc w:val="center"/>
            </w:pPr>
            <w:r>
              <w:t>0,33</w:t>
            </w:r>
          </w:p>
        </w:tc>
        <w:tc>
          <w:tcPr>
            <w:tcW w:w="843" w:type="dxa"/>
          </w:tcPr>
          <w:p w:rsidR="000769E1" w:rsidRPr="002B4448" w:rsidRDefault="000769E1" w:rsidP="000769E1">
            <w:pPr>
              <w:jc w:val="center"/>
            </w:pPr>
            <w:r w:rsidRPr="002B4448">
              <w:t>-</w:t>
            </w:r>
          </w:p>
        </w:tc>
        <w:tc>
          <w:tcPr>
            <w:tcW w:w="994" w:type="dxa"/>
          </w:tcPr>
          <w:p w:rsidR="000769E1" w:rsidRPr="002B4448" w:rsidRDefault="00E40D2B" w:rsidP="000769E1">
            <w:pPr>
              <w:jc w:val="center"/>
            </w:pPr>
            <w:r>
              <w:t>0,1</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0769E1" w:rsidRPr="002B4448" w:rsidTr="000819EE">
        <w:trPr>
          <w:gridAfter w:val="2"/>
          <w:wAfter w:w="1750" w:type="dxa"/>
          <w:cantSplit/>
        </w:trPr>
        <w:tc>
          <w:tcPr>
            <w:tcW w:w="3403" w:type="dxa"/>
          </w:tcPr>
          <w:p w:rsidR="000769E1" w:rsidRPr="002B4448" w:rsidRDefault="000769E1" w:rsidP="000769E1">
            <w:r w:rsidRPr="002B4448">
              <w:t>деловая</w:t>
            </w:r>
          </w:p>
        </w:tc>
        <w:tc>
          <w:tcPr>
            <w:tcW w:w="992" w:type="dxa"/>
          </w:tcPr>
          <w:p w:rsidR="000769E1" w:rsidRPr="002B4448" w:rsidRDefault="000769E1" w:rsidP="000769E1">
            <w:pPr>
              <w:jc w:val="center"/>
            </w:pPr>
          </w:p>
        </w:tc>
        <w:tc>
          <w:tcPr>
            <w:tcW w:w="913" w:type="dxa"/>
          </w:tcPr>
          <w:p w:rsidR="000769E1" w:rsidRPr="002B4448" w:rsidRDefault="00E40D2B" w:rsidP="000769E1">
            <w:pPr>
              <w:jc w:val="center"/>
            </w:pPr>
            <w:r>
              <w:t>0,33</w:t>
            </w:r>
          </w:p>
        </w:tc>
        <w:tc>
          <w:tcPr>
            <w:tcW w:w="744" w:type="dxa"/>
          </w:tcPr>
          <w:p w:rsidR="000769E1" w:rsidRPr="002B4448" w:rsidRDefault="000769E1" w:rsidP="000769E1">
            <w:pPr>
              <w:jc w:val="center"/>
            </w:pPr>
            <w:r w:rsidRPr="002B4448">
              <w:t>-</w:t>
            </w:r>
          </w:p>
        </w:tc>
        <w:tc>
          <w:tcPr>
            <w:tcW w:w="845" w:type="dxa"/>
          </w:tcPr>
          <w:p w:rsidR="000769E1" w:rsidRPr="002B4448" w:rsidRDefault="000769E1" w:rsidP="000769E1">
            <w:pPr>
              <w:jc w:val="center"/>
            </w:pPr>
            <w:r w:rsidRPr="002B4448">
              <w:t>-</w:t>
            </w:r>
          </w:p>
        </w:tc>
        <w:tc>
          <w:tcPr>
            <w:tcW w:w="759" w:type="dxa"/>
          </w:tcPr>
          <w:p w:rsidR="000769E1" w:rsidRPr="002B4448" w:rsidRDefault="000769E1" w:rsidP="000769E1">
            <w:pPr>
              <w:jc w:val="center"/>
            </w:pPr>
            <w:r w:rsidRPr="002B4448">
              <w:t>-</w:t>
            </w:r>
          </w:p>
        </w:tc>
        <w:tc>
          <w:tcPr>
            <w:tcW w:w="850" w:type="dxa"/>
          </w:tcPr>
          <w:p w:rsidR="000769E1" w:rsidRPr="002B4448" w:rsidRDefault="000769E1" w:rsidP="000769E1">
            <w:pPr>
              <w:jc w:val="center"/>
            </w:pPr>
            <w:r w:rsidRPr="002B4448">
              <w:t>-</w:t>
            </w:r>
          </w:p>
        </w:tc>
        <w:tc>
          <w:tcPr>
            <w:tcW w:w="851" w:type="dxa"/>
          </w:tcPr>
          <w:p w:rsidR="000769E1" w:rsidRPr="002B4448" w:rsidRDefault="000769E1" w:rsidP="000769E1">
            <w:pPr>
              <w:jc w:val="center"/>
            </w:pPr>
            <w:r w:rsidRPr="002B4448">
              <w:t>-</w:t>
            </w:r>
          </w:p>
        </w:tc>
        <w:tc>
          <w:tcPr>
            <w:tcW w:w="875" w:type="dxa"/>
          </w:tcPr>
          <w:p w:rsidR="000769E1" w:rsidRPr="002B4448" w:rsidRDefault="00E40D2B" w:rsidP="000769E1">
            <w:pPr>
              <w:jc w:val="center"/>
            </w:pPr>
            <w:r>
              <w:t>0,05</w:t>
            </w:r>
          </w:p>
        </w:tc>
        <w:tc>
          <w:tcPr>
            <w:tcW w:w="846" w:type="dxa"/>
          </w:tcPr>
          <w:p w:rsidR="000769E1" w:rsidRPr="002B4448" w:rsidRDefault="000769E1" w:rsidP="000769E1">
            <w:pPr>
              <w:jc w:val="center"/>
            </w:pPr>
            <w:r w:rsidRPr="002B4448">
              <w:t>-</w:t>
            </w:r>
          </w:p>
        </w:tc>
        <w:tc>
          <w:tcPr>
            <w:tcW w:w="972" w:type="dxa"/>
          </w:tcPr>
          <w:p w:rsidR="000769E1" w:rsidRPr="002B4448" w:rsidRDefault="00E40D2B" w:rsidP="000769E1">
            <w:pPr>
              <w:jc w:val="center"/>
            </w:pPr>
            <w:r>
              <w:t>0,21</w:t>
            </w:r>
          </w:p>
        </w:tc>
        <w:tc>
          <w:tcPr>
            <w:tcW w:w="843" w:type="dxa"/>
          </w:tcPr>
          <w:p w:rsidR="000769E1" w:rsidRPr="002B4448" w:rsidRDefault="000769E1" w:rsidP="000769E1">
            <w:pPr>
              <w:jc w:val="center"/>
            </w:pPr>
            <w:r w:rsidRPr="002B4448">
              <w:t>-</w:t>
            </w:r>
          </w:p>
        </w:tc>
        <w:tc>
          <w:tcPr>
            <w:tcW w:w="994" w:type="dxa"/>
          </w:tcPr>
          <w:p w:rsidR="000769E1" w:rsidRPr="002B4448" w:rsidRDefault="00E40D2B" w:rsidP="000769E1">
            <w:pPr>
              <w:jc w:val="center"/>
            </w:pPr>
            <w:r>
              <w:t>0,07</w:t>
            </w:r>
          </w:p>
        </w:tc>
        <w:tc>
          <w:tcPr>
            <w:tcW w:w="780" w:type="dxa"/>
            <w:vAlign w:val="center"/>
          </w:tcPr>
          <w:p w:rsidR="000769E1" w:rsidRPr="002B4448" w:rsidRDefault="000769E1" w:rsidP="000769E1">
            <w:pPr>
              <w:jc w:val="center"/>
            </w:pPr>
          </w:p>
        </w:tc>
        <w:tc>
          <w:tcPr>
            <w:tcW w:w="837" w:type="dxa"/>
            <w:vAlign w:val="center"/>
          </w:tcPr>
          <w:p w:rsidR="000769E1" w:rsidRPr="002B4448" w:rsidRDefault="000769E1" w:rsidP="000769E1">
            <w:pPr>
              <w:jc w:val="center"/>
            </w:pPr>
          </w:p>
        </w:tc>
      </w:tr>
      <w:tr w:rsidR="00E40D2B" w:rsidRPr="002B4448" w:rsidTr="000819EE">
        <w:trPr>
          <w:gridAfter w:val="2"/>
          <w:wAfter w:w="1750" w:type="dxa"/>
          <w:cantSplit/>
        </w:trPr>
        <w:tc>
          <w:tcPr>
            <w:tcW w:w="15504" w:type="dxa"/>
            <w:gridSpan w:val="15"/>
          </w:tcPr>
          <w:p w:rsidR="00E40D2B" w:rsidRDefault="00E40D2B" w:rsidP="00E40D2B">
            <w:r>
              <w:t>Категория защитных лесов:                  Леса, расположенные в  нерестоохранных полосах лесов</w:t>
            </w:r>
          </w:p>
          <w:p w:rsidR="00E40D2B" w:rsidRDefault="00E40D2B" w:rsidP="00E40D2B">
            <w:r>
              <w:t>Способ рубки:                                        Добровольно-выборочные рубки</w:t>
            </w:r>
          </w:p>
          <w:p w:rsidR="00E40D2B" w:rsidRPr="002B4448" w:rsidRDefault="00E40D2B" w:rsidP="00E40D2B">
            <w:r>
              <w:t>Хозяйственная секция:                          Сосновая высокобонитетная</w:t>
            </w:r>
          </w:p>
        </w:tc>
      </w:tr>
      <w:tr w:rsidR="00E40D2B" w:rsidRPr="002B4448" w:rsidTr="000819EE">
        <w:trPr>
          <w:gridAfter w:val="2"/>
          <w:wAfter w:w="1750" w:type="dxa"/>
          <w:cantSplit/>
        </w:trPr>
        <w:tc>
          <w:tcPr>
            <w:tcW w:w="3403" w:type="dxa"/>
          </w:tcPr>
          <w:p w:rsidR="00E40D2B" w:rsidRPr="002B4448" w:rsidRDefault="00E40D2B" w:rsidP="00E40D2B">
            <w:r w:rsidRPr="002B4448">
              <w:t>Всего включено в расчет</w:t>
            </w:r>
          </w:p>
        </w:tc>
        <w:tc>
          <w:tcPr>
            <w:tcW w:w="992" w:type="dxa"/>
          </w:tcPr>
          <w:p w:rsidR="00E40D2B" w:rsidRPr="002B4448" w:rsidRDefault="00E40D2B" w:rsidP="00E40D2B">
            <w:pPr>
              <w:jc w:val="center"/>
            </w:pPr>
            <w:r>
              <w:t>44,8</w:t>
            </w:r>
          </w:p>
        </w:tc>
        <w:tc>
          <w:tcPr>
            <w:tcW w:w="913" w:type="dxa"/>
          </w:tcPr>
          <w:p w:rsidR="00E40D2B" w:rsidRDefault="00E40D2B" w:rsidP="00E40D2B">
            <w:pPr>
              <w:jc w:val="center"/>
            </w:pPr>
            <w:r>
              <w:t>11,43</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r>
              <w:t>23,0</w:t>
            </w:r>
          </w:p>
        </w:tc>
        <w:tc>
          <w:tcPr>
            <w:tcW w:w="972" w:type="dxa"/>
          </w:tcPr>
          <w:p w:rsidR="00E40D2B" w:rsidRDefault="00E40D2B" w:rsidP="00E40D2B">
            <w:pPr>
              <w:jc w:val="center"/>
            </w:pPr>
            <w:r>
              <w:t>6,39</w:t>
            </w:r>
          </w:p>
        </w:tc>
        <w:tc>
          <w:tcPr>
            <w:tcW w:w="843" w:type="dxa"/>
          </w:tcPr>
          <w:p w:rsidR="00E40D2B" w:rsidRPr="002B4448" w:rsidRDefault="00E40D2B" w:rsidP="00E40D2B">
            <w:pPr>
              <w:jc w:val="center"/>
            </w:pPr>
            <w:r>
              <w:t>21,8</w:t>
            </w:r>
          </w:p>
        </w:tc>
        <w:tc>
          <w:tcPr>
            <w:tcW w:w="994" w:type="dxa"/>
          </w:tcPr>
          <w:p w:rsidR="00E40D2B" w:rsidRDefault="00E40D2B" w:rsidP="00E40D2B">
            <w:pPr>
              <w:jc w:val="center"/>
            </w:pPr>
            <w:r>
              <w:t>5,04</w:t>
            </w: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Средний процент выборки от общего запаса, %</w:t>
            </w:r>
          </w:p>
        </w:tc>
        <w:tc>
          <w:tcPr>
            <w:tcW w:w="992" w:type="dxa"/>
          </w:tcPr>
          <w:p w:rsidR="00E40D2B" w:rsidRPr="002B4448" w:rsidRDefault="00E40D2B" w:rsidP="00E40D2B">
            <w:pPr>
              <w:jc w:val="center"/>
            </w:pPr>
          </w:p>
        </w:tc>
        <w:tc>
          <w:tcPr>
            <w:tcW w:w="913" w:type="dxa"/>
          </w:tcPr>
          <w:p w:rsidR="00E40D2B" w:rsidRDefault="00E40D2B" w:rsidP="00E40D2B">
            <w:pPr>
              <w:jc w:val="center"/>
            </w:pPr>
            <w:r>
              <w:t>15</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E40D2B" w:rsidP="00E40D2B">
            <w:pPr>
              <w:jc w:val="center"/>
            </w:pPr>
          </w:p>
        </w:tc>
        <w:tc>
          <w:tcPr>
            <w:tcW w:w="843" w:type="dxa"/>
          </w:tcPr>
          <w:p w:rsidR="00E40D2B" w:rsidRPr="002B4448" w:rsidRDefault="00E40D2B" w:rsidP="00E40D2B">
            <w:pPr>
              <w:jc w:val="center"/>
            </w:pPr>
          </w:p>
        </w:tc>
        <w:tc>
          <w:tcPr>
            <w:tcW w:w="994" w:type="dxa"/>
          </w:tcPr>
          <w:p w:rsidR="00E40D2B" w:rsidRDefault="00E40D2B" w:rsidP="00E40D2B">
            <w:pPr>
              <w:jc w:val="center"/>
            </w:pP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Запас, вырубаемый за один прием</w:t>
            </w:r>
          </w:p>
        </w:tc>
        <w:tc>
          <w:tcPr>
            <w:tcW w:w="992" w:type="dxa"/>
          </w:tcPr>
          <w:p w:rsidR="00E40D2B" w:rsidRPr="002B4448" w:rsidRDefault="00E40D2B" w:rsidP="00E40D2B">
            <w:pPr>
              <w:jc w:val="center"/>
            </w:pPr>
          </w:p>
        </w:tc>
        <w:tc>
          <w:tcPr>
            <w:tcW w:w="913" w:type="dxa"/>
          </w:tcPr>
          <w:p w:rsidR="00E40D2B" w:rsidRDefault="00E40D2B" w:rsidP="00E40D2B">
            <w:pPr>
              <w:jc w:val="center"/>
            </w:pPr>
            <w:r>
              <w:t>1,71</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263CC6" w:rsidP="00E40D2B">
            <w:pPr>
              <w:jc w:val="center"/>
            </w:pPr>
            <w:r>
              <w:t>0,96</w:t>
            </w:r>
          </w:p>
        </w:tc>
        <w:tc>
          <w:tcPr>
            <w:tcW w:w="843" w:type="dxa"/>
          </w:tcPr>
          <w:p w:rsidR="00E40D2B" w:rsidRPr="002B4448" w:rsidRDefault="00E40D2B" w:rsidP="00E40D2B">
            <w:pPr>
              <w:jc w:val="center"/>
            </w:pPr>
          </w:p>
        </w:tc>
        <w:tc>
          <w:tcPr>
            <w:tcW w:w="994" w:type="dxa"/>
          </w:tcPr>
          <w:p w:rsidR="00E40D2B" w:rsidRDefault="00263CC6" w:rsidP="00E40D2B">
            <w:pPr>
              <w:jc w:val="center"/>
            </w:pPr>
            <w:r>
              <w:t>0,76</w:t>
            </w: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Средний период повторяемости, лет</w:t>
            </w:r>
          </w:p>
        </w:tc>
        <w:tc>
          <w:tcPr>
            <w:tcW w:w="992" w:type="dxa"/>
          </w:tcPr>
          <w:p w:rsidR="00E40D2B" w:rsidRPr="002B4448" w:rsidRDefault="00E40D2B" w:rsidP="00E40D2B">
            <w:pPr>
              <w:jc w:val="center"/>
            </w:pPr>
          </w:p>
        </w:tc>
        <w:tc>
          <w:tcPr>
            <w:tcW w:w="913" w:type="dxa"/>
          </w:tcPr>
          <w:p w:rsidR="00E40D2B" w:rsidRDefault="00E40D2B" w:rsidP="00E40D2B">
            <w:pPr>
              <w:jc w:val="center"/>
            </w:pPr>
            <w:r>
              <w:t>25</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E40D2B" w:rsidP="00E40D2B">
            <w:pPr>
              <w:jc w:val="center"/>
            </w:pPr>
          </w:p>
        </w:tc>
        <w:tc>
          <w:tcPr>
            <w:tcW w:w="843" w:type="dxa"/>
          </w:tcPr>
          <w:p w:rsidR="00E40D2B" w:rsidRPr="002B4448" w:rsidRDefault="00E40D2B" w:rsidP="00E40D2B">
            <w:pPr>
              <w:jc w:val="center"/>
            </w:pPr>
          </w:p>
        </w:tc>
        <w:tc>
          <w:tcPr>
            <w:tcW w:w="994" w:type="dxa"/>
          </w:tcPr>
          <w:p w:rsidR="00E40D2B" w:rsidRDefault="00E40D2B" w:rsidP="00E40D2B">
            <w:pPr>
              <w:jc w:val="center"/>
            </w:pP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Ежегодная расчетная лесосека</w:t>
            </w:r>
          </w:p>
        </w:tc>
        <w:tc>
          <w:tcPr>
            <w:tcW w:w="992" w:type="dxa"/>
          </w:tcPr>
          <w:p w:rsidR="00E40D2B" w:rsidRPr="002B4448" w:rsidRDefault="00E40D2B" w:rsidP="00E40D2B">
            <w:pPr>
              <w:jc w:val="center"/>
            </w:pPr>
            <w:r>
              <w:t>1,8</w:t>
            </w:r>
          </w:p>
        </w:tc>
        <w:tc>
          <w:tcPr>
            <w:tcW w:w="913" w:type="dxa"/>
          </w:tcPr>
          <w:p w:rsidR="00E40D2B" w:rsidRDefault="00736E4C" w:rsidP="00E40D2B">
            <w:pPr>
              <w:jc w:val="center"/>
            </w:pPr>
            <w:r>
              <w:t>0,07</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E40D2B" w:rsidP="00E40D2B">
            <w:pPr>
              <w:jc w:val="center"/>
            </w:pPr>
          </w:p>
        </w:tc>
        <w:tc>
          <w:tcPr>
            <w:tcW w:w="843" w:type="dxa"/>
          </w:tcPr>
          <w:p w:rsidR="00E40D2B" w:rsidRPr="002B4448" w:rsidRDefault="00E40D2B" w:rsidP="00E40D2B">
            <w:pPr>
              <w:jc w:val="center"/>
            </w:pPr>
          </w:p>
        </w:tc>
        <w:tc>
          <w:tcPr>
            <w:tcW w:w="994" w:type="dxa"/>
          </w:tcPr>
          <w:p w:rsidR="00E40D2B" w:rsidRDefault="00E40D2B" w:rsidP="00E40D2B">
            <w:pPr>
              <w:jc w:val="center"/>
            </w:pP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корневой</w:t>
            </w:r>
          </w:p>
        </w:tc>
        <w:tc>
          <w:tcPr>
            <w:tcW w:w="992" w:type="dxa"/>
          </w:tcPr>
          <w:p w:rsidR="00E40D2B" w:rsidRPr="002B4448" w:rsidRDefault="00E40D2B" w:rsidP="00E40D2B">
            <w:pPr>
              <w:jc w:val="center"/>
            </w:pPr>
          </w:p>
        </w:tc>
        <w:tc>
          <w:tcPr>
            <w:tcW w:w="913" w:type="dxa"/>
          </w:tcPr>
          <w:p w:rsidR="00E40D2B" w:rsidRDefault="00736E4C" w:rsidP="00E40D2B">
            <w:pPr>
              <w:jc w:val="center"/>
            </w:pPr>
            <w:r>
              <w:t>0,07</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736E4C" w:rsidP="00E40D2B">
            <w:pPr>
              <w:jc w:val="center"/>
            </w:pPr>
            <w:r>
              <w:t>0,04</w:t>
            </w:r>
          </w:p>
        </w:tc>
        <w:tc>
          <w:tcPr>
            <w:tcW w:w="843" w:type="dxa"/>
          </w:tcPr>
          <w:p w:rsidR="00E40D2B" w:rsidRPr="002B4448" w:rsidRDefault="00E40D2B" w:rsidP="00E40D2B">
            <w:pPr>
              <w:jc w:val="center"/>
            </w:pPr>
          </w:p>
        </w:tc>
        <w:tc>
          <w:tcPr>
            <w:tcW w:w="994" w:type="dxa"/>
          </w:tcPr>
          <w:p w:rsidR="00E40D2B" w:rsidRDefault="00736E4C" w:rsidP="00E40D2B">
            <w:pPr>
              <w:jc w:val="center"/>
            </w:pPr>
            <w:r>
              <w:t>0,03</w:t>
            </w: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ликвид</w:t>
            </w:r>
          </w:p>
        </w:tc>
        <w:tc>
          <w:tcPr>
            <w:tcW w:w="992" w:type="dxa"/>
          </w:tcPr>
          <w:p w:rsidR="00E40D2B" w:rsidRPr="002B4448" w:rsidRDefault="00E40D2B" w:rsidP="00E40D2B">
            <w:pPr>
              <w:jc w:val="center"/>
            </w:pPr>
          </w:p>
        </w:tc>
        <w:tc>
          <w:tcPr>
            <w:tcW w:w="913" w:type="dxa"/>
          </w:tcPr>
          <w:p w:rsidR="00E40D2B" w:rsidRDefault="00736E4C" w:rsidP="00E40D2B">
            <w:pPr>
              <w:jc w:val="center"/>
            </w:pPr>
            <w:r>
              <w:t>0,06</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736E4C" w:rsidP="00E40D2B">
            <w:pPr>
              <w:jc w:val="center"/>
            </w:pPr>
            <w:r>
              <w:t>0,04</w:t>
            </w:r>
          </w:p>
        </w:tc>
        <w:tc>
          <w:tcPr>
            <w:tcW w:w="843" w:type="dxa"/>
          </w:tcPr>
          <w:p w:rsidR="00E40D2B" w:rsidRPr="002B4448" w:rsidRDefault="00E40D2B" w:rsidP="00E40D2B">
            <w:pPr>
              <w:jc w:val="center"/>
            </w:pPr>
          </w:p>
        </w:tc>
        <w:tc>
          <w:tcPr>
            <w:tcW w:w="994" w:type="dxa"/>
          </w:tcPr>
          <w:p w:rsidR="00E40D2B" w:rsidRDefault="00736E4C" w:rsidP="00E40D2B">
            <w:pPr>
              <w:jc w:val="center"/>
            </w:pPr>
            <w:r>
              <w:t>0,03</w:t>
            </w: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деловая</w:t>
            </w:r>
          </w:p>
        </w:tc>
        <w:tc>
          <w:tcPr>
            <w:tcW w:w="992" w:type="dxa"/>
          </w:tcPr>
          <w:p w:rsidR="00E40D2B" w:rsidRPr="002B4448" w:rsidRDefault="00E40D2B" w:rsidP="00E40D2B">
            <w:pPr>
              <w:jc w:val="center"/>
            </w:pPr>
          </w:p>
        </w:tc>
        <w:tc>
          <w:tcPr>
            <w:tcW w:w="913" w:type="dxa"/>
          </w:tcPr>
          <w:p w:rsidR="00E40D2B" w:rsidRDefault="00736E4C" w:rsidP="00736E4C">
            <w:pPr>
              <w:jc w:val="center"/>
            </w:pPr>
            <w:r>
              <w:t>0,05</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736E4C" w:rsidP="00E40D2B">
            <w:pPr>
              <w:jc w:val="center"/>
            </w:pPr>
            <w:r>
              <w:t>0,03</w:t>
            </w:r>
          </w:p>
        </w:tc>
        <w:tc>
          <w:tcPr>
            <w:tcW w:w="843" w:type="dxa"/>
          </w:tcPr>
          <w:p w:rsidR="00E40D2B" w:rsidRPr="002B4448" w:rsidRDefault="00E40D2B" w:rsidP="00E40D2B">
            <w:pPr>
              <w:jc w:val="center"/>
            </w:pPr>
          </w:p>
        </w:tc>
        <w:tc>
          <w:tcPr>
            <w:tcW w:w="994" w:type="dxa"/>
          </w:tcPr>
          <w:p w:rsidR="00E40D2B" w:rsidRDefault="00736E4C" w:rsidP="00E40D2B">
            <w:pPr>
              <w:jc w:val="center"/>
            </w:pPr>
            <w:r>
              <w:t>0,02</w:t>
            </w: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736E4C" w:rsidRPr="002B4448" w:rsidTr="000819EE">
        <w:trPr>
          <w:gridAfter w:val="2"/>
          <w:wAfter w:w="1750" w:type="dxa"/>
          <w:cantSplit/>
        </w:trPr>
        <w:tc>
          <w:tcPr>
            <w:tcW w:w="15504" w:type="dxa"/>
            <w:gridSpan w:val="15"/>
          </w:tcPr>
          <w:p w:rsidR="00736E4C" w:rsidRPr="002B4448" w:rsidRDefault="00736E4C" w:rsidP="00736E4C">
            <w:r w:rsidRPr="00736E4C">
              <w:t xml:space="preserve">Хозяйственная секция:                          Сосновая </w:t>
            </w:r>
            <w:r>
              <w:t>низ</w:t>
            </w:r>
            <w:r w:rsidRPr="00736E4C">
              <w:t>кобонитетная</w:t>
            </w:r>
          </w:p>
        </w:tc>
      </w:tr>
      <w:tr w:rsidR="00E40D2B" w:rsidRPr="002B4448" w:rsidTr="000819EE">
        <w:trPr>
          <w:gridAfter w:val="2"/>
          <w:wAfter w:w="1750" w:type="dxa"/>
          <w:cantSplit/>
        </w:trPr>
        <w:tc>
          <w:tcPr>
            <w:tcW w:w="3403" w:type="dxa"/>
          </w:tcPr>
          <w:p w:rsidR="00E40D2B" w:rsidRPr="002B4448" w:rsidRDefault="00E40D2B" w:rsidP="00E40D2B">
            <w:r w:rsidRPr="002B4448">
              <w:t>Всего включено в расчет</w:t>
            </w:r>
          </w:p>
        </w:tc>
        <w:tc>
          <w:tcPr>
            <w:tcW w:w="992" w:type="dxa"/>
          </w:tcPr>
          <w:p w:rsidR="00E40D2B" w:rsidRPr="002B4448" w:rsidRDefault="00736E4C" w:rsidP="00E40D2B">
            <w:pPr>
              <w:jc w:val="center"/>
            </w:pPr>
            <w:r>
              <w:t>9,3</w:t>
            </w:r>
          </w:p>
        </w:tc>
        <w:tc>
          <w:tcPr>
            <w:tcW w:w="913" w:type="dxa"/>
          </w:tcPr>
          <w:p w:rsidR="00E40D2B" w:rsidRDefault="00736E4C" w:rsidP="00E40D2B">
            <w:pPr>
              <w:jc w:val="center"/>
            </w:pPr>
            <w:r>
              <w:t>2,0</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736E4C" w:rsidP="00E40D2B">
            <w:pPr>
              <w:jc w:val="center"/>
            </w:pPr>
            <w:r>
              <w:t>6,6</w:t>
            </w:r>
          </w:p>
        </w:tc>
        <w:tc>
          <w:tcPr>
            <w:tcW w:w="972" w:type="dxa"/>
          </w:tcPr>
          <w:p w:rsidR="00E40D2B" w:rsidRDefault="00736E4C" w:rsidP="00E40D2B">
            <w:pPr>
              <w:jc w:val="center"/>
            </w:pPr>
            <w:r>
              <w:t>1,39</w:t>
            </w:r>
          </w:p>
        </w:tc>
        <w:tc>
          <w:tcPr>
            <w:tcW w:w="843" w:type="dxa"/>
          </w:tcPr>
          <w:p w:rsidR="00E40D2B" w:rsidRPr="002B4448" w:rsidRDefault="00736E4C" w:rsidP="00E40D2B">
            <w:pPr>
              <w:jc w:val="center"/>
            </w:pPr>
            <w:r>
              <w:t>2,7</w:t>
            </w:r>
          </w:p>
        </w:tc>
        <w:tc>
          <w:tcPr>
            <w:tcW w:w="994" w:type="dxa"/>
          </w:tcPr>
          <w:p w:rsidR="00E40D2B" w:rsidRDefault="00736E4C" w:rsidP="00E40D2B">
            <w:pPr>
              <w:jc w:val="center"/>
            </w:pPr>
            <w:r>
              <w:t>0,61</w:t>
            </w: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Средний процент выборки от общего запаса, %</w:t>
            </w:r>
          </w:p>
        </w:tc>
        <w:tc>
          <w:tcPr>
            <w:tcW w:w="992" w:type="dxa"/>
          </w:tcPr>
          <w:p w:rsidR="00E40D2B" w:rsidRPr="002B4448" w:rsidRDefault="00E40D2B" w:rsidP="00E40D2B">
            <w:pPr>
              <w:jc w:val="center"/>
            </w:pPr>
          </w:p>
        </w:tc>
        <w:tc>
          <w:tcPr>
            <w:tcW w:w="913" w:type="dxa"/>
          </w:tcPr>
          <w:p w:rsidR="00E40D2B" w:rsidRDefault="00736E4C" w:rsidP="00E40D2B">
            <w:pPr>
              <w:jc w:val="center"/>
            </w:pPr>
            <w:r>
              <w:t>15</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E40D2B" w:rsidP="00E40D2B">
            <w:pPr>
              <w:jc w:val="center"/>
            </w:pPr>
          </w:p>
        </w:tc>
        <w:tc>
          <w:tcPr>
            <w:tcW w:w="843" w:type="dxa"/>
          </w:tcPr>
          <w:p w:rsidR="00E40D2B" w:rsidRPr="002B4448" w:rsidRDefault="00E40D2B" w:rsidP="00E40D2B">
            <w:pPr>
              <w:jc w:val="center"/>
            </w:pPr>
          </w:p>
        </w:tc>
        <w:tc>
          <w:tcPr>
            <w:tcW w:w="994" w:type="dxa"/>
          </w:tcPr>
          <w:p w:rsidR="00E40D2B" w:rsidRDefault="00E40D2B" w:rsidP="00E40D2B">
            <w:pPr>
              <w:jc w:val="center"/>
            </w:pP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Запас, вырубаемый за один прием</w:t>
            </w:r>
          </w:p>
        </w:tc>
        <w:tc>
          <w:tcPr>
            <w:tcW w:w="992" w:type="dxa"/>
          </w:tcPr>
          <w:p w:rsidR="00E40D2B" w:rsidRPr="002B4448" w:rsidRDefault="00E40D2B" w:rsidP="00E40D2B">
            <w:pPr>
              <w:jc w:val="center"/>
            </w:pPr>
          </w:p>
        </w:tc>
        <w:tc>
          <w:tcPr>
            <w:tcW w:w="913" w:type="dxa"/>
          </w:tcPr>
          <w:p w:rsidR="00E40D2B" w:rsidRDefault="00736E4C" w:rsidP="00E40D2B">
            <w:pPr>
              <w:jc w:val="center"/>
            </w:pPr>
            <w:r>
              <w:t>0,3</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263CC6" w:rsidP="00E40D2B">
            <w:pPr>
              <w:jc w:val="center"/>
            </w:pPr>
            <w:r>
              <w:t>0,21</w:t>
            </w:r>
          </w:p>
        </w:tc>
        <w:tc>
          <w:tcPr>
            <w:tcW w:w="843" w:type="dxa"/>
          </w:tcPr>
          <w:p w:rsidR="00E40D2B" w:rsidRPr="002B4448" w:rsidRDefault="00E40D2B" w:rsidP="00E40D2B">
            <w:pPr>
              <w:jc w:val="center"/>
            </w:pPr>
          </w:p>
        </w:tc>
        <w:tc>
          <w:tcPr>
            <w:tcW w:w="994" w:type="dxa"/>
          </w:tcPr>
          <w:p w:rsidR="00E40D2B" w:rsidRDefault="00263CC6" w:rsidP="00E40D2B">
            <w:pPr>
              <w:jc w:val="center"/>
            </w:pPr>
            <w:r>
              <w:t>0,09</w:t>
            </w: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Средний период повторяемости, лет</w:t>
            </w:r>
          </w:p>
        </w:tc>
        <w:tc>
          <w:tcPr>
            <w:tcW w:w="992" w:type="dxa"/>
          </w:tcPr>
          <w:p w:rsidR="00E40D2B" w:rsidRPr="002B4448" w:rsidRDefault="00E40D2B" w:rsidP="00E40D2B">
            <w:pPr>
              <w:jc w:val="center"/>
            </w:pPr>
          </w:p>
        </w:tc>
        <w:tc>
          <w:tcPr>
            <w:tcW w:w="913" w:type="dxa"/>
          </w:tcPr>
          <w:p w:rsidR="00E40D2B" w:rsidRDefault="00736E4C" w:rsidP="00E40D2B">
            <w:pPr>
              <w:jc w:val="center"/>
            </w:pPr>
            <w:r>
              <w:t>25</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E40D2B" w:rsidP="00E40D2B">
            <w:pPr>
              <w:jc w:val="center"/>
            </w:pPr>
          </w:p>
        </w:tc>
        <w:tc>
          <w:tcPr>
            <w:tcW w:w="843" w:type="dxa"/>
          </w:tcPr>
          <w:p w:rsidR="00E40D2B" w:rsidRPr="002B4448" w:rsidRDefault="00E40D2B" w:rsidP="00E40D2B">
            <w:pPr>
              <w:jc w:val="center"/>
            </w:pPr>
          </w:p>
        </w:tc>
        <w:tc>
          <w:tcPr>
            <w:tcW w:w="994" w:type="dxa"/>
          </w:tcPr>
          <w:p w:rsidR="00E40D2B" w:rsidRDefault="00E40D2B" w:rsidP="00E40D2B">
            <w:pPr>
              <w:jc w:val="center"/>
            </w:pP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E40D2B" w:rsidRPr="002B4448" w:rsidTr="000819EE">
        <w:trPr>
          <w:gridAfter w:val="2"/>
          <w:wAfter w:w="1750" w:type="dxa"/>
          <w:cantSplit/>
        </w:trPr>
        <w:tc>
          <w:tcPr>
            <w:tcW w:w="3403" w:type="dxa"/>
          </w:tcPr>
          <w:p w:rsidR="00E40D2B" w:rsidRPr="002B4448" w:rsidRDefault="00E40D2B" w:rsidP="00E40D2B">
            <w:r w:rsidRPr="002B4448">
              <w:t>Ежегодная расчетная лесосека</w:t>
            </w:r>
          </w:p>
        </w:tc>
        <w:tc>
          <w:tcPr>
            <w:tcW w:w="992" w:type="dxa"/>
          </w:tcPr>
          <w:p w:rsidR="00E40D2B" w:rsidRPr="002B4448" w:rsidRDefault="00736E4C" w:rsidP="00E40D2B">
            <w:pPr>
              <w:jc w:val="center"/>
            </w:pPr>
            <w:r>
              <w:t>0,4</w:t>
            </w:r>
          </w:p>
        </w:tc>
        <w:tc>
          <w:tcPr>
            <w:tcW w:w="913" w:type="dxa"/>
          </w:tcPr>
          <w:p w:rsidR="00E40D2B" w:rsidRDefault="00736E4C" w:rsidP="00E40D2B">
            <w:pPr>
              <w:jc w:val="center"/>
            </w:pPr>
            <w:r>
              <w:t>0,01</w:t>
            </w:r>
          </w:p>
        </w:tc>
        <w:tc>
          <w:tcPr>
            <w:tcW w:w="744" w:type="dxa"/>
          </w:tcPr>
          <w:p w:rsidR="00E40D2B" w:rsidRPr="002B4448" w:rsidRDefault="00E40D2B" w:rsidP="00E40D2B">
            <w:pPr>
              <w:jc w:val="center"/>
            </w:pPr>
          </w:p>
        </w:tc>
        <w:tc>
          <w:tcPr>
            <w:tcW w:w="845" w:type="dxa"/>
          </w:tcPr>
          <w:p w:rsidR="00E40D2B" w:rsidRPr="002B4448" w:rsidRDefault="00E40D2B" w:rsidP="00E40D2B">
            <w:pPr>
              <w:jc w:val="center"/>
            </w:pPr>
          </w:p>
        </w:tc>
        <w:tc>
          <w:tcPr>
            <w:tcW w:w="759" w:type="dxa"/>
          </w:tcPr>
          <w:p w:rsidR="00E40D2B" w:rsidRPr="002B4448" w:rsidRDefault="00E40D2B" w:rsidP="00E40D2B">
            <w:pPr>
              <w:jc w:val="center"/>
            </w:pPr>
          </w:p>
        </w:tc>
        <w:tc>
          <w:tcPr>
            <w:tcW w:w="850" w:type="dxa"/>
          </w:tcPr>
          <w:p w:rsidR="00E40D2B" w:rsidRPr="002B4448" w:rsidRDefault="00E40D2B" w:rsidP="00E40D2B">
            <w:pPr>
              <w:jc w:val="center"/>
            </w:pPr>
          </w:p>
        </w:tc>
        <w:tc>
          <w:tcPr>
            <w:tcW w:w="851" w:type="dxa"/>
          </w:tcPr>
          <w:p w:rsidR="00E40D2B" w:rsidRPr="002B4448" w:rsidRDefault="00E40D2B" w:rsidP="00E40D2B">
            <w:pPr>
              <w:jc w:val="center"/>
            </w:pPr>
          </w:p>
        </w:tc>
        <w:tc>
          <w:tcPr>
            <w:tcW w:w="875" w:type="dxa"/>
          </w:tcPr>
          <w:p w:rsidR="00E40D2B" w:rsidRDefault="00E40D2B" w:rsidP="00E40D2B">
            <w:pPr>
              <w:jc w:val="center"/>
            </w:pPr>
          </w:p>
        </w:tc>
        <w:tc>
          <w:tcPr>
            <w:tcW w:w="846" w:type="dxa"/>
          </w:tcPr>
          <w:p w:rsidR="00E40D2B" w:rsidRPr="002B4448" w:rsidRDefault="00E40D2B" w:rsidP="00E40D2B">
            <w:pPr>
              <w:jc w:val="center"/>
            </w:pPr>
          </w:p>
        </w:tc>
        <w:tc>
          <w:tcPr>
            <w:tcW w:w="972" w:type="dxa"/>
          </w:tcPr>
          <w:p w:rsidR="00E40D2B" w:rsidRDefault="00E40D2B" w:rsidP="00E40D2B">
            <w:pPr>
              <w:jc w:val="center"/>
            </w:pPr>
          </w:p>
        </w:tc>
        <w:tc>
          <w:tcPr>
            <w:tcW w:w="843" w:type="dxa"/>
          </w:tcPr>
          <w:p w:rsidR="00E40D2B" w:rsidRPr="002B4448" w:rsidRDefault="00E40D2B" w:rsidP="00E40D2B">
            <w:pPr>
              <w:jc w:val="center"/>
            </w:pPr>
          </w:p>
        </w:tc>
        <w:tc>
          <w:tcPr>
            <w:tcW w:w="994" w:type="dxa"/>
          </w:tcPr>
          <w:p w:rsidR="00E40D2B" w:rsidRDefault="00E40D2B" w:rsidP="00E40D2B">
            <w:pPr>
              <w:jc w:val="center"/>
            </w:pPr>
          </w:p>
        </w:tc>
        <w:tc>
          <w:tcPr>
            <w:tcW w:w="780" w:type="dxa"/>
            <w:vAlign w:val="center"/>
          </w:tcPr>
          <w:p w:rsidR="00E40D2B" w:rsidRPr="002B4448" w:rsidRDefault="00E40D2B" w:rsidP="00E40D2B">
            <w:pPr>
              <w:jc w:val="center"/>
            </w:pPr>
          </w:p>
        </w:tc>
        <w:tc>
          <w:tcPr>
            <w:tcW w:w="837" w:type="dxa"/>
            <w:vAlign w:val="center"/>
          </w:tcPr>
          <w:p w:rsidR="00E40D2B" w:rsidRPr="002B4448" w:rsidRDefault="00E40D2B" w:rsidP="00E40D2B">
            <w:pPr>
              <w:jc w:val="center"/>
            </w:pPr>
          </w:p>
        </w:tc>
      </w:tr>
      <w:tr w:rsidR="00736E4C" w:rsidRPr="002B4448" w:rsidTr="000819EE">
        <w:trPr>
          <w:gridAfter w:val="2"/>
          <w:wAfter w:w="1750" w:type="dxa"/>
          <w:cantSplit/>
        </w:trPr>
        <w:tc>
          <w:tcPr>
            <w:tcW w:w="3403" w:type="dxa"/>
          </w:tcPr>
          <w:p w:rsidR="00736E4C" w:rsidRPr="002B4448" w:rsidRDefault="00736E4C" w:rsidP="00736E4C">
            <w:r w:rsidRPr="002B4448">
              <w:t>корневой</w:t>
            </w:r>
          </w:p>
        </w:tc>
        <w:tc>
          <w:tcPr>
            <w:tcW w:w="992" w:type="dxa"/>
          </w:tcPr>
          <w:p w:rsidR="00736E4C" w:rsidRPr="002B4448" w:rsidRDefault="00736E4C" w:rsidP="00736E4C">
            <w:pPr>
              <w:jc w:val="center"/>
            </w:pPr>
          </w:p>
        </w:tc>
        <w:tc>
          <w:tcPr>
            <w:tcW w:w="913" w:type="dxa"/>
          </w:tcPr>
          <w:p w:rsidR="00736E4C" w:rsidRDefault="00736E4C" w:rsidP="00736E4C">
            <w:pPr>
              <w:jc w:val="center"/>
            </w:pPr>
            <w:r>
              <w:t>0,01</w:t>
            </w:r>
          </w:p>
        </w:tc>
        <w:tc>
          <w:tcPr>
            <w:tcW w:w="744" w:type="dxa"/>
          </w:tcPr>
          <w:p w:rsidR="00736E4C" w:rsidRPr="002B4448" w:rsidRDefault="00736E4C" w:rsidP="00736E4C">
            <w:pPr>
              <w:jc w:val="center"/>
            </w:pPr>
          </w:p>
        </w:tc>
        <w:tc>
          <w:tcPr>
            <w:tcW w:w="845" w:type="dxa"/>
          </w:tcPr>
          <w:p w:rsidR="00736E4C" w:rsidRPr="002B4448" w:rsidRDefault="00736E4C" w:rsidP="00736E4C">
            <w:pPr>
              <w:jc w:val="center"/>
            </w:pPr>
          </w:p>
        </w:tc>
        <w:tc>
          <w:tcPr>
            <w:tcW w:w="759" w:type="dxa"/>
          </w:tcPr>
          <w:p w:rsidR="00736E4C" w:rsidRPr="002B4448" w:rsidRDefault="00736E4C" w:rsidP="00736E4C">
            <w:pPr>
              <w:jc w:val="center"/>
            </w:pPr>
          </w:p>
        </w:tc>
        <w:tc>
          <w:tcPr>
            <w:tcW w:w="850" w:type="dxa"/>
          </w:tcPr>
          <w:p w:rsidR="00736E4C" w:rsidRPr="002B4448" w:rsidRDefault="00736E4C" w:rsidP="00736E4C">
            <w:pPr>
              <w:jc w:val="center"/>
            </w:pPr>
          </w:p>
        </w:tc>
        <w:tc>
          <w:tcPr>
            <w:tcW w:w="851" w:type="dxa"/>
          </w:tcPr>
          <w:p w:rsidR="00736E4C" w:rsidRPr="002B4448" w:rsidRDefault="00736E4C" w:rsidP="00736E4C">
            <w:pPr>
              <w:jc w:val="center"/>
            </w:pPr>
          </w:p>
        </w:tc>
        <w:tc>
          <w:tcPr>
            <w:tcW w:w="875" w:type="dxa"/>
          </w:tcPr>
          <w:p w:rsidR="00736E4C" w:rsidRDefault="00736E4C" w:rsidP="00736E4C">
            <w:pPr>
              <w:jc w:val="center"/>
            </w:pPr>
          </w:p>
        </w:tc>
        <w:tc>
          <w:tcPr>
            <w:tcW w:w="846" w:type="dxa"/>
          </w:tcPr>
          <w:p w:rsidR="00736E4C" w:rsidRPr="002B4448" w:rsidRDefault="00736E4C" w:rsidP="00736E4C">
            <w:pPr>
              <w:jc w:val="center"/>
            </w:pPr>
          </w:p>
        </w:tc>
        <w:tc>
          <w:tcPr>
            <w:tcW w:w="972" w:type="dxa"/>
          </w:tcPr>
          <w:p w:rsidR="00736E4C" w:rsidRDefault="00736E4C" w:rsidP="00736E4C">
            <w:pPr>
              <w:jc w:val="center"/>
            </w:pPr>
            <w:r>
              <w:t>0,01</w:t>
            </w:r>
          </w:p>
        </w:tc>
        <w:tc>
          <w:tcPr>
            <w:tcW w:w="843" w:type="dxa"/>
          </w:tcPr>
          <w:p w:rsidR="00736E4C" w:rsidRPr="002B4448" w:rsidRDefault="00736E4C" w:rsidP="00736E4C">
            <w:pPr>
              <w:jc w:val="center"/>
            </w:pPr>
          </w:p>
        </w:tc>
        <w:tc>
          <w:tcPr>
            <w:tcW w:w="994" w:type="dxa"/>
          </w:tcPr>
          <w:p w:rsidR="00736E4C" w:rsidRDefault="00736E4C" w:rsidP="00736E4C">
            <w:pPr>
              <w:jc w:val="center"/>
            </w:pPr>
          </w:p>
        </w:tc>
        <w:tc>
          <w:tcPr>
            <w:tcW w:w="780" w:type="dxa"/>
            <w:vAlign w:val="center"/>
          </w:tcPr>
          <w:p w:rsidR="00736E4C" w:rsidRPr="002B4448" w:rsidRDefault="00736E4C" w:rsidP="00736E4C">
            <w:pPr>
              <w:jc w:val="center"/>
            </w:pPr>
          </w:p>
        </w:tc>
        <w:tc>
          <w:tcPr>
            <w:tcW w:w="837" w:type="dxa"/>
            <w:vAlign w:val="center"/>
          </w:tcPr>
          <w:p w:rsidR="00736E4C" w:rsidRPr="002B4448" w:rsidRDefault="00736E4C" w:rsidP="00736E4C">
            <w:pPr>
              <w:jc w:val="center"/>
            </w:pPr>
          </w:p>
        </w:tc>
      </w:tr>
      <w:tr w:rsidR="00736E4C" w:rsidRPr="002B4448" w:rsidTr="000819EE">
        <w:trPr>
          <w:gridAfter w:val="2"/>
          <w:wAfter w:w="1750" w:type="dxa"/>
          <w:cantSplit/>
        </w:trPr>
        <w:tc>
          <w:tcPr>
            <w:tcW w:w="3403" w:type="dxa"/>
          </w:tcPr>
          <w:p w:rsidR="00736E4C" w:rsidRPr="002B4448" w:rsidRDefault="00736E4C" w:rsidP="00736E4C">
            <w:r w:rsidRPr="002B4448">
              <w:t>ликвид</w:t>
            </w:r>
          </w:p>
        </w:tc>
        <w:tc>
          <w:tcPr>
            <w:tcW w:w="992" w:type="dxa"/>
          </w:tcPr>
          <w:p w:rsidR="00736E4C" w:rsidRPr="002B4448" w:rsidRDefault="00736E4C" w:rsidP="00736E4C">
            <w:pPr>
              <w:jc w:val="center"/>
            </w:pPr>
          </w:p>
        </w:tc>
        <w:tc>
          <w:tcPr>
            <w:tcW w:w="913" w:type="dxa"/>
          </w:tcPr>
          <w:p w:rsidR="00736E4C" w:rsidRDefault="00736E4C" w:rsidP="00736E4C">
            <w:pPr>
              <w:jc w:val="center"/>
            </w:pPr>
            <w:r>
              <w:t>0,01</w:t>
            </w:r>
          </w:p>
        </w:tc>
        <w:tc>
          <w:tcPr>
            <w:tcW w:w="744" w:type="dxa"/>
          </w:tcPr>
          <w:p w:rsidR="00736E4C" w:rsidRPr="002B4448" w:rsidRDefault="00736E4C" w:rsidP="00736E4C">
            <w:pPr>
              <w:jc w:val="center"/>
            </w:pPr>
          </w:p>
        </w:tc>
        <w:tc>
          <w:tcPr>
            <w:tcW w:w="845" w:type="dxa"/>
          </w:tcPr>
          <w:p w:rsidR="00736E4C" w:rsidRPr="002B4448" w:rsidRDefault="00736E4C" w:rsidP="00736E4C">
            <w:pPr>
              <w:jc w:val="center"/>
            </w:pPr>
          </w:p>
        </w:tc>
        <w:tc>
          <w:tcPr>
            <w:tcW w:w="759" w:type="dxa"/>
          </w:tcPr>
          <w:p w:rsidR="00736E4C" w:rsidRPr="002B4448" w:rsidRDefault="00736E4C" w:rsidP="00736E4C">
            <w:pPr>
              <w:jc w:val="center"/>
            </w:pPr>
          </w:p>
        </w:tc>
        <w:tc>
          <w:tcPr>
            <w:tcW w:w="850" w:type="dxa"/>
          </w:tcPr>
          <w:p w:rsidR="00736E4C" w:rsidRPr="002B4448" w:rsidRDefault="00736E4C" w:rsidP="00736E4C">
            <w:pPr>
              <w:jc w:val="center"/>
            </w:pPr>
          </w:p>
        </w:tc>
        <w:tc>
          <w:tcPr>
            <w:tcW w:w="851" w:type="dxa"/>
          </w:tcPr>
          <w:p w:rsidR="00736E4C" w:rsidRPr="002B4448" w:rsidRDefault="00736E4C" w:rsidP="00736E4C">
            <w:pPr>
              <w:jc w:val="center"/>
            </w:pPr>
          </w:p>
        </w:tc>
        <w:tc>
          <w:tcPr>
            <w:tcW w:w="875" w:type="dxa"/>
          </w:tcPr>
          <w:p w:rsidR="00736E4C" w:rsidRDefault="00736E4C" w:rsidP="00736E4C">
            <w:pPr>
              <w:jc w:val="center"/>
            </w:pPr>
          </w:p>
        </w:tc>
        <w:tc>
          <w:tcPr>
            <w:tcW w:w="846" w:type="dxa"/>
          </w:tcPr>
          <w:p w:rsidR="00736E4C" w:rsidRPr="002B4448" w:rsidRDefault="00736E4C" w:rsidP="00736E4C">
            <w:pPr>
              <w:jc w:val="center"/>
            </w:pPr>
          </w:p>
        </w:tc>
        <w:tc>
          <w:tcPr>
            <w:tcW w:w="972" w:type="dxa"/>
          </w:tcPr>
          <w:p w:rsidR="00736E4C" w:rsidRDefault="00736E4C" w:rsidP="00736E4C">
            <w:pPr>
              <w:jc w:val="center"/>
            </w:pPr>
            <w:r>
              <w:t>0,01</w:t>
            </w:r>
          </w:p>
        </w:tc>
        <w:tc>
          <w:tcPr>
            <w:tcW w:w="843" w:type="dxa"/>
          </w:tcPr>
          <w:p w:rsidR="00736E4C" w:rsidRPr="002B4448" w:rsidRDefault="00736E4C" w:rsidP="00736E4C">
            <w:pPr>
              <w:jc w:val="center"/>
            </w:pPr>
          </w:p>
        </w:tc>
        <w:tc>
          <w:tcPr>
            <w:tcW w:w="994" w:type="dxa"/>
          </w:tcPr>
          <w:p w:rsidR="00736E4C" w:rsidRDefault="00736E4C" w:rsidP="00736E4C">
            <w:pPr>
              <w:jc w:val="center"/>
            </w:pPr>
          </w:p>
        </w:tc>
        <w:tc>
          <w:tcPr>
            <w:tcW w:w="780" w:type="dxa"/>
            <w:vAlign w:val="center"/>
          </w:tcPr>
          <w:p w:rsidR="00736E4C" w:rsidRPr="002B4448" w:rsidRDefault="00736E4C" w:rsidP="00736E4C">
            <w:pPr>
              <w:jc w:val="center"/>
            </w:pPr>
          </w:p>
        </w:tc>
        <w:tc>
          <w:tcPr>
            <w:tcW w:w="837" w:type="dxa"/>
            <w:vAlign w:val="center"/>
          </w:tcPr>
          <w:p w:rsidR="00736E4C" w:rsidRPr="002B4448" w:rsidRDefault="00736E4C" w:rsidP="00736E4C">
            <w:pPr>
              <w:jc w:val="center"/>
            </w:pPr>
          </w:p>
        </w:tc>
      </w:tr>
      <w:tr w:rsidR="00736E4C" w:rsidRPr="002B4448" w:rsidTr="000819EE">
        <w:trPr>
          <w:gridAfter w:val="2"/>
          <w:wAfter w:w="1750" w:type="dxa"/>
          <w:cantSplit/>
        </w:trPr>
        <w:tc>
          <w:tcPr>
            <w:tcW w:w="3403" w:type="dxa"/>
          </w:tcPr>
          <w:p w:rsidR="00736E4C" w:rsidRPr="002B4448" w:rsidRDefault="00736E4C" w:rsidP="00736E4C">
            <w:r w:rsidRPr="002B4448">
              <w:t>деловая</w:t>
            </w:r>
          </w:p>
        </w:tc>
        <w:tc>
          <w:tcPr>
            <w:tcW w:w="992" w:type="dxa"/>
          </w:tcPr>
          <w:p w:rsidR="00736E4C" w:rsidRPr="002B4448" w:rsidRDefault="00736E4C" w:rsidP="00736E4C">
            <w:pPr>
              <w:jc w:val="center"/>
            </w:pPr>
          </w:p>
        </w:tc>
        <w:tc>
          <w:tcPr>
            <w:tcW w:w="913" w:type="dxa"/>
          </w:tcPr>
          <w:p w:rsidR="00736E4C" w:rsidRDefault="00736E4C" w:rsidP="00736E4C">
            <w:pPr>
              <w:jc w:val="center"/>
            </w:pPr>
            <w:r>
              <w:t>0,01</w:t>
            </w:r>
          </w:p>
        </w:tc>
        <w:tc>
          <w:tcPr>
            <w:tcW w:w="744" w:type="dxa"/>
          </w:tcPr>
          <w:p w:rsidR="00736E4C" w:rsidRPr="002B4448" w:rsidRDefault="00736E4C" w:rsidP="00736E4C">
            <w:pPr>
              <w:jc w:val="center"/>
            </w:pPr>
          </w:p>
        </w:tc>
        <w:tc>
          <w:tcPr>
            <w:tcW w:w="845" w:type="dxa"/>
          </w:tcPr>
          <w:p w:rsidR="00736E4C" w:rsidRPr="002B4448" w:rsidRDefault="00736E4C" w:rsidP="00736E4C">
            <w:pPr>
              <w:jc w:val="center"/>
            </w:pPr>
          </w:p>
        </w:tc>
        <w:tc>
          <w:tcPr>
            <w:tcW w:w="759" w:type="dxa"/>
          </w:tcPr>
          <w:p w:rsidR="00736E4C" w:rsidRPr="002B4448" w:rsidRDefault="00736E4C" w:rsidP="00736E4C">
            <w:pPr>
              <w:jc w:val="center"/>
            </w:pPr>
          </w:p>
        </w:tc>
        <w:tc>
          <w:tcPr>
            <w:tcW w:w="850" w:type="dxa"/>
          </w:tcPr>
          <w:p w:rsidR="00736E4C" w:rsidRPr="002B4448" w:rsidRDefault="00736E4C" w:rsidP="00736E4C">
            <w:pPr>
              <w:jc w:val="center"/>
            </w:pPr>
          </w:p>
        </w:tc>
        <w:tc>
          <w:tcPr>
            <w:tcW w:w="851" w:type="dxa"/>
          </w:tcPr>
          <w:p w:rsidR="00736E4C" w:rsidRPr="002B4448" w:rsidRDefault="00736E4C" w:rsidP="00736E4C">
            <w:pPr>
              <w:jc w:val="center"/>
            </w:pPr>
          </w:p>
        </w:tc>
        <w:tc>
          <w:tcPr>
            <w:tcW w:w="875" w:type="dxa"/>
          </w:tcPr>
          <w:p w:rsidR="00736E4C" w:rsidRDefault="00736E4C" w:rsidP="00736E4C">
            <w:pPr>
              <w:jc w:val="center"/>
            </w:pPr>
          </w:p>
        </w:tc>
        <w:tc>
          <w:tcPr>
            <w:tcW w:w="846" w:type="dxa"/>
          </w:tcPr>
          <w:p w:rsidR="00736E4C" w:rsidRPr="002B4448" w:rsidRDefault="00736E4C" w:rsidP="00736E4C">
            <w:pPr>
              <w:jc w:val="center"/>
            </w:pPr>
          </w:p>
        </w:tc>
        <w:tc>
          <w:tcPr>
            <w:tcW w:w="972" w:type="dxa"/>
          </w:tcPr>
          <w:p w:rsidR="00736E4C" w:rsidRDefault="00736E4C" w:rsidP="00736E4C">
            <w:pPr>
              <w:jc w:val="center"/>
            </w:pPr>
            <w:r>
              <w:t>0,01</w:t>
            </w:r>
          </w:p>
        </w:tc>
        <w:tc>
          <w:tcPr>
            <w:tcW w:w="843" w:type="dxa"/>
          </w:tcPr>
          <w:p w:rsidR="00736E4C" w:rsidRPr="002B4448" w:rsidRDefault="00736E4C" w:rsidP="00736E4C">
            <w:pPr>
              <w:jc w:val="center"/>
            </w:pPr>
          </w:p>
        </w:tc>
        <w:tc>
          <w:tcPr>
            <w:tcW w:w="994" w:type="dxa"/>
          </w:tcPr>
          <w:p w:rsidR="00736E4C" w:rsidRDefault="00736E4C" w:rsidP="00736E4C">
            <w:pPr>
              <w:jc w:val="center"/>
            </w:pPr>
          </w:p>
        </w:tc>
        <w:tc>
          <w:tcPr>
            <w:tcW w:w="780" w:type="dxa"/>
            <w:vAlign w:val="center"/>
          </w:tcPr>
          <w:p w:rsidR="00736E4C" w:rsidRPr="002B4448" w:rsidRDefault="00736E4C" w:rsidP="00736E4C">
            <w:pPr>
              <w:jc w:val="center"/>
            </w:pPr>
          </w:p>
        </w:tc>
        <w:tc>
          <w:tcPr>
            <w:tcW w:w="837" w:type="dxa"/>
            <w:vAlign w:val="center"/>
          </w:tcPr>
          <w:p w:rsidR="00736E4C" w:rsidRPr="002B4448" w:rsidRDefault="00736E4C" w:rsidP="00736E4C">
            <w:pPr>
              <w:jc w:val="center"/>
            </w:pPr>
          </w:p>
        </w:tc>
      </w:tr>
      <w:tr w:rsidR="00736E4C" w:rsidRPr="002B4448" w:rsidTr="000819EE">
        <w:trPr>
          <w:gridAfter w:val="2"/>
          <w:wAfter w:w="1750" w:type="dxa"/>
          <w:cantSplit/>
        </w:trPr>
        <w:tc>
          <w:tcPr>
            <w:tcW w:w="15504" w:type="dxa"/>
            <w:gridSpan w:val="15"/>
          </w:tcPr>
          <w:p w:rsidR="00736E4C" w:rsidRPr="002B4448" w:rsidRDefault="00736E4C" w:rsidP="00736E4C">
            <w:r w:rsidRPr="00736E4C">
              <w:lastRenderedPageBreak/>
              <w:t xml:space="preserve">Хозяйственная секция:                          </w:t>
            </w:r>
            <w:r>
              <w:t>Елова</w:t>
            </w:r>
            <w:r w:rsidRPr="00736E4C">
              <w:t>я высокобонитетная</w:t>
            </w:r>
          </w:p>
        </w:tc>
      </w:tr>
      <w:tr w:rsidR="00736E4C" w:rsidRPr="002B4448" w:rsidTr="000819EE">
        <w:trPr>
          <w:gridAfter w:val="2"/>
          <w:wAfter w:w="1750" w:type="dxa"/>
          <w:cantSplit/>
        </w:trPr>
        <w:tc>
          <w:tcPr>
            <w:tcW w:w="3403" w:type="dxa"/>
          </w:tcPr>
          <w:p w:rsidR="00736E4C" w:rsidRPr="002B4448" w:rsidRDefault="00736E4C" w:rsidP="00736E4C">
            <w:r w:rsidRPr="002B4448">
              <w:t>Всего включено в расчет</w:t>
            </w:r>
          </w:p>
        </w:tc>
        <w:tc>
          <w:tcPr>
            <w:tcW w:w="992" w:type="dxa"/>
          </w:tcPr>
          <w:p w:rsidR="00736E4C" w:rsidRPr="002B4448" w:rsidRDefault="00736E4C" w:rsidP="00736E4C">
            <w:pPr>
              <w:jc w:val="center"/>
            </w:pPr>
            <w:r>
              <w:t>107,9</w:t>
            </w:r>
          </w:p>
        </w:tc>
        <w:tc>
          <w:tcPr>
            <w:tcW w:w="913" w:type="dxa"/>
          </w:tcPr>
          <w:p w:rsidR="00736E4C" w:rsidRDefault="00736E4C" w:rsidP="00736E4C">
            <w:pPr>
              <w:jc w:val="center"/>
            </w:pPr>
            <w:r>
              <w:t>35,01</w:t>
            </w:r>
          </w:p>
        </w:tc>
        <w:tc>
          <w:tcPr>
            <w:tcW w:w="744" w:type="dxa"/>
          </w:tcPr>
          <w:p w:rsidR="00736E4C" w:rsidRPr="002B4448" w:rsidRDefault="00736E4C" w:rsidP="00736E4C">
            <w:pPr>
              <w:jc w:val="center"/>
            </w:pPr>
          </w:p>
        </w:tc>
        <w:tc>
          <w:tcPr>
            <w:tcW w:w="845" w:type="dxa"/>
          </w:tcPr>
          <w:p w:rsidR="00736E4C" w:rsidRPr="002B4448" w:rsidRDefault="00736E4C" w:rsidP="00736E4C">
            <w:pPr>
              <w:jc w:val="center"/>
            </w:pPr>
          </w:p>
        </w:tc>
        <w:tc>
          <w:tcPr>
            <w:tcW w:w="759" w:type="dxa"/>
          </w:tcPr>
          <w:p w:rsidR="00736E4C" w:rsidRPr="002B4448" w:rsidRDefault="00736E4C" w:rsidP="00736E4C">
            <w:pPr>
              <w:jc w:val="center"/>
            </w:pPr>
          </w:p>
        </w:tc>
        <w:tc>
          <w:tcPr>
            <w:tcW w:w="850" w:type="dxa"/>
          </w:tcPr>
          <w:p w:rsidR="00736E4C" w:rsidRPr="002B4448" w:rsidRDefault="00736E4C" w:rsidP="00736E4C">
            <w:pPr>
              <w:jc w:val="center"/>
            </w:pPr>
          </w:p>
        </w:tc>
        <w:tc>
          <w:tcPr>
            <w:tcW w:w="851" w:type="dxa"/>
          </w:tcPr>
          <w:p w:rsidR="00736E4C" w:rsidRPr="002B4448" w:rsidRDefault="00736E4C" w:rsidP="00736E4C">
            <w:pPr>
              <w:jc w:val="center"/>
            </w:pPr>
            <w:r>
              <w:t>21,9</w:t>
            </w:r>
          </w:p>
        </w:tc>
        <w:tc>
          <w:tcPr>
            <w:tcW w:w="875" w:type="dxa"/>
          </w:tcPr>
          <w:p w:rsidR="00736E4C" w:rsidRDefault="00736E4C" w:rsidP="00736E4C">
            <w:pPr>
              <w:jc w:val="center"/>
            </w:pPr>
            <w:r>
              <w:t>8,13</w:t>
            </w:r>
          </w:p>
        </w:tc>
        <w:tc>
          <w:tcPr>
            <w:tcW w:w="846" w:type="dxa"/>
          </w:tcPr>
          <w:p w:rsidR="00736E4C" w:rsidRPr="002B4448" w:rsidRDefault="00736E4C" w:rsidP="00736E4C">
            <w:pPr>
              <w:jc w:val="center"/>
            </w:pPr>
            <w:r>
              <w:t>58,3</w:t>
            </w:r>
          </w:p>
        </w:tc>
        <w:tc>
          <w:tcPr>
            <w:tcW w:w="972" w:type="dxa"/>
          </w:tcPr>
          <w:p w:rsidR="00736E4C" w:rsidRDefault="00736E4C" w:rsidP="00736E4C">
            <w:pPr>
              <w:jc w:val="center"/>
            </w:pPr>
            <w:r>
              <w:t>18,46</w:t>
            </w:r>
          </w:p>
        </w:tc>
        <w:tc>
          <w:tcPr>
            <w:tcW w:w="843" w:type="dxa"/>
          </w:tcPr>
          <w:p w:rsidR="00736E4C" w:rsidRPr="002B4448" w:rsidRDefault="00736E4C" w:rsidP="00736E4C">
            <w:pPr>
              <w:jc w:val="center"/>
            </w:pPr>
            <w:r>
              <w:t>27,7</w:t>
            </w:r>
          </w:p>
        </w:tc>
        <w:tc>
          <w:tcPr>
            <w:tcW w:w="994" w:type="dxa"/>
          </w:tcPr>
          <w:p w:rsidR="00736E4C" w:rsidRDefault="00736E4C" w:rsidP="00736E4C">
            <w:pPr>
              <w:jc w:val="center"/>
            </w:pPr>
            <w:r>
              <w:t>8,36</w:t>
            </w:r>
          </w:p>
        </w:tc>
        <w:tc>
          <w:tcPr>
            <w:tcW w:w="780" w:type="dxa"/>
            <w:vAlign w:val="center"/>
          </w:tcPr>
          <w:p w:rsidR="00736E4C" w:rsidRPr="002B4448" w:rsidRDefault="00736E4C" w:rsidP="00736E4C">
            <w:pPr>
              <w:jc w:val="center"/>
            </w:pPr>
          </w:p>
        </w:tc>
        <w:tc>
          <w:tcPr>
            <w:tcW w:w="837" w:type="dxa"/>
            <w:vAlign w:val="center"/>
          </w:tcPr>
          <w:p w:rsidR="00736E4C" w:rsidRPr="002B4448" w:rsidRDefault="00736E4C" w:rsidP="00736E4C">
            <w:pPr>
              <w:jc w:val="center"/>
            </w:pPr>
          </w:p>
        </w:tc>
      </w:tr>
      <w:tr w:rsidR="00736E4C" w:rsidRPr="002B4448" w:rsidTr="000819EE">
        <w:trPr>
          <w:gridAfter w:val="2"/>
          <w:wAfter w:w="1750" w:type="dxa"/>
          <w:cantSplit/>
        </w:trPr>
        <w:tc>
          <w:tcPr>
            <w:tcW w:w="3403" w:type="dxa"/>
          </w:tcPr>
          <w:p w:rsidR="00736E4C" w:rsidRPr="002B4448" w:rsidRDefault="00736E4C" w:rsidP="00736E4C">
            <w:r w:rsidRPr="002B4448">
              <w:t>Средний процент выборки от общего запаса, %</w:t>
            </w:r>
          </w:p>
        </w:tc>
        <w:tc>
          <w:tcPr>
            <w:tcW w:w="992" w:type="dxa"/>
          </w:tcPr>
          <w:p w:rsidR="00736E4C" w:rsidRPr="002B4448" w:rsidRDefault="00736E4C" w:rsidP="00736E4C">
            <w:pPr>
              <w:jc w:val="center"/>
            </w:pPr>
          </w:p>
        </w:tc>
        <w:tc>
          <w:tcPr>
            <w:tcW w:w="913" w:type="dxa"/>
          </w:tcPr>
          <w:p w:rsidR="00736E4C" w:rsidRDefault="00736E4C" w:rsidP="00736E4C">
            <w:pPr>
              <w:jc w:val="center"/>
            </w:pPr>
            <w:r>
              <w:t>16</w:t>
            </w:r>
          </w:p>
        </w:tc>
        <w:tc>
          <w:tcPr>
            <w:tcW w:w="744" w:type="dxa"/>
          </w:tcPr>
          <w:p w:rsidR="00736E4C" w:rsidRPr="002B4448" w:rsidRDefault="00736E4C" w:rsidP="00736E4C">
            <w:pPr>
              <w:jc w:val="center"/>
            </w:pPr>
          </w:p>
        </w:tc>
        <w:tc>
          <w:tcPr>
            <w:tcW w:w="845" w:type="dxa"/>
          </w:tcPr>
          <w:p w:rsidR="00736E4C" w:rsidRPr="002B4448" w:rsidRDefault="00736E4C" w:rsidP="00736E4C">
            <w:pPr>
              <w:jc w:val="center"/>
            </w:pPr>
          </w:p>
        </w:tc>
        <w:tc>
          <w:tcPr>
            <w:tcW w:w="759" w:type="dxa"/>
          </w:tcPr>
          <w:p w:rsidR="00736E4C" w:rsidRPr="002B4448" w:rsidRDefault="00736E4C" w:rsidP="00736E4C">
            <w:pPr>
              <w:jc w:val="center"/>
            </w:pPr>
          </w:p>
        </w:tc>
        <w:tc>
          <w:tcPr>
            <w:tcW w:w="850" w:type="dxa"/>
          </w:tcPr>
          <w:p w:rsidR="00736E4C" w:rsidRPr="002B4448" w:rsidRDefault="00736E4C" w:rsidP="00736E4C">
            <w:pPr>
              <w:jc w:val="center"/>
            </w:pPr>
          </w:p>
        </w:tc>
        <w:tc>
          <w:tcPr>
            <w:tcW w:w="851" w:type="dxa"/>
          </w:tcPr>
          <w:p w:rsidR="00736E4C" w:rsidRPr="002B4448" w:rsidRDefault="00736E4C" w:rsidP="00736E4C">
            <w:pPr>
              <w:jc w:val="center"/>
            </w:pPr>
          </w:p>
        </w:tc>
        <w:tc>
          <w:tcPr>
            <w:tcW w:w="875" w:type="dxa"/>
          </w:tcPr>
          <w:p w:rsidR="00736E4C" w:rsidRDefault="00736E4C" w:rsidP="00736E4C">
            <w:pPr>
              <w:jc w:val="center"/>
            </w:pPr>
          </w:p>
        </w:tc>
        <w:tc>
          <w:tcPr>
            <w:tcW w:w="846" w:type="dxa"/>
          </w:tcPr>
          <w:p w:rsidR="00736E4C" w:rsidRPr="002B4448" w:rsidRDefault="00736E4C" w:rsidP="00736E4C">
            <w:pPr>
              <w:jc w:val="center"/>
            </w:pPr>
          </w:p>
        </w:tc>
        <w:tc>
          <w:tcPr>
            <w:tcW w:w="972" w:type="dxa"/>
          </w:tcPr>
          <w:p w:rsidR="00736E4C" w:rsidRDefault="00736E4C" w:rsidP="00736E4C">
            <w:pPr>
              <w:jc w:val="center"/>
            </w:pPr>
          </w:p>
        </w:tc>
        <w:tc>
          <w:tcPr>
            <w:tcW w:w="843" w:type="dxa"/>
          </w:tcPr>
          <w:p w:rsidR="00736E4C" w:rsidRPr="002B4448" w:rsidRDefault="00736E4C" w:rsidP="00736E4C">
            <w:pPr>
              <w:jc w:val="center"/>
            </w:pPr>
          </w:p>
        </w:tc>
        <w:tc>
          <w:tcPr>
            <w:tcW w:w="994" w:type="dxa"/>
          </w:tcPr>
          <w:p w:rsidR="00736E4C" w:rsidRDefault="00736E4C" w:rsidP="00736E4C">
            <w:pPr>
              <w:jc w:val="center"/>
            </w:pPr>
          </w:p>
        </w:tc>
        <w:tc>
          <w:tcPr>
            <w:tcW w:w="780" w:type="dxa"/>
            <w:vAlign w:val="center"/>
          </w:tcPr>
          <w:p w:rsidR="00736E4C" w:rsidRPr="002B4448" w:rsidRDefault="00736E4C" w:rsidP="00736E4C">
            <w:pPr>
              <w:jc w:val="center"/>
            </w:pPr>
          </w:p>
        </w:tc>
        <w:tc>
          <w:tcPr>
            <w:tcW w:w="837" w:type="dxa"/>
            <w:vAlign w:val="center"/>
          </w:tcPr>
          <w:p w:rsidR="00736E4C" w:rsidRPr="002B4448" w:rsidRDefault="00736E4C" w:rsidP="00736E4C">
            <w:pPr>
              <w:jc w:val="center"/>
            </w:pPr>
          </w:p>
        </w:tc>
      </w:tr>
      <w:tr w:rsidR="00736E4C" w:rsidRPr="002B4448" w:rsidTr="000819EE">
        <w:trPr>
          <w:gridAfter w:val="2"/>
          <w:wAfter w:w="1750" w:type="dxa"/>
          <w:cantSplit/>
        </w:trPr>
        <w:tc>
          <w:tcPr>
            <w:tcW w:w="3403" w:type="dxa"/>
          </w:tcPr>
          <w:p w:rsidR="00736E4C" w:rsidRPr="002B4448" w:rsidRDefault="00736E4C" w:rsidP="00736E4C">
            <w:r w:rsidRPr="002B4448">
              <w:t>Запас, вырубаемый за один прием</w:t>
            </w:r>
          </w:p>
        </w:tc>
        <w:tc>
          <w:tcPr>
            <w:tcW w:w="992" w:type="dxa"/>
          </w:tcPr>
          <w:p w:rsidR="00736E4C" w:rsidRPr="002B4448" w:rsidRDefault="00736E4C" w:rsidP="00736E4C">
            <w:pPr>
              <w:jc w:val="center"/>
            </w:pPr>
          </w:p>
        </w:tc>
        <w:tc>
          <w:tcPr>
            <w:tcW w:w="913" w:type="dxa"/>
          </w:tcPr>
          <w:p w:rsidR="00736E4C" w:rsidRDefault="00736E4C" w:rsidP="00736E4C">
            <w:pPr>
              <w:jc w:val="center"/>
            </w:pPr>
            <w:r>
              <w:t>5,66</w:t>
            </w:r>
          </w:p>
        </w:tc>
        <w:tc>
          <w:tcPr>
            <w:tcW w:w="744" w:type="dxa"/>
          </w:tcPr>
          <w:p w:rsidR="00736E4C" w:rsidRPr="002B4448" w:rsidRDefault="00736E4C" w:rsidP="00736E4C">
            <w:pPr>
              <w:jc w:val="center"/>
            </w:pPr>
          </w:p>
        </w:tc>
        <w:tc>
          <w:tcPr>
            <w:tcW w:w="845" w:type="dxa"/>
          </w:tcPr>
          <w:p w:rsidR="00736E4C" w:rsidRPr="002B4448" w:rsidRDefault="00736E4C" w:rsidP="00736E4C">
            <w:pPr>
              <w:jc w:val="center"/>
            </w:pPr>
          </w:p>
        </w:tc>
        <w:tc>
          <w:tcPr>
            <w:tcW w:w="759" w:type="dxa"/>
          </w:tcPr>
          <w:p w:rsidR="00736E4C" w:rsidRPr="002B4448" w:rsidRDefault="00736E4C" w:rsidP="00736E4C">
            <w:pPr>
              <w:jc w:val="center"/>
            </w:pPr>
          </w:p>
        </w:tc>
        <w:tc>
          <w:tcPr>
            <w:tcW w:w="850" w:type="dxa"/>
          </w:tcPr>
          <w:p w:rsidR="00736E4C" w:rsidRPr="002B4448" w:rsidRDefault="00736E4C" w:rsidP="00736E4C">
            <w:pPr>
              <w:jc w:val="center"/>
            </w:pPr>
          </w:p>
        </w:tc>
        <w:tc>
          <w:tcPr>
            <w:tcW w:w="851" w:type="dxa"/>
          </w:tcPr>
          <w:p w:rsidR="00736E4C" w:rsidRPr="002B4448" w:rsidRDefault="00736E4C" w:rsidP="00736E4C">
            <w:pPr>
              <w:jc w:val="center"/>
            </w:pPr>
          </w:p>
        </w:tc>
        <w:tc>
          <w:tcPr>
            <w:tcW w:w="875" w:type="dxa"/>
          </w:tcPr>
          <w:p w:rsidR="00736E4C" w:rsidRDefault="00263CC6" w:rsidP="00736E4C">
            <w:pPr>
              <w:jc w:val="center"/>
            </w:pPr>
            <w:r>
              <w:t>1,64</w:t>
            </w:r>
          </w:p>
        </w:tc>
        <w:tc>
          <w:tcPr>
            <w:tcW w:w="846" w:type="dxa"/>
          </w:tcPr>
          <w:p w:rsidR="00736E4C" w:rsidRPr="002B4448" w:rsidRDefault="00736E4C" w:rsidP="00736E4C">
            <w:pPr>
              <w:jc w:val="center"/>
            </w:pPr>
          </w:p>
        </w:tc>
        <w:tc>
          <w:tcPr>
            <w:tcW w:w="972" w:type="dxa"/>
          </w:tcPr>
          <w:p w:rsidR="00736E4C" w:rsidRDefault="00736E4C" w:rsidP="00736E4C">
            <w:pPr>
              <w:jc w:val="center"/>
            </w:pPr>
            <w:r>
              <w:t>2,77</w:t>
            </w:r>
          </w:p>
        </w:tc>
        <w:tc>
          <w:tcPr>
            <w:tcW w:w="843" w:type="dxa"/>
          </w:tcPr>
          <w:p w:rsidR="00736E4C" w:rsidRPr="002B4448" w:rsidRDefault="00736E4C" w:rsidP="00736E4C">
            <w:pPr>
              <w:jc w:val="center"/>
            </w:pPr>
          </w:p>
        </w:tc>
        <w:tc>
          <w:tcPr>
            <w:tcW w:w="994" w:type="dxa"/>
          </w:tcPr>
          <w:p w:rsidR="00736E4C" w:rsidRDefault="00736E4C" w:rsidP="00736E4C">
            <w:pPr>
              <w:jc w:val="center"/>
            </w:pPr>
            <w:r>
              <w:t>1,25</w:t>
            </w:r>
          </w:p>
        </w:tc>
        <w:tc>
          <w:tcPr>
            <w:tcW w:w="780" w:type="dxa"/>
            <w:vAlign w:val="center"/>
          </w:tcPr>
          <w:p w:rsidR="00736E4C" w:rsidRPr="002B4448" w:rsidRDefault="00736E4C" w:rsidP="00736E4C">
            <w:pPr>
              <w:jc w:val="center"/>
            </w:pPr>
          </w:p>
        </w:tc>
        <w:tc>
          <w:tcPr>
            <w:tcW w:w="837" w:type="dxa"/>
            <w:vAlign w:val="center"/>
          </w:tcPr>
          <w:p w:rsidR="00736E4C" w:rsidRPr="002B4448" w:rsidRDefault="00736E4C" w:rsidP="00736E4C">
            <w:pPr>
              <w:jc w:val="center"/>
            </w:pPr>
          </w:p>
        </w:tc>
      </w:tr>
      <w:tr w:rsidR="00736E4C" w:rsidRPr="002B4448" w:rsidTr="000819EE">
        <w:trPr>
          <w:gridAfter w:val="2"/>
          <w:wAfter w:w="1750" w:type="dxa"/>
          <w:cantSplit/>
        </w:trPr>
        <w:tc>
          <w:tcPr>
            <w:tcW w:w="3403" w:type="dxa"/>
          </w:tcPr>
          <w:p w:rsidR="00736E4C" w:rsidRPr="002B4448" w:rsidRDefault="00736E4C" w:rsidP="00736E4C">
            <w:r w:rsidRPr="002B4448">
              <w:t>Средний период повторяемости, лет</w:t>
            </w:r>
          </w:p>
        </w:tc>
        <w:tc>
          <w:tcPr>
            <w:tcW w:w="992" w:type="dxa"/>
          </w:tcPr>
          <w:p w:rsidR="00736E4C" w:rsidRPr="002B4448" w:rsidRDefault="00736E4C" w:rsidP="00736E4C">
            <w:pPr>
              <w:jc w:val="center"/>
            </w:pPr>
          </w:p>
        </w:tc>
        <w:tc>
          <w:tcPr>
            <w:tcW w:w="913" w:type="dxa"/>
          </w:tcPr>
          <w:p w:rsidR="00736E4C" w:rsidRDefault="00736E4C" w:rsidP="00736E4C">
            <w:pPr>
              <w:jc w:val="center"/>
            </w:pPr>
            <w:r>
              <w:t>25</w:t>
            </w:r>
          </w:p>
        </w:tc>
        <w:tc>
          <w:tcPr>
            <w:tcW w:w="744" w:type="dxa"/>
          </w:tcPr>
          <w:p w:rsidR="00736E4C" w:rsidRPr="002B4448" w:rsidRDefault="00736E4C" w:rsidP="00736E4C">
            <w:pPr>
              <w:jc w:val="center"/>
            </w:pPr>
          </w:p>
        </w:tc>
        <w:tc>
          <w:tcPr>
            <w:tcW w:w="845" w:type="dxa"/>
          </w:tcPr>
          <w:p w:rsidR="00736E4C" w:rsidRPr="002B4448" w:rsidRDefault="00736E4C" w:rsidP="00736E4C">
            <w:pPr>
              <w:jc w:val="center"/>
            </w:pPr>
          </w:p>
        </w:tc>
        <w:tc>
          <w:tcPr>
            <w:tcW w:w="759" w:type="dxa"/>
          </w:tcPr>
          <w:p w:rsidR="00736E4C" w:rsidRPr="002B4448" w:rsidRDefault="00736E4C" w:rsidP="00736E4C">
            <w:pPr>
              <w:jc w:val="center"/>
            </w:pPr>
          </w:p>
        </w:tc>
        <w:tc>
          <w:tcPr>
            <w:tcW w:w="850" w:type="dxa"/>
          </w:tcPr>
          <w:p w:rsidR="00736E4C" w:rsidRPr="002B4448" w:rsidRDefault="00736E4C" w:rsidP="00736E4C">
            <w:pPr>
              <w:jc w:val="center"/>
            </w:pPr>
          </w:p>
        </w:tc>
        <w:tc>
          <w:tcPr>
            <w:tcW w:w="851" w:type="dxa"/>
          </w:tcPr>
          <w:p w:rsidR="00736E4C" w:rsidRPr="002B4448" w:rsidRDefault="00736E4C" w:rsidP="00736E4C">
            <w:pPr>
              <w:jc w:val="center"/>
            </w:pPr>
          </w:p>
        </w:tc>
        <w:tc>
          <w:tcPr>
            <w:tcW w:w="875" w:type="dxa"/>
          </w:tcPr>
          <w:p w:rsidR="00736E4C" w:rsidRDefault="00736E4C" w:rsidP="00736E4C">
            <w:pPr>
              <w:jc w:val="center"/>
            </w:pPr>
          </w:p>
        </w:tc>
        <w:tc>
          <w:tcPr>
            <w:tcW w:w="846" w:type="dxa"/>
          </w:tcPr>
          <w:p w:rsidR="00736E4C" w:rsidRPr="002B4448" w:rsidRDefault="00736E4C" w:rsidP="00736E4C">
            <w:pPr>
              <w:jc w:val="center"/>
            </w:pPr>
          </w:p>
        </w:tc>
        <w:tc>
          <w:tcPr>
            <w:tcW w:w="972" w:type="dxa"/>
          </w:tcPr>
          <w:p w:rsidR="00736E4C" w:rsidRDefault="00736E4C" w:rsidP="00736E4C">
            <w:pPr>
              <w:jc w:val="center"/>
            </w:pPr>
          </w:p>
        </w:tc>
        <w:tc>
          <w:tcPr>
            <w:tcW w:w="843" w:type="dxa"/>
          </w:tcPr>
          <w:p w:rsidR="00736E4C" w:rsidRPr="002B4448" w:rsidRDefault="00736E4C" w:rsidP="00736E4C">
            <w:pPr>
              <w:jc w:val="center"/>
            </w:pPr>
          </w:p>
        </w:tc>
        <w:tc>
          <w:tcPr>
            <w:tcW w:w="994" w:type="dxa"/>
          </w:tcPr>
          <w:p w:rsidR="00736E4C" w:rsidRDefault="00736E4C" w:rsidP="00736E4C">
            <w:pPr>
              <w:jc w:val="center"/>
            </w:pPr>
          </w:p>
        </w:tc>
        <w:tc>
          <w:tcPr>
            <w:tcW w:w="780" w:type="dxa"/>
            <w:vAlign w:val="center"/>
          </w:tcPr>
          <w:p w:rsidR="00736E4C" w:rsidRPr="002B4448" w:rsidRDefault="00736E4C" w:rsidP="00736E4C">
            <w:pPr>
              <w:jc w:val="center"/>
            </w:pPr>
          </w:p>
        </w:tc>
        <w:tc>
          <w:tcPr>
            <w:tcW w:w="837" w:type="dxa"/>
            <w:vAlign w:val="center"/>
          </w:tcPr>
          <w:p w:rsidR="00736E4C" w:rsidRPr="002B4448" w:rsidRDefault="00736E4C" w:rsidP="00736E4C">
            <w:pPr>
              <w:jc w:val="center"/>
            </w:pPr>
          </w:p>
        </w:tc>
      </w:tr>
      <w:tr w:rsidR="00736E4C" w:rsidRPr="002B4448" w:rsidTr="000819EE">
        <w:trPr>
          <w:gridAfter w:val="2"/>
          <w:wAfter w:w="1750" w:type="dxa"/>
          <w:cantSplit/>
        </w:trPr>
        <w:tc>
          <w:tcPr>
            <w:tcW w:w="3403" w:type="dxa"/>
          </w:tcPr>
          <w:p w:rsidR="00736E4C" w:rsidRPr="002B4448" w:rsidRDefault="00736E4C" w:rsidP="00736E4C">
            <w:r w:rsidRPr="002B4448">
              <w:t>Ежегодная расчетная лесосека</w:t>
            </w:r>
          </w:p>
        </w:tc>
        <w:tc>
          <w:tcPr>
            <w:tcW w:w="992" w:type="dxa"/>
          </w:tcPr>
          <w:p w:rsidR="00736E4C" w:rsidRPr="002B4448" w:rsidRDefault="00736E4C" w:rsidP="00736E4C">
            <w:pPr>
              <w:jc w:val="center"/>
            </w:pPr>
            <w:r>
              <w:t>4,3</w:t>
            </w:r>
          </w:p>
        </w:tc>
        <w:tc>
          <w:tcPr>
            <w:tcW w:w="913" w:type="dxa"/>
          </w:tcPr>
          <w:p w:rsidR="00736E4C" w:rsidRDefault="00736E4C" w:rsidP="00736E4C">
            <w:pPr>
              <w:jc w:val="center"/>
            </w:pPr>
            <w:r>
              <w:t>0,23</w:t>
            </w:r>
          </w:p>
        </w:tc>
        <w:tc>
          <w:tcPr>
            <w:tcW w:w="744" w:type="dxa"/>
          </w:tcPr>
          <w:p w:rsidR="00736E4C" w:rsidRPr="002B4448" w:rsidRDefault="00736E4C" w:rsidP="00736E4C">
            <w:pPr>
              <w:jc w:val="center"/>
            </w:pPr>
          </w:p>
        </w:tc>
        <w:tc>
          <w:tcPr>
            <w:tcW w:w="845" w:type="dxa"/>
          </w:tcPr>
          <w:p w:rsidR="00736E4C" w:rsidRPr="002B4448" w:rsidRDefault="00736E4C" w:rsidP="00736E4C">
            <w:pPr>
              <w:jc w:val="center"/>
            </w:pPr>
          </w:p>
        </w:tc>
        <w:tc>
          <w:tcPr>
            <w:tcW w:w="759" w:type="dxa"/>
          </w:tcPr>
          <w:p w:rsidR="00736E4C" w:rsidRPr="002B4448" w:rsidRDefault="00736E4C" w:rsidP="00736E4C">
            <w:pPr>
              <w:jc w:val="center"/>
            </w:pPr>
          </w:p>
        </w:tc>
        <w:tc>
          <w:tcPr>
            <w:tcW w:w="850" w:type="dxa"/>
          </w:tcPr>
          <w:p w:rsidR="00736E4C" w:rsidRPr="002B4448" w:rsidRDefault="00736E4C" w:rsidP="00736E4C">
            <w:pPr>
              <w:jc w:val="center"/>
            </w:pPr>
          </w:p>
        </w:tc>
        <w:tc>
          <w:tcPr>
            <w:tcW w:w="851" w:type="dxa"/>
          </w:tcPr>
          <w:p w:rsidR="00736E4C" w:rsidRPr="002B4448" w:rsidRDefault="00736E4C" w:rsidP="00736E4C">
            <w:pPr>
              <w:jc w:val="center"/>
            </w:pPr>
          </w:p>
        </w:tc>
        <w:tc>
          <w:tcPr>
            <w:tcW w:w="875" w:type="dxa"/>
          </w:tcPr>
          <w:p w:rsidR="00736E4C" w:rsidRDefault="00736E4C" w:rsidP="00736E4C">
            <w:pPr>
              <w:jc w:val="center"/>
            </w:pPr>
          </w:p>
        </w:tc>
        <w:tc>
          <w:tcPr>
            <w:tcW w:w="846" w:type="dxa"/>
          </w:tcPr>
          <w:p w:rsidR="00736E4C" w:rsidRPr="002B4448" w:rsidRDefault="00736E4C" w:rsidP="00736E4C">
            <w:pPr>
              <w:jc w:val="center"/>
            </w:pPr>
          </w:p>
        </w:tc>
        <w:tc>
          <w:tcPr>
            <w:tcW w:w="972" w:type="dxa"/>
          </w:tcPr>
          <w:p w:rsidR="00736E4C" w:rsidRDefault="00736E4C" w:rsidP="00736E4C">
            <w:pPr>
              <w:jc w:val="center"/>
            </w:pPr>
          </w:p>
        </w:tc>
        <w:tc>
          <w:tcPr>
            <w:tcW w:w="843" w:type="dxa"/>
          </w:tcPr>
          <w:p w:rsidR="00736E4C" w:rsidRPr="002B4448" w:rsidRDefault="00736E4C" w:rsidP="00736E4C">
            <w:pPr>
              <w:jc w:val="center"/>
            </w:pPr>
          </w:p>
        </w:tc>
        <w:tc>
          <w:tcPr>
            <w:tcW w:w="994" w:type="dxa"/>
          </w:tcPr>
          <w:p w:rsidR="00736E4C" w:rsidRDefault="00736E4C" w:rsidP="00736E4C">
            <w:pPr>
              <w:jc w:val="center"/>
            </w:pPr>
          </w:p>
        </w:tc>
        <w:tc>
          <w:tcPr>
            <w:tcW w:w="780" w:type="dxa"/>
            <w:vAlign w:val="center"/>
          </w:tcPr>
          <w:p w:rsidR="00736E4C" w:rsidRPr="002B4448" w:rsidRDefault="00736E4C" w:rsidP="00736E4C">
            <w:pPr>
              <w:jc w:val="center"/>
            </w:pPr>
          </w:p>
        </w:tc>
        <w:tc>
          <w:tcPr>
            <w:tcW w:w="837" w:type="dxa"/>
            <w:vAlign w:val="center"/>
          </w:tcPr>
          <w:p w:rsidR="00736E4C" w:rsidRPr="002B4448" w:rsidRDefault="00736E4C" w:rsidP="00736E4C">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корневой</w:t>
            </w:r>
          </w:p>
        </w:tc>
        <w:tc>
          <w:tcPr>
            <w:tcW w:w="992" w:type="dxa"/>
          </w:tcPr>
          <w:p w:rsidR="000819EE" w:rsidRPr="002B4448" w:rsidRDefault="000819EE" w:rsidP="000819EE">
            <w:pPr>
              <w:jc w:val="center"/>
            </w:pPr>
          </w:p>
        </w:tc>
        <w:tc>
          <w:tcPr>
            <w:tcW w:w="913" w:type="dxa"/>
          </w:tcPr>
          <w:p w:rsidR="000819EE" w:rsidRDefault="000819EE" w:rsidP="000819EE">
            <w:pPr>
              <w:jc w:val="center"/>
            </w:pPr>
            <w:r>
              <w:t>0,23</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r>
              <w:t>0,07</w:t>
            </w:r>
          </w:p>
        </w:tc>
        <w:tc>
          <w:tcPr>
            <w:tcW w:w="846" w:type="dxa"/>
          </w:tcPr>
          <w:p w:rsidR="000819EE" w:rsidRPr="002B4448" w:rsidRDefault="000819EE" w:rsidP="000819EE">
            <w:pPr>
              <w:jc w:val="center"/>
            </w:pPr>
          </w:p>
        </w:tc>
        <w:tc>
          <w:tcPr>
            <w:tcW w:w="972" w:type="dxa"/>
          </w:tcPr>
          <w:p w:rsidR="000819EE" w:rsidRDefault="000819EE" w:rsidP="000819EE">
            <w:pPr>
              <w:jc w:val="center"/>
            </w:pPr>
            <w:r>
              <w:t>0,11</w:t>
            </w:r>
          </w:p>
        </w:tc>
        <w:tc>
          <w:tcPr>
            <w:tcW w:w="843" w:type="dxa"/>
          </w:tcPr>
          <w:p w:rsidR="000819EE" w:rsidRPr="002B4448" w:rsidRDefault="000819EE" w:rsidP="000819EE">
            <w:pPr>
              <w:jc w:val="center"/>
            </w:pPr>
          </w:p>
        </w:tc>
        <w:tc>
          <w:tcPr>
            <w:tcW w:w="994" w:type="dxa"/>
          </w:tcPr>
          <w:p w:rsidR="000819EE" w:rsidRDefault="000819EE" w:rsidP="000819EE">
            <w:pPr>
              <w:jc w:val="center"/>
            </w:pPr>
            <w:r>
              <w:t>0,05</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ликвид</w:t>
            </w:r>
          </w:p>
        </w:tc>
        <w:tc>
          <w:tcPr>
            <w:tcW w:w="992" w:type="dxa"/>
          </w:tcPr>
          <w:p w:rsidR="000819EE" w:rsidRPr="002B4448" w:rsidRDefault="000819EE" w:rsidP="000819EE">
            <w:pPr>
              <w:jc w:val="center"/>
            </w:pPr>
          </w:p>
        </w:tc>
        <w:tc>
          <w:tcPr>
            <w:tcW w:w="913" w:type="dxa"/>
          </w:tcPr>
          <w:p w:rsidR="000819EE" w:rsidRDefault="000819EE" w:rsidP="000819EE">
            <w:pPr>
              <w:jc w:val="center"/>
            </w:pPr>
            <w:r>
              <w:t>0,21</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r>
              <w:t>0,06</w:t>
            </w:r>
          </w:p>
        </w:tc>
        <w:tc>
          <w:tcPr>
            <w:tcW w:w="846" w:type="dxa"/>
          </w:tcPr>
          <w:p w:rsidR="000819EE" w:rsidRPr="002B4448" w:rsidRDefault="000819EE" w:rsidP="000819EE">
            <w:pPr>
              <w:jc w:val="center"/>
            </w:pPr>
          </w:p>
        </w:tc>
        <w:tc>
          <w:tcPr>
            <w:tcW w:w="972" w:type="dxa"/>
          </w:tcPr>
          <w:p w:rsidR="000819EE" w:rsidRDefault="000819EE" w:rsidP="000819EE">
            <w:pPr>
              <w:jc w:val="center"/>
            </w:pPr>
            <w:r>
              <w:t>0,1</w:t>
            </w:r>
          </w:p>
        </w:tc>
        <w:tc>
          <w:tcPr>
            <w:tcW w:w="843" w:type="dxa"/>
          </w:tcPr>
          <w:p w:rsidR="000819EE" w:rsidRPr="002B4448" w:rsidRDefault="000819EE" w:rsidP="000819EE">
            <w:pPr>
              <w:jc w:val="center"/>
            </w:pPr>
          </w:p>
        </w:tc>
        <w:tc>
          <w:tcPr>
            <w:tcW w:w="994" w:type="dxa"/>
          </w:tcPr>
          <w:p w:rsidR="000819EE" w:rsidRDefault="000819EE" w:rsidP="000819EE">
            <w:pPr>
              <w:jc w:val="center"/>
            </w:pPr>
            <w:r>
              <w:t>0,05</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t>деловая</w:t>
            </w:r>
          </w:p>
        </w:tc>
        <w:tc>
          <w:tcPr>
            <w:tcW w:w="992" w:type="dxa"/>
          </w:tcPr>
          <w:p w:rsidR="000819EE" w:rsidRPr="002B4448" w:rsidRDefault="000819EE" w:rsidP="000819EE">
            <w:pPr>
              <w:jc w:val="center"/>
            </w:pPr>
          </w:p>
        </w:tc>
        <w:tc>
          <w:tcPr>
            <w:tcW w:w="913" w:type="dxa"/>
          </w:tcPr>
          <w:p w:rsidR="000819EE" w:rsidRDefault="000819EE" w:rsidP="000819EE">
            <w:pPr>
              <w:jc w:val="center"/>
            </w:pPr>
            <w:r>
              <w:t>0,18</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r>
              <w:t>0,05</w:t>
            </w:r>
          </w:p>
        </w:tc>
        <w:tc>
          <w:tcPr>
            <w:tcW w:w="846" w:type="dxa"/>
          </w:tcPr>
          <w:p w:rsidR="000819EE" w:rsidRPr="002B4448" w:rsidRDefault="000819EE" w:rsidP="000819EE">
            <w:pPr>
              <w:jc w:val="center"/>
            </w:pPr>
          </w:p>
        </w:tc>
        <w:tc>
          <w:tcPr>
            <w:tcW w:w="972" w:type="dxa"/>
          </w:tcPr>
          <w:p w:rsidR="000819EE" w:rsidRDefault="000819EE" w:rsidP="000819EE">
            <w:pPr>
              <w:jc w:val="center"/>
            </w:pPr>
            <w:r>
              <w:t>0,09</w:t>
            </w:r>
          </w:p>
        </w:tc>
        <w:tc>
          <w:tcPr>
            <w:tcW w:w="843" w:type="dxa"/>
          </w:tcPr>
          <w:p w:rsidR="000819EE" w:rsidRPr="002B4448" w:rsidRDefault="000819EE" w:rsidP="000819EE">
            <w:pPr>
              <w:jc w:val="center"/>
            </w:pPr>
          </w:p>
        </w:tc>
        <w:tc>
          <w:tcPr>
            <w:tcW w:w="994" w:type="dxa"/>
          </w:tcPr>
          <w:p w:rsidR="000819EE" w:rsidRDefault="000819EE" w:rsidP="000819EE">
            <w:pPr>
              <w:jc w:val="center"/>
            </w:pPr>
            <w:r>
              <w:t>0,4</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cantSplit/>
        </w:trPr>
        <w:tc>
          <w:tcPr>
            <w:tcW w:w="15504" w:type="dxa"/>
            <w:gridSpan w:val="15"/>
          </w:tcPr>
          <w:p w:rsidR="000819EE" w:rsidRPr="002B4448" w:rsidRDefault="000819EE" w:rsidP="000819EE">
            <w:r w:rsidRPr="00736E4C">
              <w:t xml:space="preserve">Хозяйственная секция:                          </w:t>
            </w:r>
            <w:r>
              <w:t>Ело</w:t>
            </w:r>
            <w:r w:rsidRPr="00736E4C">
              <w:t>вая низкобонитетная</w:t>
            </w:r>
          </w:p>
        </w:tc>
        <w:tc>
          <w:tcPr>
            <w:tcW w:w="875" w:type="dxa"/>
          </w:tcPr>
          <w:p w:rsidR="000819EE" w:rsidRPr="002B4448" w:rsidRDefault="000819EE" w:rsidP="000819EE"/>
        </w:tc>
        <w:tc>
          <w:tcPr>
            <w:tcW w:w="875" w:type="dxa"/>
          </w:tcPr>
          <w:p w:rsidR="000819EE"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Всего включено в расчет</w:t>
            </w:r>
          </w:p>
        </w:tc>
        <w:tc>
          <w:tcPr>
            <w:tcW w:w="992" w:type="dxa"/>
          </w:tcPr>
          <w:p w:rsidR="000819EE" w:rsidRPr="002B4448" w:rsidRDefault="000819EE" w:rsidP="000819EE">
            <w:pPr>
              <w:jc w:val="center"/>
            </w:pPr>
            <w:r>
              <w:t>1,4</w:t>
            </w:r>
          </w:p>
        </w:tc>
        <w:tc>
          <w:tcPr>
            <w:tcW w:w="913" w:type="dxa"/>
          </w:tcPr>
          <w:p w:rsidR="000819EE" w:rsidRDefault="000819EE" w:rsidP="000819EE">
            <w:pPr>
              <w:jc w:val="center"/>
            </w:pPr>
            <w:r>
              <w:t>0,32</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r>
              <w:t>1,4</w:t>
            </w:r>
          </w:p>
        </w:tc>
        <w:tc>
          <w:tcPr>
            <w:tcW w:w="994" w:type="dxa"/>
          </w:tcPr>
          <w:p w:rsidR="000819EE" w:rsidRDefault="000819EE" w:rsidP="000819EE">
            <w:pPr>
              <w:jc w:val="center"/>
            </w:pPr>
            <w:r>
              <w:t>0,32</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Средний процент выборки от общего запаса, %</w:t>
            </w:r>
          </w:p>
        </w:tc>
        <w:tc>
          <w:tcPr>
            <w:tcW w:w="992" w:type="dxa"/>
          </w:tcPr>
          <w:p w:rsidR="000819EE" w:rsidRPr="002B4448" w:rsidRDefault="000819EE" w:rsidP="000819EE">
            <w:pPr>
              <w:jc w:val="center"/>
            </w:pPr>
          </w:p>
        </w:tc>
        <w:tc>
          <w:tcPr>
            <w:tcW w:w="913" w:type="dxa"/>
          </w:tcPr>
          <w:p w:rsidR="000819EE" w:rsidRDefault="000819EE" w:rsidP="000819EE">
            <w:pPr>
              <w:jc w:val="center"/>
            </w:pPr>
            <w:r>
              <w:t>15</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Запас, вырубаемый за один прием</w:t>
            </w:r>
          </w:p>
        </w:tc>
        <w:tc>
          <w:tcPr>
            <w:tcW w:w="992" w:type="dxa"/>
          </w:tcPr>
          <w:p w:rsidR="000819EE" w:rsidRPr="002B4448" w:rsidRDefault="000819EE" w:rsidP="000819EE">
            <w:pPr>
              <w:jc w:val="center"/>
            </w:pPr>
          </w:p>
        </w:tc>
        <w:tc>
          <w:tcPr>
            <w:tcW w:w="913" w:type="dxa"/>
          </w:tcPr>
          <w:p w:rsidR="000819EE" w:rsidRDefault="000819EE" w:rsidP="000819EE">
            <w:pPr>
              <w:jc w:val="center"/>
            </w:pPr>
            <w:r>
              <w:t>0,05</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263CC6" w:rsidP="000819EE">
            <w:pPr>
              <w:jc w:val="center"/>
            </w:pPr>
            <w:r>
              <w:t>0,05</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Средний период повторяемости, лет</w:t>
            </w:r>
          </w:p>
        </w:tc>
        <w:tc>
          <w:tcPr>
            <w:tcW w:w="992" w:type="dxa"/>
          </w:tcPr>
          <w:p w:rsidR="000819EE" w:rsidRPr="002B4448" w:rsidRDefault="000819EE" w:rsidP="000819EE">
            <w:pPr>
              <w:jc w:val="center"/>
            </w:pPr>
          </w:p>
        </w:tc>
        <w:tc>
          <w:tcPr>
            <w:tcW w:w="913" w:type="dxa"/>
          </w:tcPr>
          <w:p w:rsidR="000819EE" w:rsidRDefault="000819EE" w:rsidP="000819EE">
            <w:pPr>
              <w:jc w:val="center"/>
            </w:pPr>
            <w:r>
              <w:t>25</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Ежегодная расчетная лесосека</w:t>
            </w:r>
          </w:p>
        </w:tc>
        <w:tc>
          <w:tcPr>
            <w:tcW w:w="992" w:type="dxa"/>
          </w:tcPr>
          <w:p w:rsidR="000819EE" w:rsidRPr="002B4448" w:rsidRDefault="000819EE" w:rsidP="000819EE">
            <w:pPr>
              <w:jc w:val="center"/>
            </w:pPr>
          </w:p>
        </w:tc>
        <w:tc>
          <w:tcPr>
            <w:tcW w:w="913" w:type="dxa"/>
          </w:tcPr>
          <w:p w:rsidR="000819EE" w:rsidRDefault="000819EE" w:rsidP="000819EE">
            <w:pPr>
              <w:jc w:val="center"/>
            </w:pPr>
            <w:r>
              <w:t>-</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корневой</w:t>
            </w:r>
          </w:p>
        </w:tc>
        <w:tc>
          <w:tcPr>
            <w:tcW w:w="992" w:type="dxa"/>
          </w:tcPr>
          <w:p w:rsidR="000819EE" w:rsidRPr="002B4448" w:rsidRDefault="000819EE" w:rsidP="000819EE">
            <w:pPr>
              <w:jc w:val="center"/>
            </w:pPr>
          </w:p>
        </w:tc>
        <w:tc>
          <w:tcPr>
            <w:tcW w:w="913" w:type="dxa"/>
          </w:tcPr>
          <w:p w:rsidR="000819EE" w:rsidRDefault="000819EE" w:rsidP="000819EE">
            <w:pPr>
              <w:jc w:val="center"/>
            </w:pPr>
            <w:r>
              <w:t>-</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ликвид</w:t>
            </w:r>
          </w:p>
        </w:tc>
        <w:tc>
          <w:tcPr>
            <w:tcW w:w="992" w:type="dxa"/>
          </w:tcPr>
          <w:p w:rsidR="000819EE" w:rsidRPr="002B4448" w:rsidRDefault="000819EE" w:rsidP="000819EE">
            <w:pPr>
              <w:jc w:val="center"/>
            </w:pPr>
          </w:p>
        </w:tc>
        <w:tc>
          <w:tcPr>
            <w:tcW w:w="913" w:type="dxa"/>
          </w:tcPr>
          <w:p w:rsidR="000819EE" w:rsidRDefault="000819EE" w:rsidP="000819EE">
            <w:pPr>
              <w:jc w:val="center"/>
            </w:pPr>
            <w:r>
              <w:t>-</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t>деловая</w:t>
            </w:r>
          </w:p>
        </w:tc>
        <w:tc>
          <w:tcPr>
            <w:tcW w:w="992" w:type="dxa"/>
          </w:tcPr>
          <w:p w:rsidR="000819EE" w:rsidRPr="002B4448" w:rsidRDefault="000819EE" w:rsidP="000819EE">
            <w:pPr>
              <w:jc w:val="center"/>
            </w:pPr>
          </w:p>
        </w:tc>
        <w:tc>
          <w:tcPr>
            <w:tcW w:w="913" w:type="dxa"/>
          </w:tcPr>
          <w:p w:rsidR="000819EE" w:rsidRDefault="000819EE" w:rsidP="000819EE">
            <w:pPr>
              <w:jc w:val="center"/>
            </w:pPr>
            <w:r>
              <w:t>-</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15504" w:type="dxa"/>
            <w:gridSpan w:val="15"/>
          </w:tcPr>
          <w:p w:rsidR="000819EE" w:rsidRPr="002B4448" w:rsidRDefault="000819EE" w:rsidP="000819EE">
            <w:r w:rsidRPr="000819EE">
              <w:t xml:space="preserve">Хозяйственная секция:                          </w:t>
            </w:r>
            <w:r>
              <w:t>Березовая Б</w:t>
            </w:r>
          </w:p>
        </w:tc>
      </w:tr>
      <w:tr w:rsidR="000819EE" w:rsidRPr="002B4448" w:rsidTr="000819EE">
        <w:trPr>
          <w:gridAfter w:val="2"/>
          <w:wAfter w:w="1750" w:type="dxa"/>
          <w:cantSplit/>
        </w:trPr>
        <w:tc>
          <w:tcPr>
            <w:tcW w:w="3403" w:type="dxa"/>
          </w:tcPr>
          <w:p w:rsidR="000819EE" w:rsidRPr="002B4448" w:rsidRDefault="000819EE" w:rsidP="000819EE">
            <w:r w:rsidRPr="002B4448">
              <w:t>Всего включено в расчет</w:t>
            </w:r>
          </w:p>
        </w:tc>
        <w:tc>
          <w:tcPr>
            <w:tcW w:w="992" w:type="dxa"/>
          </w:tcPr>
          <w:p w:rsidR="000819EE" w:rsidRPr="002B4448" w:rsidRDefault="000819EE" w:rsidP="000819EE">
            <w:pPr>
              <w:jc w:val="center"/>
            </w:pPr>
            <w:r>
              <w:t>173,2</w:t>
            </w:r>
          </w:p>
        </w:tc>
        <w:tc>
          <w:tcPr>
            <w:tcW w:w="913" w:type="dxa"/>
          </w:tcPr>
          <w:p w:rsidR="000819EE" w:rsidRDefault="000819EE" w:rsidP="000819EE">
            <w:pPr>
              <w:jc w:val="center"/>
            </w:pPr>
            <w:r>
              <w:t>41,05</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r>
              <w:t>9,3</w:t>
            </w:r>
          </w:p>
        </w:tc>
        <w:tc>
          <w:tcPr>
            <w:tcW w:w="875" w:type="dxa"/>
          </w:tcPr>
          <w:p w:rsidR="000819EE" w:rsidRDefault="000819EE" w:rsidP="000819EE">
            <w:pPr>
              <w:jc w:val="center"/>
            </w:pPr>
            <w:r>
              <w:t>2,87</w:t>
            </w:r>
          </w:p>
        </w:tc>
        <w:tc>
          <w:tcPr>
            <w:tcW w:w="846" w:type="dxa"/>
          </w:tcPr>
          <w:p w:rsidR="000819EE" w:rsidRPr="002B4448" w:rsidRDefault="000819EE" w:rsidP="000819EE">
            <w:pPr>
              <w:jc w:val="center"/>
            </w:pPr>
            <w:r>
              <w:t>111,8</w:t>
            </w:r>
          </w:p>
        </w:tc>
        <w:tc>
          <w:tcPr>
            <w:tcW w:w="972" w:type="dxa"/>
          </w:tcPr>
          <w:p w:rsidR="000819EE" w:rsidRDefault="00894E83" w:rsidP="000819EE">
            <w:pPr>
              <w:jc w:val="center"/>
            </w:pPr>
            <w:r>
              <w:t>27,52</w:t>
            </w:r>
          </w:p>
        </w:tc>
        <w:tc>
          <w:tcPr>
            <w:tcW w:w="843" w:type="dxa"/>
          </w:tcPr>
          <w:p w:rsidR="000819EE" w:rsidRPr="002B4448" w:rsidRDefault="00894E83" w:rsidP="000819EE">
            <w:pPr>
              <w:jc w:val="center"/>
            </w:pPr>
            <w:r>
              <w:t>52,1</w:t>
            </w:r>
          </w:p>
        </w:tc>
        <w:tc>
          <w:tcPr>
            <w:tcW w:w="994" w:type="dxa"/>
          </w:tcPr>
          <w:p w:rsidR="000819EE" w:rsidRDefault="00894E83" w:rsidP="000819EE">
            <w:pPr>
              <w:jc w:val="center"/>
            </w:pPr>
            <w:r>
              <w:t>10,66</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Средний процент выборки от общего запаса, %</w:t>
            </w:r>
          </w:p>
        </w:tc>
        <w:tc>
          <w:tcPr>
            <w:tcW w:w="992" w:type="dxa"/>
          </w:tcPr>
          <w:p w:rsidR="000819EE" w:rsidRPr="002B4448" w:rsidRDefault="000819EE" w:rsidP="000819EE">
            <w:pPr>
              <w:jc w:val="center"/>
            </w:pPr>
          </w:p>
        </w:tc>
        <w:tc>
          <w:tcPr>
            <w:tcW w:w="913" w:type="dxa"/>
          </w:tcPr>
          <w:p w:rsidR="000819EE" w:rsidRDefault="00894E83" w:rsidP="000819EE">
            <w:pPr>
              <w:jc w:val="center"/>
            </w:pPr>
            <w:r>
              <w:t>15</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lastRenderedPageBreak/>
              <w:t>Запас, вырубаемый за один прием</w:t>
            </w:r>
          </w:p>
        </w:tc>
        <w:tc>
          <w:tcPr>
            <w:tcW w:w="992" w:type="dxa"/>
          </w:tcPr>
          <w:p w:rsidR="000819EE" w:rsidRPr="002B4448" w:rsidRDefault="000819EE" w:rsidP="000819EE">
            <w:pPr>
              <w:jc w:val="center"/>
            </w:pPr>
          </w:p>
        </w:tc>
        <w:tc>
          <w:tcPr>
            <w:tcW w:w="913" w:type="dxa"/>
          </w:tcPr>
          <w:p w:rsidR="000819EE" w:rsidRDefault="00894E83" w:rsidP="000819EE">
            <w:pPr>
              <w:jc w:val="center"/>
            </w:pPr>
            <w:r>
              <w:t>6,3</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263CC6" w:rsidP="000819EE">
            <w:pPr>
              <w:jc w:val="center"/>
            </w:pPr>
            <w:r>
              <w:t>0,57</w:t>
            </w:r>
          </w:p>
        </w:tc>
        <w:tc>
          <w:tcPr>
            <w:tcW w:w="846" w:type="dxa"/>
          </w:tcPr>
          <w:p w:rsidR="000819EE" w:rsidRPr="002B4448" w:rsidRDefault="000819EE" w:rsidP="000819EE">
            <w:pPr>
              <w:jc w:val="center"/>
            </w:pPr>
          </w:p>
        </w:tc>
        <w:tc>
          <w:tcPr>
            <w:tcW w:w="972" w:type="dxa"/>
          </w:tcPr>
          <w:p w:rsidR="000819EE" w:rsidRDefault="00263CC6" w:rsidP="000819EE">
            <w:pPr>
              <w:jc w:val="center"/>
            </w:pPr>
            <w:r>
              <w:t>4,13</w:t>
            </w:r>
          </w:p>
        </w:tc>
        <w:tc>
          <w:tcPr>
            <w:tcW w:w="843" w:type="dxa"/>
          </w:tcPr>
          <w:p w:rsidR="000819EE" w:rsidRPr="002B4448" w:rsidRDefault="000819EE" w:rsidP="000819EE">
            <w:pPr>
              <w:jc w:val="center"/>
            </w:pPr>
          </w:p>
        </w:tc>
        <w:tc>
          <w:tcPr>
            <w:tcW w:w="994" w:type="dxa"/>
          </w:tcPr>
          <w:p w:rsidR="000819EE" w:rsidRDefault="00263CC6" w:rsidP="000819EE">
            <w:pPr>
              <w:jc w:val="center"/>
            </w:pPr>
            <w:r>
              <w:t>1,6</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Средний период повторяемости, лет</w:t>
            </w:r>
          </w:p>
        </w:tc>
        <w:tc>
          <w:tcPr>
            <w:tcW w:w="992" w:type="dxa"/>
          </w:tcPr>
          <w:p w:rsidR="000819EE" w:rsidRPr="002B4448" w:rsidRDefault="000819EE" w:rsidP="000819EE">
            <w:pPr>
              <w:jc w:val="center"/>
            </w:pPr>
          </w:p>
        </w:tc>
        <w:tc>
          <w:tcPr>
            <w:tcW w:w="913" w:type="dxa"/>
          </w:tcPr>
          <w:p w:rsidR="000819EE" w:rsidRDefault="00894E83" w:rsidP="000819EE">
            <w:pPr>
              <w:jc w:val="center"/>
            </w:pPr>
            <w:r>
              <w:t>15</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Ежегодная расчетная лесосека</w:t>
            </w:r>
          </w:p>
        </w:tc>
        <w:tc>
          <w:tcPr>
            <w:tcW w:w="992" w:type="dxa"/>
          </w:tcPr>
          <w:p w:rsidR="000819EE" w:rsidRPr="002B4448" w:rsidRDefault="00894E83" w:rsidP="000819EE">
            <w:pPr>
              <w:jc w:val="center"/>
            </w:pPr>
            <w:r>
              <w:t>11,5</w:t>
            </w:r>
          </w:p>
        </w:tc>
        <w:tc>
          <w:tcPr>
            <w:tcW w:w="913" w:type="dxa"/>
          </w:tcPr>
          <w:p w:rsidR="000819EE" w:rsidRDefault="00894E83" w:rsidP="000819EE">
            <w:pPr>
              <w:jc w:val="center"/>
            </w:pPr>
            <w:r>
              <w:t>0,42</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корневой</w:t>
            </w:r>
          </w:p>
        </w:tc>
        <w:tc>
          <w:tcPr>
            <w:tcW w:w="992" w:type="dxa"/>
          </w:tcPr>
          <w:p w:rsidR="000819EE" w:rsidRPr="002B4448" w:rsidRDefault="000819EE" w:rsidP="000819EE">
            <w:pPr>
              <w:jc w:val="center"/>
            </w:pPr>
          </w:p>
        </w:tc>
        <w:tc>
          <w:tcPr>
            <w:tcW w:w="913" w:type="dxa"/>
          </w:tcPr>
          <w:p w:rsidR="000819EE" w:rsidRDefault="00894E83" w:rsidP="000819EE">
            <w:pPr>
              <w:jc w:val="center"/>
            </w:pPr>
            <w:r>
              <w:t>0,42</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894E83" w:rsidP="000819EE">
            <w:pPr>
              <w:jc w:val="center"/>
            </w:pPr>
            <w:r>
              <w:t>0,04</w:t>
            </w:r>
          </w:p>
        </w:tc>
        <w:tc>
          <w:tcPr>
            <w:tcW w:w="846" w:type="dxa"/>
          </w:tcPr>
          <w:p w:rsidR="000819EE" w:rsidRPr="002B4448" w:rsidRDefault="000819EE" w:rsidP="000819EE">
            <w:pPr>
              <w:jc w:val="center"/>
            </w:pPr>
          </w:p>
        </w:tc>
        <w:tc>
          <w:tcPr>
            <w:tcW w:w="972" w:type="dxa"/>
          </w:tcPr>
          <w:p w:rsidR="000819EE" w:rsidRDefault="00894E83" w:rsidP="000819EE">
            <w:pPr>
              <w:jc w:val="center"/>
            </w:pPr>
            <w:r>
              <w:t>0,28</w:t>
            </w:r>
          </w:p>
        </w:tc>
        <w:tc>
          <w:tcPr>
            <w:tcW w:w="843" w:type="dxa"/>
          </w:tcPr>
          <w:p w:rsidR="000819EE" w:rsidRPr="002B4448" w:rsidRDefault="000819EE" w:rsidP="000819EE">
            <w:pPr>
              <w:jc w:val="center"/>
            </w:pPr>
          </w:p>
        </w:tc>
        <w:tc>
          <w:tcPr>
            <w:tcW w:w="994" w:type="dxa"/>
          </w:tcPr>
          <w:p w:rsidR="000819EE" w:rsidRDefault="00894E83" w:rsidP="000819EE">
            <w:pPr>
              <w:jc w:val="center"/>
            </w:pPr>
            <w:r>
              <w:t>0,11</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ликвид</w:t>
            </w:r>
          </w:p>
        </w:tc>
        <w:tc>
          <w:tcPr>
            <w:tcW w:w="992" w:type="dxa"/>
          </w:tcPr>
          <w:p w:rsidR="000819EE" w:rsidRPr="002B4448" w:rsidRDefault="000819EE" w:rsidP="000819EE">
            <w:pPr>
              <w:jc w:val="center"/>
            </w:pPr>
          </w:p>
        </w:tc>
        <w:tc>
          <w:tcPr>
            <w:tcW w:w="913" w:type="dxa"/>
          </w:tcPr>
          <w:p w:rsidR="000819EE" w:rsidRDefault="00894E83" w:rsidP="000819EE">
            <w:pPr>
              <w:jc w:val="center"/>
            </w:pPr>
            <w:r>
              <w:t>0,39</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894E83" w:rsidP="000819EE">
            <w:pPr>
              <w:jc w:val="center"/>
            </w:pPr>
            <w:r>
              <w:t>0,04</w:t>
            </w:r>
          </w:p>
        </w:tc>
        <w:tc>
          <w:tcPr>
            <w:tcW w:w="846" w:type="dxa"/>
          </w:tcPr>
          <w:p w:rsidR="000819EE" w:rsidRPr="002B4448" w:rsidRDefault="000819EE" w:rsidP="000819EE">
            <w:pPr>
              <w:jc w:val="center"/>
            </w:pPr>
          </w:p>
        </w:tc>
        <w:tc>
          <w:tcPr>
            <w:tcW w:w="972" w:type="dxa"/>
          </w:tcPr>
          <w:p w:rsidR="000819EE" w:rsidRDefault="00894E83" w:rsidP="000819EE">
            <w:pPr>
              <w:jc w:val="center"/>
            </w:pPr>
            <w:r>
              <w:t>0,25</w:t>
            </w:r>
          </w:p>
        </w:tc>
        <w:tc>
          <w:tcPr>
            <w:tcW w:w="843" w:type="dxa"/>
          </w:tcPr>
          <w:p w:rsidR="000819EE" w:rsidRPr="002B4448" w:rsidRDefault="000819EE" w:rsidP="000819EE">
            <w:pPr>
              <w:jc w:val="center"/>
            </w:pPr>
          </w:p>
        </w:tc>
        <w:tc>
          <w:tcPr>
            <w:tcW w:w="994" w:type="dxa"/>
          </w:tcPr>
          <w:p w:rsidR="000819EE" w:rsidRDefault="00894E83" w:rsidP="000819EE">
            <w:pPr>
              <w:jc w:val="center"/>
            </w:pPr>
            <w:r>
              <w:t>0,10</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t>деловая</w:t>
            </w:r>
          </w:p>
        </w:tc>
        <w:tc>
          <w:tcPr>
            <w:tcW w:w="992" w:type="dxa"/>
          </w:tcPr>
          <w:p w:rsidR="000819EE" w:rsidRPr="002B4448" w:rsidRDefault="000819EE" w:rsidP="000819EE">
            <w:pPr>
              <w:jc w:val="center"/>
            </w:pPr>
          </w:p>
        </w:tc>
        <w:tc>
          <w:tcPr>
            <w:tcW w:w="913" w:type="dxa"/>
          </w:tcPr>
          <w:p w:rsidR="000819EE" w:rsidRDefault="00894E83" w:rsidP="000819EE">
            <w:pPr>
              <w:jc w:val="center"/>
            </w:pPr>
            <w:r>
              <w:t>0,27</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894E83" w:rsidP="000819EE">
            <w:pPr>
              <w:jc w:val="center"/>
            </w:pPr>
            <w:r>
              <w:t>0,02</w:t>
            </w:r>
          </w:p>
        </w:tc>
        <w:tc>
          <w:tcPr>
            <w:tcW w:w="846" w:type="dxa"/>
          </w:tcPr>
          <w:p w:rsidR="000819EE" w:rsidRPr="002B4448" w:rsidRDefault="000819EE" w:rsidP="000819EE">
            <w:pPr>
              <w:jc w:val="center"/>
            </w:pPr>
          </w:p>
        </w:tc>
        <w:tc>
          <w:tcPr>
            <w:tcW w:w="972" w:type="dxa"/>
          </w:tcPr>
          <w:p w:rsidR="000819EE" w:rsidRDefault="00894E83" w:rsidP="000819EE">
            <w:pPr>
              <w:jc w:val="center"/>
            </w:pPr>
            <w:r>
              <w:t>0,18</w:t>
            </w:r>
          </w:p>
        </w:tc>
        <w:tc>
          <w:tcPr>
            <w:tcW w:w="843" w:type="dxa"/>
          </w:tcPr>
          <w:p w:rsidR="000819EE" w:rsidRPr="002B4448" w:rsidRDefault="000819EE" w:rsidP="000819EE">
            <w:pPr>
              <w:jc w:val="center"/>
            </w:pPr>
          </w:p>
        </w:tc>
        <w:tc>
          <w:tcPr>
            <w:tcW w:w="994" w:type="dxa"/>
          </w:tcPr>
          <w:p w:rsidR="000819EE" w:rsidRDefault="00894E83" w:rsidP="000819EE">
            <w:pPr>
              <w:jc w:val="center"/>
            </w:pPr>
            <w:r>
              <w:t>0,07</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15504" w:type="dxa"/>
            <w:gridSpan w:val="15"/>
          </w:tcPr>
          <w:p w:rsidR="000819EE" w:rsidRPr="002B4448" w:rsidRDefault="00894E83" w:rsidP="00894E83">
            <w:r w:rsidRPr="00894E83">
              <w:t>Хозяйственная секция:                          Березовая</w:t>
            </w:r>
            <w:r>
              <w:t xml:space="preserve"> Олч</w:t>
            </w:r>
          </w:p>
        </w:tc>
      </w:tr>
      <w:tr w:rsidR="000819EE" w:rsidRPr="002B4448" w:rsidTr="000819EE">
        <w:trPr>
          <w:gridAfter w:val="2"/>
          <w:wAfter w:w="1750" w:type="dxa"/>
          <w:cantSplit/>
        </w:trPr>
        <w:tc>
          <w:tcPr>
            <w:tcW w:w="3403" w:type="dxa"/>
          </w:tcPr>
          <w:p w:rsidR="000819EE" w:rsidRPr="002B4448" w:rsidRDefault="000819EE" w:rsidP="000819EE">
            <w:r w:rsidRPr="002B4448">
              <w:t>Всего включено в расчет</w:t>
            </w:r>
          </w:p>
        </w:tc>
        <w:tc>
          <w:tcPr>
            <w:tcW w:w="992" w:type="dxa"/>
          </w:tcPr>
          <w:p w:rsidR="000819EE" w:rsidRPr="002B4448" w:rsidRDefault="00894E83" w:rsidP="000819EE">
            <w:pPr>
              <w:jc w:val="center"/>
            </w:pPr>
            <w:r>
              <w:t>14,0</w:t>
            </w:r>
          </w:p>
        </w:tc>
        <w:tc>
          <w:tcPr>
            <w:tcW w:w="913" w:type="dxa"/>
          </w:tcPr>
          <w:p w:rsidR="000819EE" w:rsidRDefault="00894E83" w:rsidP="000819EE">
            <w:pPr>
              <w:jc w:val="center"/>
            </w:pPr>
            <w:r>
              <w:t>2,72</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894E83" w:rsidP="000819EE">
            <w:pPr>
              <w:jc w:val="center"/>
            </w:pPr>
            <w:r>
              <w:t>10,2</w:t>
            </w:r>
          </w:p>
        </w:tc>
        <w:tc>
          <w:tcPr>
            <w:tcW w:w="972" w:type="dxa"/>
          </w:tcPr>
          <w:p w:rsidR="000819EE" w:rsidRDefault="00894E83" w:rsidP="000819EE">
            <w:pPr>
              <w:jc w:val="center"/>
            </w:pPr>
            <w:r>
              <w:t>2,04</w:t>
            </w:r>
          </w:p>
        </w:tc>
        <w:tc>
          <w:tcPr>
            <w:tcW w:w="843" w:type="dxa"/>
          </w:tcPr>
          <w:p w:rsidR="000819EE" w:rsidRPr="002B4448" w:rsidRDefault="00894E83" w:rsidP="000819EE">
            <w:pPr>
              <w:jc w:val="center"/>
            </w:pPr>
            <w:r>
              <w:t>3,8</w:t>
            </w:r>
          </w:p>
        </w:tc>
        <w:tc>
          <w:tcPr>
            <w:tcW w:w="994" w:type="dxa"/>
          </w:tcPr>
          <w:p w:rsidR="000819EE" w:rsidRDefault="00894E83" w:rsidP="000819EE">
            <w:pPr>
              <w:jc w:val="center"/>
            </w:pPr>
            <w:r>
              <w:t>0,68</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Средний процент выборки от общего запаса, %</w:t>
            </w:r>
          </w:p>
        </w:tc>
        <w:tc>
          <w:tcPr>
            <w:tcW w:w="992" w:type="dxa"/>
          </w:tcPr>
          <w:p w:rsidR="000819EE" w:rsidRPr="002B4448" w:rsidRDefault="000819EE" w:rsidP="000819EE">
            <w:pPr>
              <w:jc w:val="center"/>
            </w:pPr>
          </w:p>
        </w:tc>
        <w:tc>
          <w:tcPr>
            <w:tcW w:w="913" w:type="dxa"/>
          </w:tcPr>
          <w:p w:rsidR="000819EE" w:rsidRDefault="00894E83" w:rsidP="000819EE">
            <w:pPr>
              <w:jc w:val="center"/>
            </w:pPr>
            <w:r>
              <w:t>15</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Запас, вырубаемый за один прием</w:t>
            </w:r>
          </w:p>
        </w:tc>
        <w:tc>
          <w:tcPr>
            <w:tcW w:w="992" w:type="dxa"/>
          </w:tcPr>
          <w:p w:rsidR="000819EE" w:rsidRPr="002B4448" w:rsidRDefault="000819EE" w:rsidP="000819EE">
            <w:pPr>
              <w:jc w:val="center"/>
            </w:pPr>
          </w:p>
        </w:tc>
        <w:tc>
          <w:tcPr>
            <w:tcW w:w="913" w:type="dxa"/>
          </w:tcPr>
          <w:p w:rsidR="000819EE" w:rsidRDefault="00894E83" w:rsidP="000819EE">
            <w:pPr>
              <w:jc w:val="center"/>
            </w:pPr>
            <w:r>
              <w:t>0,41</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894E83" w:rsidP="000819EE">
            <w:pPr>
              <w:jc w:val="center"/>
            </w:pPr>
            <w:r>
              <w:t>0,31</w:t>
            </w:r>
          </w:p>
        </w:tc>
        <w:tc>
          <w:tcPr>
            <w:tcW w:w="843" w:type="dxa"/>
          </w:tcPr>
          <w:p w:rsidR="000819EE" w:rsidRPr="002B4448" w:rsidRDefault="000819EE" w:rsidP="000819EE">
            <w:pPr>
              <w:jc w:val="center"/>
            </w:pPr>
          </w:p>
        </w:tc>
        <w:tc>
          <w:tcPr>
            <w:tcW w:w="994" w:type="dxa"/>
          </w:tcPr>
          <w:p w:rsidR="000819EE" w:rsidRDefault="00894E83" w:rsidP="000819EE">
            <w:pPr>
              <w:jc w:val="center"/>
            </w:pPr>
            <w:r>
              <w:t>0,1</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Средний период повторяемости, лет</w:t>
            </w:r>
          </w:p>
        </w:tc>
        <w:tc>
          <w:tcPr>
            <w:tcW w:w="992" w:type="dxa"/>
          </w:tcPr>
          <w:p w:rsidR="000819EE" w:rsidRPr="002B4448" w:rsidRDefault="000819EE" w:rsidP="000819EE">
            <w:pPr>
              <w:jc w:val="center"/>
            </w:pPr>
          </w:p>
        </w:tc>
        <w:tc>
          <w:tcPr>
            <w:tcW w:w="913" w:type="dxa"/>
          </w:tcPr>
          <w:p w:rsidR="000819EE" w:rsidRDefault="00894E83" w:rsidP="000819EE">
            <w:pPr>
              <w:jc w:val="center"/>
            </w:pPr>
            <w:r>
              <w:t>15</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Ежегодная расчетная лесосека</w:t>
            </w:r>
          </w:p>
        </w:tc>
        <w:tc>
          <w:tcPr>
            <w:tcW w:w="992" w:type="dxa"/>
          </w:tcPr>
          <w:p w:rsidR="000819EE" w:rsidRPr="002B4448" w:rsidRDefault="00894E83" w:rsidP="000819EE">
            <w:pPr>
              <w:jc w:val="center"/>
            </w:pPr>
            <w:r>
              <w:t>0,9</w:t>
            </w:r>
          </w:p>
        </w:tc>
        <w:tc>
          <w:tcPr>
            <w:tcW w:w="913" w:type="dxa"/>
          </w:tcPr>
          <w:p w:rsidR="000819EE" w:rsidRDefault="00894E83" w:rsidP="000819EE">
            <w:pPr>
              <w:jc w:val="center"/>
            </w:pPr>
            <w:r>
              <w:t>0,03</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894E83" w:rsidP="000819EE">
            <w:pPr>
              <w:jc w:val="center"/>
            </w:pPr>
            <w:r>
              <w:t>0,02</w:t>
            </w:r>
          </w:p>
        </w:tc>
        <w:tc>
          <w:tcPr>
            <w:tcW w:w="843" w:type="dxa"/>
          </w:tcPr>
          <w:p w:rsidR="000819EE" w:rsidRPr="002B4448" w:rsidRDefault="000819EE" w:rsidP="000819EE">
            <w:pPr>
              <w:jc w:val="center"/>
            </w:pPr>
          </w:p>
        </w:tc>
        <w:tc>
          <w:tcPr>
            <w:tcW w:w="994" w:type="dxa"/>
          </w:tcPr>
          <w:p w:rsidR="000819EE" w:rsidRDefault="00894E83" w:rsidP="000819EE">
            <w:pPr>
              <w:jc w:val="center"/>
            </w:pPr>
            <w:r>
              <w:t>0,01</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корневой</w:t>
            </w:r>
          </w:p>
        </w:tc>
        <w:tc>
          <w:tcPr>
            <w:tcW w:w="992" w:type="dxa"/>
          </w:tcPr>
          <w:p w:rsidR="000819EE" w:rsidRPr="002B4448" w:rsidRDefault="000819EE" w:rsidP="000819EE">
            <w:pPr>
              <w:jc w:val="center"/>
            </w:pPr>
          </w:p>
        </w:tc>
        <w:tc>
          <w:tcPr>
            <w:tcW w:w="913" w:type="dxa"/>
          </w:tcPr>
          <w:p w:rsidR="000819EE" w:rsidRDefault="00894E83" w:rsidP="000819EE">
            <w:pPr>
              <w:jc w:val="center"/>
            </w:pPr>
            <w:r>
              <w:t>0,03</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894E83" w:rsidP="000819EE">
            <w:pPr>
              <w:jc w:val="center"/>
            </w:pPr>
            <w:r>
              <w:t>0,02</w:t>
            </w:r>
          </w:p>
        </w:tc>
        <w:tc>
          <w:tcPr>
            <w:tcW w:w="843" w:type="dxa"/>
          </w:tcPr>
          <w:p w:rsidR="000819EE" w:rsidRPr="002B4448" w:rsidRDefault="000819EE" w:rsidP="000819EE">
            <w:pPr>
              <w:jc w:val="center"/>
            </w:pPr>
          </w:p>
        </w:tc>
        <w:tc>
          <w:tcPr>
            <w:tcW w:w="994" w:type="dxa"/>
          </w:tcPr>
          <w:p w:rsidR="000819EE" w:rsidRDefault="00894E83" w:rsidP="000819EE">
            <w:pPr>
              <w:jc w:val="center"/>
            </w:pPr>
            <w:r>
              <w:t>0,01</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rsidRPr="002B4448">
              <w:t>ликвид</w:t>
            </w:r>
          </w:p>
        </w:tc>
        <w:tc>
          <w:tcPr>
            <w:tcW w:w="992" w:type="dxa"/>
          </w:tcPr>
          <w:p w:rsidR="000819EE" w:rsidRPr="002B4448" w:rsidRDefault="000819EE" w:rsidP="000819EE">
            <w:pPr>
              <w:jc w:val="center"/>
            </w:pPr>
          </w:p>
        </w:tc>
        <w:tc>
          <w:tcPr>
            <w:tcW w:w="913" w:type="dxa"/>
          </w:tcPr>
          <w:p w:rsidR="000819EE" w:rsidRDefault="00894E83" w:rsidP="000819EE">
            <w:pPr>
              <w:jc w:val="center"/>
            </w:pPr>
            <w:r>
              <w:t>0,03</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894E83" w:rsidP="000819EE">
            <w:pPr>
              <w:jc w:val="center"/>
            </w:pPr>
            <w:r>
              <w:t>0,01</w:t>
            </w:r>
          </w:p>
        </w:tc>
        <w:tc>
          <w:tcPr>
            <w:tcW w:w="843" w:type="dxa"/>
          </w:tcPr>
          <w:p w:rsidR="000819EE" w:rsidRPr="002B4448" w:rsidRDefault="000819EE" w:rsidP="000819EE">
            <w:pPr>
              <w:jc w:val="center"/>
            </w:pPr>
          </w:p>
        </w:tc>
        <w:tc>
          <w:tcPr>
            <w:tcW w:w="994" w:type="dxa"/>
          </w:tcPr>
          <w:p w:rsidR="000819EE" w:rsidRDefault="00894E83" w:rsidP="000819EE">
            <w:pPr>
              <w:jc w:val="center"/>
            </w:pPr>
            <w:r>
              <w:t>-</w:t>
            </w: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0819EE" w:rsidRPr="002B4448" w:rsidTr="000819EE">
        <w:trPr>
          <w:gridAfter w:val="2"/>
          <w:wAfter w:w="1750" w:type="dxa"/>
          <w:cantSplit/>
        </w:trPr>
        <w:tc>
          <w:tcPr>
            <w:tcW w:w="3403" w:type="dxa"/>
          </w:tcPr>
          <w:p w:rsidR="000819EE" w:rsidRPr="002B4448" w:rsidRDefault="000819EE" w:rsidP="000819EE">
            <w:r>
              <w:t>деловая</w:t>
            </w:r>
          </w:p>
        </w:tc>
        <w:tc>
          <w:tcPr>
            <w:tcW w:w="992" w:type="dxa"/>
          </w:tcPr>
          <w:p w:rsidR="000819EE" w:rsidRPr="002B4448" w:rsidRDefault="000819EE" w:rsidP="000819EE">
            <w:pPr>
              <w:jc w:val="center"/>
            </w:pPr>
          </w:p>
        </w:tc>
        <w:tc>
          <w:tcPr>
            <w:tcW w:w="913" w:type="dxa"/>
          </w:tcPr>
          <w:p w:rsidR="000819EE" w:rsidRDefault="00894E83" w:rsidP="00894E83">
            <w:pPr>
              <w:jc w:val="center"/>
            </w:pPr>
            <w:r>
              <w:t>0,01</w:t>
            </w:r>
          </w:p>
        </w:tc>
        <w:tc>
          <w:tcPr>
            <w:tcW w:w="744" w:type="dxa"/>
          </w:tcPr>
          <w:p w:rsidR="000819EE" w:rsidRPr="002B4448" w:rsidRDefault="000819EE" w:rsidP="000819EE">
            <w:pPr>
              <w:jc w:val="center"/>
            </w:pPr>
          </w:p>
        </w:tc>
        <w:tc>
          <w:tcPr>
            <w:tcW w:w="845" w:type="dxa"/>
          </w:tcPr>
          <w:p w:rsidR="000819EE" w:rsidRPr="002B4448" w:rsidRDefault="000819EE" w:rsidP="000819EE">
            <w:pPr>
              <w:jc w:val="center"/>
            </w:pPr>
          </w:p>
        </w:tc>
        <w:tc>
          <w:tcPr>
            <w:tcW w:w="759" w:type="dxa"/>
          </w:tcPr>
          <w:p w:rsidR="000819EE" w:rsidRPr="002B4448" w:rsidRDefault="000819EE" w:rsidP="000819EE">
            <w:pPr>
              <w:jc w:val="center"/>
            </w:pPr>
          </w:p>
        </w:tc>
        <w:tc>
          <w:tcPr>
            <w:tcW w:w="850" w:type="dxa"/>
          </w:tcPr>
          <w:p w:rsidR="000819EE" w:rsidRPr="002B4448" w:rsidRDefault="000819EE" w:rsidP="000819EE">
            <w:pPr>
              <w:jc w:val="center"/>
            </w:pPr>
          </w:p>
        </w:tc>
        <w:tc>
          <w:tcPr>
            <w:tcW w:w="851" w:type="dxa"/>
          </w:tcPr>
          <w:p w:rsidR="000819EE" w:rsidRPr="002B4448" w:rsidRDefault="000819EE" w:rsidP="000819EE">
            <w:pPr>
              <w:jc w:val="center"/>
            </w:pPr>
          </w:p>
        </w:tc>
        <w:tc>
          <w:tcPr>
            <w:tcW w:w="875" w:type="dxa"/>
          </w:tcPr>
          <w:p w:rsidR="000819EE" w:rsidRDefault="000819EE" w:rsidP="000819EE">
            <w:pPr>
              <w:jc w:val="center"/>
            </w:pPr>
          </w:p>
        </w:tc>
        <w:tc>
          <w:tcPr>
            <w:tcW w:w="846" w:type="dxa"/>
          </w:tcPr>
          <w:p w:rsidR="000819EE" w:rsidRPr="002B4448" w:rsidRDefault="000819EE" w:rsidP="000819EE">
            <w:pPr>
              <w:jc w:val="center"/>
            </w:pPr>
          </w:p>
        </w:tc>
        <w:tc>
          <w:tcPr>
            <w:tcW w:w="972" w:type="dxa"/>
          </w:tcPr>
          <w:p w:rsidR="000819EE" w:rsidRDefault="000819EE" w:rsidP="000819EE">
            <w:pPr>
              <w:jc w:val="center"/>
            </w:pPr>
          </w:p>
        </w:tc>
        <w:tc>
          <w:tcPr>
            <w:tcW w:w="843" w:type="dxa"/>
          </w:tcPr>
          <w:p w:rsidR="000819EE" w:rsidRPr="002B4448" w:rsidRDefault="000819EE" w:rsidP="000819EE">
            <w:pPr>
              <w:jc w:val="center"/>
            </w:pPr>
          </w:p>
        </w:tc>
        <w:tc>
          <w:tcPr>
            <w:tcW w:w="994" w:type="dxa"/>
          </w:tcPr>
          <w:p w:rsidR="000819EE" w:rsidRDefault="000819EE" w:rsidP="000819EE">
            <w:pPr>
              <w:jc w:val="center"/>
            </w:pPr>
          </w:p>
        </w:tc>
        <w:tc>
          <w:tcPr>
            <w:tcW w:w="780" w:type="dxa"/>
            <w:vAlign w:val="center"/>
          </w:tcPr>
          <w:p w:rsidR="000819EE" w:rsidRPr="002B4448" w:rsidRDefault="000819EE" w:rsidP="000819EE">
            <w:pPr>
              <w:jc w:val="center"/>
            </w:pPr>
          </w:p>
        </w:tc>
        <w:tc>
          <w:tcPr>
            <w:tcW w:w="837" w:type="dxa"/>
            <w:vAlign w:val="center"/>
          </w:tcPr>
          <w:p w:rsidR="000819EE" w:rsidRPr="002B4448" w:rsidRDefault="000819EE" w:rsidP="000819EE">
            <w:pPr>
              <w:jc w:val="center"/>
            </w:pPr>
          </w:p>
        </w:tc>
      </w:tr>
      <w:tr w:rsidR="00894E83" w:rsidRPr="002B4448" w:rsidTr="0026086E">
        <w:trPr>
          <w:gridAfter w:val="2"/>
          <w:wAfter w:w="1750" w:type="dxa"/>
          <w:cantSplit/>
        </w:trPr>
        <w:tc>
          <w:tcPr>
            <w:tcW w:w="15504" w:type="dxa"/>
            <w:gridSpan w:val="15"/>
          </w:tcPr>
          <w:p w:rsidR="00894E83" w:rsidRPr="002B4448" w:rsidRDefault="00894E83" w:rsidP="00894E83">
            <w:r w:rsidRPr="00894E83">
              <w:t xml:space="preserve">Хозяйственная секция:                          </w:t>
            </w:r>
            <w:r>
              <w:t>Осиновая</w:t>
            </w:r>
          </w:p>
        </w:tc>
      </w:tr>
      <w:tr w:rsidR="00894E83" w:rsidRPr="002B4448" w:rsidTr="000819EE">
        <w:trPr>
          <w:gridAfter w:val="2"/>
          <w:wAfter w:w="1750" w:type="dxa"/>
          <w:cantSplit/>
        </w:trPr>
        <w:tc>
          <w:tcPr>
            <w:tcW w:w="3403" w:type="dxa"/>
          </w:tcPr>
          <w:p w:rsidR="00894E83" w:rsidRPr="002B4448" w:rsidRDefault="00894E83" w:rsidP="00894E83">
            <w:r w:rsidRPr="002B4448">
              <w:t>Всего включено в расчет</w:t>
            </w:r>
          </w:p>
        </w:tc>
        <w:tc>
          <w:tcPr>
            <w:tcW w:w="992" w:type="dxa"/>
          </w:tcPr>
          <w:p w:rsidR="00894E83" w:rsidRPr="002B4448" w:rsidRDefault="00894E83" w:rsidP="00894E83">
            <w:pPr>
              <w:jc w:val="center"/>
            </w:pPr>
            <w:r>
              <w:t>224,9</w:t>
            </w:r>
          </w:p>
        </w:tc>
        <w:tc>
          <w:tcPr>
            <w:tcW w:w="913" w:type="dxa"/>
          </w:tcPr>
          <w:p w:rsidR="00894E83" w:rsidRDefault="00894E83" w:rsidP="00894E83">
            <w:pPr>
              <w:jc w:val="center"/>
            </w:pPr>
            <w:r>
              <w:t>71,67</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r>
              <w:t>41,4</w:t>
            </w:r>
          </w:p>
        </w:tc>
        <w:tc>
          <w:tcPr>
            <w:tcW w:w="875" w:type="dxa"/>
          </w:tcPr>
          <w:p w:rsidR="00894E83" w:rsidRDefault="00894E83" w:rsidP="00894E83">
            <w:pPr>
              <w:jc w:val="center"/>
            </w:pPr>
            <w:r>
              <w:t>14,42</w:t>
            </w:r>
          </w:p>
        </w:tc>
        <w:tc>
          <w:tcPr>
            <w:tcW w:w="846" w:type="dxa"/>
          </w:tcPr>
          <w:p w:rsidR="00894E83" w:rsidRPr="002B4448" w:rsidRDefault="00894E83" w:rsidP="00894E83">
            <w:pPr>
              <w:jc w:val="center"/>
            </w:pPr>
            <w:r>
              <w:t>135,6</w:t>
            </w:r>
          </w:p>
        </w:tc>
        <w:tc>
          <w:tcPr>
            <w:tcW w:w="972" w:type="dxa"/>
          </w:tcPr>
          <w:p w:rsidR="00894E83" w:rsidRDefault="00894E83" w:rsidP="00894E83">
            <w:pPr>
              <w:jc w:val="center"/>
            </w:pPr>
            <w:r>
              <w:t>44,37</w:t>
            </w:r>
          </w:p>
        </w:tc>
        <w:tc>
          <w:tcPr>
            <w:tcW w:w="843" w:type="dxa"/>
          </w:tcPr>
          <w:p w:rsidR="00894E83" w:rsidRPr="002B4448" w:rsidRDefault="00894E83" w:rsidP="00894E83">
            <w:pPr>
              <w:jc w:val="center"/>
            </w:pPr>
            <w:r>
              <w:t>47,9</w:t>
            </w:r>
          </w:p>
        </w:tc>
        <w:tc>
          <w:tcPr>
            <w:tcW w:w="994" w:type="dxa"/>
          </w:tcPr>
          <w:p w:rsidR="00894E83" w:rsidRDefault="00894E83" w:rsidP="00894E83">
            <w:pPr>
              <w:jc w:val="center"/>
            </w:pPr>
            <w:r>
              <w:t>12,88</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Средний процент выборки от общего запаса, %</w:t>
            </w:r>
          </w:p>
        </w:tc>
        <w:tc>
          <w:tcPr>
            <w:tcW w:w="992" w:type="dxa"/>
          </w:tcPr>
          <w:p w:rsidR="00894E83" w:rsidRPr="002B4448" w:rsidRDefault="00894E83" w:rsidP="00894E83">
            <w:pPr>
              <w:jc w:val="center"/>
            </w:pPr>
          </w:p>
        </w:tc>
        <w:tc>
          <w:tcPr>
            <w:tcW w:w="913" w:type="dxa"/>
          </w:tcPr>
          <w:p w:rsidR="00894E83" w:rsidRDefault="00894E83" w:rsidP="00894E83">
            <w:pPr>
              <w:jc w:val="center"/>
            </w:pPr>
            <w:r>
              <w:t>16</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Запас, вырубаемый за один прием</w:t>
            </w:r>
          </w:p>
        </w:tc>
        <w:tc>
          <w:tcPr>
            <w:tcW w:w="992" w:type="dxa"/>
          </w:tcPr>
          <w:p w:rsidR="00894E83" w:rsidRPr="002B4448" w:rsidRDefault="00894E83" w:rsidP="00894E83">
            <w:pPr>
              <w:jc w:val="center"/>
            </w:pPr>
          </w:p>
        </w:tc>
        <w:tc>
          <w:tcPr>
            <w:tcW w:w="913" w:type="dxa"/>
          </w:tcPr>
          <w:p w:rsidR="00894E83" w:rsidRDefault="00894E83" w:rsidP="00894E83">
            <w:pPr>
              <w:jc w:val="center"/>
            </w:pPr>
            <w:r>
              <w:t>11,47</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r>
              <w:t>2,88</w:t>
            </w:r>
          </w:p>
        </w:tc>
        <w:tc>
          <w:tcPr>
            <w:tcW w:w="846" w:type="dxa"/>
          </w:tcPr>
          <w:p w:rsidR="00894E83" w:rsidRPr="002B4448" w:rsidRDefault="00894E83" w:rsidP="00894E83">
            <w:pPr>
              <w:jc w:val="center"/>
            </w:pPr>
          </w:p>
        </w:tc>
        <w:tc>
          <w:tcPr>
            <w:tcW w:w="972" w:type="dxa"/>
          </w:tcPr>
          <w:p w:rsidR="00894E83" w:rsidRDefault="00894E83" w:rsidP="00894E83">
            <w:pPr>
              <w:jc w:val="center"/>
            </w:pPr>
            <w:r>
              <w:t>6,66</w:t>
            </w:r>
          </w:p>
        </w:tc>
        <w:tc>
          <w:tcPr>
            <w:tcW w:w="843" w:type="dxa"/>
          </w:tcPr>
          <w:p w:rsidR="00894E83" w:rsidRPr="002B4448" w:rsidRDefault="00894E83" w:rsidP="00894E83">
            <w:pPr>
              <w:jc w:val="center"/>
            </w:pPr>
          </w:p>
        </w:tc>
        <w:tc>
          <w:tcPr>
            <w:tcW w:w="994" w:type="dxa"/>
          </w:tcPr>
          <w:p w:rsidR="00894E83" w:rsidRDefault="00894E83" w:rsidP="00894E83">
            <w:pPr>
              <w:jc w:val="center"/>
            </w:pPr>
            <w:r>
              <w:t>1,93</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Средний период повторяемости, лет</w:t>
            </w:r>
          </w:p>
        </w:tc>
        <w:tc>
          <w:tcPr>
            <w:tcW w:w="992" w:type="dxa"/>
          </w:tcPr>
          <w:p w:rsidR="00894E83" w:rsidRPr="002B4448" w:rsidRDefault="00894E83" w:rsidP="00894E83">
            <w:pPr>
              <w:jc w:val="center"/>
            </w:pPr>
          </w:p>
        </w:tc>
        <w:tc>
          <w:tcPr>
            <w:tcW w:w="913" w:type="dxa"/>
          </w:tcPr>
          <w:p w:rsidR="00894E83" w:rsidRDefault="00894E83" w:rsidP="00894E83">
            <w:pPr>
              <w:jc w:val="center"/>
            </w:pPr>
            <w:r>
              <w:t>15</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Ежегодная расчетная лесосека</w:t>
            </w:r>
          </w:p>
        </w:tc>
        <w:tc>
          <w:tcPr>
            <w:tcW w:w="992" w:type="dxa"/>
          </w:tcPr>
          <w:p w:rsidR="00894E83" w:rsidRPr="002B4448" w:rsidRDefault="00894E83" w:rsidP="00894E83">
            <w:pPr>
              <w:jc w:val="center"/>
            </w:pPr>
            <w:r>
              <w:t>15,0</w:t>
            </w:r>
          </w:p>
        </w:tc>
        <w:tc>
          <w:tcPr>
            <w:tcW w:w="913" w:type="dxa"/>
          </w:tcPr>
          <w:p w:rsidR="00894E83" w:rsidRDefault="00894E83" w:rsidP="00894E83">
            <w:pPr>
              <w:jc w:val="center"/>
            </w:pPr>
            <w:r>
              <w:t>0,76</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lastRenderedPageBreak/>
              <w:t>корневой</w:t>
            </w:r>
          </w:p>
        </w:tc>
        <w:tc>
          <w:tcPr>
            <w:tcW w:w="992" w:type="dxa"/>
          </w:tcPr>
          <w:p w:rsidR="00894E83" w:rsidRPr="002B4448" w:rsidRDefault="00894E83" w:rsidP="00894E83">
            <w:pPr>
              <w:jc w:val="center"/>
            </w:pPr>
          </w:p>
        </w:tc>
        <w:tc>
          <w:tcPr>
            <w:tcW w:w="913" w:type="dxa"/>
          </w:tcPr>
          <w:p w:rsidR="00894E83" w:rsidRDefault="00894E83" w:rsidP="00894E83">
            <w:pPr>
              <w:jc w:val="center"/>
            </w:pPr>
            <w:r>
              <w:t>0,76</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r>
              <w:t>0,19</w:t>
            </w:r>
          </w:p>
        </w:tc>
        <w:tc>
          <w:tcPr>
            <w:tcW w:w="846" w:type="dxa"/>
          </w:tcPr>
          <w:p w:rsidR="00894E83" w:rsidRPr="002B4448" w:rsidRDefault="00894E83" w:rsidP="00894E83">
            <w:pPr>
              <w:jc w:val="center"/>
            </w:pPr>
          </w:p>
        </w:tc>
        <w:tc>
          <w:tcPr>
            <w:tcW w:w="972" w:type="dxa"/>
          </w:tcPr>
          <w:p w:rsidR="00894E83" w:rsidRDefault="00894E83" w:rsidP="00894E83">
            <w:pPr>
              <w:jc w:val="center"/>
            </w:pPr>
            <w:r>
              <w:t>0,44</w:t>
            </w:r>
          </w:p>
        </w:tc>
        <w:tc>
          <w:tcPr>
            <w:tcW w:w="843" w:type="dxa"/>
          </w:tcPr>
          <w:p w:rsidR="00894E83" w:rsidRPr="002B4448" w:rsidRDefault="00894E83" w:rsidP="00894E83">
            <w:pPr>
              <w:jc w:val="center"/>
            </w:pPr>
          </w:p>
        </w:tc>
        <w:tc>
          <w:tcPr>
            <w:tcW w:w="994" w:type="dxa"/>
          </w:tcPr>
          <w:p w:rsidR="00894E83" w:rsidRDefault="00BD69A0" w:rsidP="00894E83">
            <w:pPr>
              <w:jc w:val="center"/>
            </w:pPr>
            <w:r>
              <w:t>0,13</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ликвид</w:t>
            </w:r>
          </w:p>
        </w:tc>
        <w:tc>
          <w:tcPr>
            <w:tcW w:w="992" w:type="dxa"/>
          </w:tcPr>
          <w:p w:rsidR="00894E83" w:rsidRPr="002B4448" w:rsidRDefault="00894E83" w:rsidP="00894E83">
            <w:pPr>
              <w:jc w:val="center"/>
            </w:pPr>
          </w:p>
        </w:tc>
        <w:tc>
          <w:tcPr>
            <w:tcW w:w="913" w:type="dxa"/>
          </w:tcPr>
          <w:p w:rsidR="00894E83" w:rsidRDefault="00894E83" w:rsidP="00894E83">
            <w:pPr>
              <w:jc w:val="center"/>
            </w:pPr>
            <w:r>
              <w:t>0,71</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r>
              <w:t>0,18</w:t>
            </w:r>
          </w:p>
        </w:tc>
        <w:tc>
          <w:tcPr>
            <w:tcW w:w="846" w:type="dxa"/>
          </w:tcPr>
          <w:p w:rsidR="00894E83" w:rsidRPr="002B4448" w:rsidRDefault="00894E83" w:rsidP="00894E83">
            <w:pPr>
              <w:jc w:val="center"/>
            </w:pPr>
          </w:p>
        </w:tc>
        <w:tc>
          <w:tcPr>
            <w:tcW w:w="972" w:type="dxa"/>
          </w:tcPr>
          <w:p w:rsidR="00894E83" w:rsidRDefault="00894E83" w:rsidP="00894E83">
            <w:pPr>
              <w:jc w:val="center"/>
            </w:pPr>
            <w:r>
              <w:t>0,41</w:t>
            </w:r>
          </w:p>
        </w:tc>
        <w:tc>
          <w:tcPr>
            <w:tcW w:w="843" w:type="dxa"/>
          </w:tcPr>
          <w:p w:rsidR="00894E83" w:rsidRPr="002B4448" w:rsidRDefault="00894E83" w:rsidP="00894E83">
            <w:pPr>
              <w:jc w:val="center"/>
            </w:pPr>
          </w:p>
        </w:tc>
        <w:tc>
          <w:tcPr>
            <w:tcW w:w="994" w:type="dxa"/>
          </w:tcPr>
          <w:p w:rsidR="00894E83" w:rsidRDefault="00BD69A0" w:rsidP="00894E83">
            <w:pPr>
              <w:jc w:val="center"/>
            </w:pPr>
            <w:r>
              <w:t>0,12</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t>деловая</w:t>
            </w:r>
          </w:p>
        </w:tc>
        <w:tc>
          <w:tcPr>
            <w:tcW w:w="992" w:type="dxa"/>
          </w:tcPr>
          <w:p w:rsidR="00894E83" w:rsidRPr="002B4448" w:rsidRDefault="00894E83" w:rsidP="00894E83">
            <w:pPr>
              <w:jc w:val="center"/>
            </w:pPr>
          </w:p>
        </w:tc>
        <w:tc>
          <w:tcPr>
            <w:tcW w:w="913" w:type="dxa"/>
          </w:tcPr>
          <w:p w:rsidR="00894E83" w:rsidRDefault="00894E83" w:rsidP="00BD69A0">
            <w:pPr>
              <w:jc w:val="center"/>
            </w:pPr>
            <w:r>
              <w:t>0,4</w:t>
            </w:r>
            <w:r w:rsidR="00BD69A0">
              <w:t>3</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r>
              <w:t>0,11</w:t>
            </w:r>
          </w:p>
        </w:tc>
        <w:tc>
          <w:tcPr>
            <w:tcW w:w="846" w:type="dxa"/>
          </w:tcPr>
          <w:p w:rsidR="00894E83" w:rsidRPr="002B4448" w:rsidRDefault="00894E83" w:rsidP="00894E83">
            <w:pPr>
              <w:jc w:val="center"/>
            </w:pPr>
          </w:p>
        </w:tc>
        <w:tc>
          <w:tcPr>
            <w:tcW w:w="972" w:type="dxa"/>
          </w:tcPr>
          <w:p w:rsidR="00894E83" w:rsidRDefault="00894E83" w:rsidP="00894E83">
            <w:pPr>
              <w:jc w:val="center"/>
            </w:pPr>
            <w:r>
              <w:t>0,25</w:t>
            </w:r>
          </w:p>
        </w:tc>
        <w:tc>
          <w:tcPr>
            <w:tcW w:w="843" w:type="dxa"/>
          </w:tcPr>
          <w:p w:rsidR="00894E83" w:rsidRPr="002B4448" w:rsidRDefault="00894E83" w:rsidP="00894E83">
            <w:pPr>
              <w:jc w:val="center"/>
            </w:pPr>
          </w:p>
        </w:tc>
        <w:tc>
          <w:tcPr>
            <w:tcW w:w="994" w:type="dxa"/>
          </w:tcPr>
          <w:p w:rsidR="00894E83" w:rsidRDefault="00BD69A0" w:rsidP="00894E83">
            <w:pPr>
              <w:jc w:val="center"/>
            </w:pPr>
            <w:r>
              <w:t>0,07</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894E83">
        <w:trPr>
          <w:gridAfter w:val="2"/>
          <w:wAfter w:w="1750" w:type="dxa"/>
          <w:cantSplit/>
        </w:trPr>
        <w:tc>
          <w:tcPr>
            <w:tcW w:w="15504" w:type="dxa"/>
            <w:gridSpan w:val="15"/>
          </w:tcPr>
          <w:p w:rsidR="00894E83" w:rsidRPr="002B4448" w:rsidRDefault="00BD69A0" w:rsidP="00BD69A0">
            <w:r>
              <w:t>Итого по категории лесов:</w:t>
            </w:r>
          </w:p>
        </w:tc>
      </w:tr>
      <w:tr w:rsidR="00894E83" w:rsidRPr="002B4448" w:rsidTr="000819EE">
        <w:trPr>
          <w:gridAfter w:val="2"/>
          <w:wAfter w:w="1750" w:type="dxa"/>
          <w:cantSplit/>
        </w:trPr>
        <w:tc>
          <w:tcPr>
            <w:tcW w:w="3403" w:type="dxa"/>
          </w:tcPr>
          <w:p w:rsidR="00894E83" w:rsidRPr="002B4448" w:rsidRDefault="00894E83" w:rsidP="00894E83">
            <w:r w:rsidRPr="002B4448">
              <w:t>Всего включено в расчет</w:t>
            </w:r>
          </w:p>
        </w:tc>
        <w:tc>
          <w:tcPr>
            <w:tcW w:w="992" w:type="dxa"/>
          </w:tcPr>
          <w:p w:rsidR="00894E83" w:rsidRPr="002B4448" w:rsidRDefault="00BD69A0" w:rsidP="00894E83">
            <w:pPr>
              <w:jc w:val="center"/>
            </w:pPr>
            <w:r>
              <w:t>575,5</w:t>
            </w:r>
          </w:p>
        </w:tc>
        <w:tc>
          <w:tcPr>
            <w:tcW w:w="913" w:type="dxa"/>
          </w:tcPr>
          <w:p w:rsidR="00894E83" w:rsidRDefault="00BD69A0" w:rsidP="00894E83">
            <w:pPr>
              <w:jc w:val="center"/>
            </w:pPr>
            <w:r>
              <w:t>164,2</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BD69A0" w:rsidP="00894E83">
            <w:pPr>
              <w:jc w:val="center"/>
            </w:pPr>
            <w:r>
              <w:t>72,6</w:t>
            </w:r>
          </w:p>
        </w:tc>
        <w:tc>
          <w:tcPr>
            <w:tcW w:w="875" w:type="dxa"/>
          </w:tcPr>
          <w:p w:rsidR="00894E83" w:rsidRDefault="00BD69A0" w:rsidP="00894E83">
            <w:pPr>
              <w:jc w:val="center"/>
            </w:pPr>
            <w:r>
              <w:t>25,48</w:t>
            </w:r>
          </w:p>
        </w:tc>
        <w:tc>
          <w:tcPr>
            <w:tcW w:w="846" w:type="dxa"/>
          </w:tcPr>
          <w:p w:rsidR="00894E83" w:rsidRPr="002B4448" w:rsidRDefault="00BD69A0" w:rsidP="00894E83">
            <w:pPr>
              <w:jc w:val="center"/>
            </w:pPr>
            <w:r>
              <w:t>345,5</w:t>
            </w:r>
          </w:p>
        </w:tc>
        <w:tc>
          <w:tcPr>
            <w:tcW w:w="972" w:type="dxa"/>
          </w:tcPr>
          <w:p w:rsidR="00894E83" w:rsidRDefault="00BD69A0" w:rsidP="00894E83">
            <w:pPr>
              <w:jc w:val="center"/>
            </w:pPr>
            <w:r>
              <w:t>100,17</w:t>
            </w:r>
          </w:p>
        </w:tc>
        <w:tc>
          <w:tcPr>
            <w:tcW w:w="843" w:type="dxa"/>
          </w:tcPr>
          <w:p w:rsidR="00894E83" w:rsidRPr="002B4448" w:rsidRDefault="00BD69A0" w:rsidP="00894E83">
            <w:pPr>
              <w:jc w:val="center"/>
            </w:pPr>
            <w:r>
              <w:t>157,4</w:t>
            </w:r>
          </w:p>
        </w:tc>
        <w:tc>
          <w:tcPr>
            <w:tcW w:w="994" w:type="dxa"/>
          </w:tcPr>
          <w:p w:rsidR="00894E83" w:rsidRDefault="00BD69A0" w:rsidP="00894E83">
            <w:pPr>
              <w:jc w:val="center"/>
            </w:pPr>
            <w:r>
              <w:t>38,55</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Средний процент выборки от общего запаса, %</w:t>
            </w:r>
          </w:p>
        </w:tc>
        <w:tc>
          <w:tcPr>
            <w:tcW w:w="992" w:type="dxa"/>
          </w:tcPr>
          <w:p w:rsidR="00894E83" w:rsidRPr="002B4448" w:rsidRDefault="00894E83" w:rsidP="00894E83">
            <w:pPr>
              <w:jc w:val="center"/>
            </w:pPr>
          </w:p>
        </w:tc>
        <w:tc>
          <w:tcPr>
            <w:tcW w:w="913" w:type="dxa"/>
          </w:tcPr>
          <w:p w:rsidR="00894E83" w:rsidRDefault="00894E83" w:rsidP="00894E83">
            <w:pPr>
              <w:jc w:val="center"/>
            </w:pP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Запас, вырубаемый за один прием</w:t>
            </w:r>
          </w:p>
        </w:tc>
        <w:tc>
          <w:tcPr>
            <w:tcW w:w="992" w:type="dxa"/>
          </w:tcPr>
          <w:p w:rsidR="00894E83" w:rsidRPr="002B4448" w:rsidRDefault="00894E83" w:rsidP="00894E83">
            <w:pPr>
              <w:jc w:val="center"/>
            </w:pPr>
          </w:p>
        </w:tc>
        <w:tc>
          <w:tcPr>
            <w:tcW w:w="913" w:type="dxa"/>
          </w:tcPr>
          <w:p w:rsidR="00894E83" w:rsidRDefault="00BD69A0" w:rsidP="00894E83">
            <w:pPr>
              <w:jc w:val="center"/>
            </w:pPr>
            <w:r>
              <w:t>25,91</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BD69A0" w:rsidP="00894E83">
            <w:pPr>
              <w:jc w:val="center"/>
            </w:pPr>
            <w:r>
              <w:t>5,09</w:t>
            </w:r>
          </w:p>
        </w:tc>
        <w:tc>
          <w:tcPr>
            <w:tcW w:w="846" w:type="dxa"/>
          </w:tcPr>
          <w:p w:rsidR="00894E83" w:rsidRPr="002B4448" w:rsidRDefault="00894E83" w:rsidP="00894E83">
            <w:pPr>
              <w:jc w:val="center"/>
            </w:pPr>
          </w:p>
        </w:tc>
        <w:tc>
          <w:tcPr>
            <w:tcW w:w="972" w:type="dxa"/>
          </w:tcPr>
          <w:p w:rsidR="00894E83" w:rsidRDefault="00BD69A0" w:rsidP="00894E83">
            <w:pPr>
              <w:jc w:val="center"/>
            </w:pPr>
            <w:r>
              <w:t>15,04</w:t>
            </w:r>
          </w:p>
        </w:tc>
        <w:tc>
          <w:tcPr>
            <w:tcW w:w="843" w:type="dxa"/>
          </w:tcPr>
          <w:p w:rsidR="00894E83" w:rsidRPr="002B4448" w:rsidRDefault="00894E83" w:rsidP="00894E83">
            <w:pPr>
              <w:jc w:val="center"/>
            </w:pPr>
          </w:p>
        </w:tc>
        <w:tc>
          <w:tcPr>
            <w:tcW w:w="994" w:type="dxa"/>
          </w:tcPr>
          <w:p w:rsidR="00894E83" w:rsidRDefault="00BD69A0" w:rsidP="00894E83">
            <w:pPr>
              <w:jc w:val="center"/>
            </w:pPr>
            <w:r>
              <w:t>5,78</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Средний период повторяемости, лет</w:t>
            </w:r>
          </w:p>
        </w:tc>
        <w:tc>
          <w:tcPr>
            <w:tcW w:w="992" w:type="dxa"/>
          </w:tcPr>
          <w:p w:rsidR="00894E83" w:rsidRPr="002B4448" w:rsidRDefault="00894E83" w:rsidP="00894E83">
            <w:pPr>
              <w:jc w:val="center"/>
            </w:pPr>
          </w:p>
        </w:tc>
        <w:tc>
          <w:tcPr>
            <w:tcW w:w="913" w:type="dxa"/>
          </w:tcPr>
          <w:p w:rsidR="00894E83" w:rsidRDefault="00894E83" w:rsidP="00894E83">
            <w:pPr>
              <w:jc w:val="center"/>
            </w:pP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Ежегодная расчетная лесосека</w:t>
            </w:r>
          </w:p>
        </w:tc>
        <w:tc>
          <w:tcPr>
            <w:tcW w:w="992" w:type="dxa"/>
          </w:tcPr>
          <w:p w:rsidR="00894E83" w:rsidRPr="002B4448" w:rsidRDefault="00BD69A0" w:rsidP="00894E83">
            <w:pPr>
              <w:jc w:val="center"/>
            </w:pPr>
            <w:r>
              <w:t>34,0</w:t>
            </w:r>
          </w:p>
        </w:tc>
        <w:tc>
          <w:tcPr>
            <w:tcW w:w="913" w:type="dxa"/>
          </w:tcPr>
          <w:p w:rsidR="00894E83" w:rsidRDefault="00BD69A0" w:rsidP="00894E83">
            <w:pPr>
              <w:jc w:val="center"/>
            </w:pPr>
            <w:r>
              <w:t>1,52</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корневой</w:t>
            </w:r>
          </w:p>
        </w:tc>
        <w:tc>
          <w:tcPr>
            <w:tcW w:w="992" w:type="dxa"/>
          </w:tcPr>
          <w:p w:rsidR="00894E83" w:rsidRPr="002B4448" w:rsidRDefault="00894E83" w:rsidP="00894E83">
            <w:pPr>
              <w:jc w:val="center"/>
            </w:pPr>
          </w:p>
        </w:tc>
        <w:tc>
          <w:tcPr>
            <w:tcW w:w="913" w:type="dxa"/>
          </w:tcPr>
          <w:p w:rsidR="00894E83" w:rsidRDefault="00BD69A0" w:rsidP="00894E83">
            <w:pPr>
              <w:jc w:val="center"/>
            </w:pPr>
            <w:r>
              <w:t>1,52</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BD69A0" w:rsidP="00894E83">
            <w:pPr>
              <w:jc w:val="center"/>
            </w:pPr>
            <w:r>
              <w:t>0,3</w:t>
            </w:r>
          </w:p>
        </w:tc>
        <w:tc>
          <w:tcPr>
            <w:tcW w:w="846" w:type="dxa"/>
          </w:tcPr>
          <w:p w:rsidR="00894E83" w:rsidRPr="002B4448" w:rsidRDefault="00894E83" w:rsidP="00894E83">
            <w:pPr>
              <w:jc w:val="center"/>
            </w:pPr>
          </w:p>
        </w:tc>
        <w:tc>
          <w:tcPr>
            <w:tcW w:w="972" w:type="dxa"/>
          </w:tcPr>
          <w:p w:rsidR="00894E83" w:rsidRDefault="00BD69A0" w:rsidP="00894E83">
            <w:pPr>
              <w:jc w:val="center"/>
            </w:pPr>
            <w:r>
              <w:t>0,9</w:t>
            </w:r>
          </w:p>
        </w:tc>
        <w:tc>
          <w:tcPr>
            <w:tcW w:w="843" w:type="dxa"/>
          </w:tcPr>
          <w:p w:rsidR="00894E83" w:rsidRPr="002B4448" w:rsidRDefault="00894E83" w:rsidP="00894E83">
            <w:pPr>
              <w:jc w:val="center"/>
            </w:pPr>
          </w:p>
        </w:tc>
        <w:tc>
          <w:tcPr>
            <w:tcW w:w="994" w:type="dxa"/>
          </w:tcPr>
          <w:p w:rsidR="00894E83" w:rsidRDefault="00BD69A0" w:rsidP="00894E83">
            <w:pPr>
              <w:jc w:val="center"/>
            </w:pPr>
            <w:r>
              <w:t>0,32</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ликвид</w:t>
            </w:r>
          </w:p>
        </w:tc>
        <w:tc>
          <w:tcPr>
            <w:tcW w:w="992" w:type="dxa"/>
          </w:tcPr>
          <w:p w:rsidR="00894E83" w:rsidRPr="002B4448" w:rsidRDefault="00894E83" w:rsidP="00894E83">
            <w:pPr>
              <w:jc w:val="center"/>
            </w:pPr>
          </w:p>
        </w:tc>
        <w:tc>
          <w:tcPr>
            <w:tcW w:w="913" w:type="dxa"/>
          </w:tcPr>
          <w:p w:rsidR="00894E83" w:rsidRDefault="00BD69A0" w:rsidP="00894E83">
            <w:pPr>
              <w:jc w:val="center"/>
            </w:pPr>
            <w:r>
              <w:t>1,42</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BD69A0" w:rsidP="00894E83">
            <w:pPr>
              <w:jc w:val="center"/>
            </w:pPr>
            <w:r>
              <w:t>0,28</w:t>
            </w:r>
          </w:p>
        </w:tc>
        <w:tc>
          <w:tcPr>
            <w:tcW w:w="846" w:type="dxa"/>
          </w:tcPr>
          <w:p w:rsidR="00894E83" w:rsidRPr="002B4448" w:rsidRDefault="00894E83" w:rsidP="00894E83">
            <w:pPr>
              <w:jc w:val="center"/>
            </w:pPr>
          </w:p>
        </w:tc>
        <w:tc>
          <w:tcPr>
            <w:tcW w:w="972" w:type="dxa"/>
          </w:tcPr>
          <w:p w:rsidR="00894E83" w:rsidRDefault="00BD69A0" w:rsidP="00894E83">
            <w:pPr>
              <w:jc w:val="center"/>
            </w:pPr>
            <w:r>
              <w:t>0,83</w:t>
            </w:r>
          </w:p>
        </w:tc>
        <w:tc>
          <w:tcPr>
            <w:tcW w:w="843" w:type="dxa"/>
          </w:tcPr>
          <w:p w:rsidR="00894E83" w:rsidRPr="002B4448" w:rsidRDefault="00894E83" w:rsidP="00894E83">
            <w:pPr>
              <w:jc w:val="center"/>
            </w:pPr>
          </w:p>
        </w:tc>
        <w:tc>
          <w:tcPr>
            <w:tcW w:w="994" w:type="dxa"/>
          </w:tcPr>
          <w:p w:rsidR="00894E83" w:rsidRDefault="00BD69A0" w:rsidP="00894E83">
            <w:pPr>
              <w:jc w:val="center"/>
            </w:pPr>
            <w:r>
              <w:t>0,31</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t>деловая</w:t>
            </w:r>
          </w:p>
        </w:tc>
        <w:tc>
          <w:tcPr>
            <w:tcW w:w="992" w:type="dxa"/>
          </w:tcPr>
          <w:p w:rsidR="00894E83" w:rsidRPr="002B4448" w:rsidRDefault="00894E83" w:rsidP="00894E83">
            <w:pPr>
              <w:jc w:val="center"/>
            </w:pPr>
          </w:p>
        </w:tc>
        <w:tc>
          <w:tcPr>
            <w:tcW w:w="913" w:type="dxa"/>
          </w:tcPr>
          <w:p w:rsidR="00894E83" w:rsidRDefault="00BD69A0" w:rsidP="00894E83">
            <w:pPr>
              <w:jc w:val="center"/>
            </w:pPr>
            <w:r>
              <w:t>0,95</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BD69A0" w:rsidP="00894E83">
            <w:pPr>
              <w:jc w:val="center"/>
            </w:pPr>
            <w:r>
              <w:t>0,18</w:t>
            </w:r>
          </w:p>
        </w:tc>
        <w:tc>
          <w:tcPr>
            <w:tcW w:w="846" w:type="dxa"/>
          </w:tcPr>
          <w:p w:rsidR="00894E83" w:rsidRPr="002B4448" w:rsidRDefault="00894E83" w:rsidP="00894E83">
            <w:pPr>
              <w:jc w:val="center"/>
            </w:pPr>
          </w:p>
        </w:tc>
        <w:tc>
          <w:tcPr>
            <w:tcW w:w="972" w:type="dxa"/>
          </w:tcPr>
          <w:p w:rsidR="00894E83" w:rsidRDefault="00BD69A0" w:rsidP="00894E83">
            <w:pPr>
              <w:jc w:val="center"/>
            </w:pPr>
            <w:r>
              <w:t>0,57</w:t>
            </w:r>
          </w:p>
        </w:tc>
        <w:tc>
          <w:tcPr>
            <w:tcW w:w="843" w:type="dxa"/>
          </w:tcPr>
          <w:p w:rsidR="00894E83" w:rsidRPr="002B4448" w:rsidRDefault="00894E83" w:rsidP="00894E83">
            <w:pPr>
              <w:jc w:val="center"/>
            </w:pPr>
          </w:p>
        </w:tc>
        <w:tc>
          <w:tcPr>
            <w:tcW w:w="994" w:type="dxa"/>
          </w:tcPr>
          <w:p w:rsidR="00894E83" w:rsidRDefault="00BD69A0" w:rsidP="00894E83">
            <w:pPr>
              <w:jc w:val="center"/>
            </w:pPr>
            <w:r>
              <w:t>0,20</w:t>
            </w: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894E83">
        <w:trPr>
          <w:gridAfter w:val="2"/>
          <w:wAfter w:w="1750" w:type="dxa"/>
          <w:cantSplit/>
        </w:trPr>
        <w:tc>
          <w:tcPr>
            <w:tcW w:w="15504" w:type="dxa"/>
            <w:gridSpan w:val="15"/>
          </w:tcPr>
          <w:p w:rsidR="00BD69A0" w:rsidRDefault="00BD69A0" w:rsidP="00BD69A0">
            <w:r>
              <w:t>Категория защитных лесов:                  Леса, расположенные в  защитных полосах лесов</w:t>
            </w:r>
          </w:p>
          <w:p w:rsidR="00BD69A0" w:rsidRDefault="00BD69A0" w:rsidP="00BD69A0">
            <w:r>
              <w:t>Способ рубки:                                        Добровольно-выборочные рубки</w:t>
            </w:r>
          </w:p>
          <w:p w:rsidR="00894E83" w:rsidRPr="002B4448" w:rsidRDefault="00BD69A0" w:rsidP="00BD69A0">
            <w:r>
              <w:t>Хозяйственная секция:                          Сосновая высокобонитетная</w:t>
            </w:r>
          </w:p>
        </w:tc>
      </w:tr>
      <w:tr w:rsidR="00894E83" w:rsidRPr="002B4448" w:rsidTr="000819EE">
        <w:trPr>
          <w:gridAfter w:val="2"/>
          <w:wAfter w:w="1750" w:type="dxa"/>
          <w:cantSplit/>
        </w:trPr>
        <w:tc>
          <w:tcPr>
            <w:tcW w:w="3403" w:type="dxa"/>
          </w:tcPr>
          <w:p w:rsidR="00894E83" w:rsidRPr="002B4448" w:rsidRDefault="00894E83" w:rsidP="00894E83">
            <w:r w:rsidRPr="002B4448">
              <w:t>Всего включено в расчет</w:t>
            </w:r>
          </w:p>
        </w:tc>
        <w:tc>
          <w:tcPr>
            <w:tcW w:w="992" w:type="dxa"/>
          </w:tcPr>
          <w:p w:rsidR="00894E83" w:rsidRPr="002B4448" w:rsidRDefault="00BD69A0" w:rsidP="00894E83">
            <w:pPr>
              <w:jc w:val="center"/>
            </w:pPr>
            <w:r>
              <w:t>2,4</w:t>
            </w:r>
          </w:p>
        </w:tc>
        <w:tc>
          <w:tcPr>
            <w:tcW w:w="913" w:type="dxa"/>
          </w:tcPr>
          <w:p w:rsidR="00894E83" w:rsidRDefault="00BD69A0" w:rsidP="00894E83">
            <w:pPr>
              <w:jc w:val="center"/>
            </w:pPr>
            <w:r>
              <w:t>0,77</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BD69A0" w:rsidP="00894E83">
            <w:pPr>
              <w:jc w:val="center"/>
            </w:pPr>
            <w:r>
              <w:t>2,4</w:t>
            </w:r>
          </w:p>
        </w:tc>
        <w:tc>
          <w:tcPr>
            <w:tcW w:w="875" w:type="dxa"/>
          </w:tcPr>
          <w:p w:rsidR="00894E83" w:rsidRDefault="00BD69A0" w:rsidP="00894E83">
            <w:pPr>
              <w:jc w:val="center"/>
            </w:pPr>
            <w:r>
              <w:t>0,77</w:t>
            </w: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Средний процент выборки от общего запаса, %</w:t>
            </w:r>
          </w:p>
        </w:tc>
        <w:tc>
          <w:tcPr>
            <w:tcW w:w="992" w:type="dxa"/>
          </w:tcPr>
          <w:p w:rsidR="00894E83" w:rsidRPr="002B4448" w:rsidRDefault="00894E83" w:rsidP="00894E83">
            <w:pPr>
              <w:jc w:val="center"/>
            </w:pPr>
          </w:p>
        </w:tc>
        <w:tc>
          <w:tcPr>
            <w:tcW w:w="913" w:type="dxa"/>
          </w:tcPr>
          <w:p w:rsidR="00894E83" w:rsidRDefault="00BD69A0" w:rsidP="00894E83">
            <w:pPr>
              <w:jc w:val="center"/>
            </w:pPr>
            <w:r>
              <w:t>15</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Запас, вырубаемый за один прием</w:t>
            </w:r>
          </w:p>
        </w:tc>
        <w:tc>
          <w:tcPr>
            <w:tcW w:w="992" w:type="dxa"/>
          </w:tcPr>
          <w:p w:rsidR="00894E83" w:rsidRPr="002B4448" w:rsidRDefault="00894E83" w:rsidP="00894E83">
            <w:pPr>
              <w:jc w:val="center"/>
            </w:pPr>
          </w:p>
        </w:tc>
        <w:tc>
          <w:tcPr>
            <w:tcW w:w="913" w:type="dxa"/>
          </w:tcPr>
          <w:p w:rsidR="00894E83" w:rsidRDefault="00BD69A0" w:rsidP="00894E83">
            <w:pPr>
              <w:jc w:val="center"/>
            </w:pPr>
            <w:r>
              <w:t>0,12</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BD69A0" w:rsidP="00894E83">
            <w:pPr>
              <w:jc w:val="center"/>
            </w:pPr>
            <w:r>
              <w:t>0,12</w:t>
            </w: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Средний период повторяемости, лет</w:t>
            </w:r>
          </w:p>
        </w:tc>
        <w:tc>
          <w:tcPr>
            <w:tcW w:w="992" w:type="dxa"/>
          </w:tcPr>
          <w:p w:rsidR="00894E83" w:rsidRPr="002B4448" w:rsidRDefault="00894E83" w:rsidP="00894E83">
            <w:pPr>
              <w:jc w:val="center"/>
            </w:pPr>
          </w:p>
        </w:tc>
        <w:tc>
          <w:tcPr>
            <w:tcW w:w="913" w:type="dxa"/>
          </w:tcPr>
          <w:p w:rsidR="00894E83" w:rsidRDefault="00BD69A0" w:rsidP="00894E83">
            <w:pPr>
              <w:jc w:val="center"/>
            </w:pPr>
            <w:r>
              <w:t>25</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Ежегодная расчетная лесосека</w:t>
            </w:r>
          </w:p>
        </w:tc>
        <w:tc>
          <w:tcPr>
            <w:tcW w:w="992" w:type="dxa"/>
          </w:tcPr>
          <w:p w:rsidR="00894E83" w:rsidRPr="002B4448" w:rsidRDefault="00894E83" w:rsidP="00894E83">
            <w:pPr>
              <w:jc w:val="center"/>
            </w:pPr>
          </w:p>
        </w:tc>
        <w:tc>
          <w:tcPr>
            <w:tcW w:w="913" w:type="dxa"/>
          </w:tcPr>
          <w:p w:rsidR="00894E83" w:rsidRDefault="00BD69A0" w:rsidP="00894E83">
            <w:pPr>
              <w:jc w:val="center"/>
            </w:pPr>
            <w:r>
              <w:t>-</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корневой</w:t>
            </w:r>
          </w:p>
        </w:tc>
        <w:tc>
          <w:tcPr>
            <w:tcW w:w="992" w:type="dxa"/>
          </w:tcPr>
          <w:p w:rsidR="00894E83" w:rsidRPr="002B4448" w:rsidRDefault="00894E83" w:rsidP="00894E83">
            <w:pPr>
              <w:jc w:val="center"/>
            </w:pPr>
          </w:p>
        </w:tc>
        <w:tc>
          <w:tcPr>
            <w:tcW w:w="913" w:type="dxa"/>
          </w:tcPr>
          <w:p w:rsidR="00894E83" w:rsidRDefault="00BD69A0" w:rsidP="00894E83">
            <w:pPr>
              <w:jc w:val="center"/>
            </w:pPr>
            <w:r>
              <w:t>-</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rsidRPr="002B4448">
              <w:t>ликвид</w:t>
            </w:r>
          </w:p>
        </w:tc>
        <w:tc>
          <w:tcPr>
            <w:tcW w:w="992" w:type="dxa"/>
          </w:tcPr>
          <w:p w:rsidR="00894E83" w:rsidRPr="002B4448" w:rsidRDefault="00894E83" w:rsidP="00894E83">
            <w:pPr>
              <w:jc w:val="center"/>
            </w:pPr>
          </w:p>
        </w:tc>
        <w:tc>
          <w:tcPr>
            <w:tcW w:w="913" w:type="dxa"/>
          </w:tcPr>
          <w:p w:rsidR="00894E83" w:rsidRDefault="00BD69A0" w:rsidP="00894E83">
            <w:pPr>
              <w:jc w:val="center"/>
            </w:pPr>
            <w:r>
              <w:t>-</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894E83" w:rsidRPr="002B4448" w:rsidTr="000819EE">
        <w:trPr>
          <w:gridAfter w:val="2"/>
          <w:wAfter w:w="1750" w:type="dxa"/>
          <w:cantSplit/>
        </w:trPr>
        <w:tc>
          <w:tcPr>
            <w:tcW w:w="3403" w:type="dxa"/>
          </w:tcPr>
          <w:p w:rsidR="00894E83" w:rsidRPr="002B4448" w:rsidRDefault="00894E83" w:rsidP="00894E83">
            <w:r>
              <w:t>деловая</w:t>
            </w:r>
          </w:p>
        </w:tc>
        <w:tc>
          <w:tcPr>
            <w:tcW w:w="992" w:type="dxa"/>
          </w:tcPr>
          <w:p w:rsidR="00894E83" w:rsidRPr="002B4448" w:rsidRDefault="00894E83" w:rsidP="00894E83">
            <w:pPr>
              <w:jc w:val="center"/>
            </w:pPr>
          </w:p>
        </w:tc>
        <w:tc>
          <w:tcPr>
            <w:tcW w:w="913" w:type="dxa"/>
          </w:tcPr>
          <w:p w:rsidR="00894E83" w:rsidRDefault="00BD69A0" w:rsidP="00894E83">
            <w:pPr>
              <w:jc w:val="center"/>
            </w:pPr>
            <w:r>
              <w:t>-</w:t>
            </w:r>
          </w:p>
        </w:tc>
        <w:tc>
          <w:tcPr>
            <w:tcW w:w="744" w:type="dxa"/>
          </w:tcPr>
          <w:p w:rsidR="00894E83" w:rsidRPr="002B4448" w:rsidRDefault="00894E83" w:rsidP="00894E83">
            <w:pPr>
              <w:jc w:val="center"/>
            </w:pPr>
          </w:p>
        </w:tc>
        <w:tc>
          <w:tcPr>
            <w:tcW w:w="845" w:type="dxa"/>
          </w:tcPr>
          <w:p w:rsidR="00894E83" w:rsidRPr="002B4448" w:rsidRDefault="00894E83" w:rsidP="00894E83">
            <w:pPr>
              <w:jc w:val="center"/>
            </w:pPr>
          </w:p>
        </w:tc>
        <w:tc>
          <w:tcPr>
            <w:tcW w:w="759" w:type="dxa"/>
          </w:tcPr>
          <w:p w:rsidR="00894E83" w:rsidRPr="002B4448" w:rsidRDefault="00894E83" w:rsidP="00894E83">
            <w:pPr>
              <w:jc w:val="center"/>
            </w:pPr>
          </w:p>
        </w:tc>
        <w:tc>
          <w:tcPr>
            <w:tcW w:w="850" w:type="dxa"/>
          </w:tcPr>
          <w:p w:rsidR="00894E83" w:rsidRPr="002B4448" w:rsidRDefault="00894E83" w:rsidP="00894E83">
            <w:pPr>
              <w:jc w:val="center"/>
            </w:pPr>
          </w:p>
        </w:tc>
        <w:tc>
          <w:tcPr>
            <w:tcW w:w="851" w:type="dxa"/>
          </w:tcPr>
          <w:p w:rsidR="00894E83" w:rsidRPr="002B4448" w:rsidRDefault="00894E83" w:rsidP="00894E83">
            <w:pPr>
              <w:jc w:val="center"/>
            </w:pPr>
          </w:p>
        </w:tc>
        <w:tc>
          <w:tcPr>
            <w:tcW w:w="875" w:type="dxa"/>
          </w:tcPr>
          <w:p w:rsidR="00894E83" w:rsidRDefault="00894E83" w:rsidP="00894E83">
            <w:pPr>
              <w:jc w:val="center"/>
            </w:pPr>
          </w:p>
        </w:tc>
        <w:tc>
          <w:tcPr>
            <w:tcW w:w="846" w:type="dxa"/>
          </w:tcPr>
          <w:p w:rsidR="00894E83" w:rsidRPr="002B4448" w:rsidRDefault="00894E83" w:rsidP="00894E83">
            <w:pPr>
              <w:jc w:val="center"/>
            </w:pPr>
          </w:p>
        </w:tc>
        <w:tc>
          <w:tcPr>
            <w:tcW w:w="972" w:type="dxa"/>
          </w:tcPr>
          <w:p w:rsidR="00894E83" w:rsidRDefault="00894E83" w:rsidP="00894E83">
            <w:pPr>
              <w:jc w:val="center"/>
            </w:pPr>
          </w:p>
        </w:tc>
        <w:tc>
          <w:tcPr>
            <w:tcW w:w="843" w:type="dxa"/>
          </w:tcPr>
          <w:p w:rsidR="00894E83" w:rsidRPr="002B4448" w:rsidRDefault="00894E83" w:rsidP="00894E83">
            <w:pPr>
              <w:jc w:val="center"/>
            </w:pPr>
          </w:p>
        </w:tc>
        <w:tc>
          <w:tcPr>
            <w:tcW w:w="994" w:type="dxa"/>
          </w:tcPr>
          <w:p w:rsidR="00894E83" w:rsidRDefault="00894E83" w:rsidP="00894E83">
            <w:pPr>
              <w:jc w:val="center"/>
            </w:pPr>
          </w:p>
        </w:tc>
        <w:tc>
          <w:tcPr>
            <w:tcW w:w="780" w:type="dxa"/>
            <w:vAlign w:val="center"/>
          </w:tcPr>
          <w:p w:rsidR="00894E83" w:rsidRPr="002B4448" w:rsidRDefault="00894E83" w:rsidP="00894E83">
            <w:pPr>
              <w:jc w:val="center"/>
            </w:pPr>
          </w:p>
        </w:tc>
        <w:tc>
          <w:tcPr>
            <w:tcW w:w="837" w:type="dxa"/>
            <w:vAlign w:val="center"/>
          </w:tcPr>
          <w:p w:rsidR="00894E83" w:rsidRPr="002B4448" w:rsidRDefault="00894E83" w:rsidP="00894E83">
            <w:pPr>
              <w:jc w:val="center"/>
            </w:pPr>
          </w:p>
        </w:tc>
      </w:tr>
      <w:tr w:rsidR="00BD69A0" w:rsidRPr="002B4448" w:rsidTr="00396E45">
        <w:trPr>
          <w:gridAfter w:val="2"/>
          <w:wAfter w:w="1750" w:type="dxa"/>
          <w:cantSplit/>
        </w:trPr>
        <w:tc>
          <w:tcPr>
            <w:tcW w:w="15504" w:type="dxa"/>
            <w:gridSpan w:val="15"/>
          </w:tcPr>
          <w:p w:rsidR="00BD69A0" w:rsidRPr="002B4448" w:rsidRDefault="00BD69A0" w:rsidP="000564AD">
            <w:r w:rsidRPr="00BD69A0">
              <w:lastRenderedPageBreak/>
              <w:t xml:space="preserve">Хозяйственная секция:                          </w:t>
            </w:r>
            <w:r w:rsidR="000564AD">
              <w:t>Березовая</w:t>
            </w:r>
          </w:p>
        </w:tc>
      </w:tr>
      <w:tr w:rsidR="00BD69A0" w:rsidRPr="002B4448" w:rsidTr="000819EE">
        <w:trPr>
          <w:gridAfter w:val="2"/>
          <w:wAfter w:w="1750" w:type="dxa"/>
          <w:cantSplit/>
        </w:trPr>
        <w:tc>
          <w:tcPr>
            <w:tcW w:w="3403" w:type="dxa"/>
          </w:tcPr>
          <w:p w:rsidR="00BD69A0" w:rsidRPr="002B4448" w:rsidRDefault="00BD69A0" w:rsidP="00BD69A0">
            <w:r w:rsidRPr="002B4448">
              <w:t>Всего включено в расчет</w:t>
            </w:r>
          </w:p>
        </w:tc>
        <w:tc>
          <w:tcPr>
            <w:tcW w:w="992" w:type="dxa"/>
          </w:tcPr>
          <w:p w:rsidR="00BD69A0" w:rsidRPr="002B4448" w:rsidRDefault="000564AD" w:rsidP="00BD69A0">
            <w:pPr>
              <w:jc w:val="center"/>
            </w:pPr>
            <w:r>
              <w:t>24,1</w:t>
            </w:r>
          </w:p>
        </w:tc>
        <w:tc>
          <w:tcPr>
            <w:tcW w:w="913" w:type="dxa"/>
          </w:tcPr>
          <w:p w:rsidR="00BD69A0" w:rsidRDefault="000564AD" w:rsidP="00BD69A0">
            <w:pPr>
              <w:jc w:val="center"/>
            </w:pPr>
            <w:r>
              <w:t>5,55</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0564AD" w:rsidP="00BD69A0">
            <w:pPr>
              <w:jc w:val="center"/>
            </w:pPr>
            <w:r>
              <w:t>3,0</w:t>
            </w:r>
          </w:p>
        </w:tc>
        <w:tc>
          <w:tcPr>
            <w:tcW w:w="875" w:type="dxa"/>
          </w:tcPr>
          <w:p w:rsidR="00BD69A0" w:rsidRDefault="000564AD" w:rsidP="00BD69A0">
            <w:pPr>
              <w:jc w:val="center"/>
            </w:pPr>
            <w:r>
              <w:t>0,84</w:t>
            </w:r>
          </w:p>
        </w:tc>
        <w:tc>
          <w:tcPr>
            <w:tcW w:w="846" w:type="dxa"/>
          </w:tcPr>
          <w:p w:rsidR="00BD69A0" w:rsidRPr="002B4448" w:rsidRDefault="000564AD" w:rsidP="00BD69A0">
            <w:pPr>
              <w:jc w:val="center"/>
            </w:pPr>
            <w:r>
              <w:t>10,4</w:t>
            </w:r>
          </w:p>
        </w:tc>
        <w:tc>
          <w:tcPr>
            <w:tcW w:w="972" w:type="dxa"/>
          </w:tcPr>
          <w:p w:rsidR="00BD69A0" w:rsidRDefault="000564AD" w:rsidP="00BD69A0">
            <w:pPr>
              <w:jc w:val="center"/>
            </w:pPr>
            <w:r>
              <w:t>2,66</w:t>
            </w:r>
          </w:p>
        </w:tc>
        <w:tc>
          <w:tcPr>
            <w:tcW w:w="843" w:type="dxa"/>
          </w:tcPr>
          <w:p w:rsidR="00BD69A0" w:rsidRPr="002B4448" w:rsidRDefault="000564AD" w:rsidP="00BD69A0">
            <w:pPr>
              <w:jc w:val="center"/>
            </w:pPr>
            <w:r>
              <w:t>10,7</w:t>
            </w:r>
          </w:p>
        </w:tc>
        <w:tc>
          <w:tcPr>
            <w:tcW w:w="994" w:type="dxa"/>
          </w:tcPr>
          <w:p w:rsidR="00BD69A0" w:rsidRDefault="000564AD" w:rsidP="00BD69A0">
            <w:pPr>
              <w:jc w:val="center"/>
            </w:pPr>
            <w:r>
              <w:t>2,06</w:t>
            </w: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Средний процент выборки от общего запаса, %</w:t>
            </w:r>
          </w:p>
        </w:tc>
        <w:tc>
          <w:tcPr>
            <w:tcW w:w="992" w:type="dxa"/>
          </w:tcPr>
          <w:p w:rsidR="00BD69A0" w:rsidRPr="002B4448" w:rsidRDefault="00BD69A0" w:rsidP="00BD69A0">
            <w:pPr>
              <w:jc w:val="center"/>
            </w:pPr>
          </w:p>
        </w:tc>
        <w:tc>
          <w:tcPr>
            <w:tcW w:w="913" w:type="dxa"/>
          </w:tcPr>
          <w:p w:rsidR="00BD69A0" w:rsidRDefault="000564AD" w:rsidP="00BD69A0">
            <w:pPr>
              <w:jc w:val="center"/>
            </w:pPr>
            <w:r>
              <w:t>16</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Запас, вырубаемый за один прием</w:t>
            </w:r>
          </w:p>
        </w:tc>
        <w:tc>
          <w:tcPr>
            <w:tcW w:w="992" w:type="dxa"/>
          </w:tcPr>
          <w:p w:rsidR="00BD69A0" w:rsidRPr="002B4448" w:rsidRDefault="00BD69A0" w:rsidP="00BD69A0">
            <w:pPr>
              <w:jc w:val="center"/>
            </w:pPr>
          </w:p>
        </w:tc>
        <w:tc>
          <w:tcPr>
            <w:tcW w:w="913" w:type="dxa"/>
          </w:tcPr>
          <w:p w:rsidR="00BD69A0" w:rsidRDefault="000564AD" w:rsidP="00BD69A0">
            <w:pPr>
              <w:jc w:val="center"/>
            </w:pPr>
            <w:r>
              <w:t>0,87</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0564AD" w:rsidP="00BD69A0">
            <w:pPr>
              <w:jc w:val="center"/>
            </w:pPr>
            <w:r>
              <w:t>0,17</w:t>
            </w:r>
          </w:p>
        </w:tc>
        <w:tc>
          <w:tcPr>
            <w:tcW w:w="846" w:type="dxa"/>
          </w:tcPr>
          <w:p w:rsidR="00BD69A0" w:rsidRPr="002B4448" w:rsidRDefault="00BD69A0" w:rsidP="00BD69A0">
            <w:pPr>
              <w:jc w:val="center"/>
            </w:pPr>
          </w:p>
        </w:tc>
        <w:tc>
          <w:tcPr>
            <w:tcW w:w="972" w:type="dxa"/>
          </w:tcPr>
          <w:p w:rsidR="00BD69A0" w:rsidRDefault="000564AD" w:rsidP="00BD69A0">
            <w:pPr>
              <w:jc w:val="center"/>
            </w:pPr>
            <w:r>
              <w:t>0,4</w:t>
            </w:r>
          </w:p>
        </w:tc>
        <w:tc>
          <w:tcPr>
            <w:tcW w:w="843" w:type="dxa"/>
          </w:tcPr>
          <w:p w:rsidR="00BD69A0" w:rsidRPr="002B4448" w:rsidRDefault="00BD69A0" w:rsidP="00BD69A0">
            <w:pPr>
              <w:jc w:val="center"/>
            </w:pPr>
          </w:p>
        </w:tc>
        <w:tc>
          <w:tcPr>
            <w:tcW w:w="994" w:type="dxa"/>
          </w:tcPr>
          <w:p w:rsidR="00BD69A0" w:rsidRDefault="000564AD" w:rsidP="00BD69A0">
            <w:pPr>
              <w:jc w:val="center"/>
            </w:pPr>
            <w:r>
              <w:t>0,31</w:t>
            </w: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Средний период повторяемости, лет</w:t>
            </w:r>
          </w:p>
        </w:tc>
        <w:tc>
          <w:tcPr>
            <w:tcW w:w="992" w:type="dxa"/>
          </w:tcPr>
          <w:p w:rsidR="00BD69A0" w:rsidRPr="002B4448" w:rsidRDefault="00BD69A0" w:rsidP="00BD69A0">
            <w:pPr>
              <w:jc w:val="center"/>
            </w:pPr>
          </w:p>
        </w:tc>
        <w:tc>
          <w:tcPr>
            <w:tcW w:w="913" w:type="dxa"/>
          </w:tcPr>
          <w:p w:rsidR="00BD69A0" w:rsidRDefault="000564AD" w:rsidP="00BD69A0">
            <w:pPr>
              <w:jc w:val="center"/>
            </w:pPr>
            <w:r>
              <w:t>15</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Ежегодная расчетная лесосека</w:t>
            </w:r>
          </w:p>
        </w:tc>
        <w:tc>
          <w:tcPr>
            <w:tcW w:w="992" w:type="dxa"/>
          </w:tcPr>
          <w:p w:rsidR="00BD69A0" w:rsidRPr="002B4448" w:rsidRDefault="000564AD" w:rsidP="00BD69A0">
            <w:pPr>
              <w:jc w:val="center"/>
            </w:pPr>
            <w:r>
              <w:t>1,6</w:t>
            </w:r>
          </w:p>
        </w:tc>
        <w:tc>
          <w:tcPr>
            <w:tcW w:w="913" w:type="dxa"/>
          </w:tcPr>
          <w:p w:rsidR="00BD69A0" w:rsidRDefault="000564AD" w:rsidP="00BD69A0">
            <w:pPr>
              <w:jc w:val="center"/>
            </w:pPr>
            <w:r>
              <w:t>0,06</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корневой</w:t>
            </w:r>
          </w:p>
        </w:tc>
        <w:tc>
          <w:tcPr>
            <w:tcW w:w="992" w:type="dxa"/>
          </w:tcPr>
          <w:p w:rsidR="00BD69A0" w:rsidRPr="002B4448" w:rsidRDefault="00BD69A0" w:rsidP="00BD69A0">
            <w:pPr>
              <w:jc w:val="center"/>
            </w:pPr>
          </w:p>
        </w:tc>
        <w:tc>
          <w:tcPr>
            <w:tcW w:w="913" w:type="dxa"/>
          </w:tcPr>
          <w:p w:rsidR="00BD69A0" w:rsidRDefault="000564AD" w:rsidP="00BD69A0">
            <w:pPr>
              <w:jc w:val="center"/>
            </w:pPr>
            <w:r>
              <w:t>0,06</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0564AD" w:rsidP="00BD69A0">
            <w:pPr>
              <w:jc w:val="center"/>
            </w:pPr>
            <w:r>
              <w:t>0,01</w:t>
            </w:r>
          </w:p>
        </w:tc>
        <w:tc>
          <w:tcPr>
            <w:tcW w:w="846" w:type="dxa"/>
          </w:tcPr>
          <w:p w:rsidR="00BD69A0" w:rsidRPr="002B4448" w:rsidRDefault="00BD69A0" w:rsidP="00BD69A0">
            <w:pPr>
              <w:jc w:val="center"/>
            </w:pPr>
          </w:p>
        </w:tc>
        <w:tc>
          <w:tcPr>
            <w:tcW w:w="972" w:type="dxa"/>
          </w:tcPr>
          <w:p w:rsidR="00BD69A0" w:rsidRDefault="000564AD" w:rsidP="00BD69A0">
            <w:pPr>
              <w:jc w:val="center"/>
            </w:pPr>
            <w:r>
              <w:t>0,03</w:t>
            </w:r>
          </w:p>
        </w:tc>
        <w:tc>
          <w:tcPr>
            <w:tcW w:w="843" w:type="dxa"/>
          </w:tcPr>
          <w:p w:rsidR="00BD69A0" w:rsidRPr="002B4448" w:rsidRDefault="00BD69A0" w:rsidP="00BD69A0">
            <w:pPr>
              <w:jc w:val="center"/>
            </w:pPr>
          </w:p>
        </w:tc>
        <w:tc>
          <w:tcPr>
            <w:tcW w:w="994" w:type="dxa"/>
          </w:tcPr>
          <w:p w:rsidR="00BD69A0" w:rsidRDefault="000564AD" w:rsidP="00BD69A0">
            <w:pPr>
              <w:jc w:val="center"/>
            </w:pPr>
            <w:r>
              <w:t>0,02</w:t>
            </w: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ликвид</w:t>
            </w:r>
          </w:p>
        </w:tc>
        <w:tc>
          <w:tcPr>
            <w:tcW w:w="992" w:type="dxa"/>
          </w:tcPr>
          <w:p w:rsidR="00BD69A0" w:rsidRPr="002B4448" w:rsidRDefault="00BD69A0" w:rsidP="00BD69A0">
            <w:pPr>
              <w:jc w:val="center"/>
            </w:pPr>
          </w:p>
        </w:tc>
        <w:tc>
          <w:tcPr>
            <w:tcW w:w="913" w:type="dxa"/>
          </w:tcPr>
          <w:p w:rsidR="00BD69A0" w:rsidRDefault="000564AD" w:rsidP="00BD69A0">
            <w:pPr>
              <w:jc w:val="center"/>
            </w:pPr>
            <w:r>
              <w:t>0,05</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0564AD" w:rsidP="00BD69A0">
            <w:pPr>
              <w:jc w:val="center"/>
            </w:pPr>
            <w:r>
              <w:t>0,01</w:t>
            </w:r>
          </w:p>
        </w:tc>
        <w:tc>
          <w:tcPr>
            <w:tcW w:w="846" w:type="dxa"/>
          </w:tcPr>
          <w:p w:rsidR="00BD69A0" w:rsidRPr="002B4448" w:rsidRDefault="00BD69A0" w:rsidP="00BD69A0">
            <w:pPr>
              <w:jc w:val="center"/>
            </w:pPr>
          </w:p>
        </w:tc>
        <w:tc>
          <w:tcPr>
            <w:tcW w:w="972" w:type="dxa"/>
          </w:tcPr>
          <w:p w:rsidR="00BD69A0" w:rsidRDefault="000564AD" w:rsidP="00BD69A0">
            <w:pPr>
              <w:jc w:val="center"/>
            </w:pPr>
            <w:r>
              <w:t>0,02</w:t>
            </w:r>
          </w:p>
        </w:tc>
        <w:tc>
          <w:tcPr>
            <w:tcW w:w="843" w:type="dxa"/>
          </w:tcPr>
          <w:p w:rsidR="00BD69A0" w:rsidRPr="002B4448" w:rsidRDefault="00BD69A0" w:rsidP="00BD69A0">
            <w:pPr>
              <w:jc w:val="center"/>
            </w:pPr>
          </w:p>
        </w:tc>
        <w:tc>
          <w:tcPr>
            <w:tcW w:w="994" w:type="dxa"/>
          </w:tcPr>
          <w:p w:rsidR="00BD69A0" w:rsidRDefault="000564AD" w:rsidP="00BD69A0">
            <w:pPr>
              <w:jc w:val="center"/>
            </w:pPr>
            <w:r>
              <w:t>0,02</w:t>
            </w: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t>деловая</w:t>
            </w:r>
          </w:p>
        </w:tc>
        <w:tc>
          <w:tcPr>
            <w:tcW w:w="992" w:type="dxa"/>
          </w:tcPr>
          <w:p w:rsidR="00BD69A0" w:rsidRPr="002B4448" w:rsidRDefault="00BD69A0" w:rsidP="00BD69A0">
            <w:pPr>
              <w:jc w:val="center"/>
            </w:pPr>
          </w:p>
        </w:tc>
        <w:tc>
          <w:tcPr>
            <w:tcW w:w="913" w:type="dxa"/>
          </w:tcPr>
          <w:p w:rsidR="00BD69A0" w:rsidRDefault="000564AD" w:rsidP="00BD69A0">
            <w:pPr>
              <w:jc w:val="center"/>
            </w:pPr>
            <w:r>
              <w:t>0,04</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0564AD" w:rsidP="00BD69A0">
            <w:pPr>
              <w:jc w:val="center"/>
            </w:pPr>
            <w:r>
              <w:t>0,01</w:t>
            </w:r>
          </w:p>
        </w:tc>
        <w:tc>
          <w:tcPr>
            <w:tcW w:w="846" w:type="dxa"/>
          </w:tcPr>
          <w:p w:rsidR="00BD69A0" w:rsidRPr="002B4448" w:rsidRDefault="00BD69A0" w:rsidP="00BD69A0">
            <w:pPr>
              <w:jc w:val="center"/>
            </w:pPr>
          </w:p>
        </w:tc>
        <w:tc>
          <w:tcPr>
            <w:tcW w:w="972" w:type="dxa"/>
          </w:tcPr>
          <w:p w:rsidR="00BD69A0" w:rsidRDefault="000564AD" w:rsidP="00BD69A0">
            <w:pPr>
              <w:jc w:val="center"/>
            </w:pPr>
            <w:r>
              <w:t>0,02</w:t>
            </w:r>
          </w:p>
        </w:tc>
        <w:tc>
          <w:tcPr>
            <w:tcW w:w="843" w:type="dxa"/>
          </w:tcPr>
          <w:p w:rsidR="00BD69A0" w:rsidRPr="002B4448" w:rsidRDefault="00BD69A0" w:rsidP="00BD69A0">
            <w:pPr>
              <w:jc w:val="center"/>
            </w:pPr>
          </w:p>
        </w:tc>
        <w:tc>
          <w:tcPr>
            <w:tcW w:w="994" w:type="dxa"/>
          </w:tcPr>
          <w:p w:rsidR="00BD69A0" w:rsidRDefault="000564AD" w:rsidP="00BD69A0">
            <w:pPr>
              <w:jc w:val="center"/>
            </w:pPr>
            <w:r>
              <w:t>0,01</w:t>
            </w: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396E45">
        <w:trPr>
          <w:gridAfter w:val="2"/>
          <w:wAfter w:w="1750" w:type="dxa"/>
          <w:cantSplit/>
        </w:trPr>
        <w:tc>
          <w:tcPr>
            <w:tcW w:w="15504" w:type="dxa"/>
            <w:gridSpan w:val="15"/>
          </w:tcPr>
          <w:p w:rsidR="00BD69A0" w:rsidRPr="002B4448" w:rsidRDefault="000564AD" w:rsidP="000564AD">
            <w:r w:rsidRPr="000564AD">
              <w:t xml:space="preserve">Хозяйственная секция:                          </w:t>
            </w:r>
            <w:r>
              <w:t>Осиновая</w:t>
            </w:r>
          </w:p>
        </w:tc>
      </w:tr>
      <w:tr w:rsidR="00BD69A0" w:rsidRPr="002B4448" w:rsidTr="000819EE">
        <w:trPr>
          <w:gridAfter w:val="2"/>
          <w:wAfter w:w="1750" w:type="dxa"/>
          <w:cantSplit/>
        </w:trPr>
        <w:tc>
          <w:tcPr>
            <w:tcW w:w="3403" w:type="dxa"/>
          </w:tcPr>
          <w:p w:rsidR="00BD69A0" w:rsidRPr="002B4448" w:rsidRDefault="00BD69A0" w:rsidP="00BD69A0">
            <w:r w:rsidRPr="002B4448">
              <w:t>Всего включено в расчет</w:t>
            </w:r>
          </w:p>
        </w:tc>
        <w:tc>
          <w:tcPr>
            <w:tcW w:w="992" w:type="dxa"/>
          </w:tcPr>
          <w:p w:rsidR="00BD69A0" w:rsidRPr="002B4448" w:rsidRDefault="000564AD" w:rsidP="00BD69A0">
            <w:pPr>
              <w:jc w:val="center"/>
            </w:pPr>
            <w:r>
              <w:t>0,2</w:t>
            </w:r>
          </w:p>
        </w:tc>
        <w:tc>
          <w:tcPr>
            <w:tcW w:w="913" w:type="dxa"/>
          </w:tcPr>
          <w:p w:rsidR="00BD69A0" w:rsidRDefault="000564AD" w:rsidP="00BD69A0">
            <w:pPr>
              <w:jc w:val="center"/>
            </w:pPr>
            <w:r>
              <w:t>0,06</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0564AD" w:rsidP="00BD69A0">
            <w:pPr>
              <w:jc w:val="center"/>
            </w:pPr>
            <w:r>
              <w:t>0,2</w:t>
            </w:r>
          </w:p>
        </w:tc>
        <w:tc>
          <w:tcPr>
            <w:tcW w:w="972" w:type="dxa"/>
          </w:tcPr>
          <w:p w:rsidR="00BD69A0" w:rsidRDefault="000564AD" w:rsidP="00BD69A0">
            <w:pPr>
              <w:jc w:val="center"/>
            </w:pPr>
            <w:r>
              <w:t>0,06</w:t>
            </w: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Средний процент выборки от общего запаса, %</w:t>
            </w:r>
          </w:p>
        </w:tc>
        <w:tc>
          <w:tcPr>
            <w:tcW w:w="992" w:type="dxa"/>
          </w:tcPr>
          <w:p w:rsidR="00BD69A0" w:rsidRPr="002B4448" w:rsidRDefault="00BD69A0" w:rsidP="00BD69A0">
            <w:pPr>
              <w:jc w:val="center"/>
            </w:pPr>
          </w:p>
        </w:tc>
        <w:tc>
          <w:tcPr>
            <w:tcW w:w="913" w:type="dxa"/>
          </w:tcPr>
          <w:p w:rsidR="00BD69A0" w:rsidRDefault="000564AD" w:rsidP="00BD69A0">
            <w:pPr>
              <w:jc w:val="center"/>
            </w:pPr>
            <w:r>
              <w:t>15</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Запас, вырубаемый за один прием</w:t>
            </w:r>
          </w:p>
        </w:tc>
        <w:tc>
          <w:tcPr>
            <w:tcW w:w="992" w:type="dxa"/>
          </w:tcPr>
          <w:p w:rsidR="00BD69A0" w:rsidRPr="002B4448" w:rsidRDefault="00BD69A0" w:rsidP="00BD69A0">
            <w:pPr>
              <w:jc w:val="center"/>
            </w:pPr>
          </w:p>
        </w:tc>
        <w:tc>
          <w:tcPr>
            <w:tcW w:w="913" w:type="dxa"/>
          </w:tcPr>
          <w:p w:rsidR="00BD69A0" w:rsidRDefault="000564AD" w:rsidP="00BD69A0">
            <w:pPr>
              <w:jc w:val="center"/>
            </w:pPr>
            <w:r>
              <w:t>0,01</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0564AD" w:rsidP="00BD69A0">
            <w:pPr>
              <w:jc w:val="center"/>
            </w:pPr>
            <w:r>
              <w:t>0,01</w:t>
            </w: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Средний период повторяемости, лет</w:t>
            </w:r>
          </w:p>
        </w:tc>
        <w:tc>
          <w:tcPr>
            <w:tcW w:w="992" w:type="dxa"/>
          </w:tcPr>
          <w:p w:rsidR="00BD69A0" w:rsidRPr="002B4448" w:rsidRDefault="00BD69A0" w:rsidP="00BD69A0">
            <w:pPr>
              <w:jc w:val="center"/>
            </w:pPr>
          </w:p>
        </w:tc>
        <w:tc>
          <w:tcPr>
            <w:tcW w:w="913" w:type="dxa"/>
          </w:tcPr>
          <w:p w:rsidR="00BD69A0" w:rsidRDefault="000564AD" w:rsidP="00BD69A0">
            <w:pPr>
              <w:jc w:val="center"/>
            </w:pPr>
            <w:r>
              <w:t>15</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Ежегодная расчетная лесосека</w:t>
            </w:r>
          </w:p>
        </w:tc>
        <w:tc>
          <w:tcPr>
            <w:tcW w:w="992" w:type="dxa"/>
          </w:tcPr>
          <w:p w:rsidR="00BD69A0" w:rsidRPr="002B4448" w:rsidRDefault="00BD69A0" w:rsidP="00BD69A0">
            <w:pPr>
              <w:jc w:val="center"/>
            </w:pPr>
          </w:p>
        </w:tc>
        <w:tc>
          <w:tcPr>
            <w:tcW w:w="913" w:type="dxa"/>
          </w:tcPr>
          <w:p w:rsidR="00BD69A0" w:rsidRDefault="000564AD" w:rsidP="00BD69A0">
            <w:pPr>
              <w:jc w:val="center"/>
            </w:pPr>
            <w:r>
              <w:t>-</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корневой</w:t>
            </w:r>
          </w:p>
        </w:tc>
        <w:tc>
          <w:tcPr>
            <w:tcW w:w="992" w:type="dxa"/>
          </w:tcPr>
          <w:p w:rsidR="00BD69A0" w:rsidRPr="002B4448" w:rsidRDefault="00BD69A0" w:rsidP="00BD69A0">
            <w:pPr>
              <w:jc w:val="center"/>
            </w:pPr>
          </w:p>
        </w:tc>
        <w:tc>
          <w:tcPr>
            <w:tcW w:w="913" w:type="dxa"/>
          </w:tcPr>
          <w:p w:rsidR="00BD69A0" w:rsidRDefault="000564AD" w:rsidP="00BD69A0">
            <w:pPr>
              <w:jc w:val="center"/>
            </w:pPr>
            <w:r>
              <w:t>-</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ликвид</w:t>
            </w:r>
          </w:p>
        </w:tc>
        <w:tc>
          <w:tcPr>
            <w:tcW w:w="992" w:type="dxa"/>
          </w:tcPr>
          <w:p w:rsidR="00BD69A0" w:rsidRPr="002B4448" w:rsidRDefault="00BD69A0" w:rsidP="00BD69A0">
            <w:pPr>
              <w:jc w:val="center"/>
            </w:pPr>
          </w:p>
        </w:tc>
        <w:tc>
          <w:tcPr>
            <w:tcW w:w="913" w:type="dxa"/>
          </w:tcPr>
          <w:p w:rsidR="00BD69A0" w:rsidRDefault="000564AD" w:rsidP="00BD69A0">
            <w:pPr>
              <w:jc w:val="center"/>
            </w:pPr>
            <w:r>
              <w:t>-</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t>деловая</w:t>
            </w:r>
          </w:p>
        </w:tc>
        <w:tc>
          <w:tcPr>
            <w:tcW w:w="992" w:type="dxa"/>
          </w:tcPr>
          <w:p w:rsidR="00BD69A0" w:rsidRPr="002B4448" w:rsidRDefault="00BD69A0" w:rsidP="00BD69A0">
            <w:pPr>
              <w:jc w:val="center"/>
            </w:pPr>
          </w:p>
        </w:tc>
        <w:tc>
          <w:tcPr>
            <w:tcW w:w="913" w:type="dxa"/>
          </w:tcPr>
          <w:p w:rsidR="00BD69A0" w:rsidRDefault="000564AD" w:rsidP="00BD69A0">
            <w:pPr>
              <w:jc w:val="center"/>
            </w:pPr>
            <w:r>
              <w:t>-</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396E45">
        <w:trPr>
          <w:gridAfter w:val="2"/>
          <w:wAfter w:w="1750" w:type="dxa"/>
          <w:cantSplit/>
        </w:trPr>
        <w:tc>
          <w:tcPr>
            <w:tcW w:w="15504" w:type="dxa"/>
            <w:gridSpan w:val="15"/>
          </w:tcPr>
          <w:p w:rsidR="00BD69A0" w:rsidRPr="002B4448" w:rsidRDefault="000564AD" w:rsidP="000564AD">
            <w:r>
              <w:t>Итого п категории лесов:</w:t>
            </w:r>
          </w:p>
        </w:tc>
      </w:tr>
      <w:tr w:rsidR="00BD69A0" w:rsidRPr="002B4448" w:rsidTr="000819EE">
        <w:trPr>
          <w:gridAfter w:val="2"/>
          <w:wAfter w:w="1750" w:type="dxa"/>
          <w:cantSplit/>
        </w:trPr>
        <w:tc>
          <w:tcPr>
            <w:tcW w:w="3403" w:type="dxa"/>
          </w:tcPr>
          <w:p w:rsidR="00BD69A0" w:rsidRPr="002B4448" w:rsidRDefault="00BD69A0" w:rsidP="00BD69A0">
            <w:r w:rsidRPr="002B4448">
              <w:t>Всего включено в расчет</w:t>
            </w:r>
          </w:p>
        </w:tc>
        <w:tc>
          <w:tcPr>
            <w:tcW w:w="992" w:type="dxa"/>
          </w:tcPr>
          <w:p w:rsidR="00BD69A0" w:rsidRPr="002B4448" w:rsidRDefault="000564AD" w:rsidP="00BD69A0">
            <w:pPr>
              <w:jc w:val="center"/>
            </w:pPr>
            <w:r>
              <w:t>26,7</w:t>
            </w:r>
          </w:p>
        </w:tc>
        <w:tc>
          <w:tcPr>
            <w:tcW w:w="913" w:type="dxa"/>
          </w:tcPr>
          <w:p w:rsidR="00BD69A0" w:rsidRDefault="000564AD" w:rsidP="00BD69A0">
            <w:pPr>
              <w:jc w:val="center"/>
            </w:pPr>
            <w:r>
              <w:t>6,38</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0564AD" w:rsidP="00BD69A0">
            <w:pPr>
              <w:jc w:val="center"/>
            </w:pPr>
            <w:r>
              <w:t>3,0</w:t>
            </w:r>
          </w:p>
        </w:tc>
        <w:tc>
          <w:tcPr>
            <w:tcW w:w="875" w:type="dxa"/>
          </w:tcPr>
          <w:p w:rsidR="00BD69A0" w:rsidRDefault="000564AD" w:rsidP="00BD69A0">
            <w:pPr>
              <w:jc w:val="center"/>
            </w:pPr>
            <w:r>
              <w:t>0,84</w:t>
            </w:r>
          </w:p>
        </w:tc>
        <w:tc>
          <w:tcPr>
            <w:tcW w:w="846" w:type="dxa"/>
          </w:tcPr>
          <w:p w:rsidR="00BD69A0" w:rsidRPr="002B4448" w:rsidRDefault="000564AD" w:rsidP="00BD69A0">
            <w:pPr>
              <w:jc w:val="center"/>
            </w:pPr>
            <w:r>
              <w:t>13,0</w:t>
            </w:r>
          </w:p>
        </w:tc>
        <w:tc>
          <w:tcPr>
            <w:tcW w:w="972" w:type="dxa"/>
          </w:tcPr>
          <w:p w:rsidR="00BD69A0" w:rsidRDefault="000564AD" w:rsidP="00BD69A0">
            <w:pPr>
              <w:jc w:val="center"/>
            </w:pPr>
            <w:r>
              <w:t>3,49</w:t>
            </w:r>
          </w:p>
        </w:tc>
        <w:tc>
          <w:tcPr>
            <w:tcW w:w="843" w:type="dxa"/>
          </w:tcPr>
          <w:p w:rsidR="00BD69A0" w:rsidRPr="002B4448" w:rsidRDefault="000564AD" w:rsidP="00BD69A0">
            <w:pPr>
              <w:jc w:val="center"/>
            </w:pPr>
            <w:r>
              <w:t>10,7</w:t>
            </w:r>
          </w:p>
        </w:tc>
        <w:tc>
          <w:tcPr>
            <w:tcW w:w="994" w:type="dxa"/>
          </w:tcPr>
          <w:p w:rsidR="00BD69A0" w:rsidRDefault="000564AD" w:rsidP="00BD69A0">
            <w:pPr>
              <w:jc w:val="center"/>
            </w:pPr>
            <w:r>
              <w:t>2,06</w:t>
            </w: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Средний процент выборки от общего запаса, %</w:t>
            </w:r>
          </w:p>
        </w:tc>
        <w:tc>
          <w:tcPr>
            <w:tcW w:w="992" w:type="dxa"/>
          </w:tcPr>
          <w:p w:rsidR="00BD69A0" w:rsidRPr="002B4448" w:rsidRDefault="00BD69A0" w:rsidP="00BD69A0">
            <w:pPr>
              <w:jc w:val="center"/>
            </w:pPr>
          </w:p>
        </w:tc>
        <w:tc>
          <w:tcPr>
            <w:tcW w:w="913" w:type="dxa"/>
          </w:tcPr>
          <w:p w:rsidR="00BD69A0" w:rsidRDefault="00BD69A0" w:rsidP="00BD69A0">
            <w:pPr>
              <w:jc w:val="center"/>
            </w:pP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lastRenderedPageBreak/>
              <w:t>Запас, вырубаемый за один прием</w:t>
            </w:r>
          </w:p>
        </w:tc>
        <w:tc>
          <w:tcPr>
            <w:tcW w:w="992" w:type="dxa"/>
          </w:tcPr>
          <w:p w:rsidR="00BD69A0" w:rsidRPr="002B4448" w:rsidRDefault="00BD69A0" w:rsidP="00BD69A0">
            <w:pPr>
              <w:jc w:val="center"/>
            </w:pPr>
          </w:p>
        </w:tc>
        <w:tc>
          <w:tcPr>
            <w:tcW w:w="913" w:type="dxa"/>
          </w:tcPr>
          <w:p w:rsidR="00BD69A0" w:rsidRDefault="000564AD" w:rsidP="00BD69A0">
            <w:pPr>
              <w:jc w:val="center"/>
            </w:pPr>
            <w:r>
              <w:t>1,0</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0564AD" w:rsidP="00BD69A0">
            <w:pPr>
              <w:jc w:val="center"/>
            </w:pPr>
            <w:r>
              <w:t>0,17</w:t>
            </w:r>
          </w:p>
        </w:tc>
        <w:tc>
          <w:tcPr>
            <w:tcW w:w="846" w:type="dxa"/>
          </w:tcPr>
          <w:p w:rsidR="00BD69A0" w:rsidRPr="002B4448" w:rsidRDefault="00BD69A0" w:rsidP="00BD69A0">
            <w:pPr>
              <w:jc w:val="center"/>
            </w:pPr>
          </w:p>
        </w:tc>
        <w:tc>
          <w:tcPr>
            <w:tcW w:w="972" w:type="dxa"/>
          </w:tcPr>
          <w:p w:rsidR="00BD69A0" w:rsidRDefault="000564AD" w:rsidP="00BD69A0">
            <w:pPr>
              <w:jc w:val="center"/>
            </w:pPr>
            <w:r>
              <w:t>0,52</w:t>
            </w:r>
          </w:p>
        </w:tc>
        <w:tc>
          <w:tcPr>
            <w:tcW w:w="843" w:type="dxa"/>
          </w:tcPr>
          <w:p w:rsidR="00BD69A0" w:rsidRPr="002B4448" w:rsidRDefault="00BD69A0" w:rsidP="00BD69A0">
            <w:pPr>
              <w:jc w:val="center"/>
            </w:pPr>
          </w:p>
        </w:tc>
        <w:tc>
          <w:tcPr>
            <w:tcW w:w="994" w:type="dxa"/>
          </w:tcPr>
          <w:p w:rsidR="00BD69A0" w:rsidRDefault="000564AD" w:rsidP="00BD69A0">
            <w:pPr>
              <w:jc w:val="center"/>
            </w:pPr>
            <w:r>
              <w:t>0,31</w:t>
            </w: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Средний период повторяемости, лет</w:t>
            </w:r>
          </w:p>
        </w:tc>
        <w:tc>
          <w:tcPr>
            <w:tcW w:w="992" w:type="dxa"/>
          </w:tcPr>
          <w:p w:rsidR="00BD69A0" w:rsidRPr="002B4448" w:rsidRDefault="00BD69A0" w:rsidP="00BD69A0">
            <w:pPr>
              <w:jc w:val="center"/>
            </w:pPr>
          </w:p>
        </w:tc>
        <w:tc>
          <w:tcPr>
            <w:tcW w:w="913" w:type="dxa"/>
          </w:tcPr>
          <w:p w:rsidR="00BD69A0" w:rsidRDefault="00BD69A0" w:rsidP="00BD69A0">
            <w:pPr>
              <w:jc w:val="center"/>
            </w:pP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BD69A0" w:rsidRPr="002B4448" w:rsidTr="000819EE">
        <w:trPr>
          <w:gridAfter w:val="2"/>
          <w:wAfter w:w="1750" w:type="dxa"/>
          <w:cantSplit/>
        </w:trPr>
        <w:tc>
          <w:tcPr>
            <w:tcW w:w="3403" w:type="dxa"/>
          </w:tcPr>
          <w:p w:rsidR="00BD69A0" w:rsidRPr="002B4448" w:rsidRDefault="00BD69A0" w:rsidP="00BD69A0">
            <w:r w:rsidRPr="002B4448">
              <w:t>Ежегодная расчетная лесосека</w:t>
            </w:r>
          </w:p>
        </w:tc>
        <w:tc>
          <w:tcPr>
            <w:tcW w:w="992" w:type="dxa"/>
          </w:tcPr>
          <w:p w:rsidR="00BD69A0" w:rsidRPr="002B4448" w:rsidRDefault="000564AD" w:rsidP="00BD69A0">
            <w:pPr>
              <w:jc w:val="center"/>
            </w:pPr>
            <w:r>
              <w:t>1,7</w:t>
            </w:r>
          </w:p>
        </w:tc>
        <w:tc>
          <w:tcPr>
            <w:tcW w:w="913" w:type="dxa"/>
          </w:tcPr>
          <w:p w:rsidR="00BD69A0" w:rsidRDefault="000564AD" w:rsidP="00BD69A0">
            <w:pPr>
              <w:jc w:val="center"/>
            </w:pPr>
            <w:r>
              <w:t>0,06</w:t>
            </w:r>
          </w:p>
        </w:tc>
        <w:tc>
          <w:tcPr>
            <w:tcW w:w="744" w:type="dxa"/>
          </w:tcPr>
          <w:p w:rsidR="00BD69A0" w:rsidRPr="002B4448" w:rsidRDefault="00BD69A0" w:rsidP="00BD69A0">
            <w:pPr>
              <w:jc w:val="center"/>
            </w:pPr>
          </w:p>
        </w:tc>
        <w:tc>
          <w:tcPr>
            <w:tcW w:w="845" w:type="dxa"/>
          </w:tcPr>
          <w:p w:rsidR="00BD69A0" w:rsidRPr="002B4448" w:rsidRDefault="00BD69A0" w:rsidP="00BD69A0">
            <w:pPr>
              <w:jc w:val="center"/>
            </w:pPr>
          </w:p>
        </w:tc>
        <w:tc>
          <w:tcPr>
            <w:tcW w:w="759" w:type="dxa"/>
          </w:tcPr>
          <w:p w:rsidR="00BD69A0" w:rsidRPr="002B4448" w:rsidRDefault="00BD69A0" w:rsidP="00BD69A0">
            <w:pPr>
              <w:jc w:val="center"/>
            </w:pPr>
          </w:p>
        </w:tc>
        <w:tc>
          <w:tcPr>
            <w:tcW w:w="850" w:type="dxa"/>
          </w:tcPr>
          <w:p w:rsidR="00BD69A0" w:rsidRPr="002B4448" w:rsidRDefault="00BD69A0" w:rsidP="00BD69A0">
            <w:pPr>
              <w:jc w:val="center"/>
            </w:pPr>
          </w:p>
        </w:tc>
        <w:tc>
          <w:tcPr>
            <w:tcW w:w="851" w:type="dxa"/>
          </w:tcPr>
          <w:p w:rsidR="00BD69A0" w:rsidRPr="002B4448" w:rsidRDefault="00BD69A0" w:rsidP="00BD69A0">
            <w:pPr>
              <w:jc w:val="center"/>
            </w:pPr>
          </w:p>
        </w:tc>
        <w:tc>
          <w:tcPr>
            <w:tcW w:w="875" w:type="dxa"/>
          </w:tcPr>
          <w:p w:rsidR="00BD69A0" w:rsidRDefault="00BD69A0" w:rsidP="00BD69A0">
            <w:pPr>
              <w:jc w:val="center"/>
            </w:pPr>
          </w:p>
        </w:tc>
        <w:tc>
          <w:tcPr>
            <w:tcW w:w="846" w:type="dxa"/>
          </w:tcPr>
          <w:p w:rsidR="00BD69A0" w:rsidRPr="002B4448" w:rsidRDefault="00BD69A0" w:rsidP="00BD69A0">
            <w:pPr>
              <w:jc w:val="center"/>
            </w:pPr>
          </w:p>
        </w:tc>
        <w:tc>
          <w:tcPr>
            <w:tcW w:w="972" w:type="dxa"/>
          </w:tcPr>
          <w:p w:rsidR="00BD69A0" w:rsidRDefault="00BD69A0" w:rsidP="00BD69A0">
            <w:pPr>
              <w:jc w:val="center"/>
            </w:pPr>
          </w:p>
        </w:tc>
        <w:tc>
          <w:tcPr>
            <w:tcW w:w="843" w:type="dxa"/>
          </w:tcPr>
          <w:p w:rsidR="00BD69A0" w:rsidRPr="002B4448" w:rsidRDefault="00BD69A0" w:rsidP="00BD69A0">
            <w:pPr>
              <w:jc w:val="center"/>
            </w:pPr>
          </w:p>
        </w:tc>
        <w:tc>
          <w:tcPr>
            <w:tcW w:w="994" w:type="dxa"/>
          </w:tcPr>
          <w:p w:rsidR="00BD69A0" w:rsidRDefault="00BD69A0" w:rsidP="00BD69A0">
            <w:pPr>
              <w:jc w:val="center"/>
            </w:pPr>
          </w:p>
        </w:tc>
        <w:tc>
          <w:tcPr>
            <w:tcW w:w="780" w:type="dxa"/>
            <w:vAlign w:val="center"/>
          </w:tcPr>
          <w:p w:rsidR="00BD69A0" w:rsidRPr="002B4448" w:rsidRDefault="00BD69A0" w:rsidP="00BD69A0">
            <w:pPr>
              <w:jc w:val="center"/>
            </w:pPr>
          </w:p>
        </w:tc>
        <w:tc>
          <w:tcPr>
            <w:tcW w:w="837" w:type="dxa"/>
            <w:vAlign w:val="center"/>
          </w:tcPr>
          <w:p w:rsidR="00BD69A0" w:rsidRPr="002B4448" w:rsidRDefault="00BD69A0" w:rsidP="00BD69A0">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корневой</w:t>
            </w:r>
          </w:p>
        </w:tc>
        <w:tc>
          <w:tcPr>
            <w:tcW w:w="992" w:type="dxa"/>
          </w:tcPr>
          <w:p w:rsidR="000564AD" w:rsidRPr="002B4448" w:rsidRDefault="000564AD" w:rsidP="000564AD">
            <w:pPr>
              <w:jc w:val="center"/>
            </w:pPr>
          </w:p>
        </w:tc>
        <w:tc>
          <w:tcPr>
            <w:tcW w:w="913" w:type="dxa"/>
          </w:tcPr>
          <w:p w:rsidR="000564AD" w:rsidRDefault="000564AD" w:rsidP="000564AD">
            <w:pPr>
              <w:jc w:val="center"/>
            </w:pPr>
            <w:r>
              <w:t>0,06</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r>
              <w:t>0,01</w:t>
            </w:r>
          </w:p>
        </w:tc>
        <w:tc>
          <w:tcPr>
            <w:tcW w:w="846" w:type="dxa"/>
          </w:tcPr>
          <w:p w:rsidR="000564AD" w:rsidRPr="002B4448" w:rsidRDefault="000564AD" w:rsidP="000564AD">
            <w:pPr>
              <w:jc w:val="center"/>
            </w:pPr>
          </w:p>
        </w:tc>
        <w:tc>
          <w:tcPr>
            <w:tcW w:w="972" w:type="dxa"/>
          </w:tcPr>
          <w:p w:rsidR="000564AD" w:rsidRDefault="000564AD" w:rsidP="000564AD">
            <w:pPr>
              <w:jc w:val="center"/>
            </w:pPr>
            <w:r>
              <w:t>0,03</w:t>
            </w:r>
          </w:p>
        </w:tc>
        <w:tc>
          <w:tcPr>
            <w:tcW w:w="843" w:type="dxa"/>
          </w:tcPr>
          <w:p w:rsidR="000564AD" w:rsidRPr="002B4448" w:rsidRDefault="000564AD" w:rsidP="000564AD">
            <w:pPr>
              <w:jc w:val="center"/>
            </w:pPr>
          </w:p>
        </w:tc>
        <w:tc>
          <w:tcPr>
            <w:tcW w:w="994" w:type="dxa"/>
          </w:tcPr>
          <w:p w:rsidR="000564AD" w:rsidRDefault="000564AD" w:rsidP="000564AD">
            <w:pPr>
              <w:jc w:val="center"/>
            </w:pPr>
            <w:r>
              <w:t>0,02</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ликвид</w:t>
            </w:r>
          </w:p>
        </w:tc>
        <w:tc>
          <w:tcPr>
            <w:tcW w:w="992" w:type="dxa"/>
          </w:tcPr>
          <w:p w:rsidR="000564AD" w:rsidRPr="002B4448" w:rsidRDefault="000564AD" w:rsidP="000564AD">
            <w:pPr>
              <w:jc w:val="center"/>
            </w:pPr>
          </w:p>
        </w:tc>
        <w:tc>
          <w:tcPr>
            <w:tcW w:w="913" w:type="dxa"/>
          </w:tcPr>
          <w:p w:rsidR="000564AD" w:rsidRDefault="000564AD" w:rsidP="000564AD">
            <w:pPr>
              <w:jc w:val="center"/>
            </w:pPr>
            <w:r>
              <w:t>0,05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r>
              <w:t>0,01</w:t>
            </w:r>
          </w:p>
        </w:tc>
        <w:tc>
          <w:tcPr>
            <w:tcW w:w="846" w:type="dxa"/>
          </w:tcPr>
          <w:p w:rsidR="000564AD" w:rsidRPr="002B4448" w:rsidRDefault="000564AD" w:rsidP="000564AD">
            <w:pPr>
              <w:jc w:val="center"/>
            </w:pPr>
          </w:p>
        </w:tc>
        <w:tc>
          <w:tcPr>
            <w:tcW w:w="972" w:type="dxa"/>
          </w:tcPr>
          <w:p w:rsidR="000564AD" w:rsidRDefault="000564AD" w:rsidP="000564AD">
            <w:pPr>
              <w:jc w:val="center"/>
            </w:pPr>
            <w:r>
              <w:t>0,02</w:t>
            </w:r>
          </w:p>
        </w:tc>
        <w:tc>
          <w:tcPr>
            <w:tcW w:w="843" w:type="dxa"/>
          </w:tcPr>
          <w:p w:rsidR="000564AD" w:rsidRPr="002B4448" w:rsidRDefault="000564AD" w:rsidP="000564AD">
            <w:pPr>
              <w:jc w:val="center"/>
            </w:pPr>
          </w:p>
        </w:tc>
        <w:tc>
          <w:tcPr>
            <w:tcW w:w="994" w:type="dxa"/>
          </w:tcPr>
          <w:p w:rsidR="000564AD" w:rsidRDefault="000564AD" w:rsidP="000564AD">
            <w:pPr>
              <w:jc w:val="center"/>
            </w:pPr>
            <w:r>
              <w:t>0,02</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t>деловая</w:t>
            </w:r>
          </w:p>
        </w:tc>
        <w:tc>
          <w:tcPr>
            <w:tcW w:w="992" w:type="dxa"/>
          </w:tcPr>
          <w:p w:rsidR="000564AD" w:rsidRPr="002B4448" w:rsidRDefault="000564AD" w:rsidP="000564AD">
            <w:pPr>
              <w:jc w:val="center"/>
            </w:pPr>
          </w:p>
        </w:tc>
        <w:tc>
          <w:tcPr>
            <w:tcW w:w="913" w:type="dxa"/>
          </w:tcPr>
          <w:p w:rsidR="000564AD" w:rsidRDefault="000564AD" w:rsidP="000564AD">
            <w:pPr>
              <w:jc w:val="center"/>
            </w:pPr>
            <w:r>
              <w:t>0,04</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r>
              <w:t>0,01</w:t>
            </w:r>
          </w:p>
        </w:tc>
        <w:tc>
          <w:tcPr>
            <w:tcW w:w="846" w:type="dxa"/>
          </w:tcPr>
          <w:p w:rsidR="000564AD" w:rsidRPr="002B4448" w:rsidRDefault="000564AD" w:rsidP="000564AD">
            <w:pPr>
              <w:jc w:val="center"/>
            </w:pPr>
          </w:p>
        </w:tc>
        <w:tc>
          <w:tcPr>
            <w:tcW w:w="972" w:type="dxa"/>
          </w:tcPr>
          <w:p w:rsidR="000564AD" w:rsidRDefault="000564AD" w:rsidP="000564AD">
            <w:pPr>
              <w:jc w:val="center"/>
            </w:pPr>
            <w:r>
              <w:t>0,02</w:t>
            </w:r>
          </w:p>
        </w:tc>
        <w:tc>
          <w:tcPr>
            <w:tcW w:w="843" w:type="dxa"/>
          </w:tcPr>
          <w:p w:rsidR="000564AD" w:rsidRPr="002B4448" w:rsidRDefault="000564AD" w:rsidP="000564AD">
            <w:pPr>
              <w:jc w:val="center"/>
            </w:pPr>
          </w:p>
        </w:tc>
        <w:tc>
          <w:tcPr>
            <w:tcW w:w="994" w:type="dxa"/>
          </w:tcPr>
          <w:p w:rsidR="000564AD" w:rsidRDefault="000564AD"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396E45">
        <w:trPr>
          <w:gridAfter w:val="2"/>
          <w:wAfter w:w="1750" w:type="dxa"/>
          <w:cantSplit/>
        </w:trPr>
        <w:tc>
          <w:tcPr>
            <w:tcW w:w="15504" w:type="dxa"/>
            <w:gridSpan w:val="15"/>
          </w:tcPr>
          <w:p w:rsidR="000564AD" w:rsidRDefault="000564AD" w:rsidP="000564AD">
            <w:r>
              <w:t>Категория защитных лесов:                  Запретные полосы лесов, расположенные вдоль водных объектов</w:t>
            </w:r>
          </w:p>
          <w:p w:rsidR="000564AD" w:rsidRDefault="000564AD" w:rsidP="000564AD">
            <w:r>
              <w:t>Способ рубки:                                        Добровольно-выборочные рубки</w:t>
            </w:r>
          </w:p>
          <w:p w:rsidR="000564AD" w:rsidRPr="002B4448" w:rsidRDefault="000564AD" w:rsidP="000564AD">
            <w:r>
              <w:t>Хозяйственная секция:                          Сосновая высокобонитетная</w:t>
            </w:r>
          </w:p>
        </w:tc>
      </w:tr>
      <w:tr w:rsidR="000564AD" w:rsidRPr="002B4448" w:rsidTr="000819EE">
        <w:trPr>
          <w:gridAfter w:val="2"/>
          <w:wAfter w:w="1750" w:type="dxa"/>
          <w:cantSplit/>
        </w:trPr>
        <w:tc>
          <w:tcPr>
            <w:tcW w:w="3403" w:type="dxa"/>
          </w:tcPr>
          <w:p w:rsidR="000564AD" w:rsidRPr="002B4448" w:rsidRDefault="000564AD" w:rsidP="000564AD">
            <w:r w:rsidRPr="002B4448">
              <w:t>Всего включено в расчет</w:t>
            </w:r>
          </w:p>
        </w:tc>
        <w:tc>
          <w:tcPr>
            <w:tcW w:w="992" w:type="dxa"/>
          </w:tcPr>
          <w:p w:rsidR="000564AD" w:rsidRPr="002B4448" w:rsidRDefault="000564AD" w:rsidP="000564AD">
            <w:pPr>
              <w:jc w:val="center"/>
            </w:pPr>
            <w:r>
              <w:t>24,5</w:t>
            </w:r>
          </w:p>
        </w:tc>
        <w:tc>
          <w:tcPr>
            <w:tcW w:w="913" w:type="dxa"/>
          </w:tcPr>
          <w:p w:rsidR="000564AD" w:rsidRDefault="000564AD" w:rsidP="000564AD">
            <w:pPr>
              <w:jc w:val="center"/>
            </w:pPr>
            <w:r>
              <w:t>6,07</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r>
              <w:t>1,2</w:t>
            </w:r>
          </w:p>
        </w:tc>
        <w:tc>
          <w:tcPr>
            <w:tcW w:w="875" w:type="dxa"/>
          </w:tcPr>
          <w:p w:rsidR="000564AD" w:rsidRDefault="000564AD" w:rsidP="000564AD">
            <w:pPr>
              <w:jc w:val="center"/>
            </w:pPr>
            <w:r>
              <w:t>0,29</w:t>
            </w:r>
          </w:p>
        </w:tc>
        <w:tc>
          <w:tcPr>
            <w:tcW w:w="846" w:type="dxa"/>
          </w:tcPr>
          <w:p w:rsidR="000564AD" w:rsidRPr="002B4448" w:rsidRDefault="000564AD" w:rsidP="000564AD">
            <w:pPr>
              <w:jc w:val="center"/>
            </w:pPr>
            <w:r>
              <w:t>14,0</w:t>
            </w:r>
          </w:p>
        </w:tc>
        <w:tc>
          <w:tcPr>
            <w:tcW w:w="972" w:type="dxa"/>
          </w:tcPr>
          <w:p w:rsidR="000564AD" w:rsidRDefault="000564AD" w:rsidP="000564AD">
            <w:pPr>
              <w:jc w:val="center"/>
            </w:pPr>
            <w:r>
              <w:t>3,7</w:t>
            </w:r>
          </w:p>
        </w:tc>
        <w:tc>
          <w:tcPr>
            <w:tcW w:w="843" w:type="dxa"/>
          </w:tcPr>
          <w:p w:rsidR="000564AD" w:rsidRPr="002B4448" w:rsidRDefault="000564AD" w:rsidP="000564AD">
            <w:pPr>
              <w:jc w:val="center"/>
            </w:pPr>
            <w:r>
              <w:t>9,3</w:t>
            </w:r>
          </w:p>
        </w:tc>
        <w:tc>
          <w:tcPr>
            <w:tcW w:w="994" w:type="dxa"/>
          </w:tcPr>
          <w:p w:rsidR="000564AD" w:rsidRDefault="000564AD" w:rsidP="000564AD">
            <w:pPr>
              <w:jc w:val="center"/>
            </w:pPr>
            <w:r>
              <w:t>2,09</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процент выборки от общего запаса, %</w:t>
            </w:r>
          </w:p>
        </w:tc>
        <w:tc>
          <w:tcPr>
            <w:tcW w:w="992" w:type="dxa"/>
          </w:tcPr>
          <w:p w:rsidR="000564AD" w:rsidRPr="002B4448" w:rsidRDefault="000564AD" w:rsidP="000564AD">
            <w:pPr>
              <w:jc w:val="center"/>
            </w:pPr>
          </w:p>
        </w:tc>
        <w:tc>
          <w:tcPr>
            <w:tcW w:w="913" w:type="dxa"/>
          </w:tcPr>
          <w:p w:rsidR="000564AD" w:rsidRDefault="000564AD" w:rsidP="000564AD">
            <w:pPr>
              <w:jc w:val="center"/>
            </w:pPr>
            <w:r>
              <w:t>15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Запас, вырубаемый за один прием</w:t>
            </w:r>
          </w:p>
        </w:tc>
        <w:tc>
          <w:tcPr>
            <w:tcW w:w="992" w:type="dxa"/>
          </w:tcPr>
          <w:p w:rsidR="000564AD" w:rsidRPr="002B4448" w:rsidRDefault="000564AD" w:rsidP="000564AD">
            <w:pPr>
              <w:jc w:val="center"/>
            </w:pPr>
          </w:p>
        </w:tc>
        <w:tc>
          <w:tcPr>
            <w:tcW w:w="913" w:type="dxa"/>
          </w:tcPr>
          <w:p w:rsidR="000564AD" w:rsidRDefault="00B371D3" w:rsidP="000564AD">
            <w:pPr>
              <w:jc w:val="center"/>
            </w:pPr>
            <w:r>
              <w:t>0,92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0,06</w:t>
            </w:r>
          </w:p>
        </w:tc>
        <w:tc>
          <w:tcPr>
            <w:tcW w:w="846" w:type="dxa"/>
          </w:tcPr>
          <w:p w:rsidR="000564AD" w:rsidRPr="002B4448" w:rsidRDefault="000564AD" w:rsidP="000564AD">
            <w:pPr>
              <w:jc w:val="center"/>
            </w:pPr>
          </w:p>
        </w:tc>
        <w:tc>
          <w:tcPr>
            <w:tcW w:w="972" w:type="dxa"/>
          </w:tcPr>
          <w:p w:rsidR="000564AD" w:rsidRDefault="00B371D3" w:rsidP="000564AD">
            <w:pPr>
              <w:jc w:val="center"/>
            </w:pPr>
            <w:r>
              <w:t>0,55</w:t>
            </w:r>
          </w:p>
        </w:tc>
        <w:tc>
          <w:tcPr>
            <w:tcW w:w="843" w:type="dxa"/>
          </w:tcPr>
          <w:p w:rsidR="000564AD" w:rsidRPr="002B4448" w:rsidRDefault="000564AD" w:rsidP="000564AD">
            <w:pPr>
              <w:jc w:val="center"/>
            </w:pPr>
          </w:p>
        </w:tc>
        <w:tc>
          <w:tcPr>
            <w:tcW w:w="994" w:type="dxa"/>
          </w:tcPr>
          <w:p w:rsidR="000564AD" w:rsidRDefault="00B371D3" w:rsidP="000564AD">
            <w:pPr>
              <w:jc w:val="center"/>
            </w:pPr>
            <w:r>
              <w:t>0,31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период повторяемости, лет</w:t>
            </w:r>
          </w:p>
        </w:tc>
        <w:tc>
          <w:tcPr>
            <w:tcW w:w="992" w:type="dxa"/>
          </w:tcPr>
          <w:p w:rsidR="000564AD" w:rsidRPr="002B4448" w:rsidRDefault="000564AD" w:rsidP="000564AD">
            <w:pPr>
              <w:jc w:val="center"/>
            </w:pPr>
          </w:p>
        </w:tc>
        <w:tc>
          <w:tcPr>
            <w:tcW w:w="913" w:type="dxa"/>
          </w:tcPr>
          <w:p w:rsidR="000564AD" w:rsidRDefault="00B371D3" w:rsidP="000564AD">
            <w:pPr>
              <w:jc w:val="center"/>
            </w:pPr>
            <w:r>
              <w:t>25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Ежегодная расчетная лесосека</w:t>
            </w:r>
          </w:p>
        </w:tc>
        <w:tc>
          <w:tcPr>
            <w:tcW w:w="992" w:type="dxa"/>
          </w:tcPr>
          <w:p w:rsidR="000564AD" w:rsidRPr="002B4448" w:rsidRDefault="00B371D3" w:rsidP="000564AD">
            <w:pPr>
              <w:jc w:val="center"/>
            </w:pPr>
            <w:r>
              <w:t>1,0</w:t>
            </w:r>
          </w:p>
        </w:tc>
        <w:tc>
          <w:tcPr>
            <w:tcW w:w="913" w:type="dxa"/>
          </w:tcPr>
          <w:p w:rsidR="000564AD" w:rsidRDefault="00B371D3" w:rsidP="000564AD">
            <w:pPr>
              <w:jc w:val="center"/>
            </w:pPr>
            <w:r>
              <w:t>0,04</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корневой</w:t>
            </w:r>
          </w:p>
        </w:tc>
        <w:tc>
          <w:tcPr>
            <w:tcW w:w="992" w:type="dxa"/>
          </w:tcPr>
          <w:p w:rsidR="000564AD" w:rsidRPr="002B4448" w:rsidRDefault="000564AD" w:rsidP="000564AD">
            <w:pPr>
              <w:jc w:val="center"/>
            </w:pPr>
          </w:p>
        </w:tc>
        <w:tc>
          <w:tcPr>
            <w:tcW w:w="913" w:type="dxa"/>
          </w:tcPr>
          <w:p w:rsidR="000564AD" w:rsidRDefault="00B371D3" w:rsidP="000564AD">
            <w:pPr>
              <w:jc w:val="center"/>
            </w:pPr>
            <w:r>
              <w:t>0,04</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B371D3" w:rsidP="000564AD">
            <w:pPr>
              <w:jc w:val="center"/>
            </w:pPr>
            <w:r>
              <w:t>0,02</w:t>
            </w:r>
          </w:p>
        </w:tc>
        <w:tc>
          <w:tcPr>
            <w:tcW w:w="843" w:type="dxa"/>
          </w:tcPr>
          <w:p w:rsidR="000564AD" w:rsidRPr="002B4448" w:rsidRDefault="000564AD" w:rsidP="000564AD">
            <w:pPr>
              <w:jc w:val="center"/>
            </w:pPr>
          </w:p>
        </w:tc>
        <w:tc>
          <w:tcPr>
            <w:tcW w:w="994" w:type="dxa"/>
          </w:tcPr>
          <w:p w:rsidR="000564AD" w:rsidRDefault="00B371D3"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ликвид</w:t>
            </w:r>
          </w:p>
        </w:tc>
        <w:tc>
          <w:tcPr>
            <w:tcW w:w="992" w:type="dxa"/>
          </w:tcPr>
          <w:p w:rsidR="000564AD" w:rsidRPr="002B4448" w:rsidRDefault="000564AD" w:rsidP="000564AD">
            <w:pPr>
              <w:jc w:val="center"/>
            </w:pPr>
          </w:p>
        </w:tc>
        <w:tc>
          <w:tcPr>
            <w:tcW w:w="913" w:type="dxa"/>
          </w:tcPr>
          <w:p w:rsidR="000564AD" w:rsidRDefault="00B371D3" w:rsidP="000564AD">
            <w:pPr>
              <w:jc w:val="center"/>
            </w:pPr>
            <w:r>
              <w:t>0,03</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B371D3" w:rsidP="000564AD">
            <w:pPr>
              <w:jc w:val="center"/>
            </w:pPr>
            <w:r>
              <w:t>0,02</w:t>
            </w:r>
          </w:p>
        </w:tc>
        <w:tc>
          <w:tcPr>
            <w:tcW w:w="843" w:type="dxa"/>
          </w:tcPr>
          <w:p w:rsidR="000564AD" w:rsidRPr="002B4448" w:rsidRDefault="000564AD" w:rsidP="000564AD">
            <w:pPr>
              <w:jc w:val="center"/>
            </w:pPr>
          </w:p>
        </w:tc>
        <w:tc>
          <w:tcPr>
            <w:tcW w:w="994" w:type="dxa"/>
          </w:tcPr>
          <w:p w:rsidR="000564AD" w:rsidRDefault="00B371D3"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t>деловая</w:t>
            </w:r>
          </w:p>
        </w:tc>
        <w:tc>
          <w:tcPr>
            <w:tcW w:w="992" w:type="dxa"/>
          </w:tcPr>
          <w:p w:rsidR="000564AD" w:rsidRPr="002B4448" w:rsidRDefault="000564AD" w:rsidP="000564AD">
            <w:pPr>
              <w:jc w:val="center"/>
            </w:pPr>
          </w:p>
        </w:tc>
        <w:tc>
          <w:tcPr>
            <w:tcW w:w="913" w:type="dxa"/>
          </w:tcPr>
          <w:p w:rsidR="000564AD" w:rsidRDefault="00B371D3" w:rsidP="000564AD">
            <w:pPr>
              <w:jc w:val="center"/>
            </w:pPr>
            <w:r>
              <w:t>0,03</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B371D3" w:rsidP="000564AD">
            <w:pPr>
              <w:jc w:val="center"/>
            </w:pPr>
            <w:r>
              <w:t>0,02</w:t>
            </w:r>
          </w:p>
        </w:tc>
        <w:tc>
          <w:tcPr>
            <w:tcW w:w="843" w:type="dxa"/>
          </w:tcPr>
          <w:p w:rsidR="000564AD" w:rsidRPr="002B4448" w:rsidRDefault="000564AD" w:rsidP="000564AD">
            <w:pPr>
              <w:jc w:val="center"/>
            </w:pPr>
          </w:p>
        </w:tc>
        <w:tc>
          <w:tcPr>
            <w:tcW w:w="994" w:type="dxa"/>
          </w:tcPr>
          <w:p w:rsidR="000564AD" w:rsidRDefault="00B371D3"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396E45">
        <w:trPr>
          <w:gridAfter w:val="2"/>
          <w:wAfter w:w="1750" w:type="dxa"/>
          <w:cantSplit/>
        </w:trPr>
        <w:tc>
          <w:tcPr>
            <w:tcW w:w="15504" w:type="dxa"/>
            <w:gridSpan w:val="15"/>
          </w:tcPr>
          <w:p w:rsidR="000564AD" w:rsidRPr="002B4448" w:rsidRDefault="00B371D3" w:rsidP="00B371D3">
            <w:r w:rsidRPr="00B371D3">
              <w:t xml:space="preserve">Хозяйственная секция:                          Сосновая </w:t>
            </w:r>
            <w:r>
              <w:t>низ</w:t>
            </w:r>
            <w:r w:rsidRPr="00B371D3">
              <w:t>кобонитетная</w:t>
            </w:r>
          </w:p>
        </w:tc>
      </w:tr>
      <w:tr w:rsidR="000564AD" w:rsidRPr="002B4448" w:rsidTr="000819EE">
        <w:trPr>
          <w:gridAfter w:val="2"/>
          <w:wAfter w:w="1750" w:type="dxa"/>
          <w:cantSplit/>
        </w:trPr>
        <w:tc>
          <w:tcPr>
            <w:tcW w:w="3403" w:type="dxa"/>
          </w:tcPr>
          <w:p w:rsidR="000564AD" w:rsidRPr="002B4448" w:rsidRDefault="000564AD" w:rsidP="000564AD">
            <w:r w:rsidRPr="002B4448">
              <w:t>Всего включено в расчет</w:t>
            </w:r>
          </w:p>
        </w:tc>
        <w:tc>
          <w:tcPr>
            <w:tcW w:w="992" w:type="dxa"/>
          </w:tcPr>
          <w:p w:rsidR="000564AD" w:rsidRPr="002B4448" w:rsidRDefault="00B371D3" w:rsidP="000564AD">
            <w:pPr>
              <w:jc w:val="center"/>
            </w:pPr>
            <w:r>
              <w:t>115,7</w:t>
            </w:r>
          </w:p>
        </w:tc>
        <w:tc>
          <w:tcPr>
            <w:tcW w:w="913" w:type="dxa"/>
          </w:tcPr>
          <w:p w:rsidR="000564AD" w:rsidRDefault="00B371D3" w:rsidP="000564AD">
            <w:pPr>
              <w:jc w:val="center"/>
            </w:pPr>
            <w:r>
              <w:t>22,03</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B371D3" w:rsidP="000564AD">
            <w:pPr>
              <w:jc w:val="center"/>
            </w:pPr>
            <w:r>
              <w:t>3,0</w:t>
            </w:r>
          </w:p>
        </w:tc>
        <w:tc>
          <w:tcPr>
            <w:tcW w:w="875" w:type="dxa"/>
          </w:tcPr>
          <w:p w:rsidR="000564AD" w:rsidRDefault="00B371D3" w:rsidP="000564AD">
            <w:pPr>
              <w:jc w:val="center"/>
            </w:pPr>
            <w:r>
              <w:t>0,8</w:t>
            </w:r>
          </w:p>
        </w:tc>
        <w:tc>
          <w:tcPr>
            <w:tcW w:w="846" w:type="dxa"/>
          </w:tcPr>
          <w:p w:rsidR="000564AD" w:rsidRPr="002B4448" w:rsidRDefault="00B371D3" w:rsidP="000564AD">
            <w:pPr>
              <w:jc w:val="center"/>
            </w:pPr>
            <w:r>
              <w:t>58,1</w:t>
            </w:r>
          </w:p>
        </w:tc>
        <w:tc>
          <w:tcPr>
            <w:tcW w:w="972" w:type="dxa"/>
          </w:tcPr>
          <w:p w:rsidR="000564AD" w:rsidRDefault="00B371D3" w:rsidP="000564AD">
            <w:pPr>
              <w:jc w:val="center"/>
            </w:pPr>
            <w:r>
              <w:t>11,93</w:t>
            </w:r>
          </w:p>
        </w:tc>
        <w:tc>
          <w:tcPr>
            <w:tcW w:w="843" w:type="dxa"/>
          </w:tcPr>
          <w:p w:rsidR="000564AD" w:rsidRPr="002B4448" w:rsidRDefault="00B371D3" w:rsidP="000564AD">
            <w:pPr>
              <w:jc w:val="center"/>
            </w:pPr>
            <w:r>
              <w:t>54,6</w:t>
            </w:r>
          </w:p>
        </w:tc>
        <w:tc>
          <w:tcPr>
            <w:tcW w:w="994" w:type="dxa"/>
          </w:tcPr>
          <w:p w:rsidR="000564AD" w:rsidRDefault="00B371D3" w:rsidP="000564AD">
            <w:pPr>
              <w:jc w:val="center"/>
            </w:pPr>
            <w:r>
              <w:t>9,3</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процент выборки от общего запаса, %</w:t>
            </w:r>
          </w:p>
        </w:tc>
        <w:tc>
          <w:tcPr>
            <w:tcW w:w="992" w:type="dxa"/>
          </w:tcPr>
          <w:p w:rsidR="000564AD" w:rsidRPr="002B4448" w:rsidRDefault="000564AD" w:rsidP="000564AD">
            <w:pPr>
              <w:jc w:val="center"/>
            </w:pPr>
          </w:p>
        </w:tc>
        <w:tc>
          <w:tcPr>
            <w:tcW w:w="913" w:type="dxa"/>
          </w:tcPr>
          <w:p w:rsidR="000564AD" w:rsidRDefault="00B371D3" w:rsidP="000564AD">
            <w:pPr>
              <w:jc w:val="center"/>
            </w:pPr>
            <w:r>
              <w:t>15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Запас, вырубаемый за один прием</w:t>
            </w:r>
          </w:p>
        </w:tc>
        <w:tc>
          <w:tcPr>
            <w:tcW w:w="992" w:type="dxa"/>
          </w:tcPr>
          <w:p w:rsidR="000564AD" w:rsidRPr="002B4448" w:rsidRDefault="000564AD" w:rsidP="000564AD">
            <w:pPr>
              <w:jc w:val="center"/>
            </w:pPr>
          </w:p>
        </w:tc>
        <w:tc>
          <w:tcPr>
            <w:tcW w:w="913" w:type="dxa"/>
          </w:tcPr>
          <w:p w:rsidR="000564AD" w:rsidRDefault="00B371D3" w:rsidP="00B371D3">
            <w:pPr>
              <w:jc w:val="center"/>
            </w:pPr>
            <w:r>
              <w:t>3,35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0,16</w:t>
            </w:r>
          </w:p>
        </w:tc>
        <w:tc>
          <w:tcPr>
            <w:tcW w:w="846" w:type="dxa"/>
          </w:tcPr>
          <w:p w:rsidR="000564AD" w:rsidRPr="002B4448" w:rsidRDefault="000564AD" w:rsidP="000564AD">
            <w:pPr>
              <w:jc w:val="center"/>
            </w:pPr>
          </w:p>
        </w:tc>
        <w:tc>
          <w:tcPr>
            <w:tcW w:w="972" w:type="dxa"/>
          </w:tcPr>
          <w:p w:rsidR="000564AD" w:rsidRDefault="00B371D3" w:rsidP="000564AD">
            <w:pPr>
              <w:jc w:val="center"/>
            </w:pPr>
            <w:r>
              <w:t>1,79</w:t>
            </w:r>
          </w:p>
        </w:tc>
        <w:tc>
          <w:tcPr>
            <w:tcW w:w="843" w:type="dxa"/>
          </w:tcPr>
          <w:p w:rsidR="000564AD" w:rsidRPr="002B4448" w:rsidRDefault="000564AD" w:rsidP="000564AD">
            <w:pPr>
              <w:jc w:val="center"/>
            </w:pPr>
          </w:p>
        </w:tc>
        <w:tc>
          <w:tcPr>
            <w:tcW w:w="994" w:type="dxa"/>
          </w:tcPr>
          <w:p w:rsidR="000564AD" w:rsidRDefault="00B371D3" w:rsidP="000564AD">
            <w:pPr>
              <w:jc w:val="center"/>
            </w:pPr>
            <w:r>
              <w:t>1,4</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lastRenderedPageBreak/>
              <w:t>Средний период повторяемости, лет</w:t>
            </w:r>
          </w:p>
        </w:tc>
        <w:tc>
          <w:tcPr>
            <w:tcW w:w="992" w:type="dxa"/>
          </w:tcPr>
          <w:p w:rsidR="000564AD" w:rsidRPr="002B4448" w:rsidRDefault="000564AD" w:rsidP="000564AD">
            <w:pPr>
              <w:jc w:val="center"/>
            </w:pPr>
          </w:p>
        </w:tc>
        <w:tc>
          <w:tcPr>
            <w:tcW w:w="913" w:type="dxa"/>
          </w:tcPr>
          <w:p w:rsidR="000564AD" w:rsidRDefault="00B371D3" w:rsidP="000564AD">
            <w:pPr>
              <w:jc w:val="center"/>
            </w:pPr>
            <w:r>
              <w:t>25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Ежегодная расчетная лесосека</w:t>
            </w:r>
          </w:p>
        </w:tc>
        <w:tc>
          <w:tcPr>
            <w:tcW w:w="992" w:type="dxa"/>
          </w:tcPr>
          <w:p w:rsidR="000564AD" w:rsidRPr="002B4448" w:rsidRDefault="00B371D3" w:rsidP="000564AD">
            <w:pPr>
              <w:jc w:val="center"/>
            </w:pPr>
            <w:r>
              <w:t>4,6</w:t>
            </w:r>
          </w:p>
        </w:tc>
        <w:tc>
          <w:tcPr>
            <w:tcW w:w="913" w:type="dxa"/>
          </w:tcPr>
          <w:p w:rsidR="000564AD" w:rsidRDefault="00B371D3" w:rsidP="000564AD">
            <w:pPr>
              <w:jc w:val="center"/>
            </w:pPr>
            <w:r>
              <w:t>0,13</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корневой</w:t>
            </w:r>
          </w:p>
        </w:tc>
        <w:tc>
          <w:tcPr>
            <w:tcW w:w="992" w:type="dxa"/>
          </w:tcPr>
          <w:p w:rsidR="000564AD" w:rsidRPr="002B4448" w:rsidRDefault="000564AD" w:rsidP="000564AD">
            <w:pPr>
              <w:jc w:val="center"/>
            </w:pPr>
          </w:p>
        </w:tc>
        <w:tc>
          <w:tcPr>
            <w:tcW w:w="913" w:type="dxa"/>
          </w:tcPr>
          <w:p w:rsidR="000564AD" w:rsidRDefault="00B371D3" w:rsidP="000564AD">
            <w:pPr>
              <w:jc w:val="center"/>
            </w:pPr>
            <w:r>
              <w:t>0,13</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0,01</w:t>
            </w:r>
          </w:p>
        </w:tc>
        <w:tc>
          <w:tcPr>
            <w:tcW w:w="846" w:type="dxa"/>
          </w:tcPr>
          <w:p w:rsidR="000564AD" w:rsidRPr="002B4448" w:rsidRDefault="000564AD" w:rsidP="000564AD">
            <w:pPr>
              <w:jc w:val="center"/>
            </w:pPr>
          </w:p>
        </w:tc>
        <w:tc>
          <w:tcPr>
            <w:tcW w:w="972" w:type="dxa"/>
          </w:tcPr>
          <w:p w:rsidR="000564AD" w:rsidRDefault="00B371D3" w:rsidP="000564AD">
            <w:pPr>
              <w:jc w:val="center"/>
            </w:pPr>
            <w:r>
              <w:t>0,07</w:t>
            </w:r>
          </w:p>
        </w:tc>
        <w:tc>
          <w:tcPr>
            <w:tcW w:w="843" w:type="dxa"/>
          </w:tcPr>
          <w:p w:rsidR="000564AD" w:rsidRPr="002B4448" w:rsidRDefault="000564AD" w:rsidP="000564AD">
            <w:pPr>
              <w:jc w:val="center"/>
            </w:pPr>
          </w:p>
        </w:tc>
        <w:tc>
          <w:tcPr>
            <w:tcW w:w="994" w:type="dxa"/>
          </w:tcPr>
          <w:p w:rsidR="000564AD" w:rsidRDefault="00B371D3" w:rsidP="000564AD">
            <w:pPr>
              <w:jc w:val="center"/>
            </w:pPr>
            <w:r>
              <w:t>0,06</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ликвид</w:t>
            </w:r>
          </w:p>
        </w:tc>
        <w:tc>
          <w:tcPr>
            <w:tcW w:w="992" w:type="dxa"/>
          </w:tcPr>
          <w:p w:rsidR="000564AD" w:rsidRPr="002B4448" w:rsidRDefault="000564AD" w:rsidP="000564AD">
            <w:pPr>
              <w:jc w:val="center"/>
            </w:pPr>
          </w:p>
        </w:tc>
        <w:tc>
          <w:tcPr>
            <w:tcW w:w="913" w:type="dxa"/>
          </w:tcPr>
          <w:p w:rsidR="000564AD" w:rsidRDefault="00B371D3" w:rsidP="000564AD">
            <w:pPr>
              <w:jc w:val="center"/>
            </w:pPr>
            <w:r>
              <w:t>0,12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0,01</w:t>
            </w:r>
          </w:p>
        </w:tc>
        <w:tc>
          <w:tcPr>
            <w:tcW w:w="846" w:type="dxa"/>
          </w:tcPr>
          <w:p w:rsidR="000564AD" w:rsidRPr="002B4448" w:rsidRDefault="000564AD" w:rsidP="000564AD">
            <w:pPr>
              <w:jc w:val="center"/>
            </w:pPr>
          </w:p>
        </w:tc>
        <w:tc>
          <w:tcPr>
            <w:tcW w:w="972" w:type="dxa"/>
          </w:tcPr>
          <w:p w:rsidR="000564AD" w:rsidRDefault="00B371D3" w:rsidP="000564AD">
            <w:pPr>
              <w:jc w:val="center"/>
            </w:pPr>
            <w:r>
              <w:t>0,06</w:t>
            </w:r>
          </w:p>
        </w:tc>
        <w:tc>
          <w:tcPr>
            <w:tcW w:w="843" w:type="dxa"/>
          </w:tcPr>
          <w:p w:rsidR="000564AD" w:rsidRPr="002B4448" w:rsidRDefault="000564AD" w:rsidP="000564AD">
            <w:pPr>
              <w:jc w:val="center"/>
            </w:pPr>
          </w:p>
        </w:tc>
        <w:tc>
          <w:tcPr>
            <w:tcW w:w="994" w:type="dxa"/>
          </w:tcPr>
          <w:p w:rsidR="000564AD" w:rsidRDefault="00B371D3" w:rsidP="000564AD">
            <w:pPr>
              <w:jc w:val="center"/>
            </w:pPr>
            <w:r>
              <w:t>0,05</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t>деловая</w:t>
            </w:r>
          </w:p>
        </w:tc>
        <w:tc>
          <w:tcPr>
            <w:tcW w:w="992" w:type="dxa"/>
          </w:tcPr>
          <w:p w:rsidR="000564AD" w:rsidRPr="002B4448" w:rsidRDefault="000564AD" w:rsidP="000564AD">
            <w:pPr>
              <w:jc w:val="center"/>
            </w:pPr>
          </w:p>
        </w:tc>
        <w:tc>
          <w:tcPr>
            <w:tcW w:w="913" w:type="dxa"/>
          </w:tcPr>
          <w:p w:rsidR="000564AD" w:rsidRDefault="00B371D3" w:rsidP="000564AD">
            <w:pPr>
              <w:jc w:val="center"/>
            </w:pPr>
            <w:r>
              <w:t>0,11</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0,01</w:t>
            </w:r>
          </w:p>
        </w:tc>
        <w:tc>
          <w:tcPr>
            <w:tcW w:w="846" w:type="dxa"/>
          </w:tcPr>
          <w:p w:rsidR="000564AD" w:rsidRPr="002B4448" w:rsidRDefault="000564AD" w:rsidP="000564AD">
            <w:pPr>
              <w:jc w:val="center"/>
            </w:pPr>
          </w:p>
        </w:tc>
        <w:tc>
          <w:tcPr>
            <w:tcW w:w="972" w:type="dxa"/>
          </w:tcPr>
          <w:p w:rsidR="000564AD" w:rsidRDefault="00B371D3" w:rsidP="00B371D3">
            <w:pPr>
              <w:jc w:val="center"/>
            </w:pPr>
            <w:r>
              <w:t>0,05</w:t>
            </w:r>
          </w:p>
        </w:tc>
        <w:tc>
          <w:tcPr>
            <w:tcW w:w="843" w:type="dxa"/>
          </w:tcPr>
          <w:p w:rsidR="000564AD" w:rsidRPr="002B4448" w:rsidRDefault="000564AD" w:rsidP="000564AD">
            <w:pPr>
              <w:jc w:val="center"/>
            </w:pPr>
          </w:p>
        </w:tc>
        <w:tc>
          <w:tcPr>
            <w:tcW w:w="994" w:type="dxa"/>
          </w:tcPr>
          <w:p w:rsidR="000564AD" w:rsidRDefault="00B371D3" w:rsidP="000564AD">
            <w:pPr>
              <w:jc w:val="center"/>
            </w:pPr>
            <w:r>
              <w:t>0,05</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396E45">
        <w:trPr>
          <w:gridAfter w:val="2"/>
          <w:wAfter w:w="1750" w:type="dxa"/>
          <w:cantSplit/>
        </w:trPr>
        <w:tc>
          <w:tcPr>
            <w:tcW w:w="15504" w:type="dxa"/>
            <w:gridSpan w:val="15"/>
          </w:tcPr>
          <w:p w:rsidR="000564AD" w:rsidRPr="002B4448" w:rsidRDefault="00B371D3" w:rsidP="00B371D3">
            <w:r w:rsidRPr="00B371D3">
              <w:t xml:space="preserve">Хозяйственная секция:                          </w:t>
            </w:r>
            <w:r>
              <w:t>Ело</w:t>
            </w:r>
            <w:r w:rsidRPr="00B371D3">
              <w:t xml:space="preserve">вая </w:t>
            </w:r>
            <w:r>
              <w:t>высо</w:t>
            </w:r>
            <w:r w:rsidRPr="00B371D3">
              <w:t>кобонитетная</w:t>
            </w:r>
          </w:p>
        </w:tc>
      </w:tr>
      <w:tr w:rsidR="000564AD" w:rsidRPr="002B4448" w:rsidTr="000819EE">
        <w:trPr>
          <w:gridAfter w:val="2"/>
          <w:wAfter w:w="1750" w:type="dxa"/>
          <w:cantSplit/>
        </w:trPr>
        <w:tc>
          <w:tcPr>
            <w:tcW w:w="3403" w:type="dxa"/>
          </w:tcPr>
          <w:p w:rsidR="000564AD" w:rsidRPr="002B4448" w:rsidRDefault="000564AD" w:rsidP="000564AD">
            <w:r w:rsidRPr="002B4448">
              <w:t>Всего включено в расчет</w:t>
            </w:r>
          </w:p>
        </w:tc>
        <w:tc>
          <w:tcPr>
            <w:tcW w:w="992" w:type="dxa"/>
          </w:tcPr>
          <w:p w:rsidR="000564AD" w:rsidRPr="002B4448" w:rsidRDefault="00B371D3" w:rsidP="000564AD">
            <w:pPr>
              <w:jc w:val="center"/>
            </w:pPr>
            <w:r>
              <w:t>10,0</w:t>
            </w:r>
          </w:p>
        </w:tc>
        <w:tc>
          <w:tcPr>
            <w:tcW w:w="913" w:type="dxa"/>
          </w:tcPr>
          <w:p w:rsidR="000564AD" w:rsidRDefault="00B371D3" w:rsidP="000564AD">
            <w:pPr>
              <w:jc w:val="center"/>
            </w:pPr>
            <w:r>
              <w:t>2,99</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B371D3" w:rsidP="000564AD">
            <w:pPr>
              <w:jc w:val="center"/>
            </w:pPr>
            <w:r>
              <w:t>0,9</w:t>
            </w:r>
          </w:p>
        </w:tc>
        <w:tc>
          <w:tcPr>
            <w:tcW w:w="875" w:type="dxa"/>
          </w:tcPr>
          <w:p w:rsidR="000564AD" w:rsidRDefault="00B371D3" w:rsidP="000564AD">
            <w:pPr>
              <w:jc w:val="center"/>
            </w:pPr>
            <w:r>
              <w:t>0,34</w:t>
            </w:r>
          </w:p>
        </w:tc>
        <w:tc>
          <w:tcPr>
            <w:tcW w:w="846" w:type="dxa"/>
          </w:tcPr>
          <w:p w:rsidR="000564AD" w:rsidRPr="002B4448" w:rsidRDefault="00B371D3" w:rsidP="000564AD">
            <w:pPr>
              <w:jc w:val="center"/>
            </w:pPr>
            <w:r>
              <w:t>5,3</w:t>
            </w:r>
          </w:p>
        </w:tc>
        <w:tc>
          <w:tcPr>
            <w:tcW w:w="972" w:type="dxa"/>
          </w:tcPr>
          <w:p w:rsidR="000564AD" w:rsidRDefault="00B371D3" w:rsidP="000564AD">
            <w:pPr>
              <w:jc w:val="center"/>
            </w:pPr>
            <w:r>
              <w:t>1,64</w:t>
            </w:r>
          </w:p>
        </w:tc>
        <w:tc>
          <w:tcPr>
            <w:tcW w:w="843" w:type="dxa"/>
          </w:tcPr>
          <w:p w:rsidR="000564AD" w:rsidRPr="002B4448" w:rsidRDefault="00B371D3" w:rsidP="000564AD">
            <w:pPr>
              <w:jc w:val="center"/>
            </w:pPr>
            <w:r>
              <w:t>3,8</w:t>
            </w:r>
          </w:p>
        </w:tc>
        <w:tc>
          <w:tcPr>
            <w:tcW w:w="994" w:type="dxa"/>
          </w:tcPr>
          <w:p w:rsidR="000564AD" w:rsidRDefault="00B371D3" w:rsidP="000564AD">
            <w:pPr>
              <w:jc w:val="center"/>
            </w:pPr>
            <w:r>
              <w:t>1,01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процент выборки от общего запаса, %</w:t>
            </w:r>
          </w:p>
        </w:tc>
        <w:tc>
          <w:tcPr>
            <w:tcW w:w="992" w:type="dxa"/>
          </w:tcPr>
          <w:p w:rsidR="000564AD" w:rsidRPr="002B4448" w:rsidRDefault="000564AD" w:rsidP="000564AD">
            <w:pPr>
              <w:jc w:val="center"/>
            </w:pPr>
          </w:p>
        </w:tc>
        <w:tc>
          <w:tcPr>
            <w:tcW w:w="913" w:type="dxa"/>
          </w:tcPr>
          <w:p w:rsidR="000564AD" w:rsidRDefault="00B371D3" w:rsidP="000564AD">
            <w:pPr>
              <w:jc w:val="center"/>
            </w:pPr>
            <w:r>
              <w:t>16</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Запас, вырубаемый за один прием</w:t>
            </w:r>
          </w:p>
        </w:tc>
        <w:tc>
          <w:tcPr>
            <w:tcW w:w="992" w:type="dxa"/>
          </w:tcPr>
          <w:p w:rsidR="000564AD" w:rsidRPr="002B4448" w:rsidRDefault="000564AD" w:rsidP="000564AD">
            <w:pPr>
              <w:jc w:val="center"/>
            </w:pPr>
          </w:p>
        </w:tc>
        <w:tc>
          <w:tcPr>
            <w:tcW w:w="913" w:type="dxa"/>
          </w:tcPr>
          <w:p w:rsidR="000564AD" w:rsidRDefault="00B371D3" w:rsidP="000564AD">
            <w:pPr>
              <w:jc w:val="center"/>
            </w:pPr>
            <w:r>
              <w:t>0,47</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0,07</w:t>
            </w:r>
          </w:p>
        </w:tc>
        <w:tc>
          <w:tcPr>
            <w:tcW w:w="846" w:type="dxa"/>
          </w:tcPr>
          <w:p w:rsidR="000564AD" w:rsidRPr="002B4448" w:rsidRDefault="000564AD" w:rsidP="000564AD">
            <w:pPr>
              <w:jc w:val="center"/>
            </w:pPr>
          </w:p>
        </w:tc>
        <w:tc>
          <w:tcPr>
            <w:tcW w:w="972" w:type="dxa"/>
          </w:tcPr>
          <w:p w:rsidR="000564AD" w:rsidRDefault="00B371D3" w:rsidP="000564AD">
            <w:pPr>
              <w:jc w:val="center"/>
            </w:pPr>
            <w:r>
              <w:t>0,25</w:t>
            </w:r>
          </w:p>
        </w:tc>
        <w:tc>
          <w:tcPr>
            <w:tcW w:w="843" w:type="dxa"/>
          </w:tcPr>
          <w:p w:rsidR="000564AD" w:rsidRPr="002B4448" w:rsidRDefault="000564AD" w:rsidP="000564AD">
            <w:pPr>
              <w:jc w:val="center"/>
            </w:pPr>
          </w:p>
        </w:tc>
        <w:tc>
          <w:tcPr>
            <w:tcW w:w="994" w:type="dxa"/>
          </w:tcPr>
          <w:p w:rsidR="000564AD" w:rsidRDefault="00B371D3" w:rsidP="000564AD">
            <w:pPr>
              <w:jc w:val="center"/>
            </w:pPr>
            <w:r>
              <w:t>0,15</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период повторяемости, лет</w:t>
            </w:r>
          </w:p>
        </w:tc>
        <w:tc>
          <w:tcPr>
            <w:tcW w:w="992" w:type="dxa"/>
          </w:tcPr>
          <w:p w:rsidR="000564AD" w:rsidRPr="002B4448" w:rsidRDefault="000564AD" w:rsidP="000564AD">
            <w:pPr>
              <w:jc w:val="center"/>
            </w:pPr>
          </w:p>
        </w:tc>
        <w:tc>
          <w:tcPr>
            <w:tcW w:w="913" w:type="dxa"/>
          </w:tcPr>
          <w:p w:rsidR="000564AD" w:rsidRDefault="00B371D3" w:rsidP="000564AD">
            <w:pPr>
              <w:jc w:val="center"/>
            </w:pPr>
            <w:r>
              <w:t>25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Ежегодная расчетная лесосека</w:t>
            </w:r>
          </w:p>
        </w:tc>
        <w:tc>
          <w:tcPr>
            <w:tcW w:w="992" w:type="dxa"/>
          </w:tcPr>
          <w:p w:rsidR="000564AD" w:rsidRPr="002B4448" w:rsidRDefault="00B371D3" w:rsidP="000564AD">
            <w:pPr>
              <w:jc w:val="center"/>
            </w:pPr>
            <w:r>
              <w:t>0,4</w:t>
            </w:r>
          </w:p>
        </w:tc>
        <w:tc>
          <w:tcPr>
            <w:tcW w:w="913" w:type="dxa"/>
          </w:tcPr>
          <w:p w:rsidR="000564AD" w:rsidRDefault="00B371D3" w:rsidP="000564AD">
            <w:pPr>
              <w:jc w:val="center"/>
            </w:pPr>
            <w:r>
              <w:t>0,02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корневой</w:t>
            </w:r>
          </w:p>
        </w:tc>
        <w:tc>
          <w:tcPr>
            <w:tcW w:w="992" w:type="dxa"/>
          </w:tcPr>
          <w:p w:rsidR="000564AD" w:rsidRPr="002B4448" w:rsidRDefault="000564AD" w:rsidP="000564AD">
            <w:pPr>
              <w:jc w:val="center"/>
            </w:pPr>
          </w:p>
        </w:tc>
        <w:tc>
          <w:tcPr>
            <w:tcW w:w="913" w:type="dxa"/>
          </w:tcPr>
          <w:p w:rsidR="000564AD" w:rsidRDefault="00B371D3" w:rsidP="000564AD">
            <w:pPr>
              <w:jc w:val="center"/>
            </w:pPr>
            <w:r>
              <w:t>0,02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B371D3" w:rsidP="000564AD">
            <w:pPr>
              <w:jc w:val="center"/>
            </w:pPr>
            <w:r>
              <w:t>0,01</w:t>
            </w:r>
          </w:p>
        </w:tc>
        <w:tc>
          <w:tcPr>
            <w:tcW w:w="843" w:type="dxa"/>
          </w:tcPr>
          <w:p w:rsidR="000564AD" w:rsidRPr="002B4448" w:rsidRDefault="000564AD" w:rsidP="000564AD">
            <w:pPr>
              <w:jc w:val="center"/>
            </w:pPr>
          </w:p>
        </w:tc>
        <w:tc>
          <w:tcPr>
            <w:tcW w:w="994" w:type="dxa"/>
          </w:tcPr>
          <w:p w:rsidR="000564AD" w:rsidRDefault="00B371D3"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ликвид</w:t>
            </w:r>
          </w:p>
        </w:tc>
        <w:tc>
          <w:tcPr>
            <w:tcW w:w="992" w:type="dxa"/>
          </w:tcPr>
          <w:p w:rsidR="000564AD" w:rsidRPr="002B4448" w:rsidRDefault="000564AD" w:rsidP="000564AD">
            <w:pPr>
              <w:jc w:val="center"/>
            </w:pPr>
          </w:p>
        </w:tc>
        <w:tc>
          <w:tcPr>
            <w:tcW w:w="913" w:type="dxa"/>
          </w:tcPr>
          <w:p w:rsidR="000564AD" w:rsidRDefault="00B371D3" w:rsidP="000564AD">
            <w:pPr>
              <w:jc w:val="center"/>
            </w:pPr>
            <w:r>
              <w:t>0,02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B371D3" w:rsidP="000564AD">
            <w:pPr>
              <w:jc w:val="center"/>
            </w:pPr>
            <w:r>
              <w:t>0,01</w:t>
            </w:r>
          </w:p>
        </w:tc>
        <w:tc>
          <w:tcPr>
            <w:tcW w:w="843" w:type="dxa"/>
          </w:tcPr>
          <w:p w:rsidR="000564AD" w:rsidRPr="002B4448" w:rsidRDefault="000564AD" w:rsidP="000564AD">
            <w:pPr>
              <w:jc w:val="center"/>
            </w:pPr>
          </w:p>
        </w:tc>
        <w:tc>
          <w:tcPr>
            <w:tcW w:w="994" w:type="dxa"/>
          </w:tcPr>
          <w:p w:rsidR="000564AD" w:rsidRDefault="00B371D3"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t>деловая</w:t>
            </w:r>
          </w:p>
        </w:tc>
        <w:tc>
          <w:tcPr>
            <w:tcW w:w="992" w:type="dxa"/>
          </w:tcPr>
          <w:p w:rsidR="000564AD" w:rsidRPr="002B4448" w:rsidRDefault="000564AD" w:rsidP="000564AD">
            <w:pPr>
              <w:jc w:val="center"/>
            </w:pPr>
          </w:p>
        </w:tc>
        <w:tc>
          <w:tcPr>
            <w:tcW w:w="913" w:type="dxa"/>
          </w:tcPr>
          <w:p w:rsidR="000564AD" w:rsidRDefault="00B371D3" w:rsidP="000564AD">
            <w:pPr>
              <w:jc w:val="center"/>
            </w:pPr>
            <w:r>
              <w:t>0,01</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B371D3" w:rsidP="000564AD">
            <w:pPr>
              <w:jc w:val="center"/>
            </w:pPr>
            <w:r>
              <w:t>0,01</w:t>
            </w:r>
          </w:p>
        </w:tc>
        <w:tc>
          <w:tcPr>
            <w:tcW w:w="843" w:type="dxa"/>
          </w:tcPr>
          <w:p w:rsidR="000564AD" w:rsidRPr="002B4448" w:rsidRDefault="000564AD" w:rsidP="000564AD">
            <w:pPr>
              <w:jc w:val="center"/>
            </w:pPr>
          </w:p>
        </w:tc>
        <w:tc>
          <w:tcPr>
            <w:tcW w:w="994" w:type="dxa"/>
          </w:tcPr>
          <w:p w:rsidR="000564AD" w:rsidRDefault="00B371D3" w:rsidP="000564AD">
            <w:pPr>
              <w:jc w:val="center"/>
            </w:pPr>
            <w:r>
              <w:t>-</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396E45">
        <w:trPr>
          <w:gridAfter w:val="2"/>
          <w:wAfter w:w="1750" w:type="dxa"/>
          <w:cantSplit/>
        </w:trPr>
        <w:tc>
          <w:tcPr>
            <w:tcW w:w="15504" w:type="dxa"/>
            <w:gridSpan w:val="15"/>
          </w:tcPr>
          <w:p w:rsidR="000564AD" w:rsidRPr="002B4448" w:rsidRDefault="00B371D3" w:rsidP="00B371D3">
            <w:r w:rsidRPr="00B371D3">
              <w:t xml:space="preserve">Хозяйственная секция:                          </w:t>
            </w:r>
            <w:r>
              <w:t>Березовая</w:t>
            </w:r>
          </w:p>
        </w:tc>
      </w:tr>
      <w:tr w:rsidR="000564AD" w:rsidRPr="002B4448" w:rsidTr="000819EE">
        <w:trPr>
          <w:gridAfter w:val="2"/>
          <w:wAfter w:w="1750" w:type="dxa"/>
          <w:cantSplit/>
        </w:trPr>
        <w:tc>
          <w:tcPr>
            <w:tcW w:w="3403" w:type="dxa"/>
          </w:tcPr>
          <w:p w:rsidR="000564AD" w:rsidRPr="002B4448" w:rsidRDefault="000564AD" w:rsidP="000564AD">
            <w:r w:rsidRPr="002B4448">
              <w:t>Всего включено в расчет</w:t>
            </w:r>
          </w:p>
        </w:tc>
        <w:tc>
          <w:tcPr>
            <w:tcW w:w="992" w:type="dxa"/>
          </w:tcPr>
          <w:p w:rsidR="000564AD" w:rsidRPr="002B4448" w:rsidRDefault="00B371D3" w:rsidP="000564AD">
            <w:pPr>
              <w:jc w:val="center"/>
            </w:pPr>
            <w:r>
              <w:t>87,1</w:t>
            </w:r>
          </w:p>
        </w:tc>
        <w:tc>
          <w:tcPr>
            <w:tcW w:w="913" w:type="dxa"/>
          </w:tcPr>
          <w:p w:rsidR="000564AD" w:rsidRDefault="00B371D3" w:rsidP="000564AD">
            <w:pPr>
              <w:jc w:val="center"/>
            </w:pPr>
            <w:r>
              <w:t>19,0</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B371D3" w:rsidP="000564AD">
            <w:pPr>
              <w:jc w:val="center"/>
            </w:pPr>
            <w:r>
              <w:t>31,6</w:t>
            </w:r>
          </w:p>
        </w:tc>
        <w:tc>
          <w:tcPr>
            <w:tcW w:w="875" w:type="dxa"/>
          </w:tcPr>
          <w:p w:rsidR="000564AD" w:rsidRDefault="00B371D3" w:rsidP="000564AD">
            <w:pPr>
              <w:jc w:val="center"/>
            </w:pPr>
            <w:r>
              <w:t>7,81</w:t>
            </w:r>
          </w:p>
        </w:tc>
        <w:tc>
          <w:tcPr>
            <w:tcW w:w="846" w:type="dxa"/>
          </w:tcPr>
          <w:p w:rsidR="000564AD" w:rsidRPr="002B4448" w:rsidRDefault="00B371D3" w:rsidP="000564AD">
            <w:pPr>
              <w:jc w:val="center"/>
            </w:pPr>
            <w:r>
              <w:t>46,6</w:t>
            </w:r>
          </w:p>
        </w:tc>
        <w:tc>
          <w:tcPr>
            <w:tcW w:w="972" w:type="dxa"/>
          </w:tcPr>
          <w:p w:rsidR="000564AD" w:rsidRDefault="00B371D3" w:rsidP="000564AD">
            <w:pPr>
              <w:jc w:val="center"/>
            </w:pPr>
            <w:r>
              <w:t>9,66</w:t>
            </w:r>
          </w:p>
        </w:tc>
        <w:tc>
          <w:tcPr>
            <w:tcW w:w="843" w:type="dxa"/>
          </w:tcPr>
          <w:p w:rsidR="000564AD" w:rsidRPr="002B4448" w:rsidRDefault="00B371D3" w:rsidP="000564AD">
            <w:pPr>
              <w:jc w:val="center"/>
            </w:pPr>
            <w:r>
              <w:t>8,9</w:t>
            </w:r>
          </w:p>
        </w:tc>
        <w:tc>
          <w:tcPr>
            <w:tcW w:w="994" w:type="dxa"/>
          </w:tcPr>
          <w:p w:rsidR="000564AD" w:rsidRDefault="00B371D3" w:rsidP="000564AD">
            <w:pPr>
              <w:jc w:val="center"/>
            </w:pPr>
            <w:r>
              <w:t>1,53</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процент выборки от общего запаса, %</w:t>
            </w:r>
          </w:p>
        </w:tc>
        <w:tc>
          <w:tcPr>
            <w:tcW w:w="992" w:type="dxa"/>
          </w:tcPr>
          <w:p w:rsidR="000564AD" w:rsidRPr="002B4448" w:rsidRDefault="000564AD" w:rsidP="000564AD">
            <w:pPr>
              <w:jc w:val="center"/>
            </w:pPr>
          </w:p>
        </w:tc>
        <w:tc>
          <w:tcPr>
            <w:tcW w:w="913" w:type="dxa"/>
          </w:tcPr>
          <w:p w:rsidR="000564AD" w:rsidRDefault="00B371D3" w:rsidP="000564AD">
            <w:pPr>
              <w:jc w:val="center"/>
            </w:pPr>
            <w:r>
              <w:t>17</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Запас, вырубаемый за один прием</w:t>
            </w:r>
          </w:p>
        </w:tc>
        <w:tc>
          <w:tcPr>
            <w:tcW w:w="992" w:type="dxa"/>
          </w:tcPr>
          <w:p w:rsidR="000564AD" w:rsidRPr="002B4448" w:rsidRDefault="000564AD" w:rsidP="000564AD">
            <w:pPr>
              <w:jc w:val="center"/>
            </w:pPr>
          </w:p>
        </w:tc>
        <w:tc>
          <w:tcPr>
            <w:tcW w:w="913" w:type="dxa"/>
          </w:tcPr>
          <w:p w:rsidR="000564AD" w:rsidRDefault="00B371D3" w:rsidP="000564AD">
            <w:pPr>
              <w:jc w:val="center"/>
            </w:pPr>
            <w:r>
              <w:t>3,24</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1,56</w:t>
            </w:r>
          </w:p>
        </w:tc>
        <w:tc>
          <w:tcPr>
            <w:tcW w:w="846" w:type="dxa"/>
          </w:tcPr>
          <w:p w:rsidR="000564AD" w:rsidRPr="002B4448" w:rsidRDefault="000564AD" w:rsidP="000564AD">
            <w:pPr>
              <w:jc w:val="center"/>
            </w:pPr>
          </w:p>
        </w:tc>
        <w:tc>
          <w:tcPr>
            <w:tcW w:w="972" w:type="dxa"/>
          </w:tcPr>
          <w:p w:rsidR="000564AD" w:rsidRDefault="00B371D3" w:rsidP="000564AD">
            <w:pPr>
              <w:jc w:val="center"/>
            </w:pPr>
            <w:r>
              <w:t>1,45</w:t>
            </w:r>
          </w:p>
        </w:tc>
        <w:tc>
          <w:tcPr>
            <w:tcW w:w="843" w:type="dxa"/>
          </w:tcPr>
          <w:p w:rsidR="000564AD" w:rsidRPr="002B4448" w:rsidRDefault="000564AD" w:rsidP="000564AD">
            <w:pPr>
              <w:jc w:val="center"/>
            </w:pPr>
          </w:p>
        </w:tc>
        <w:tc>
          <w:tcPr>
            <w:tcW w:w="994" w:type="dxa"/>
          </w:tcPr>
          <w:p w:rsidR="000564AD" w:rsidRDefault="00B371D3" w:rsidP="000564AD">
            <w:pPr>
              <w:jc w:val="center"/>
            </w:pPr>
            <w:r>
              <w:t>0,23</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период повторяемости, лет</w:t>
            </w:r>
          </w:p>
        </w:tc>
        <w:tc>
          <w:tcPr>
            <w:tcW w:w="992" w:type="dxa"/>
          </w:tcPr>
          <w:p w:rsidR="000564AD" w:rsidRPr="002B4448" w:rsidRDefault="000564AD" w:rsidP="000564AD">
            <w:pPr>
              <w:jc w:val="center"/>
            </w:pPr>
          </w:p>
        </w:tc>
        <w:tc>
          <w:tcPr>
            <w:tcW w:w="913" w:type="dxa"/>
          </w:tcPr>
          <w:p w:rsidR="000564AD" w:rsidRDefault="00B371D3" w:rsidP="000564AD">
            <w:pPr>
              <w:jc w:val="center"/>
            </w:pPr>
            <w:r>
              <w:t>15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Ежегодная расчетная лесосека</w:t>
            </w:r>
          </w:p>
        </w:tc>
        <w:tc>
          <w:tcPr>
            <w:tcW w:w="992" w:type="dxa"/>
          </w:tcPr>
          <w:p w:rsidR="000564AD" w:rsidRPr="002B4448" w:rsidRDefault="00B371D3" w:rsidP="000564AD">
            <w:pPr>
              <w:jc w:val="center"/>
            </w:pPr>
            <w:r>
              <w:t>5,8</w:t>
            </w:r>
          </w:p>
        </w:tc>
        <w:tc>
          <w:tcPr>
            <w:tcW w:w="913" w:type="dxa"/>
          </w:tcPr>
          <w:p w:rsidR="000564AD" w:rsidRDefault="00B371D3" w:rsidP="000564AD">
            <w:pPr>
              <w:jc w:val="center"/>
            </w:pPr>
            <w:r>
              <w:t>0,22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корневой</w:t>
            </w:r>
          </w:p>
        </w:tc>
        <w:tc>
          <w:tcPr>
            <w:tcW w:w="992" w:type="dxa"/>
          </w:tcPr>
          <w:p w:rsidR="000564AD" w:rsidRPr="002B4448" w:rsidRDefault="000564AD" w:rsidP="000564AD">
            <w:pPr>
              <w:jc w:val="center"/>
            </w:pPr>
          </w:p>
        </w:tc>
        <w:tc>
          <w:tcPr>
            <w:tcW w:w="913" w:type="dxa"/>
          </w:tcPr>
          <w:p w:rsidR="000564AD" w:rsidRDefault="00B371D3" w:rsidP="000564AD">
            <w:pPr>
              <w:jc w:val="center"/>
            </w:pPr>
            <w:r>
              <w:t>0,22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B371D3">
            <w:pPr>
              <w:jc w:val="center"/>
            </w:pPr>
            <w:r>
              <w:t>0,1</w:t>
            </w:r>
          </w:p>
        </w:tc>
        <w:tc>
          <w:tcPr>
            <w:tcW w:w="846" w:type="dxa"/>
          </w:tcPr>
          <w:p w:rsidR="000564AD" w:rsidRPr="002B4448" w:rsidRDefault="000564AD" w:rsidP="000564AD">
            <w:pPr>
              <w:jc w:val="center"/>
            </w:pPr>
          </w:p>
        </w:tc>
        <w:tc>
          <w:tcPr>
            <w:tcW w:w="972" w:type="dxa"/>
          </w:tcPr>
          <w:p w:rsidR="000564AD" w:rsidRDefault="00B371D3" w:rsidP="000564AD">
            <w:pPr>
              <w:jc w:val="center"/>
            </w:pPr>
            <w:r>
              <w:t>0,1</w:t>
            </w:r>
          </w:p>
        </w:tc>
        <w:tc>
          <w:tcPr>
            <w:tcW w:w="843" w:type="dxa"/>
          </w:tcPr>
          <w:p w:rsidR="000564AD" w:rsidRPr="002B4448" w:rsidRDefault="000564AD" w:rsidP="000564AD">
            <w:pPr>
              <w:jc w:val="center"/>
            </w:pPr>
          </w:p>
        </w:tc>
        <w:tc>
          <w:tcPr>
            <w:tcW w:w="994" w:type="dxa"/>
          </w:tcPr>
          <w:p w:rsidR="000564AD" w:rsidRDefault="00B371D3" w:rsidP="000564AD">
            <w:pPr>
              <w:jc w:val="center"/>
            </w:pPr>
            <w:r>
              <w:t>0,02</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ликвид</w:t>
            </w:r>
          </w:p>
        </w:tc>
        <w:tc>
          <w:tcPr>
            <w:tcW w:w="992" w:type="dxa"/>
          </w:tcPr>
          <w:p w:rsidR="000564AD" w:rsidRPr="002B4448" w:rsidRDefault="000564AD" w:rsidP="000564AD">
            <w:pPr>
              <w:jc w:val="center"/>
            </w:pPr>
          </w:p>
        </w:tc>
        <w:tc>
          <w:tcPr>
            <w:tcW w:w="913" w:type="dxa"/>
          </w:tcPr>
          <w:p w:rsidR="000564AD" w:rsidRDefault="00B371D3" w:rsidP="000564AD">
            <w:pPr>
              <w:jc w:val="center"/>
            </w:pPr>
            <w:r>
              <w:t>0,2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0,1</w:t>
            </w:r>
          </w:p>
        </w:tc>
        <w:tc>
          <w:tcPr>
            <w:tcW w:w="846" w:type="dxa"/>
          </w:tcPr>
          <w:p w:rsidR="000564AD" w:rsidRPr="002B4448" w:rsidRDefault="000564AD" w:rsidP="000564AD">
            <w:pPr>
              <w:jc w:val="center"/>
            </w:pPr>
          </w:p>
        </w:tc>
        <w:tc>
          <w:tcPr>
            <w:tcW w:w="972" w:type="dxa"/>
          </w:tcPr>
          <w:p w:rsidR="000564AD" w:rsidRDefault="00B371D3" w:rsidP="000564AD">
            <w:pPr>
              <w:jc w:val="center"/>
            </w:pPr>
            <w:r>
              <w:t>0,09</w:t>
            </w:r>
          </w:p>
        </w:tc>
        <w:tc>
          <w:tcPr>
            <w:tcW w:w="843" w:type="dxa"/>
          </w:tcPr>
          <w:p w:rsidR="000564AD" w:rsidRPr="002B4448" w:rsidRDefault="000564AD" w:rsidP="000564AD">
            <w:pPr>
              <w:jc w:val="center"/>
            </w:pPr>
          </w:p>
        </w:tc>
        <w:tc>
          <w:tcPr>
            <w:tcW w:w="994" w:type="dxa"/>
          </w:tcPr>
          <w:p w:rsidR="000564AD" w:rsidRDefault="00B371D3"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lastRenderedPageBreak/>
              <w:t>деловая</w:t>
            </w:r>
          </w:p>
        </w:tc>
        <w:tc>
          <w:tcPr>
            <w:tcW w:w="992" w:type="dxa"/>
          </w:tcPr>
          <w:p w:rsidR="000564AD" w:rsidRPr="002B4448" w:rsidRDefault="000564AD" w:rsidP="000564AD">
            <w:pPr>
              <w:jc w:val="center"/>
            </w:pPr>
          </w:p>
        </w:tc>
        <w:tc>
          <w:tcPr>
            <w:tcW w:w="913" w:type="dxa"/>
          </w:tcPr>
          <w:p w:rsidR="000564AD" w:rsidRDefault="00B371D3" w:rsidP="000564AD">
            <w:pPr>
              <w:jc w:val="center"/>
            </w:pPr>
            <w:r>
              <w:t>0,12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B371D3" w:rsidP="000564AD">
            <w:pPr>
              <w:jc w:val="center"/>
            </w:pPr>
            <w:r>
              <w:t>0,06</w:t>
            </w:r>
          </w:p>
        </w:tc>
        <w:tc>
          <w:tcPr>
            <w:tcW w:w="846" w:type="dxa"/>
          </w:tcPr>
          <w:p w:rsidR="000564AD" w:rsidRPr="002B4448" w:rsidRDefault="000564AD" w:rsidP="000564AD">
            <w:pPr>
              <w:jc w:val="center"/>
            </w:pPr>
          </w:p>
        </w:tc>
        <w:tc>
          <w:tcPr>
            <w:tcW w:w="972" w:type="dxa"/>
          </w:tcPr>
          <w:p w:rsidR="000564AD" w:rsidRDefault="00B371D3" w:rsidP="000564AD">
            <w:pPr>
              <w:jc w:val="center"/>
            </w:pPr>
            <w:r>
              <w:t>0,05</w:t>
            </w:r>
          </w:p>
        </w:tc>
        <w:tc>
          <w:tcPr>
            <w:tcW w:w="843" w:type="dxa"/>
          </w:tcPr>
          <w:p w:rsidR="000564AD" w:rsidRPr="002B4448" w:rsidRDefault="000564AD" w:rsidP="000564AD">
            <w:pPr>
              <w:jc w:val="center"/>
            </w:pPr>
          </w:p>
        </w:tc>
        <w:tc>
          <w:tcPr>
            <w:tcW w:w="994" w:type="dxa"/>
          </w:tcPr>
          <w:p w:rsidR="000564AD" w:rsidRDefault="00B371D3"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396E45">
        <w:trPr>
          <w:gridAfter w:val="2"/>
          <w:wAfter w:w="1750" w:type="dxa"/>
          <w:cantSplit/>
        </w:trPr>
        <w:tc>
          <w:tcPr>
            <w:tcW w:w="15504" w:type="dxa"/>
            <w:gridSpan w:val="15"/>
          </w:tcPr>
          <w:p w:rsidR="000564AD" w:rsidRPr="002B4448" w:rsidRDefault="00396E45" w:rsidP="00396E45">
            <w:r w:rsidRPr="00396E45">
              <w:t xml:space="preserve">Хозяйственная секция:                          </w:t>
            </w:r>
            <w:r>
              <w:t>Осиновая</w:t>
            </w:r>
          </w:p>
        </w:tc>
      </w:tr>
      <w:tr w:rsidR="000564AD" w:rsidRPr="002B4448" w:rsidTr="000819EE">
        <w:trPr>
          <w:gridAfter w:val="2"/>
          <w:wAfter w:w="1750" w:type="dxa"/>
          <w:cantSplit/>
        </w:trPr>
        <w:tc>
          <w:tcPr>
            <w:tcW w:w="3403" w:type="dxa"/>
          </w:tcPr>
          <w:p w:rsidR="000564AD" w:rsidRPr="002B4448" w:rsidRDefault="000564AD" w:rsidP="000564AD">
            <w:r w:rsidRPr="002B4448">
              <w:t>Всего включено в расчет</w:t>
            </w:r>
          </w:p>
        </w:tc>
        <w:tc>
          <w:tcPr>
            <w:tcW w:w="992" w:type="dxa"/>
          </w:tcPr>
          <w:p w:rsidR="000564AD" w:rsidRPr="002B4448" w:rsidRDefault="00396E45" w:rsidP="000564AD">
            <w:pPr>
              <w:jc w:val="center"/>
            </w:pPr>
            <w:r>
              <w:t>21,0</w:t>
            </w:r>
          </w:p>
        </w:tc>
        <w:tc>
          <w:tcPr>
            <w:tcW w:w="913" w:type="dxa"/>
          </w:tcPr>
          <w:p w:rsidR="000564AD" w:rsidRDefault="00396E45" w:rsidP="000564AD">
            <w:pPr>
              <w:jc w:val="center"/>
            </w:pPr>
            <w:r>
              <w:t>5,62</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396E45" w:rsidP="000564AD">
            <w:pPr>
              <w:jc w:val="center"/>
            </w:pPr>
            <w:r>
              <w:t>0,6</w:t>
            </w:r>
          </w:p>
        </w:tc>
        <w:tc>
          <w:tcPr>
            <w:tcW w:w="875" w:type="dxa"/>
          </w:tcPr>
          <w:p w:rsidR="000564AD" w:rsidRDefault="00396E45" w:rsidP="000564AD">
            <w:pPr>
              <w:jc w:val="center"/>
            </w:pPr>
            <w:r>
              <w:t>0,17</w:t>
            </w:r>
          </w:p>
        </w:tc>
        <w:tc>
          <w:tcPr>
            <w:tcW w:w="846" w:type="dxa"/>
          </w:tcPr>
          <w:p w:rsidR="000564AD" w:rsidRPr="002B4448" w:rsidRDefault="00396E45" w:rsidP="000564AD">
            <w:pPr>
              <w:jc w:val="center"/>
            </w:pPr>
            <w:r>
              <w:t>13,8</w:t>
            </w:r>
          </w:p>
        </w:tc>
        <w:tc>
          <w:tcPr>
            <w:tcW w:w="972" w:type="dxa"/>
          </w:tcPr>
          <w:p w:rsidR="000564AD" w:rsidRDefault="00396E45" w:rsidP="000564AD">
            <w:pPr>
              <w:jc w:val="center"/>
            </w:pPr>
            <w:r>
              <w:t>3,93</w:t>
            </w:r>
          </w:p>
        </w:tc>
        <w:tc>
          <w:tcPr>
            <w:tcW w:w="843" w:type="dxa"/>
          </w:tcPr>
          <w:p w:rsidR="000564AD" w:rsidRPr="002B4448" w:rsidRDefault="00396E45" w:rsidP="000564AD">
            <w:pPr>
              <w:jc w:val="center"/>
            </w:pPr>
            <w:r>
              <w:t>6,6</w:t>
            </w:r>
          </w:p>
        </w:tc>
        <w:tc>
          <w:tcPr>
            <w:tcW w:w="994" w:type="dxa"/>
          </w:tcPr>
          <w:p w:rsidR="000564AD" w:rsidRDefault="00396E45" w:rsidP="000564AD">
            <w:pPr>
              <w:jc w:val="center"/>
            </w:pPr>
            <w:r>
              <w:t>1,52</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процент выборки от общего запаса, %</w:t>
            </w:r>
          </w:p>
        </w:tc>
        <w:tc>
          <w:tcPr>
            <w:tcW w:w="992" w:type="dxa"/>
          </w:tcPr>
          <w:p w:rsidR="000564AD" w:rsidRPr="002B4448" w:rsidRDefault="000564AD" w:rsidP="000564AD">
            <w:pPr>
              <w:jc w:val="center"/>
            </w:pPr>
          </w:p>
        </w:tc>
        <w:tc>
          <w:tcPr>
            <w:tcW w:w="913" w:type="dxa"/>
          </w:tcPr>
          <w:p w:rsidR="000564AD" w:rsidRDefault="00396E45" w:rsidP="000564AD">
            <w:pPr>
              <w:jc w:val="center"/>
            </w:pPr>
            <w:r>
              <w:t>15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Запас, вырубаемый за один прием</w:t>
            </w:r>
          </w:p>
        </w:tc>
        <w:tc>
          <w:tcPr>
            <w:tcW w:w="992" w:type="dxa"/>
          </w:tcPr>
          <w:p w:rsidR="000564AD" w:rsidRPr="002B4448" w:rsidRDefault="000564AD" w:rsidP="000564AD">
            <w:pPr>
              <w:jc w:val="center"/>
            </w:pPr>
          </w:p>
        </w:tc>
        <w:tc>
          <w:tcPr>
            <w:tcW w:w="913" w:type="dxa"/>
          </w:tcPr>
          <w:p w:rsidR="000564AD" w:rsidRDefault="00396E45" w:rsidP="000564AD">
            <w:pPr>
              <w:jc w:val="center"/>
            </w:pPr>
            <w:r>
              <w:t>0,85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396E45" w:rsidP="000564AD">
            <w:pPr>
              <w:jc w:val="center"/>
            </w:pPr>
            <w:r>
              <w:t>0,03</w:t>
            </w:r>
          </w:p>
        </w:tc>
        <w:tc>
          <w:tcPr>
            <w:tcW w:w="846" w:type="dxa"/>
          </w:tcPr>
          <w:p w:rsidR="000564AD" w:rsidRPr="002B4448" w:rsidRDefault="000564AD" w:rsidP="000564AD">
            <w:pPr>
              <w:jc w:val="center"/>
            </w:pPr>
          </w:p>
        </w:tc>
        <w:tc>
          <w:tcPr>
            <w:tcW w:w="972" w:type="dxa"/>
          </w:tcPr>
          <w:p w:rsidR="000564AD" w:rsidRDefault="00396E45" w:rsidP="000564AD">
            <w:pPr>
              <w:jc w:val="center"/>
            </w:pPr>
            <w:r>
              <w:t>0,59</w:t>
            </w:r>
          </w:p>
        </w:tc>
        <w:tc>
          <w:tcPr>
            <w:tcW w:w="843" w:type="dxa"/>
          </w:tcPr>
          <w:p w:rsidR="000564AD" w:rsidRPr="002B4448" w:rsidRDefault="000564AD" w:rsidP="000564AD">
            <w:pPr>
              <w:jc w:val="center"/>
            </w:pPr>
          </w:p>
        </w:tc>
        <w:tc>
          <w:tcPr>
            <w:tcW w:w="994" w:type="dxa"/>
          </w:tcPr>
          <w:p w:rsidR="000564AD" w:rsidRDefault="00396E45" w:rsidP="000564AD">
            <w:pPr>
              <w:jc w:val="center"/>
            </w:pPr>
            <w:r>
              <w:t>0,23</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Средний период повторяемости, лет</w:t>
            </w:r>
          </w:p>
        </w:tc>
        <w:tc>
          <w:tcPr>
            <w:tcW w:w="992" w:type="dxa"/>
          </w:tcPr>
          <w:p w:rsidR="000564AD" w:rsidRPr="002B4448" w:rsidRDefault="000564AD" w:rsidP="000564AD">
            <w:pPr>
              <w:jc w:val="center"/>
            </w:pPr>
          </w:p>
        </w:tc>
        <w:tc>
          <w:tcPr>
            <w:tcW w:w="913" w:type="dxa"/>
          </w:tcPr>
          <w:p w:rsidR="000564AD" w:rsidRDefault="00396E45" w:rsidP="000564AD">
            <w:pPr>
              <w:jc w:val="center"/>
            </w:pPr>
            <w:r>
              <w:t>15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Ежегодная расчетная лесосека</w:t>
            </w:r>
          </w:p>
        </w:tc>
        <w:tc>
          <w:tcPr>
            <w:tcW w:w="992" w:type="dxa"/>
          </w:tcPr>
          <w:p w:rsidR="000564AD" w:rsidRPr="002B4448" w:rsidRDefault="00396E45" w:rsidP="000564AD">
            <w:pPr>
              <w:jc w:val="center"/>
            </w:pPr>
            <w:r>
              <w:t>1,4</w:t>
            </w:r>
          </w:p>
        </w:tc>
        <w:tc>
          <w:tcPr>
            <w:tcW w:w="913" w:type="dxa"/>
          </w:tcPr>
          <w:p w:rsidR="000564AD" w:rsidRDefault="00396E45" w:rsidP="000564AD">
            <w:pPr>
              <w:jc w:val="center"/>
            </w:pPr>
            <w:r>
              <w:t>0,06</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0564AD" w:rsidP="000564AD">
            <w:pPr>
              <w:jc w:val="center"/>
            </w:pPr>
          </w:p>
        </w:tc>
        <w:tc>
          <w:tcPr>
            <w:tcW w:w="843" w:type="dxa"/>
          </w:tcPr>
          <w:p w:rsidR="000564AD" w:rsidRPr="002B4448" w:rsidRDefault="000564AD" w:rsidP="000564AD">
            <w:pPr>
              <w:jc w:val="center"/>
            </w:pPr>
          </w:p>
        </w:tc>
        <w:tc>
          <w:tcPr>
            <w:tcW w:w="994" w:type="dxa"/>
          </w:tcPr>
          <w:p w:rsidR="000564AD" w:rsidRDefault="000564AD" w:rsidP="000564AD">
            <w:pPr>
              <w:jc w:val="center"/>
            </w:pP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корневой</w:t>
            </w:r>
          </w:p>
        </w:tc>
        <w:tc>
          <w:tcPr>
            <w:tcW w:w="992" w:type="dxa"/>
          </w:tcPr>
          <w:p w:rsidR="000564AD" w:rsidRPr="002B4448" w:rsidRDefault="000564AD" w:rsidP="000564AD">
            <w:pPr>
              <w:jc w:val="center"/>
            </w:pPr>
          </w:p>
        </w:tc>
        <w:tc>
          <w:tcPr>
            <w:tcW w:w="913" w:type="dxa"/>
          </w:tcPr>
          <w:p w:rsidR="000564AD" w:rsidRDefault="00396E45" w:rsidP="000564AD">
            <w:pPr>
              <w:jc w:val="center"/>
            </w:pPr>
            <w:r>
              <w:t>0,06</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396E45" w:rsidP="000564AD">
            <w:pPr>
              <w:jc w:val="center"/>
            </w:pPr>
            <w:r>
              <w:t>0,04</w:t>
            </w:r>
          </w:p>
        </w:tc>
        <w:tc>
          <w:tcPr>
            <w:tcW w:w="843" w:type="dxa"/>
          </w:tcPr>
          <w:p w:rsidR="000564AD" w:rsidRPr="002B4448" w:rsidRDefault="000564AD" w:rsidP="000564AD">
            <w:pPr>
              <w:jc w:val="center"/>
            </w:pPr>
          </w:p>
        </w:tc>
        <w:tc>
          <w:tcPr>
            <w:tcW w:w="994" w:type="dxa"/>
          </w:tcPr>
          <w:p w:rsidR="000564AD" w:rsidRDefault="00396E45" w:rsidP="000564AD">
            <w:pPr>
              <w:jc w:val="center"/>
            </w:pPr>
            <w:r>
              <w:t>0,02</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rsidRPr="002B4448">
              <w:t>ликвид</w:t>
            </w:r>
          </w:p>
        </w:tc>
        <w:tc>
          <w:tcPr>
            <w:tcW w:w="992" w:type="dxa"/>
          </w:tcPr>
          <w:p w:rsidR="000564AD" w:rsidRPr="002B4448" w:rsidRDefault="000564AD" w:rsidP="000564AD">
            <w:pPr>
              <w:jc w:val="center"/>
            </w:pPr>
          </w:p>
        </w:tc>
        <w:tc>
          <w:tcPr>
            <w:tcW w:w="913" w:type="dxa"/>
          </w:tcPr>
          <w:p w:rsidR="000564AD" w:rsidRDefault="00396E45" w:rsidP="000564AD">
            <w:pPr>
              <w:jc w:val="center"/>
            </w:pPr>
            <w:r>
              <w:t>0,05</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396E45" w:rsidP="000564AD">
            <w:pPr>
              <w:jc w:val="center"/>
            </w:pPr>
            <w:r>
              <w:t>0,04</w:t>
            </w:r>
          </w:p>
        </w:tc>
        <w:tc>
          <w:tcPr>
            <w:tcW w:w="843" w:type="dxa"/>
          </w:tcPr>
          <w:p w:rsidR="000564AD" w:rsidRPr="002B4448" w:rsidRDefault="000564AD" w:rsidP="000564AD">
            <w:pPr>
              <w:jc w:val="center"/>
            </w:pPr>
          </w:p>
        </w:tc>
        <w:tc>
          <w:tcPr>
            <w:tcW w:w="994" w:type="dxa"/>
          </w:tcPr>
          <w:p w:rsidR="000564AD" w:rsidRDefault="00396E45"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0564AD" w:rsidRPr="002B4448" w:rsidTr="000819EE">
        <w:trPr>
          <w:gridAfter w:val="2"/>
          <w:wAfter w:w="1750" w:type="dxa"/>
          <w:cantSplit/>
        </w:trPr>
        <w:tc>
          <w:tcPr>
            <w:tcW w:w="3403" w:type="dxa"/>
          </w:tcPr>
          <w:p w:rsidR="000564AD" w:rsidRPr="002B4448" w:rsidRDefault="000564AD" w:rsidP="000564AD">
            <w:r>
              <w:t>деловая</w:t>
            </w:r>
          </w:p>
        </w:tc>
        <w:tc>
          <w:tcPr>
            <w:tcW w:w="992" w:type="dxa"/>
          </w:tcPr>
          <w:p w:rsidR="000564AD" w:rsidRPr="002B4448" w:rsidRDefault="000564AD" w:rsidP="000564AD">
            <w:pPr>
              <w:jc w:val="center"/>
            </w:pPr>
          </w:p>
        </w:tc>
        <w:tc>
          <w:tcPr>
            <w:tcW w:w="913" w:type="dxa"/>
          </w:tcPr>
          <w:p w:rsidR="000564AD" w:rsidRDefault="00396E45" w:rsidP="000564AD">
            <w:pPr>
              <w:jc w:val="center"/>
            </w:pPr>
            <w:r>
              <w:t>0,03</w:t>
            </w:r>
          </w:p>
        </w:tc>
        <w:tc>
          <w:tcPr>
            <w:tcW w:w="744" w:type="dxa"/>
          </w:tcPr>
          <w:p w:rsidR="000564AD" w:rsidRPr="002B4448" w:rsidRDefault="000564AD" w:rsidP="000564AD">
            <w:pPr>
              <w:jc w:val="center"/>
            </w:pPr>
          </w:p>
        </w:tc>
        <w:tc>
          <w:tcPr>
            <w:tcW w:w="845" w:type="dxa"/>
          </w:tcPr>
          <w:p w:rsidR="000564AD" w:rsidRPr="002B4448" w:rsidRDefault="000564AD" w:rsidP="000564AD">
            <w:pPr>
              <w:jc w:val="center"/>
            </w:pPr>
          </w:p>
        </w:tc>
        <w:tc>
          <w:tcPr>
            <w:tcW w:w="759" w:type="dxa"/>
          </w:tcPr>
          <w:p w:rsidR="000564AD" w:rsidRPr="002B4448" w:rsidRDefault="000564AD" w:rsidP="000564AD">
            <w:pPr>
              <w:jc w:val="center"/>
            </w:pPr>
          </w:p>
        </w:tc>
        <w:tc>
          <w:tcPr>
            <w:tcW w:w="850" w:type="dxa"/>
          </w:tcPr>
          <w:p w:rsidR="000564AD" w:rsidRPr="002B4448" w:rsidRDefault="000564AD" w:rsidP="000564AD">
            <w:pPr>
              <w:jc w:val="center"/>
            </w:pPr>
          </w:p>
        </w:tc>
        <w:tc>
          <w:tcPr>
            <w:tcW w:w="851" w:type="dxa"/>
          </w:tcPr>
          <w:p w:rsidR="000564AD" w:rsidRPr="002B4448" w:rsidRDefault="000564AD" w:rsidP="000564AD">
            <w:pPr>
              <w:jc w:val="center"/>
            </w:pPr>
          </w:p>
        </w:tc>
        <w:tc>
          <w:tcPr>
            <w:tcW w:w="875" w:type="dxa"/>
          </w:tcPr>
          <w:p w:rsidR="000564AD" w:rsidRDefault="000564AD" w:rsidP="000564AD">
            <w:pPr>
              <w:jc w:val="center"/>
            </w:pPr>
          </w:p>
        </w:tc>
        <w:tc>
          <w:tcPr>
            <w:tcW w:w="846" w:type="dxa"/>
          </w:tcPr>
          <w:p w:rsidR="000564AD" w:rsidRPr="002B4448" w:rsidRDefault="000564AD" w:rsidP="000564AD">
            <w:pPr>
              <w:jc w:val="center"/>
            </w:pPr>
          </w:p>
        </w:tc>
        <w:tc>
          <w:tcPr>
            <w:tcW w:w="972" w:type="dxa"/>
          </w:tcPr>
          <w:p w:rsidR="000564AD" w:rsidRDefault="00396E45" w:rsidP="000564AD">
            <w:pPr>
              <w:jc w:val="center"/>
            </w:pPr>
            <w:r>
              <w:t>0,02</w:t>
            </w:r>
          </w:p>
        </w:tc>
        <w:tc>
          <w:tcPr>
            <w:tcW w:w="843" w:type="dxa"/>
          </w:tcPr>
          <w:p w:rsidR="000564AD" w:rsidRPr="002B4448" w:rsidRDefault="000564AD" w:rsidP="000564AD">
            <w:pPr>
              <w:jc w:val="center"/>
            </w:pPr>
          </w:p>
        </w:tc>
        <w:tc>
          <w:tcPr>
            <w:tcW w:w="994" w:type="dxa"/>
          </w:tcPr>
          <w:p w:rsidR="000564AD" w:rsidRDefault="00396E45" w:rsidP="000564AD">
            <w:pPr>
              <w:jc w:val="center"/>
            </w:pPr>
            <w:r>
              <w:t>0,01</w:t>
            </w:r>
          </w:p>
        </w:tc>
        <w:tc>
          <w:tcPr>
            <w:tcW w:w="780" w:type="dxa"/>
            <w:vAlign w:val="center"/>
          </w:tcPr>
          <w:p w:rsidR="000564AD" w:rsidRPr="002B4448" w:rsidRDefault="000564AD" w:rsidP="000564AD">
            <w:pPr>
              <w:jc w:val="center"/>
            </w:pPr>
          </w:p>
        </w:tc>
        <w:tc>
          <w:tcPr>
            <w:tcW w:w="837" w:type="dxa"/>
            <w:vAlign w:val="center"/>
          </w:tcPr>
          <w:p w:rsidR="000564AD" w:rsidRPr="002B4448" w:rsidRDefault="000564AD" w:rsidP="000564AD">
            <w:pPr>
              <w:jc w:val="center"/>
            </w:pPr>
          </w:p>
        </w:tc>
      </w:tr>
      <w:tr w:rsidR="00396E45" w:rsidRPr="002B4448" w:rsidTr="00396E45">
        <w:trPr>
          <w:gridAfter w:val="2"/>
          <w:wAfter w:w="1750" w:type="dxa"/>
          <w:cantSplit/>
        </w:trPr>
        <w:tc>
          <w:tcPr>
            <w:tcW w:w="15504" w:type="dxa"/>
            <w:gridSpan w:val="15"/>
          </w:tcPr>
          <w:p w:rsidR="00396E45" w:rsidRPr="002B4448" w:rsidRDefault="00396E45" w:rsidP="00396E45">
            <w:r w:rsidRPr="00396E45">
              <w:t xml:space="preserve">Хозяйственная секция:                          </w:t>
            </w:r>
            <w:r>
              <w:t>Сероольховая</w:t>
            </w:r>
          </w:p>
        </w:tc>
      </w:tr>
      <w:tr w:rsidR="00396E45" w:rsidRPr="002B4448" w:rsidTr="000819EE">
        <w:trPr>
          <w:gridAfter w:val="2"/>
          <w:wAfter w:w="1750" w:type="dxa"/>
          <w:cantSplit/>
        </w:trPr>
        <w:tc>
          <w:tcPr>
            <w:tcW w:w="3403" w:type="dxa"/>
          </w:tcPr>
          <w:p w:rsidR="00396E45" w:rsidRPr="002B4448" w:rsidRDefault="00396E45" w:rsidP="00396E45">
            <w:r w:rsidRPr="002B4448">
              <w:t>Всего включено в расчет</w:t>
            </w:r>
          </w:p>
        </w:tc>
        <w:tc>
          <w:tcPr>
            <w:tcW w:w="992" w:type="dxa"/>
          </w:tcPr>
          <w:p w:rsidR="00396E45" w:rsidRPr="002B4448" w:rsidRDefault="00396E45" w:rsidP="00396E45">
            <w:pPr>
              <w:jc w:val="center"/>
            </w:pPr>
            <w:r>
              <w:t>2,8</w:t>
            </w:r>
          </w:p>
        </w:tc>
        <w:tc>
          <w:tcPr>
            <w:tcW w:w="913" w:type="dxa"/>
          </w:tcPr>
          <w:p w:rsidR="00396E45" w:rsidRDefault="00396E45" w:rsidP="00396E45">
            <w:pPr>
              <w:jc w:val="center"/>
            </w:pPr>
            <w:r>
              <w:t>0,54</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r>
              <w:t>2,8</w:t>
            </w:r>
          </w:p>
        </w:tc>
        <w:tc>
          <w:tcPr>
            <w:tcW w:w="972" w:type="dxa"/>
          </w:tcPr>
          <w:p w:rsidR="00396E45" w:rsidRDefault="00396E45" w:rsidP="00396E45">
            <w:pPr>
              <w:jc w:val="center"/>
            </w:pPr>
            <w:r>
              <w:t>0,54</w:t>
            </w: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Средний процент выборки от общего запаса, %</w:t>
            </w:r>
          </w:p>
        </w:tc>
        <w:tc>
          <w:tcPr>
            <w:tcW w:w="992" w:type="dxa"/>
          </w:tcPr>
          <w:p w:rsidR="00396E45" w:rsidRPr="002B4448" w:rsidRDefault="00396E45" w:rsidP="00396E45">
            <w:pPr>
              <w:jc w:val="center"/>
            </w:pPr>
          </w:p>
        </w:tc>
        <w:tc>
          <w:tcPr>
            <w:tcW w:w="913" w:type="dxa"/>
          </w:tcPr>
          <w:p w:rsidR="00396E45" w:rsidRDefault="00396E45" w:rsidP="00396E45">
            <w:pPr>
              <w:jc w:val="center"/>
            </w:pPr>
            <w:r>
              <w:t>15</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Запас, вырубаемый за один прием</w:t>
            </w:r>
          </w:p>
        </w:tc>
        <w:tc>
          <w:tcPr>
            <w:tcW w:w="992" w:type="dxa"/>
          </w:tcPr>
          <w:p w:rsidR="00396E45" w:rsidRPr="002B4448" w:rsidRDefault="00396E45" w:rsidP="00396E45">
            <w:pPr>
              <w:jc w:val="center"/>
            </w:pPr>
          </w:p>
        </w:tc>
        <w:tc>
          <w:tcPr>
            <w:tcW w:w="913" w:type="dxa"/>
          </w:tcPr>
          <w:p w:rsidR="00396E45" w:rsidRDefault="00396E45" w:rsidP="00396E45">
            <w:pPr>
              <w:jc w:val="center"/>
            </w:pPr>
            <w:r>
              <w:t>0,08</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r>
              <w:t>0,08</w:t>
            </w: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Средний период повторяемости, лет</w:t>
            </w:r>
          </w:p>
        </w:tc>
        <w:tc>
          <w:tcPr>
            <w:tcW w:w="992" w:type="dxa"/>
          </w:tcPr>
          <w:p w:rsidR="00396E45" w:rsidRPr="002B4448" w:rsidRDefault="00396E45" w:rsidP="00396E45">
            <w:pPr>
              <w:jc w:val="center"/>
            </w:pPr>
          </w:p>
        </w:tc>
        <w:tc>
          <w:tcPr>
            <w:tcW w:w="913" w:type="dxa"/>
          </w:tcPr>
          <w:p w:rsidR="00396E45" w:rsidRDefault="00396E45" w:rsidP="00396E45">
            <w:pPr>
              <w:jc w:val="center"/>
            </w:pPr>
            <w:r>
              <w:t>15</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Ежегодная расчетная лесосека</w:t>
            </w:r>
          </w:p>
        </w:tc>
        <w:tc>
          <w:tcPr>
            <w:tcW w:w="992" w:type="dxa"/>
          </w:tcPr>
          <w:p w:rsidR="00396E45" w:rsidRPr="002B4448" w:rsidRDefault="00396E45" w:rsidP="00396E45">
            <w:pPr>
              <w:jc w:val="center"/>
            </w:pPr>
            <w:r>
              <w:t>0,2</w:t>
            </w:r>
          </w:p>
        </w:tc>
        <w:tc>
          <w:tcPr>
            <w:tcW w:w="913" w:type="dxa"/>
          </w:tcPr>
          <w:p w:rsidR="00396E45" w:rsidRDefault="00396E45" w:rsidP="00396E45">
            <w:pPr>
              <w:jc w:val="center"/>
            </w:pPr>
            <w:r>
              <w:t>0,01</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корневой</w:t>
            </w:r>
          </w:p>
        </w:tc>
        <w:tc>
          <w:tcPr>
            <w:tcW w:w="992" w:type="dxa"/>
          </w:tcPr>
          <w:p w:rsidR="00396E45" w:rsidRPr="002B4448" w:rsidRDefault="00396E45" w:rsidP="00396E45">
            <w:pPr>
              <w:jc w:val="center"/>
            </w:pPr>
          </w:p>
        </w:tc>
        <w:tc>
          <w:tcPr>
            <w:tcW w:w="913" w:type="dxa"/>
          </w:tcPr>
          <w:p w:rsidR="00396E45" w:rsidRDefault="00396E45" w:rsidP="00396E45">
            <w:pPr>
              <w:jc w:val="center"/>
            </w:pPr>
            <w:r>
              <w:t>0,01</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r>
              <w:t>0,01</w:t>
            </w: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ликвид</w:t>
            </w:r>
          </w:p>
        </w:tc>
        <w:tc>
          <w:tcPr>
            <w:tcW w:w="992" w:type="dxa"/>
          </w:tcPr>
          <w:p w:rsidR="00396E45" w:rsidRPr="002B4448" w:rsidRDefault="00396E45" w:rsidP="00396E45">
            <w:pPr>
              <w:jc w:val="center"/>
            </w:pPr>
          </w:p>
        </w:tc>
        <w:tc>
          <w:tcPr>
            <w:tcW w:w="913" w:type="dxa"/>
          </w:tcPr>
          <w:p w:rsidR="00396E45" w:rsidRDefault="00396E45" w:rsidP="00396E45">
            <w:pPr>
              <w:jc w:val="center"/>
            </w:pPr>
            <w:r>
              <w:t>0,01</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r>
              <w:t>0,01</w:t>
            </w: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t>деловая</w:t>
            </w:r>
          </w:p>
        </w:tc>
        <w:tc>
          <w:tcPr>
            <w:tcW w:w="992" w:type="dxa"/>
          </w:tcPr>
          <w:p w:rsidR="00396E45" w:rsidRPr="002B4448" w:rsidRDefault="00396E45" w:rsidP="00396E45">
            <w:pPr>
              <w:jc w:val="center"/>
            </w:pPr>
          </w:p>
        </w:tc>
        <w:tc>
          <w:tcPr>
            <w:tcW w:w="913" w:type="dxa"/>
          </w:tcPr>
          <w:p w:rsidR="00396E45" w:rsidRDefault="00396E45" w:rsidP="00396E45">
            <w:pPr>
              <w:jc w:val="center"/>
            </w:pPr>
            <w:r>
              <w:t>-</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r>
              <w:t>-</w:t>
            </w: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396E45">
        <w:trPr>
          <w:gridAfter w:val="2"/>
          <w:wAfter w:w="1750" w:type="dxa"/>
          <w:cantSplit/>
        </w:trPr>
        <w:tc>
          <w:tcPr>
            <w:tcW w:w="15504" w:type="dxa"/>
            <w:gridSpan w:val="15"/>
          </w:tcPr>
          <w:p w:rsidR="00396E45" w:rsidRPr="002B4448" w:rsidRDefault="00396E45" w:rsidP="00396E45">
            <w:r>
              <w:t>Итого по категории лесов:</w:t>
            </w:r>
          </w:p>
        </w:tc>
      </w:tr>
      <w:tr w:rsidR="00396E45" w:rsidRPr="002B4448" w:rsidTr="000819EE">
        <w:trPr>
          <w:gridAfter w:val="2"/>
          <w:wAfter w:w="1750" w:type="dxa"/>
          <w:cantSplit/>
        </w:trPr>
        <w:tc>
          <w:tcPr>
            <w:tcW w:w="3403" w:type="dxa"/>
          </w:tcPr>
          <w:p w:rsidR="00396E45" w:rsidRPr="002B4448" w:rsidRDefault="00396E45" w:rsidP="00396E45">
            <w:r w:rsidRPr="002B4448">
              <w:t>Всего включено в расчет</w:t>
            </w:r>
          </w:p>
        </w:tc>
        <w:tc>
          <w:tcPr>
            <w:tcW w:w="992" w:type="dxa"/>
          </w:tcPr>
          <w:p w:rsidR="00396E45" w:rsidRPr="002B4448" w:rsidRDefault="00396E45" w:rsidP="00396E45">
            <w:pPr>
              <w:jc w:val="center"/>
            </w:pPr>
            <w:r>
              <w:t>261,1</w:t>
            </w:r>
          </w:p>
        </w:tc>
        <w:tc>
          <w:tcPr>
            <w:tcW w:w="913" w:type="dxa"/>
          </w:tcPr>
          <w:p w:rsidR="00396E45" w:rsidRDefault="00396E45" w:rsidP="00396E45">
            <w:pPr>
              <w:jc w:val="center"/>
            </w:pPr>
            <w:r>
              <w:t>56,25</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r>
              <w:t>37,3</w:t>
            </w:r>
          </w:p>
        </w:tc>
        <w:tc>
          <w:tcPr>
            <w:tcW w:w="875" w:type="dxa"/>
          </w:tcPr>
          <w:p w:rsidR="00396E45" w:rsidRDefault="00396E45" w:rsidP="00396E45">
            <w:pPr>
              <w:jc w:val="center"/>
            </w:pPr>
            <w:r>
              <w:t>9,41</w:t>
            </w:r>
          </w:p>
        </w:tc>
        <w:tc>
          <w:tcPr>
            <w:tcW w:w="846" w:type="dxa"/>
          </w:tcPr>
          <w:p w:rsidR="00396E45" w:rsidRPr="002B4448" w:rsidRDefault="00396E45" w:rsidP="00396E45">
            <w:pPr>
              <w:jc w:val="center"/>
            </w:pPr>
            <w:r>
              <w:t>140,6</w:t>
            </w:r>
          </w:p>
        </w:tc>
        <w:tc>
          <w:tcPr>
            <w:tcW w:w="972" w:type="dxa"/>
          </w:tcPr>
          <w:p w:rsidR="00396E45" w:rsidRDefault="00396E45" w:rsidP="00396E45">
            <w:pPr>
              <w:jc w:val="center"/>
            </w:pPr>
            <w:r>
              <w:t>31,4</w:t>
            </w:r>
          </w:p>
        </w:tc>
        <w:tc>
          <w:tcPr>
            <w:tcW w:w="843" w:type="dxa"/>
          </w:tcPr>
          <w:p w:rsidR="00396E45" w:rsidRPr="002B4448" w:rsidRDefault="00396E45" w:rsidP="00396E45">
            <w:pPr>
              <w:jc w:val="center"/>
            </w:pPr>
            <w:r>
              <w:t>83,2</w:t>
            </w:r>
          </w:p>
        </w:tc>
        <w:tc>
          <w:tcPr>
            <w:tcW w:w="994" w:type="dxa"/>
          </w:tcPr>
          <w:p w:rsidR="00396E45" w:rsidRDefault="00396E45" w:rsidP="00396E45">
            <w:pPr>
              <w:jc w:val="center"/>
            </w:pPr>
            <w:r>
              <w:t>15,45</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Средний процент выборки от общего запаса, %</w:t>
            </w:r>
          </w:p>
        </w:tc>
        <w:tc>
          <w:tcPr>
            <w:tcW w:w="992" w:type="dxa"/>
          </w:tcPr>
          <w:p w:rsidR="00396E45" w:rsidRPr="002B4448" w:rsidRDefault="00396E45" w:rsidP="00396E45">
            <w:pPr>
              <w:jc w:val="center"/>
            </w:pPr>
          </w:p>
        </w:tc>
        <w:tc>
          <w:tcPr>
            <w:tcW w:w="913" w:type="dxa"/>
          </w:tcPr>
          <w:p w:rsidR="00396E45" w:rsidRDefault="00396E45" w:rsidP="00396E45">
            <w:pPr>
              <w:jc w:val="center"/>
            </w:pP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lastRenderedPageBreak/>
              <w:t>Запас, вырубаемый за один прием</w:t>
            </w:r>
          </w:p>
        </w:tc>
        <w:tc>
          <w:tcPr>
            <w:tcW w:w="992" w:type="dxa"/>
          </w:tcPr>
          <w:p w:rsidR="00396E45" w:rsidRPr="002B4448" w:rsidRDefault="00396E45" w:rsidP="00396E45">
            <w:pPr>
              <w:jc w:val="center"/>
            </w:pPr>
          </w:p>
        </w:tc>
        <w:tc>
          <w:tcPr>
            <w:tcW w:w="913" w:type="dxa"/>
          </w:tcPr>
          <w:p w:rsidR="00396E45" w:rsidRDefault="00396E45" w:rsidP="00396E45">
            <w:pPr>
              <w:jc w:val="center"/>
            </w:pPr>
            <w:r>
              <w:t>8,9</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r>
              <w:t>1,88</w:t>
            </w:r>
          </w:p>
        </w:tc>
        <w:tc>
          <w:tcPr>
            <w:tcW w:w="846" w:type="dxa"/>
          </w:tcPr>
          <w:p w:rsidR="00396E45" w:rsidRPr="002B4448" w:rsidRDefault="00396E45" w:rsidP="00396E45">
            <w:pPr>
              <w:jc w:val="center"/>
            </w:pPr>
          </w:p>
        </w:tc>
        <w:tc>
          <w:tcPr>
            <w:tcW w:w="972" w:type="dxa"/>
          </w:tcPr>
          <w:p w:rsidR="00396E45" w:rsidRDefault="00396E45" w:rsidP="00396E45">
            <w:pPr>
              <w:jc w:val="center"/>
            </w:pPr>
            <w:r>
              <w:t>4,71</w:t>
            </w:r>
          </w:p>
        </w:tc>
        <w:tc>
          <w:tcPr>
            <w:tcW w:w="843" w:type="dxa"/>
          </w:tcPr>
          <w:p w:rsidR="00396E45" w:rsidRPr="002B4448" w:rsidRDefault="00396E45" w:rsidP="00396E45">
            <w:pPr>
              <w:jc w:val="center"/>
            </w:pPr>
          </w:p>
        </w:tc>
        <w:tc>
          <w:tcPr>
            <w:tcW w:w="994" w:type="dxa"/>
          </w:tcPr>
          <w:p w:rsidR="00396E45" w:rsidRDefault="00396E45" w:rsidP="00396E45">
            <w:pPr>
              <w:jc w:val="center"/>
            </w:pPr>
            <w:r>
              <w:t>2,32</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Средний период повторяемости, лет</w:t>
            </w:r>
          </w:p>
        </w:tc>
        <w:tc>
          <w:tcPr>
            <w:tcW w:w="992" w:type="dxa"/>
          </w:tcPr>
          <w:p w:rsidR="00396E45" w:rsidRPr="002B4448" w:rsidRDefault="00396E45" w:rsidP="00396E45">
            <w:pPr>
              <w:jc w:val="center"/>
            </w:pPr>
          </w:p>
        </w:tc>
        <w:tc>
          <w:tcPr>
            <w:tcW w:w="913" w:type="dxa"/>
          </w:tcPr>
          <w:p w:rsidR="00396E45" w:rsidRDefault="00396E45" w:rsidP="00396E45">
            <w:pPr>
              <w:jc w:val="center"/>
            </w:pP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Ежегодная расчетная лесосека</w:t>
            </w:r>
          </w:p>
        </w:tc>
        <w:tc>
          <w:tcPr>
            <w:tcW w:w="992" w:type="dxa"/>
          </w:tcPr>
          <w:p w:rsidR="00396E45" w:rsidRPr="002B4448" w:rsidRDefault="00396E45" w:rsidP="00396E45">
            <w:pPr>
              <w:jc w:val="center"/>
            </w:pPr>
            <w:r>
              <w:t>13,4</w:t>
            </w:r>
          </w:p>
        </w:tc>
        <w:tc>
          <w:tcPr>
            <w:tcW w:w="913" w:type="dxa"/>
          </w:tcPr>
          <w:p w:rsidR="00396E45" w:rsidRDefault="00396E45" w:rsidP="00396E45">
            <w:pPr>
              <w:jc w:val="center"/>
            </w:pPr>
            <w:r>
              <w:t>0,48</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корневой</w:t>
            </w:r>
          </w:p>
        </w:tc>
        <w:tc>
          <w:tcPr>
            <w:tcW w:w="992" w:type="dxa"/>
          </w:tcPr>
          <w:p w:rsidR="00396E45" w:rsidRPr="002B4448" w:rsidRDefault="00396E45" w:rsidP="00396E45">
            <w:pPr>
              <w:jc w:val="center"/>
            </w:pPr>
          </w:p>
        </w:tc>
        <w:tc>
          <w:tcPr>
            <w:tcW w:w="913" w:type="dxa"/>
          </w:tcPr>
          <w:p w:rsidR="00396E45" w:rsidRDefault="00396E45" w:rsidP="00396E45">
            <w:pPr>
              <w:jc w:val="center"/>
            </w:pPr>
            <w:r>
              <w:t>0,48</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r>
              <w:t>0,11</w:t>
            </w:r>
          </w:p>
        </w:tc>
        <w:tc>
          <w:tcPr>
            <w:tcW w:w="846" w:type="dxa"/>
          </w:tcPr>
          <w:p w:rsidR="00396E45" w:rsidRPr="002B4448" w:rsidRDefault="00396E45" w:rsidP="00396E45">
            <w:pPr>
              <w:jc w:val="center"/>
            </w:pPr>
          </w:p>
        </w:tc>
        <w:tc>
          <w:tcPr>
            <w:tcW w:w="972" w:type="dxa"/>
          </w:tcPr>
          <w:p w:rsidR="00396E45" w:rsidRDefault="00396E45" w:rsidP="00396E45">
            <w:pPr>
              <w:jc w:val="center"/>
            </w:pPr>
            <w:r>
              <w:t>0,25</w:t>
            </w:r>
          </w:p>
        </w:tc>
        <w:tc>
          <w:tcPr>
            <w:tcW w:w="843" w:type="dxa"/>
          </w:tcPr>
          <w:p w:rsidR="00396E45" w:rsidRPr="002B4448" w:rsidRDefault="00396E45" w:rsidP="00396E45">
            <w:pPr>
              <w:jc w:val="center"/>
            </w:pPr>
          </w:p>
        </w:tc>
        <w:tc>
          <w:tcPr>
            <w:tcW w:w="994" w:type="dxa"/>
          </w:tcPr>
          <w:p w:rsidR="00396E45" w:rsidRDefault="00396E45" w:rsidP="00396E45">
            <w:pPr>
              <w:jc w:val="center"/>
            </w:pPr>
            <w:r>
              <w:t>0,12</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ликвид</w:t>
            </w:r>
          </w:p>
        </w:tc>
        <w:tc>
          <w:tcPr>
            <w:tcW w:w="992" w:type="dxa"/>
          </w:tcPr>
          <w:p w:rsidR="00396E45" w:rsidRPr="002B4448" w:rsidRDefault="00396E45" w:rsidP="00396E45">
            <w:pPr>
              <w:jc w:val="center"/>
            </w:pPr>
          </w:p>
        </w:tc>
        <w:tc>
          <w:tcPr>
            <w:tcW w:w="913" w:type="dxa"/>
          </w:tcPr>
          <w:p w:rsidR="00396E45" w:rsidRDefault="00396E45" w:rsidP="00396E45">
            <w:pPr>
              <w:jc w:val="center"/>
            </w:pPr>
            <w:r>
              <w:t>0,43</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r>
              <w:t>0,11</w:t>
            </w:r>
          </w:p>
        </w:tc>
        <w:tc>
          <w:tcPr>
            <w:tcW w:w="846" w:type="dxa"/>
          </w:tcPr>
          <w:p w:rsidR="00396E45" w:rsidRPr="002B4448" w:rsidRDefault="00396E45" w:rsidP="00396E45">
            <w:pPr>
              <w:jc w:val="center"/>
            </w:pPr>
          </w:p>
        </w:tc>
        <w:tc>
          <w:tcPr>
            <w:tcW w:w="972" w:type="dxa"/>
          </w:tcPr>
          <w:p w:rsidR="00396E45" w:rsidRDefault="00396E45" w:rsidP="00396E45">
            <w:pPr>
              <w:jc w:val="center"/>
            </w:pPr>
            <w:r>
              <w:t>0,23</w:t>
            </w:r>
          </w:p>
        </w:tc>
        <w:tc>
          <w:tcPr>
            <w:tcW w:w="843" w:type="dxa"/>
          </w:tcPr>
          <w:p w:rsidR="00396E45" w:rsidRPr="002B4448" w:rsidRDefault="00396E45" w:rsidP="00396E45">
            <w:pPr>
              <w:jc w:val="center"/>
            </w:pPr>
          </w:p>
        </w:tc>
        <w:tc>
          <w:tcPr>
            <w:tcW w:w="994" w:type="dxa"/>
          </w:tcPr>
          <w:p w:rsidR="00396E45" w:rsidRDefault="00396E45" w:rsidP="00396E45">
            <w:pPr>
              <w:jc w:val="center"/>
            </w:pPr>
            <w:r>
              <w:t>0,09</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t>деловая</w:t>
            </w:r>
          </w:p>
        </w:tc>
        <w:tc>
          <w:tcPr>
            <w:tcW w:w="992" w:type="dxa"/>
          </w:tcPr>
          <w:p w:rsidR="00396E45" w:rsidRPr="002B4448" w:rsidRDefault="00396E45" w:rsidP="00396E45">
            <w:pPr>
              <w:jc w:val="center"/>
            </w:pPr>
          </w:p>
        </w:tc>
        <w:tc>
          <w:tcPr>
            <w:tcW w:w="913" w:type="dxa"/>
          </w:tcPr>
          <w:p w:rsidR="00396E45" w:rsidRDefault="00396E45" w:rsidP="00396E45">
            <w:pPr>
              <w:jc w:val="center"/>
            </w:pPr>
            <w:r>
              <w:t>0,31</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r>
              <w:t>0,07</w:t>
            </w:r>
          </w:p>
        </w:tc>
        <w:tc>
          <w:tcPr>
            <w:tcW w:w="846" w:type="dxa"/>
          </w:tcPr>
          <w:p w:rsidR="00396E45" w:rsidRPr="002B4448" w:rsidRDefault="00396E45" w:rsidP="00396E45">
            <w:pPr>
              <w:jc w:val="center"/>
            </w:pPr>
          </w:p>
        </w:tc>
        <w:tc>
          <w:tcPr>
            <w:tcW w:w="972" w:type="dxa"/>
          </w:tcPr>
          <w:p w:rsidR="00396E45" w:rsidRDefault="00396E45" w:rsidP="00396E45">
            <w:pPr>
              <w:jc w:val="center"/>
            </w:pPr>
            <w:r>
              <w:t>0,16</w:t>
            </w:r>
          </w:p>
        </w:tc>
        <w:tc>
          <w:tcPr>
            <w:tcW w:w="843" w:type="dxa"/>
          </w:tcPr>
          <w:p w:rsidR="00396E45" w:rsidRPr="002B4448" w:rsidRDefault="00396E45" w:rsidP="00396E45">
            <w:pPr>
              <w:jc w:val="center"/>
            </w:pPr>
          </w:p>
        </w:tc>
        <w:tc>
          <w:tcPr>
            <w:tcW w:w="994" w:type="dxa"/>
          </w:tcPr>
          <w:p w:rsidR="00396E45" w:rsidRDefault="00396E45" w:rsidP="00396E45">
            <w:pPr>
              <w:jc w:val="center"/>
            </w:pPr>
            <w:r>
              <w:t>0,08</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396E45">
        <w:trPr>
          <w:gridAfter w:val="2"/>
          <w:wAfter w:w="1750" w:type="dxa"/>
          <w:cantSplit/>
        </w:trPr>
        <w:tc>
          <w:tcPr>
            <w:tcW w:w="15504" w:type="dxa"/>
            <w:gridSpan w:val="15"/>
          </w:tcPr>
          <w:p w:rsidR="00396E45" w:rsidRPr="002B4448" w:rsidRDefault="00396E45" w:rsidP="00396E45">
            <w:r>
              <w:t>Всего по объекту:</w:t>
            </w:r>
          </w:p>
        </w:tc>
      </w:tr>
      <w:tr w:rsidR="00396E45" w:rsidRPr="002B4448" w:rsidTr="000819EE">
        <w:trPr>
          <w:gridAfter w:val="2"/>
          <w:wAfter w:w="1750" w:type="dxa"/>
          <w:cantSplit/>
        </w:trPr>
        <w:tc>
          <w:tcPr>
            <w:tcW w:w="3403" w:type="dxa"/>
          </w:tcPr>
          <w:p w:rsidR="00396E45" w:rsidRPr="002B4448" w:rsidRDefault="00396E45" w:rsidP="00396E45">
            <w:r w:rsidRPr="002B4448">
              <w:t>Всего включено в расчет</w:t>
            </w:r>
          </w:p>
        </w:tc>
        <w:tc>
          <w:tcPr>
            <w:tcW w:w="992" w:type="dxa"/>
          </w:tcPr>
          <w:p w:rsidR="00396E45" w:rsidRPr="002B4448" w:rsidRDefault="00263CC6" w:rsidP="00396E45">
            <w:pPr>
              <w:jc w:val="center"/>
            </w:pPr>
            <w:r>
              <w:t>1090,1</w:t>
            </w:r>
          </w:p>
        </w:tc>
        <w:tc>
          <w:tcPr>
            <w:tcW w:w="913" w:type="dxa"/>
          </w:tcPr>
          <w:p w:rsidR="00396E45" w:rsidRDefault="00263CC6" w:rsidP="00396E45">
            <w:pPr>
              <w:jc w:val="center"/>
            </w:pPr>
            <w:r>
              <w:t>286,44</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263CC6" w:rsidP="00396E45">
            <w:pPr>
              <w:jc w:val="center"/>
            </w:pPr>
            <w:r>
              <w:t>132,2</w:t>
            </w:r>
          </w:p>
        </w:tc>
        <w:tc>
          <w:tcPr>
            <w:tcW w:w="875" w:type="dxa"/>
          </w:tcPr>
          <w:p w:rsidR="00396E45" w:rsidRDefault="00263CC6" w:rsidP="00396E45">
            <w:pPr>
              <w:jc w:val="center"/>
            </w:pPr>
            <w:r>
              <w:t>41,44</w:t>
            </w:r>
          </w:p>
        </w:tc>
        <w:tc>
          <w:tcPr>
            <w:tcW w:w="846" w:type="dxa"/>
          </w:tcPr>
          <w:p w:rsidR="00396E45" w:rsidRPr="002B4448" w:rsidRDefault="00263CC6" w:rsidP="00396E45">
            <w:pPr>
              <w:jc w:val="center"/>
            </w:pPr>
            <w:r>
              <w:t>645,5</w:t>
            </w:r>
          </w:p>
        </w:tc>
        <w:tc>
          <w:tcPr>
            <w:tcW w:w="972" w:type="dxa"/>
          </w:tcPr>
          <w:p w:rsidR="00396E45" w:rsidRDefault="00263CC6" w:rsidP="00396E45">
            <w:pPr>
              <w:jc w:val="center"/>
            </w:pPr>
            <w:r>
              <w:t>175,58</w:t>
            </w:r>
          </w:p>
        </w:tc>
        <w:tc>
          <w:tcPr>
            <w:tcW w:w="843" w:type="dxa"/>
          </w:tcPr>
          <w:p w:rsidR="00396E45" w:rsidRPr="002B4448" w:rsidRDefault="00263CC6" w:rsidP="00396E45">
            <w:pPr>
              <w:jc w:val="center"/>
            </w:pPr>
            <w:r>
              <w:t>312,4</w:t>
            </w:r>
          </w:p>
        </w:tc>
        <w:tc>
          <w:tcPr>
            <w:tcW w:w="994" w:type="dxa"/>
          </w:tcPr>
          <w:p w:rsidR="00396E45" w:rsidRDefault="00263CC6" w:rsidP="00396E45">
            <w:pPr>
              <w:jc w:val="center"/>
            </w:pPr>
            <w:r>
              <w:t>69,48</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Средний процент выборки от общего запаса, %</w:t>
            </w:r>
          </w:p>
        </w:tc>
        <w:tc>
          <w:tcPr>
            <w:tcW w:w="992" w:type="dxa"/>
          </w:tcPr>
          <w:p w:rsidR="00396E45" w:rsidRPr="002B4448" w:rsidRDefault="00396E45" w:rsidP="00396E45">
            <w:pPr>
              <w:jc w:val="center"/>
            </w:pPr>
          </w:p>
        </w:tc>
        <w:tc>
          <w:tcPr>
            <w:tcW w:w="913" w:type="dxa"/>
          </w:tcPr>
          <w:p w:rsidR="00396E45" w:rsidRDefault="00396E45" w:rsidP="00396E45">
            <w:pPr>
              <w:jc w:val="center"/>
            </w:pP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Запас, вырубаемый за один прием</w:t>
            </w:r>
          </w:p>
        </w:tc>
        <w:tc>
          <w:tcPr>
            <w:tcW w:w="992" w:type="dxa"/>
          </w:tcPr>
          <w:p w:rsidR="00396E45" w:rsidRPr="002B4448" w:rsidRDefault="00396E45" w:rsidP="00396E45">
            <w:pPr>
              <w:jc w:val="center"/>
            </w:pPr>
          </w:p>
        </w:tc>
        <w:tc>
          <w:tcPr>
            <w:tcW w:w="913" w:type="dxa"/>
          </w:tcPr>
          <w:p w:rsidR="00396E45" w:rsidRDefault="00263CC6" w:rsidP="00396E45">
            <w:pPr>
              <w:jc w:val="center"/>
            </w:pPr>
            <w:r>
              <w:t>45,03</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263CC6" w:rsidP="00396E45">
            <w:pPr>
              <w:jc w:val="center"/>
            </w:pPr>
            <w:r>
              <w:t>8,28</w:t>
            </w:r>
          </w:p>
        </w:tc>
        <w:tc>
          <w:tcPr>
            <w:tcW w:w="846" w:type="dxa"/>
          </w:tcPr>
          <w:p w:rsidR="00396E45" w:rsidRPr="002B4448" w:rsidRDefault="00396E45" w:rsidP="00396E45">
            <w:pPr>
              <w:jc w:val="center"/>
            </w:pPr>
          </w:p>
        </w:tc>
        <w:tc>
          <w:tcPr>
            <w:tcW w:w="972" w:type="dxa"/>
          </w:tcPr>
          <w:p w:rsidR="00396E45" w:rsidRDefault="00263CC6" w:rsidP="00396E45">
            <w:pPr>
              <w:jc w:val="center"/>
            </w:pPr>
            <w:r>
              <w:t>26,33</w:t>
            </w:r>
          </w:p>
        </w:tc>
        <w:tc>
          <w:tcPr>
            <w:tcW w:w="843" w:type="dxa"/>
          </w:tcPr>
          <w:p w:rsidR="00396E45" w:rsidRPr="002B4448" w:rsidRDefault="00396E45" w:rsidP="00396E45">
            <w:pPr>
              <w:jc w:val="center"/>
            </w:pPr>
          </w:p>
        </w:tc>
        <w:tc>
          <w:tcPr>
            <w:tcW w:w="994" w:type="dxa"/>
          </w:tcPr>
          <w:p w:rsidR="00396E45" w:rsidRDefault="00263CC6" w:rsidP="00396E45">
            <w:pPr>
              <w:jc w:val="center"/>
            </w:pPr>
            <w:r>
              <w:t>10,42</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Средний период повторяемости, лет</w:t>
            </w:r>
          </w:p>
        </w:tc>
        <w:tc>
          <w:tcPr>
            <w:tcW w:w="992" w:type="dxa"/>
          </w:tcPr>
          <w:p w:rsidR="00396E45" w:rsidRPr="002B4448" w:rsidRDefault="00396E45" w:rsidP="00396E45">
            <w:pPr>
              <w:jc w:val="center"/>
            </w:pPr>
          </w:p>
        </w:tc>
        <w:tc>
          <w:tcPr>
            <w:tcW w:w="913" w:type="dxa"/>
          </w:tcPr>
          <w:p w:rsidR="00396E45" w:rsidRDefault="00396E45" w:rsidP="00396E45">
            <w:pPr>
              <w:jc w:val="center"/>
            </w:pP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Ежегодная расчетная лесосека</w:t>
            </w:r>
          </w:p>
        </w:tc>
        <w:tc>
          <w:tcPr>
            <w:tcW w:w="992" w:type="dxa"/>
          </w:tcPr>
          <w:p w:rsidR="00396E45" w:rsidRPr="002B4448" w:rsidRDefault="00263CC6" w:rsidP="00396E45">
            <w:pPr>
              <w:jc w:val="center"/>
            </w:pPr>
            <w:r>
              <w:t>62,8</w:t>
            </w:r>
          </w:p>
        </w:tc>
        <w:tc>
          <w:tcPr>
            <w:tcW w:w="913" w:type="dxa"/>
          </w:tcPr>
          <w:p w:rsidR="00396E45" w:rsidRDefault="00263CC6" w:rsidP="00396E45">
            <w:pPr>
              <w:jc w:val="center"/>
            </w:pPr>
            <w:r>
              <w:t>2,62</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396E45" w:rsidP="00396E45">
            <w:pPr>
              <w:jc w:val="center"/>
            </w:pPr>
          </w:p>
        </w:tc>
        <w:tc>
          <w:tcPr>
            <w:tcW w:w="846" w:type="dxa"/>
          </w:tcPr>
          <w:p w:rsidR="00396E45" w:rsidRPr="002B4448" w:rsidRDefault="00396E45" w:rsidP="00396E45">
            <w:pPr>
              <w:jc w:val="center"/>
            </w:pPr>
          </w:p>
        </w:tc>
        <w:tc>
          <w:tcPr>
            <w:tcW w:w="972" w:type="dxa"/>
          </w:tcPr>
          <w:p w:rsidR="00396E45" w:rsidRDefault="00396E45" w:rsidP="00396E45">
            <w:pPr>
              <w:jc w:val="center"/>
            </w:pPr>
          </w:p>
        </w:tc>
        <w:tc>
          <w:tcPr>
            <w:tcW w:w="843" w:type="dxa"/>
          </w:tcPr>
          <w:p w:rsidR="00396E45" w:rsidRPr="002B4448" w:rsidRDefault="00396E45" w:rsidP="00396E45">
            <w:pPr>
              <w:jc w:val="center"/>
            </w:pPr>
          </w:p>
        </w:tc>
        <w:tc>
          <w:tcPr>
            <w:tcW w:w="994" w:type="dxa"/>
          </w:tcPr>
          <w:p w:rsidR="00396E45" w:rsidRDefault="00396E45" w:rsidP="00396E45">
            <w:pPr>
              <w:jc w:val="center"/>
            </w:pP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корневой</w:t>
            </w:r>
          </w:p>
        </w:tc>
        <w:tc>
          <w:tcPr>
            <w:tcW w:w="992" w:type="dxa"/>
          </w:tcPr>
          <w:p w:rsidR="00396E45" w:rsidRPr="002B4448" w:rsidRDefault="00396E45" w:rsidP="00396E45">
            <w:pPr>
              <w:jc w:val="center"/>
            </w:pPr>
          </w:p>
        </w:tc>
        <w:tc>
          <w:tcPr>
            <w:tcW w:w="913" w:type="dxa"/>
          </w:tcPr>
          <w:p w:rsidR="00396E45" w:rsidRDefault="00263CC6" w:rsidP="00396E45">
            <w:pPr>
              <w:jc w:val="center"/>
            </w:pPr>
            <w:r>
              <w:t>2,62</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263CC6" w:rsidP="00396E45">
            <w:pPr>
              <w:jc w:val="center"/>
            </w:pPr>
            <w:r>
              <w:t>0,50</w:t>
            </w:r>
          </w:p>
        </w:tc>
        <w:tc>
          <w:tcPr>
            <w:tcW w:w="846" w:type="dxa"/>
          </w:tcPr>
          <w:p w:rsidR="00396E45" w:rsidRPr="002B4448" w:rsidRDefault="00396E45" w:rsidP="00396E45">
            <w:pPr>
              <w:jc w:val="center"/>
            </w:pPr>
          </w:p>
        </w:tc>
        <w:tc>
          <w:tcPr>
            <w:tcW w:w="972" w:type="dxa"/>
          </w:tcPr>
          <w:p w:rsidR="00396E45" w:rsidRDefault="00263CC6" w:rsidP="00396E45">
            <w:pPr>
              <w:jc w:val="center"/>
            </w:pPr>
            <w:r>
              <w:t>1,54</w:t>
            </w:r>
          </w:p>
        </w:tc>
        <w:tc>
          <w:tcPr>
            <w:tcW w:w="843" w:type="dxa"/>
          </w:tcPr>
          <w:p w:rsidR="00396E45" w:rsidRPr="002B4448" w:rsidRDefault="00396E45" w:rsidP="00396E45">
            <w:pPr>
              <w:jc w:val="center"/>
            </w:pPr>
          </w:p>
        </w:tc>
        <w:tc>
          <w:tcPr>
            <w:tcW w:w="994" w:type="dxa"/>
          </w:tcPr>
          <w:p w:rsidR="00396E45" w:rsidRDefault="00263CC6" w:rsidP="00396E45">
            <w:pPr>
              <w:jc w:val="center"/>
            </w:pPr>
            <w:r>
              <w:t>0,58</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rsidRPr="002B4448">
              <w:t>ликвид</w:t>
            </w:r>
          </w:p>
        </w:tc>
        <w:tc>
          <w:tcPr>
            <w:tcW w:w="992" w:type="dxa"/>
          </w:tcPr>
          <w:p w:rsidR="00396E45" w:rsidRPr="002B4448" w:rsidRDefault="00396E45" w:rsidP="00396E45">
            <w:pPr>
              <w:jc w:val="center"/>
            </w:pPr>
          </w:p>
        </w:tc>
        <w:tc>
          <w:tcPr>
            <w:tcW w:w="913" w:type="dxa"/>
          </w:tcPr>
          <w:p w:rsidR="00396E45" w:rsidRDefault="00263CC6" w:rsidP="00396E45">
            <w:pPr>
              <w:jc w:val="center"/>
            </w:pPr>
            <w:r>
              <w:t>2,40</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263CC6" w:rsidP="00396E45">
            <w:pPr>
              <w:jc w:val="center"/>
            </w:pPr>
            <w:r>
              <w:t>0,47</w:t>
            </w:r>
          </w:p>
        </w:tc>
        <w:tc>
          <w:tcPr>
            <w:tcW w:w="846" w:type="dxa"/>
          </w:tcPr>
          <w:p w:rsidR="00396E45" w:rsidRPr="002B4448" w:rsidRDefault="00396E45" w:rsidP="00396E45">
            <w:pPr>
              <w:jc w:val="center"/>
            </w:pPr>
          </w:p>
        </w:tc>
        <w:tc>
          <w:tcPr>
            <w:tcW w:w="972" w:type="dxa"/>
          </w:tcPr>
          <w:p w:rsidR="00396E45" w:rsidRDefault="00263CC6" w:rsidP="00396E45">
            <w:pPr>
              <w:jc w:val="center"/>
            </w:pPr>
            <w:r>
              <w:t>1,41</w:t>
            </w:r>
          </w:p>
        </w:tc>
        <w:tc>
          <w:tcPr>
            <w:tcW w:w="843" w:type="dxa"/>
          </w:tcPr>
          <w:p w:rsidR="00396E45" w:rsidRPr="002B4448" w:rsidRDefault="00396E45" w:rsidP="00396E45">
            <w:pPr>
              <w:jc w:val="center"/>
            </w:pPr>
          </w:p>
        </w:tc>
        <w:tc>
          <w:tcPr>
            <w:tcW w:w="994" w:type="dxa"/>
          </w:tcPr>
          <w:p w:rsidR="00396E45" w:rsidRDefault="00263CC6" w:rsidP="00396E45">
            <w:pPr>
              <w:jc w:val="center"/>
            </w:pPr>
            <w:r>
              <w:t>0,52</w:t>
            </w:r>
          </w:p>
        </w:tc>
        <w:tc>
          <w:tcPr>
            <w:tcW w:w="780" w:type="dxa"/>
            <w:vAlign w:val="center"/>
          </w:tcPr>
          <w:p w:rsidR="00396E45" w:rsidRPr="002B4448" w:rsidRDefault="00396E45" w:rsidP="00396E45">
            <w:pPr>
              <w:jc w:val="center"/>
            </w:pPr>
          </w:p>
        </w:tc>
        <w:tc>
          <w:tcPr>
            <w:tcW w:w="837" w:type="dxa"/>
            <w:vAlign w:val="center"/>
          </w:tcPr>
          <w:p w:rsidR="00396E45" w:rsidRPr="002B4448" w:rsidRDefault="00396E45" w:rsidP="00396E45">
            <w:pPr>
              <w:jc w:val="center"/>
            </w:pPr>
          </w:p>
        </w:tc>
      </w:tr>
      <w:tr w:rsidR="00396E45" w:rsidRPr="002B4448" w:rsidTr="000819EE">
        <w:trPr>
          <w:gridAfter w:val="2"/>
          <w:wAfter w:w="1750" w:type="dxa"/>
          <w:cantSplit/>
        </w:trPr>
        <w:tc>
          <w:tcPr>
            <w:tcW w:w="3403" w:type="dxa"/>
          </w:tcPr>
          <w:p w:rsidR="00396E45" w:rsidRPr="002B4448" w:rsidRDefault="00396E45" w:rsidP="00396E45">
            <w:r>
              <w:t>деловая</w:t>
            </w:r>
          </w:p>
        </w:tc>
        <w:tc>
          <w:tcPr>
            <w:tcW w:w="992" w:type="dxa"/>
          </w:tcPr>
          <w:p w:rsidR="00396E45" w:rsidRPr="002B4448" w:rsidRDefault="00396E45" w:rsidP="00396E45">
            <w:pPr>
              <w:jc w:val="center"/>
            </w:pPr>
          </w:p>
        </w:tc>
        <w:tc>
          <w:tcPr>
            <w:tcW w:w="913" w:type="dxa"/>
          </w:tcPr>
          <w:p w:rsidR="00396E45" w:rsidRDefault="00263CC6" w:rsidP="00263CC6">
            <w:pPr>
              <w:jc w:val="center"/>
            </w:pPr>
            <w:r>
              <w:t>1,63</w:t>
            </w:r>
          </w:p>
        </w:tc>
        <w:tc>
          <w:tcPr>
            <w:tcW w:w="744" w:type="dxa"/>
          </w:tcPr>
          <w:p w:rsidR="00396E45" w:rsidRPr="002B4448" w:rsidRDefault="00396E45" w:rsidP="00396E45">
            <w:pPr>
              <w:jc w:val="center"/>
            </w:pPr>
          </w:p>
        </w:tc>
        <w:tc>
          <w:tcPr>
            <w:tcW w:w="845" w:type="dxa"/>
          </w:tcPr>
          <w:p w:rsidR="00396E45" w:rsidRPr="002B4448" w:rsidRDefault="00396E45" w:rsidP="00396E45">
            <w:pPr>
              <w:jc w:val="center"/>
            </w:pPr>
          </w:p>
        </w:tc>
        <w:tc>
          <w:tcPr>
            <w:tcW w:w="759" w:type="dxa"/>
          </w:tcPr>
          <w:p w:rsidR="00396E45" w:rsidRPr="002B4448" w:rsidRDefault="00396E45" w:rsidP="00396E45">
            <w:pPr>
              <w:jc w:val="center"/>
            </w:pPr>
          </w:p>
        </w:tc>
        <w:tc>
          <w:tcPr>
            <w:tcW w:w="850" w:type="dxa"/>
          </w:tcPr>
          <w:p w:rsidR="00396E45" w:rsidRPr="002B4448" w:rsidRDefault="00396E45" w:rsidP="00396E45">
            <w:pPr>
              <w:jc w:val="center"/>
            </w:pPr>
          </w:p>
        </w:tc>
        <w:tc>
          <w:tcPr>
            <w:tcW w:w="851" w:type="dxa"/>
          </w:tcPr>
          <w:p w:rsidR="00396E45" w:rsidRPr="002B4448" w:rsidRDefault="00396E45" w:rsidP="00396E45">
            <w:pPr>
              <w:jc w:val="center"/>
            </w:pPr>
          </w:p>
        </w:tc>
        <w:tc>
          <w:tcPr>
            <w:tcW w:w="875" w:type="dxa"/>
          </w:tcPr>
          <w:p w:rsidR="00396E45" w:rsidRDefault="00263CC6" w:rsidP="00396E45">
            <w:pPr>
              <w:jc w:val="center"/>
            </w:pPr>
            <w:r>
              <w:t>0,31</w:t>
            </w:r>
          </w:p>
        </w:tc>
        <w:tc>
          <w:tcPr>
            <w:tcW w:w="846" w:type="dxa"/>
          </w:tcPr>
          <w:p w:rsidR="00396E45" w:rsidRPr="002B4448" w:rsidRDefault="00396E45" w:rsidP="00396E45">
            <w:pPr>
              <w:jc w:val="center"/>
            </w:pPr>
          </w:p>
        </w:tc>
        <w:tc>
          <w:tcPr>
            <w:tcW w:w="972" w:type="dxa"/>
          </w:tcPr>
          <w:p w:rsidR="00396E45" w:rsidRDefault="00263CC6" w:rsidP="00396E45">
            <w:pPr>
              <w:jc w:val="center"/>
            </w:pPr>
            <w:r>
              <w:t>0,96</w:t>
            </w:r>
          </w:p>
        </w:tc>
        <w:tc>
          <w:tcPr>
            <w:tcW w:w="843" w:type="dxa"/>
          </w:tcPr>
          <w:p w:rsidR="00396E45" w:rsidRPr="002B4448" w:rsidRDefault="00396E45" w:rsidP="00396E45">
            <w:pPr>
              <w:jc w:val="center"/>
            </w:pPr>
          </w:p>
        </w:tc>
        <w:tc>
          <w:tcPr>
            <w:tcW w:w="994" w:type="dxa"/>
          </w:tcPr>
          <w:p w:rsidR="00396E45" w:rsidRDefault="00263CC6" w:rsidP="00396E45">
            <w:pPr>
              <w:jc w:val="center"/>
            </w:pPr>
            <w:r>
              <w:t>0,36</w:t>
            </w:r>
          </w:p>
        </w:tc>
        <w:tc>
          <w:tcPr>
            <w:tcW w:w="780" w:type="dxa"/>
            <w:vAlign w:val="center"/>
          </w:tcPr>
          <w:p w:rsidR="00396E45" w:rsidRPr="002B4448" w:rsidRDefault="00396E45" w:rsidP="00263CC6"/>
        </w:tc>
        <w:tc>
          <w:tcPr>
            <w:tcW w:w="837" w:type="dxa"/>
            <w:vAlign w:val="center"/>
          </w:tcPr>
          <w:p w:rsidR="00396E45" w:rsidRPr="002B4448" w:rsidRDefault="00396E45" w:rsidP="00396E45">
            <w:pPr>
              <w:jc w:val="center"/>
            </w:pPr>
          </w:p>
        </w:tc>
      </w:tr>
    </w:tbl>
    <w:p w:rsidR="00A976A3" w:rsidRDefault="00A976A3" w:rsidP="00A976A3">
      <w:pPr>
        <w:jc w:val="both"/>
        <w:rPr>
          <w:b/>
        </w:rPr>
      </w:pPr>
      <w:r w:rsidRPr="00255644">
        <w:rPr>
          <w:b/>
        </w:rPr>
        <w:t>Примечание:</w:t>
      </w:r>
      <w:r>
        <w:rPr>
          <w:b/>
        </w:rPr>
        <w:t xml:space="preserve">  </w:t>
      </w:r>
    </w:p>
    <w:p w:rsidR="00100B70" w:rsidRPr="00100B70" w:rsidRDefault="00E214EA" w:rsidP="00100B70">
      <w:pPr>
        <w:jc w:val="both"/>
        <w:rPr>
          <w:sz w:val="20"/>
        </w:rPr>
      </w:pPr>
      <w:r w:rsidRPr="00E214EA">
        <w:rPr>
          <w:sz w:val="20"/>
        </w:rPr>
        <w:t>- Использование расчетной лесосеки на планируемых ООПТ осуществляется с учетом положения настоящего регламента (На территории ООПТ проектируемых в целях сохранения малонарушенных лесов не допускается проведение рубок спелых и перестойных насаждений, при этом не ограничивается проведение санитарно-оздоровительных мероприятий и рубок ухода за лесом в молодняках и средневорастных насаждениях. На территориях ООПТ проектируемых в целях сохранения старовозрастных насаждений допускаются рубки спелых и перестойных лесных насаждений, за исключением рубок в старовозрастных насаждений подподающих под ГОСТ 18486-87 «Лесоводство. Термины и определения».  На территории остальных проектируемых ООПТ также возможны выборочные рубки спелых и перестойных насаждений (за исключением завершающего этапа постепенных рубок) и все виды рубок ухода за лесом.</w:t>
      </w:r>
      <w:r w:rsidR="00100B70" w:rsidRPr="00100B70">
        <w:t xml:space="preserve"> </w:t>
      </w:r>
      <w:r w:rsidR="00100B70" w:rsidRPr="00100B70">
        <w:rPr>
          <w:sz w:val="20"/>
        </w:rPr>
        <w:t>Конкретный режим особой охраны будет определен при организации ООПТ.</w:t>
      </w:r>
    </w:p>
    <w:p w:rsidR="00100B70" w:rsidRDefault="00100B70" w:rsidP="00100B70">
      <w:pPr>
        <w:rPr>
          <w:sz w:val="20"/>
        </w:rPr>
      </w:pPr>
      <w:r w:rsidRPr="00100B70">
        <w:rPr>
          <w:sz w:val="20"/>
        </w:rPr>
        <w:t>Старовозрастные насаждения являются частью перестойного древостоя в возрасте, превышающем начало периода спелости на два и более класса возраста.</w:t>
      </w:r>
    </w:p>
    <w:p w:rsidR="00100B70" w:rsidRDefault="00100B70" w:rsidP="00100B70">
      <w:pPr>
        <w:rPr>
          <w:sz w:val="20"/>
        </w:rPr>
      </w:pPr>
    </w:p>
    <w:p w:rsidR="00100B70" w:rsidRDefault="00100B70" w:rsidP="00100B70">
      <w:pPr>
        <w:rPr>
          <w:sz w:val="20"/>
        </w:rPr>
      </w:pPr>
    </w:p>
    <w:p w:rsidR="00A976A3" w:rsidRPr="00E214EA" w:rsidRDefault="00E214EA" w:rsidP="00100B70">
      <w:pPr>
        <w:rPr>
          <w:b/>
          <w:sz w:val="18"/>
          <w:szCs w:val="22"/>
        </w:rPr>
      </w:pPr>
      <w:r w:rsidRPr="00E214EA">
        <w:rPr>
          <w:sz w:val="20"/>
        </w:rPr>
        <w:t xml:space="preserve">   </w:t>
      </w:r>
    </w:p>
    <w:p w:rsidR="00271915" w:rsidRDefault="00271915" w:rsidP="00E34B17">
      <w:pPr>
        <w:rPr>
          <w:i/>
        </w:rPr>
      </w:pPr>
      <w:r w:rsidRPr="00836711">
        <w:rPr>
          <w:i/>
        </w:rPr>
        <w:lastRenderedPageBreak/>
        <w:t>Таблица 2.</w:t>
      </w:r>
      <w:r w:rsidR="00C2562A">
        <w:rPr>
          <w:i/>
        </w:rPr>
        <w:t>1.</w:t>
      </w:r>
      <w:r w:rsidR="00926A05" w:rsidRPr="00926A05">
        <w:rPr>
          <w:i/>
        </w:rPr>
        <w:t>1</w:t>
      </w:r>
      <w:r w:rsidRPr="00836711">
        <w:rPr>
          <w:i/>
        </w:rPr>
        <w:t xml:space="preserve">(7) – </w:t>
      </w:r>
      <w:r w:rsidR="00836711" w:rsidRPr="00836711">
        <w:rPr>
          <w:i/>
        </w:rPr>
        <w:t>Расчетная лесосека</w:t>
      </w:r>
      <w:r w:rsidRPr="00836711">
        <w:rPr>
          <w:i/>
        </w:rPr>
        <w:t xml:space="preserve"> по сплошным рубкам спелых и перестойных лесных насаждений</w:t>
      </w:r>
    </w:p>
    <w:tbl>
      <w:tblPr>
        <w:tblW w:w="1507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55"/>
        <w:gridCol w:w="1205"/>
        <w:gridCol w:w="379"/>
        <w:gridCol w:w="503"/>
        <w:gridCol w:w="493"/>
        <w:gridCol w:w="448"/>
        <w:gridCol w:w="448"/>
        <w:gridCol w:w="448"/>
        <w:gridCol w:w="641"/>
        <w:gridCol w:w="476"/>
        <w:gridCol w:w="822"/>
        <w:gridCol w:w="448"/>
        <w:gridCol w:w="522"/>
        <w:gridCol w:w="448"/>
        <w:gridCol w:w="380"/>
        <w:gridCol w:w="589"/>
        <w:gridCol w:w="567"/>
        <w:gridCol w:w="567"/>
        <w:gridCol w:w="567"/>
        <w:gridCol w:w="448"/>
        <w:gridCol w:w="545"/>
        <w:gridCol w:w="697"/>
        <w:gridCol w:w="697"/>
        <w:gridCol w:w="697"/>
        <w:gridCol w:w="380"/>
        <w:gridCol w:w="448"/>
        <w:gridCol w:w="504"/>
        <w:gridCol w:w="448"/>
      </w:tblGrid>
      <w:tr w:rsidR="006460AF" w:rsidTr="006A0EF0">
        <w:trPr>
          <w:tblHeader/>
        </w:trPr>
        <w:tc>
          <w:tcPr>
            <w:tcW w:w="255"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Ши фр  хоз сек ции</w:t>
            </w:r>
          </w:p>
        </w:tc>
        <w:tc>
          <w:tcPr>
            <w:tcW w:w="1205"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 xml:space="preserve">   Хозсекция</w:t>
            </w:r>
          </w:p>
        </w:tc>
        <w:tc>
          <w:tcPr>
            <w:tcW w:w="379"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Пре- об- лад.  поро- да</w:t>
            </w:r>
          </w:p>
        </w:tc>
        <w:tc>
          <w:tcPr>
            <w:tcW w:w="503"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 xml:space="preserve">     Покры- тые лесом земли га</w:t>
            </w:r>
          </w:p>
        </w:tc>
        <w:tc>
          <w:tcPr>
            <w:tcW w:w="2954" w:type="dxa"/>
            <w:gridSpan w:val="6"/>
            <w:shd w:val="clear" w:color="000000" w:fill="FFFFFF"/>
            <w:vAlign w:val="center"/>
          </w:tcPr>
          <w:p w:rsidR="006460AF" w:rsidRPr="00A1096F" w:rsidRDefault="006460AF" w:rsidP="006460AF">
            <w:pPr>
              <w:jc w:val="center"/>
              <w:rPr>
                <w:sz w:val="14"/>
                <w:szCs w:val="14"/>
              </w:rPr>
            </w:pPr>
            <w:r w:rsidRPr="00A1096F">
              <w:rPr>
                <w:sz w:val="14"/>
                <w:szCs w:val="14"/>
              </w:rPr>
              <w:t>в том числе по группам возраста</w:t>
            </w:r>
          </w:p>
        </w:tc>
        <w:tc>
          <w:tcPr>
            <w:tcW w:w="822"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Запас спелых и пере- стойных насажде- ний, м3</w:t>
            </w:r>
          </w:p>
        </w:tc>
        <w:tc>
          <w:tcPr>
            <w:tcW w:w="448"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Ср. зап 1га экс фон да м3</w:t>
            </w:r>
          </w:p>
        </w:tc>
        <w:tc>
          <w:tcPr>
            <w:tcW w:w="522"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Сред- ний при- рост корнев массы м3</w:t>
            </w:r>
          </w:p>
        </w:tc>
        <w:tc>
          <w:tcPr>
            <w:tcW w:w="448"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Воз ра  ст руб  ки  лет</w:t>
            </w:r>
          </w:p>
        </w:tc>
        <w:tc>
          <w:tcPr>
            <w:tcW w:w="380"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Кл во зр ас та ру б.</w:t>
            </w:r>
          </w:p>
        </w:tc>
        <w:tc>
          <w:tcPr>
            <w:tcW w:w="2738" w:type="dxa"/>
            <w:gridSpan w:val="5"/>
            <w:shd w:val="clear" w:color="000000" w:fill="FFFFFF"/>
            <w:vAlign w:val="center"/>
          </w:tcPr>
          <w:p w:rsidR="006460AF" w:rsidRPr="00A1096F" w:rsidRDefault="006460AF" w:rsidP="006460AF">
            <w:pPr>
              <w:jc w:val="center"/>
              <w:rPr>
                <w:sz w:val="14"/>
                <w:szCs w:val="14"/>
              </w:rPr>
            </w:pPr>
            <w:r w:rsidRPr="00A1096F">
              <w:rPr>
                <w:sz w:val="14"/>
                <w:szCs w:val="14"/>
              </w:rPr>
              <w:t>Исчисленные расчетные лесосеки,га</w:t>
            </w:r>
          </w:p>
        </w:tc>
        <w:tc>
          <w:tcPr>
            <w:tcW w:w="3016" w:type="dxa"/>
            <w:gridSpan w:val="5"/>
            <w:shd w:val="clear" w:color="000000" w:fill="FFFFFF"/>
            <w:vAlign w:val="center"/>
          </w:tcPr>
          <w:p w:rsidR="006460AF" w:rsidRPr="00A1096F" w:rsidRDefault="006460AF" w:rsidP="006460AF">
            <w:pPr>
              <w:jc w:val="center"/>
              <w:rPr>
                <w:sz w:val="14"/>
                <w:szCs w:val="14"/>
              </w:rPr>
            </w:pPr>
            <w:r w:rsidRPr="00A1096F">
              <w:rPr>
                <w:sz w:val="14"/>
                <w:szCs w:val="14"/>
              </w:rPr>
              <w:t>Рекоменд.к принятию расч.лесосека</w:t>
            </w:r>
          </w:p>
        </w:tc>
        <w:tc>
          <w:tcPr>
            <w:tcW w:w="448"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Чис ло лет исп ол. экс фда</w:t>
            </w:r>
          </w:p>
        </w:tc>
        <w:tc>
          <w:tcPr>
            <w:tcW w:w="952" w:type="dxa"/>
            <w:gridSpan w:val="2"/>
            <w:vMerge w:val="restart"/>
            <w:shd w:val="clear" w:color="000000" w:fill="FFFFFF"/>
            <w:vAlign w:val="center"/>
          </w:tcPr>
          <w:p w:rsidR="006460AF" w:rsidRPr="00A1096F" w:rsidRDefault="006460AF" w:rsidP="006460AF">
            <w:pPr>
              <w:jc w:val="center"/>
              <w:rPr>
                <w:sz w:val="14"/>
                <w:szCs w:val="14"/>
              </w:rPr>
            </w:pPr>
            <w:r w:rsidRPr="00A1096F">
              <w:rPr>
                <w:sz w:val="14"/>
                <w:szCs w:val="14"/>
              </w:rPr>
              <w:t>Предполагаемые площади (га) через 10 лет</w:t>
            </w:r>
          </w:p>
        </w:tc>
      </w:tr>
      <w:tr w:rsidR="006460AF" w:rsidTr="006A0EF0">
        <w:trPr>
          <w:tblHeader/>
        </w:trPr>
        <w:tc>
          <w:tcPr>
            <w:tcW w:w="255" w:type="dxa"/>
            <w:vMerge/>
            <w:shd w:val="clear" w:color="000000" w:fill="FFFFFF"/>
            <w:vAlign w:val="center"/>
          </w:tcPr>
          <w:p w:rsidR="006460AF" w:rsidRPr="00A1096F" w:rsidRDefault="006460AF" w:rsidP="006460AF">
            <w:pPr>
              <w:jc w:val="center"/>
              <w:rPr>
                <w:sz w:val="14"/>
                <w:szCs w:val="14"/>
              </w:rPr>
            </w:pPr>
          </w:p>
        </w:tc>
        <w:tc>
          <w:tcPr>
            <w:tcW w:w="1205" w:type="dxa"/>
            <w:vMerge/>
            <w:shd w:val="clear" w:color="000000" w:fill="FFFFFF"/>
            <w:vAlign w:val="center"/>
          </w:tcPr>
          <w:p w:rsidR="006460AF" w:rsidRPr="00A1096F" w:rsidRDefault="006460AF" w:rsidP="006460AF">
            <w:pPr>
              <w:jc w:val="center"/>
              <w:rPr>
                <w:sz w:val="14"/>
                <w:szCs w:val="14"/>
              </w:rPr>
            </w:pPr>
          </w:p>
        </w:tc>
        <w:tc>
          <w:tcPr>
            <w:tcW w:w="379" w:type="dxa"/>
            <w:vMerge/>
            <w:shd w:val="clear" w:color="000000" w:fill="FFFFFF"/>
            <w:vAlign w:val="center"/>
          </w:tcPr>
          <w:p w:rsidR="006460AF" w:rsidRPr="00A1096F" w:rsidRDefault="006460AF" w:rsidP="006460AF">
            <w:pPr>
              <w:jc w:val="center"/>
              <w:rPr>
                <w:sz w:val="14"/>
                <w:szCs w:val="14"/>
              </w:rPr>
            </w:pPr>
          </w:p>
        </w:tc>
        <w:tc>
          <w:tcPr>
            <w:tcW w:w="503" w:type="dxa"/>
            <w:vMerge/>
            <w:shd w:val="clear" w:color="000000" w:fill="FFFFFF"/>
            <w:vAlign w:val="center"/>
          </w:tcPr>
          <w:p w:rsidR="006460AF" w:rsidRPr="00A1096F" w:rsidRDefault="006460AF" w:rsidP="006460AF">
            <w:pPr>
              <w:jc w:val="center"/>
              <w:rPr>
                <w:sz w:val="14"/>
                <w:szCs w:val="14"/>
              </w:rPr>
            </w:pPr>
          </w:p>
        </w:tc>
        <w:tc>
          <w:tcPr>
            <w:tcW w:w="493"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 xml:space="preserve">  Молод няки</w:t>
            </w:r>
          </w:p>
        </w:tc>
        <w:tc>
          <w:tcPr>
            <w:tcW w:w="896" w:type="dxa"/>
            <w:gridSpan w:val="2"/>
            <w:shd w:val="clear" w:color="000000" w:fill="FFFFFF"/>
            <w:vAlign w:val="center"/>
          </w:tcPr>
          <w:p w:rsidR="006460AF" w:rsidRPr="00A1096F" w:rsidRDefault="006460AF" w:rsidP="006460AF">
            <w:pPr>
              <w:jc w:val="center"/>
              <w:rPr>
                <w:sz w:val="14"/>
                <w:szCs w:val="14"/>
              </w:rPr>
            </w:pPr>
            <w:r w:rsidRPr="00A1096F">
              <w:rPr>
                <w:sz w:val="14"/>
                <w:szCs w:val="14"/>
              </w:rPr>
              <w:t>Средневозраст</w:t>
            </w:r>
          </w:p>
        </w:tc>
        <w:tc>
          <w:tcPr>
            <w:tcW w:w="448"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 xml:space="preserve">  Приспе вающие</w:t>
            </w:r>
          </w:p>
        </w:tc>
        <w:tc>
          <w:tcPr>
            <w:tcW w:w="1117" w:type="dxa"/>
            <w:gridSpan w:val="2"/>
            <w:shd w:val="clear" w:color="000000" w:fill="FFFFFF"/>
            <w:vAlign w:val="center"/>
          </w:tcPr>
          <w:p w:rsidR="006460AF" w:rsidRPr="00A1096F" w:rsidRDefault="006460AF" w:rsidP="006460AF">
            <w:pPr>
              <w:jc w:val="center"/>
              <w:rPr>
                <w:sz w:val="14"/>
                <w:szCs w:val="14"/>
              </w:rPr>
            </w:pPr>
            <w:r w:rsidRPr="00A1096F">
              <w:rPr>
                <w:sz w:val="14"/>
                <w:szCs w:val="14"/>
              </w:rPr>
              <w:t>Спелые и пер</w:t>
            </w:r>
          </w:p>
        </w:tc>
        <w:tc>
          <w:tcPr>
            <w:tcW w:w="822" w:type="dxa"/>
            <w:vMerge/>
            <w:shd w:val="clear" w:color="000000" w:fill="FFFFFF"/>
            <w:vAlign w:val="center"/>
          </w:tcPr>
          <w:p w:rsidR="006460AF" w:rsidRPr="00A1096F" w:rsidRDefault="006460AF" w:rsidP="006460AF">
            <w:pPr>
              <w:jc w:val="center"/>
              <w:rPr>
                <w:sz w:val="14"/>
                <w:szCs w:val="14"/>
              </w:rPr>
            </w:pPr>
          </w:p>
        </w:tc>
        <w:tc>
          <w:tcPr>
            <w:tcW w:w="448" w:type="dxa"/>
            <w:vMerge/>
            <w:shd w:val="clear" w:color="000000" w:fill="FFFFFF"/>
            <w:vAlign w:val="center"/>
          </w:tcPr>
          <w:p w:rsidR="006460AF" w:rsidRPr="00A1096F" w:rsidRDefault="006460AF" w:rsidP="006460AF">
            <w:pPr>
              <w:jc w:val="center"/>
              <w:rPr>
                <w:sz w:val="14"/>
                <w:szCs w:val="14"/>
              </w:rPr>
            </w:pPr>
          </w:p>
        </w:tc>
        <w:tc>
          <w:tcPr>
            <w:tcW w:w="522" w:type="dxa"/>
            <w:vMerge/>
            <w:shd w:val="clear" w:color="000000" w:fill="FFFFFF"/>
            <w:vAlign w:val="center"/>
          </w:tcPr>
          <w:p w:rsidR="006460AF" w:rsidRPr="00A1096F" w:rsidRDefault="006460AF" w:rsidP="006460AF">
            <w:pPr>
              <w:jc w:val="center"/>
              <w:rPr>
                <w:sz w:val="14"/>
                <w:szCs w:val="14"/>
              </w:rPr>
            </w:pPr>
          </w:p>
        </w:tc>
        <w:tc>
          <w:tcPr>
            <w:tcW w:w="448" w:type="dxa"/>
            <w:vMerge/>
            <w:shd w:val="clear" w:color="000000" w:fill="FFFFFF"/>
            <w:vAlign w:val="center"/>
          </w:tcPr>
          <w:p w:rsidR="006460AF" w:rsidRPr="00A1096F" w:rsidRDefault="006460AF" w:rsidP="006460AF">
            <w:pPr>
              <w:jc w:val="center"/>
              <w:rPr>
                <w:sz w:val="14"/>
                <w:szCs w:val="14"/>
              </w:rPr>
            </w:pPr>
          </w:p>
        </w:tc>
        <w:tc>
          <w:tcPr>
            <w:tcW w:w="380" w:type="dxa"/>
            <w:vMerge/>
            <w:shd w:val="clear" w:color="000000" w:fill="FFFFFF"/>
            <w:vAlign w:val="center"/>
          </w:tcPr>
          <w:p w:rsidR="006460AF" w:rsidRPr="00A1096F" w:rsidRDefault="006460AF" w:rsidP="006460AF">
            <w:pPr>
              <w:jc w:val="center"/>
              <w:rPr>
                <w:sz w:val="14"/>
                <w:szCs w:val="14"/>
              </w:rPr>
            </w:pPr>
          </w:p>
        </w:tc>
        <w:tc>
          <w:tcPr>
            <w:tcW w:w="589"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Равно- мер- ного пользо вания</w:t>
            </w:r>
          </w:p>
        </w:tc>
        <w:tc>
          <w:tcPr>
            <w:tcW w:w="567"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2-ая воз- раст- ная</w:t>
            </w:r>
          </w:p>
        </w:tc>
        <w:tc>
          <w:tcPr>
            <w:tcW w:w="567"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1-ая воз- раст- ная</w:t>
            </w:r>
          </w:p>
        </w:tc>
        <w:tc>
          <w:tcPr>
            <w:tcW w:w="567"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 xml:space="preserve">   Инте- граль- ная</w:t>
            </w:r>
          </w:p>
        </w:tc>
        <w:tc>
          <w:tcPr>
            <w:tcW w:w="448"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По сос- то- янию</w:t>
            </w:r>
          </w:p>
        </w:tc>
        <w:tc>
          <w:tcPr>
            <w:tcW w:w="545"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 xml:space="preserve">  Пло- щадь</w:t>
            </w:r>
          </w:p>
        </w:tc>
        <w:tc>
          <w:tcPr>
            <w:tcW w:w="697" w:type="dxa"/>
            <w:vMerge w:val="restart"/>
            <w:shd w:val="clear" w:color="000000" w:fill="FFFFFF"/>
            <w:vAlign w:val="center"/>
          </w:tcPr>
          <w:p w:rsidR="006460AF" w:rsidRPr="00A1096F" w:rsidRDefault="006460AF" w:rsidP="006460AF">
            <w:pPr>
              <w:jc w:val="center"/>
              <w:rPr>
                <w:sz w:val="14"/>
                <w:szCs w:val="14"/>
              </w:rPr>
            </w:pPr>
            <w:r w:rsidRPr="00A1096F">
              <w:rPr>
                <w:sz w:val="14"/>
                <w:szCs w:val="14"/>
              </w:rPr>
              <w:t>Запас корне- вой м3</w:t>
            </w:r>
          </w:p>
        </w:tc>
        <w:tc>
          <w:tcPr>
            <w:tcW w:w="1774" w:type="dxa"/>
            <w:gridSpan w:val="3"/>
            <w:shd w:val="clear" w:color="000000" w:fill="FFFFFF"/>
            <w:vAlign w:val="center"/>
          </w:tcPr>
          <w:p w:rsidR="006460AF" w:rsidRPr="00A1096F" w:rsidRDefault="006460AF" w:rsidP="006460AF">
            <w:pPr>
              <w:jc w:val="center"/>
              <w:rPr>
                <w:sz w:val="14"/>
                <w:szCs w:val="14"/>
              </w:rPr>
            </w:pPr>
            <w:r w:rsidRPr="00A1096F">
              <w:rPr>
                <w:sz w:val="14"/>
                <w:szCs w:val="14"/>
              </w:rPr>
              <w:t>в ликвиде</w:t>
            </w:r>
          </w:p>
        </w:tc>
        <w:tc>
          <w:tcPr>
            <w:tcW w:w="448" w:type="dxa"/>
            <w:vMerge/>
            <w:shd w:val="clear" w:color="000000" w:fill="FFFFFF"/>
            <w:vAlign w:val="center"/>
          </w:tcPr>
          <w:p w:rsidR="006460AF" w:rsidRPr="00A1096F" w:rsidRDefault="006460AF" w:rsidP="006460AF">
            <w:pPr>
              <w:jc w:val="center"/>
              <w:rPr>
                <w:sz w:val="14"/>
                <w:szCs w:val="14"/>
              </w:rPr>
            </w:pPr>
          </w:p>
        </w:tc>
        <w:tc>
          <w:tcPr>
            <w:tcW w:w="952" w:type="dxa"/>
            <w:gridSpan w:val="2"/>
            <w:vMerge/>
            <w:shd w:val="clear" w:color="000000" w:fill="FFFFFF"/>
            <w:vAlign w:val="center"/>
          </w:tcPr>
          <w:p w:rsidR="006460AF" w:rsidRPr="00A1096F" w:rsidRDefault="006460AF" w:rsidP="006460AF">
            <w:pPr>
              <w:jc w:val="center"/>
              <w:rPr>
                <w:sz w:val="14"/>
                <w:szCs w:val="14"/>
              </w:rPr>
            </w:pPr>
          </w:p>
        </w:tc>
      </w:tr>
      <w:tr w:rsidR="006460AF" w:rsidTr="006A0EF0">
        <w:trPr>
          <w:trHeight w:val="230"/>
          <w:tblHeader/>
        </w:trPr>
        <w:tc>
          <w:tcPr>
            <w:tcW w:w="255" w:type="dxa"/>
            <w:vMerge/>
            <w:shd w:val="clear" w:color="000000" w:fill="FFFFFF"/>
            <w:vAlign w:val="center"/>
          </w:tcPr>
          <w:p w:rsidR="006460AF" w:rsidRPr="00A1096F" w:rsidRDefault="006460AF" w:rsidP="006460AF">
            <w:pPr>
              <w:jc w:val="center"/>
              <w:rPr>
                <w:sz w:val="14"/>
                <w:szCs w:val="14"/>
              </w:rPr>
            </w:pPr>
          </w:p>
        </w:tc>
        <w:tc>
          <w:tcPr>
            <w:tcW w:w="1205" w:type="dxa"/>
            <w:vMerge/>
            <w:shd w:val="clear" w:color="000000" w:fill="FFFFFF"/>
            <w:vAlign w:val="center"/>
          </w:tcPr>
          <w:p w:rsidR="006460AF" w:rsidRPr="00A1096F" w:rsidRDefault="006460AF" w:rsidP="006460AF">
            <w:pPr>
              <w:jc w:val="center"/>
              <w:rPr>
                <w:sz w:val="14"/>
                <w:szCs w:val="14"/>
              </w:rPr>
            </w:pPr>
          </w:p>
        </w:tc>
        <w:tc>
          <w:tcPr>
            <w:tcW w:w="379" w:type="dxa"/>
            <w:vMerge/>
            <w:shd w:val="clear" w:color="000000" w:fill="FFFFFF"/>
            <w:vAlign w:val="center"/>
          </w:tcPr>
          <w:p w:rsidR="006460AF" w:rsidRPr="00A1096F" w:rsidRDefault="006460AF" w:rsidP="006460AF">
            <w:pPr>
              <w:jc w:val="center"/>
              <w:rPr>
                <w:sz w:val="14"/>
                <w:szCs w:val="14"/>
              </w:rPr>
            </w:pPr>
          </w:p>
        </w:tc>
        <w:tc>
          <w:tcPr>
            <w:tcW w:w="503" w:type="dxa"/>
            <w:vMerge/>
            <w:shd w:val="clear" w:color="000000" w:fill="FFFFFF"/>
            <w:vAlign w:val="center"/>
          </w:tcPr>
          <w:p w:rsidR="006460AF" w:rsidRPr="00A1096F" w:rsidRDefault="006460AF" w:rsidP="006460AF">
            <w:pPr>
              <w:jc w:val="center"/>
              <w:rPr>
                <w:sz w:val="14"/>
                <w:szCs w:val="14"/>
              </w:rPr>
            </w:pPr>
          </w:p>
        </w:tc>
        <w:tc>
          <w:tcPr>
            <w:tcW w:w="493" w:type="dxa"/>
            <w:vMerge/>
            <w:shd w:val="clear" w:color="000000" w:fill="FFFFFF"/>
            <w:vAlign w:val="center"/>
          </w:tcPr>
          <w:p w:rsidR="006460AF" w:rsidRPr="00A1096F" w:rsidRDefault="006460AF" w:rsidP="006460AF">
            <w:pPr>
              <w:jc w:val="center"/>
              <w:rPr>
                <w:sz w:val="14"/>
                <w:szCs w:val="14"/>
              </w:rPr>
            </w:pPr>
          </w:p>
        </w:tc>
        <w:tc>
          <w:tcPr>
            <w:tcW w:w="448" w:type="dxa"/>
            <w:shd w:val="clear" w:color="000000" w:fill="FFFFFF"/>
            <w:vAlign w:val="center"/>
          </w:tcPr>
          <w:p w:rsidR="006460AF" w:rsidRPr="00A1096F" w:rsidRDefault="006460AF" w:rsidP="006460AF">
            <w:pPr>
              <w:jc w:val="center"/>
              <w:rPr>
                <w:sz w:val="14"/>
                <w:szCs w:val="14"/>
              </w:rPr>
            </w:pPr>
            <w:r w:rsidRPr="00A1096F">
              <w:rPr>
                <w:sz w:val="14"/>
                <w:szCs w:val="14"/>
              </w:rPr>
              <w:t>Всего</w:t>
            </w:r>
          </w:p>
        </w:tc>
        <w:tc>
          <w:tcPr>
            <w:tcW w:w="448" w:type="dxa"/>
            <w:shd w:val="clear" w:color="000000" w:fill="FFFFFF"/>
            <w:vAlign w:val="center"/>
          </w:tcPr>
          <w:p w:rsidR="006460AF" w:rsidRPr="00A1096F" w:rsidRDefault="006460AF" w:rsidP="006460AF">
            <w:pPr>
              <w:jc w:val="center"/>
              <w:rPr>
                <w:sz w:val="14"/>
                <w:szCs w:val="14"/>
              </w:rPr>
            </w:pPr>
            <w:r w:rsidRPr="00A1096F">
              <w:rPr>
                <w:sz w:val="14"/>
                <w:szCs w:val="14"/>
              </w:rPr>
              <w:t>Включ. в расчет</w:t>
            </w:r>
          </w:p>
        </w:tc>
        <w:tc>
          <w:tcPr>
            <w:tcW w:w="448" w:type="dxa"/>
            <w:vMerge/>
            <w:shd w:val="clear" w:color="000000" w:fill="FFFFFF"/>
            <w:vAlign w:val="center"/>
          </w:tcPr>
          <w:p w:rsidR="006460AF" w:rsidRPr="00A1096F" w:rsidRDefault="006460AF" w:rsidP="006460AF">
            <w:pPr>
              <w:jc w:val="center"/>
              <w:rPr>
                <w:sz w:val="14"/>
                <w:szCs w:val="14"/>
              </w:rPr>
            </w:pPr>
          </w:p>
        </w:tc>
        <w:tc>
          <w:tcPr>
            <w:tcW w:w="641" w:type="dxa"/>
            <w:shd w:val="clear" w:color="000000" w:fill="FFFFFF"/>
            <w:vAlign w:val="center"/>
          </w:tcPr>
          <w:p w:rsidR="006460AF" w:rsidRPr="00A1096F" w:rsidRDefault="006460AF" w:rsidP="006460AF">
            <w:pPr>
              <w:jc w:val="center"/>
              <w:rPr>
                <w:sz w:val="14"/>
                <w:szCs w:val="14"/>
              </w:rPr>
            </w:pPr>
            <w:r w:rsidRPr="00A1096F">
              <w:rPr>
                <w:sz w:val="14"/>
                <w:szCs w:val="14"/>
              </w:rPr>
              <w:t>Всего</w:t>
            </w:r>
          </w:p>
        </w:tc>
        <w:tc>
          <w:tcPr>
            <w:tcW w:w="476" w:type="dxa"/>
            <w:shd w:val="clear" w:color="000000" w:fill="FFFFFF"/>
            <w:vAlign w:val="center"/>
          </w:tcPr>
          <w:p w:rsidR="006460AF" w:rsidRPr="00A1096F" w:rsidRDefault="006460AF" w:rsidP="006460AF">
            <w:pPr>
              <w:jc w:val="center"/>
              <w:rPr>
                <w:sz w:val="14"/>
                <w:szCs w:val="14"/>
              </w:rPr>
            </w:pPr>
            <w:r w:rsidRPr="00A1096F">
              <w:rPr>
                <w:sz w:val="14"/>
                <w:szCs w:val="14"/>
              </w:rPr>
              <w:t>В т.ч пере- стойн</w:t>
            </w:r>
          </w:p>
        </w:tc>
        <w:tc>
          <w:tcPr>
            <w:tcW w:w="822" w:type="dxa"/>
            <w:vMerge/>
            <w:shd w:val="clear" w:color="000000" w:fill="FFFFFF"/>
            <w:vAlign w:val="center"/>
          </w:tcPr>
          <w:p w:rsidR="006460AF" w:rsidRPr="00A1096F" w:rsidRDefault="006460AF" w:rsidP="006460AF">
            <w:pPr>
              <w:jc w:val="center"/>
              <w:rPr>
                <w:sz w:val="14"/>
                <w:szCs w:val="14"/>
              </w:rPr>
            </w:pPr>
          </w:p>
        </w:tc>
        <w:tc>
          <w:tcPr>
            <w:tcW w:w="448" w:type="dxa"/>
            <w:vMerge/>
            <w:shd w:val="clear" w:color="000000" w:fill="FFFFFF"/>
            <w:vAlign w:val="center"/>
          </w:tcPr>
          <w:p w:rsidR="006460AF" w:rsidRPr="00A1096F" w:rsidRDefault="006460AF" w:rsidP="006460AF">
            <w:pPr>
              <w:jc w:val="center"/>
              <w:rPr>
                <w:sz w:val="14"/>
                <w:szCs w:val="14"/>
              </w:rPr>
            </w:pPr>
          </w:p>
        </w:tc>
        <w:tc>
          <w:tcPr>
            <w:tcW w:w="522" w:type="dxa"/>
            <w:vMerge/>
            <w:shd w:val="clear" w:color="000000" w:fill="FFFFFF"/>
            <w:vAlign w:val="center"/>
          </w:tcPr>
          <w:p w:rsidR="006460AF" w:rsidRPr="00A1096F" w:rsidRDefault="006460AF" w:rsidP="006460AF">
            <w:pPr>
              <w:jc w:val="center"/>
              <w:rPr>
                <w:sz w:val="14"/>
                <w:szCs w:val="14"/>
              </w:rPr>
            </w:pPr>
          </w:p>
        </w:tc>
        <w:tc>
          <w:tcPr>
            <w:tcW w:w="448" w:type="dxa"/>
            <w:vMerge/>
            <w:shd w:val="clear" w:color="000000" w:fill="FFFFFF"/>
            <w:vAlign w:val="center"/>
          </w:tcPr>
          <w:p w:rsidR="006460AF" w:rsidRPr="00A1096F" w:rsidRDefault="006460AF" w:rsidP="006460AF">
            <w:pPr>
              <w:jc w:val="center"/>
              <w:rPr>
                <w:sz w:val="14"/>
                <w:szCs w:val="14"/>
              </w:rPr>
            </w:pPr>
          </w:p>
        </w:tc>
        <w:tc>
          <w:tcPr>
            <w:tcW w:w="380" w:type="dxa"/>
            <w:vMerge/>
            <w:shd w:val="clear" w:color="000000" w:fill="FFFFFF"/>
            <w:vAlign w:val="center"/>
          </w:tcPr>
          <w:p w:rsidR="006460AF" w:rsidRPr="00A1096F" w:rsidRDefault="006460AF" w:rsidP="006460AF">
            <w:pPr>
              <w:jc w:val="center"/>
              <w:rPr>
                <w:sz w:val="14"/>
                <w:szCs w:val="14"/>
              </w:rPr>
            </w:pPr>
          </w:p>
        </w:tc>
        <w:tc>
          <w:tcPr>
            <w:tcW w:w="589" w:type="dxa"/>
            <w:vMerge/>
            <w:shd w:val="clear" w:color="000000" w:fill="FFFFFF"/>
            <w:vAlign w:val="center"/>
          </w:tcPr>
          <w:p w:rsidR="006460AF" w:rsidRPr="00A1096F" w:rsidRDefault="006460AF" w:rsidP="006460AF">
            <w:pPr>
              <w:jc w:val="center"/>
              <w:rPr>
                <w:sz w:val="14"/>
                <w:szCs w:val="14"/>
              </w:rPr>
            </w:pPr>
          </w:p>
        </w:tc>
        <w:tc>
          <w:tcPr>
            <w:tcW w:w="567" w:type="dxa"/>
            <w:vMerge/>
            <w:shd w:val="clear" w:color="000000" w:fill="FFFFFF"/>
            <w:vAlign w:val="center"/>
          </w:tcPr>
          <w:p w:rsidR="006460AF" w:rsidRPr="00A1096F" w:rsidRDefault="006460AF" w:rsidP="006460AF">
            <w:pPr>
              <w:jc w:val="center"/>
              <w:rPr>
                <w:sz w:val="14"/>
                <w:szCs w:val="14"/>
              </w:rPr>
            </w:pPr>
          </w:p>
        </w:tc>
        <w:tc>
          <w:tcPr>
            <w:tcW w:w="567" w:type="dxa"/>
            <w:vMerge/>
            <w:shd w:val="clear" w:color="000000" w:fill="FFFFFF"/>
            <w:vAlign w:val="center"/>
          </w:tcPr>
          <w:p w:rsidR="006460AF" w:rsidRPr="00A1096F" w:rsidRDefault="006460AF" w:rsidP="006460AF">
            <w:pPr>
              <w:jc w:val="center"/>
              <w:rPr>
                <w:sz w:val="14"/>
                <w:szCs w:val="14"/>
              </w:rPr>
            </w:pPr>
          </w:p>
        </w:tc>
        <w:tc>
          <w:tcPr>
            <w:tcW w:w="567" w:type="dxa"/>
            <w:vMerge/>
            <w:shd w:val="clear" w:color="000000" w:fill="FFFFFF"/>
            <w:vAlign w:val="center"/>
          </w:tcPr>
          <w:p w:rsidR="006460AF" w:rsidRPr="00A1096F" w:rsidRDefault="006460AF" w:rsidP="006460AF">
            <w:pPr>
              <w:jc w:val="center"/>
              <w:rPr>
                <w:sz w:val="14"/>
                <w:szCs w:val="14"/>
              </w:rPr>
            </w:pPr>
          </w:p>
        </w:tc>
        <w:tc>
          <w:tcPr>
            <w:tcW w:w="448" w:type="dxa"/>
            <w:vMerge/>
            <w:shd w:val="clear" w:color="000000" w:fill="FFFFFF"/>
            <w:vAlign w:val="center"/>
          </w:tcPr>
          <w:p w:rsidR="006460AF" w:rsidRPr="00A1096F" w:rsidRDefault="006460AF" w:rsidP="006460AF">
            <w:pPr>
              <w:jc w:val="center"/>
              <w:rPr>
                <w:sz w:val="14"/>
                <w:szCs w:val="14"/>
              </w:rPr>
            </w:pPr>
          </w:p>
        </w:tc>
        <w:tc>
          <w:tcPr>
            <w:tcW w:w="545" w:type="dxa"/>
            <w:vMerge/>
            <w:shd w:val="clear" w:color="000000" w:fill="FFFFFF"/>
            <w:vAlign w:val="center"/>
          </w:tcPr>
          <w:p w:rsidR="006460AF" w:rsidRPr="00A1096F" w:rsidRDefault="006460AF" w:rsidP="006460AF">
            <w:pPr>
              <w:jc w:val="center"/>
              <w:rPr>
                <w:sz w:val="14"/>
                <w:szCs w:val="14"/>
              </w:rPr>
            </w:pPr>
          </w:p>
        </w:tc>
        <w:tc>
          <w:tcPr>
            <w:tcW w:w="697" w:type="dxa"/>
            <w:vMerge/>
            <w:shd w:val="clear" w:color="000000" w:fill="FFFFFF"/>
            <w:vAlign w:val="center"/>
          </w:tcPr>
          <w:p w:rsidR="006460AF" w:rsidRPr="00A1096F" w:rsidRDefault="006460AF" w:rsidP="006460AF">
            <w:pPr>
              <w:jc w:val="center"/>
              <w:rPr>
                <w:sz w:val="14"/>
                <w:szCs w:val="14"/>
              </w:rPr>
            </w:pPr>
          </w:p>
        </w:tc>
        <w:tc>
          <w:tcPr>
            <w:tcW w:w="697" w:type="dxa"/>
            <w:shd w:val="clear" w:color="000000" w:fill="FFFFFF"/>
            <w:vAlign w:val="center"/>
          </w:tcPr>
          <w:p w:rsidR="006460AF" w:rsidRPr="00A1096F" w:rsidRDefault="006460AF" w:rsidP="006460AF">
            <w:pPr>
              <w:jc w:val="center"/>
              <w:rPr>
                <w:sz w:val="14"/>
                <w:szCs w:val="14"/>
              </w:rPr>
            </w:pPr>
            <w:r w:rsidRPr="00A1096F">
              <w:rPr>
                <w:sz w:val="14"/>
                <w:szCs w:val="14"/>
              </w:rPr>
              <w:t>Всего</w:t>
            </w:r>
          </w:p>
        </w:tc>
        <w:tc>
          <w:tcPr>
            <w:tcW w:w="697" w:type="dxa"/>
            <w:shd w:val="clear" w:color="000000" w:fill="FFFFFF"/>
            <w:vAlign w:val="center"/>
          </w:tcPr>
          <w:p w:rsidR="006460AF" w:rsidRPr="00A1096F" w:rsidRDefault="006460AF" w:rsidP="006460AF">
            <w:pPr>
              <w:jc w:val="center"/>
              <w:rPr>
                <w:sz w:val="14"/>
                <w:szCs w:val="14"/>
              </w:rPr>
            </w:pPr>
            <w:r w:rsidRPr="00A1096F">
              <w:rPr>
                <w:sz w:val="14"/>
                <w:szCs w:val="14"/>
              </w:rPr>
              <w:t>в т.ч. дело вой</w:t>
            </w:r>
          </w:p>
        </w:tc>
        <w:tc>
          <w:tcPr>
            <w:tcW w:w="380" w:type="dxa"/>
            <w:shd w:val="clear" w:color="000000" w:fill="FFFFFF"/>
            <w:vAlign w:val="center"/>
          </w:tcPr>
          <w:p w:rsidR="006460AF" w:rsidRPr="00A1096F" w:rsidRDefault="006460AF" w:rsidP="006460AF">
            <w:pPr>
              <w:jc w:val="center"/>
              <w:rPr>
                <w:sz w:val="14"/>
                <w:szCs w:val="14"/>
              </w:rPr>
            </w:pPr>
            <w:r w:rsidRPr="00A1096F">
              <w:rPr>
                <w:sz w:val="14"/>
                <w:szCs w:val="14"/>
              </w:rPr>
              <w:t>% дел  от ликв.</w:t>
            </w:r>
          </w:p>
        </w:tc>
        <w:tc>
          <w:tcPr>
            <w:tcW w:w="448" w:type="dxa"/>
            <w:vMerge/>
            <w:shd w:val="clear" w:color="000000" w:fill="FFFFFF"/>
            <w:vAlign w:val="center"/>
          </w:tcPr>
          <w:p w:rsidR="006460AF" w:rsidRPr="00A1096F" w:rsidRDefault="006460AF" w:rsidP="006460AF">
            <w:pPr>
              <w:jc w:val="center"/>
              <w:rPr>
                <w:sz w:val="14"/>
                <w:szCs w:val="14"/>
              </w:rPr>
            </w:pPr>
          </w:p>
        </w:tc>
        <w:tc>
          <w:tcPr>
            <w:tcW w:w="504" w:type="dxa"/>
            <w:shd w:val="clear" w:color="000000" w:fill="FFFFFF"/>
            <w:vAlign w:val="center"/>
          </w:tcPr>
          <w:p w:rsidR="006460AF" w:rsidRPr="00A1096F" w:rsidRDefault="006460AF" w:rsidP="006460AF">
            <w:pPr>
              <w:jc w:val="center"/>
              <w:rPr>
                <w:sz w:val="14"/>
                <w:szCs w:val="14"/>
              </w:rPr>
            </w:pPr>
            <w:r w:rsidRPr="00A1096F">
              <w:rPr>
                <w:sz w:val="14"/>
                <w:szCs w:val="14"/>
              </w:rPr>
              <w:t>при- спе- вающих</w:t>
            </w:r>
          </w:p>
        </w:tc>
        <w:tc>
          <w:tcPr>
            <w:tcW w:w="448" w:type="dxa"/>
            <w:shd w:val="clear" w:color="000000" w:fill="FFFFFF"/>
            <w:vAlign w:val="center"/>
          </w:tcPr>
          <w:p w:rsidR="006460AF" w:rsidRPr="00A1096F" w:rsidRDefault="006460AF" w:rsidP="006460AF">
            <w:pPr>
              <w:jc w:val="center"/>
              <w:rPr>
                <w:sz w:val="14"/>
                <w:szCs w:val="14"/>
              </w:rPr>
            </w:pPr>
            <w:r w:rsidRPr="00A1096F">
              <w:rPr>
                <w:sz w:val="14"/>
                <w:szCs w:val="14"/>
              </w:rPr>
              <w:t>спелых и пере стойн.</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Категория экономической доступности и хозяйственной ценности – Продуктивные</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Вид целевого назначения лесов – Эксплуатационные</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Категория лесов – Эксплуатационные леса</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Способ рубки – Сплошные рубки</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Хозяйство – Хвойное</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103</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Сосновая высокобонитетная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41585</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9696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4863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4863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7462</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19564</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1931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4967884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254</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118376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513.4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531.5</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675.6</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505.2</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513.4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130402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119856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107897</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90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38</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6049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18400</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104</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Сосновая низкобонитетная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31549</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4461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6228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3533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7691</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13169</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429</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2384204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181</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48256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312.4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406.5</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521.5</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405.1</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312.4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56538</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51176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46569</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91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42</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5953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13800</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106</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Еловая высокобонитетная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Е</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64889</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28385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13631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13631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4042</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18831</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2397</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5454544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290</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212975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801.1</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608.4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571.8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534.1</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534.1</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154890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143015</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115287</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35</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9976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14898</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107</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Еловая низкобонитетная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Е</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6699</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2038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2499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298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548</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1614</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68</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376108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233</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14411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66.3</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41.0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54.0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57.0</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41.0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9550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8735</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7429</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39</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388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1423</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ХОЗЯЙСТВУ:</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144722</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44580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27221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22325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19743</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53178</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4825</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13182740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248</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394018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86</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1693.2</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1587.4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1822.9</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1501.4</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1400.9</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351380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322782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277182</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22366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48521</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Хозяйство – Мягколиственное</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302</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Березовая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Б</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82621</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13117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26423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9882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7510</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35571</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11609</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8534078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240</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258467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1354.4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1765.4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2154.1</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1839.9</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1354.4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325064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300594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199832</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26</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9887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29540</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302</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Березовая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Олч</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227</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21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174</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29232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168</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500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3.7</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6.5</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6.8</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3.7</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626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577</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368</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143</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304</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Осиновая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Ос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27164</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3662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1603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1603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2604</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19295</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13618</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5434501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282</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111546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662.5</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783.4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1094.9</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801.4</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662.5</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186832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172234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100650</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29</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1606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15275</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305</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Сероольховая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Олс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403</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123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75</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140</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27351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195</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1652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9.8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9.3</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10.8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8.4</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8.4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1642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1510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731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48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130</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305</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Сероольховая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Ив</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4</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448" w:type="dxa"/>
            <w:shd w:val="clear" w:color="000000" w:fill="FFFFFF"/>
            <w:vAlign w:val="bottom"/>
          </w:tcPr>
          <w:p w:rsidR="006460AF" w:rsidRPr="00A1096F" w:rsidRDefault="006460AF" w:rsidP="006460AF">
            <w:pPr>
              <w:jc w:val="right"/>
              <w:rPr>
                <w:sz w:val="14"/>
                <w:szCs w:val="14"/>
              </w:rPr>
            </w:pPr>
          </w:p>
        </w:tc>
        <w:tc>
          <w:tcPr>
            <w:tcW w:w="641" w:type="dxa"/>
            <w:shd w:val="clear" w:color="000000" w:fill="FFFFFF"/>
            <w:vAlign w:val="bottom"/>
          </w:tcPr>
          <w:p w:rsidR="006460AF" w:rsidRPr="00A1096F" w:rsidRDefault="006460AF" w:rsidP="006460AF">
            <w:pPr>
              <w:jc w:val="right"/>
              <w:rPr>
                <w:sz w:val="14"/>
                <w:szCs w:val="14"/>
              </w:rPr>
            </w:pPr>
          </w:p>
        </w:tc>
        <w:tc>
          <w:tcPr>
            <w:tcW w:w="476" w:type="dxa"/>
            <w:shd w:val="clear" w:color="000000" w:fill="FFFFFF"/>
            <w:vAlign w:val="bottom"/>
          </w:tcPr>
          <w:p w:rsidR="006460AF" w:rsidRPr="00A1096F" w:rsidRDefault="006460AF" w:rsidP="006460AF">
            <w:pPr>
              <w:jc w:val="right"/>
              <w:rPr>
                <w:sz w:val="14"/>
                <w:szCs w:val="14"/>
              </w:rPr>
            </w:pPr>
          </w:p>
        </w:tc>
        <w:tc>
          <w:tcPr>
            <w:tcW w:w="822"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p>
        </w:tc>
        <w:tc>
          <w:tcPr>
            <w:tcW w:w="697" w:type="dxa"/>
            <w:shd w:val="clear" w:color="000000" w:fill="FFFFFF"/>
            <w:vAlign w:val="bottom"/>
          </w:tcPr>
          <w:p w:rsidR="006460AF" w:rsidRPr="00A1096F" w:rsidRDefault="006460AF" w:rsidP="006460AF">
            <w:pPr>
              <w:jc w:val="right"/>
              <w:rPr>
                <w:sz w:val="14"/>
                <w:szCs w:val="14"/>
              </w:rPr>
            </w:pPr>
          </w:p>
        </w:tc>
        <w:tc>
          <w:tcPr>
            <w:tcW w:w="697" w:type="dxa"/>
            <w:shd w:val="clear" w:color="000000" w:fill="FFFFFF"/>
            <w:vAlign w:val="bottom"/>
          </w:tcPr>
          <w:p w:rsidR="006460AF" w:rsidRPr="00A1096F" w:rsidRDefault="006460AF" w:rsidP="006460AF">
            <w:pPr>
              <w:jc w:val="right"/>
              <w:rPr>
                <w:sz w:val="14"/>
                <w:szCs w:val="14"/>
              </w:rPr>
            </w:pPr>
          </w:p>
        </w:tc>
        <w:tc>
          <w:tcPr>
            <w:tcW w:w="697" w:type="dxa"/>
            <w:shd w:val="clear" w:color="000000" w:fill="FFFFFF"/>
            <w:vAlign w:val="bottom"/>
          </w:tcPr>
          <w:p w:rsidR="006460AF" w:rsidRPr="00A1096F" w:rsidRDefault="006460AF" w:rsidP="006460AF">
            <w:pPr>
              <w:jc w:val="right"/>
              <w:rPr>
                <w:sz w:val="14"/>
                <w:szCs w:val="14"/>
              </w:rPr>
            </w:pPr>
          </w:p>
        </w:tc>
        <w:tc>
          <w:tcPr>
            <w:tcW w:w="380"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448" w:type="dxa"/>
            <w:shd w:val="clear" w:color="000000" w:fill="FFFFFF"/>
            <w:vAlign w:val="bottom"/>
          </w:tcPr>
          <w:p w:rsidR="006460AF" w:rsidRPr="00A1096F" w:rsidRDefault="006460AF" w:rsidP="006460AF">
            <w:pPr>
              <w:jc w:val="right"/>
              <w:rPr>
                <w:sz w:val="14"/>
                <w:szCs w:val="14"/>
              </w:rPr>
            </w:pP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ХОЗЯЙСТВУ:</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110419</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16925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28119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11566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10195</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55180</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25292</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14025162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254</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372174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56</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2030.4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2564.6</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3268.8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2656.5</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2029.0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514164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474915</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301581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11573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45088</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СПОСОБУ РУБКИ:</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255141</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61505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55340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33891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29938</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108358</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30117</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27207902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251</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766192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73</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3723.6</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4152.0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5091.7</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4157.9</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3429.9</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865544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797697</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578763</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31</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33939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93609</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В том числе по преобладающим породам:</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73134</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14157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11091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8396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15153</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32733</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2360</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7352088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225</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166632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90</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825.8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938.0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1197.1</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910.3</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825.8</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186940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171032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154466</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90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39</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12002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32200</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Е</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71588</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30423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16130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13929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4590</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20445</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2465</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5830652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285</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227386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83</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867.4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649.4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625.8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591.1</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575.1</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164440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151750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122716</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35</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10364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16321</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Б</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82621</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13117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26423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9882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7510</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35571</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11609</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8534078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240</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258467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1354.4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1765.4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2154.1</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1839.9</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1354.4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325064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300594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199832</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26</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9887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29540</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Ос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27164</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3662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1603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1603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2604</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19295</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13618</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5434501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282</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111546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662.5</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783.4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1094.9</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801.4</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662.5</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186832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172234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100650</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29</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1606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15275</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Олч</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227</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21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174</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29232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168</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500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3.7</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6.5</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6.8</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3.7</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626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577</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368</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143</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Олс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403</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123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75</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140</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27351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195</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1652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9.8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9.3</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10.8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8.4</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8.4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1642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1510</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731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48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130</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Ив</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4</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448" w:type="dxa"/>
            <w:shd w:val="clear" w:color="000000" w:fill="FFFFFF"/>
            <w:vAlign w:val="bottom"/>
          </w:tcPr>
          <w:p w:rsidR="006460AF" w:rsidRPr="00A1096F" w:rsidRDefault="006460AF" w:rsidP="006460AF">
            <w:pPr>
              <w:jc w:val="right"/>
              <w:rPr>
                <w:sz w:val="14"/>
                <w:szCs w:val="14"/>
              </w:rPr>
            </w:pPr>
          </w:p>
        </w:tc>
        <w:tc>
          <w:tcPr>
            <w:tcW w:w="641" w:type="dxa"/>
            <w:shd w:val="clear" w:color="000000" w:fill="FFFFFF"/>
            <w:vAlign w:val="bottom"/>
          </w:tcPr>
          <w:p w:rsidR="006460AF" w:rsidRPr="00A1096F" w:rsidRDefault="006460AF" w:rsidP="006460AF">
            <w:pPr>
              <w:jc w:val="right"/>
              <w:rPr>
                <w:sz w:val="14"/>
                <w:szCs w:val="14"/>
              </w:rPr>
            </w:pPr>
          </w:p>
        </w:tc>
        <w:tc>
          <w:tcPr>
            <w:tcW w:w="476" w:type="dxa"/>
            <w:shd w:val="clear" w:color="000000" w:fill="FFFFFF"/>
            <w:vAlign w:val="bottom"/>
          </w:tcPr>
          <w:p w:rsidR="006460AF" w:rsidRPr="00A1096F" w:rsidRDefault="006460AF" w:rsidP="006460AF">
            <w:pPr>
              <w:jc w:val="right"/>
              <w:rPr>
                <w:sz w:val="14"/>
                <w:szCs w:val="14"/>
              </w:rPr>
            </w:pPr>
          </w:p>
        </w:tc>
        <w:tc>
          <w:tcPr>
            <w:tcW w:w="822"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41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5</w:t>
            </w:r>
          </w:p>
        </w:tc>
        <w:tc>
          <w:tcPr>
            <w:tcW w:w="589"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p>
        </w:tc>
        <w:tc>
          <w:tcPr>
            <w:tcW w:w="697" w:type="dxa"/>
            <w:shd w:val="clear" w:color="000000" w:fill="FFFFFF"/>
            <w:vAlign w:val="bottom"/>
          </w:tcPr>
          <w:p w:rsidR="006460AF" w:rsidRPr="00A1096F" w:rsidRDefault="006460AF" w:rsidP="006460AF">
            <w:pPr>
              <w:jc w:val="right"/>
              <w:rPr>
                <w:sz w:val="14"/>
                <w:szCs w:val="14"/>
              </w:rPr>
            </w:pPr>
          </w:p>
        </w:tc>
        <w:tc>
          <w:tcPr>
            <w:tcW w:w="697" w:type="dxa"/>
            <w:shd w:val="clear" w:color="000000" w:fill="FFFFFF"/>
            <w:vAlign w:val="bottom"/>
          </w:tcPr>
          <w:p w:rsidR="006460AF" w:rsidRPr="00A1096F" w:rsidRDefault="006460AF" w:rsidP="006460AF">
            <w:pPr>
              <w:jc w:val="right"/>
              <w:rPr>
                <w:sz w:val="14"/>
                <w:szCs w:val="14"/>
              </w:rPr>
            </w:pPr>
          </w:p>
        </w:tc>
        <w:tc>
          <w:tcPr>
            <w:tcW w:w="697" w:type="dxa"/>
            <w:shd w:val="clear" w:color="000000" w:fill="FFFFFF"/>
            <w:vAlign w:val="bottom"/>
          </w:tcPr>
          <w:p w:rsidR="006460AF" w:rsidRPr="00A1096F" w:rsidRDefault="006460AF" w:rsidP="006460AF">
            <w:pPr>
              <w:jc w:val="right"/>
              <w:rPr>
                <w:sz w:val="14"/>
                <w:szCs w:val="14"/>
              </w:rPr>
            </w:pPr>
          </w:p>
        </w:tc>
        <w:tc>
          <w:tcPr>
            <w:tcW w:w="380"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448" w:type="dxa"/>
            <w:shd w:val="clear" w:color="000000" w:fill="FFFFFF"/>
            <w:vAlign w:val="bottom"/>
          </w:tcPr>
          <w:p w:rsidR="006460AF" w:rsidRPr="00A1096F" w:rsidRDefault="006460AF" w:rsidP="006460AF">
            <w:pPr>
              <w:jc w:val="right"/>
              <w:rPr>
                <w:sz w:val="14"/>
                <w:szCs w:val="14"/>
              </w:rPr>
            </w:pP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КАТЕГОРИИ ЛЕСОВ:</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255141</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61505</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55340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33891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29938</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108358</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30117</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27207902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251</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766192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73</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3723.6</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4152.0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5091.7</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4157.9</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3429.9</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865544</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797697</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578763</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31</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33939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93609</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Категория экономической доступности и хозяйственной ценности – Hепродуктивные</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Вид целевого назначения лесов – Эксплуатационные</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Категория лесов – Эксплуатационные леса</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Способ рубки – Сплошные рубки</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Хозяйство – Хвойное</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lastRenderedPageBreak/>
              <w:t>104</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Сосновая низкобонитетная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5714</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2140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1046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1743</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1692</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50</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147839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3963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56.6</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74.7</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85.9</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72.2</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45.6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3963</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3453</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3019</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1592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1896</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107</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Еловая низкобонитетная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Е</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3</w:t>
            </w:r>
          </w:p>
        </w:tc>
        <w:tc>
          <w:tcPr>
            <w:tcW w:w="493"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3</w:t>
            </w:r>
          </w:p>
        </w:tc>
        <w:tc>
          <w:tcPr>
            <w:tcW w:w="476" w:type="dxa"/>
            <w:shd w:val="clear" w:color="000000" w:fill="FFFFFF"/>
            <w:vAlign w:val="bottom"/>
          </w:tcPr>
          <w:p w:rsidR="006460AF" w:rsidRPr="00A1096F" w:rsidRDefault="006460AF" w:rsidP="006460AF">
            <w:pPr>
              <w:jc w:val="right"/>
              <w:rPr>
                <w:sz w:val="14"/>
                <w:szCs w:val="14"/>
              </w:rPr>
            </w:pP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177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68</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0.1</w:t>
            </w:r>
          </w:p>
        </w:tc>
        <w:tc>
          <w:tcPr>
            <w:tcW w:w="567"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59</w:t>
            </w:r>
          </w:p>
        </w:tc>
        <w:tc>
          <w:tcPr>
            <w:tcW w:w="504"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ХОЗЯЙСТВУ:</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5717</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2140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1046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1743</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1695</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50</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148016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3964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56.6</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74.7</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86.0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72.2</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45.6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3966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3456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3021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1592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1899</w:t>
            </w:r>
          </w:p>
        </w:tc>
      </w:tr>
      <w:tr w:rsidR="006460AF" w:rsidTr="006A0EF0">
        <w:tc>
          <w:tcPr>
            <w:tcW w:w="15070" w:type="dxa"/>
            <w:gridSpan w:val="28"/>
            <w:shd w:val="clear" w:color="000000" w:fill="FFFFFF"/>
          </w:tcPr>
          <w:p w:rsidR="006460AF" w:rsidRPr="00A1096F" w:rsidRDefault="006460AF" w:rsidP="006460AF">
            <w:pPr>
              <w:jc w:val="center"/>
              <w:rPr>
                <w:sz w:val="14"/>
                <w:szCs w:val="14"/>
              </w:rPr>
            </w:pPr>
            <w:r w:rsidRPr="00A1096F">
              <w:rPr>
                <w:sz w:val="14"/>
                <w:szCs w:val="14"/>
              </w:rPr>
              <w:t>Хозяйство – Мягколиственное</w:t>
            </w:r>
          </w:p>
        </w:tc>
      </w:tr>
      <w:tr w:rsidR="006460AF" w:rsidTr="006A0EF0">
        <w:tc>
          <w:tcPr>
            <w:tcW w:w="255" w:type="dxa"/>
            <w:shd w:val="clear" w:color="000000" w:fill="FFFFFF"/>
            <w:vAlign w:val="bottom"/>
          </w:tcPr>
          <w:p w:rsidR="006460AF" w:rsidRPr="00A1096F" w:rsidRDefault="006460AF" w:rsidP="006460AF">
            <w:pPr>
              <w:jc w:val="right"/>
              <w:rPr>
                <w:sz w:val="14"/>
                <w:szCs w:val="14"/>
              </w:rPr>
            </w:pPr>
            <w:r w:rsidRPr="00A1096F">
              <w:rPr>
                <w:sz w:val="14"/>
                <w:szCs w:val="14"/>
              </w:rPr>
              <w:t>302</w:t>
            </w:r>
          </w:p>
        </w:tc>
        <w:tc>
          <w:tcPr>
            <w:tcW w:w="1205" w:type="dxa"/>
            <w:shd w:val="clear" w:color="000000" w:fill="FFFFFF"/>
            <w:vAlign w:val="bottom"/>
          </w:tcPr>
          <w:p w:rsidR="006460AF" w:rsidRPr="00A1096F" w:rsidRDefault="006460AF" w:rsidP="006460AF">
            <w:pPr>
              <w:rPr>
                <w:sz w:val="14"/>
                <w:szCs w:val="14"/>
              </w:rPr>
            </w:pPr>
            <w:r w:rsidRPr="00A1096F">
              <w:rPr>
                <w:sz w:val="14"/>
                <w:szCs w:val="14"/>
              </w:rPr>
              <w:t>Березовая</w:t>
            </w:r>
          </w:p>
        </w:tc>
        <w:tc>
          <w:tcPr>
            <w:tcW w:w="379" w:type="dxa"/>
            <w:shd w:val="clear" w:color="000000" w:fill="FFFFFF"/>
            <w:vAlign w:val="bottom"/>
          </w:tcPr>
          <w:p w:rsidR="006460AF" w:rsidRPr="00A1096F" w:rsidRDefault="006460AF" w:rsidP="006460AF">
            <w:pPr>
              <w:rPr>
                <w:sz w:val="14"/>
                <w:szCs w:val="14"/>
              </w:rPr>
            </w:pPr>
            <w:r w:rsidRPr="00A1096F">
              <w:rPr>
                <w:sz w:val="14"/>
                <w:szCs w:val="14"/>
              </w:rPr>
              <w:t>Б</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230</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118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44</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31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2726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62</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3.8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6.3</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5.3</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2.2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126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77</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20</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82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ХОЗЯЙСТВУ:</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230</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118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44</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31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2726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62</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3.8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6.3</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5.3</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2.2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126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77</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20</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82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СПОСОБУ РУБКИ:</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5947</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143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2258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1127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1807</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1739</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150742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4103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99</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60.4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81.0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91.4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77.5</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47.8</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4105</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3582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3098</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36</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1674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1986</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В том числе по преобладающим породам:</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С</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5714</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2140</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1046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1743</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1692</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50</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147839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3963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56.6</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74.7</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85.9</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72.2</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45.6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3963</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3453</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3019</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37</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1592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1896</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Е</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3</w:t>
            </w:r>
          </w:p>
        </w:tc>
        <w:tc>
          <w:tcPr>
            <w:tcW w:w="493"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3</w:t>
            </w:r>
          </w:p>
        </w:tc>
        <w:tc>
          <w:tcPr>
            <w:tcW w:w="476" w:type="dxa"/>
            <w:shd w:val="clear" w:color="000000" w:fill="FFFFFF"/>
            <w:vAlign w:val="bottom"/>
          </w:tcPr>
          <w:p w:rsidR="006460AF" w:rsidRPr="00A1096F" w:rsidRDefault="006460AF" w:rsidP="006460AF">
            <w:pPr>
              <w:jc w:val="right"/>
              <w:rPr>
                <w:sz w:val="14"/>
                <w:szCs w:val="14"/>
              </w:rPr>
            </w:pP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177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68</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101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0.1</w:t>
            </w:r>
          </w:p>
        </w:tc>
        <w:tc>
          <w:tcPr>
            <w:tcW w:w="567"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2</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59</w:t>
            </w:r>
          </w:p>
        </w:tc>
        <w:tc>
          <w:tcPr>
            <w:tcW w:w="504" w:type="dxa"/>
            <w:shd w:val="clear" w:color="000000" w:fill="FFFFFF"/>
            <w:vAlign w:val="bottom"/>
          </w:tcPr>
          <w:p w:rsidR="006460AF" w:rsidRPr="00A1096F" w:rsidRDefault="006460AF" w:rsidP="006460AF">
            <w:pPr>
              <w:jc w:val="right"/>
              <w:rPr>
                <w:sz w:val="14"/>
                <w:szCs w:val="14"/>
              </w:rPr>
            </w:pP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w:t>
            </w:r>
          </w:p>
        </w:tc>
      </w:tr>
      <w:tr w:rsidR="006460AF" w:rsidTr="006A0EF0">
        <w:tc>
          <w:tcPr>
            <w:tcW w:w="255" w:type="dxa"/>
            <w:shd w:val="clear" w:color="000000" w:fill="FFFFFF"/>
            <w:vAlign w:val="bottom"/>
          </w:tcPr>
          <w:p w:rsidR="006460AF" w:rsidRPr="00A1096F" w:rsidRDefault="006460AF" w:rsidP="006460AF">
            <w:pPr>
              <w:rPr>
                <w:sz w:val="14"/>
                <w:szCs w:val="14"/>
              </w:rPr>
            </w:pPr>
          </w:p>
        </w:tc>
        <w:tc>
          <w:tcPr>
            <w:tcW w:w="1205" w:type="dxa"/>
            <w:shd w:val="clear" w:color="000000" w:fill="FFFFFF"/>
            <w:vAlign w:val="bottom"/>
          </w:tcPr>
          <w:p w:rsidR="006460AF" w:rsidRPr="00A1096F" w:rsidRDefault="006460AF" w:rsidP="006460AF">
            <w:pPr>
              <w:rPr>
                <w:sz w:val="14"/>
                <w:szCs w:val="14"/>
              </w:rPr>
            </w:pPr>
          </w:p>
        </w:tc>
        <w:tc>
          <w:tcPr>
            <w:tcW w:w="379" w:type="dxa"/>
            <w:shd w:val="clear" w:color="000000" w:fill="FFFFFF"/>
            <w:vAlign w:val="bottom"/>
          </w:tcPr>
          <w:p w:rsidR="006460AF" w:rsidRPr="00A1096F" w:rsidRDefault="006460AF" w:rsidP="006460AF">
            <w:pPr>
              <w:rPr>
                <w:sz w:val="14"/>
                <w:szCs w:val="14"/>
              </w:rPr>
            </w:pPr>
            <w:r w:rsidRPr="00A1096F">
              <w:rPr>
                <w:sz w:val="14"/>
                <w:szCs w:val="14"/>
              </w:rPr>
              <w:t>Б</w:t>
            </w: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230</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118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64</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44</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31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2726</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62</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7</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3.8</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6.3</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5.3</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2.2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139</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126</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77</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61</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20</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82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КАТЕГОРИИ ЛЕСОВ:</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5947</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143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2258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1127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1807</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1739</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150742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4103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99</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60.4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81.0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91.4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77.5</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47.8</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4105</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3582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3098</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36</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1674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1986</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КАТЕГОРИИ ЭКОНОМИЧЕСКОЙ ДОСТУПНОСТИ И ХОЗЯЙСТВЕННОЙ ЦЕННОСТИ:</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В том числе по способам рубок:</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Сплошные рубки</w:t>
            </w:r>
          </w:p>
        </w:tc>
      </w:tr>
      <w:tr w:rsidR="006460AF" w:rsidTr="006A0EF0">
        <w:tc>
          <w:tcPr>
            <w:tcW w:w="255" w:type="dxa"/>
            <w:shd w:val="clear" w:color="000000" w:fill="FFFFFF"/>
            <w:vAlign w:val="bottom"/>
          </w:tcPr>
          <w:p w:rsidR="006460AF" w:rsidRPr="00A1096F" w:rsidRDefault="006460AF" w:rsidP="006460AF">
            <w:pPr>
              <w:jc w:val="right"/>
              <w:rPr>
                <w:sz w:val="14"/>
                <w:szCs w:val="14"/>
              </w:rPr>
            </w:pPr>
          </w:p>
        </w:tc>
        <w:tc>
          <w:tcPr>
            <w:tcW w:w="1205" w:type="dxa"/>
            <w:shd w:val="clear" w:color="000000" w:fill="FFFFFF"/>
            <w:vAlign w:val="bottom"/>
          </w:tcPr>
          <w:p w:rsidR="006460AF" w:rsidRPr="00A1096F" w:rsidRDefault="006460AF" w:rsidP="006460AF">
            <w:pPr>
              <w:jc w:val="right"/>
              <w:rPr>
                <w:sz w:val="14"/>
                <w:szCs w:val="14"/>
              </w:rPr>
            </w:pPr>
          </w:p>
        </w:tc>
        <w:tc>
          <w:tcPr>
            <w:tcW w:w="379" w:type="dxa"/>
            <w:shd w:val="clear" w:color="000000" w:fill="FFFFFF"/>
            <w:vAlign w:val="bottom"/>
          </w:tcPr>
          <w:p w:rsidR="006460AF" w:rsidRPr="00A1096F" w:rsidRDefault="006460AF" w:rsidP="006460AF">
            <w:pPr>
              <w:jc w:val="right"/>
              <w:rPr>
                <w:sz w:val="14"/>
                <w:szCs w:val="14"/>
              </w:rPr>
            </w:pPr>
          </w:p>
        </w:tc>
        <w:tc>
          <w:tcPr>
            <w:tcW w:w="503" w:type="dxa"/>
            <w:shd w:val="clear" w:color="000000" w:fill="FFFFFF"/>
            <w:vAlign w:val="bottom"/>
          </w:tcPr>
          <w:p w:rsidR="006460AF" w:rsidRPr="00A1096F" w:rsidRDefault="006460AF" w:rsidP="006460AF">
            <w:pPr>
              <w:jc w:val="right"/>
              <w:rPr>
                <w:sz w:val="14"/>
                <w:szCs w:val="14"/>
              </w:rPr>
            </w:pPr>
            <w:r w:rsidRPr="00A1096F">
              <w:rPr>
                <w:sz w:val="14"/>
                <w:szCs w:val="14"/>
              </w:rPr>
              <w:t>5947</w:t>
            </w:r>
          </w:p>
        </w:tc>
        <w:tc>
          <w:tcPr>
            <w:tcW w:w="493" w:type="dxa"/>
            <w:shd w:val="clear" w:color="000000" w:fill="FFFFFF"/>
            <w:vAlign w:val="bottom"/>
          </w:tcPr>
          <w:p w:rsidR="006460AF" w:rsidRPr="00A1096F" w:rsidRDefault="006460AF" w:rsidP="006460AF">
            <w:pPr>
              <w:jc w:val="right"/>
              <w:rPr>
                <w:sz w:val="14"/>
                <w:szCs w:val="14"/>
              </w:rPr>
            </w:pPr>
            <w:r w:rsidRPr="00A1096F">
              <w:rPr>
                <w:sz w:val="14"/>
                <w:szCs w:val="14"/>
              </w:rPr>
              <w:t>143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2258</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1127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1807</w:t>
            </w:r>
          </w:p>
        </w:tc>
        <w:tc>
          <w:tcPr>
            <w:tcW w:w="641" w:type="dxa"/>
            <w:shd w:val="clear" w:color="000000" w:fill="FFFFFF"/>
            <w:vAlign w:val="bottom"/>
          </w:tcPr>
          <w:p w:rsidR="006460AF" w:rsidRPr="00A1096F" w:rsidRDefault="006460AF" w:rsidP="006460AF">
            <w:pPr>
              <w:jc w:val="right"/>
              <w:rPr>
                <w:sz w:val="14"/>
                <w:szCs w:val="14"/>
              </w:rPr>
            </w:pPr>
            <w:r w:rsidRPr="00A1096F">
              <w:rPr>
                <w:sz w:val="14"/>
                <w:szCs w:val="14"/>
              </w:rPr>
              <w:t>1739</w:t>
            </w:r>
          </w:p>
        </w:tc>
        <w:tc>
          <w:tcPr>
            <w:tcW w:w="476" w:type="dxa"/>
            <w:shd w:val="clear" w:color="000000" w:fill="FFFFFF"/>
            <w:vAlign w:val="bottom"/>
          </w:tcPr>
          <w:p w:rsidR="006460AF" w:rsidRPr="00A1096F" w:rsidRDefault="006460AF" w:rsidP="006460AF">
            <w:pPr>
              <w:jc w:val="right"/>
              <w:rPr>
                <w:sz w:val="14"/>
                <w:szCs w:val="14"/>
              </w:rPr>
            </w:pPr>
            <w:r w:rsidRPr="00A1096F">
              <w:rPr>
                <w:sz w:val="14"/>
                <w:szCs w:val="14"/>
              </w:rPr>
              <w:t>81</w:t>
            </w:r>
          </w:p>
        </w:tc>
        <w:tc>
          <w:tcPr>
            <w:tcW w:w="822" w:type="dxa"/>
            <w:shd w:val="clear" w:color="000000" w:fill="FFFFFF"/>
            <w:vAlign w:val="bottom"/>
          </w:tcPr>
          <w:p w:rsidR="006460AF" w:rsidRPr="00A1096F" w:rsidRDefault="006460AF" w:rsidP="006460AF">
            <w:pPr>
              <w:jc w:val="right"/>
              <w:rPr>
                <w:sz w:val="14"/>
                <w:szCs w:val="14"/>
              </w:rPr>
            </w:pPr>
            <w:r w:rsidRPr="00A1096F">
              <w:rPr>
                <w:sz w:val="14"/>
                <w:szCs w:val="14"/>
              </w:rPr>
              <w:t>150742</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522" w:type="dxa"/>
            <w:shd w:val="clear" w:color="000000" w:fill="FFFFFF"/>
            <w:vAlign w:val="bottom"/>
          </w:tcPr>
          <w:p w:rsidR="006460AF" w:rsidRPr="00A1096F" w:rsidRDefault="006460AF" w:rsidP="006460AF">
            <w:pPr>
              <w:jc w:val="right"/>
              <w:rPr>
                <w:sz w:val="14"/>
                <w:szCs w:val="14"/>
              </w:rPr>
            </w:pPr>
            <w:r w:rsidRPr="00A1096F">
              <w:rPr>
                <w:sz w:val="14"/>
                <w:szCs w:val="14"/>
              </w:rPr>
              <w:t>4103</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99</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6</w:t>
            </w:r>
          </w:p>
        </w:tc>
        <w:tc>
          <w:tcPr>
            <w:tcW w:w="589" w:type="dxa"/>
            <w:shd w:val="clear" w:color="000000" w:fill="FFFFFF"/>
            <w:vAlign w:val="bottom"/>
          </w:tcPr>
          <w:p w:rsidR="006460AF" w:rsidRPr="00A1096F" w:rsidRDefault="006460AF" w:rsidP="006460AF">
            <w:pPr>
              <w:jc w:val="right"/>
              <w:rPr>
                <w:sz w:val="14"/>
                <w:szCs w:val="14"/>
              </w:rPr>
            </w:pPr>
            <w:r w:rsidRPr="00A1096F">
              <w:rPr>
                <w:sz w:val="14"/>
                <w:szCs w:val="14"/>
              </w:rPr>
              <w:t>60.4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81.0</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91.4</w:t>
            </w:r>
          </w:p>
        </w:tc>
        <w:tc>
          <w:tcPr>
            <w:tcW w:w="567" w:type="dxa"/>
            <w:shd w:val="clear" w:color="000000" w:fill="FFFFFF"/>
            <w:vAlign w:val="bottom"/>
          </w:tcPr>
          <w:p w:rsidR="006460AF" w:rsidRPr="00A1096F" w:rsidRDefault="006460AF" w:rsidP="006460AF">
            <w:pPr>
              <w:jc w:val="right"/>
              <w:rPr>
                <w:sz w:val="14"/>
                <w:szCs w:val="14"/>
              </w:rPr>
            </w:pPr>
            <w:r w:rsidRPr="00A1096F">
              <w:rPr>
                <w:sz w:val="14"/>
                <w:szCs w:val="14"/>
              </w:rPr>
              <w:t>77.5</w:t>
            </w:r>
          </w:p>
        </w:tc>
        <w:tc>
          <w:tcPr>
            <w:tcW w:w="448" w:type="dxa"/>
            <w:shd w:val="clear" w:color="000000" w:fill="FFFFFF"/>
            <w:vAlign w:val="bottom"/>
          </w:tcPr>
          <w:p w:rsidR="006460AF" w:rsidRPr="00A1096F" w:rsidRDefault="006460AF" w:rsidP="006460AF">
            <w:pPr>
              <w:jc w:val="right"/>
              <w:rPr>
                <w:sz w:val="14"/>
                <w:szCs w:val="14"/>
              </w:rPr>
            </w:pPr>
          </w:p>
        </w:tc>
        <w:tc>
          <w:tcPr>
            <w:tcW w:w="545" w:type="dxa"/>
            <w:shd w:val="clear" w:color="000000" w:fill="FFFFFF"/>
            <w:vAlign w:val="bottom"/>
          </w:tcPr>
          <w:p w:rsidR="006460AF" w:rsidRPr="00A1096F" w:rsidRDefault="006460AF" w:rsidP="006460AF">
            <w:pPr>
              <w:jc w:val="right"/>
              <w:rPr>
                <w:sz w:val="14"/>
                <w:szCs w:val="14"/>
              </w:rPr>
            </w:pPr>
            <w:r w:rsidRPr="00A1096F">
              <w:rPr>
                <w:sz w:val="14"/>
                <w:szCs w:val="14"/>
              </w:rPr>
              <w:t>47.8</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4105</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3582</w:t>
            </w:r>
          </w:p>
        </w:tc>
        <w:tc>
          <w:tcPr>
            <w:tcW w:w="697" w:type="dxa"/>
            <w:shd w:val="clear" w:color="000000" w:fill="FFFFFF"/>
            <w:vAlign w:val="bottom"/>
          </w:tcPr>
          <w:p w:rsidR="006460AF" w:rsidRPr="00A1096F" w:rsidRDefault="006460AF" w:rsidP="006460AF">
            <w:pPr>
              <w:jc w:val="right"/>
              <w:rPr>
                <w:sz w:val="14"/>
                <w:szCs w:val="14"/>
              </w:rPr>
            </w:pPr>
            <w:r w:rsidRPr="00A1096F">
              <w:rPr>
                <w:sz w:val="14"/>
                <w:szCs w:val="14"/>
              </w:rPr>
              <w:t>3098</w:t>
            </w:r>
          </w:p>
        </w:tc>
        <w:tc>
          <w:tcPr>
            <w:tcW w:w="380" w:type="dxa"/>
            <w:shd w:val="clear" w:color="000000" w:fill="FFFFFF"/>
            <w:vAlign w:val="bottom"/>
          </w:tcPr>
          <w:p w:rsidR="006460AF" w:rsidRPr="00A1096F" w:rsidRDefault="006460AF" w:rsidP="006460AF">
            <w:pPr>
              <w:jc w:val="right"/>
              <w:rPr>
                <w:sz w:val="14"/>
                <w:szCs w:val="14"/>
              </w:rPr>
            </w:pPr>
            <w:r w:rsidRPr="00A1096F">
              <w:rPr>
                <w:sz w:val="14"/>
                <w:szCs w:val="14"/>
              </w:rPr>
              <w:t>87</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36</w:t>
            </w:r>
          </w:p>
        </w:tc>
        <w:tc>
          <w:tcPr>
            <w:tcW w:w="504" w:type="dxa"/>
            <w:shd w:val="clear" w:color="000000" w:fill="FFFFFF"/>
            <w:vAlign w:val="bottom"/>
          </w:tcPr>
          <w:p w:rsidR="006460AF" w:rsidRPr="00A1096F" w:rsidRDefault="006460AF" w:rsidP="006460AF">
            <w:pPr>
              <w:jc w:val="right"/>
              <w:rPr>
                <w:sz w:val="14"/>
                <w:szCs w:val="14"/>
              </w:rPr>
            </w:pPr>
            <w:r w:rsidRPr="00A1096F">
              <w:rPr>
                <w:sz w:val="14"/>
                <w:szCs w:val="14"/>
              </w:rPr>
              <w:t>1674</w:t>
            </w:r>
          </w:p>
        </w:tc>
        <w:tc>
          <w:tcPr>
            <w:tcW w:w="448" w:type="dxa"/>
            <w:shd w:val="clear" w:color="000000" w:fill="FFFFFF"/>
            <w:vAlign w:val="bottom"/>
          </w:tcPr>
          <w:p w:rsidR="006460AF" w:rsidRPr="00A1096F" w:rsidRDefault="006460AF" w:rsidP="006460AF">
            <w:pPr>
              <w:jc w:val="right"/>
              <w:rPr>
                <w:sz w:val="14"/>
                <w:szCs w:val="14"/>
              </w:rPr>
            </w:pPr>
            <w:r w:rsidRPr="00A1096F">
              <w:rPr>
                <w:sz w:val="14"/>
                <w:szCs w:val="14"/>
              </w:rPr>
              <w:t>1986</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ИТОГО ПО ОБЪЕКТУ:</w:t>
            </w:r>
          </w:p>
        </w:tc>
      </w:tr>
      <w:tr w:rsidR="006460AF" w:rsidTr="006A0EF0">
        <w:tc>
          <w:tcPr>
            <w:tcW w:w="15070" w:type="dxa"/>
            <w:gridSpan w:val="28"/>
            <w:shd w:val="clear" w:color="000000" w:fill="FFFFFF"/>
          </w:tcPr>
          <w:p w:rsidR="006460AF" w:rsidRPr="00A1096F" w:rsidRDefault="006460AF" w:rsidP="006460AF">
            <w:pPr>
              <w:rPr>
                <w:sz w:val="14"/>
                <w:szCs w:val="14"/>
              </w:rPr>
            </w:pPr>
            <w:r w:rsidRPr="00A1096F">
              <w:rPr>
                <w:sz w:val="14"/>
                <w:szCs w:val="14"/>
              </w:rPr>
              <w:t>Сплошные рубки</w:t>
            </w:r>
          </w:p>
        </w:tc>
      </w:tr>
      <w:tr w:rsidR="00CC292A" w:rsidTr="006A0EF0">
        <w:tc>
          <w:tcPr>
            <w:tcW w:w="255" w:type="dxa"/>
            <w:shd w:val="clear" w:color="000000" w:fill="FFFFFF"/>
            <w:vAlign w:val="bottom"/>
          </w:tcPr>
          <w:p w:rsidR="00CC292A" w:rsidRPr="00A1096F" w:rsidRDefault="00CC292A" w:rsidP="00CC292A">
            <w:pPr>
              <w:jc w:val="right"/>
              <w:rPr>
                <w:sz w:val="14"/>
                <w:szCs w:val="14"/>
              </w:rPr>
            </w:pPr>
          </w:p>
        </w:tc>
        <w:tc>
          <w:tcPr>
            <w:tcW w:w="1205" w:type="dxa"/>
            <w:shd w:val="clear" w:color="000000" w:fill="FFFFFF"/>
            <w:vAlign w:val="bottom"/>
          </w:tcPr>
          <w:p w:rsidR="00CC292A" w:rsidRPr="00A1096F" w:rsidRDefault="00CC292A" w:rsidP="00CC292A">
            <w:pPr>
              <w:jc w:val="right"/>
              <w:rPr>
                <w:sz w:val="14"/>
                <w:szCs w:val="14"/>
              </w:rPr>
            </w:pPr>
          </w:p>
        </w:tc>
        <w:tc>
          <w:tcPr>
            <w:tcW w:w="379" w:type="dxa"/>
            <w:shd w:val="clear" w:color="000000" w:fill="FFFFFF"/>
            <w:vAlign w:val="bottom"/>
          </w:tcPr>
          <w:p w:rsidR="00CC292A" w:rsidRPr="00A1096F" w:rsidRDefault="00CC292A" w:rsidP="00CC292A">
            <w:pPr>
              <w:jc w:val="right"/>
              <w:rPr>
                <w:sz w:val="14"/>
                <w:szCs w:val="14"/>
              </w:rPr>
            </w:pPr>
          </w:p>
        </w:tc>
        <w:tc>
          <w:tcPr>
            <w:tcW w:w="503" w:type="dxa"/>
            <w:shd w:val="clear" w:color="000000" w:fill="FFFFFF"/>
            <w:vAlign w:val="bottom"/>
          </w:tcPr>
          <w:p w:rsidR="00CC292A" w:rsidRPr="00A1096F" w:rsidRDefault="00CC292A" w:rsidP="00CC292A">
            <w:pPr>
              <w:jc w:val="right"/>
              <w:rPr>
                <w:sz w:val="14"/>
                <w:szCs w:val="14"/>
              </w:rPr>
            </w:pPr>
            <w:r w:rsidRPr="00A1096F">
              <w:rPr>
                <w:sz w:val="14"/>
                <w:szCs w:val="14"/>
              </w:rPr>
              <w:t>261088</w:t>
            </w:r>
          </w:p>
        </w:tc>
        <w:tc>
          <w:tcPr>
            <w:tcW w:w="493" w:type="dxa"/>
            <w:shd w:val="clear" w:color="000000" w:fill="FFFFFF"/>
            <w:vAlign w:val="bottom"/>
          </w:tcPr>
          <w:p w:rsidR="00CC292A" w:rsidRPr="00A1096F" w:rsidRDefault="00CC292A" w:rsidP="00CC292A">
            <w:pPr>
              <w:jc w:val="right"/>
              <w:rPr>
                <w:sz w:val="14"/>
                <w:szCs w:val="14"/>
              </w:rPr>
            </w:pPr>
            <w:r w:rsidRPr="00A1096F">
              <w:rPr>
                <w:sz w:val="14"/>
                <w:szCs w:val="14"/>
              </w:rPr>
              <w:t>61648</w:t>
            </w:r>
          </w:p>
        </w:tc>
        <w:tc>
          <w:tcPr>
            <w:tcW w:w="448" w:type="dxa"/>
            <w:shd w:val="clear" w:color="000000" w:fill="FFFFFF"/>
            <w:vAlign w:val="bottom"/>
          </w:tcPr>
          <w:p w:rsidR="00CC292A" w:rsidRPr="00A1096F" w:rsidRDefault="00CC292A" w:rsidP="00CC292A">
            <w:pPr>
              <w:jc w:val="right"/>
              <w:rPr>
                <w:sz w:val="14"/>
                <w:szCs w:val="14"/>
              </w:rPr>
            </w:pPr>
            <w:r w:rsidRPr="00A1096F">
              <w:rPr>
                <w:sz w:val="14"/>
                <w:szCs w:val="14"/>
              </w:rPr>
              <w:t>57598</w:t>
            </w:r>
          </w:p>
        </w:tc>
        <w:tc>
          <w:tcPr>
            <w:tcW w:w="448" w:type="dxa"/>
            <w:shd w:val="clear" w:color="000000" w:fill="FFFFFF"/>
            <w:vAlign w:val="bottom"/>
          </w:tcPr>
          <w:p w:rsidR="00CC292A" w:rsidRPr="00A1096F" w:rsidRDefault="00CC292A" w:rsidP="00CC292A">
            <w:pPr>
              <w:jc w:val="right"/>
              <w:rPr>
                <w:sz w:val="14"/>
                <w:szCs w:val="14"/>
              </w:rPr>
            </w:pPr>
            <w:r w:rsidRPr="00A1096F">
              <w:rPr>
                <w:sz w:val="14"/>
                <w:szCs w:val="14"/>
              </w:rPr>
              <w:t>35018</w:t>
            </w:r>
          </w:p>
        </w:tc>
        <w:tc>
          <w:tcPr>
            <w:tcW w:w="448" w:type="dxa"/>
            <w:shd w:val="clear" w:color="000000" w:fill="FFFFFF"/>
            <w:vAlign w:val="bottom"/>
          </w:tcPr>
          <w:p w:rsidR="00CC292A" w:rsidRPr="00A1096F" w:rsidRDefault="00CC292A" w:rsidP="00CC292A">
            <w:pPr>
              <w:jc w:val="right"/>
              <w:rPr>
                <w:sz w:val="14"/>
                <w:szCs w:val="14"/>
              </w:rPr>
            </w:pPr>
            <w:r w:rsidRPr="00A1096F">
              <w:rPr>
                <w:sz w:val="14"/>
                <w:szCs w:val="14"/>
              </w:rPr>
              <w:t>31745</w:t>
            </w:r>
          </w:p>
        </w:tc>
        <w:tc>
          <w:tcPr>
            <w:tcW w:w="641" w:type="dxa"/>
            <w:shd w:val="clear" w:color="000000" w:fill="FFFFFF"/>
            <w:vAlign w:val="bottom"/>
          </w:tcPr>
          <w:p w:rsidR="00CC292A" w:rsidRPr="00A1096F" w:rsidRDefault="00CC292A" w:rsidP="00CC292A">
            <w:pPr>
              <w:jc w:val="right"/>
              <w:rPr>
                <w:sz w:val="14"/>
                <w:szCs w:val="14"/>
              </w:rPr>
            </w:pPr>
            <w:r w:rsidRPr="00A1096F">
              <w:rPr>
                <w:sz w:val="14"/>
                <w:szCs w:val="14"/>
              </w:rPr>
              <w:t>110097</w:t>
            </w:r>
          </w:p>
        </w:tc>
        <w:tc>
          <w:tcPr>
            <w:tcW w:w="476" w:type="dxa"/>
            <w:shd w:val="clear" w:color="000000" w:fill="FFFFFF"/>
            <w:vAlign w:val="bottom"/>
          </w:tcPr>
          <w:p w:rsidR="00CC292A" w:rsidRPr="00A1096F" w:rsidRDefault="00CC292A" w:rsidP="00CC292A">
            <w:pPr>
              <w:jc w:val="right"/>
              <w:rPr>
                <w:sz w:val="14"/>
                <w:szCs w:val="14"/>
              </w:rPr>
            </w:pPr>
            <w:r w:rsidRPr="00A1096F">
              <w:rPr>
                <w:sz w:val="14"/>
                <w:szCs w:val="14"/>
              </w:rPr>
              <w:t>30198</w:t>
            </w:r>
          </w:p>
        </w:tc>
        <w:tc>
          <w:tcPr>
            <w:tcW w:w="822" w:type="dxa"/>
            <w:shd w:val="clear" w:color="000000" w:fill="FFFFFF"/>
            <w:vAlign w:val="bottom"/>
          </w:tcPr>
          <w:p w:rsidR="00CC292A" w:rsidRPr="00A1096F" w:rsidRDefault="00CC292A" w:rsidP="00CC292A">
            <w:pPr>
              <w:jc w:val="right"/>
              <w:rPr>
                <w:sz w:val="14"/>
                <w:szCs w:val="14"/>
              </w:rPr>
            </w:pPr>
            <w:r w:rsidRPr="00A1096F">
              <w:rPr>
                <w:sz w:val="14"/>
                <w:szCs w:val="14"/>
              </w:rPr>
              <w:t>27358644</w:t>
            </w:r>
          </w:p>
        </w:tc>
        <w:tc>
          <w:tcPr>
            <w:tcW w:w="448" w:type="dxa"/>
            <w:shd w:val="clear" w:color="000000" w:fill="FFFFFF"/>
            <w:vAlign w:val="bottom"/>
          </w:tcPr>
          <w:p w:rsidR="00CC292A" w:rsidRPr="00A1096F" w:rsidRDefault="00CC292A" w:rsidP="00CC292A">
            <w:pPr>
              <w:jc w:val="right"/>
              <w:rPr>
                <w:sz w:val="14"/>
                <w:szCs w:val="14"/>
              </w:rPr>
            </w:pPr>
            <w:r w:rsidRPr="00A1096F">
              <w:rPr>
                <w:sz w:val="14"/>
                <w:szCs w:val="14"/>
              </w:rPr>
              <w:t>248</w:t>
            </w:r>
          </w:p>
        </w:tc>
        <w:tc>
          <w:tcPr>
            <w:tcW w:w="522" w:type="dxa"/>
            <w:shd w:val="clear" w:color="000000" w:fill="FFFFFF"/>
            <w:vAlign w:val="bottom"/>
          </w:tcPr>
          <w:p w:rsidR="00CC292A" w:rsidRPr="00A1096F" w:rsidRDefault="00CC292A" w:rsidP="00CC292A">
            <w:pPr>
              <w:jc w:val="right"/>
              <w:rPr>
                <w:sz w:val="14"/>
                <w:szCs w:val="14"/>
              </w:rPr>
            </w:pPr>
            <w:r w:rsidRPr="00A1096F">
              <w:rPr>
                <w:sz w:val="14"/>
                <w:szCs w:val="14"/>
              </w:rPr>
              <w:t>770295</w:t>
            </w:r>
          </w:p>
        </w:tc>
        <w:tc>
          <w:tcPr>
            <w:tcW w:w="448" w:type="dxa"/>
            <w:shd w:val="clear" w:color="000000" w:fill="FFFFFF"/>
            <w:vAlign w:val="bottom"/>
          </w:tcPr>
          <w:p w:rsidR="00CC292A" w:rsidRPr="00A1096F" w:rsidRDefault="00CC292A" w:rsidP="00CC292A">
            <w:pPr>
              <w:jc w:val="right"/>
              <w:rPr>
                <w:sz w:val="14"/>
                <w:szCs w:val="14"/>
              </w:rPr>
            </w:pPr>
            <w:r w:rsidRPr="00A1096F">
              <w:rPr>
                <w:sz w:val="14"/>
                <w:szCs w:val="14"/>
              </w:rPr>
              <w:t>74</w:t>
            </w:r>
          </w:p>
        </w:tc>
        <w:tc>
          <w:tcPr>
            <w:tcW w:w="380" w:type="dxa"/>
            <w:shd w:val="clear" w:color="000000" w:fill="FFFFFF"/>
            <w:vAlign w:val="bottom"/>
          </w:tcPr>
          <w:p w:rsidR="00CC292A" w:rsidRPr="00A1096F" w:rsidRDefault="00CC292A" w:rsidP="00CC292A">
            <w:pPr>
              <w:jc w:val="right"/>
              <w:rPr>
                <w:sz w:val="14"/>
                <w:szCs w:val="14"/>
              </w:rPr>
            </w:pPr>
            <w:r w:rsidRPr="00A1096F">
              <w:rPr>
                <w:sz w:val="14"/>
                <w:szCs w:val="14"/>
              </w:rPr>
              <w:t>6</w:t>
            </w:r>
          </w:p>
        </w:tc>
        <w:tc>
          <w:tcPr>
            <w:tcW w:w="589" w:type="dxa"/>
            <w:shd w:val="clear" w:color="000000" w:fill="FFFFFF"/>
            <w:vAlign w:val="bottom"/>
          </w:tcPr>
          <w:p w:rsidR="00CC292A" w:rsidRPr="00A1096F" w:rsidRDefault="00CC292A" w:rsidP="00CC292A">
            <w:pPr>
              <w:jc w:val="right"/>
              <w:rPr>
                <w:sz w:val="14"/>
                <w:szCs w:val="14"/>
              </w:rPr>
            </w:pPr>
            <w:r w:rsidRPr="00A1096F">
              <w:rPr>
                <w:sz w:val="14"/>
                <w:szCs w:val="14"/>
              </w:rPr>
              <w:t>3784.0</w:t>
            </w:r>
          </w:p>
        </w:tc>
        <w:tc>
          <w:tcPr>
            <w:tcW w:w="567" w:type="dxa"/>
            <w:shd w:val="clear" w:color="000000" w:fill="FFFFFF"/>
            <w:vAlign w:val="bottom"/>
          </w:tcPr>
          <w:p w:rsidR="00CC292A" w:rsidRPr="00A1096F" w:rsidRDefault="00CC292A" w:rsidP="00CC292A">
            <w:pPr>
              <w:jc w:val="right"/>
              <w:rPr>
                <w:sz w:val="14"/>
                <w:szCs w:val="14"/>
              </w:rPr>
            </w:pPr>
            <w:r w:rsidRPr="00A1096F">
              <w:rPr>
                <w:sz w:val="14"/>
                <w:szCs w:val="14"/>
              </w:rPr>
              <w:t>4233.0</w:t>
            </w:r>
          </w:p>
        </w:tc>
        <w:tc>
          <w:tcPr>
            <w:tcW w:w="567" w:type="dxa"/>
            <w:shd w:val="clear" w:color="000000" w:fill="FFFFFF"/>
            <w:vAlign w:val="bottom"/>
          </w:tcPr>
          <w:p w:rsidR="00CC292A" w:rsidRPr="00A1096F" w:rsidRDefault="00CC292A" w:rsidP="00CC292A">
            <w:pPr>
              <w:jc w:val="right"/>
              <w:rPr>
                <w:sz w:val="14"/>
                <w:szCs w:val="14"/>
              </w:rPr>
            </w:pPr>
            <w:r w:rsidRPr="00A1096F">
              <w:rPr>
                <w:sz w:val="14"/>
                <w:szCs w:val="14"/>
              </w:rPr>
              <w:t>5183.1</w:t>
            </w:r>
          </w:p>
        </w:tc>
        <w:tc>
          <w:tcPr>
            <w:tcW w:w="567" w:type="dxa"/>
            <w:shd w:val="clear" w:color="000000" w:fill="FFFFFF"/>
            <w:vAlign w:val="bottom"/>
          </w:tcPr>
          <w:p w:rsidR="00CC292A" w:rsidRPr="00A1096F" w:rsidRDefault="00CC292A" w:rsidP="00CC292A">
            <w:pPr>
              <w:jc w:val="right"/>
              <w:rPr>
                <w:sz w:val="14"/>
                <w:szCs w:val="14"/>
              </w:rPr>
            </w:pPr>
            <w:r w:rsidRPr="00A1096F">
              <w:rPr>
                <w:sz w:val="14"/>
                <w:szCs w:val="14"/>
              </w:rPr>
              <w:t>4235.4</w:t>
            </w:r>
          </w:p>
        </w:tc>
        <w:tc>
          <w:tcPr>
            <w:tcW w:w="448" w:type="dxa"/>
            <w:shd w:val="clear" w:color="000000" w:fill="FFFFFF"/>
            <w:vAlign w:val="bottom"/>
          </w:tcPr>
          <w:p w:rsidR="00CC292A" w:rsidRPr="00A1096F" w:rsidRDefault="00CC292A" w:rsidP="00CC292A">
            <w:pPr>
              <w:jc w:val="right"/>
              <w:rPr>
                <w:sz w:val="14"/>
                <w:szCs w:val="14"/>
              </w:rPr>
            </w:pPr>
          </w:p>
        </w:tc>
        <w:tc>
          <w:tcPr>
            <w:tcW w:w="545" w:type="dxa"/>
            <w:shd w:val="clear" w:color="000000" w:fill="FFFFFF"/>
            <w:vAlign w:val="bottom"/>
          </w:tcPr>
          <w:p w:rsidR="00CC292A" w:rsidRPr="00CC292A" w:rsidRDefault="00CC292A" w:rsidP="00CC292A">
            <w:pPr>
              <w:jc w:val="right"/>
              <w:rPr>
                <w:sz w:val="14"/>
                <w:szCs w:val="14"/>
              </w:rPr>
            </w:pPr>
            <w:r w:rsidRPr="00CC292A">
              <w:rPr>
                <w:sz w:val="14"/>
                <w:szCs w:val="14"/>
              </w:rPr>
              <w:t>3477.7</w:t>
            </w:r>
          </w:p>
        </w:tc>
        <w:tc>
          <w:tcPr>
            <w:tcW w:w="697" w:type="dxa"/>
            <w:shd w:val="clear" w:color="000000" w:fill="FFFFFF"/>
            <w:vAlign w:val="bottom"/>
          </w:tcPr>
          <w:p w:rsidR="00CC292A" w:rsidRPr="00CC292A" w:rsidRDefault="00CC292A" w:rsidP="00CC292A">
            <w:pPr>
              <w:jc w:val="right"/>
              <w:rPr>
                <w:sz w:val="14"/>
                <w:szCs w:val="14"/>
              </w:rPr>
            </w:pPr>
            <w:r w:rsidRPr="00CC292A">
              <w:rPr>
                <w:sz w:val="14"/>
                <w:szCs w:val="14"/>
              </w:rPr>
              <w:t>869649</w:t>
            </w:r>
          </w:p>
        </w:tc>
        <w:tc>
          <w:tcPr>
            <w:tcW w:w="697" w:type="dxa"/>
            <w:shd w:val="clear" w:color="000000" w:fill="FFFFFF"/>
            <w:vAlign w:val="bottom"/>
          </w:tcPr>
          <w:p w:rsidR="00CC292A" w:rsidRPr="00CC292A" w:rsidRDefault="00CC292A" w:rsidP="00CC292A">
            <w:pPr>
              <w:jc w:val="right"/>
              <w:rPr>
                <w:sz w:val="14"/>
                <w:szCs w:val="14"/>
              </w:rPr>
            </w:pPr>
            <w:r w:rsidRPr="00CC292A">
              <w:rPr>
                <w:sz w:val="14"/>
                <w:szCs w:val="14"/>
              </w:rPr>
              <w:t>801279</w:t>
            </w:r>
          </w:p>
        </w:tc>
        <w:tc>
          <w:tcPr>
            <w:tcW w:w="697" w:type="dxa"/>
            <w:shd w:val="clear" w:color="000000" w:fill="FFFFFF"/>
            <w:vAlign w:val="bottom"/>
          </w:tcPr>
          <w:p w:rsidR="00CC292A" w:rsidRPr="00CC292A" w:rsidRDefault="00CC292A" w:rsidP="00CC292A">
            <w:pPr>
              <w:jc w:val="right"/>
              <w:rPr>
                <w:sz w:val="14"/>
                <w:szCs w:val="14"/>
              </w:rPr>
            </w:pPr>
            <w:r w:rsidRPr="00CC292A">
              <w:rPr>
                <w:sz w:val="14"/>
                <w:szCs w:val="14"/>
              </w:rPr>
              <w:t>581861</w:t>
            </w:r>
          </w:p>
        </w:tc>
        <w:tc>
          <w:tcPr>
            <w:tcW w:w="380" w:type="dxa"/>
            <w:shd w:val="clear" w:color="000000" w:fill="FFFFFF"/>
            <w:vAlign w:val="bottom"/>
          </w:tcPr>
          <w:p w:rsidR="00CC292A" w:rsidRPr="00A1096F" w:rsidRDefault="00CC292A" w:rsidP="00CC292A">
            <w:pPr>
              <w:jc w:val="right"/>
              <w:rPr>
                <w:sz w:val="14"/>
                <w:szCs w:val="14"/>
              </w:rPr>
            </w:pPr>
            <w:r w:rsidRPr="00A1096F">
              <w:rPr>
                <w:sz w:val="14"/>
                <w:szCs w:val="14"/>
              </w:rPr>
              <w:t>73</w:t>
            </w:r>
          </w:p>
        </w:tc>
        <w:tc>
          <w:tcPr>
            <w:tcW w:w="448" w:type="dxa"/>
            <w:shd w:val="clear" w:color="000000" w:fill="FFFFFF"/>
            <w:vAlign w:val="bottom"/>
          </w:tcPr>
          <w:p w:rsidR="00CC292A" w:rsidRPr="00A1096F" w:rsidRDefault="00CC292A" w:rsidP="00CC292A">
            <w:pPr>
              <w:jc w:val="right"/>
              <w:rPr>
                <w:sz w:val="14"/>
                <w:szCs w:val="14"/>
              </w:rPr>
            </w:pPr>
            <w:r w:rsidRPr="00A1096F">
              <w:rPr>
                <w:sz w:val="14"/>
                <w:szCs w:val="14"/>
              </w:rPr>
              <w:t>31</w:t>
            </w:r>
          </w:p>
        </w:tc>
        <w:tc>
          <w:tcPr>
            <w:tcW w:w="504" w:type="dxa"/>
            <w:shd w:val="clear" w:color="000000" w:fill="FFFFFF"/>
            <w:vAlign w:val="bottom"/>
          </w:tcPr>
          <w:p w:rsidR="00CC292A" w:rsidRPr="00A1096F" w:rsidRDefault="00CC292A" w:rsidP="00CC292A">
            <w:pPr>
              <w:jc w:val="right"/>
              <w:rPr>
                <w:sz w:val="14"/>
                <w:szCs w:val="14"/>
              </w:rPr>
            </w:pPr>
            <w:r w:rsidRPr="00A1096F">
              <w:rPr>
                <w:sz w:val="14"/>
                <w:szCs w:val="14"/>
              </w:rPr>
              <w:t>35613</w:t>
            </w:r>
          </w:p>
        </w:tc>
        <w:tc>
          <w:tcPr>
            <w:tcW w:w="448" w:type="dxa"/>
            <w:shd w:val="clear" w:color="000000" w:fill="FFFFFF"/>
            <w:vAlign w:val="bottom"/>
          </w:tcPr>
          <w:p w:rsidR="00CC292A" w:rsidRPr="00A1096F" w:rsidRDefault="00CC292A" w:rsidP="00CC292A">
            <w:pPr>
              <w:jc w:val="right"/>
              <w:rPr>
                <w:sz w:val="14"/>
                <w:szCs w:val="14"/>
              </w:rPr>
            </w:pPr>
            <w:r w:rsidRPr="00A1096F">
              <w:rPr>
                <w:sz w:val="14"/>
                <w:szCs w:val="14"/>
              </w:rPr>
              <w:t>95</w:t>
            </w:r>
            <w:r>
              <w:rPr>
                <w:sz w:val="14"/>
                <w:szCs w:val="14"/>
              </w:rPr>
              <w:t>595</w:t>
            </w:r>
          </w:p>
        </w:tc>
      </w:tr>
    </w:tbl>
    <w:p w:rsidR="006460AF" w:rsidRDefault="006460AF" w:rsidP="006460AF"/>
    <w:p w:rsidR="00A1096F" w:rsidRDefault="00A1096F" w:rsidP="00271915">
      <w:pPr>
        <w:pStyle w:val="33"/>
        <w:spacing w:before="120"/>
        <w:rPr>
          <w:i/>
        </w:rPr>
      </w:pPr>
      <w:r>
        <w:rPr>
          <w:i/>
        </w:rPr>
        <w:br w:type="page"/>
      </w:r>
    </w:p>
    <w:p w:rsidR="00A1096F" w:rsidRPr="00A22AF4" w:rsidRDefault="00A1096F" w:rsidP="00A1096F">
      <w:pPr>
        <w:pStyle w:val="33"/>
        <w:spacing w:before="120"/>
        <w:rPr>
          <w:i/>
        </w:rPr>
      </w:pPr>
      <w:r w:rsidRPr="00A22AF4">
        <w:rPr>
          <w:i/>
        </w:rPr>
        <w:lastRenderedPageBreak/>
        <w:t>Таблица 2.1.</w:t>
      </w:r>
      <w:r w:rsidR="002B5137" w:rsidRPr="00A22AF4">
        <w:rPr>
          <w:i/>
        </w:rPr>
        <w:t>2</w:t>
      </w:r>
      <w:r w:rsidRPr="00A22AF4">
        <w:rPr>
          <w:i/>
        </w:rPr>
        <w:t xml:space="preserve"> – Расчетная лесосека по сплошным рубкам спелых и перестойных лесных насаждений </w:t>
      </w:r>
      <w:r w:rsidR="00EF4D66" w:rsidRPr="00A22AF4">
        <w:rPr>
          <w:i/>
        </w:rPr>
        <w:t>на территории</w:t>
      </w:r>
      <w:r w:rsidRPr="00A22AF4">
        <w:rPr>
          <w:i/>
        </w:rPr>
        <w:t xml:space="preserve"> планируемых ООПТ</w:t>
      </w:r>
    </w:p>
    <w:tbl>
      <w:tblPr>
        <w:tblW w:w="1399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55"/>
        <w:gridCol w:w="1205"/>
        <w:gridCol w:w="379"/>
        <w:gridCol w:w="503"/>
        <w:gridCol w:w="379"/>
        <w:gridCol w:w="448"/>
        <w:gridCol w:w="448"/>
        <w:gridCol w:w="448"/>
        <w:gridCol w:w="448"/>
        <w:gridCol w:w="380"/>
        <w:gridCol w:w="822"/>
        <w:gridCol w:w="448"/>
        <w:gridCol w:w="448"/>
        <w:gridCol w:w="448"/>
        <w:gridCol w:w="380"/>
        <w:gridCol w:w="448"/>
        <w:gridCol w:w="448"/>
        <w:gridCol w:w="448"/>
        <w:gridCol w:w="448"/>
        <w:gridCol w:w="448"/>
        <w:gridCol w:w="448"/>
        <w:gridCol w:w="697"/>
        <w:gridCol w:w="697"/>
        <w:gridCol w:w="697"/>
        <w:gridCol w:w="380"/>
        <w:gridCol w:w="448"/>
        <w:gridCol w:w="504"/>
        <w:gridCol w:w="448"/>
      </w:tblGrid>
      <w:tr w:rsidR="00A1096F" w:rsidRPr="008A6471" w:rsidTr="007802E2">
        <w:trPr>
          <w:tblHeader/>
        </w:trPr>
        <w:tc>
          <w:tcPr>
            <w:tcW w:w="255"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Ши фр  хоз сек ции</w:t>
            </w:r>
          </w:p>
        </w:tc>
        <w:tc>
          <w:tcPr>
            <w:tcW w:w="1205"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 xml:space="preserve">   Хозсекция</w:t>
            </w:r>
          </w:p>
        </w:tc>
        <w:tc>
          <w:tcPr>
            <w:tcW w:w="379"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Пре- об- лад.  поро- да</w:t>
            </w:r>
          </w:p>
        </w:tc>
        <w:tc>
          <w:tcPr>
            <w:tcW w:w="503"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 xml:space="preserve">     Покры- тые лесом земли га</w:t>
            </w:r>
          </w:p>
        </w:tc>
        <w:tc>
          <w:tcPr>
            <w:tcW w:w="2551" w:type="dxa"/>
            <w:gridSpan w:val="6"/>
            <w:shd w:val="clear" w:color="000000" w:fill="FFFFFF"/>
            <w:vAlign w:val="center"/>
          </w:tcPr>
          <w:p w:rsidR="00A1096F" w:rsidRPr="008A6471" w:rsidRDefault="00A1096F" w:rsidP="00A1096F">
            <w:pPr>
              <w:jc w:val="center"/>
              <w:rPr>
                <w:sz w:val="14"/>
                <w:szCs w:val="14"/>
              </w:rPr>
            </w:pPr>
            <w:r w:rsidRPr="008A6471">
              <w:rPr>
                <w:sz w:val="14"/>
                <w:szCs w:val="14"/>
              </w:rPr>
              <w:t>в том числе по группам возраста</w:t>
            </w:r>
          </w:p>
        </w:tc>
        <w:tc>
          <w:tcPr>
            <w:tcW w:w="822"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Запас спелых и пере- стойных насажде- ний, м3</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Ср. зап 1га экс фон да м3</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Сред- ний при- рост корнев массы м3</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Воз ра  ст руб  ки  лет</w:t>
            </w:r>
          </w:p>
        </w:tc>
        <w:tc>
          <w:tcPr>
            <w:tcW w:w="380"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Кл во зр ас та ру б.</w:t>
            </w:r>
          </w:p>
        </w:tc>
        <w:tc>
          <w:tcPr>
            <w:tcW w:w="2240" w:type="dxa"/>
            <w:gridSpan w:val="5"/>
            <w:shd w:val="clear" w:color="000000" w:fill="FFFFFF"/>
            <w:vAlign w:val="center"/>
          </w:tcPr>
          <w:p w:rsidR="00A1096F" w:rsidRPr="008A6471" w:rsidRDefault="00A1096F" w:rsidP="00A1096F">
            <w:pPr>
              <w:jc w:val="center"/>
              <w:rPr>
                <w:sz w:val="14"/>
                <w:szCs w:val="14"/>
              </w:rPr>
            </w:pPr>
            <w:r w:rsidRPr="008A6471">
              <w:rPr>
                <w:sz w:val="14"/>
                <w:szCs w:val="14"/>
              </w:rPr>
              <w:t>Исчисленные расчетные лесосеки,га</w:t>
            </w:r>
          </w:p>
        </w:tc>
        <w:tc>
          <w:tcPr>
            <w:tcW w:w="2919" w:type="dxa"/>
            <w:gridSpan w:val="5"/>
            <w:shd w:val="clear" w:color="000000" w:fill="FFFFFF"/>
            <w:vAlign w:val="center"/>
          </w:tcPr>
          <w:p w:rsidR="00A1096F" w:rsidRPr="008A6471" w:rsidRDefault="00A1096F" w:rsidP="00A1096F">
            <w:pPr>
              <w:jc w:val="center"/>
              <w:rPr>
                <w:sz w:val="14"/>
                <w:szCs w:val="14"/>
              </w:rPr>
            </w:pPr>
            <w:r w:rsidRPr="008A6471">
              <w:rPr>
                <w:sz w:val="14"/>
                <w:szCs w:val="14"/>
              </w:rPr>
              <w:t>Рекоменд.к принятию расч.лесосека</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Чис ло лет исп ол. экс фда</w:t>
            </w:r>
          </w:p>
        </w:tc>
        <w:tc>
          <w:tcPr>
            <w:tcW w:w="952" w:type="dxa"/>
            <w:gridSpan w:val="2"/>
            <w:vMerge w:val="restart"/>
            <w:shd w:val="clear" w:color="000000" w:fill="FFFFFF"/>
            <w:vAlign w:val="center"/>
          </w:tcPr>
          <w:p w:rsidR="00A1096F" w:rsidRPr="008A6471" w:rsidRDefault="00A1096F" w:rsidP="00A1096F">
            <w:pPr>
              <w:jc w:val="center"/>
              <w:rPr>
                <w:sz w:val="14"/>
                <w:szCs w:val="14"/>
              </w:rPr>
            </w:pPr>
            <w:r w:rsidRPr="008A6471">
              <w:rPr>
                <w:sz w:val="14"/>
                <w:szCs w:val="14"/>
              </w:rPr>
              <w:t>Предполагаемые площади (га) через 10 лет</w:t>
            </w:r>
          </w:p>
        </w:tc>
      </w:tr>
      <w:tr w:rsidR="00A1096F" w:rsidRPr="008A6471" w:rsidTr="007802E2">
        <w:trPr>
          <w:tblHeader/>
        </w:trPr>
        <w:tc>
          <w:tcPr>
            <w:tcW w:w="255" w:type="dxa"/>
            <w:vMerge/>
            <w:shd w:val="clear" w:color="000000" w:fill="FFFFFF"/>
            <w:vAlign w:val="center"/>
          </w:tcPr>
          <w:p w:rsidR="00A1096F" w:rsidRPr="008A6471" w:rsidRDefault="00A1096F" w:rsidP="00A1096F">
            <w:pPr>
              <w:jc w:val="center"/>
              <w:rPr>
                <w:sz w:val="14"/>
                <w:szCs w:val="14"/>
              </w:rPr>
            </w:pPr>
          </w:p>
        </w:tc>
        <w:tc>
          <w:tcPr>
            <w:tcW w:w="1205" w:type="dxa"/>
            <w:vMerge/>
            <w:shd w:val="clear" w:color="000000" w:fill="FFFFFF"/>
            <w:vAlign w:val="center"/>
          </w:tcPr>
          <w:p w:rsidR="00A1096F" w:rsidRPr="008A6471" w:rsidRDefault="00A1096F" w:rsidP="00A1096F">
            <w:pPr>
              <w:jc w:val="center"/>
              <w:rPr>
                <w:sz w:val="14"/>
                <w:szCs w:val="14"/>
              </w:rPr>
            </w:pPr>
          </w:p>
        </w:tc>
        <w:tc>
          <w:tcPr>
            <w:tcW w:w="379" w:type="dxa"/>
            <w:vMerge/>
            <w:shd w:val="clear" w:color="000000" w:fill="FFFFFF"/>
            <w:vAlign w:val="center"/>
          </w:tcPr>
          <w:p w:rsidR="00A1096F" w:rsidRPr="008A6471" w:rsidRDefault="00A1096F" w:rsidP="00A1096F">
            <w:pPr>
              <w:jc w:val="center"/>
              <w:rPr>
                <w:sz w:val="14"/>
                <w:szCs w:val="14"/>
              </w:rPr>
            </w:pPr>
          </w:p>
        </w:tc>
        <w:tc>
          <w:tcPr>
            <w:tcW w:w="503" w:type="dxa"/>
            <w:vMerge/>
            <w:shd w:val="clear" w:color="000000" w:fill="FFFFFF"/>
            <w:vAlign w:val="center"/>
          </w:tcPr>
          <w:p w:rsidR="00A1096F" w:rsidRPr="008A6471" w:rsidRDefault="00A1096F" w:rsidP="00A1096F">
            <w:pPr>
              <w:jc w:val="center"/>
              <w:rPr>
                <w:sz w:val="14"/>
                <w:szCs w:val="14"/>
              </w:rPr>
            </w:pPr>
          </w:p>
        </w:tc>
        <w:tc>
          <w:tcPr>
            <w:tcW w:w="379"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 xml:space="preserve">  Молод няки</w:t>
            </w:r>
          </w:p>
        </w:tc>
        <w:tc>
          <w:tcPr>
            <w:tcW w:w="896" w:type="dxa"/>
            <w:gridSpan w:val="2"/>
            <w:shd w:val="clear" w:color="000000" w:fill="FFFFFF"/>
            <w:vAlign w:val="center"/>
          </w:tcPr>
          <w:p w:rsidR="00A1096F" w:rsidRPr="008A6471" w:rsidRDefault="00A1096F" w:rsidP="00A1096F">
            <w:pPr>
              <w:jc w:val="center"/>
              <w:rPr>
                <w:sz w:val="14"/>
                <w:szCs w:val="14"/>
              </w:rPr>
            </w:pPr>
            <w:r w:rsidRPr="008A6471">
              <w:rPr>
                <w:sz w:val="14"/>
                <w:szCs w:val="14"/>
              </w:rPr>
              <w:t>Средневозраст</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 xml:space="preserve">  Приспе вающие</w:t>
            </w:r>
          </w:p>
        </w:tc>
        <w:tc>
          <w:tcPr>
            <w:tcW w:w="828" w:type="dxa"/>
            <w:gridSpan w:val="2"/>
            <w:shd w:val="clear" w:color="000000" w:fill="FFFFFF"/>
            <w:vAlign w:val="center"/>
          </w:tcPr>
          <w:p w:rsidR="00A1096F" w:rsidRPr="008A6471" w:rsidRDefault="00A1096F" w:rsidP="00A1096F">
            <w:pPr>
              <w:jc w:val="center"/>
              <w:rPr>
                <w:sz w:val="14"/>
                <w:szCs w:val="14"/>
              </w:rPr>
            </w:pPr>
            <w:r w:rsidRPr="008A6471">
              <w:rPr>
                <w:sz w:val="14"/>
                <w:szCs w:val="14"/>
              </w:rPr>
              <w:t>Спелые и пер</w:t>
            </w:r>
          </w:p>
        </w:tc>
        <w:tc>
          <w:tcPr>
            <w:tcW w:w="822"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380" w:type="dxa"/>
            <w:vMerge/>
            <w:shd w:val="clear" w:color="000000" w:fill="FFFFFF"/>
            <w:vAlign w:val="center"/>
          </w:tcPr>
          <w:p w:rsidR="00A1096F" w:rsidRPr="008A6471" w:rsidRDefault="00A1096F" w:rsidP="00A1096F">
            <w:pPr>
              <w:jc w:val="center"/>
              <w:rPr>
                <w:sz w:val="14"/>
                <w:szCs w:val="14"/>
              </w:rPr>
            </w:pP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Равно- мер- ного пользо вания</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2-ая воз- раст- ная</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1-ая воз- раст- ная</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 xml:space="preserve">   Инте- граль- ная</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По сос- то- янию</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 xml:space="preserve">  Пло- щадь</w:t>
            </w:r>
          </w:p>
        </w:tc>
        <w:tc>
          <w:tcPr>
            <w:tcW w:w="697"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Запас корне- вой м3</w:t>
            </w:r>
          </w:p>
        </w:tc>
        <w:tc>
          <w:tcPr>
            <w:tcW w:w="1774" w:type="dxa"/>
            <w:gridSpan w:val="3"/>
            <w:shd w:val="clear" w:color="000000" w:fill="FFFFFF"/>
            <w:vAlign w:val="center"/>
          </w:tcPr>
          <w:p w:rsidR="00A1096F" w:rsidRPr="008A6471" w:rsidRDefault="00A1096F" w:rsidP="00A1096F">
            <w:pPr>
              <w:jc w:val="center"/>
              <w:rPr>
                <w:sz w:val="14"/>
                <w:szCs w:val="14"/>
              </w:rPr>
            </w:pPr>
            <w:r w:rsidRPr="008A6471">
              <w:rPr>
                <w:sz w:val="14"/>
                <w:szCs w:val="14"/>
              </w:rPr>
              <w:t>в ликвиде</w:t>
            </w:r>
          </w:p>
        </w:tc>
        <w:tc>
          <w:tcPr>
            <w:tcW w:w="448" w:type="dxa"/>
            <w:vMerge/>
            <w:shd w:val="clear" w:color="000000" w:fill="FFFFFF"/>
            <w:vAlign w:val="center"/>
          </w:tcPr>
          <w:p w:rsidR="00A1096F" w:rsidRPr="008A6471" w:rsidRDefault="00A1096F" w:rsidP="00A1096F">
            <w:pPr>
              <w:jc w:val="center"/>
              <w:rPr>
                <w:sz w:val="14"/>
                <w:szCs w:val="14"/>
              </w:rPr>
            </w:pPr>
          </w:p>
        </w:tc>
        <w:tc>
          <w:tcPr>
            <w:tcW w:w="952" w:type="dxa"/>
            <w:gridSpan w:val="2"/>
            <w:vMerge/>
            <w:shd w:val="clear" w:color="000000" w:fill="FFFFFF"/>
            <w:vAlign w:val="center"/>
          </w:tcPr>
          <w:p w:rsidR="00A1096F" w:rsidRPr="008A6471" w:rsidRDefault="00A1096F" w:rsidP="00A1096F">
            <w:pPr>
              <w:jc w:val="center"/>
              <w:rPr>
                <w:sz w:val="14"/>
                <w:szCs w:val="14"/>
              </w:rPr>
            </w:pPr>
          </w:p>
        </w:tc>
      </w:tr>
      <w:tr w:rsidR="00A1096F" w:rsidRPr="008A6471" w:rsidTr="007802E2">
        <w:trPr>
          <w:trHeight w:val="230"/>
          <w:tblHeader/>
        </w:trPr>
        <w:tc>
          <w:tcPr>
            <w:tcW w:w="255" w:type="dxa"/>
            <w:vMerge/>
            <w:shd w:val="clear" w:color="000000" w:fill="FFFFFF"/>
            <w:vAlign w:val="center"/>
          </w:tcPr>
          <w:p w:rsidR="00A1096F" w:rsidRPr="008A6471" w:rsidRDefault="00A1096F" w:rsidP="00A1096F">
            <w:pPr>
              <w:jc w:val="center"/>
              <w:rPr>
                <w:sz w:val="14"/>
                <w:szCs w:val="14"/>
              </w:rPr>
            </w:pPr>
          </w:p>
        </w:tc>
        <w:tc>
          <w:tcPr>
            <w:tcW w:w="1205" w:type="dxa"/>
            <w:vMerge/>
            <w:shd w:val="clear" w:color="000000" w:fill="FFFFFF"/>
            <w:vAlign w:val="center"/>
          </w:tcPr>
          <w:p w:rsidR="00A1096F" w:rsidRPr="008A6471" w:rsidRDefault="00A1096F" w:rsidP="00A1096F">
            <w:pPr>
              <w:jc w:val="center"/>
              <w:rPr>
                <w:sz w:val="14"/>
                <w:szCs w:val="14"/>
              </w:rPr>
            </w:pPr>
          </w:p>
        </w:tc>
        <w:tc>
          <w:tcPr>
            <w:tcW w:w="379" w:type="dxa"/>
            <w:vMerge/>
            <w:shd w:val="clear" w:color="000000" w:fill="FFFFFF"/>
            <w:vAlign w:val="center"/>
          </w:tcPr>
          <w:p w:rsidR="00A1096F" w:rsidRPr="008A6471" w:rsidRDefault="00A1096F" w:rsidP="00A1096F">
            <w:pPr>
              <w:jc w:val="center"/>
              <w:rPr>
                <w:sz w:val="14"/>
                <w:szCs w:val="14"/>
              </w:rPr>
            </w:pPr>
          </w:p>
        </w:tc>
        <w:tc>
          <w:tcPr>
            <w:tcW w:w="503" w:type="dxa"/>
            <w:vMerge/>
            <w:shd w:val="clear" w:color="000000" w:fill="FFFFFF"/>
            <w:vAlign w:val="center"/>
          </w:tcPr>
          <w:p w:rsidR="00A1096F" w:rsidRPr="008A6471" w:rsidRDefault="00A1096F" w:rsidP="00A1096F">
            <w:pPr>
              <w:jc w:val="center"/>
              <w:rPr>
                <w:sz w:val="14"/>
                <w:szCs w:val="14"/>
              </w:rPr>
            </w:pPr>
          </w:p>
        </w:tc>
        <w:tc>
          <w:tcPr>
            <w:tcW w:w="379" w:type="dxa"/>
            <w:vMerge/>
            <w:shd w:val="clear" w:color="000000" w:fill="FFFFFF"/>
            <w:vAlign w:val="center"/>
          </w:tcPr>
          <w:p w:rsidR="00A1096F" w:rsidRPr="008A6471" w:rsidRDefault="00A1096F" w:rsidP="00A1096F">
            <w:pPr>
              <w:jc w:val="center"/>
              <w:rPr>
                <w:sz w:val="14"/>
                <w:szCs w:val="14"/>
              </w:rPr>
            </w:pP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Всего</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Включ. в расчет</w:t>
            </w: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Всего</w:t>
            </w:r>
          </w:p>
        </w:tc>
        <w:tc>
          <w:tcPr>
            <w:tcW w:w="380"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В т.ч пере- стойн</w:t>
            </w:r>
          </w:p>
        </w:tc>
        <w:tc>
          <w:tcPr>
            <w:tcW w:w="822"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380"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448" w:type="dxa"/>
            <w:vMerge/>
            <w:shd w:val="clear" w:color="000000" w:fill="FFFFFF"/>
            <w:vAlign w:val="center"/>
          </w:tcPr>
          <w:p w:rsidR="00A1096F" w:rsidRPr="008A6471" w:rsidRDefault="00A1096F" w:rsidP="00A1096F">
            <w:pPr>
              <w:jc w:val="center"/>
              <w:rPr>
                <w:sz w:val="14"/>
                <w:szCs w:val="14"/>
              </w:rPr>
            </w:pPr>
          </w:p>
        </w:tc>
        <w:tc>
          <w:tcPr>
            <w:tcW w:w="697" w:type="dxa"/>
            <w:vMerge/>
            <w:shd w:val="clear" w:color="000000" w:fill="FFFFFF"/>
            <w:vAlign w:val="center"/>
          </w:tcPr>
          <w:p w:rsidR="00A1096F" w:rsidRPr="008A6471" w:rsidRDefault="00A1096F" w:rsidP="00A1096F">
            <w:pPr>
              <w:jc w:val="center"/>
              <w:rPr>
                <w:sz w:val="14"/>
                <w:szCs w:val="14"/>
              </w:rPr>
            </w:pPr>
          </w:p>
        </w:tc>
        <w:tc>
          <w:tcPr>
            <w:tcW w:w="697"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Всего</w:t>
            </w:r>
          </w:p>
        </w:tc>
        <w:tc>
          <w:tcPr>
            <w:tcW w:w="697"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в т.ч. дело вой</w:t>
            </w:r>
          </w:p>
        </w:tc>
        <w:tc>
          <w:tcPr>
            <w:tcW w:w="380"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 дел  от ликв.</w:t>
            </w:r>
          </w:p>
        </w:tc>
        <w:tc>
          <w:tcPr>
            <w:tcW w:w="448" w:type="dxa"/>
            <w:vMerge/>
            <w:shd w:val="clear" w:color="000000" w:fill="FFFFFF"/>
            <w:vAlign w:val="center"/>
          </w:tcPr>
          <w:p w:rsidR="00A1096F" w:rsidRPr="008A6471" w:rsidRDefault="00A1096F" w:rsidP="00A1096F">
            <w:pPr>
              <w:jc w:val="center"/>
              <w:rPr>
                <w:sz w:val="14"/>
                <w:szCs w:val="14"/>
              </w:rPr>
            </w:pPr>
          </w:p>
        </w:tc>
        <w:tc>
          <w:tcPr>
            <w:tcW w:w="504"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при- спе- вающих</w:t>
            </w:r>
          </w:p>
        </w:tc>
        <w:tc>
          <w:tcPr>
            <w:tcW w:w="448" w:type="dxa"/>
            <w:vMerge w:val="restart"/>
            <w:shd w:val="clear" w:color="000000" w:fill="FFFFFF"/>
            <w:vAlign w:val="center"/>
          </w:tcPr>
          <w:p w:rsidR="00A1096F" w:rsidRPr="008A6471" w:rsidRDefault="00A1096F" w:rsidP="00A1096F">
            <w:pPr>
              <w:jc w:val="center"/>
              <w:rPr>
                <w:sz w:val="14"/>
                <w:szCs w:val="14"/>
              </w:rPr>
            </w:pPr>
            <w:r w:rsidRPr="008A6471">
              <w:rPr>
                <w:sz w:val="14"/>
                <w:szCs w:val="14"/>
              </w:rPr>
              <w:t>спелых и пере стойн.</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Категория экономической доступности и хозяйственной ценности – Продуктивные</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Вид целевого назначения лесов – Эксплуатационные</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Категория лесов – Эксплуатационные леса</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Способ рубки – Сплошные рубки</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Хозяйство – Хвойное</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103</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Сосновая высокобонитетная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1683</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426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950</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165</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250690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4161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21.5</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20.8</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5484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5030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4368</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46</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843</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104</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Сосновая низкобонитетная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5993</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612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1209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746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1521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2651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72</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522870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9367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59.3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82.0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104.3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80.5</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59.3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11689</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10541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9713</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92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1399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2595</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106</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Еловая высокобонитетная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Е</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1820</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693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243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243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688</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193769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5791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18.8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18.0</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18.0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5065</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4667</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3726</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38</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181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652</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107</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Еловая низкобонитетная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Е</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73</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20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27</w:t>
            </w:r>
          </w:p>
        </w:tc>
        <w:tc>
          <w:tcPr>
            <w:tcW w:w="380" w:type="dxa"/>
            <w:shd w:val="clear" w:color="000000" w:fill="FFFFFF"/>
            <w:vAlign w:val="bottom"/>
          </w:tcPr>
          <w:p w:rsidR="00A1096F" w:rsidRPr="008A6471" w:rsidRDefault="00A1096F" w:rsidP="00A1096F">
            <w:pPr>
              <w:jc w:val="right"/>
              <w:rPr>
                <w:sz w:val="14"/>
                <w:szCs w:val="14"/>
              </w:rPr>
            </w:pP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5687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0.8</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0.7</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148</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135</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106</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38</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ХОЗЯЙСТВУ:</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9569</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1751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1562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1088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1940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4316</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290</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973016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19484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94</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103.3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122.4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120.8</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98.8</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22386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20373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17913</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44</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1762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4110</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Хозяйство – Мягколиственное</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302</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Березовая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Б</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4906</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871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1159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434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2442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753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492451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13738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80.4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108.1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143.8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114.9</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16246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14989</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9637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367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2071</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302</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Березовая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Олч</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70</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17</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4827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144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1.7</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164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150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24</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304</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Осиновая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Ос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1499</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241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1022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888</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295867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5517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42.6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10602</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9797</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5577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780</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305</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Сероольховая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Олс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16</w:t>
            </w:r>
          </w:p>
        </w:tc>
        <w:tc>
          <w:tcPr>
            <w:tcW w:w="379"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w:t>
            </w:r>
          </w:p>
        </w:tc>
        <w:tc>
          <w:tcPr>
            <w:tcW w:w="380" w:type="dxa"/>
            <w:shd w:val="clear" w:color="000000" w:fill="FFFFFF"/>
            <w:vAlign w:val="bottom"/>
          </w:tcPr>
          <w:p w:rsidR="00A1096F" w:rsidRPr="008A6471" w:rsidRDefault="00A1096F" w:rsidP="00A1096F">
            <w:pPr>
              <w:jc w:val="right"/>
              <w:rPr>
                <w:sz w:val="14"/>
                <w:szCs w:val="14"/>
              </w:rPr>
            </w:pP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1617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77</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43</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ХОЗЯЙСТВУ:</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6491</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1117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1307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497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561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3506</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1658</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794762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19438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56</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152.0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203.4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159.6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118.5</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27096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25013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15341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498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2882</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СПОСОБУ РУБКИ:</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16060</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2868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2869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2501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7822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1948</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1767778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38922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79</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221.8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274.4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359.8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280.4</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49482</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45386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33254</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2260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6992</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В том числе по преобладающим породам:</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7676</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1038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1299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836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1738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3601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237</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773560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13528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80.1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102.9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133.5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102.0</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80.1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17173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15571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14081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1572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3438</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Е</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1893</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713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263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252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715</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199456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279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5956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23.2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18.8</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18.7</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5213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4802</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3832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38</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672</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Б</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4906</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871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1159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434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2442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753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492451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13738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80.4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108.1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143.8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114.9</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16246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14989</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9637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367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2071</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Ос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1499</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241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1022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888</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295867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5517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42.6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10602</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9797</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5577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780</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Олч</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70</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17</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4827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144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1.7</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164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150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24</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Олс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16</w:t>
            </w:r>
          </w:p>
        </w:tc>
        <w:tc>
          <w:tcPr>
            <w:tcW w:w="379"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w:t>
            </w:r>
          </w:p>
        </w:tc>
        <w:tc>
          <w:tcPr>
            <w:tcW w:w="380" w:type="dxa"/>
            <w:shd w:val="clear" w:color="000000" w:fill="FFFFFF"/>
            <w:vAlign w:val="bottom"/>
          </w:tcPr>
          <w:p w:rsidR="00A1096F" w:rsidRPr="008A6471" w:rsidRDefault="00A1096F" w:rsidP="00A1096F">
            <w:pPr>
              <w:jc w:val="right"/>
              <w:rPr>
                <w:sz w:val="14"/>
                <w:szCs w:val="14"/>
              </w:rPr>
            </w:pP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1617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77</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43</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КАТЕГОРИИ ЛЕСОВ:</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16060</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2868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2869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2501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7822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1948</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1767778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38922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79</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221.8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274.4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359.8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280.4</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49482</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45386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33254</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2260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6992</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ВИДУ ЦЕЛЕВОГО НАЗНАЧЕНИЯ ЛЕСОВ:</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16060</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2868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2869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1585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2501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7822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1948</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1767778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38922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79</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221.8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274.4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359.8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280.4</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49482</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45386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33254</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2260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6992</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Категория экономической доступности и хозяйственной ценности – Hепродуктивные</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Вид целевого назначения лесов – Эксплуатационные</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Категория лесов – Эксплуатационные леса</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Способ рубки – Сплошные рубки</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Хозяйство – Хвойное</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lastRenderedPageBreak/>
              <w:t>104</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Сосновая низкобонитетная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1254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31085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851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717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458</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ХОЗЯЙСТВУ:</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1254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31085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851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717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458</w:t>
            </w:r>
          </w:p>
        </w:tc>
      </w:tr>
      <w:tr w:rsidR="00A1096F" w:rsidRPr="008A6471" w:rsidTr="007802E2">
        <w:tc>
          <w:tcPr>
            <w:tcW w:w="13998" w:type="dxa"/>
            <w:gridSpan w:val="28"/>
            <w:shd w:val="clear" w:color="000000" w:fill="FFFFFF"/>
          </w:tcPr>
          <w:p w:rsidR="00A1096F" w:rsidRPr="008A6471" w:rsidRDefault="00A1096F" w:rsidP="00A1096F">
            <w:pPr>
              <w:jc w:val="center"/>
              <w:rPr>
                <w:sz w:val="14"/>
                <w:szCs w:val="14"/>
              </w:rPr>
            </w:pPr>
            <w:r w:rsidRPr="008A6471">
              <w:rPr>
                <w:sz w:val="14"/>
                <w:szCs w:val="14"/>
              </w:rPr>
              <w:t>Хозяйство – Мягколиственное</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r w:rsidRPr="008A6471">
              <w:rPr>
                <w:sz w:val="14"/>
                <w:szCs w:val="14"/>
              </w:rPr>
              <w:t>302</w:t>
            </w:r>
          </w:p>
        </w:tc>
        <w:tc>
          <w:tcPr>
            <w:tcW w:w="1205" w:type="dxa"/>
            <w:shd w:val="clear" w:color="000000" w:fill="FFFFFF"/>
            <w:vAlign w:val="bottom"/>
          </w:tcPr>
          <w:p w:rsidR="00A1096F" w:rsidRPr="008A6471" w:rsidRDefault="00A1096F" w:rsidP="00A1096F">
            <w:pPr>
              <w:rPr>
                <w:sz w:val="14"/>
                <w:szCs w:val="14"/>
              </w:rPr>
            </w:pPr>
            <w:r w:rsidRPr="008A6471">
              <w:rPr>
                <w:sz w:val="14"/>
                <w:szCs w:val="14"/>
              </w:rPr>
              <w:t>Березовая</w:t>
            </w:r>
          </w:p>
        </w:tc>
        <w:tc>
          <w:tcPr>
            <w:tcW w:w="379" w:type="dxa"/>
            <w:shd w:val="clear" w:color="000000" w:fill="FFFFFF"/>
            <w:vAlign w:val="bottom"/>
          </w:tcPr>
          <w:p w:rsidR="00A1096F" w:rsidRPr="008A6471" w:rsidRDefault="00A1096F" w:rsidP="00A1096F">
            <w:pPr>
              <w:rPr>
                <w:sz w:val="14"/>
                <w:szCs w:val="14"/>
              </w:rPr>
            </w:pPr>
            <w:r w:rsidRPr="008A6471">
              <w:rPr>
                <w:sz w:val="14"/>
                <w:szCs w:val="14"/>
              </w:rPr>
              <w:t>Б</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34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9</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722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31</w:t>
            </w:r>
          </w:p>
        </w:tc>
        <w:tc>
          <w:tcPr>
            <w:tcW w:w="504"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ХОЗЯЙСТВУ:</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34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9</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722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31</w:t>
            </w:r>
          </w:p>
        </w:tc>
        <w:tc>
          <w:tcPr>
            <w:tcW w:w="504"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СПОСОБУ РУБКИ:</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1288</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33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477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363</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22</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31807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996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100</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13.0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17.6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11.5</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996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871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729</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488</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В том числе по преобладающим породам:</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1254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31085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851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717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458</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Б</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34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9</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722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31</w:t>
            </w:r>
          </w:p>
        </w:tc>
        <w:tc>
          <w:tcPr>
            <w:tcW w:w="504"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КАТЕГОРИИ ЛЕСОВ:</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1288</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33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477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363</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22</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31807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996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100</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13.0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17.6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11.5</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996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871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729</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488</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В том числе по преобладающим породам:</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С</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1254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31085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851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717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458</w:t>
            </w:r>
          </w:p>
        </w:tc>
      </w:tr>
      <w:tr w:rsidR="00A1096F" w:rsidRPr="008A6471" w:rsidTr="007802E2">
        <w:tc>
          <w:tcPr>
            <w:tcW w:w="255" w:type="dxa"/>
            <w:shd w:val="clear" w:color="000000" w:fill="FFFFFF"/>
            <w:vAlign w:val="bottom"/>
          </w:tcPr>
          <w:p w:rsidR="00A1096F" w:rsidRPr="008A6471" w:rsidRDefault="00A1096F" w:rsidP="00A1096F">
            <w:pPr>
              <w:rPr>
                <w:sz w:val="14"/>
                <w:szCs w:val="14"/>
              </w:rPr>
            </w:pPr>
          </w:p>
        </w:tc>
        <w:tc>
          <w:tcPr>
            <w:tcW w:w="1205" w:type="dxa"/>
            <w:shd w:val="clear" w:color="000000" w:fill="FFFFFF"/>
            <w:vAlign w:val="bottom"/>
          </w:tcPr>
          <w:p w:rsidR="00A1096F" w:rsidRPr="008A6471" w:rsidRDefault="00A1096F" w:rsidP="00A1096F">
            <w:pPr>
              <w:rPr>
                <w:sz w:val="14"/>
                <w:szCs w:val="14"/>
              </w:rPr>
            </w:pPr>
          </w:p>
        </w:tc>
        <w:tc>
          <w:tcPr>
            <w:tcW w:w="379" w:type="dxa"/>
            <w:shd w:val="clear" w:color="000000" w:fill="FFFFFF"/>
            <w:vAlign w:val="bottom"/>
          </w:tcPr>
          <w:p w:rsidR="00A1096F" w:rsidRPr="008A6471" w:rsidRDefault="00A1096F" w:rsidP="00A1096F">
            <w:pPr>
              <w:rPr>
                <w:sz w:val="14"/>
                <w:szCs w:val="14"/>
              </w:rPr>
            </w:pPr>
            <w:r w:rsidRPr="008A6471">
              <w:rPr>
                <w:sz w:val="14"/>
                <w:szCs w:val="14"/>
              </w:rPr>
              <w:t>Б</w:t>
            </w: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34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9</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722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31</w:t>
            </w:r>
          </w:p>
        </w:tc>
        <w:tc>
          <w:tcPr>
            <w:tcW w:w="504"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В том числе по хозяйствам:</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Хвойное</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1254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352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13</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31085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12.4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973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851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717</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458</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Мягколиственное</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34</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9</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722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61</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0.4</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23</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20</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12</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59</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31</w:t>
            </w:r>
          </w:p>
        </w:tc>
        <w:tc>
          <w:tcPr>
            <w:tcW w:w="504"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30</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ВИДУ ЦЕЛЕВОГО НАЗНАЧЕНИЯ ЛЕСОВ:</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1288</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33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415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341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477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363</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22</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31807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996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100</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13.0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20.2</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21.8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17.6</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11.5</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996</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871</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729</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387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488</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ИТОГО ПО ОБЪЕКТУ:</w:t>
            </w:r>
          </w:p>
        </w:tc>
      </w:tr>
      <w:tr w:rsidR="00A1096F" w:rsidRPr="008A6471" w:rsidTr="007802E2">
        <w:tc>
          <w:tcPr>
            <w:tcW w:w="13998" w:type="dxa"/>
            <w:gridSpan w:val="28"/>
            <w:shd w:val="clear" w:color="000000" w:fill="FFFFFF"/>
          </w:tcPr>
          <w:p w:rsidR="00A1096F" w:rsidRPr="008A6471" w:rsidRDefault="00A1096F" w:rsidP="00A1096F">
            <w:pPr>
              <w:rPr>
                <w:sz w:val="14"/>
                <w:szCs w:val="14"/>
              </w:rPr>
            </w:pPr>
            <w:r w:rsidRPr="008A6471">
              <w:rPr>
                <w:sz w:val="14"/>
                <w:szCs w:val="14"/>
              </w:rPr>
              <w:t>Сплошные рубки</w:t>
            </w:r>
          </w:p>
        </w:tc>
      </w:tr>
      <w:tr w:rsidR="00A1096F" w:rsidRPr="008A6471" w:rsidTr="007802E2">
        <w:tc>
          <w:tcPr>
            <w:tcW w:w="255" w:type="dxa"/>
            <w:shd w:val="clear" w:color="000000" w:fill="FFFFFF"/>
            <w:vAlign w:val="bottom"/>
          </w:tcPr>
          <w:p w:rsidR="00A1096F" w:rsidRPr="008A6471" w:rsidRDefault="00A1096F" w:rsidP="00A1096F">
            <w:pPr>
              <w:jc w:val="right"/>
              <w:rPr>
                <w:sz w:val="14"/>
                <w:szCs w:val="14"/>
              </w:rPr>
            </w:pPr>
          </w:p>
        </w:tc>
        <w:tc>
          <w:tcPr>
            <w:tcW w:w="1205" w:type="dxa"/>
            <w:shd w:val="clear" w:color="000000" w:fill="FFFFFF"/>
            <w:vAlign w:val="bottom"/>
          </w:tcPr>
          <w:p w:rsidR="00A1096F" w:rsidRPr="008A6471" w:rsidRDefault="00A1096F" w:rsidP="00A1096F">
            <w:pPr>
              <w:jc w:val="right"/>
              <w:rPr>
                <w:sz w:val="14"/>
                <w:szCs w:val="14"/>
              </w:rPr>
            </w:pPr>
          </w:p>
        </w:tc>
        <w:tc>
          <w:tcPr>
            <w:tcW w:w="379" w:type="dxa"/>
            <w:shd w:val="clear" w:color="000000" w:fill="FFFFFF"/>
            <w:vAlign w:val="bottom"/>
          </w:tcPr>
          <w:p w:rsidR="00A1096F" w:rsidRPr="008A6471" w:rsidRDefault="00A1096F" w:rsidP="00A1096F">
            <w:pPr>
              <w:jc w:val="right"/>
              <w:rPr>
                <w:sz w:val="14"/>
                <w:szCs w:val="14"/>
              </w:rPr>
            </w:pPr>
          </w:p>
        </w:tc>
        <w:tc>
          <w:tcPr>
            <w:tcW w:w="503" w:type="dxa"/>
            <w:shd w:val="clear" w:color="000000" w:fill="FFFFFF"/>
            <w:vAlign w:val="bottom"/>
          </w:tcPr>
          <w:p w:rsidR="00A1096F" w:rsidRPr="008A6471" w:rsidRDefault="00A1096F" w:rsidP="00A1096F">
            <w:pPr>
              <w:jc w:val="right"/>
              <w:rPr>
                <w:sz w:val="14"/>
                <w:szCs w:val="14"/>
              </w:rPr>
            </w:pPr>
            <w:r w:rsidRPr="008A6471">
              <w:rPr>
                <w:sz w:val="14"/>
                <w:szCs w:val="14"/>
              </w:rPr>
              <w:t>17348</w:t>
            </w:r>
          </w:p>
        </w:tc>
        <w:tc>
          <w:tcPr>
            <w:tcW w:w="379" w:type="dxa"/>
            <w:shd w:val="clear" w:color="000000" w:fill="FFFFFF"/>
            <w:vAlign w:val="bottom"/>
          </w:tcPr>
          <w:p w:rsidR="00A1096F" w:rsidRPr="008A6471" w:rsidRDefault="00A1096F" w:rsidP="00A1096F">
            <w:pPr>
              <w:jc w:val="right"/>
              <w:rPr>
                <w:sz w:val="14"/>
                <w:szCs w:val="14"/>
              </w:rPr>
            </w:pPr>
            <w:r w:rsidRPr="008A6471">
              <w:rPr>
                <w:sz w:val="14"/>
                <w:szCs w:val="14"/>
              </w:rPr>
              <w:t>2901</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3284</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1926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2978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8185</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1970</w:t>
            </w:r>
          </w:p>
        </w:tc>
        <w:tc>
          <w:tcPr>
            <w:tcW w:w="822" w:type="dxa"/>
            <w:shd w:val="clear" w:color="000000" w:fill="FFFFFF"/>
            <w:vAlign w:val="bottom"/>
          </w:tcPr>
          <w:p w:rsidR="00A1096F" w:rsidRPr="008A6471" w:rsidRDefault="00A1096F" w:rsidP="00A1096F">
            <w:pPr>
              <w:jc w:val="right"/>
              <w:rPr>
                <w:sz w:val="14"/>
                <w:szCs w:val="14"/>
              </w:rPr>
            </w:pPr>
            <w:r w:rsidRPr="008A6471">
              <w:rPr>
                <w:sz w:val="14"/>
                <w:szCs w:val="14"/>
              </w:rPr>
              <w:t>1799585</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220</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39918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80</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234.8</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294.6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381.6</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298.0</w:t>
            </w:r>
          </w:p>
        </w:tc>
        <w:tc>
          <w:tcPr>
            <w:tcW w:w="448" w:type="dxa"/>
            <w:shd w:val="clear" w:color="000000" w:fill="FFFFFF"/>
            <w:vAlign w:val="bottom"/>
          </w:tcPr>
          <w:p w:rsidR="00A1096F" w:rsidRPr="008A6471" w:rsidRDefault="00A1096F" w:rsidP="00A1096F">
            <w:pPr>
              <w:jc w:val="right"/>
              <w:rPr>
                <w:sz w:val="14"/>
                <w:szCs w:val="14"/>
              </w:rPr>
            </w:pP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228.8</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50478</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46257</w:t>
            </w:r>
          </w:p>
        </w:tc>
        <w:tc>
          <w:tcPr>
            <w:tcW w:w="697" w:type="dxa"/>
            <w:shd w:val="clear" w:color="000000" w:fill="FFFFFF"/>
            <w:vAlign w:val="bottom"/>
          </w:tcPr>
          <w:p w:rsidR="00A1096F" w:rsidRPr="008A6471" w:rsidRDefault="00A1096F" w:rsidP="00A1096F">
            <w:pPr>
              <w:jc w:val="right"/>
              <w:rPr>
                <w:sz w:val="14"/>
                <w:szCs w:val="14"/>
              </w:rPr>
            </w:pPr>
            <w:r w:rsidRPr="008A6471">
              <w:rPr>
                <w:sz w:val="14"/>
                <w:szCs w:val="14"/>
              </w:rPr>
              <w:t>33983</w:t>
            </w:r>
          </w:p>
        </w:tc>
        <w:tc>
          <w:tcPr>
            <w:tcW w:w="380" w:type="dxa"/>
            <w:shd w:val="clear" w:color="000000" w:fill="FFFFFF"/>
            <w:vAlign w:val="bottom"/>
          </w:tcPr>
          <w:p w:rsidR="00A1096F" w:rsidRPr="008A6471" w:rsidRDefault="00A1096F" w:rsidP="00A1096F">
            <w:pPr>
              <w:jc w:val="right"/>
              <w:rPr>
                <w:sz w:val="14"/>
                <w:szCs w:val="14"/>
              </w:rPr>
            </w:pPr>
            <w:r w:rsidRPr="008A6471">
              <w:rPr>
                <w:sz w:val="14"/>
                <w:szCs w:val="14"/>
              </w:rPr>
              <w:t>73</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36</w:t>
            </w:r>
          </w:p>
        </w:tc>
        <w:tc>
          <w:tcPr>
            <w:tcW w:w="504" w:type="dxa"/>
            <w:shd w:val="clear" w:color="000000" w:fill="FFFFFF"/>
            <w:vAlign w:val="bottom"/>
          </w:tcPr>
          <w:p w:rsidR="00A1096F" w:rsidRPr="008A6471" w:rsidRDefault="00A1096F" w:rsidP="00A1096F">
            <w:pPr>
              <w:jc w:val="right"/>
              <w:rPr>
                <w:sz w:val="14"/>
                <w:szCs w:val="14"/>
              </w:rPr>
            </w:pPr>
            <w:r w:rsidRPr="008A6471">
              <w:rPr>
                <w:sz w:val="14"/>
                <w:szCs w:val="14"/>
              </w:rPr>
              <w:t>2647</w:t>
            </w:r>
          </w:p>
        </w:tc>
        <w:tc>
          <w:tcPr>
            <w:tcW w:w="448" w:type="dxa"/>
            <w:shd w:val="clear" w:color="000000" w:fill="FFFFFF"/>
            <w:vAlign w:val="bottom"/>
          </w:tcPr>
          <w:p w:rsidR="00A1096F" w:rsidRPr="008A6471" w:rsidRDefault="00A1096F" w:rsidP="00A1096F">
            <w:pPr>
              <w:jc w:val="right"/>
              <w:rPr>
                <w:sz w:val="14"/>
                <w:szCs w:val="14"/>
              </w:rPr>
            </w:pPr>
            <w:r w:rsidRPr="008A6471">
              <w:rPr>
                <w:sz w:val="14"/>
                <w:szCs w:val="14"/>
              </w:rPr>
              <w:t>7480</w:t>
            </w:r>
          </w:p>
        </w:tc>
      </w:tr>
    </w:tbl>
    <w:p w:rsidR="00A1096F" w:rsidRDefault="00A1096F" w:rsidP="00A1096F"/>
    <w:p w:rsidR="006460AF" w:rsidRPr="00010925" w:rsidRDefault="00DE1ECD" w:rsidP="00DE1ECD">
      <w:pPr>
        <w:pStyle w:val="33"/>
        <w:spacing w:before="120"/>
        <w:rPr>
          <w:i/>
        </w:rPr>
      </w:pPr>
      <w:r w:rsidRPr="00010925">
        <w:rPr>
          <w:i/>
        </w:rPr>
        <w:t xml:space="preserve">Примечание: в расчетную лесосеку на проектируемых ООПТ включены возможные объемы сплошных рубок спелых и перестойных лесных насаждений c шириной лесосеки до 100 м проведение которых, возможно после внесения соответствующих изменений в Схему тер-риториального планирования Ленинградской области, утвержденной постановлением Правительства Ленинградской области </w:t>
      </w:r>
      <w:r w:rsidR="00010925" w:rsidRPr="00010925">
        <w:rPr>
          <w:i/>
        </w:rPr>
        <w:t>от 10.04.2024 № 235 «Об утверждении схемы территориального планирования Ленинградской области в области организации, охраны и использования ООПТ»</w:t>
      </w:r>
      <w:r w:rsidRPr="00010925">
        <w:rPr>
          <w:i/>
        </w:rPr>
        <w:t>, в соответствии с которой установлены ограничения.</w:t>
      </w:r>
      <w:r w:rsidR="00010925" w:rsidRPr="00010925">
        <w:rPr>
          <w:szCs w:val="24"/>
        </w:rPr>
        <w:t xml:space="preserve"> </w:t>
      </w:r>
    </w:p>
    <w:p w:rsidR="00271915" w:rsidRPr="002B4448" w:rsidRDefault="00271915" w:rsidP="00271915">
      <w:pPr>
        <w:widowControl w:val="0"/>
        <w:autoSpaceDE w:val="0"/>
        <w:autoSpaceDN w:val="0"/>
        <w:adjustRightInd w:val="0"/>
        <w:rPr>
          <w:rFonts w:ascii="Courier New" w:hAnsi="Courier New" w:cs="Courier New"/>
          <w:b/>
          <w:sz w:val="12"/>
          <w:szCs w:val="16"/>
        </w:rPr>
      </w:pPr>
    </w:p>
    <w:p w:rsidR="00271915" w:rsidRPr="002A11D0" w:rsidRDefault="00271915" w:rsidP="00271915">
      <w:pPr>
        <w:widowControl w:val="0"/>
        <w:autoSpaceDE w:val="0"/>
        <w:autoSpaceDN w:val="0"/>
        <w:adjustRightInd w:val="0"/>
        <w:jc w:val="center"/>
        <w:rPr>
          <w:rFonts w:ascii="Courier New" w:hAnsi="Courier New" w:cs="Courier New"/>
          <w:b/>
          <w:sz w:val="14"/>
          <w:szCs w:val="14"/>
        </w:rPr>
      </w:pPr>
    </w:p>
    <w:p w:rsidR="00271915" w:rsidRPr="002A11D0" w:rsidRDefault="00271915" w:rsidP="00271915">
      <w:pPr>
        <w:spacing w:before="120" w:line="360" w:lineRule="auto"/>
        <w:rPr>
          <w:sz w:val="14"/>
          <w:szCs w:val="14"/>
        </w:rPr>
        <w:sectPr w:rsidR="00271915" w:rsidRPr="002A11D0" w:rsidSect="00067250">
          <w:pgSz w:w="16840" w:h="11907" w:orient="landscape" w:code="9"/>
          <w:pgMar w:top="1276" w:right="1134" w:bottom="1134" w:left="1134" w:header="567" w:footer="567" w:gutter="0"/>
          <w:cols w:space="720"/>
        </w:sectPr>
      </w:pPr>
    </w:p>
    <w:p w:rsidR="00E214EA" w:rsidRDefault="00E214EA">
      <w:pPr>
        <w:rPr>
          <w:szCs w:val="20"/>
        </w:rPr>
      </w:pPr>
      <w:r>
        <w:lastRenderedPageBreak/>
        <w:br w:type="page"/>
      </w:r>
    </w:p>
    <w:p w:rsidR="004E5BCB" w:rsidRDefault="004E5BCB" w:rsidP="00271915">
      <w:pPr>
        <w:pStyle w:val="33"/>
        <w:ind w:firstLine="709"/>
        <w:sectPr w:rsidR="004E5BCB" w:rsidSect="004E5BCB">
          <w:headerReference w:type="even" r:id="rId22"/>
          <w:footerReference w:type="default" r:id="rId23"/>
          <w:footerReference w:type="first" r:id="rId24"/>
          <w:pgSz w:w="16840" w:h="11907" w:orient="landscape" w:code="9"/>
          <w:pgMar w:top="1134" w:right="1134" w:bottom="1418" w:left="1134" w:header="567" w:footer="567" w:gutter="0"/>
          <w:cols w:space="720"/>
          <w:docGrid w:linePitch="326"/>
        </w:sectPr>
      </w:pPr>
    </w:p>
    <w:p w:rsidR="00836711" w:rsidRDefault="00271915" w:rsidP="00271915">
      <w:pPr>
        <w:pStyle w:val="33"/>
        <w:ind w:firstLine="709"/>
      </w:pPr>
      <w:r w:rsidRPr="002B4448">
        <w:lastRenderedPageBreak/>
        <w:t xml:space="preserve">При определении расчетной лесосеки по лесничеству для заготовки древесины в спелых и перестойных лесных насаждениях в расчет не были включены особо защитные участки лесов (таблица </w:t>
      </w:r>
      <w:r w:rsidR="00E945D7" w:rsidRPr="002B4448">
        <w:t>3</w:t>
      </w:r>
      <w:r w:rsidRPr="002B4448">
        <w:t xml:space="preserve">.3), в которых лесным законодательством допускается только вырубка погибших и поврежденных лесных насаждений, а также участки лесов с ограниченным режимом пользования (хозяйственные категории), указанные в таблице </w:t>
      </w:r>
      <w:r w:rsidR="00A470F4" w:rsidRPr="002B4448">
        <w:t>3</w:t>
      </w:r>
      <w:r w:rsidRPr="002B4448">
        <w:t xml:space="preserve">.4.  </w:t>
      </w:r>
    </w:p>
    <w:p w:rsidR="00271915" w:rsidRPr="002B4448" w:rsidRDefault="00836711" w:rsidP="00271915">
      <w:pPr>
        <w:pStyle w:val="33"/>
        <w:ind w:firstLine="709"/>
      </w:pPr>
      <w:r w:rsidRPr="00DF5B0F">
        <w:t>Расчетная лесосека при рубке спелых и перестойных лесных насаждений по лесничеству определена в объеме 84</w:t>
      </w:r>
      <w:r w:rsidR="00DB611D">
        <w:t>1</w:t>
      </w:r>
      <w:r w:rsidRPr="00DF5B0F">
        <w:t>,</w:t>
      </w:r>
      <w:r w:rsidR="00DB611D">
        <w:t>3</w:t>
      </w:r>
      <w:r w:rsidRPr="00DF5B0F">
        <w:t xml:space="preserve"> тыс. м3 ликвидной древесины.</w:t>
      </w:r>
    </w:p>
    <w:p w:rsidR="00FF56AA" w:rsidRDefault="00FF56AA" w:rsidP="00F85C32">
      <w:pPr>
        <w:pStyle w:val="a3"/>
        <w:spacing w:line="360" w:lineRule="auto"/>
        <w:ind w:firstLine="709"/>
        <w:jc w:val="both"/>
      </w:pPr>
      <w:r w:rsidRPr="002D0F8F">
        <w:t xml:space="preserve">В расчетной лесосеке сплошные рубки составляют </w:t>
      </w:r>
      <w:r w:rsidR="001E7BF3" w:rsidRPr="002D0F8F">
        <w:t>95</w:t>
      </w:r>
      <w:r w:rsidRPr="002D0F8F">
        <w:t xml:space="preserve">%, выборочные рубки - </w:t>
      </w:r>
      <w:r w:rsidR="001E7BF3" w:rsidRPr="002D0F8F">
        <w:t>5</w:t>
      </w:r>
      <w:r w:rsidR="00A93908" w:rsidRPr="002D0F8F">
        <w:t>%</w:t>
      </w:r>
      <w:r w:rsidRPr="002D0F8F">
        <w:t>.</w:t>
      </w:r>
    </w:p>
    <w:p w:rsidR="00A92AEE" w:rsidRDefault="00A92AEE" w:rsidP="00A92AEE">
      <w:pPr>
        <w:pStyle w:val="a3"/>
        <w:spacing w:line="360" w:lineRule="auto"/>
        <w:ind w:firstLine="709"/>
        <w:jc w:val="both"/>
      </w:pPr>
      <w:r>
        <w:t>В расчете по выборочным рубкам приведены объемы по добровольно-выборочным</w:t>
      </w:r>
    </w:p>
    <w:p w:rsidR="00A92AEE" w:rsidRDefault="00A92AEE" w:rsidP="00A92AEE">
      <w:pPr>
        <w:pStyle w:val="a3"/>
        <w:spacing w:line="360" w:lineRule="auto"/>
        <w:jc w:val="both"/>
      </w:pPr>
      <w:r>
        <w:t>рубкам, назначенным при проведении лесоустройства. В настоящем лесохозяйственном регламенте лесничества приводятся критерии назначения постепенных рубок. Проведение</w:t>
      </w:r>
    </w:p>
    <w:p w:rsidR="00A92AEE" w:rsidRPr="002B4448" w:rsidRDefault="00A92AEE" w:rsidP="00A92AEE">
      <w:pPr>
        <w:pStyle w:val="a3"/>
        <w:spacing w:line="360" w:lineRule="auto"/>
        <w:jc w:val="both"/>
      </w:pPr>
      <w:r>
        <w:t>указанных мероприятий возможно при условии включения выделов, соответствующих критериям назначения рубок, в проект освоения лесов арендатором лесного участка (ведомость лесотаксационных выделов, в которых проектируется заготовка древесины). Объем ежегодного изъятия древесины по добровольно-выборочным и постепенным рубкам не должен превышать объема выборочных рубок, определенного договором аренды.</w:t>
      </w:r>
    </w:p>
    <w:p w:rsidR="00467151" w:rsidRPr="002B4448" w:rsidRDefault="00467151" w:rsidP="00F85C32">
      <w:pPr>
        <w:pStyle w:val="a3"/>
        <w:spacing w:line="360" w:lineRule="auto"/>
        <w:ind w:firstLine="709"/>
        <w:jc w:val="both"/>
      </w:pPr>
      <w:r w:rsidRPr="002B4448">
        <w:t>Срок использования запаса спелых и перестойных насаждений при принятой расчетной лесосеке по сплошным рубкам составит по хвойным хозяйствам – 42 года, мягколиственным – 46 лет.</w:t>
      </w:r>
    </w:p>
    <w:p w:rsidR="00850769" w:rsidRPr="002B4448" w:rsidRDefault="00D55973" w:rsidP="00F85C32">
      <w:pPr>
        <w:pStyle w:val="a3"/>
        <w:spacing w:line="360" w:lineRule="auto"/>
        <w:ind w:firstLine="709"/>
        <w:jc w:val="both"/>
      </w:pPr>
      <w:r w:rsidRPr="002B4448">
        <w:t>В соответствии с пунктом 9 «г» Порядка и</w:t>
      </w:r>
      <w:r w:rsidR="0030118B">
        <w:t>счисления расчетной лесосеки</w:t>
      </w:r>
      <w:r w:rsidRPr="002B4448">
        <w:t xml:space="preserve"> по всем хозяйственным секциям приняты </w:t>
      </w:r>
      <w:r w:rsidR="008C1EED" w:rsidRPr="002B4448">
        <w:t>оптимальные расчётные лесосеки,</w:t>
      </w:r>
      <w:r w:rsidRPr="002B4448">
        <w:t xml:space="preserve"> </w:t>
      </w:r>
      <w:r w:rsidR="00F2294F" w:rsidRPr="002B4448">
        <w:t>не превышающие размера общего среднего прироста древесины лесных насаждений соответствующего хозяйства и преобладающих пород в случаях, когда запасы древесины спелых и перестойных лесных насаждений составляют менее 50 процентов от общего запаса древесины в соответствующих хозяйствах.</w:t>
      </w:r>
    </w:p>
    <w:p w:rsidR="00D55973" w:rsidRPr="002B4448" w:rsidRDefault="00850769" w:rsidP="00F85C32">
      <w:pPr>
        <w:pStyle w:val="a3"/>
        <w:spacing w:line="360" w:lineRule="auto"/>
        <w:ind w:firstLine="709"/>
        <w:jc w:val="both"/>
      </w:pPr>
      <w:r w:rsidRPr="002B4448">
        <w:t>В хозяйствах с истощенными запасами древесины спелых и перестойных лесных насаждений расчетная лесосека должна обеспечивать использование запасов древесины хвойных и твердолиственных лесных насаждений семенного</w:t>
      </w:r>
      <w:r w:rsidR="00152C6A" w:rsidRPr="002B4448">
        <w:t xml:space="preserve"> происхождения на период не менее 10 лет, а мягколиственных лесных </w:t>
      </w:r>
      <w:r w:rsidR="008C1EED" w:rsidRPr="002B4448">
        <w:t>насаждений –</w:t>
      </w:r>
      <w:r w:rsidR="00152C6A" w:rsidRPr="002B4448">
        <w:t xml:space="preserve"> не менее 5 лет.</w:t>
      </w:r>
    </w:p>
    <w:p w:rsidR="00A92AEE" w:rsidRPr="00A92AEE" w:rsidRDefault="00467151" w:rsidP="00A92AEE">
      <w:pPr>
        <w:pStyle w:val="a3"/>
        <w:spacing w:line="360" w:lineRule="auto"/>
        <w:ind w:firstLine="851"/>
        <w:jc w:val="both"/>
      </w:pPr>
      <w:bookmarkStart w:id="111" w:name="_Toc480818480"/>
      <w:r w:rsidRPr="0099435E">
        <w:t xml:space="preserve">Удельный вес запаса древесины хвойных хозяйств в расчетной лесосеке составляет </w:t>
      </w:r>
      <w:r w:rsidR="003A0DA5" w:rsidRPr="0099435E">
        <w:t>4</w:t>
      </w:r>
      <w:r w:rsidRPr="0099435E">
        <w:t>1</w:t>
      </w:r>
      <w:r w:rsidR="00953B4D" w:rsidRPr="0099435E">
        <w:t>%</w:t>
      </w:r>
      <w:r w:rsidRPr="0099435E">
        <w:t>, в том числе по преобладающим породам: сосны – 2</w:t>
      </w:r>
      <w:r w:rsidR="003A0DA5" w:rsidRPr="0099435E">
        <w:t>1</w:t>
      </w:r>
      <w:r w:rsidR="00953B4D" w:rsidRPr="0099435E">
        <w:t>%</w:t>
      </w:r>
      <w:r w:rsidRPr="0099435E">
        <w:t xml:space="preserve">, ели – </w:t>
      </w:r>
      <w:r w:rsidR="003A0DA5" w:rsidRPr="0099435E">
        <w:t>20</w:t>
      </w:r>
      <w:r w:rsidR="00953B4D" w:rsidRPr="0099435E">
        <w:t>%</w:t>
      </w:r>
      <w:r w:rsidRPr="0099435E">
        <w:t xml:space="preserve">; мягколиственных хозяйств – </w:t>
      </w:r>
      <w:r w:rsidR="003A0DA5" w:rsidRPr="0099435E">
        <w:t>5</w:t>
      </w:r>
      <w:r w:rsidRPr="0099435E">
        <w:t>9</w:t>
      </w:r>
      <w:r w:rsidR="00953B4D" w:rsidRPr="0099435E">
        <w:t>%</w:t>
      </w:r>
      <w:r w:rsidRPr="0099435E">
        <w:t>, в том числе березы – 3</w:t>
      </w:r>
      <w:r w:rsidR="0099435E" w:rsidRPr="0099435E">
        <w:t>7</w:t>
      </w:r>
      <w:r w:rsidR="00953B4D" w:rsidRPr="0099435E">
        <w:t>%</w:t>
      </w:r>
      <w:r w:rsidRPr="0099435E">
        <w:t xml:space="preserve">, осины – </w:t>
      </w:r>
      <w:r w:rsidR="0099435E" w:rsidRPr="0099435E">
        <w:t>22</w:t>
      </w:r>
      <w:r w:rsidR="00953B4D" w:rsidRPr="0099435E">
        <w:t>%</w:t>
      </w:r>
      <w:r w:rsidRPr="0099435E">
        <w:t>.</w:t>
      </w:r>
      <w:r w:rsidRPr="002B4448">
        <w:t xml:space="preserve"> </w:t>
      </w:r>
    </w:p>
    <w:p w:rsidR="006B64BB" w:rsidRPr="002B4448" w:rsidRDefault="006B64BB" w:rsidP="006B64BB">
      <w:pPr>
        <w:pStyle w:val="2"/>
        <w:spacing w:before="120" w:after="120"/>
        <w:ind w:left="851" w:right="851"/>
        <w:jc w:val="center"/>
        <w:rPr>
          <w:bCs/>
        </w:rPr>
      </w:pPr>
      <w:bookmarkStart w:id="112" w:name="_Toc86783120"/>
      <w:bookmarkStart w:id="113" w:name="_Toc242872113"/>
      <w:bookmarkStart w:id="114" w:name="_Hlk87086541"/>
      <w:bookmarkStart w:id="115" w:name="_Toc480818481"/>
      <w:bookmarkEnd w:id="111"/>
      <w:r w:rsidRPr="002B4448">
        <w:rPr>
          <w:bCs/>
        </w:rPr>
        <w:lastRenderedPageBreak/>
        <w:t>2.1.3. Требования к организации и проведению работ по заготовке древесины</w:t>
      </w:r>
      <w:bookmarkEnd w:id="112"/>
      <w:bookmarkEnd w:id="113"/>
    </w:p>
    <w:bookmarkEnd w:id="114"/>
    <w:p w:rsidR="00870BB8" w:rsidRPr="002B4448" w:rsidRDefault="00870BB8" w:rsidP="00870BB8">
      <w:pPr>
        <w:widowControl w:val="0"/>
        <w:autoSpaceDE w:val="0"/>
        <w:autoSpaceDN w:val="0"/>
        <w:adjustRightInd w:val="0"/>
        <w:spacing w:line="360" w:lineRule="auto"/>
        <w:ind w:firstLine="851"/>
        <w:jc w:val="both"/>
        <w:rPr>
          <w:kern w:val="32"/>
        </w:rPr>
      </w:pPr>
      <w:r w:rsidRPr="002B4448">
        <w:rPr>
          <w:kern w:val="32"/>
        </w:rPr>
        <w:t>Организация и проведение работ по заготовке древесины осуществляются в соответствии с технологической картой лесосечных работ, которая составляется на каждую лесосеку перед началом ее разработки на основе данных отвода и таксации.</w:t>
      </w:r>
    </w:p>
    <w:p w:rsidR="00870BB8" w:rsidRPr="002B4448" w:rsidRDefault="00870BB8" w:rsidP="00870BB8">
      <w:pPr>
        <w:widowControl w:val="0"/>
        <w:autoSpaceDE w:val="0"/>
        <w:autoSpaceDN w:val="0"/>
        <w:adjustRightInd w:val="0"/>
        <w:spacing w:line="360" w:lineRule="auto"/>
        <w:ind w:firstLine="851"/>
        <w:jc w:val="both"/>
        <w:rPr>
          <w:kern w:val="32"/>
        </w:rPr>
      </w:pPr>
      <w:r w:rsidRPr="002B4448">
        <w:rPr>
          <w:kern w:val="32"/>
        </w:rPr>
        <w:t>В технологической карте разработки лесосек указывается: принятая технология и сроки проведения работ по заготовке древесины, схемы размещения лесных дорог, волоков, погрузочных пунктов, складов, стоянок машин и механизмов, объектов обслуживания; площадь, на которой должны быть сохранены подрост и деревья второго яруса, процент их сохранности, способы очистки от порубочных остатков, мероприятия по предотвращению эрозионных процессов, другие характеристики.</w:t>
      </w:r>
    </w:p>
    <w:p w:rsidR="008A64AC" w:rsidRPr="008A64AC" w:rsidRDefault="008A64AC" w:rsidP="008A64AC">
      <w:pPr>
        <w:widowControl w:val="0"/>
        <w:autoSpaceDE w:val="0"/>
        <w:autoSpaceDN w:val="0"/>
        <w:adjustRightInd w:val="0"/>
        <w:spacing w:line="360" w:lineRule="auto"/>
        <w:ind w:firstLine="709"/>
        <w:jc w:val="both"/>
      </w:pPr>
      <w:bookmarkStart w:id="116" w:name="_Toc86783121"/>
      <w:bookmarkStart w:id="117" w:name="_Hlk87086629"/>
      <w:bookmarkStart w:id="118" w:name="_Toc508159549"/>
      <w:bookmarkEnd w:id="115"/>
      <w:r w:rsidRPr="008A64AC">
        <w:t xml:space="preserve">Лесосечные работы выполняются с использованием или без использования машин (в том числе самоходных машин, других видов техники) и (или) оборудования, предназначенных для рубки лесных насаждений, а также для вывоза из леса древесины. </w:t>
      </w:r>
    </w:p>
    <w:p w:rsidR="008A64AC" w:rsidRPr="008A64AC" w:rsidRDefault="008A64AC" w:rsidP="008A64AC">
      <w:pPr>
        <w:widowControl w:val="0"/>
        <w:autoSpaceDE w:val="0"/>
        <w:autoSpaceDN w:val="0"/>
        <w:adjustRightInd w:val="0"/>
        <w:spacing w:line="360" w:lineRule="auto"/>
        <w:ind w:firstLine="709"/>
        <w:jc w:val="both"/>
      </w:pPr>
      <w:r w:rsidRPr="008A64AC">
        <w:t xml:space="preserve">Лесосечные работы выполняются в соответствии с технологической картой лесосечных работ, составляемой юридическими лицами, индивидуальными предпринимателями, осуществляющими заготовку древесины или мероприятия по сохранению лесов.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В ходе проведения работ по заготовке древесины последовательно осуществляются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следующие виды лесосечных работ: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1) подготовительные лесосечные работы;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2) основные лесосечные работы;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3) заключительные лесосечные работы. </w:t>
      </w:r>
    </w:p>
    <w:p w:rsidR="008A64AC" w:rsidRPr="008A64AC" w:rsidRDefault="008A64AC" w:rsidP="008A64AC">
      <w:pPr>
        <w:widowControl w:val="0"/>
        <w:autoSpaceDE w:val="0"/>
        <w:autoSpaceDN w:val="0"/>
        <w:adjustRightInd w:val="0"/>
        <w:spacing w:line="360" w:lineRule="auto"/>
        <w:ind w:firstLine="709"/>
        <w:jc w:val="both"/>
      </w:pPr>
      <w:r w:rsidRPr="008A64AC">
        <w:t>Подготовительные лесосечные работы выполняются в целях создания необходимых условий для безопасного осуществления рубок лесных насаждений, размещения лесных складов, иных объектов лесной инфраструктуры.</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К подготовительным лесосечным работам относятся следующие работы: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1) разметка в натуре границ погрузочных пунктов, трасс магистральных и пасечных волоков (технологических коридоров), производственных и бытовых площадок;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2) разметка в натуре границ лесных дорог, мест размещения лесных складов, других строений и сооружений;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3) рубка деревьев на площадях погрузочных пунктов, трассах магистральных и пасечных волоков (технологических коридорах), производственных и бытовых площадках, включая виды (породы) деревьев и кустарников, заготовка древесины которых не допускается;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4) рубка деревьев на площадях лесных дорог, в местах размещения лесных складов, </w:t>
      </w:r>
      <w:r w:rsidRPr="008A64AC">
        <w:rPr>
          <w:kern w:val="32"/>
        </w:rPr>
        <w:lastRenderedPageBreak/>
        <w:t xml:space="preserve">других строений и сооружений, включая виды (породы) деревьев и кустарников, заготовка древесины которых не допускается;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5) рубка аварийных деревьев за границами лесосеки, угрожающих безопасной работе, включая виды (породы) деревьев и кустарников, заготовка древесины которых не допускается;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6) установка информационных знаков.</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Общая площадь под погрузочными пунктами, производственными и бытовыми объектами должна быть минимальной и составлять от общей площади лесосеки:</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 на лесосеках площадью более </w:t>
      </w:r>
      <w:smartTag w:uri="urn:schemas-microsoft-com:office:smarttags" w:element="metricconverter">
        <w:smartTagPr>
          <w:attr w:name="ProductID" w:val="10 га"/>
        </w:smartTagPr>
        <w:r w:rsidRPr="008A64AC">
          <w:rPr>
            <w:kern w:val="32"/>
          </w:rPr>
          <w:t>10 га</w:t>
        </w:r>
      </w:smartTag>
      <w:r w:rsidRPr="008A64AC">
        <w:rPr>
          <w:kern w:val="32"/>
        </w:rPr>
        <w:t xml:space="preserve"> – не более 5 % при сплошных рубках, не более 3 % – при выборочных рубках;</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 на лесосеках площадью </w:t>
      </w:r>
      <w:smartTag w:uri="urn:schemas-microsoft-com:office:smarttags" w:element="metricconverter">
        <w:smartTagPr>
          <w:attr w:name="ProductID" w:val="10 га"/>
        </w:smartTagPr>
        <w:r w:rsidRPr="008A64AC">
          <w:rPr>
            <w:kern w:val="32"/>
          </w:rPr>
          <w:t>10 га</w:t>
        </w:r>
      </w:smartTag>
      <w:r w:rsidRPr="008A64AC">
        <w:rPr>
          <w:kern w:val="32"/>
        </w:rPr>
        <w:t xml:space="preserve"> и менее – при сплошных рубках с последующим возобновлением – до </w:t>
      </w:r>
      <w:smartTag w:uri="urn:schemas-microsoft-com:office:smarttags" w:element="metricconverter">
        <w:smartTagPr>
          <w:attr w:name="ProductID" w:val="0,40 га"/>
        </w:smartTagPr>
        <w:r w:rsidRPr="008A64AC">
          <w:rPr>
            <w:kern w:val="32"/>
          </w:rPr>
          <w:t>0,40 га</w:t>
        </w:r>
      </w:smartTag>
      <w:r w:rsidRPr="008A64AC">
        <w:rPr>
          <w:kern w:val="32"/>
        </w:rPr>
        <w:t xml:space="preserve">, при сплошных рубках с предварительным возобновлением и при постепенных рубках – </w:t>
      </w:r>
      <w:smartTag w:uri="urn:schemas-microsoft-com:office:smarttags" w:element="metricconverter">
        <w:smartTagPr>
          <w:attr w:name="ProductID" w:val="0,30 га"/>
        </w:smartTagPr>
        <w:r w:rsidRPr="008A64AC">
          <w:rPr>
            <w:kern w:val="32"/>
          </w:rPr>
          <w:t>0,30 га</w:t>
        </w:r>
      </w:smartTag>
      <w:r w:rsidRPr="008A64AC">
        <w:rPr>
          <w:kern w:val="32"/>
        </w:rPr>
        <w:t xml:space="preserve">, выборочных рубках – </w:t>
      </w:r>
      <w:smartTag w:uri="urn:schemas-microsoft-com:office:smarttags" w:element="metricconverter">
        <w:smartTagPr>
          <w:attr w:name="ProductID" w:val="0,25 га"/>
        </w:smartTagPr>
        <w:r w:rsidRPr="008A64AC">
          <w:rPr>
            <w:kern w:val="32"/>
          </w:rPr>
          <w:t>0,25 га</w:t>
        </w:r>
      </w:smartTag>
      <w:r w:rsidRPr="008A64AC">
        <w:rPr>
          <w:kern w:val="32"/>
        </w:rPr>
        <w:t>;</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на лесосеках сплошных рубок площадью более 10 га для создания межсезонных запасов древесины общая площадь погрузочных пунктов, производственных и бытовых площадок – не более 15 процентов от площади лесосеки, с повреждением почвы – не более 3 процентов.</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На лесосеках сплошных рубок с последующим искусственным лесовосстановлением общая площадь под погрузочными пунктами, производственными и бытовыми объектами не ограничена.</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Размещение погрузочных пунктов, трасс магистральных и пасечных волоков, дорог, производственных, бытовых площадок на лесосеке производится с учетом сохранения видов (пород) деревьев и кустарников, заготовка древесины которых не допускается, а также других ценных объектов, указанных в лесохозяйственном регламенте.</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Общая площадь трасс волоков и дорог должна составлять при сплошных рубках не более 20 процентов, при выборочных – не более 15 процентов от площади лесосеки. На лесосеках сплошных рубок, проводимых с применением многооперационной техники, допускается увеличение площади под волоками до 30 % общей площади лесосеки.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На лесосеках сплошных рубок с последующим искусственным лесовосстановлением площадь трасс волоков и дорог не ограничивается.</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Объем древесины, вырубаемой при размещении магистральных и пасечных волоков, дорог, производственных и бытовых площадок, учитывается при определении общей интенсивности выборочных рубок.</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Основные лесосечные работы представляют собой совокупность технологических процессов, указанных в </w:t>
      </w:r>
      <w:hyperlink r:id="rId25" w:history="1">
        <w:r w:rsidRPr="008A64AC">
          <w:rPr>
            <w:kern w:val="32"/>
          </w:rPr>
          <w:t>части 1 статьи 23.1</w:t>
        </w:r>
      </w:hyperlink>
      <w:r w:rsidRPr="008A64AC">
        <w:rPr>
          <w:kern w:val="32"/>
        </w:rPr>
        <w:t xml:space="preserve"> Лесного кодекса </w:t>
      </w:r>
      <w:r>
        <w:rPr>
          <w:kern w:val="32"/>
        </w:rPr>
        <w:t>РФ</w:t>
      </w:r>
      <w:r w:rsidRPr="008A64AC">
        <w:rPr>
          <w:kern w:val="32"/>
        </w:rPr>
        <w:t>.</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lastRenderedPageBreak/>
        <w:t>К основным лесосечным работам относятся следующие работы:</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1) валка (в том числе спиливание, срубание, срезание) лесных насаждений;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2) трелевка древесины;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3) частичная переработка древесины;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 xml:space="preserve">4) хранение древесины в лесу; </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5) иные процессы, технологически связанные с рубкой лесных насаждений.</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В лесах с влажными почвами любого механического состава, а также свежими суглинистыми почвами трелевка древесины в весенний, летний и осенний периоды допускается только по волокам, укрепленным порубочными остатками.</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На участках выборочных рубок количество поврежденных деревьев не должно превышать 5 % от количества оставляемых после рубки.</w:t>
      </w:r>
    </w:p>
    <w:p w:rsidR="008A64AC" w:rsidRPr="008A64AC" w:rsidRDefault="008A64AC" w:rsidP="008A64AC">
      <w:pPr>
        <w:widowControl w:val="0"/>
        <w:autoSpaceDE w:val="0"/>
        <w:autoSpaceDN w:val="0"/>
        <w:adjustRightInd w:val="0"/>
        <w:spacing w:line="360" w:lineRule="auto"/>
        <w:ind w:firstLine="709"/>
        <w:jc w:val="both"/>
        <w:rPr>
          <w:kern w:val="32"/>
        </w:rPr>
      </w:pPr>
      <w:r w:rsidRPr="008A64AC">
        <w:rPr>
          <w:kern w:val="32"/>
        </w:rPr>
        <w:t>К поврежденным относятся деревья: с обломом вершины; сломом ствола; с наклоном на 10 градусов и более; повреждением кроны на одну треть и более ее поверхности; обдиром коры на стволе, составляющим 10 и более процентов окружности ствола; с обдиром и обрывом скелетных корней.</w:t>
      </w:r>
    </w:p>
    <w:p w:rsidR="008A64AC" w:rsidRPr="008A64AC" w:rsidRDefault="008A64AC" w:rsidP="008A64AC">
      <w:pPr>
        <w:pStyle w:val="33"/>
        <w:ind w:firstLine="720"/>
        <w:rPr>
          <w:kern w:val="32"/>
        </w:rPr>
      </w:pPr>
      <w:r w:rsidRPr="008A64AC">
        <w:rPr>
          <w:kern w:val="32"/>
        </w:rPr>
        <w:t xml:space="preserve">К заключительным лесосечным работам относятся следующие работы: </w:t>
      </w:r>
    </w:p>
    <w:p w:rsidR="008A64AC" w:rsidRPr="008A64AC" w:rsidRDefault="008A64AC" w:rsidP="008A64AC">
      <w:pPr>
        <w:pStyle w:val="33"/>
        <w:ind w:firstLine="720"/>
        <w:rPr>
          <w:kern w:val="32"/>
        </w:rPr>
      </w:pPr>
      <w:r w:rsidRPr="008A64AC">
        <w:rPr>
          <w:kern w:val="32"/>
        </w:rPr>
        <w:t>1) очистка (доочистка) мест рубок от порубочных остатков;</w:t>
      </w:r>
    </w:p>
    <w:p w:rsidR="008A64AC" w:rsidRPr="008A64AC" w:rsidRDefault="008A64AC" w:rsidP="008A64AC">
      <w:pPr>
        <w:pStyle w:val="33"/>
        <w:ind w:firstLine="720"/>
        <w:rPr>
          <w:kern w:val="32"/>
        </w:rPr>
      </w:pPr>
      <w:r w:rsidRPr="008A64AC">
        <w:rPr>
          <w:kern w:val="32"/>
        </w:rPr>
        <w:t xml:space="preserve">2) снос созданных лесных складов, других строений и сооружений; </w:t>
      </w:r>
    </w:p>
    <w:p w:rsidR="008A64AC" w:rsidRPr="008A64AC" w:rsidRDefault="008A64AC" w:rsidP="008A64AC">
      <w:pPr>
        <w:pStyle w:val="33"/>
        <w:ind w:firstLine="720"/>
        <w:rPr>
          <w:kern w:val="32"/>
        </w:rPr>
      </w:pPr>
      <w:r w:rsidRPr="008A64AC">
        <w:rPr>
          <w:kern w:val="32"/>
        </w:rPr>
        <w:t xml:space="preserve">3) приведение в состояние, пригодное для использования по назначению, лесных дорог, имевшихся до осуществления лесосечных работ; </w:t>
      </w:r>
    </w:p>
    <w:p w:rsidR="008A64AC" w:rsidRPr="008A64AC" w:rsidRDefault="008A64AC" w:rsidP="008A64AC">
      <w:pPr>
        <w:pStyle w:val="33"/>
        <w:ind w:firstLine="720"/>
        <w:rPr>
          <w:kern w:val="32"/>
        </w:rPr>
      </w:pPr>
      <w:r w:rsidRPr="008A64AC">
        <w:rPr>
          <w:kern w:val="32"/>
        </w:rPr>
        <w:t>4) приведение в надлежащее состояние нарушенных мостов, просек, водотоков, ручьев, рек.</w:t>
      </w:r>
    </w:p>
    <w:p w:rsidR="008A64AC" w:rsidRPr="008A64AC" w:rsidRDefault="008A64AC" w:rsidP="008A64AC">
      <w:pPr>
        <w:pStyle w:val="33"/>
        <w:ind w:firstLine="720"/>
        <w:rPr>
          <w:strike/>
          <w:szCs w:val="24"/>
        </w:rPr>
      </w:pPr>
      <w:r w:rsidRPr="008A64AC">
        <w:rPr>
          <w:kern w:val="32"/>
        </w:rPr>
        <w:t xml:space="preserve">Очистка мест рубок от порубочных остатков производится одновременно с рубкой лесных насаждений и трелевкой древесины. Способы очистки мест рубок указаны в пункте 2.1.11 лесохозяйственного регламента в соответствии с Приказом Минприроды России </w:t>
      </w:r>
      <w:r w:rsidRPr="008A64AC">
        <w:rPr>
          <w:szCs w:val="24"/>
        </w:rPr>
        <w:t>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p>
    <w:p w:rsidR="006B64BB" w:rsidRPr="002B4448" w:rsidRDefault="006B64BB" w:rsidP="006B64BB">
      <w:pPr>
        <w:pStyle w:val="2"/>
        <w:spacing w:before="120" w:after="120"/>
        <w:ind w:left="0"/>
        <w:jc w:val="center"/>
        <w:rPr>
          <w:bCs/>
        </w:rPr>
      </w:pPr>
      <w:bookmarkStart w:id="119" w:name="_Toc242872114"/>
      <w:r w:rsidRPr="002B4448">
        <w:rPr>
          <w:bCs/>
        </w:rPr>
        <w:t>2.1.4. Возрасты рубок</w:t>
      </w:r>
      <w:bookmarkEnd w:id="116"/>
      <w:bookmarkEnd w:id="119"/>
    </w:p>
    <w:bookmarkEnd w:id="117"/>
    <w:p w:rsidR="0062566E" w:rsidRPr="002B4448" w:rsidRDefault="0062566E" w:rsidP="0062566E">
      <w:pPr>
        <w:spacing w:line="360" w:lineRule="auto"/>
        <w:ind w:firstLine="709"/>
        <w:jc w:val="both"/>
        <w:rPr>
          <w:szCs w:val="20"/>
        </w:rPr>
      </w:pPr>
      <w:r w:rsidRPr="002B4448">
        <w:rPr>
          <w:szCs w:val="20"/>
        </w:rPr>
        <w:t xml:space="preserve">Исходя из биологических особенностей древесных пород и достижения ими спелости, во всех видах целевого назначения лесов и категориях защитных лесов образованы три хозяйства – хвойное, твердолиственное и мягколиственное. К хвойному хозяйству отнесены насаждения с преобладанием сосны, ели, лиственницы, кедра; к твердолиственному – насаждения с преобладанием дуба, ясеня, вяза, клена; к мягколиственному – насаждения с преобладанием березы, осины, ольхи черной, ольхи серой, липы, тополя, ивы древовидной. </w:t>
      </w:r>
    </w:p>
    <w:p w:rsidR="0062566E" w:rsidRPr="002B4448" w:rsidRDefault="0062566E" w:rsidP="0062566E">
      <w:pPr>
        <w:spacing w:line="360" w:lineRule="auto"/>
        <w:ind w:firstLine="709"/>
        <w:jc w:val="both"/>
        <w:rPr>
          <w:szCs w:val="20"/>
        </w:rPr>
      </w:pPr>
      <w:r w:rsidRPr="002B4448">
        <w:rPr>
          <w:szCs w:val="20"/>
        </w:rPr>
        <w:lastRenderedPageBreak/>
        <w:t>В пределах хозяйств образованы хозяйственные секции (хозсекции). В хвойных хозяйствах хозсекции образованы исходя из различий в преобладающих породах и (кроме насаждений кедра) классах бонитета. В мягколиственных хозяйствах хозсекции образованы исходя из различий только в преобладающих породах. В твердолиственых хозяйствах образована одна твердолиственная хозсекция, в которую включены насаждения всех твердолиственных пород.</w:t>
      </w:r>
    </w:p>
    <w:p w:rsidR="0062566E" w:rsidRPr="002B4448" w:rsidRDefault="0062566E" w:rsidP="0062566E">
      <w:pPr>
        <w:spacing w:line="360" w:lineRule="auto"/>
        <w:ind w:firstLine="709"/>
        <w:jc w:val="both"/>
        <w:rPr>
          <w:szCs w:val="20"/>
        </w:rPr>
      </w:pPr>
      <w:r w:rsidRPr="002B4448">
        <w:rPr>
          <w:szCs w:val="20"/>
        </w:rPr>
        <w:t xml:space="preserve">В связи с небольшими площадями лиственничные насаждения, созданные искусственным путем, присоединены по признакам биологической общности к сосновым хозсекциям, в березовые хозсекции включены насаждения ольхи черной и липы, в осиновые хозсекции – насаждения тополя, в сероольховые хозсекции – насаждения ивы древовидной. </w:t>
      </w:r>
    </w:p>
    <w:p w:rsidR="0062566E" w:rsidRPr="002B4448" w:rsidRDefault="0062566E" w:rsidP="0062566E">
      <w:pPr>
        <w:pStyle w:val="a3"/>
        <w:spacing w:after="120" w:line="360" w:lineRule="auto"/>
        <w:ind w:firstLine="709"/>
        <w:jc w:val="both"/>
        <w:outlineLvl w:val="0"/>
        <w:rPr>
          <w:szCs w:val="24"/>
        </w:rPr>
      </w:pPr>
      <w:r w:rsidRPr="002B4448">
        <w:rPr>
          <w:szCs w:val="24"/>
        </w:rPr>
        <w:t xml:space="preserve">Возрасты рубок лесных насаждений установлены в соответствии с приказом </w:t>
      </w:r>
      <w:r w:rsidR="00623F8B" w:rsidRPr="002B4448">
        <w:rPr>
          <w:szCs w:val="24"/>
        </w:rPr>
        <w:t>Рос</w:t>
      </w:r>
      <w:r w:rsidR="00623F8B">
        <w:rPr>
          <w:szCs w:val="24"/>
        </w:rPr>
        <w:t>лесхоза</w:t>
      </w:r>
      <w:r w:rsidR="008C1EED" w:rsidRPr="002B4448">
        <w:rPr>
          <w:szCs w:val="24"/>
        </w:rPr>
        <w:t xml:space="preserve"> от</w:t>
      </w:r>
      <w:r w:rsidRPr="002B4448">
        <w:rPr>
          <w:szCs w:val="24"/>
        </w:rPr>
        <w:t xml:space="preserve"> </w:t>
      </w:r>
      <w:r w:rsidR="001D756F" w:rsidRPr="001D756F">
        <w:rPr>
          <w:szCs w:val="24"/>
        </w:rPr>
        <w:t xml:space="preserve">09.04.2015 </w:t>
      </w:r>
      <w:r w:rsidRPr="002B4448">
        <w:rPr>
          <w:szCs w:val="24"/>
        </w:rPr>
        <w:t>№ 105 «Об установлении возрастов рубок».</w:t>
      </w:r>
    </w:p>
    <w:p w:rsidR="009E2BCD" w:rsidRDefault="009E2BCD" w:rsidP="00B12D3A">
      <w:pPr>
        <w:pStyle w:val="a3"/>
        <w:spacing w:after="120"/>
        <w:ind w:left="1620" w:hanging="900"/>
        <w:jc w:val="both"/>
        <w:outlineLvl w:val="0"/>
        <w:rPr>
          <w:i/>
        </w:rPr>
      </w:pPr>
      <w:r w:rsidRPr="0017525D">
        <w:rPr>
          <w:i/>
        </w:rPr>
        <w:t>Таблица 2.</w:t>
      </w:r>
      <w:r w:rsidR="00C2562A" w:rsidRPr="0017525D">
        <w:rPr>
          <w:i/>
        </w:rPr>
        <w:t>2</w:t>
      </w:r>
      <w:r w:rsidR="005B5600" w:rsidRPr="0017525D">
        <w:rPr>
          <w:i/>
        </w:rPr>
        <w:t>(10)</w:t>
      </w:r>
      <w:r w:rsidRPr="0017525D">
        <w:rPr>
          <w:i/>
        </w:rPr>
        <w:t xml:space="preserve"> – Возрасты рубок лесных насаждений</w:t>
      </w:r>
      <w:r w:rsidRPr="00623F8B">
        <w:rPr>
          <w:i/>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482"/>
        <w:gridCol w:w="2750"/>
        <w:gridCol w:w="1134"/>
        <w:gridCol w:w="1985"/>
      </w:tblGrid>
      <w:tr w:rsidR="0017525D" w:rsidRPr="000D3B9B" w:rsidTr="0017525D">
        <w:trPr>
          <w:cantSplit/>
          <w:trHeight w:val="1212"/>
          <w:tblHeader/>
          <w:jc w:val="center"/>
        </w:trPr>
        <w:tc>
          <w:tcPr>
            <w:tcW w:w="3482" w:type="dxa"/>
            <w:vAlign w:val="center"/>
          </w:tcPr>
          <w:p w:rsidR="0017525D" w:rsidRDefault="0017525D" w:rsidP="0017525D">
            <w:pPr>
              <w:jc w:val="center"/>
            </w:pPr>
            <w:r>
              <w:t xml:space="preserve">Вид целевого назначения лесов, </w:t>
            </w:r>
          </w:p>
          <w:p w:rsidR="0017525D" w:rsidRPr="000D3B9B" w:rsidRDefault="0017525D" w:rsidP="0017525D">
            <w:pPr>
              <w:jc w:val="center"/>
            </w:pPr>
            <w:r>
              <w:t>категория защитных лесов</w:t>
            </w:r>
          </w:p>
        </w:tc>
        <w:tc>
          <w:tcPr>
            <w:tcW w:w="2750" w:type="dxa"/>
            <w:vAlign w:val="center"/>
          </w:tcPr>
          <w:p w:rsidR="0017525D" w:rsidRPr="000D3B9B" w:rsidRDefault="0017525D" w:rsidP="002144C1">
            <w:pPr>
              <w:jc w:val="center"/>
            </w:pPr>
            <w:r w:rsidRPr="000D3B9B">
              <w:t xml:space="preserve">Преобладающие </w:t>
            </w:r>
          </w:p>
          <w:p w:rsidR="0017525D" w:rsidRPr="000D3B9B" w:rsidRDefault="0017525D" w:rsidP="002144C1">
            <w:pPr>
              <w:jc w:val="center"/>
            </w:pPr>
            <w:r w:rsidRPr="000D3B9B">
              <w:t>породы</w:t>
            </w:r>
          </w:p>
        </w:tc>
        <w:tc>
          <w:tcPr>
            <w:tcW w:w="1134" w:type="dxa"/>
            <w:vAlign w:val="center"/>
          </w:tcPr>
          <w:p w:rsidR="0017525D" w:rsidRPr="000D3B9B" w:rsidRDefault="0017525D" w:rsidP="002144C1">
            <w:pPr>
              <w:jc w:val="center"/>
            </w:pPr>
            <w:r w:rsidRPr="000D3B9B">
              <w:t xml:space="preserve">Класс </w:t>
            </w:r>
          </w:p>
          <w:p w:rsidR="0017525D" w:rsidRPr="000D3B9B" w:rsidRDefault="0017525D" w:rsidP="002144C1">
            <w:pPr>
              <w:jc w:val="center"/>
            </w:pPr>
            <w:r w:rsidRPr="000D3B9B">
              <w:t>бонитета</w:t>
            </w:r>
          </w:p>
        </w:tc>
        <w:tc>
          <w:tcPr>
            <w:tcW w:w="1985" w:type="dxa"/>
          </w:tcPr>
          <w:p w:rsidR="0017525D" w:rsidRDefault="0017525D" w:rsidP="0017525D">
            <w:pPr>
              <w:jc w:val="center"/>
            </w:pPr>
            <w:r>
              <w:t>Возраст рубки</w:t>
            </w:r>
          </w:p>
          <w:p w:rsidR="0017525D" w:rsidRPr="000D3B9B" w:rsidRDefault="0017525D" w:rsidP="0017525D">
            <w:pPr>
              <w:jc w:val="center"/>
            </w:pPr>
            <w:r>
              <w:t>(числитель – возраст, знаменатель – класс возраста)</w:t>
            </w:r>
          </w:p>
        </w:tc>
      </w:tr>
      <w:tr w:rsidR="0017525D" w:rsidRPr="000D3B9B" w:rsidTr="0017525D">
        <w:trPr>
          <w:cantSplit/>
          <w:jc w:val="center"/>
        </w:trPr>
        <w:tc>
          <w:tcPr>
            <w:tcW w:w="3482" w:type="dxa"/>
            <w:vMerge w:val="restart"/>
            <w:vAlign w:val="center"/>
          </w:tcPr>
          <w:p w:rsidR="0017525D" w:rsidRPr="000D3B9B" w:rsidRDefault="0017525D" w:rsidP="002144C1">
            <w:pPr>
              <w:jc w:val="center"/>
            </w:pPr>
            <w:r w:rsidRPr="000D3B9B">
              <w:t>Защитные леса</w:t>
            </w:r>
          </w:p>
          <w:p w:rsidR="0017525D" w:rsidRPr="000D3B9B" w:rsidRDefault="0017525D" w:rsidP="002144C1">
            <w:pPr>
              <w:jc w:val="center"/>
            </w:pPr>
            <w:r w:rsidRPr="000D3B9B">
              <w:t xml:space="preserve">(за исключением защитных лесов – </w:t>
            </w:r>
            <w:r w:rsidRPr="000D3B9B">
              <w:rPr>
                <w:b/>
                <w:i/>
              </w:rPr>
              <w:t>запретные полосы лесов, расположенные вдоль водных объектов</w:t>
            </w:r>
            <w:r w:rsidRPr="000D3B9B">
              <w:rPr>
                <w:i/>
              </w:rPr>
              <w:t>)</w:t>
            </w:r>
          </w:p>
        </w:tc>
        <w:tc>
          <w:tcPr>
            <w:tcW w:w="2750" w:type="dxa"/>
            <w:vAlign w:val="center"/>
          </w:tcPr>
          <w:p w:rsidR="0017525D" w:rsidRPr="000D3B9B" w:rsidRDefault="0017525D" w:rsidP="002144C1">
            <w:r>
              <w:t>Сосна, ель, лиственница</w:t>
            </w:r>
          </w:p>
        </w:tc>
        <w:tc>
          <w:tcPr>
            <w:tcW w:w="1134" w:type="dxa"/>
            <w:vAlign w:val="center"/>
          </w:tcPr>
          <w:p w:rsidR="0017525D" w:rsidRPr="000D3B9B" w:rsidRDefault="0017525D" w:rsidP="002144C1">
            <w:pPr>
              <w:jc w:val="center"/>
            </w:pPr>
            <w:r w:rsidRPr="000D3B9B">
              <w:t>3 и выше</w:t>
            </w:r>
          </w:p>
        </w:tc>
        <w:tc>
          <w:tcPr>
            <w:tcW w:w="1985" w:type="dxa"/>
          </w:tcPr>
          <w:p w:rsidR="0017525D" w:rsidRPr="000D3B9B" w:rsidRDefault="0017525D" w:rsidP="002144C1">
            <w:pPr>
              <w:jc w:val="center"/>
              <w:rPr>
                <w:u w:val="single"/>
              </w:rPr>
            </w:pPr>
            <w:r w:rsidRPr="000D3B9B">
              <w:rPr>
                <w:u w:val="single"/>
              </w:rPr>
              <w:t>101-120</w:t>
            </w:r>
          </w:p>
          <w:p w:rsidR="0017525D" w:rsidRPr="000D3B9B" w:rsidRDefault="0017525D" w:rsidP="002144C1">
            <w:pPr>
              <w:jc w:val="center"/>
            </w:pPr>
            <w:r w:rsidRPr="000D3B9B">
              <w:t>6</w:t>
            </w:r>
          </w:p>
        </w:tc>
      </w:tr>
      <w:tr w:rsidR="0017525D" w:rsidRPr="000D3B9B" w:rsidTr="0017525D">
        <w:trPr>
          <w:cantSplit/>
          <w:jc w:val="center"/>
        </w:trPr>
        <w:tc>
          <w:tcPr>
            <w:tcW w:w="3482" w:type="dxa"/>
            <w:vMerge/>
            <w:vAlign w:val="center"/>
          </w:tcPr>
          <w:p w:rsidR="0017525D" w:rsidRPr="000D3B9B" w:rsidRDefault="0017525D" w:rsidP="002144C1">
            <w:pPr>
              <w:jc w:val="both"/>
            </w:pPr>
          </w:p>
        </w:tc>
        <w:tc>
          <w:tcPr>
            <w:tcW w:w="2750" w:type="dxa"/>
            <w:vAlign w:val="center"/>
          </w:tcPr>
          <w:p w:rsidR="0017525D" w:rsidRPr="000D3B9B" w:rsidRDefault="0017525D" w:rsidP="002144C1">
            <w:r>
              <w:t>Сосна, ель, лиственница</w:t>
            </w:r>
          </w:p>
        </w:tc>
        <w:tc>
          <w:tcPr>
            <w:tcW w:w="1134" w:type="dxa"/>
            <w:vAlign w:val="center"/>
          </w:tcPr>
          <w:p w:rsidR="0017525D" w:rsidRPr="000D3B9B" w:rsidRDefault="0017525D" w:rsidP="002144C1">
            <w:pPr>
              <w:jc w:val="center"/>
            </w:pPr>
            <w:r w:rsidRPr="000D3B9B">
              <w:t>4 и ниже</w:t>
            </w:r>
          </w:p>
        </w:tc>
        <w:tc>
          <w:tcPr>
            <w:tcW w:w="1985" w:type="dxa"/>
          </w:tcPr>
          <w:p w:rsidR="0017525D" w:rsidRPr="000D3B9B" w:rsidRDefault="0017525D" w:rsidP="002144C1">
            <w:pPr>
              <w:jc w:val="center"/>
            </w:pPr>
            <w:r w:rsidRPr="000D3B9B">
              <w:rPr>
                <w:u w:val="single"/>
              </w:rPr>
              <w:t>121-140</w:t>
            </w:r>
          </w:p>
          <w:p w:rsidR="0017525D" w:rsidRPr="000D3B9B" w:rsidRDefault="0017525D" w:rsidP="002144C1">
            <w:pPr>
              <w:jc w:val="center"/>
            </w:pPr>
            <w:r w:rsidRPr="000D3B9B">
              <w:t>7</w:t>
            </w:r>
          </w:p>
        </w:tc>
      </w:tr>
      <w:tr w:rsidR="0017525D" w:rsidRPr="000D3B9B" w:rsidTr="0017525D">
        <w:trPr>
          <w:cantSplit/>
          <w:trHeight w:val="583"/>
          <w:jc w:val="center"/>
        </w:trPr>
        <w:tc>
          <w:tcPr>
            <w:tcW w:w="3482" w:type="dxa"/>
            <w:vMerge/>
            <w:vAlign w:val="center"/>
          </w:tcPr>
          <w:p w:rsidR="0017525D" w:rsidRPr="000D3B9B" w:rsidRDefault="0017525D" w:rsidP="002144C1">
            <w:pPr>
              <w:jc w:val="both"/>
            </w:pPr>
          </w:p>
        </w:tc>
        <w:tc>
          <w:tcPr>
            <w:tcW w:w="2750" w:type="dxa"/>
            <w:vAlign w:val="center"/>
          </w:tcPr>
          <w:p w:rsidR="0017525D" w:rsidRPr="000D3B9B" w:rsidRDefault="0017525D" w:rsidP="002144C1">
            <w:r w:rsidRPr="000D3B9B">
              <w:t xml:space="preserve">Береза, ольха черная </w:t>
            </w:r>
          </w:p>
        </w:tc>
        <w:tc>
          <w:tcPr>
            <w:tcW w:w="1134" w:type="dxa"/>
            <w:vAlign w:val="center"/>
          </w:tcPr>
          <w:p w:rsidR="0017525D" w:rsidRPr="000D3B9B" w:rsidRDefault="0017525D" w:rsidP="002144C1">
            <w:pPr>
              <w:jc w:val="center"/>
            </w:pPr>
            <w:r w:rsidRPr="000D3B9B">
              <w:t>Все бонитеты</w:t>
            </w:r>
          </w:p>
        </w:tc>
        <w:tc>
          <w:tcPr>
            <w:tcW w:w="1985" w:type="dxa"/>
          </w:tcPr>
          <w:p w:rsidR="0017525D" w:rsidRPr="000D3B9B" w:rsidRDefault="0017525D" w:rsidP="002144C1">
            <w:pPr>
              <w:jc w:val="center"/>
              <w:rPr>
                <w:u w:val="single"/>
              </w:rPr>
            </w:pPr>
            <w:r w:rsidRPr="000D3B9B">
              <w:rPr>
                <w:u w:val="single"/>
              </w:rPr>
              <w:t>71-80</w:t>
            </w:r>
          </w:p>
          <w:p w:rsidR="0017525D" w:rsidRPr="000D3B9B" w:rsidRDefault="0017525D" w:rsidP="002144C1">
            <w:pPr>
              <w:jc w:val="center"/>
            </w:pPr>
            <w:r w:rsidRPr="000D3B9B">
              <w:t>8</w:t>
            </w:r>
          </w:p>
        </w:tc>
      </w:tr>
      <w:tr w:rsidR="0017525D" w:rsidRPr="000D3B9B" w:rsidTr="0017525D">
        <w:trPr>
          <w:cantSplit/>
          <w:trHeight w:val="570"/>
          <w:jc w:val="center"/>
        </w:trPr>
        <w:tc>
          <w:tcPr>
            <w:tcW w:w="3482" w:type="dxa"/>
            <w:vMerge/>
            <w:vAlign w:val="center"/>
          </w:tcPr>
          <w:p w:rsidR="0017525D" w:rsidRPr="000D3B9B" w:rsidRDefault="0017525D" w:rsidP="002144C1">
            <w:pPr>
              <w:jc w:val="both"/>
            </w:pPr>
          </w:p>
        </w:tc>
        <w:tc>
          <w:tcPr>
            <w:tcW w:w="2750" w:type="dxa"/>
            <w:vAlign w:val="center"/>
          </w:tcPr>
          <w:p w:rsidR="0017525D" w:rsidRPr="000D3B9B" w:rsidRDefault="0017525D" w:rsidP="002144C1">
            <w:r w:rsidRPr="000D3B9B">
              <w:t>Осина, ольха серая</w:t>
            </w:r>
          </w:p>
        </w:tc>
        <w:tc>
          <w:tcPr>
            <w:tcW w:w="1134" w:type="dxa"/>
            <w:vAlign w:val="center"/>
          </w:tcPr>
          <w:p w:rsidR="0017525D" w:rsidRPr="000D3B9B" w:rsidRDefault="0017525D" w:rsidP="002144C1">
            <w:pPr>
              <w:jc w:val="center"/>
            </w:pPr>
            <w:r w:rsidRPr="000D3B9B">
              <w:t>Все бонитеты</w:t>
            </w:r>
          </w:p>
        </w:tc>
        <w:tc>
          <w:tcPr>
            <w:tcW w:w="1985" w:type="dxa"/>
          </w:tcPr>
          <w:p w:rsidR="0017525D" w:rsidRPr="000D3B9B" w:rsidRDefault="0017525D" w:rsidP="002144C1">
            <w:pPr>
              <w:jc w:val="center"/>
              <w:rPr>
                <w:u w:val="single"/>
              </w:rPr>
            </w:pPr>
            <w:r w:rsidRPr="000D3B9B">
              <w:rPr>
                <w:u w:val="single"/>
              </w:rPr>
              <w:t>51-60</w:t>
            </w:r>
          </w:p>
          <w:p w:rsidR="0017525D" w:rsidRPr="000D3B9B" w:rsidRDefault="0017525D" w:rsidP="002144C1">
            <w:pPr>
              <w:jc w:val="center"/>
            </w:pPr>
            <w:r w:rsidRPr="000D3B9B">
              <w:t>6</w:t>
            </w:r>
          </w:p>
        </w:tc>
      </w:tr>
      <w:tr w:rsidR="0017525D" w:rsidRPr="000D3B9B" w:rsidTr="0017525D">
        <w:trPr>
          <w:cantSplit/>
          <w:trHeight w:val="585"/>
          <w:jc w:val="center"/>
        </w:trPr>
        <w:tc>
          <w:tcPr>
            <w:tcW w:w="3482" w:type="dxa"/>
            <w:vMerge w:val="restart"/>
            <w:vAlign w:val="center"/>
          </w:tcPr>
          <w:p w:rsidR="0017525D" w:rsidRPr="000D3B9B" w:rsidRDefault="0017525D" w:rsidP="002144C1">
            <w:pPr>
              <w:jc w:val="center"/>
            </w:pPr>
            <w:r w:rsidRPr="000D3B9B">
              <w:t xml:space="preserve">Эксплуатационные леса и </w:t>
            </w:r>
          </w:p>
          <w:p w:rsidR="0017525D" w:rsidRPr="000D3B9B" w:rsidRDefault="0017525D" w:rsidP="002144C1">
            <w:pPr>
              <w:jc w:val="center"/>
            </w:pPr>
            <w:r w:rsidRPr="000D3B9B">
              <w:t xml:space="preserve">Защитные леса, категория защитных лесов – </w:t>
            </w:r>
            <w:r w:rsidRPr="000D3B9B">
              <w:rPr>
                <w:b/>
                <w:i/>
              </w:rPr>
              <w:t>запретные полосы лесов, расположенные вдоль водных объектов</w:t>
            </w:r>
          </w:p>
        </w:tc>
        <w:tc>
          <w:tcPr>
            <w:tcW w:w="2750" w:type="dxa"/>
            <w:vAlign w:val="center"/>
          </w:tcPr>
          <w:p w:rsidR="0017525D" w:rsidRPr="000D3B9B" w:rsidRDefault="0017525D" w:rsidP="002144C1">
            <w:r>
              <w:t>Сосна, ель, лиственница</w:t>
            </w:r>
          </w:p>
        </w:tc>
        <w:tc>
          <w:tcPr>
            <w:tcW w:w="1134" w:type="dxa"/>
            <w:vAlign w:val="center"/>
          </w:tcPr>
          <w:p w:rsidR="0017525D" w:rsidRPr="000D3B9B" w:rsidRDefault="0017525D" w:rsidP="002144C1">
            <w:pPr>
              <w:jc w:val="center"/>
            </w:pPr>
            <w:r w:rsidRPr="000D3B9B">
              <w:t>3 и выше</w:t>
            </w:r>
          </w:p>
        </w:tc>
        <w:tc>
          <w:tcPr>
            <w:tcW w:w="1985" w:type="dxa"/>
          </w:tcPr>
          <w:p w:rsidR="0017525D" w:rsidRPr="000D3B9B" w:rsidRDefault="0017525D" w:rsidP="002144C1">
            <w:pPr>
              <w:jc w:val="center"/>
              <w:rPr>
                <w:u w:val="single"/>
              </w:rPr>
            </w:pPr>
            <w:r w:rsidRPr="000D3B9B">
              <w:rPr>
                <w:u w:val="single"/>
              </w:rPr>
              <w:t>81-100</w:t>
            </w:r>
          </w:p>
          <w:p w:rsidR="0017525D" w:rsidRPr="000D3B9B" w:rsidRDefault="0017525D" w:rsidP="002144C1">
            <w:pPr>
              <w:jc w:val="center"/>
            </w:pPr>
            <w:r w:rsidRPr="000D3B9B">
              <w:t>5</w:t>
            </w:r>
          </w:p>
        </w:tc>
      </w:tr>
      <w:tr w:rsidR="0017525D" w:rsidRPr="000D3B9B" w:rsidTr="0017525D">
        <w:trPr>
          <w:cantSplit/>
          <w:trHeight w:val="585"/>
          <w:jc w:val="center"/>
        </w:trPr>
        <w:tc>
          <w:tcPr>
            <w:tcW w:w="3482" w:type="dxa"/>
            <w:vMerge/>
          </w:tcPr>
          <w:p w:rsidR="0017525D" w:rsidRPr="000D3B9B" w:rsidRDefault="0017525D" w:rsidP="002144C1">
            <w:pPr>
              <w:pStyle w:val="af6"/>
            </w:pPr>
          </w:p>
        </w:tc>
        <w:tc>
          <w:tcPr>
            <w:tcW w:w="2750" w:type="dxa"/>
            <w:vAlign w:val="center"/>
          </w:tcPr>
          <w:p w:rsidR="0017525D" w:rsidRPr="000D3B9B" w:rsidRDefault="0017525D" w:rsidP="002144C1">
            <w:r>
              <w:t>Сосна, ель, лиственница</w:t>
            </w:r>
          </w:p>
        </w:tc>
        <w:tc>
          <w:tcPr>
            <w:tcW w:w="1134" w:type="dxa"/>
            <w:vAlign w:val="center"/>
          </w:tcPr>
          <w:p w:rsidR="0017525D" w:rsidRPr="000D3B9B" w:rsidRDefault="0017525D" w:rsidP="002144C1">
            <w:pPr>
              <w:jc w:val="center"/>
            </w:pPr>
            <w:r w:rsidRPr="000D3B9B">
              <w:t>4 и ниже</w:t>
            </w:r>
          </w:p>
        </w:tc>
        <w:tc>
          <w:tcPr>
            <w:tcW w:w="1985" w:type="dxa"/>
          </w:tcPr>
          <w:p w:rsidR="0017525D" w:rsidRPr="000D3B9B" w:rsidRDefault="0017525D" w:rsidP="002144C1">
            <w:pPr>
              <w:jc w:val="center"/>
            </w:pPr>
            <w:r w:rsidRPr="000D3B9B">
              <w:rPr>
                <w:u w:val="single"/>
              </w:rPr>
              <w:t>101-120</w:t>
            </w:r>
          </w:p>
          <w:p w:rsidR="0017525D" w:rsidRPr="000D3B9B" w:rsidRDefault="0017525D" w:rsidP="002144C1">
            <w:pPr>
              <w:jc w:val="center"/>
            </w:pPr>
            <w:r w:rsidRPr="000D3B9B">
              <w:t>6</w:t>
            </w:r>
          </w:p>
        </w:tc>
      </w:tr>
      <w:tr w:rsidR="0017525D" w:rsidRPr="000D3B9B" w:rsidTr="0017525D">
        <w:trPr>
          <w:cantSplit/>
          <w:trHeight w:val="285"/>
          <w:jc w:val="center"/>
        </w:trPr>
        <w:tc>
          <w:tcPr>
            <w:tcW w:w="3482" w:type="dxa"/>
            <w:vMerge/>
          </w:tcPr>
          <w:p w:rsidR="0017525D" w:rsidRPr="000D3B9B" w:rsidRDefault="0017525D" w:rsidP="002144C1">
            <w:pPr>
              <w:jc w:val="both"/>
            </w:pPr>
          </w:p>
        </w:tc>
        <w:tc>
          <w:tcPr>
            <w:tcW w:w="2750" w:type="dxa"/>
            <w:vMerge w:val="restart"/>
            <w:vAlign w:val="center"/>
          </w:tcPr>
          <w:p w:rsidR="0017525D" w:rsidRPr="000D3B9B" w:rsidRDefault="0017525D" w:rsidP="002144C1">
            <w:r w:rsidRPr="000D3B9B">
              <w:t xml:space="preserve">Береза, ольха черная  </w:t>
            </w:r>
          </w:p>
        </w:tc>
        <w:tc>
          <w:tcPr>
            <w:tcW w:w="1134" w:type="dxa"/>
            <w:vMerge w:val="restart"/>
            <w:vAlign w:val="center"/>
          </w:tcPr>
          <w:p w:rsidR="0017525D" w:rsidRPr="000D3B9B" w:rsidRDefault="0017525D" w:rsidP="002144C1">
            <w:pPr>
              <w:jc w:val="center"/>
            </w:pPr>
            <w:r w:rsidRPr="000D3B9B">
              <w:t>Все бонитеты</w:t>
            </w:r>
          </w:p>
        </w:tc>
        <w:tc>
          <w:tcPr>
            <w:tcW w:w="1985" w:type="dxa"/>
            <w:vMerge w:val="restart"/>
          </w:tcPr>
          <w:p w:rsidR="0017525D" w:rsidRPr="000D3B9B" w:rsidRDefault="0017525D" w:rsidP="002144C1">
            <w:pPr>
              <w:jc w:val="center"/>
              <w:rPr>
                <w:u w:val="single"/>
              </w:rPr>
            </w:pPr>
            <w:r w:rsidRPr="000D3B9B">
              <w:rPr>
                <w:u w:val="single"/>
              </w:rPr>
              <w:t>61-70</w:t>
            </w:r>
          </w:p>
          <w:p w:rsidR="0017525D" w:rsidRPr="000D3B9B" w:rsidRDefault="0017525D" w:rsidP="002144C1">
            <w:pPr>
              <w:jc w:val="center"/>
            </w:pPr>
            <w:r w:rsidRPr="000D3B9B">
              <w:t>7</w:t>
            </w:r>
          </w:p>
        </w:tc>
      </w:tr>
      <w:tr w:rsidR="0017525D" w:rsidRPr="000D3B9B" w:rsidTr="0017525D">
        <w:trPr>
          <w:cantSplit/>
          <w:trHeight w:val="285"/>
          <w:jc w:val="center"/>
        </w:trPr>
        <w:tc>
          <w:tcPr>
            <w:tcW w:w="3482" w:type="dxa"/>
            <w:vMerge/>
          </w:tcPr>
          <w:p w:rsidR="0017525D" w:rsidRPr="000D3B9B" w:rsidRDefault="0017525D" w:rsidP="002144C1">
            <w:pPr>
              <w:jc w:val="both"/>
            </w:pPr>
          </w:p>
        </w:tc>
        <w:tc>
          <w:tcPr>
            <w:tcW w:w="2750" w:type="dxa"/>
            <w:vMerge/>
            <w:vAlign w:val="center"/>
          </w:tcPr>
          <w:p w:rsidR="0017525D" w:rsidRPr="000D3B9B" w:rsidRDefault="0017525D" w:rsidP="002144C1"/>
        </w:tc>
        <w:tc>
          <w:tcPr>
            <w:tcW w:w="1134" w:type="dxa"/>
            <w:vMerge/>
            <w:vAlign w:val="center"/>
          </w:tcPr>
          <w:p w:rsidR="0017525D" w:rsidRPr="000D3B9B" w:rsidRDefault="0017525D" w:rsidP="002144C1">
            <w:pPr>
              <w:jc w:val="center"/>
            </w:pPr>
          </w:p>
        </w:tc>
        <w:tc>
          <w:tcPr>
            <w:tcW w:w="1985" w:type="dxa"/>
            <w:vMerge/>
          </w:tcPr>
          <w:p w:rsidR="0017525D" w:rsidRPr="000D3B9B" w:rsidRDefault="0017525D" w:rsidP="002144C1">
            <w:pPr>
              <w:jc w:val="center"/>
            </w:pPr>
          </w:p>
        </w:tc>
      </w:tr>
      <w:tr w:rsidR="0017525D" w:rsidRPr="000D3B9B" w:rsidTr="0017525D">
        <w:trPr>
          <w:cantSplit/>
          <w:jc w:val="center"/>
        </w:trPr>
        <w:tc>
          <w:tcPr>
            <w:tcW w:w="3482" w:type="dxa"/>
            <w:vMerge/>
          </w:tcPr>
          <w:p w:rsidR="0017525D" w:rsidRPr="000D3B9B" w:rsidRDefault="0017525D" w:rsidP="002144C1">
            <w:pPr>
              <w:jc w:val="both"/>
            </w:pPr>
          </w:p>
        </w:tc>
        <w:tc>
          <w:tcPr>
            <w:tcW w:w="2750" w:type="dxa"/>
            <w:vAlign w:val="center"/>
          </w:tcPr>
          <w:p w:rsidR="0017525D" w:rsidRPr="000D3B9B" w:rsidRDefault="0017525D" w:rsidP="002144C1">
            <w:r w:rsidRPr="000D3B9B">
              <w:t>Осина, ольха серая</w:t>
            </w:r>
          </w:p>
        </w:tc>
        <w:tc>
          <w:tcPr>
            <w:tcW w:w="1134" w:type="dxa"/>
            <w:vAlign w:val="center"/>
          </w:tcPr>
          <w:p w:rsidR="0017525D" w:rsidRPr="000D3B9B" w:rsidRDefault="0017525D" w:rsidP="002144C1">
            <w:pPr>
              <w:jc w:val="center"/>
            </w:pPr>
            <w:r w:rsidRPr="000D3B9B">
              <w:t>Все бонитеты</w:t>
            </w:r>
          </w:p>
        </w:tc>
        <w:tc>
          <w:tcPr>
            <w:tcW w:w="1985" w:type="dxa"/>
          </w:tcPr>
          <w:p w:rsidR="0017525D" w:rsidRPr="000D3B9B" w:rsidRDefault="0017525D" w:rsidP="002144C1">
            <w:pPr>
              <w:jc w:val="center"/>
              <w:rPr>
                <w:u w:val="single"/>
              </w:rPr>
            </w:pPr>
            <w:r w:rsidRPr="000D3B9B">
              <w:rPr>
                <w:u w:val="single"/>
              </w:rPr>
              <w:t>41-50</w:t>
            </w:r>
          </w:p>
          <w:p w:rsidR="0017525D" w:rsidRPr="000D3B9B" w:rsidRDefault="0017525D" w:rsidP="002144C1">
            <w:pPr>
              <w:jc w:val="center"/>
            </w:pPr>
            <w:r w:rsidRPr="000D3B9B">
              <w:t>5</w:t>
            </w:r>
          </w:p>
        </w:tc>
      </w:tr>
    </w:tbl>
    <w:p w:rsidR="00901A12" w:rsidRPr="00901A12" w:rsidRDefault="00901A12" w:rsidP="00901A12">
      <w:pPr>
        <w:pStyle w:val="a3"/>
        <w:ind w:firstLine="720"/>
        <w:jc w:val="both"/>
        <w:rPr>
          <w:szCs w:val="24"/>
        </w:rPr>
      </w:pPr>
      <w:bookmarkStart w:id="120" w:name="_Toc86783122"/>
      <w:bookmarkStart w:id="121" w:name="_Hlk87090101"/>
      <w:bookmarkEnd w:id="118"/>
      <w:r w:rsidRPr="00901A12">
        <w:rPr>
          <w:szCs w:val="24"/>
        </w:rPr>
        <w:t>Продолжительность классов возраста, для хвойных пород – 20 лет, для мягколиственных пород – 10 лет, для быстрорастущих пород – 5 лет.</w:t>
      </w:r>
    </w:p>
    <w:p w:rsidR="006B64BB" w:rsidRPr="002B4448" w:rsidRDefault="006B64BB" w:rsidP="006B64BB">
      <w:pPr>
        <w:pStyle w:val="2"/>
        <w:spacing w:before="120" w:after="120"/>
        <w:ind w:left="851" w:right="851"/>
        <w:jc w:val="center"/>
        <w:rPr>
          <w:bCs/>
        </w:rPr>
      </w:pPr>
      <w:bookmarkStart w:id="122" w:name="_Toc242872115"/>
      <w:r w:rsidRPr="002B4448">
        <w:rPr>
          <w:bCs/>
        </w:rPr>
        <w:t>2.1.5. Процент (интенсивность) выборки древесины с учетом полноты, состава древостоя</w:t>
      </w:r>
      <w:bookmarkEnd w:id="120"/>
      <w:bookmarkEnd w:id="122"/>
    </w:p>
    <w:bookmarkEnd w:id="121"/>
    <w:p w:rsidR="009E2BCD" w:rsidRPr="002B4448" w:rsidRDefault="004D6C85" w:rsidP="006110E0">
      <w:pPr>
        <w:widowControl w:val="0"/>
        <w:autoSpaceDE w:val="0"/>
        <w:autoSpaceDN w:val="0"/>
        <w:adjustRightInd w:val="0"/>
        <w:spacing w:before="120" w:line="360" w:lineRule="auto"/>
        <w:ind w:firstLine="709"/>
        <w:jc w:val="both"/>
        <w:rPr>
          <w:kern w:val="32"/>
        </w:rPr>
      </w:pPr>
      <w:r w:rsidRPr="004D6C85">
        <w:rPr>
          <w:kern w:val="32"/>
        </w:rPr>
        <w:t>В соответствии с пунктом 16 Правил заготовки древесины с учетом объема выру-баемой древесины за один прием (интенсивность рубки) выборочные рубки подразделя-ются на следующие виды: очень слабой интенсивности - объем вырубаемой древесины дос</w:t>
      </w:r>
      <w:r w:rsidRPr="004D6C85">
        <w:rPr>
          <w:kern w:val="32"/>
        </w:rPr>
        <w:lastRenderedPageBreak/>
        <w:t>тигает 10 процентов от общего ее запаса, слабой интенсивности - 11 - 20 процентов, умеренной интенсивности - 21 - 30 процентов, умеренно высокой интенсивности - 31 - 40 процентов, высокой интенсивности - 41 - 50 процентов, очень высокой интенсивности - 51 - 70 процентов.</w:t>
      </w:r>
      <w:r w:rsidR="009E2BCD" w:rsidRPr="002B4448">
        <w:rPr>
          <w:kern w:val="32"/>
        </w:rPr>
        <w:t xml:space="preserve"> </w:t>
      </w:r>
    </w:p>
    <w:p w:rsidR="009E2BCD" w:rsidRDefault="009E2BCD" w:rsidP="009E2BCD">
      <w:pPr>
        <w:widowControl w:val="0"/>
        <w:autoSpaceDE w:val="0"/>
        <w:autoSpaceDN w:val="0"/>
        <w:adjustRightInd w:val="0"/>
        <w:spacing w:line="360" w:lineRule="auto"/>
        <w:ind w:firstLine="709"/>
        <w:jc w:val="both"/>
        <w:rPr>
          <w:kern w:val="32"/>
        </w:rPr>
      </w:pPr>
      <w:r w:rsidRPr="002B4448">
        <w:rPr>
          <w:kern w:val="32"/>
        </w:rPr>
        <w:t>Выборочные рубки спелых и перестойных лесных насаждений провод</w:t>
      </w:r>
      <w:r w:rsidR="005A667D" w:rsidRPr="002B4448">
        <w:rPr>
          <w:kern w:val="32"/>
        </w:rPr>
        <w:t xml:space="preserve">ятся </w:t>
      </w:r>
      <w:r w:rsidRPr="002B4448">
        <w:rPr>
          <w:kern w:val="32"/>
        </w:rPr>
        <w:t xml:space="preserve">с интенсивностью, обеспечивающей формирование </w:t>
      </w:r>
      <w:r w:rsidR="005A667D" w:rsidRPr="002B4448">
        <w:rPr>
          <w:kern w:val="32"/>
        </w:rPr>
        <w:t xml:space="preserve">устойчивых лесных насаждений </w:t>
      </w:r>
      <w:r w:rsidRPr="002B4448">
        <w:rPr>
          <w:kern w:val="32"/>
        </w:rPr>
        <w:t>из второго яруса и подроста. В этом случае проводится рубка части спелых и перестойных деревьев с сохранением второго яруса и подроста.</w:t>
      </w:r>
    </w:p>
    <w:p w:rsidR="007B0D59" w:rsidRPr="002B4448" w:rsidRDefault="007B0D59" w:rsidP="009E2BCD">
      <w:pPr>
        <w:widowControl w:val="0"/>
        <w:autoSpaceDE w:val="0"/>
        <w:autoSpaceDN w:val="0"/>
        <w:adjustRightInd w:val="0"/>
        <w:spacing w:line="360" w:lineRule="auto"/>
        <w:ind w:firstLine="709"/>
        <w:jc w:val="both"/>
        <w:rPr>
          <w:kern w:val="32"/>
        </w:rPr>
      </w:pPr>
      <w:r w:rsidRPr="007B0D59">
        <w:rPr>
          <w:kern w:val="32"/>
        </w:rPr>
        <w:t>Ко второму ярусу относится часть деревьев древостоя, высота которых составляет от 0,5 до 0,8 высоты первого яруса. Отставшие в росте (старые) деревья первого яруса не относятся ко второму ярусу и подросту.</w:t>
      </w:r>
    </w:p>
    <w:p w:rsidR="00A24566" w:rsidRPr="00623F8B" w:rsidRDefault="00A24566" w:rsidP="00A24566">
      <w:pPr>
        <w:pStyle w:val="a3"/>
        <w:spacing w:line="360" w:lineRule="auto"/>
        <w:ind w:firstLine="709"/>
        <w:jc w:val="center"/>
        <w:rPr>
          <w:i/>
        </w:rPr>
      </w:pPr>
      <w:bookmarkStart w:id="123" w:name="_Toc480818483"/>
      <w:r w:rsidRPr="00623F8B">
        <w:rPr>
          <w:i/>
        </w:rPr>
        <w:t>Таблица 2.</w:t>
      </w:r>
      <w:r w:rsidR="00C2562A">
        <w:rPr>
          <w:i/>
        </w:rPr>
        <w:t>3</w:t>
      </w:r>
      <w:r w:rsidRPr="00623F8B">
        <w:rPr>
          <w:i/>
        </w:rPr>
        <w:t xml:space="preserve"> – Нормативы назначения рубок спелых и перестойных насаждений</w:t>
      </w:r>
    </w:p>
    <w:tbl>
      <w:tblPr>
        <w:tblW w:w="9830" w:type="dxa"/>
        <w:jc w:val="center"/>
        <w:tblLayout w:type="fixed"/>
        <w:tblCellMar>
          <w:left w:w="28" w:type="dxa"/>
          <w:right w:w="28" w:type="dxa"/>
        </w:tblCellMar>
        <w:tblLook w:val="04A0" w:firstRow="1" w:lastRow="0" w:firstColumn="1" w:lastColumn="0" w:noHBand="0" w:noVBand="1"/>
      </w:tblPr>
      <w:tblGrid>
        <w:gridCol w:w="3215"/>
        <w:gridCol w:w="992"/>
        <w:gridCol w:w="709"/>
        <w:gridCol w:w="1301"/>
        <w:gridCol w:w="1007"/>
        <w:gridCol w:w="426"/>
        <w:gridCol w:w="425"/>
        <w:gridCol w:w="409"/>
        <w:gridCol w:w="420"/>
        <w:gridCol w:w="420"/>
        <w:gridCol w:w="506"/>
      </w:tblGrid>
      <w:tr w:rsidR="00D52B50" w:rsidRPr="00D52B50" w:rsidTr="007E11B8">
        <w:trPr>
          <w:trHeight w:val="838"/>
          <w:jc w:val="center"/>
        </w:trPr>
        <w:tc>
          <w:tcPr>
            <w:tcW w:w="3215" w:type="dxa"/>
            <w:vMerge w:val="restart"/>
            <w:tcBorders>
              <w:top w:val="single" w:sz="4" w:space="0" w:color="auto"/>
              <w:left w:val="single" w:sz="4" w:space="0" w:color="auto"/>
              <w:bottom w:val="nil"/>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Целевое назначение и категория защитных лесов</w:t>
            </w:r>
          </w:p>
        </w:tc>
        <w:tc>
          <w:tcPr>
            <w:tcW w:w="992" w:type="dxa"/>
            <w:vMerge w:val="restart"/>
            <w:tcBorders>
              <w:top w:val="single" w:sz="4" w:space="0" w:color="auto"/>
              <w:left w:val="single" w:sz="4" w:space="0" w:color="auto"/>
              <w:bottom w:val="nil"/>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Порода</w:t>
            </w:r>
          </w:p>
        </w:tc>
        <w:tc>
          <w:tcPr>
            <w:tcW w:w="709" w:type="dxa"/>
            <w:vMerge w:val="restart"/>
            <w:tcBorders>
              <w:top w:val="single" w:sz="4" w:space="0" w:color="auto"/>
              <w:left w:val="single" w:sz="4" w:space="0" w:color="auto"/>
              <w:bottom w:val="single" w:sz="6"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Вид рубки</w:t>
            </w:r>
          </w:p>
        </w:tc>
        <w:tc>
          <w:tcPr>
            <w:tcW w:w="2308" w:type="dxa"/>
            <w:gridSpan w:val="2"/>
            <w:tcBorders>
              <w:top w:val="single" w:sz="4" w:space="0" w:color="auto"/>
              <w:left w:val="single" w:sz="4" w:space="0" w:color="auto"/>
              <w:bottom w:val="single" w:sz="4"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Условия</w:t>
            </w:r>
          </w:p>
          <w:p w:rsidR="00D52B50" w:rsidRPr="00D52B50" w:rsidRDefault="00D52B50" w:rsidP="007E11B8">
            <w:pPr>
              <w:pStyle w:val="120"/>
              <w:spacing w:line="256" w:lineRule="auto"/>
              <w:jc w:val="center"/>
              <w:rPr>
                <w:sz w:val="22"/>
                <w:szCs w:val="22"/>
                <w:lang w:eastAsia="en-US"/>
              </w:rPr>
            </w:pPr>
            <w:r w:rsidRPr="00D52B50">
              <w:rPr>
                <w:sz w:val="22"/>
                <w:szCs w:val="22"/>
                <w:lang w:eastAsia="en-US"/>
              </w:rPr>
              <w:t>назначения</w:t>
            </w:r>
          </w:p>
        </w:tc>
        <w:tc>
          <w:tcPr>
            <w:tcW w:w="2606" w:type="dxa"/>
            <w:gridSpan w:val="6"/>
            <w:tcBorders>
              <w:top w:val="single" w:sz="4" w:space="0" w:color="auto"/>
              <w:left w:val="single" w:sz="6"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Процент выборки по полнотам</w:t>
            </w:r>
          </w:p>
          <w:p w:rsidR="00D52B50" w:rsidRPr="00D52B50" w:rsidRDefault="00D52B50" w:rsidP="007E11B8">
            <w:pPr>
              <w:pStyle w:val="120"/>
              <w:spacing w:line="256" w:lineRule="auto"/>
              <w:jc w:val="center"/>
              <w:rPr>
                <w:sz w:val="22"/>
                <w:szCs w:val="22"/>
                <w:lang w:eastAsia="en-US"/>
              </w:rPr>
            </w:pPr>
            <w:r w:rsidRPr="00D52B50">
              <w:rPr>
                <w:sz w:val="22"/>
                <w:szCs w:val="22"/>
                <w:lang w:eastAsia="en-US"/>
              </w:rPr>
              <w:t>(включая волока)</w:t>
            </w:r>
          </w:p>
        </w:tc>
      </w:tr>
      <w:tr w:rsidR="00D52B50" w:rsidRPr="00D52B50" w:rsidTr="007E11B8">
        <w:trPr>
          <w:jc w:val="center"/>
        </w:trPr>
        <w:tc>
          <w:tcPr>
            <w:tcW w:w="3215" w:type="dxa"/>
            <w:vMerge/>
            <w:tcBorders>
              <w:top w:val="single" w:sz="4" w:space="0" w:color="auto"/>
              <w:left w:val="single" w:sz="4" w:space="0" w:color="auto"/>
              <w:bottom w:val="nil"/>
              <w:right w:val="single" w:sz="4" w:space="0" w:color="auto"/>
            </w:tcBorders>
            <w:vAlign w:val="center"/>
            <w:hideMark/>
          </w:tcPr>
          <w:p w:rsidR="00D52B50" w:rsidRPr="00D52B50" w:rsidRDefault="00D52B50" w:rsidP="007E11B8">
            <w:pPr>
              <w:spacing w:line="256" w:lineRule="auto"/>
              <w:rPr>
                <w:sz w:val="22"/>
                <w:szCs w:val="22"/>
                <w:lang w:eastAsia="en-US"/>
              </w:rPr>
            </w:pPr>
          </w:p>
        </w:tc>
        <w:tc>
          <w:tcPr>
            <w:tcW w:w="992" w:type="dxa"/>
            <w:vMerge/>
            <w:tcBorders>
              <w:top w:val="single" w:sz="4" w:space="0" w:color="auto"/>
              <w:left w:val="single" w:sz="4" w:space="0" w:color="auto"/>
              <w:bottom w:val="nil"/>
              <w:right w:val="single" w:sz="4" w:space="0" w:color="auto"/>
            </w:tcBorders>
            <w:vAlign w:val="center"/>
            <w:hideMark/>
          </w:tcPr>
          <w:p w:rsidR="00D52B50" w:rsidRPr="00D52B50" w:rsidRDefault="00D52B50" w:rsidP="007E11B8">
            <w:pPr>
              <w:spacing w:line="256" w:lineRule="auto"/>
              <w:rPr>
                <w:sz w:val="22"/>
                <w:szCs w:val="22"/>
                <w:lang w:eastAsia="en-US"/>
              </w:rPr>
            </w:pPr>
          </w:p>
        </w:tc>
        <w:tc>
          <w:tcPr>
            <w:tcW w:w="709" w:type="dxa"/>
            <w:vMerge/>
            <w:tcBorders>
              <w:top w:val="single" w:sz="4" w:space="0" w:color="auto"/>
              <w:left w:val="single" w:sz="4" w:space="0" w:color="auto"/>
              <w:bottom w:val="single" w:sz="6" w:space="0" w:color="auto"/>
              <w:right w:val="single" w:sz="4" w:space="0" w:color="auto"/>
            </w:tcBorders>
            <w:vAlign w:val="center"/>
            <w:hideMark/>
          </w:tcPr>
          <w:p w:rsidR="00D52B50" w:rsidRPr="00D52B50" w:rsidRDefault="00D52B50" w:rsidP="007E11B8">
            <w:pPr>
              <w:spacing w:line="256" w:lineRule="auto"/>
              <w:rPr>
                <w:sz w:val="22"/>
                <w:szCs w:val="22"/>
                <w:lang w:eastAsia="en-US"/>
              </w:rPr>
            </w:pPr>
          </w:p>
        </w:tc>
        <w:tc>
          <w:tcPr>
            <w:tcW w:w="1301" w:type="dxa"/>
            <w:tcBorders>
              <w:top w:val="single" w:sz="4" w:space="0" w:color="auto"/>
              <w:left w:val="single" w:sz="6" w:space="0" w:color="auto"/>
              <w:bottom w:val="single" w:sz="6"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тип леса</w:t>
            </w:r>
          </w:p>
        </w:tc>
        <w:tc>
          <w:tcPr>
            <w:tcW w:w="1007" w:type="dxa"/>
            <w:tcBorders>
              <w:top w:val="single" w:sz="4" w:space="0" w:color="auto"/>
              <w:left w:val="nil"/>
              <w:bottom w:val="single" w:sz="6" w:space="0" w:color="auto"/>
              <w:right w:val="nil"/>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полнота до рубки</w:t>
            </w:r>
          </w:p>
        </w:tc>
        <w:tc>
          <w:tcPr>
            <w:tcW w:w="426" w:type="dxa"/>
            <w:tcBorders>
              <w:top w:val="single" w:sz="4" w:space="0" w:color="auto"/>
              <w:left w:val="single" w:sz="6" w:space="0" w:color="auto"/>
              <w:bottom w:val="single" w:sz="6"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1,0</w:t>
            </w:r>
          </w:p>
        </w:tc>
        <w:tc>
          <w:tcPr>
            <w:tcW w:w="425" w:type="dxa"/>
            <w:tcBorders>
              <w:top w:val="single" w:sz="4" w:space="0" w:color="auto"/>
              <w:left w:val="nil"/>
              <w:bottom w:val="single" w:sz="6" w:space="0" w:color="auto"/>
              <w:right w:val="nil"/>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0,9</w:t>
            </w:r>
          </w:p>
        </w:tc>
        <w:tc>
          <w:tcPr>
            <w:tcW w:w="409" w:type="dxa"/>
            <w:tcBorders>
              <w:top w:val="single" w:sz="4" w:space="0" w:color="auto"/>
              <w:left w:val="single" w:sz="6" w:space="0" w:color="auto"/>
              <w:bottom w:val="single" w:sz="6"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0,8</w:t>
            </w:r>
          </w:p>
        </w:tc>
        <w:tc>
          <w:tcPr>
            <w:tcW w:w="420" w:type="dxa"/>
            <w:tcBorders>
              <w:top w:val="single" w:sz="4" w:space="0" w:color="auto"/>
              <w:left w:val="single" w:sz="6" w:space="0" w:color="auto"/>
              <w:bottom w:val="single" w:sz="6"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0,7</w:t>
            </w:r>
          </w:p>
        </w:tc>
        <w:tc>
          <w:tcPr>
            <w:tcW w:w="420" w:type="dxa"/>
            <w:tcBorders>
              <w:top w:val="single" w:sz="4" w:space="0" w:color="auto"/>
              <w:left w:val="nil"/>
              <w:bottom w:val="single" w:sz="6"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0,6</w:t>
            </w:r>
          </w:p>
        </w:tc>
        <w:tc>
          <w:tcPr>
            <w:tcW w:w="506" w:type="dxa"/>
            <w:tcBorders>
              <w:top w:val="single" w:sz="4" w:space="0" w:color="auto"/>
              <w:left w:val="single" w:sz="6" w:space="0" w:color="auto"/>
              <w:bottom w:val="single" w:sz="6"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0,5-0,3</w:t>
            </w:r>
          </w:p>
        </w:tc>
      </w:tr>
      <w:tr w:rsidR="00D52B50" w:rsidRPr="00D52B50" w:rsidTr="007E11B8">
        <w:trPr>
          <w:trHeight w:val="195"/>
          <w:jc w:val="center"/>
        </w:trPr>
        <w:tc>
          <w:tcPr>
            <w:tcW w:w="3215"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1</w:t>
            </w:r>
          </w:p>
        </w:tc>
        <w:tc>
          <w:tcPr>
            <w:tcW w:w="992" w:type="dxa"/>
            <w:tcBorders>
              <w:top w:val="single" w:sz="6" w:space="0" w:color="auto"/>
              <w:left w:val="single" w:sz="4" w:space="0" w:color="auto"/>
              <w:bottom w:val="single" w:sz="4"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2</w:t>
            </w:r>
          </w:p>
        </w:tc>
        <w:tc>
          <w:tcPr>
            <w:tcW w:w="709" w:type="dxa"/>
            <w:tcBorders>
              <w:top w:val="single" w:sz="6" w:space="0" w:color="auto"/>
              <w:left w:val="single" w:sz="6" w:space="0" w:color="auto"/>
              <w:bottom w:val="single" w:sz="4" w:space="0" w:color="auto"/>
              <w:right w:val="nil"/>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3</w:t>
            </w:r>
          </w:p>
        </w:tc>
        <w:tc>
          <w:tcPr>
            <w:tcW w:w="1301" w:type="dxa"/>
            <w:tcBorders>
              <w:top w:val="single" w:sz="6" w:space="0" w:color="auto"/>
              <w:left w:val="single" w:sz="6" w:space="0" w:color="auto"/>
              <w:bottom w:val="single" w:sz="4"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4</w:t>
            </w:r>
          </w:p>
        </w:tc>
        <w:tc>
          <w:tcPr>
            <w:tcW w:w="1007" w:type="dxa"/>
            <w:tcBorders>
              <w:top w:val="single" w:sz="6" w:space="0" w:color="auto"/>
              <w:left w:val="nil"/>
              <w:bottom w:val="single" w:sz="4" w:space="0" w:color="auto"/>
              <w:right w:val="nil"/>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5</w:t>
            </w:r>
          </w:p>
        </w:tc>
        <w:tc>
          <w:tcPr>
            <w:tcW w:w="426" w:type="dxa"/>
            <w:tcBorders>
              <w:top w:val="single" w:sz="6" w:space="0" w:color="auto"/>
              <w:left w:val="single" w:sz="6" w:space="0" w:color="auto"/>
              <w:bottom w:val="single" w:sz="4"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6</w:t>
            </w:r>
          </w:p>
        </w:tc>
        <w:tc>
          <w:tcPr>
            <w:tcW w:w="425" w:type="dxa"/>
            <w:tcBorders>
              <w:top w:val="single" w:sz="6" w:space="0" w:color="auto"/>
              <w:left w:val="nil"/>
              <w:bottom w:val="single" w:sz="4" w:space="0" w:color="auto"/>
              <w:right w:val="nil"/>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7</w:t>
            </w:r>
          </w:p>
        </w:tc>
        <w:tc>
          <w:tcPr>
            <w:tcW w:w="409" w:type="dxa"/>
            <w:tcBorders>
              <w:top w:val="single" w:sz="6" w:space="0" w:color="auto"/>
              <w:left w:val="single" w:sz="6" w:space="0" w:color="auto"/>
              <w:bottom w:val="single" w:sz="4"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8</w:t>
            </w:r>
          </w:p>
        </w:tc>
        <w:tc>
          <w:tcPr>
            <w:tcW w:w="420" w:type="dxa"/>
            <w:tcBorders>
              <w:top w:val="single" w:sz="6" w:space="0" w:color="auto"/>
              <w:left w:val="single" w:sz="6" w:space="0" w:color="auto"/>
              <w:bottom w:val="single" w:sz="4"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9</w:t>
            </w:r>
          </w:p>
        </w:tc>
        <w:tc>
          <w:tcPr>
            <w:tcW w:w="420" w:type="dxa"/>
            <w:tcBorders>
              <w:top w:val="single" w:sz="6" w:space="0" w:color="auto"/>
              <w:left w:val="nil"/>
              <w:bottom w:val="single" w:sz="4" w:space="0" w:color="auto"/>
              <w:right w:val="single" w:sz="6"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10</w:t>
            </w:r>
          </w:p>
        </w:tc>
        <w:tc>
          <w:tcPr>
            <w:tcW w:w="506" w:type="dxa"/>
            <w:tcBorders>
              <w:top w:val="single" w:sz="6" w:space="0" w:color="auto"/>
              <w:left w:val="single" w:sz="6"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11</w:t>
            </w:r>
          </w:p>
        </w:tc>
      </w:tr>
      <w:tr w:rsidR="00D52B50" w:rsidRPr="00D52B50" w:rsidTr="007E11B8">
        <w:trPr>
          <w:trHeight w:val="195"/>
          <w:jc w:val="center"/>
        </w:trPr>
        <w:tc>
          <w:tcPr>
            <w:tcW w:w="3215" w:type="dxa"/>
            <w:tcBorders>
              <w:top w:val="single" w:sz="6" w:space="0" w:color="auto"/>
              <w:left w:val="single" w:sz="4" w:space="0" w:color="auto"/>
              <w:bottom w:val="nil"/>
              <w:right w:val="single" w:sz="6" w:space="0" w:color="auto"/>
            </w:tcBorders>
            <w:vAlign w:val="center"/>
            <w:hideMark/>
          </w:tcPr>
          <w:p w:rsidR="00D52B50" w:rsidRPr="00D52B50" w:rsidRDefault="00D52B50" w:rsidP="007E11B8">
            <w:pPr>
              <w:pStyle w:val="120"/>
              <w:spacing w:line="256" w:lineRule="auto"/>
              <w:rPr>
                <w:sz w:val="22"/>
                <w:szCs w:val="22"/>
                <w:lang w:eastAsia="en-US"/>
              </w:rPr>
            </w:pPr>
            <w:r w:rsidRPr="00D52B50">
              <w:rPr>
                <w:sz w:val="22"/>
                <w:szCs w:val="22"/>
                <w:lang w:eastAsia="en-US"/>
              </w:rPr>
              <w:t>Леса на ООПТ</w:t>
            </w:r>
          </w:p>
        </w:tc>
        <w:tc>
          <w:tcPr>
            <w:tcW w:w="6615" w:type="dxa"/>
            <w:gridSpan w:val="10"/>
            <w:tcBorders>
              <w:top w:val="single" w:sz="6" w:space="0" w:color="auto"/>
              <w:left w:val="single" w:sz="6" w:space="0" w:color="auto"/>
              <w:bottom w:val="single" w:sz="4" w:space="0" w:color="auto"/>
              <w:right w:val="single" w:sz="4" w:space="0" w:color="auto"/>
            </w:tcBorders>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режим рубок в соответствии с положением об ООПТ</w:t>
            </w:r>
          </w:p>
        </w:tc>
      </w:tr>
      <w:tr w:rsidR="0017525D" w:rsidRPr="00D52B50" w:rsidTr="002144C1">
        <w:trPr>
          <w:trHeight w:val="195"/>
          <w:jc w:val="center"/>
        </w:trPr>
        <w:tc>
          <w:tcPr>
            <w:tcW w:w="3215" w:type="dxa"/>
            <w:vMerge w:val="restart"/>
            <w:tcBorders>
              <w:top w:val="single" w:sz="6" w:space="0" w:color="auto"/>
              <w:left w:val="single" w:sz="4" w:space="0" w:color="auto"/>
              <w:bottom w:val="nil"/>
              <w:right w:val="single" w:sz="6" w:space="0" w:color="auto"/>
            </w:tcBorders>
            <w:vAlign w:val="center"/>
            <w:hideMark/>
          </w:tcPr>
          <w:p w:rsidR="0017525D" w:rsidRPr="00D52B50" w:rsidRDefault="0017525D" w:rsidP="0017525D">
            <w:pPr>
              <w:pStyle w:val="120"/>
              <w:spacing w:line="256" w:lineRule="auto"/>
              <w:rPr>
                <w:sz w:val="22"/>
                <w:szCs w:val="22"/>
                <w:lang w:eastAsia="en-US"/>
              </w:rPr>
            </w:pPr>
            <w:r w:rsidRPr="00D52B50">
              <w:rPr>
                <w:sz w:val="22"/>
                <w:szCs w:val="22"/>
                <w:lang w:eastAsia="en-US"/>
              </w:rPr>
              <w:t>Противоэрозионные леса,</w:t>
            </w:r>
          </w:p>
          <w:p w:rsidR="0017525D" w:rsidRPr="00D52B50" w:rsidRDefault="0017525D" w:rsidP="0017525D">
            <w:pPr>
              <w:pStyle w:val="120"/>
              <w:spacing w:line="256" w:lineRule="auto"/>
              <w:rPr>
                <w:sz w:val="22"/>
                <w:szCs w:val="22"/>
                <w:lang w:eastAsia="en-US"/>
              </w:rPr>
            </w:pPr>
            <w:r w:rsidRPr="00D52B50">
              <w:rPr>
                <w:sz w:val="22"/>
                <w:szCs w:val="22"/>
                <w:lang w:eastAsia="en-US"/>
              </w:rPr>
              <w:t>Запретные полосы лесов, расположенные вдоль водных объектов</w:t>
            </w:r>
          </w:p>
        </w:tc>
        <w:tc>
          <w:tcPr>
            <w:tcW w:w="992"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 xml:space="preserve">все </w:t>
            </w:r>
          </w:p>
          <w:p w:rsidR="0017525D" w:rsidRPr="0017525D" w:rsidRDefault="0017525D" w:rsidP="0017525D">
            <w:pPr>
              <w:pStyle w:val="15"/>
              <w:jc w:val="center"/>
              <w:rPr>
                <w:sz w:val="22"/>
                <w:szCs w:val="22"/>
              </w:rPr>
            </w:pPr>
            <w:r w:rsidRPr="0017525D">
              <w:rPr>
                <w:sz w:val="22"/>
                <w:szCs w:val="22"/>
              </w:rPr>
              <w:t>кроме С</w:t>
            </w:r>
          </w:p>
        </w:tc>
        <w:tc>
          <w:tcPr>
            <w:tcW w:w="709"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РПР</w:t>
            </w:r>
          </w:p>
        </w:tc>
        <w:tc>
          <w:tcPr>
            <w:tcW w:w="1301"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все</w:t>
            </w:r>
          </w:p>
        </w:tc>
        <w:tc>
          <w:tcPr>
            <w:tcW w:w="1007"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0,6 и более</w:t>
            </w:r>
          </w:p>
        </w:tc>
        <w:tc>
          <w:tcPr>
            <w:tcW w:w="426"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40</w:t>
            </w:r>
          </w:p>
        </w:tc>
        <w:tc>
          <w:tcPr>
            <w:tcW w:w="425"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30</w:t>
            </w:r>
          </w:p>
        </w:tc>
        <w:tc>
          <w:tcPr>
            <w:tcW w:w="409"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25</w:t>
            </w:r>
          </w:p>
        </w:tc>
        <w:tc>
          <w:tcPr>
            <w:tcW w:w="420"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20</w:t>
            </w:r>
          </w:p>
        </w:tc>
        <w:tc>
          <w:tcPr>
            <w:tcW w:w="420"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15</w:t>
            </w:r>
          </w:p>
        </w:tc>
        <w:tc>
          <w:tcPr>
            <w:tcW w:w="506"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w:t>
            </w:r>
          </w:p>
        </w:tc>
      </w:tr>
      <w:tr w:rsidR="0017525D" w:rsidRPr="00D52B50" w:rsidTr="002144C1">
        <w:trPr>
          <w:trHeight w:val="195"/>
          <w:jc w:val="center"/>
        </w:trPr>
        <w:tc>
          <w:tcPr>
            <w:tcW w:w="3215" w:type="dxa"/>
            <w:vMerge/>
            <w:tcBorders>
              <w:top w:val="single" w:sz="6" w:space="0" w:color="auto"/>
              <w:left w:val="single" w:sz="4" w:space="0" w:color="auto"/>
              <w:bottom w:val="nil"/>
              <w:right w:val="single" w:sz="6" w:space="0" w:color="auto"/>
            </w:tcBorders>
            <w:vAlign w:val="center"/>
          </w:tcPr>
          <w:p w:rsidR="0017525D" w:rsidRPr="00D52B50" w:rsidRDefault="0017525D" w:rsidP="0017525D">
            <w:pPr>
              <w:pStyle w:val="120"/>
              <w:spacing w:line="256"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только С</w:t>
            </w:r>
          </w:p>
        </w:tc>
        <w:tc>
          <w:tcPr>
            <w:tcW w:w="709"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ЧПР</w:t>
            </w:r>
          </w:p>
        </w:tc>
        <w:tc>
          <w:tcPr>
            <w:tcW w:w="1301"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все</w:t>
            </w:r>
          </w:p>
        </w:tc>
        <w:tc>
          <w:tcPr>
            <w:tcW w:w="1007"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все</w:t>
            </w:r>
          </w:p>
        </w:tc>
        <w:tc>
          <w:tcPr>
            <w:tcW w:w="426"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33</w:t>
            </w:r>
          </w:p>
        </w:tc>
        <w:tc>
          <w:tcPr>
            <w:tcW w:w="425" w:type="dxa"/>
          </w:tcPr>
          <w:p w:rsidR="0017525D" w:rsidRPr="0017525D" w:rsidRDefault="0017525D" w:rsidP="0017525D">
            <w:pPr>
              <w:pStyle w:val="120"/>
              <w:spacing w:line="256" w:lineRule="auto"/>
              <w:jc w:val="center"/>
              <w:rPr>
                <w:sz w:val="22"/>
                <w:szCs w:val="22"/>
                <w:lang w:eastAsia="en-US"/>
              </w:rPr>
            </w:pPr>
          </w:p>
        </w:tc>
        <w:tc>
          <w:tcPr>
            <w:tcW w:w="409" w:type="dxa"/>
            <w:tcBorders>
              <w:top w:val="single" w:sz="6" w:space="0" w:color="auto"/>
              <w:left w:val="nil"/>
              <w:bottom w:val="single" w:sz="4" w:space="0" w:color="auto"/>
              <w:right w:val="nil"/>
            </w:tcBorders>
            <w:vAlign w:val="center"/>
          </w:tcPr>
          <w:p w:rsidR="0017525D" w:rsidRPr="0017525D" w:rsidRDefault="0017525D" w:rsidP="0017525D">
            <w:pPr>
              <w:pStyle w:val="120"/>
              <w:spacing w:line="256" w:lineRule="auto"/>
              <w:jc w:val="center"/>
              <w:rPr>
                <w:sz w:val="22"/>
                <w:szCs w:val="22"/>
                <w:lang w:eastAsia="en-US"/>
              </w:rPr>
            </w:pPr>
          </w:p>
        </w:tc>
        <w:tc>
          <w:tcPr>
            <w:tcW w:w="420" w:type="dxa"/>
            <w:tcBorders>
              <w:top w:val="single" w:sz="6" w:space="0" w:color="auto"/>
              <w:left w:val="single" w:sz="6" w:space="0" w:color="auto"/>
              <w:bottom w:val="single" w:sz="4" w:space="0" w:color="auto"/>
              <w:right w:val="single" w:sz="6" w:space="0" w:color="auto"/>
            </w:tcBorders>
            <w:vAlign w:val="center"/>
          </w:tcPr>
          <w:p w:rsidR="0017525D" w:rsidRPr="0017525D" w:rsidRDefault="0017525D" w:rsidP="0017525D">
            <w:pPr>
              <w:pStyle w:val="120"/>
              <w:spacing w:line="256" w:lineRule="auto"/>
              <w:jc w:val="center"/>
              <w:rPr>
                <w:sz w:val="22"/>
                <w:szCs w:val="22"/>
                <w:lang w:eastAsia="en-US"/>
              </w:rPr>
            </w:pPr>
          </w:p>
        </w:tc>
        <w:tc>
          <w:tcPr>
            <w:tcW w:w="420" w:type="dxa"/>
            <w:tcBorders>
              <w:top w:val="single" w:sz="6" w:space="0" w:color="auto"/>
              <w:left w:val="single" w:sz="6" w:space="0" w:color="auto"/>
              <w:bottom w:val="single" w:sz="4" w:space="0" w:color="auto"/>
              <w:right w:val="single" w:sz="6" w:space="0" w:color="auto"/>
            </w:tcBorders>
            <w:vAlign w:val="center"/>
          </w:tcPr>
          <w:p w:rsidR="0017525D" w:rsidRPr="0017525D" w:rsidRDefault="0017525D" w:rsidP="0017525D">
            <w:pPr>
              <w:pStyle w:val="120"/>
              <w:spacing w:line="256" w:lineRule="auto"/>
              <w:jc w:val="center"/>
              <w:rPr>
                <w:sz w:val="22"/>
                <w:szCs w:val="22"/>
                <w:lang w:eastAsia="en-US"/>
              </w:rPr>
            </w:pPr>
          </w:p>
        </w:tc>
        <w:tc>
          <w:tcPr>
            <w:tcW w:w="506" w:type="dxa"/>
            <w:tcBorders>
              <w:top w:val="single" w:sz="6" w:space="0" w:color="auto"/>
              <w:left w:val="nil"/>
              <w:bottom w:val="single" w:sz="4" w:space="0" w:color="auto"/>
              <w:right w:val="single" w:sz="6" w:space="0" w:color="auto"/>
            </w:tcBorders>
            <w:vAlign w:val="center"/>
          </w:tcPr>
          <w:p w:rsidR="0017525D" w:rsidRPr="0017525D" w:rsidRDefault="0017525D" w:rsidP="0017525D">
            <w:pPr>
              <w:pStyle w:val="120"/>
              <w:spacing w:line="256" w:lineRule="auto"/>
              <w:jc w:val="center"/>
              <w:rPr>
                <w:sz w:val="22"/>
                <w:szCs w:val="22"/>
                <w:lang w:eastAsia="en-US"/>
              </w:rPr>
            </w:pPr>
          </w:p>
        </w:tc>
      </w:tr>
      <w:tr w:rsidR="0017525D" w:rsidRPr="00D52B50" w:rsidTr="002144C1">
        <w:trPr>
          <w:trHeight w:val="195"/>
          <w:jc w:val="center"/>
        </w:trPr>
        <w:tc>
          <w:tcPr>
            <w:tcW w:w="3215" w:type="dxa"/>
            <w:vMerge/>
            <w:tcBorders>
              <w:top w:val="single" w:sz="6" w:space="0" w:color="auto"/>
              <w:left w:val="single" w:sz="4" w:space="0" w:color="auto"/>
              <w:bottom w:val="nil"/>
              <w:right w:val="single" w:sz="6" w:space="0" w:color="auto"/>
            </w:tcBorders>
            <w:vAlign w:val="center"/>
          </w:tcPr>
          <w:p w:rsidR="0017525D" w:rsidRPr="00D52B50" w:rsidRDefault="0017525D" w:rsidP="0017525D">
            <w:pPr>
              <w:pStyle w:val="120"/>
              <w:spacing w:line="256"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 xml:space="preserve">все </w:t>
            </w:r>
          </w:p>
          <w:p w:rsidR="0017525D" w:rsidRPr="0017525D" w:rsidRDefault="0017525D" w:rsidP="0017525D">
            <w:pPr>
              <w:pStyle w:val="15"/>
              <w:jc w:val="center"/>
              <w:rPr>
                <w:sz w:val="22"/>
                <w:szCs w:val="22"/>
              </w:rPr>
            </w:pPr>
            <w:r w:rsidRPr="0017525D">
              <w:rPr>
                <w:sz w:val="22"/>
                <w:szCs w:val="22"/>
              </w:rPr>
              <w:t>кроме Е</w:t>
            </w:r>
          </w:p>
        </w:tc>
        <w:tc>
          <w:tcPr>
            <w:tcW w:w="709"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ЧПР</w:t>
            </w:r>
          </w:p>
        </w:tc>
        <w:tc>
          <w:tcPr>
            <w:tcW w:w="1301"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все</w:t>
            </w:r>
          </w:p>
        </w:tc>
        <w:tc>
          <w:tcPr>
            <w:tcW w:w="1007"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0,3-0,5</w:t>
            </w:r>
          </w:p>
        </w:tc>
        <w:tc>
          <w:tcPr>
            <w:tcW w:w="426"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w:t>
            </w:r>
          </w:p>
        </w:tc>
        <w:tc>
          <w:tcPr>
            <w:tcW w:w="409"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w:t>
            </w:r>
          </w:p>
        </w:tc>
        <w:tc>
          <w:tcPr>
            <w:tcW w:w="420"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w:t>
            </w:r>
          </w:p>
        </w:tc>
        <w:tc>
          <w:tcPr>
            <w:tcW w:w="420"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w:t>
            </w:r>
          </w:p>
        </w:tc>
        <w:tc>
          <w:tcPr>
            <w:tcW w:w="506" w:type="dxa"/>
            <w:tcBorders>
              <w:top w:val="single" w:sz="4" w:space="0" w:color="auto"/>
              <w:left w:val="single" w:sz="4" w:space="0" w:color="auto"/>
              <w:bottom w:val="single" w:sz="4" w:space="0" w:color="auto"/>
              <w:right w:val="single" w:sz="4" w:space="0" w:color="auto"/>
            </w:tcBorders>
            <w:vAlign w:val="center"/>
          </w:tcPr>
          <w:p w:rsidR="0017525D" w:rsidRPr="0017525D" w:rsidRDefault="0017525D" w:rsidP="0017525D">
            <w:pPr>
              <w:pStyle w:val="15"/>
              <w:jc w:val="center"/>
              <w:rPr>
                <w:sz w:val="22"/>
                <w:szCs w:val="22"/>
              </w:rPr>
            </w:pPr>
            <w:r w:rsidRPr="0017525D">
              <w:rPr>
                <w:sz w:val="22"/>
                <w:szCs w:val="22"/>
              </w:rPr>
              <w:t>33</w:t>
            </w:r>
          </w:p>
        </w:tc>
      </w:tr>
      <w:tr w:rsidR="0017525D" w:rsidRPr="00D52B50" w:rsidTr="002144C1">
        <w:trPr>
          <w:trHeight w:val="195"/>
          <w:jc w:val="center"/>
        </w:trPr>
        <w:tc>
          <w:tcPr>
            <w:tcW w:w="3215" w:type="dxa"/>
            <w:vMerge/>
            <w:tcBorders>
              <w:top w:val="single" w:sz="6" w:space="0" w:color="auto"/>
              <w:left w:val="single" w:sz="4" w:space="0" w:color="auto"/>
              <w:bottom w:val="nil"/>
              <w:right w:val="single" w:sz="6" w:space="0" w:color="auto"/>
            </w:tcBorders>
            <w:vAlign w:val="center"/>
            <w:hideMark/>
          </w:tcPr>
          <w:p w:rsidR="0017525D" w:rsidRPr="00D52B50" w:rsidRDefault="0017525D" w:rsidP="0017525D">
            <w:pPr>
              <w:spacing w:line="256"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только Е</w:t>
            </w:r>
          </w:p>
        </w:tc>
        <w:tc>
          <w:tcPr>
            <w:tcW w:w="709"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ппПР</w:t>
            </w:r>
          </w:p>
        </w:tc>
        <w:tc>
          <w:tcPr>
            <w:tcW w:w="1301"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все</w:t>
            </w:r>
          </w:p>
        </w:tc>
        <w:tc>
          <w:tcPr>
            <w:tcW w:w="1007"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0,3-0,5</w:t>
            </w:r>
          </w:p>
        </w:tc>
        <w:tc>
          <w:tcPr>
            <w:tcW w:w="426"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w:t>
            </w:r>
          </w:p>
        </w:tc>
        <w:tc>
          <w:tcPr>
            <w:tcW w:w="409"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w:t>
            </w:r>
          </w:p>
        </w:tc>
        <w:tc>
          <w:tcPr>
            <w:tcW w:w="420"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w:t>
            </w:r>
          </w:p>
        </w:tc>
        <w:tc>
          <w:tcPr>
            <w:tcW w:w="420"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w:t>
            </w:r>
          </w:p>
        </w:tc>
        <w:tc>
          <w:tcPr>
            <w:tcW w:w="506" w:type="dxa"/>
            <w:tcBorders>
              <w:top w:val="single" w:sz="4" w:space="0" w:color="auto"/>
              <w:left w:val="single" w:sz="4" w:space="0" w:color="auto"/>
              <w:bottom w:val="single" w:sz="4" w:space="0" w:color="auto"/>
              <w:right w:val="single" w:sz="4" w:space="0" w:color="auto"/>
            </w:tcBorders>
            <w:vAlign w:val="center"/>
            <w:hideMark/>
          </w:tcPr>
          <w:p w:rsidR="0017525D" w:rsidRPr="0017525D" w:rsidRDefault="0017525D" w:rsidP="0017525D">
            <w:pPr>
              <w:pStyle w:val="15"/>
              <w:jc w:val="center"/>
              <w:rPr>
                <w:sz w:val="22"/>
                <w:szCs w:val="22"/>
              </w:rPr>
            </w:pPr>
            <w:r w:rsidRPr="0017525D">
              <w:rPr>
                <w:sz w:val="22"/>
                <w:szCs w:val="22"/>
              </w:rPr>
              <w:t>100</w:t>
            </w:r>
          </w:p>
        </w:tc>
      </w:tr>
      <w:tr w:rsidR="00D52B50" w:rsidRPr="00D52B50" w:rsidTr="007E11B8">
        <w:trPr>
          <w:trHeight w:val="195"/>
          <w:jc w:val="center"/>
        </w:trPr>
        <w:tc>
          <w:tcPr>
            <w:tcW w:w="3215"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rPr>
                <w:sz w:val="22"/>
                <w:szCs w:val="22"/>
                <w:lang w:eastAsia="en-US"/>
              </w:rPr>
            </w:pPr>
            <w:r w:rsidRPr="00D52B50">
              <w:rPr>
                <w:sz w:val="22"/>
                <w:szCs w:val="22"/>
                <w:lang w:eastAsia="en-US"/>
              </w:rPr>
              <w:t>Остальные категории защитных лесов</w:t>
            </w:r>
          </w:p>
        </w:tc>
        <w:tc>
          <w:tcPr>
            <w:tcW w:w="992" w:type="dxa"/>
            <w:tcBorders>
              <w:top w:val="single" w:sz="6" w:space="0" w:color="auto"/>
              <w:left w:val="single" w:sz="4" w:space="0" w:color="auto"/>
              <w:bottom w:val="single" w:sz="4" w:space="0" w:color="auto"/>
              <w:right w:val="single" w:sz="6"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все</w:t>
            </w:r>
          </w:p>
        </w:tc>
        <w:tc>
          <w:tcPr>
            <w:tcW w:w="709" w:type="dxa"/>
            <w:tcBorders>
              <w:top w:val="single" w:sz="6" w:space="0" w:color="auto"/>
              <w:left w:val="single" w:sz="6" w:space="0" w:color="auto"/>
              <w:bottom w:val="single" w:sz="4" w:space="0" w:color="auto"/>
              <w:right w:val="nil"/>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ДВР</w:t>
            </w:r>
          </w:p>
        </w:tc>
        <w:tc>
          <w:tcPr>
            <w:tcW w:w="1301" w:type="dxa"/>
            <w:tcBorders>
              <w:top w:val="single" w:sz="6" w:space="0" w:color="auto"/>
              <w:left w:val="single" w:sz="6" w:space="0" w:color="auto"/>
              <w:bottom w:val="single" w:sz="4" w:space="0" w:color="auto"/>
              <w:right w:val="single" w:sz="6"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все</w:t>
            </w:r>
          </w:p>
        </w:tc>
        <w:tc>
          <w:tcPr>
            <w:tcW w:w="1007" w:type="dxa"/>
            <w:tcBorders>
              <w:top w:val="single" w:sz="6" w:space="0" w:color="auto"/>
              <w:left w:val="nil"/>
              <w:bottom w:val="single" w:sz="4" w:space="0" w:color="auto"/>
              <w:right w:val="nil"/>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0,6 и более</w:t>
            </w:r>
          </w:p>
        </w:tc>
        <w:tc>
          <w:tcPr>
            <w:tcW w:w="426" w:type="dxa"/>
            <w:tcBorders>
              <w:top w:val="single" w:sz="6" w:space="0" w:color="auto"/>
              <w:left w:val="single" w:sz="6" w:space="0" w:color="auto"/>
              <w:bottom w:val="single" w:sz="4" w:space="0" w:color="auto"/>
              <w:right w:val="single" w:sz="6"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30</w:t>
            </w:r>
          </w:p>
        </w:tc>
        <w:tc>
          <w:tcPr>
            <w:tcW w:w="425" w:type="dxa"/>
            <w:tcBorders>
              <w:top w:val="single" w:sz="6" w:space="0" w:color="auto"/>
              <w:left w:val="nil"/>
              <w:bottom w:val="single" w:sz="4" w:space="0" w:color="auto"/>
              <w:right w:val="nil"/>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25</w:t>
            </w:r>
          </w:p>
        </w:tc>
        <w:tc>
          <w:tcPr>
            <w:tcW w:w="409" w:type="dxa"/>
            <w:tcBorders>
              <w:top w:val="single" w:sz="6" w:space="0" w:color="auto"/>
              <w:left w:val="single" w:sz="6" w:space="0" w:color="auto"/>
              <w:bottom w:val="single" w:sz="4" w:space="0" w:color="auto"/>
              <w:right w:val="single" w:sz="6"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20</w:t>
            </w:r>
          </w:p>
        </w:tc>
        <w:tc>
          <w:tcPr>
            <w:tcW w:w="420" w:type="dxa"/>
            <w:tcBorders>
              <w:top w:val="single" w:sz="6" w:space="0" w:color="auto"/>
              <w:left w:val="single" w:sz="6" w:space="0" w:color="auto"/>
              <w:bottom w:val="single" w:sz="4" w:space="0" w:color="auto"/>
              <w:right w:val="single" w:sz="6"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15</w:t>
            </w:r>
          </w:p>
        </w:tc>
        <w:tc>
          <w:tcPr>
            <w:tcW w:w="420" w:type="dxa"/>
            <w:tcBorders>
              <w:top w:val="single" w:sz="6" w:space="0" w:color="auto"/>
              <w:left w:val="nil"/>
              <w:bottom w:val="single" w:sz="4" w:space="0" w:color="auto"/>
              <w:right w:val="single" w:sz="6"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15</w:t>
            </w:r>
          </w:p>
        </w:tc>
        <w:tc>
          <w:tcPr>
            <w:tcW w:w="506" w:type="dxa"/>
            <w:tcBorders>
              <w:top w:val="single" w:sz="6" w:space="0" w:color="auto"/>
              <w:left w:val="single" w:sz="6" w:space="0" w:color="auto"/>
              <w:bottom w:val="single" w:sz="4" w:space="0" w:color="auto"/>
              <w:right w:val="single" w:sz="4"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w:t>
            </w:r>
          </w:p>
        </w:tc>
      </w:tr>
      <w:tr w:rsidR="00D52B50" w:rsidRPr="00D52B50" w:rsidTr="007E11B8">
        <w:trPr>
          <w:trHeight w:val="195"/>
          <w:jc w:val="center"/>
        </w:trPr>
        <w:tc>
          <w:tcPr>
            <w:tcW w:w="3215"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spacing w:line="256" w:lineRule="auto"/>
              <w:rPr>
                <w:b/>
                <w:sz w:val="22"/>
                <w:szCs w:val="22"/>
                <w:lang w:eastAsia="en-US"/>
              </w:rPr>
            </w:pPr>
            <w:r w:rsidRPr="00D52B50">
              <w:rPr>
                <w:sz w:val="22"/>
                <w:szCs w:val="22"/>
                <w:lang w:eastAsia="en-US"/>
              </w:rPr>
              <w:t>Эксплуатационные леса</w:t>
            </w:r>
          </w:p>
        </w:tc>
        <w:tc>
          <w:tcPr>
            <w:tcW w:w="992" w:type="dxa"/>
            <w:tcBorders>
              <w:top w:val="single" w:sz="4" w:space="0" w:color="auto"/>
              <w:left w:val="single" w:sz="4" w:space="0" w:color="auto"/>
              <w:bottom w:val="single" w:sz="4" w:space="0" w:color="auto"/>
              <w:right w:val="single" w:sz="4"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все</w:t>
            </w:r>
          </w:p>
        </w:tc>
        <w:tc>
          <w:tcPr>
            <w:tcW w:w="709" w:type="dxa"/>
            <w:tcBorders>
              <w:top w:val="single" w:sz="4" w:space="0" w:color="auto"/>
              <w:left w:val="single" w:sz="4" w:space="0" w:color="auto"/>
              <w:bottom w:val="single" w:sz="4" w:space="0" w:color="auto"/>
              <w:right w:val="single" w:sz="4"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СПР</w:t>
            </w:r>
          </w:p>
        </w:tc>
        <w:tc>
          <w:tcPr>
            <w:tcW w:w="2308" w:type="dxa"/>
            <w:gridSpan w:val="2"/>
            <w:tcBorders>
              <w:top w:val="single" w:sz="4" w:space="0" w:color="auto"/>
              <w:left w:val="single" w:sz="4" w:space="0" w:color="auto"/>
              <w:bottom w:val="single" w:sz="4" w:space="0" w:color="auto"/>
              <w:right w:val="single" w:sz="4"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 xml:space="preserve">все </w:t>
            </w:r>
          </w:p>
        </w:tc>
        <w:tc>
          <w:tcPr>
            <w:tcW w:w="2606" w:type="dxa"/>
            <w:gridSpan w:val="6"/>
            <w:tcBorders>
              <w:top w:val="single" w:sz="4" w:space="0" w:color="auto"/>
              <w:left w:val="single" w:sz="4" w:space="0" w:color="auto"/>
              <w:bottom w:val="single" w:sz="4" w:space="0" w:color="auto"/>
              <w:right w:val="single" w:sz="4" w:space="0" w:color="auto"/>
            </w:tcBorders>
            <w:vAlign w:val="center"/>
            <w:hideMark/>
          </w:tcPr>
          <w:p w:rsidR="00D52B50" w:rsidRPr="0017525D" w:rsidRDefault="00D52B50" w:rsidP="007E11B8">
            <w:pPr>
              <w:pStyle w:val="120"/>
              <w:spacing w:line="256" w:lineRule="auto"/>
              <w:jc w:val="center"/>
              <w:rPr>
                <w:sz w:val="22"/>
                <w:szCs w:val="22"/>
                <w:lang w:eastAsia="en-US"/>
              </w:rPr>
            </w:pPr>
            <w:r w:rsidRPr="0017525D">
              <w:rPr>
                <w:sz w:val="22"/>
                <w:szCs w:val="22"/>
                <w:lang w:eastAsia="en-US"/>
              </w:rPr>
              <w:t>100</w:t>
            </w:r>
          </w:p>
        </w:tc>
      </w:tr>
    </w:tbl>
    <w:p w:rsidR="0017525D" w:rsidRPr="00255644" w:rsidRDefault="0017525D" w:rsidP="0017525D">
      <w:pPr>
        <w:ind w:firstLine="720"/>
        <w:jc w:val="both"/>
        <w:rPr>
          <w:b/>
        </w:rPr>
      </w:pPr>
      <w:bookmarkStart w:id="124" w:name="_Toc86783123"/>
      <w:bookmarkStart w:id="125" w:name="_Hlk87090160"/>
      <w:bookmarkEnd w:id="123"/>
      <w:r w:rsidRPr="00255644">
        <w:rPr>
          <w:b/>
        </w:rPr>
        <w:t>Примечание:</w:t>
      </w:r>
    </w:p>
    <w:p w:rsidR="0017525D" w:rsidRDefault="0017525D" w:rsidP="0017525D">
      <w:pPr>
        <w:ind w:firstLine="720"/>
        <w:jc w:val="both"/>
      </w:pPr>
      <w:r>
        <w:t>- СПР – сплошная рубка</w:t>
      </w:r>
    </w:p>
    <w:p w:rsidR="0017525D" w:rsidRDefault="0017525D" w:rsidP="0017525D">
      <w:pPr>
        <w:ind w:firstLine="720"/>
        <w:jc w:val="both"/>
      </w:pPr>
      <w:r w:rsidRPr="008A7AEE">
        <w:t>- ДВР</w:t>
      </w:r>
      <w:r>
        <w:t xml:space="preserve"> – добровольно-выборочная рубка</w:t>
      </w:r>
    </w:p>
    <w:p w:rsidR="0017525D" w:rsidRDefault="0017525D" w:rsidP="0017525D">
      <w:pPr>
        <w:ind w:firstLine="720"/>
        <w:jc w:val="both"/>
      </w:pPr>
      <w:r>
        <w:t>- РПР – равномерно-постепенная рубка 2-х приёмная</w:t>
      </w:r>
    </w:p>
    <w:p w:rsidR="0017525D" w:rsidRPr="008A7AEE" w:rsidRDefault="0017525D" w:rsidP="0017525D">
      <w:pPr>
        <w:ind w:firstLine="720"/>
        <w:jc w:val="both"/>
      </w:pPr>
      <w:r w:rsidRPr="00675037">
        <w:t>- ЧПР – трёхприёмные чересполосные постепенные рубки с вырубкой трети п</w:t>
      </w:r>
      <w:r>
        <w:t>лощади лесосеки за каждый приём</w:t>
      </w:r>
    </w:p>
    <w:p w:rsidR="0017525D" w:rsidRDefault="0017525D" w:rsidP="0017525D">
      <w:pPr>
        <w:ind w:firstLine="720"/>
        <w:jc w:val="both"/>
      </w:pPr>
      <w:r w:rsidRPr="008A7AEE">
        <w:t>- ппПР – по</w:t>
      </w:r>
      <w:r>
        <w:t>следний приём постепенной рубки</w:t>
      </w:r>
    </w:p>
    <w:p w:rsidR="0017525D" w:rsidRDefault="0017525D" w:rsidP="0017525D">
      <w:pPr>
        <w:ind w:firstLine="720"/>
        <w:jc w:val="both"/>
      </w:pPr>
      <w:r w:rsidRPr="002E3078">
        <w:rPr>
          <w:b/>
        </w:rPr>
        <w:t>СПР</w:t>
      </w:r>
      <w:r>
        <w:t xml:space="preserve"> – к сплошным рубкам спелых, перестойных лесных насаждений относятся следующие виды рубок: с предварительным лесовосстановлением (появление нового молодого поколения леса под пологом существующего древостоя) и с последующим лесовосстановлением (образование нового поколения леса после рубки спелого древостоя).</w:t>
      </w:r>
    </w:p>
    <w:p w:rsidR="0017525D" w:rsidRDefault="0017525D" w:rsidP="0017525D">
      <w:pPr>
        <w:ind w:firstLine="720"/>
        <w:jc w:val="both"/>
      </w:pPr>
      <w:r w:rsidRPr="002E3078">
        <w:rPr>
          <w:b/>
        </w:rPr>
        <w:t>ДВР</w:t>
      </w:r>
      <w:r>
        <w:t xml:space="preserve"> – при добровольно-выборочных рубках равномерно по площади вырубаются в первую очередь поврежденные, перестойные, спелые с замедленным ростом деревья при условии обеспечения воспроизводства древесных пород, сохранения защитных и средообразующих свойств леса. Полнота древостоя после проведения данного вида выборочных рубок лесных насаждений не должна быть ниже 0,5. Период повторяемости между приёмами для хвойных 25 лет, для мягколиственных 15 лет.</w:t>
      </w:r>
    </w:p>
    <w:p w:rsidR="0017525D" w:rsidRDefault="0017525D" w:rsidP="0017525D">
      <w:pPr>
        <w:ind w:firstLine="720"/>
        <w:jc w:val="both"/>
      </w:pPr>
      <w:r w:rsidRPr="002E3078">
        <w:rPr>
          <w:b/>
        </w:rPr>
        <w:lastRenderedPageBreak/>
        <w:t>РПР</w:t>
      </w:r>
      <w:r>
        <w:t xml:space="preserve"> – 2-х приёмные равномерно-постепенные рубки осуществляются в высоко- и среднеполнотных древостоях с угнетенным жизнеспособным подростом и (или) вторым ярусом или без подроста при расчете на сопутствующее возобновление, в чистых древостоях и древостоях, образованных древесными породами, имеющими разный возраст спелости (хвойно-лиственных, осиново-березовых и тд.).</w:t>
      </w:r>
      <w:r w:rsidRPr="00E70A3B">
        <w:t xml:space="preserve"> </w:t>
      </w:r>
      <w:r>
        <w:t>Полнота древостоя после проведения первого приёма рубок лесных насаждений не должна быть ниже 0,5.</w:t>
      </w:r>
      <w:r w:rsidRPr="004704B7">
        <w:t xml:space="preserve"> </w:t>
      </w:r>
      <w:r>
        <w:t xml:space="preserve">Период повторяемости между приёмами для хвойных 10 лет, для мягколиственных 10 лет. Второй приём проводится только после появления под пологом </w:t>
      </w:r>
      <w:r w:rsidRPr="00B82D96">
        <w:t xml:space="preserve">жизнеспособного подроста хозяйственно-ценных пород в количестве, обеспечивающем формирование целевых лесных насаждений и возможность отнесения лесного участка к землям, занятым лесными насаждениям на момент окончания рубки лесных насаждений в соответствии с критериями и требованиями для лесовосстановления в Балтийско-Белозерском таёжном </w:t>
      </w:r>
      <w:r w:rsidRPr="00B82D96">
        <w:rPr>
          <w:color w:val="000000"/>
        </w:rPr>
        <w:t xml:space="preserve">районе (Таблица 1 </w:t>
      </w:r>
      <w:r w:rsidRPr="00B82D96">
        <w:rPr>
          <w:rStyle w:val="s10"/>
          <w:color w:val="000000"/>
        </w:rPr>
        <w:t xml:space="preserve">Приложение </w:t>
      </w:r>
      <w:r w:rsidRPr="0017525D">
        <w:rPr>
          <w:rStyle w:val="s10"/>
          <w:color w:val="000000"/>
        </w:rPr>
        <w:t>3 к</w:t>
      </w:r>
      <w:r w:rsidRPr="0017525D">
        <w:rPr>
          <w:rStyle w:val="s10"/>
          <w:i/>
          <w:color w:val="000000"/>
        </w:rPr>
        <w:t xml:space="preserve"> </w:t>
      </w:r>
      <w:hyperlink r:id="rId26" w:anchor="/document/75083471/entry/1000" w:history="1">
        <w:r w:rsidRPr="0017525D">
          <w:rPr>
            <w:rStyle w:val="affff1"/>
            <w:i w:val="0"/>
            <w:color w:val="000000"/>
          </w:rPr>
          <w:t>Правилам</w:t>
        </w:r>
      </w:hyperlink>
      <w:r w:rsidRPr="0017525D">
        <w:rPr>
          <w:rStyle w:val="s10"/>
          <w:b/>
          <w:i/>
          <w:color w:val="000000"/>
        </w:rPr>
        <w:t xml:space="preserve"> </w:t>
      </w:r>
      <w:r w:rsidRPr="0017525D">
        <w:rPr>
          <w:rStyle w:val="affff1"/>
          <w:i w:val="0"/>
          <w:color w:val="000000"/>
        </w:rPr>
        <w:t>лесовосстановления</w:t>
      </w:r>
      <w:r w:rsidRPr="0017525D">
        <w:rPr>
          <w:rStyle w:val="s10"/>
          <w:i/>
          <w:color w:val="000000"/>
        </w:rPr>
        <w:t>,</w:t>
      </w:r>
      <w:r w:rsidRPr="0017525D">
        <w:rPr>
          <w:i/>
          <w:color w:val="000000"/>
        </w:rPr>
        <w:t xml:space="preserve"> </w:t>
      </w:r>
      <w:r w:rsidRPr="0017525D">
        <w:rPr>
          <w:rStyle w:val="s10"/>
          <w:color w:val="000000"/>
        </w:rPr>
        <w:t xml:space="preserve">утвержденным </w:t>
      </w:r>
      <w:hyperlink r:id="rId27" w:anchor="/document/75083471/entry/0" w:history="1">
        <w:r w:rsidRPr="0017525D">
          <w:rPr>
            <w:rStyle w:val="af5"/>
            <w:color w:val="000000"/>
            <w:u w:val="none"/>
          </w:rPr>
          <w:t>приказом</w:t>
        </w:r>
      </w:hyperlink>
      <w:r w:rsidRPr="00C30E40">
        <w:rPr>
          <w:rStyle w:val="s10"/>
          <w:color w:val="000000"/>
        </w:rPr>
        <w:t xml:space="preserve"> Минприроды России </w:t>
      </w:r>
      <w:r w:rsidRPr="0047332C">
        <w:rPr>
          <w:rStyle w:val="s10"/>
        </w:rPr>
        <w:t>от 29.12.2021 № 1024</w:t>
      </w:r>
      <w:r w:rsidRPr="00C30E40">
        <w:rPr>
          <w:rStyle w:val="s10"/>
          <w:color w:val="000000"/>
        </w:rPr>
        <w:t>).</w:t>
      </w:r>
      <w:r>
        <w:t>Число лет использования эксплуатационного фонда для хвойных 25 лет, для мягколиственных 15 лет.</w:t>
      </w:r>
    </w:p>
    <w:p w:rsidR="0017525D" w:rsidRPr="00675037" w:rsidRDefault="0017525D" w:rsidP="0017525D">
      <w:pPr>
        <w:ind w:firstLine="709"/>
        <w:jc w:val="both"/>
      </w:pPr>
      <w:r>
        <w:rPr>
          <w:b/>
        </w:rPr>
        <w:t>Ч</w:t>
      </w:r>
      <w:r w:rsidRPr="002E3078">
        <w:rPr>
          <w:b/>
        </w:rPr>
        <w:t>ПР</w:t>
      </w:r>
      <w:r>
        <w:rPr>
          <w:b/>
        </w:rPr>
        <w:t xml:space="preserve"> – </w:t>
      </w:r>
      <w:r w:rsidRPr="00675037">
        <w:t>трёхприёмные чересполосные постепенные рубки с вырубкой трети п</w:t>
      </w:r>
      <w:r>
        <w:t>лощади лесосеки за каждый приём. Древостой вырубается в течение периода, равного одному классу возраста, в два - четыре приема. Рубка древостоя осуществляется в полосах шириной, не превышающей полуторной высоты древостоя, а в дубравах - двойной высоты древостоя при условии последующего создания лесных культур дуба. Период повторяемости между приёмами 4 - 8 лет. Число лет использования эксплуатационного фонда для хвойных 20 лет, для мягколиственных 20 лет. В</w:t>
      </w:r>
      <w:r w:rsidRPr="00675037">
        <w:t xml:space="preserve"> ельниках чересполосные постепенные рубки запрещены (п.21 Санитарных правил 2020 г.).</w:t>
      </w:r>
    </w:p>
    <w:p w:rsidR="0017525D" w:rsidRPr="00B00D04" w:rsidRDefault="0017525D" w:rsidP="0017525D">
      <w:pPr>
        <w:ind w:firstLine="720"/>
        <w:jc w:val="both"/>
        <w:rPr>
          <w:color w:val="000000"/>
        </w:rPr>
      </w:pPr>
      <w:r w:rsidRPr="002E3078">
        <w:rPr>
          <w:b/>
        </w:rPr>
        <w:t>ппПР</w:t>
      </w:r>
      <w:r>
        <w:t xml:space="preserve"> – </w:t>
      </w:r>
      <w:r w:rsidRPr="00B82D96">
        <w:t xml:space="preserve">последний приём постепенных рубок проектируется </w:t>
      </w:r>
      <w:r>
        <w:t>только в еловых</w:t>
      </w:r>
      <w:r w:rsidRPr="00B82D96">
        <w:t xml:space="preserve"> насаждениях с полнотой 0,3-0,5 только после формирования под пологом леса второго яруса с полнотой 0,4 и более и (или) жизнеспособного подроста хозяйственно-ценных пород в количестве, обеспечивающем формирование целевых лесных насаждений и возможность отнесения лесного участка к землям, занятым лесными насаждениям на момент окончания рубки лесных насаждений в соответствии с критериями и требованиями для лесовосстановления в Балтийско-Белозерском таёжном </w:t>
      </w:r>
      <w:r w:rsidRPr="00B82D96">
        <w:rPr>
          <w:color w:val="000000"/>
        </w:rPr>
        <w:t xml:space="preserve">районе (Таблица 1 </w:t>
      </w:r>
      <w:r w:rsidRPr="00B82D96">
        <w:rPr>
          <w:rStyle w:val="s10"/>
          <w:color w:val="000000"/>
        </w:rPr>
        <w:t xml:space="preserve">Приложение 3 к </w:t>
      </w:r>
      <w:hyperlink r:id="rId28" w:anchor="/document/75083471/entry/1000" w:history="1">
        <w:r w:rsidRPr="0017525D">
          <w:rPr>
            <w:rStyle w:val="affff1"/>
            <w:i w:val="0"/>
            <w:color w:val="000000"/>
          </w:rPr>
          <w:t>Правилам</w:t>
        </w:r>
      </w:hyperlink>
      <w:r w:rsidRPr="0017525D">
        <w:rPr>
          <w:rStyle w:val="s10"/>
          <w:b/>
          <w:i/>
          <w:color w:val="000000"/>
        </w:rPr>
        <w:t xml:space="preserve"> </w:t>
      </w:r>
      <w:r w:rsidRPr="0017525D">
        <w:rPr>
          <w:rStyle w:val="affff1"/>
          <w:i w:val="0"/>
          <w:color w:val="000000"/>
        </w:rPr>
        <w:t>лесовосстановления</w:t>
      </w:r>
      <w:r w:rsidRPr="0017525D">
        <w:rPr>
          <w:rStyle w:val="s10"/>
          <w:i/>
          <w:color w:val="000000"/>
        </w:rPr>
        <w:t>,</w:t>
      </w:r>
      <w:r w:rsidRPr="00C30E40">
        <w:rPr>
          <w:color w:val="000000"/>
        </w:rPr>
        <w:t xml:space="preserve"> </w:t>
      </w:r>
      <w:r w:rsidRPr="00C30E40">
        <w:rPr>
          <w:rStyle w:val="s10"/>
          <w:color w:val="000000"/>
        </w:rPr>
        <w:t xml:space="preserve">утвержденным </w:t>
      </w:r>
      <w:hyperlink r:id="rId29" w:anchor="/document/75083471/entry/0" w:history="1">
        <w:r w:rsidRPr="0017525D">
          <w:rPr>
            <w:rStyle w:val="af5"/>
            <w:color w:val="000000"/>
            <w:u w:val="none"/>
          </w:rPr>
          <w:t>приказом</w:t>
        </w:r>
      </w:hyperlink>
      <w:r w:rsidRPr="00C30E40">
        <w:rPr>
          <w:rStyle w:val="s10"/>
          <w:color w:val="000000"/>
        </w:rPr>
        <w:t xml:space="preserve"> Минприроды России </w:t>
      </w:r>
      <w:r w:rsidRPr="0047332C">
        <w:rPr>
          <w:rStyle w:val="s10"/>
        </w:rPr>
        <w:t>от 29.12.2021 № 1024</w:t>
      </w:r>
      <w:r w:rsidRPr="00C30E40">
        <w:rPr>
          <w:rStyle w:val="s10"/>
          <w:color w:val="000000"/>
        </w:rPr>
        <w:t>).</w:t>
      </w:r>
      <w:r>
        <w:rPr>
          <w:rStyle w:val="s10"/>
          <w:color w:val="000000"/>
        </w:rPr>
        <w:t xml:space="preserve"> </w:t>
      </w:r>
      <w:r>
        <w:t>Число лет использования эксплуатационного фонда для хвойных 10 лет, для мягколиственных 10 лет.</w:t>
      </w:r>
      <w:r w:rsidRPr="00C30E40">
        <w:t xml:space="preserve"> </w:t>
      </w:r>
    </w:p>
    <w:p w:rsidR="00C659B8" w:rsidRPr="00CB5BF9" w:rsidRDefault="00D52B50" w:rsidP="003573AE">
      <w:pPr>
        <w:pStyle w:val="afffc"/>
      </w:pPr>
      <w:r w:rsidRPr="00CB5BF9">
        <w:t>Объём использования по всем видам рубок определяется в соответствии с Приказом Рослесхоза от 27.05.2011 № 191 «Об утверждении Порядка исчисления расчетной лесосеки».</w:t>
      </w:r>
    </w:p>
    <w:p w:rsidR="00D52B50" w:rsidRPr="00984A25" w:rsidRDefault="00D52B50" w:rsidP="00D52B50">
      <w:pPr>
        <w:spacing w:before="100" w:beforeAutospacing="1"/>
        <w:jc w:val="center"/>
        <w:rPr>
          <w:i/>
        </w:rPr>
      </w:pPr>
      <w:r w:rsidRPr="00984A25">
        <w:rPr>
          <w:i/>
        </w:rPr>
        <w:t>Таблица</w:t>
      </w:r>
      <w:r w:rsidR="00AF3CC0">
        <w:rPr>
          <w:i/>
        </w:rPr>
        <w:t xml:space="preserve"> </w:t>
      </w:r>
      <w:r w:rsidRPr="00984A25">
        <w:rPr>
          <w:i/>
        </w:rPr>
        <w:t>2.</w:t>
      </w:r>
      <w:r w:rsidR="00C2562A">
        <w:rPr>
          <w:i/>
        </w:rPr>
        <w:t>3.1</w:t>
      </w:r>
      <w:r w:rsidRPr="00984A25">
        <w:rPr>
          <w:i/>
        </w:rPr>
        <w:t xml:space="preserve"> Нормативы, виды и способы рубок в спелых и перестойных насаждениях, находящихся на территории </w:t>
      </w:r>
      <w:r w:rsidR="0046462D" w:rsidRPr="00984A25">
        <w:rPr>
          <w:i/>
        </w:rPr>
        <w:t xml:space="preserve">планируемых </w:t>
      </w:r>
      <w:r w:rsidRPr="00984A25">
        <w:rPr>
          <w:i/>
        </w:rPr>
        <w:t>ООПТ</w:t>
      </w:r>
    </w:p>
    <w:p w:rsidR="00D52B50" w:rsidRPr="00D52B50" w:rsidRDefault="00D52B50" w:rsidP="00D52B50">
      <w:pPr>
        <w:ind w:firstLine="720"/>
        <w:jc w:val="both"/>
      </w:pPr>
    </w:p>
    <w:tbl>
      <w:tblPr>
        <w:tblW w:w="10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63"/>
        <w:gridCol w:w="923"/>
        <w:gridCol w:w="1770"/>
        <w:gridCol w:w="1415"/>
        <w:gridCol w:w="18"/>
        <w:gridCol w:w="1218"/>
        <w:gridCol w:w="18"/>
        <w:gridCol w:w="407"/>
        <w:gridCol w:w="18"/>
        <w:gridCol w:w="450"/>
        <w:gridCol w:w="426"/>
        <w:gridCol w:w="425"/>
        <w:gridCol w:w="425"/>
        <w:gridCol w:w="511"/>
        <w:gridCol w:w="18"/>
        <w:gridCol w:w="18"/>
      </w:tblGrid>
      <w:tr w:rsidR="00D52B50" w:rsidRPr="00D52B50" w:rsidTr="007E11B8">
        <w:trPr>
          <w:gridAfter w:val="1"/>
          <w:wAfter w:w="18" w:type="dxa"/>
          <w:trHeight w:val="383"/>
          <w:jc w:val="center"/>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Показатель</w:t>
            </w:r>
          </w:p>
        </w:tc>
        <w:tc>
          <w:tcPr>
            <w:tcW w:w="923" w:type="dxa"/>
            <w:vMerge w:val="restart"/>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Порода</w:t>
            </w:r>
          </w:p>
        </w:tc>
        <w:tc>
          <w:tcPr>
            <w:tcW w:w="1770" w:type="dxa"/>
            <w:vMerge w:val="restart"/>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Вид рубки</w:t>
            </w:r>
          </w:p>
        </w:tc>
        <w:tc>
          <w:tcPr>
            <w:tcW w:w="2651" w:type="dxa"/>
            <w:gridSpan w:val="3"/>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Условия</w:t>
            </w:r>
          </w:p>
          <w:p w:rsidR="00D52B50" w:rsidRPr="00D52B50" w:rsidRDefault="00D52B50" w:rsidP="007E11B8">
            <w:pPr>
              <w:pStyle w:val="120"/>
              <w:spacing w:line="256" w:lineRule="auto"/>
              <w:jc w:val="center"/>
              <w:rPr>
                <w:sz w:val="22"/>
                <w:szCs w:val="22"/>
                <w:lang w:eastAsia="en-US"/>
              </w:rPr>
            </w:pPr>
            <w:r w:rsidRPr="00D52B50">
              <w:rPr>
                <w:sz w:val="22"/>
                <w:szCs w:val="22"/>
                <w:lang w:eastAsia="en-US"/>
              </w:rPr>
              <w:t>назначения</w:t>
            </w:r>
          </w:p>
        </w:tc>
        <w:tc>
          <w:tcPr>
            <w:tcW w:w="2698" w:type="dxa"/>
            <w:gridSpan w:val="9"/>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 xml:space="preserve">Процент выборки по </w:t>
            </w:r>
          </w:p>
          <w:p w:rsidR="00D52B50" w:rsidRPr="00D52B50" w:rsidRDefault="00D52B50" w:rsidP="007E11B8">
            <w:pPr>
              <w:pStyle w:val="120"/>
              <w:spacing w:line="256" w:lineRule="auto"/>
              <w:jc w:val="center"/>
              <w:rPr>
                <w:sz w:val="22"/>
                <w:szCs w:val="22"/>
                <w:lang w:eastAsia="en-US"/>
              </w:rPr>
            </w:pPr>
            <w:r w:rsidRPr="00D52B50">
              <w:rPr>
                <w:sz w:val="22"/>
                <w:szCs w:val="22"/>
                <w:lang w:eastAsia="en-US"/>
              </w:rPr>
              <w:t>полнотам</w:t>
            </w:r>
          </w:p>
          <w:p w:rsidR="00D52B50" w:rsidRPr="00D52B50" w:rsidRDefault="00D52B50" w:rsidP="007E11B8">
            <w:pPr>
              <w:pStyle w:val="120"/>
              <w:spacing w:line="256" w:lineRule="auto"/>
              <w:jc w:val="center"/>
              <w:rPr>
                <w:sz w:val="22"/>
                <w:szCs w:val="22"/>
                <w:lang w:eastAsia="en-US"/>
              </w:rPr>
            </w:pPr>
            <w:r w:rsidRPr="00D52B50">
              <w:rPr>
                <w:sz w:val="22"/>
                <w:szCs w:val="22"/>
                <w:lang w:eastAsia="en-US"/>
              </w:rPr>
              <w:t>(включая волока)</w:t>
            </w:r>
          </w:p>
        </w:tc>
      </w:tr>
      <w:tr w:rsidR="00D52B50" w:rsidRPr="00D52B50" w:rsidTr="007E11B8">
        <w:trPr>
          <w:gridAfter w:val="2"/>
          <w:wAfter w:w="36" w:type="dxa"/>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spacing w:line="256" w:lineRule="auto"/>
              <w:rPr>
                <w:sz w:val="22"/>
                <w:szCs w:val="22"/>
                <w:lang w:eastAsia="en-US"/>
              </w:rPr>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spacing w:line="256" w:lineRule="auto"/>
              <w:rPr>
                <w:sz w:val="22"/>
                <w:szCs w:val="22"/>
                <w:lang w:eastAsia="en-US"/>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spacing w:line="256" w:lineRule="auto"/>
              <w:rPr>
                <w:sz w:val="22"/>
                <w:szCs w:val="22"/>
                <w:lang w:eastAsia="en-US"/>
              </w:rPr>
            </w:pPr>
          </w:p>
        </w:tc>
        <w:tc>
          <w:tcPr>
            <w:tcW w:w="1415"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ТЛУ</w:t>
            </w:r>
          </w:p>
        </w:tc>
        <w:tc>
          <w:tcPr>
            <w:tcW w:w="1236" w:type="dxa"/>
            <w:gridSpan w:val="2"/>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полнота до рубки</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1,0</w:t>
            </w:r>
          </w:p>
        </w:tc>
        <w:tc>
          <w:tcPr>
            <w:tcW w:w="468" w:type="dxa"/>
            <w:gridSpan w:val="2"/>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0,9</w:t>
            </w:r>
          </w:p>
        </w:tc>
        <w:tc>
          <w:tcPr>
            <w:tcW w:w="426"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0,8</w:t>
            </w:r>
          </w:p>
        </w:tc>
        <w:tc>
          <w:tcPr>
            <w:tcW w:w="425"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0,7</w:t>
            </w:r>
          </w:p>
        </w:tc>
        <w:tc>
          <w:tcPr>
            <w:tcW w:w="425"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0,6</w:t>
            </w:r>
          </w:p>
        </w:tc>
        <w:tc>
          <w:tcPr>
            <w:tcW w:w="511"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0,5-0,3</w:t>
            </w:r>
          </w:p>
        </w:tc>
      </w:tr>
      <w:tr w:rsidR="00D52B50" w:rsidRPr="00D52B50" w:rsidTr="007E11B8">
        <w:trPr>
          <w:gridAfter w:val="1"/>
          <w:wAfter w:w="18" w:type="dxa"/>
          <w:jc w:val="center"/>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984A25">
            <w:pPr>
              <w:pStyle w:val="120"/>
              <w:spacing w:line="256" w:lineRule="auto"/>
              <w:ind w:left="210"/>
              <w:rPr>
                <w:b/>
                <w:sz w:val="22"/>
                <w:szCs w:val="22"/>
                <w:lang w:eastAsia="en-US"/>
              </w:rPr>
            </w:pPr>
            <w:r w:rsidRPr="00D52B50">
              <w:rPr>
                <w:sz w:val="22"/>
                <w:szCs w:val="22"/>
                <w:lang w:eastAsia="en-US"/>
              </w:rPr>
              <w:t xml:space="preserve">Территории, предусмотренные под резервирование для </w:t>
            </w:r>
            <w:r w:rsidR="0046462D" w:rsidRPr="00984A25">
              <w:rPr>
                <w:sz w:val="22"/>
                <w:szCs w:val="22"/>
              </w:rPr>
              <w:t>планируемых</w:t>
            </w:r>
            <w:r w:rsidR="0046462D" w:rsidRPr="00984A25">
              <w:rPr>
                <w:sz w:val="22"/>
                <w:szCs w:val="22"/>
                <w:lang w:eastAsia="en-US"/>
              </w:rPr>
              <w:t xml:space="preserve"> </w:t>
            </w:r>
            <w:r w:rsidRPr="00ED2F30">
              <w:rPr>
                <w:sz w:val="22"/>
                <w:szCs w:val="22"/>
                <w:lang w:eastAsia="en-US"/>
              </w:rPr>
              <w:t>ООПТ</w:t>
            </w:r>
          </w:p>
        </w:tc>
        <w:tc>
          <w:tcPr>
            <w:tcW w:w="8042" w:type="dxa"/>
            <w:gridSpan w:val="14"/>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b/>
                <w:sz w:val="22"/>
                <w:szCs w:val="22"/>
                <w:lang w:eastAsia="en-US"/>
              </w:rPr>
            </w:pPr>
            <w:r w:rsidRPr="00D52B50">
              <w:rPr>
                <w:b/>
                <w:sz w:val="22"/>
                <w:szCs w:val="22"/>
                <w:lang w:eastAsia="en-US"/>
              </w:rPr>
              <w:t>Защитные леса</w:t>
            </w:r>
          </w:p>
        </w:tc>
      </w:tr>
      <w:tr w:rsidR="00D52B50" w:rsidRPr="00D52B50" w:rsidTr="007E11B8">
        <w:trPr>
          <w:trHeight w:val="195"/>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spacing w:line="256" w:lineRule="auto"/>
              <w:rPr>
                <w:b/>
                <w:sz w:val="22"/>
                <w:szCs w:val="22"/>
                <w:lang w:eastAsia="en-US"/>
              </w:rPr>
            </w:pPr>
          </w:p>
        </w:tc>
        <w:tc>
          <w:tcPr>
            <w:tcW w:w="923"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все</w:t>
            </w:r>
          </w:p>
        </w:tc>
        <w:tc>
          <w:tcPr>
            <w:tcW w:w="1770"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ДВР</w:t>
            </w:r>
          </w:p>
        </w:tc>
        <w:tc>
          <w:tcPr>
            <w:tcW w:w="1433" w:type="dxa"/>
            <w:gridSpan w:val="2"/>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все</w:t>
            </w:r>
          </w:p>
        </w:tc>
        <w:tc>
          <w:tcPr>
            <w:tcW w:w="1236" w:type="dxa"/>
            <w:gridSpan w:val="2"/>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0,6 и более</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30</w:t>
            </w:r>
          </w:p>
        </w:tc>
        <w:tc>
          <w:tcPr>
            <w:tcW w:w="450"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25</w:t>
            </w:r>
          </w:p>
        </w:tc>
        <w:tc>
          <w:tcPr>
            <w:tcW w:w="426"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20</w:t>
            </w:r>
          </w:p>
        </w:tc>
        <w:tc>
          <w:tcPr>
            <w:tcW w:w="425"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15</w:t>
            </w:r>
          </w:p>
        </w:tc>
        <w:tc>
          <w:tcPr>
            <w:tcW w:w="425"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15</w:t>
            </w:r>
          </w:p>
        </w:tc>
        <w:tc>
          <w:tcPr>
            <w:tcW w:w="547" w:type="dxa"/>
            <w:gridSpan w:val="3"/>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w:t>
            </w:r>
          </w:p>
        </w:tc>
      </w:tr>
      <w:tr w:rsidR="00D52B50" w:rsidRPr="00D52B50" w:rsidTr="007E11B8">
        <w:trPr>
          <w:trHeight w:val="195"/>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spacing w:line="256" w:lineRule="auto"/>
              <w:rPr>
                <w:b/>
                <w:sz w:val="22"/>
                <w:szCs w:val="22"/>
                <w:lang w:eastAsia="en-US"/>
              </w:rPr>
            </w:pPr>
          </w:p>
        </w:tc>
        <w:tc>
          <w:tcPr>
            <w:tcW w:w="8060" w:type="dxa"/>
            <w:gridSpan w:val="15"/>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b/>
                <w:sz w:val="22"/>
                <w:szCs w:val="22"/>
                <w:lang w:eastAsia="en-US"/>
              </w:rPr>
            </w:pPr>
            <w:r w:rsidRPr="00D52B50">
              <w:rPr>
                <w:b/>
                <w:sz w:val="22"/>
                <w:szCs w:val="22"/>
                <w:lang w:eastAsia="en-US"/>
              </w:rPr>
              <w:t>Эксплуатационные леса</w:t>
            </w:r>
          </w:p>
        </w:tc>
      </w:tr>
      <w:tr w:rsidR="00D52B50" w:rsidRPr="00D52B50" w:rsidTr="007E11B8">
        <w:trPr>
          <w:trHeight w:val="195"/>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spacing w:line="256" w:lineRule="auto"/>
              <w:rPr>
                <w:b/>
                <w:sz w:val="22"/>
                <w:szCs w:val="22"/>
                <w:lang w:eastAsia="en-US"/>
              </w:rPr>
            </w:pPr>
          </w:p>
        </w:tc>
        <w:tc>
          <w:tcPr>
            <w:tcW w:w="923"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все</w:t>
            </w:r>
          </w:p>
        </w:tc>
        <w:tc>
          <w:tcPr>
            <w:tcW w:w="1770" w:type="dxa"/>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СПР ширина лесосеки до100 м</w:t>
            </w:r>
          </w:p>
        </w:tc>
        <w:tc>
          <w:tcPr>
            <w:tcW w:w="1433" w:type="dxa"/>
            <w:gridSpan w:val="2"/>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все</w:t>
            </w:r>
          </w:p>
        </w:tc>
        <w:tc>
          <w:tcPr>
            <w:tcW w:w="3934" w:type="dxa"/>
            <w:gridSpan w:val="11"/>
            <w:tcBorders>
              <w:top w:val="single" w:sz="4" w:space="0" w:color="auto"/>
              <w:left w:val="single" w:sz="4" w:space="0" w:color="auto"/>
              <w:bottom w:val="single" w:sz="4" w:space="0" w:color="auto"/>
              <w:right w:val="single" w:sz="4" w:space="0" w:color="auto"/>
            </w:tcBorders>
            <w:vAlign w:val="center"/>
            <w:hideMark/>
          </w:tcPr>
          <w:p w:rsidR="00D52B50" w:rsidRPr="00D52B50" w:rsidRDefault="00D52B50" w:rsidP="007E11B8">
            <w:pPr>
              <w:pStyle w:val="120"/>
              <w:spacing w:line="256" w:lineRule="auto"/>
              <w:jc w:val="center"/>
              <w:rPr>
                <w:sz w:val="22"/>
                <w:szCs w:val="22"/>
                <w:lang w:eastAsia="en-US"/>
              </w:rPr>
            </w:pPr>
            <w:r w:rsidRPr="00D52B50">
              <w:rPr>
                <w:sz w:val="22"/>
                <w:szCs w:val="22"/>
                <w:lang w:eastAsia="en-US"/>
              </w:rPr>
              <w:t>100</w:t>
            </w:r>
          </w:p>
        </w:tc>
      </w:tr>
    </w:tbl>
    <w:p w:rsidR="00D52B50" w:rsidRPr="00D52B50" w:rsidRDefault="007B0D59" w:rsidP="007B0D59">
      <w:pPr>
        <w:jc w:val="both"/>
      </w:pPr>
      <w:r w:rsidRPr="007B0D59">
        <w:lastRenderedPageBreak/>
        <w:t>Примечание: Данные виды рубок назначать только для планируемых ООПТ – «Заказники» за исключением Заказников, которые создаются для сохранения старовозрастных лесов (ельников, сосняков, осинников, черноольшаников и т.д.), Памятников природы.</w:t>
      </w:r>
    </w:p>
    <w:p w:rsidR="00EE3489" w:rsidRPr="002B4448" w:rsidRDefault="00EE3489" w:rsidP="00EE3489">
      <w:pPr>
        <w:pStyle w:val="2"/>
        <w:spacing w:before="120" w:after="120"/>
        <w:ind w:left="567" w:right="567"/>
        <w:jc w:val="center"/>
        <w:rPr>
          <w:bCs/>
        </w:rPr>
      </w:pPr>
      <w:bookmarkStart w:id="126" w:name="_Toc242872116"/>
      <w:r w:rsidRPr="002B4448">
        <w:rPr>
          <w:bCs/>
        </w:rPr>
        <w:t>2.1.6. Размеры и сроки примыкания лесосек (организационно-технические элементы рубок спелых и перестойных лесных насаждений)</w:t>
      </w:r>
      <w:bookmarkEnd w:id="124"/>
      <w:bookmarkEnd w:id="126"/>
    </w:p>
    <w:bookmarkEnd w:id="125"/>
    <w:p w:rsidR="0030118B" w:rsidRPr="000D2935" w:rsidRDefault="0030118B" w:rsidP="0030118B">
      <w:pPr>
        <w:widowControl w:val="0"/>
        <w:autoSpaceDE w:val="0"/>
        <w:autoSpaceDN w:val="0"/>
        <w:adjustRightInd w:val="0"/>
        <w:spacing w:before="240" w:line="360" w:lineRule="auto"/>
        <w:ind w:firstLine="709"/>
        <w:jc w:val="both"/>
        <w:rPr>
          <w:kern w:val="32"/>
        </w:rPr>
      </w:pPr>
      <w:r w:rsidRPr="000D2935">
        <w:rPr>
          <w:kern w:val="32"/>
        </w:rPr>
        <w:t xml:space="preserve">Сплошные рубки спелых, перестойных лесных насаждений осуществляются с соблюдением параметров организационно-технических элементов рубок, к которым относятся: площадь и ширина лесосек, количество зарубов, направление рубки, направление лесосеки, сроки и способы примыкания лесосек. </w:t>
      </w:r>
    </w:p>
    <w:p w:rsidR="0030118B" w:rsidRPr="000D2935" w:rsidRDefault="0030118B" w:rsidP="0030118B">
      <w:pPr>
        <w:widowControl w:val="0"/>
        <w:autoSpaceDE w:val="0"/>
        <w:autoSpaceDN w:val="0"/>
        <w:adjustRightInd w:val="0"/>
        <w:spacing w:line="360" w:lineRule="auto"/>
        <w:ind w:firstLine="709"/>
        <w:jc w:val="both"/>
        <w:rPr>
          <w:kern w:val="32"/>
        </w:rPr>
      </w:pPr>
      <w:r w:rsidRPr="000D2935">
        <w:rPr>
          <w:kern w:val="32"/>
        </w:rPr>
        <w:t>Лесосеки одного года рубки (зарубы) размещаются на определенном расстоянии друг от друга в зависимости от ширины лесосеки и других условий. Количество зарубов устанавливается в расчете на 1 км.</w:t>
      </w:r>
    </w:p>
    <w:p w:rsidR="0030118B" w:rsidRPr="000D2935" w:rsidRDefault="0030118B" w:rsidP="0030118B">
      <w:pPr>
        <w:widowControl w:val="0"/>
        <w:autoSpaceDE w:val="0"/>
        <w:autoSpaceDN w:val="0"/>
        <w:adjustRightInd w:val="0"/>
        <w:spacing w:line="360" w:lineRule="auto"/>
        <w:ind w:firstLine="709"/>
        <w:jc w:val="both"/>
        <w:rPr>
          <w:kern w:val="32"/>
        </w:rPr>
      </w:pPr>
      <w:r w:rsidRPr="000D2935">
        <w:rPr>
          <w:kern w:val="32"/>
        </w:rPr>
        <w:t>Направление рубки характеризуется направлением, в котором каждая последующая лесосека примыкает к предыдущей лесосеке.</w:t>
      </w:r>
    </w:p>
    <w:p w:rsidR="0030118B" w:rsidRPr="000D2935" w:rsidRDefault="0030118B" w:rsidP="0030118B">
      <w:pPr>
        <w:widowControl w:val="0"/>
        <w:autoSpaceDE w:val="0"/>
        <w:autoSpaceDN w:val="0"/>
        <w:adjustRightInd w:val="0"/>
        <w:spacing w:line="360" w:lineRule="auto"/>
        <w:ind w:firstLine="709"/>
        <w:jc w:val="both"/>
        <w:rPr>
          <w:kern w:val="32"/>
        </w:rPr>
      </w:pPr>
      <w:r w:rsidRPr="000D2935">
        <w:rPr>
          <w:kern w:val="32"/>
        </w:rPr>
        <w:t xml:space="preserve">Размещение лесосек в квартале или на лесном участке, отводимых в рубку в разные годы (примыкание), осуществляется с учетом срока (числа лет), по истечении которого проводится рубка на непосредственно примыкающей лесосеке. </w:t>
      </w:r>
    </w:p>
    <w:p w:rsidR="0030118B" w:rsidRPr="00FE1D0A" w:rsidRDefault="0030118B" w:rsidP="0030118B">
      <w:pPr>
        <w:widowControl w:val="0"/>
        <w:autoSpaceDE w:val="0"/>
        <w:autoSpaceDN w:val="0"/>
        <w:adjustRightInd w:val="0"/>
        <w:spacing w:line="360" w:lineRule="auto"/>
        <w:ind w:firstLine="709"/>
        <w:jc w:val="both"/>
        <w:rPr>
          <w:kern w:val="32"/>
        </w:rPr>
      </w:pPr>
      <w:r w:rsidRPr="00FE1D0A">
        <w:rPr>
          <w:kern w:val="32"/>
        </w:rPr>
        <w:t>Лесотаксационные выделы, не превышающие по площади допустимые размеры лесосек, назначаются в рубку полностью независимо от их фактической ширины, если они не примыкают к другим выделам со спелыми древостоями. Смежные лесотаксационные выделы могут объединяться в одну лесосеку в пределах установленных максимальных размеров лесосек.</w:t>
      </w:r>
    </w:p>
    <w:p w:rsidR="0030118B" w:rsidRPr="00FE1D0A" w:rsidRDefault="0030118B" w:rsidP="0030118B">
      <w:pPr>
        <w:widowControl w:val="0"/>
        <w:autoSpaceDE w:val="0"/>
        <w:autoSpaceDN w:val="0"/>
        <w:adjustRightInd w:val="0"/>
        <w:spacing w:line="360" w:lineRule="auto"/>
        <w:ind w:firstLine="709"/>
        <w:jc w:val="both"/>
        <w:rPr>
          <w:kern w:val="32"/>
        </w:rPr>
      </w:pPr>
      <w:r w:rsidRPr="00FE1D0A">
        <w:rPr>
          <w:kern w:val="32"/>
        </w:rPr>
        <w:t xml:space="preserve">Лесотаксационные выделы, расположенные среди неспелых лесных насаждений, превышающие установленные размеры лесосек менее чем в 1,5 раза, назначаются в рубку полностью. </w:t>
      </w:r>
    </w:p>
    <w:p w:rsidR="0030118B" w:rsidRPr="00FE1D0A" w:rsidRDefault="0030118B" w:rsidP="0030118B">
      <w:pPr>
        <w:widowControl w:val="0"/>
        <w:autoSpaceDE w:val="0"/>
        <w:autoSpaceDN w:val="0"/>
        <w:adjustRightInd w:val="0"/>
        <w:spacing w:line="360" w:lineRule="auto"/>
        <w:ind w:firstLine="709"/>
        <w:jc w:val="both"/>
        <w:rPr>
          <w:kern w:val="32"/>
        </w:rPr>
      </w:pPr>
      <w:r w:rsidRPr="00FE1D0A">
        <w:rPr>
          <w:kern w:val="32"/>
        </w:rPr>
        <w:t xml:space="preserve">В целях обеспечения рационального использования лесов, восстановления и поддержания естественной структуры лесных насаждений, утрачивающих свои средообразующие, водоохранные, санитарно-гигиенические, оздоровительные и иные полезные функции (перестойные и спелые осинники, тополевники, деградирующие дубравы и другие лесные насаждения вегетативного происхождения многократных генераций, а также погибшие насаждения, требующие по своему состоянию назначения сплошной санитарной рубки), на лесных участках, предоставленных для заготовки древесины на правах аренды или постоянного (бессрочного) пользования, площади отдельных лесосек при сплошных рубках могут быть увеличены, но не более чем в 1,5 раза. </w:t>
      </w:r>
    </w:p>
    <w:p w:rsidR="0062566E" w:rsidRPr="002B4448" w:rsidRDefault="0030118B" w:rsidP="0030118B">
      <w:pPr>
        <w:widowControl w:val="0"/>
        <w:autoSpaceDE w:val="0"/>
        <w:autoSpaceDN w:val="0"/>
        <w:adjustRightInd w:val="0"/>
        <w:spacing w:line="360" w:lineRule="auto"/>
        <w:ind w:firstLine="709"/>
        <w:jc w:val="both"/>
        <w:rPr>
          <w:kern w:val="32"/>
        </w:rPr>
      </w:pPr>
      <w:r w:rsidRPr="00FE1D0A">
        <w:rPr>
          <w:kern w:val="32"/>
        </w:rPr>
        <w:t xml:space="preserve">Предельные параметры основных организационно-технических элементов рубок </w:t>
      </w:r>
      <w:r w:rsidRPr="00FE1D0A">
        <w:rPr>
          <w:kern w:val="32"/>
        </w:rPr>
        <w:lastRenderedPageBreak/>
        <w:t>спелых и перестойных лесных насаждений, в соответствии с Правилами заготовки древесины, приводятся в таблице 2.4. и 2.4.1.</w:t>
      </w:r>
      <w:r w:rsidR="0062566E" w:rsidRPr="002B4448">
        <w:rPr>
          <w:kern w:val="32"/>
        </w:rPr>
        <w:t xml:space="preserve"> </w:t>
      </w:r>
    </w:p>
    <w:p w:rsidR="007A7389" w:rsidRPr="00984A25" w:rsidRDefault="007A7389" w:rsidP="00984A25">
      <w:pPr>
        <w:pStyle w:val="a3"/>
        <w:spacing w:after="120"/>
        <w:ind w:left="2160" w:hanging="1451"/>
        <w:jc w:val="center"/>
        <w:rPr>
          <w:i/>
          <w:snapToGrid w:val="0"/>
        </w:rPr>
      </w:pPr>
      <w:bookmarkStart w:id="127" w:name="_Hlk87172508"/>
      <w:r w:rsidRPr="00984A25">
        <w:rPr>
          <w:i/>
          <w:snapToGrid w:val="0"/>
        </w:rPr>
        <w:t>Таблица 2.</w:t>
      </w:r>
      <w:r w:rsidR="00C2562A">
        <w:rPr>
          <w:i/>
          <w:snapToGrid w:val="0"/>
        </w:rPr>
        <w:t>4</w:t>
      </w:r>
      <w:r w:rsidRPr="00984A25">
        <w:rPr>
          <w:i/>
          <w:snapToGrid w:val="0"/>
        </w:rPr>
        <w:t xml:space="preserve"> – </w:t>
      </w:r>
      <w:r w:rsidR="008E13B4" w:rsidRPr="00984A25">
        <w:rPr>
          <w:i/>
          <w:snapToGrid w:val="0"/>
        </w:rPr>
        <w:t>Предельные (максимальные) значения ширины и площади, сроков примыкания лесосек при сплошных рубках спелых и перестойных лесных насаждений в эксплуатационных лесах</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2160"/>
        <w:gridCol w:w="1800"/>
        <w:gridCol w:w="1620"/>
      </w:tblGrid>
      <w:tr w:rsidR="008C1EED" w:rsidRPr="002B4448" w:rsidTr="0032778D">
        <w:trPr>
          <w:trHeight w:val="804"/>
        </w:trPr>
        <w:tc>
          <w:tcPr>
            <w:tcW w:w="3780" w:type="dxa"/>
          </w:tcPr>
          <w:bookmarkEnd w:id="127"/>
          <w:p w:rsidR="007A7389" w:rsidRPr="002B4448" w:rsidRDefault="007A7389" w:rsidP="004E5BCB">
            <w:pPr>
              <w:pStyle w:val="afff3"/>
              <w:jc w:val="center"/>
              <w:rPr>
                <w:snapToGrid w:val="0"/>
              </w:rPr>
            </w:pPr>
            <w:r w:rsidRPr="002B4448">
              <w:rPr>
                <w:snapToGrid w:val="0"/>
              </w:rPr>
              <w:t>Состав лесных насаждений по преобладающим породам</w:t>
            </w:r>
          </w:p>
        </w:tc>
        <w:tc>
          <w:tcPr>
            <w:tcW w:w="2160" w:type="dxa"/>
          </w:tcPr>
          <w:p w:rsidR="00FF5D25" w:rsidRPr="002B4448" w:rsidRDefault="007A7389" w:rsidP="004E5BCB">
            <w:pPr>
              <w:pStyle w:val="afff3"/>
              <w:jc w:val="center"/>
              <w:rPr>
                <w:snapToGrid w:val="0"/>
              </w:rPr>
            </w:pPr>
            <w:r w:rsidRPr="002B4448">
              <w:rPr>
                <w:snapToGrid w:val="0"/>
              </w:rPr>
              <w:t>Предельная</w:t>
            </w:r>
          </w:p>
          <w:p w:rsidR="007A7389" w:rsidRPr="002B4448" w:rsidRDefault="007A7389" w:rsidP="004E5BCB">
            <w:pPr>
              <w:pStyle w:val="afff3"/>
              <w:jc w:val="center"/>
              <w:rPr>
                <w:snapToGrid w:val="0"/>
              </w:rPr>
            </w:pPr>
            <w:r w:rsidRPr="002B4448">
              <w:rPr>
                <w:snapToGrid w:val="0"/>
              </w:rPr>
              <w:t>ширина лесосек, м</w:t>
            </w:r>
          </w:p>
        </w:tc>
        <w:tc>
          <w:tcPr>
            <w:tcW w:w="1800" w:type="dxa"/>
          </w:tcPr>
          <w:p w:rsidR="00EA35CE" w:rsidRPr="002B4448" w:rsidRDefault="007A7389" w:rsidP="004E5BCB">
            <w:pPr>
              <w:pStyle w:val="afff3"/>
              <w:jc w:val="center"/>
              <w:rPr>
                <w:snapToGrid w:val="0"/>
              </w:rPr>
            </w:pPr>
            <w:r w:rsidRPr="002B4448">
              <w:rPr>
                <w:snapToGrid w:val="0"/>
              </w:rPr>
              <w:t>Предельная площадь</w:t>
            </w:r>
          </w:p>
          <w:p w:rsidR="007A7389" w:rsidRPr="002B4448" w:rsidRDefault="007A7389" w:rsidP="004E5BCB">
            <w:pPr>
              <w:pStyle w:val="afff3"/>
              <w:jc w:val="center"/>
              <w:rPr>
                <w:snapToGrid w:val="0"/>
              </w:rPr>
            </w:pPr>
            <w:r w:rsidRPr="002B4448">
              <w:rPr>
                <w:snapToGrid w:val="0"/>
              </w:rPr>
              <w:t>лесосек, га</w:t>
            </w:r>
          </w:p>
        </w:tc>
        <w:tc>
          <w:tcPr>
            <w:tcW w:w="1620" w:type="dxa"/>
          </w:tcPr>
          <w:p w:rsidR="00FF5D25" w:rsidRPr="002B4448" w:rsidRDefault="007A7389" w:rsidP="004E5BCB">
            <w:pPr>
              <w:pStyle w:val="afff3"/>
              <w:jc w:val="center"/>
              <w:rPr>
                <w:snapToGrid w:val="0"/>
              </w:rPr>
            </w:pPr>
            <w:r w:rsidRPr="002B4448">
              <w:rPr>
                <w:snapToGrid w:val="0"/>
              </w:rPr>
              <w:t>Срок</w:t>
            </w:r>
          </w:p>
          <w:p w:rsidR="007A7389" w:rsidRPr="002B4448" w:rsidRDefault="007A7389" w:rsidP="004E5BCB">
            <w:pPr>
              <w:pStyle w:val="afff3"/>
              <w:jc w:val="center"/>
              <w:rPr>
                <w:snapToGrid w:val="0"/>
              </w:rPr>
            </w:pPr>
            <w:r w:rsidRPr="002B4448">
              <w:rPr>
                <w:snapToGrid w:val="0"/>
              </w:rPr>
              <w:t>примыкания, лет</w:t>
            </w:r>
          </w:p>
        </w:tc>
      </w:tr>
      <w:tr w:rsidR="008C1EED" w:rsidRPr="002B4448" w:rsidTr="00B45293">
        <w:trPr>
          <w:trHeight w:val="85"/>
        </w:trPr>
        <w:tc>
          <w:tcPr>
            <w:tcW w:w="9360" w:type="dxa"/>
            <w:gridSpan w:val="4"/>
            <w:vAlign w:val="bottom"/>
          </w:tcPr>
          <w:p w:rsidR="007A7389" w:rsidRPr="002B4448" w:rsidRDefault="007A7389" w:rsidP="00927585">
            <w:pPr>
              <w:pStyle w:val="afff3"/>
              <w:jc w:val="center"/>
              <w:rPr>
                <w:snapToGrid w:val="0"/>
              </w:rPr>
            </w:pPr>
            <w:r w:rsidRPr="002B4448">
              <w:rPr>
                <w:snapToGrid w:val="0"/>
              </w:rPr>
              <w:t>Таежная зона</w:t>
            </w:r>
          </w:p>
        </w:tc>
      </w:tr>
      <w:tr w:rsidR="008C1EED" w:rsidRPr="002B4448" w:rsidTr="00927585">
        <w:trPr>
          <w:trHeight w:val="70"/>
        </w:trPr>
        <w:tc>
          <w:tcPr>
            <w:tcW w:w="9360" w:type="dxa"/>
            <w:gridSpan w:val="4"/>
            <w:vAlign w:val="bottom"/>
          </w:tcPr>
          <w:p w:rsidR="00432BA8" w:rsidRPr="002B4448" w:rsidRDefault="00432BA8" w:rsidP="00927585">
            <w:pPr>
              <w:pStyle w:val="afff3"/>
              <w:jc w:val="center"/>
              <w:rPr>
                <w:snapToGrid w:val="0"/>
              </w:rPr>
            </w:pPr>
            <w:r w:rsidRPr="002B4448">
              <w:rPr>
                <w:snapToGrid w:val="0"/>
              </w:rPr>
              <w:t>Сплошная рубка</w:t>
            </w:r>
          </w:p>
        </w:tc>
      </w:tr>
      <w:tr w:rsidR="008C1EED" w:rsidRPr="002B4448" w:rsidTr="0032778D">
        <w:trPr>
          <w:trHeight w:val="204"/>
        </w:trPr>
        <w:tc>
          <w:tcPr>
            <w:tcW w:w="9360" w:type="dxa"/>
            <w:gridSpan w:val="4"/>
            <w:vAlign w:val="bottom"/>
          </w:tcPr>
          <w:p w:rsidR="007A7389" w:rsidRPr="002B4448" w:rsidRDefault="008333A7" w:rsidP="00927585">
            <w:pPr>
              <w:pStyle w:val="afff3"/>
              <w:jc w:val="center"/>
              <w:rPr>
                <w:snapToGrid w:val="0"/>
                <w:sz w:val="22"/>
                <w:szCs w:val="22"/>
              </w:rPr>
            </w:pPr>
            <w:r w:rsidRPr="002B4448">
              <w:rPr>
                <w:b/>
                <w:snapToGrid w:val="0"/>
                <w:sz w:val="22"/>
                <w:szCs w:val="22"/>
              </w:rPr>
              <w:t>Балтийско-Белозерский таежный лесной район Российской Федерации</w:t>
            </w:r>
          </w:p>
        </w:tc>
      </w:tr>
      <w:tr w:rsidR="008C1EED" w:rsidRPr="002B4448" w:rsidTr="00B45293">
        <w:trPr>
          <w:trHeight w:val="85"/>
        </w:trPr>
        <w:tc>
          <w:tcPr>
            <w:tcW w:w="3780" w:type="dxa"/>
            <w:vAlign w:val="bottom"/>
          </w:tcPr>
          <w:p w:rsidR="007A7389" w:rsidRPr="002B4448" w:rsidRDefault="007A7389" w:rsidP="00927585">
            <w:pPr>
              <w:pStyle w:val="afff3"/>
              <w:rPr>
                <w:snapToGrid w:val="0"/>
              </w:rPr>
            </w:pPr>
            <w:r w:rsidRPr="002B4448">
              <w:rPr>
                <w:snapToGrid w:val="0"/>
              </w:rPr>
              <w:t>Сосна</w:t>
            </w:r>
          </w:p>
        </w:tc>
        <w:tc>
          <w:tcPr>
            <w:tcW w:w="2160" w:type="dxa"/>
            <w:vAlign w:val="bottom"/>
          </w:tcPr>
          <w:p w:rsidR="007A7389" w:rsidRPr="002B4448" w:rsidRDefault="007A7389" w:rsidP="00927585">
            <w:pPr>
              <w:pStyle w:val="afff3"/>
              <w:jc w:val="center"/>
              <w:rPr>
                <w:snapToGrid w:val="0"/>
              </w:rPr>
            </w:pPr>
            <w:r w:rsidRPr="002B4448">
              <w:rPr>
                <w:snapToGrid w:val="0"/>
              </w:rPr>
              <w:t>500</w:t>
            </w:r>
          </w:p>
        </w:tc>
        <w:tc>
          <w:tcPr>
            <w:tcW w:w="1800" w:type="dxa"/>
            <w:vAlign w:val="bottom"/>
          </w:tcPr>
          <w:p w:rsidR="007A7389" w:rsidRPr="002B4448" w:rsidRDefault="007A7389" w:rsidP="00927585">
            <w:pPr>
              <w:pStyle w:val="afff3"/>
              <w:jc w:val="center"/>
              <w:rPr>
                <w:snapToGrid w:val="0"/>
              </w:rPr>
            </w:pPr>
            <w:r w:rsidRPr="002B4448">
              <w:rPr>
                <w:snapToGrid w:val="0"/>
              </w:rPr>
              <w:t>50</w:t>
            </w:r>
          </w:p>
        </w:tc>
        <w:tc>
          <w:tcPr>
            <w:tcW w:w="1620" w:type="dxa"/>
            <w:vAlign w:val="bottom"/>
          </w:tcPr>
          <w:p w:rsidR="007A7389" w:rsidRPr="002B4448" w:rsidRDefault="004E7606" w:rsidP="00927585">
            <w:pPr>
              <w:pStyle w:val="afff3"/>
              <w:jc w:val="center"/>
              <w:rPr>
                <w:snapToGrid w:val="0"/>
              </w:rPr>
            </w:pPr>
            <w:r w:rsidRPr="002B4448">
              <w:rPr>
                <w:snapToGrid w:val="0"/>
              </w:rPr>
              <w:t>5</w:t>
            </w:r>
          </w:p>
        </w:tc>
      </w:tr>
      <w:tr w:rsidR="008C1EED" w:rsidRPr="002B4448" w:rsidTr="0032778D">
        <w:tc>
          <w:tcPr>
            <w:tcW w:w="3780" w:type="dxa"/>
            <w:vAlign w:val="bottom"/>
          </w:tcPr>
          <w:p w:rsidR="007A7389" w:rsidRPr="002B4448" w:rsidRDefault="007A7389" w:rsidP="00927585">
            <w:pPr>
              <w:pStyle w:val="afff3"/>
              <w:rPr>
                <w:snapToGrid w:val="0"/>
              </w:rPr>
            </w:pPr>
            <w:r w:rsidRPr="002B4448">
              <w:rPr>
                <w:snapToGrid w:val="0"/>
              </w:rPr>
              <w:t>Ель</w:t>
            </w:r>
          </w:p>
        </w:tc>
        <w:tc>
          <w:tcPr>
            <w:tcW w:w="2160" w:type="dxa"/>
            <w:vAlign w:val="bottom"/>
          </w:tcPr>
          <w:p w:rsidR="007A7389" w:rsidRPr="002B4448" w:rsidRDefault="007A7389" w:rsidP="00927585">
            <w:pPr>
              <w:pStyle w:val="afff3"/>
              <w:jc w:val="center"/>
              <w:rPr>
                <w:snapToGrid w:val="0"/>
              </w:rPr>
            </w:pPr>
            <w:r w:rsidRPr="002B4448">
              <w:rPr>
                <w:snapToGrid w:val="0"/>
              </w:rPr>
              <w:t>500</w:t>
            </w:r>
          </w:p>
        </w:tc>
        <w:tc>
          <w:tcPr>
            <w:tcW w:w="1800" w:type="dxa"/>
            <w:vAlign w:val="bottom"/>
          </w:tcPr>
          <w:p w:rsidR="007A7389" w:rsidRPr="002B4448" w:rsidRDefault="007A7389" w:rsidP="00927585">
            <w:pPr>
              <w:pStyle w:val="afff3"/>
              <w:jc w:val="center"/>
              <w:rPr>
                <w:snapToGrid w:val="0"/>
              </w:rPr>
            </w:pPr>
            <w:r w:rsidRPr="002B4448">
              <w:rPr>
                <w:snapToGrid w:val="0"/>
              </w:rPr>
              <w:t>50</w:t>
            </w:r>
          </w:p>
        </w:tc>
        <w:tc>
          <w:tcPr>
            <w:tcW w:w="1620" w:type="dxa"/>
            <w:vAlign w:val="bottom"/>
          </w:tcPr>
          <w:p w:rsidR="007A7389" w:rsidRPr="002B4448" w:rsidRDefault="004E7606" w:rsidP="00927585">
            <w:pPr>
              <w:pStyle w:val="afff3"/>
              <w:jc w:val="center"/>
              <w:rPr>
                <w:snapToGrid w:val="0"/>
              </w:rPr>
            </w:pPr>
            <w:r w:rsidRPr="002B4448">
              <w:rPr>
                <w:snapToGrid w:val="0"/>
              </w:rPr>
              <w:t>5</w:t>
            </w:r>
          </w:p>
        </w:tc>
      </w:tr>
      <w:tr w:rsidR="007A7389" w:rsidRPr="002B4448" w:rsidTr="0032778D">
        <w:tc>
          <w:tcPr>
            <w:tcW w:w="3780" w:type="dxa"/>
            <w:vAlign w:val="bottom"/>
          </w:tcPr>
          <w:p w:rsidR="007A7389" w:rsidRPr="002B4448" w:rsidRDefault="007A7389" w:rsidP="00927585">
            <w:pPr>
              <w:pStyle w:val="afff3"/>
              <w:rPr>
                <w:snapToGrid w:val="0"/>
              </w:rPr>
            </w:pPr>
            <w:r w:rsidRPr="002B4448">
              <w:rPr>
                <w:snapToGrid w:val="0"/>
              </w:rPr>
              <w:t>Мягколиственные</w:t>
            </w:r>
          </w:p>
        </w:tc>
        <w:tc>
          <w:tcPr>
            <w:tcW w:w="2160" w:type="dxa"/>
            <w:vAlign w:val="bottom"/>
          </w:tcPr>
          <w:p w:rsidR="007A7389" w:rsidRPr="002B4448" w:rsidRDefault="007A7389" w:rsidP="00927585">
            <w:pPr>
              <w:pStyle w:val="afff3"/>
              <w:jc w:val="center"/>
              <w:rPr>
                <w:snapToGrid w:val="0"/>
              </w:rPr>
            </w:pPr>
            <w:r w:rsidRPr="002B4448">
              <w:rPr>
                <w:snapToGrid w:val="0"/>
              </w:rPr>
              <w:t>500</w:t>
            </w:r>
          </w:p>
        </w:tc>
        <w:tc>
          <w:tcPr>
            <w:tcW w:w="1800" w:type="dxa"/>
            <w:vAlign w:val="bottom"/>
          </w:tcPr>
          <w:p w:rsidR="007A7389" w:rsidRPr="002B4448" w:rsidRDefault="007A7389" w:rsidP="00927585">
            <w:pPr>
              <w:pStyle w:val="afff3"/>
              <w:jc w:val="center"/>
              <w:rPr>
                <w:snapToGrid w:val="0"/>
              </w:rPr>
            </w:pPr>
            <w:r w:rsidRPr="002B4448">
              <w:rPr>
                <w:snapToGrid w:val="0"/>
              </w:rPr>
              <w:t>50</w:t>
            </w:r>
          </w:p>
        </w:tc>
        <w:tc>
          <w:tcPr>
            <w:tcW w:w="1620" w:type="dxa"/>
            <w:vAlign w:val="bottom"/>
          </w:tcPr>
          <w:p w:rsidR="007A7389" w:rsidRPr="002B4448" w:rsidRDefault="004E7606" w:rsidP="00927585">
            <w:pPr>
              <w:pStyle w:val="afff3"/>
              <w:jc w:val="center"/>
              <w:rPr>
                <w:snapToGrid w:val="0"/>
              </w:rPr>
            </w:pPr>
            <w:r w:rsidRPr="002B4448">
              <w:rPr>
                <w:snapToGrid w:val="0"/>
              </w:rPr>
              <w:t>2</w:t>
            </w:r>
          </w:p>
        </w:tc>
      </w:tr>
    </w:tbl>
    <w:p w:rsidR="0062566E" w:rsidRPr="002B4448" w:rsidRDefault="0062566E" w:rsidP="0062566E">
      <w:pPr>
        <w:pStyle w:val="a3"/>
        <w:spacing w:after="120"/>
        <w:ind w:left="2160" w:hanging="1451"/>
        <w:jc w:val="both"/>
        <w:rPr>
          <w:snapToGrid w:val="0"/>
        </w:rPr>
      </w:pPr>
    </w:p>
    <w:p w:rsidR="0062566E" w:rsidRPr="00984A25" w:rsidRDefault="0062566E" w:rsidP="0062566E">
      <w:pPr>
        <w:pStyle w:val="a3"/>
        <w:spacing w:after="120"/>
        <w:ind w:left="2160" w:hanging="1451"/>
        <w:jc w:val="both"/>
        <w:rPr>
          <w:i/>
        </w:rPr>
      </w:pPr>
      <w:r w:rsidRPr="00984A25">
        <w:rPr>
          <w:i/>
          <w:snapToGrid w:val="0"/>
        </w:rPr>
        <w:t>Таблица 2.</w:t>
      </w:r>
      <w:r w:rsidR="00C2562A">
        <w:rPr>
          <w:i/>
          <w:snapToGrid w:val="0"/>
        </w:rPr>
        <w:t>4</w:t>
      </w:r>
      <w:r w:rsidR="00984A25">
        <w:rPr>
          <w:i/>
          <w:snapToGrid w:val="0"/>
        </w:rPr>
        <w:t>.1</w:t>
      </w:r>
      <w:r w:rsidR="008E13B4" w:rsidRPr="00984A25">
        <w:rPr>
          <w:i/>
          <w:snapToGrid w:val="0"/>
        </w:rPr>
        <w:t xml:space="preserve"> – </w:t>
      </w:r>
      <w:r w:rsidR="00984A25" w:rsidRPr="00984A25">
        <w:rPr>
          <w:i/>
          <w:snapToGrid w:val="0"/>
        </w:rPr>
        <w:t>Предельные площади лесосек при выборочных рубках спелых и перестойных лесных насаждений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
        <w:gridCol w:w="4184"/>
        <w:gridCol w:w="65"/>
        <w:gridCol w:w="2096"/>
        <w:gridCol w:w="237"/>
        <w:gridCol w:w="2673"/>
        <w:gridCol w:w="50"/>
      </w:tblGrid>
      <w:tr w:rsidR="002B4448" w:rsidRPr="002B4448" w:rsidTr="00A92AEE">
        <w:trPr>
          <w:gridBefore w:val="1"/>
          <w:wBefore w:w="5" w:type="dxa"/>
          <w:trHeight w:val="15"/>
          <w:tblCellSpacing w:w="15" w:type="dxa"/>
        </w:trPr>
        <w:tc>
          <w:tcPr>
            <w:tcW w:w="4219" w:type="dxa"/>
            <w:gridSpan w:val="2"/>
            <w:vAlign w:val="center"/>
          </w:tcPr>
          <w:p w:rsidR="00EE3489" w:rsidRPr="002B4448" w:rsidRDefault="00EE3489" w:rsidP="00C659B8">
            <w:pPr>
              <w:spacing w:line="360" w:lineRule="auto"/>
              <w:rPr>
                <w:sz w:val="2"/>
              </w:rPr>
            </w:pPr>
          </w:p>
        </w:tc>
        <w:tc>
          <w:tcPr>
            <w:tcW w:w="2066" w:type="dxa"/>
            <w:vAlign w:val="center"/>
          </w:tcPr>
          <w:p w:rsidR="00EE3489" w:rsidRPr="002B4448" w:rsidRDefault="00EE3489" w:rsidP="00C659B8">
            <w:pPr>
              <w:spacing w:line="360" w:lineRule="auto"/>
              <w:rPr>
                <w:sz w:val="2"/>
              </w:rPr>
            </w:pPr>
          </w:p>
        </w:tc>
        <w:tc>
          <w:tcPr>
            <w:tcW w:w="2915" w:type="dxa"/>
            <w:gridSpan w:val="3"/>
            <w:vAlign w:val="center"/>
          </w:tcPr>
          <w:p w:rsidR="00EE3489" w:rsidRPr="002B4448" w:rsidRDefault="00EE3489" w:rsidP="00C659B8">
            <w:pPr>
              <w:spacing w:line="360" w:lineRule="auto"/>
              <w:rPr>
                <w:sz w:val="2"/>
              </w:rPr>
            </w:pPr>
          </w:p>
        </w:tc>
      </w:tr>
      <w:tr w:rsidR="002B4448" w:rsidRPr="002B4448" w:rsidTr="00A92AE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5" w:type="dxa"/>
        </w:trPr>
        <w:tc>
          <w:tcPr>
            <w:tcW w:w="4189" w:type="dxa"/>
            <w:gridSpan w:val="2"/>
            <w:vMerge w:val="restart"/>
          </w:tcPr>
          <w:p w:rsidR="00EE3489" w:rsidRPr="002B4448" w:rsidRDefault="00EE3489" w:rsidP="00927585">
            <w:pPr>
              <w:pStyle w:val="afff3"/>
              <w:jc w:val="center"/>
              <w:rPr>
                <w:kern w:val="32"/>
              </w:rPr>
            </w:pPr>
            <w:r w:rsidRPr="002B4448">
              <w:t>Виды рубок</w:t>
            </w:r>
          </w:p>
        </w:tc>
        <w:tc>
          <w:tcPr>
            <w:tcW w:w="5041" w:type="dxa"/>
            <w:gridSpan w:val="4"/>
          </w:tcPr>
          <w:p w:rsidR="00EE3489" w:rsidRPr="002B4448" w:rsidRDefault="00EE3489" w:rsidP="00927585">
            <w:pPr>
              <w:pStyle w:val="afff3"/>
              <w:jc w:val="center"/>
              <w:rPr>
                <w:kern w:val="32"/>
              </w:rPr>
            </w:pPr>
            <w:r w:rsidRPr="002B4448">
              <w:t>Предельная площадь лесосек, га</w:t>
            </w:r>
          </w:p>
        </w:tc>
      </w:tr>
      <w:tr w:rsidR="002B4448" w:rsidRPr="002B4448" w:rsidTr="00A92AE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5" w:type="dxa"/>
        </w:trPr>
        <w:tc>
          <w:tcPr>
            <w:tcW w:w="4189" w:type="dxa"/>
            <w:gridSpan w:val="2"/>
            <w:vMerge/>
          </w:tcPr>
          <w:p w:rsidR="00EE3489" w:rsidRPr="002B4448" w:rsidRDefault="00EE3489" w:rsidP="00927585">
            <w:pPr>
              <w:pStyle w:val="afff3"/>
              <w:jc w:val="center"/>
              <w:rPr>
                <w:kern w:val="32"/>
              </w:rPr>
            </w:pPr>
          </w:p>
        </w:tc>
        <w:tc>
          <w:tcPr>
            <w:tcW w:w="2368" w:type="dxa"/>
            <w:gridSpan w:val="3"/>
          </w:tcPr>
          <w:p w:rsidR="00EE3489" w:rsidRPr="002B4448" w:rsidRDefault="00EE3489" w:rsidP="00927585">
            <w:pPr>
              <w:pStyle w:val="afff3"/>
              <w:jc w:val="center"/>
            </w:pPr>
            <w:r w:rsidRPr="002B4448">
              <w:t>защитные леса</w:t>
            </w:r>
          </w:p>
        </w:tc>
        <w:tc>
          <w:tcPr>
            <w:tcW w:w="2643" w:type="dxa"/>
          </w:tcPr>
          <w:p w:rsidR="00EE3489" w:rsidRPr="002B4448" w:rsidRDefault="00EE3489" w:rsidP="00927585">
            <w:pPr>
              <w:pStyle w:val="afff3"/>
              <w:jc w:val="center"/>
            </w:pPr>
            <w:r w:rsidRPr="002B4448">
              <w:t>эксплуатационные леса</w:t>
            </w:r>
          </w:p>
        </w:tc>
      </w:tr>
      <w:tr w:rsidR="002B4448" w:rsidRPr="002B4448" w:rsidTr="00A92AE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5" w:type="dxa"/>
          <w:trHeight w:val="85"/>
        </w:trPr>
        <w:tc>
          <w:tcPr>
            <w:tcW w:w="4189" w:type="dxa"/>
            <w:gridSpan w:val="2"/>
          </w:tcPr>
          <w:p w:rsidR="00EE3489" w:rsidRPr="002B4448" w:rsidRDefault="00EE3489" w:rsidP="00927585">
            <w:pPr>
              <w:pStyle w:val="afff3"/>
              <w:rPr>
                <w:rFonts w:eastAsia="Times New Roman"/>
                <w:bCs/>
              </w:rPr>
            </w:pPr>
            <w:r w:rsidRPr="002B4448">
              <w:rPr>
                <w:rFonts w:eastAsia="Times New Roman"/>
                <w:bCs/>
              </w:rPr>
              <w:t>Добровольно-выборочные рубки</w:t>
            </w:r>
          </w:p>
        </w:tc>
        <w:tc>
          <w:tcPr>
            <w:tcW w:w="2368" w:type="dxa"/>
            <w:gridSpan w:val="3"/>
          </w:tcPr>
          <w:p w:rsidR="00EE3489" w:rsidRPr="002B4448" w:rsidRDefault="00EE3489" w:rsidP="00927585">
            <w:pPr>
              <w:pStyle w:val="afff3"/>
              <w:jc w:val="center"/>
              <w:rPr>
                <w:rFonts w:eastAsia="Times New Roman"/>
                <w:bCs/>
              </w:rPr>
            </w:pPr>
            <w:r w:rsidRPr="002B4448">
              <w:rPr>
                <w:rFonts w:eastAsia="Times New Roman"/>
                <w:bCs/>
              </w:rPr>
              <w:t>50</w:t>
            </w:r>
          </w:p>
        </w:tc>
        <w:tc>
          <w:tcPr>
            <w:tcW w:w="2643" w:type="dxa"/>
          </w:tcPr>
          <w:p w:rsidR="00EE3489" w:rsidRPr="002B4448" w:rsidRDefault="00EE3489" w:rsidP="00927585">
            <w:pPr>
              <w:pStyle w:val="afff3"/>
              <w:jc w:val="center"/>
              <w:rPr>
                <w:rFonts w:eastAsia="Times New Roman"/>
                <w:bCs/>
              </w:rPr>
            </w:pPr>
            <w:r w:rsidRPr="002B4448">
              <w:rPr>
                <w:rFonts w:eastAsia="Times New Roman"/>
                <w:bCs/>
              </w:rPr>
              <w:t>100</w:t>
            </w:r>
          </w:p>
        </w:tc>
      </w:tr>
      <w:tr w:rsidR="002B4448" w:rsidRPr="002B4448" w:rsidTr="00A92AE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5" w:type="dxa"/>
        </w:trPr>
        <w:tc>
          <w:tcPr>
            <w:tcW w:w="4189" w:type="dxa"/>
            <w:gridSpan w:val="2"/>
          </w:tcPr>
          <w:p w:rsidR="00EE3489" w:rsidRPr="002B4448" w:rsidRDefault="00EE3489" w:rsidP="00927585">
            <w:pPr>
              <w:pStyle w:val="afff3"/>
              <w:rPr>
                <w:rFonts w:eastAsia="Times New Roman"/>
                <w:bCs/>
              </w:rPr>
            </w:pPr>
            <w:r w:rsidRPr="002B4448">
              <w:rPr>
                <w:rFonts w:eastAsia="Times New Roman"/>
                <w:bCs/>
              </w:rPr>
              <w:t>Длительно-постепенные рубки</w:t>
            </w:r>
          </w:p>
        </w:tc>
        <w:tc>
          <w:tcPr>
            <w:tcW w:w="2368" w:type="dxa"/>
            <w:gridSpan w:val="3"/>
          </w:tcPr>
          <w:p w:rsidR="00EE3489" w:rsidRPr="002B4448" w:rsidRDefault="00EE3489" w:rsidP="00927585">
            <w:pPr>
              <w:pStyle w:val="afff3"/>
              <w:jc w:val="center"/>
              <w:rPr>
                <w:rFonts w:eastAsia="Times New Roman"/>
                <w:bCs/>
                <w:lang w:val="en-US"/>
              </w:rPr>
            </w:pPr>
            <w:r w:rsidRPr="002B4448">
              <w:rPr>
                <w:rFonts w:eastAsia="Times New Roman"/>
                <w:bCs/>
              </w:rPr>
              <w:t>25</w:t>
            </w:r>
          </w:p>
        </w:tc>
        <w:tc>
          <w:tcPr>
            <w:tcW w:w="2643" w:type="dxa"/>
          </w:tcPr>
          <w:p w:rsidR="00EE3489" w:rsidRPr="002B4448" w:rsidRDefault="00EE3489" w:rsidP="00927585">
            <w:pPr>
              <w:pStyle w:val="afff3"/>
              <w:jc w:val="center"/>
              <w:rPr>
                <w:rFonts w:eastAsia="Times New Roman"/>
                <w:bCs/>
              </w:rPr>
            </w:pPr>
            <w:r w:rsidRPr="002B4448">
              <w:rPr>
                <w:rFonts w:eastAsia="Times New Roman"/>
                <w:bCs/>
              </w:rPr>
              <w:t>50</w:t>
            </w:r>
          </w:p>
        </w:tc>
      </w:tr>
      <w:tr w:rsidR="002B4448" w:rsidRPr="002B4448" w:rsidTr="00A92AE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5" w:type="dxa"/>
        </w:trPr>
        <w:tc>
          <w:tcPr>
            <w:tcW w:w="4189" w:type="dxa"/>
            <w:gridSpan w:val="2"/>
          </w:tcPr>
          <w:p w:rsidR="00EE3489" w:rsidRPr="002B4448" w:rsidRDefault="00EE3489" w:rsidP="00927585">
            <w:pPr>
              <w:pStyle w:val="afff3"/>
              <w:rPr>
                <w:rFonts w:eastAsia="Times New Roman"/>
                <w:bCs/>
              </w:rPr>
            </w:pPr>
            <w:r w:rsidRPr="002B4448">
              <w:rPr>
                <w:rFonts w:eastAsia="Times New Roman"/>
                <w:bCs/>
              </w:rPr>
              <w:t>Равномерно-постепенные рубки</w:t>
            </w:r>
          </w:p>
        </w:tc>
        <w:tc>
          <w:tcPr>
            <w:tcW w:w="2368" w:type="dxa"/>
            <w:gridSpan w:val="3"/>
          </w:tcPr>
          <w:p w:rsidR="00EE3489" w:rsidRPr="002B4448" w:rsidRDefault="00EE3489" w:rsidP="00927585">
            <w:pPr>
              <w:pStyle w:val="afff3"/>
              <w:jc w:val="center"/>
              <w:rPr>
                <w:rFonts w:eastAsia="Times New Roman"/>
                <w:bCs/>
              </w:rPr>
            </w:pPr>
            <w:r w:rsidRPr="002B4448">
              <w:rPr>
                <w:rFonts w:eastAsia="Times New Roman"/>
                <w:bCs/>
              </w:rPr>
              <w:t>25</w:t>
            </w:r>
          </w:p>
        </w:tc>
        <w:tc>
          <w:tcPr>
            <w:tcW w:w="2643" w:type="dxa"/>
          </w:tcPr>
          <w:p w:rsidR="00EE3489" w:rsidRPr="002B4448" w:rsidRDefault="00EE3489" w:rsidP="00927585">
            <w:pPr>
              <w:pStyle w:val="afff3"/>
              <w:jc w:val="center"/>
              <w:rPr>
                <w:rFonts w:eastAsia="Times New Roman"/>
                <w:bCs/>
              </w:rPr>
            </w:pPr>
            <w:r w:rsidRPr="002B4448">
              <w:rPr>
                <w:rFonts w:eastAsia="Times New Roman"/>
                <w:bCs/>
              </w:rPr>
              <w:t>50</w:t>
            </w:r>
          </w:p>
        </w:tc>
      </w:tr>
      <w:tr w:rsidR="002B4448" w:rsidRPr="002B4448" w:rsidTr="00A92AE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5" w:type="dxa"/>
        </w:trPr>
        <w:tc>
          <w:tcPr>
            <w:tcW w:w="4189" w:type="dxa"/>
            <w:gridSpan w:val="2"/>
          </w:tcPr>
          <w:p w:rsidR="00EE3489" w:rsidRPr="002B4448" w:rsidRDefault="00EE3489" w:rsidP="00927585">
            <w:pPr>
              <w:pStyle w:val="afff3"/>
              <w:rPr>
                <w:rFonts w:eastAsia="Times New Roman"/>
                <w:bCs/>
              </w:rPr>
            </w:pPr>
            <w:r w:rsidRPr="002B4448">
              <w:rPr>
                <w:rFonts w:eastAsia="Times New Roman"/>
                <w:bCs/>
              </w:rPr>
              <w:t>Группово-постепенные рубки</w:t>
            </w:r>
          </w:p>
        </w:tc>
        <w:tc>
          <w:tcPr>
            <w:tcW w:w="2368" w:type="dxa"/>
            <w:gridSpan w:val="3"/>
          </w:tcPr>
          <w:p w:rsidR="00EE3489" w:rsidRPr="002B4448" w:rsidRDefault="00EE3489" w:rsidP="00927585">
            <w:pPr>
              <w:pStyle w:val="afff3"/>
              <w:jc w:val="center"/>
              <w:rPr>
                <w:rFonts w:eastAsia="Times New Roman"/>
                <w:bCs/>
              </w:rPr>
            </w:pPr>
            <w:r w:rsidRPr="002B4448">
              <w:rPr>
                <w:rFonts w:eastAsia="Times New Roman"/>
                <w:bCs/>
              </w:rPr>
              <w:t>25</w:t>
            </w:r>
          </w:p>
        </w:tc>
        <w:tc>
          <w:tcPr>
            <w:tcW w:w="2643" w:type="dxa"/>
          </w:tcPr>
          <w:p w:rsidR="00EE3489" w:rsidRPr="002B4448" w:rsidRDefault="00EE3489" w:rsidP="00927585">
            <w:pPr>
              <w:pStyle w:val="afff3"/>
              <w:jc w:val="center"/>
              <w:rPr>
                <w:rFonts w:eastAsia="Times New Roman"/>
                <w:bCs/>
              </w:rPr>
            </w:pPr>
            <w:r w:rsidRPr="002B4448">
              <w:rPr>
                <w:rFonts w:eastAsia="Times New Roman"/>
                <w:bCs/>
              </w:rPr>
              <w:t>50</w:t>
            </w:r>
          </w:p>
        </w:tc>
      </w:tr>
      <w:tr w:rsidR="002B4448" w:rsidRPr="002B4448" w:rsidTr="00A92AE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5" w:type="dxa"/>
        </w:trPr>
        <w:tc>
          <w:tcPr>
            <w:tcW w:w="4189" w:type="dxa"/>
            <w:gridSpan w:val="2"/>
          </w:tcPr>
          <w:p w:rsidR="00EE3489" w:rsidRPr="002B4448" w:rsidRDefault="00EE3489" w:rsidP="00927585">
            <w:pPr>
              <w:pStyle w:val="afff3"/>
              <w:rPr>
                <w:rFonts w:eastAsia="Times New Roman"/>
                <w:bCs/>
              </w:rPr>
            </w:pPr>
            <w:r w:rsidRPr="002B4448">
              <w:rPr>
                <w:rFonts w:eastAsia="Times New Roman"/>
                <w:bCs/>
              </w:rPr>
              <w:t>Чересполосные постепенные рубки</w:t>
            </w:r>
          </w:p>
        </w:tc>
        <w:tc>
          <w:tcPr>
            <w:tcW w:w="2368" w:type="dxa"/>
            <w:gridSpan w:val="3"/>
          </w:tcPr>
          <w:p w:rsidR="00EE3489" w:rsidRPr="002B4448" w:rsidRDefault="00EE3489" w:rsidP="00927585">
            <w:pPr>
              <w:pStyle w:val="afff3"/>
              <w:jc w:val="center"/>
              <w:rPr>
                <w:rFonts w:eastAsia="Times New Roman"/>
                <w:bCs/>
              </w:rPr>
            </w:pPr>
            <w:r w:rsidRPr="002B4448">
              <w:rPr>
                <w:rFonts w:eastAsia="Times New Roman"/>
                <w:bCs/>
              </w:rPr>
              <w:t>15</w:t>
            </w:r>
          </w:p>
        </w:tc>
        <w:tc>
          <w:tcPr>
            <w:tcW w:w="2643" w:type="dxa"/>
          </w:tcPr>
          <w:p w:rsidR="00EE3489" w:rsidRPr="002B4448" w:rsidRDefault="00EE3489" w:rsidP="00927585">
            <w:pPr>
              <w:pStyle w:val="afff3"/>
              <w:jc w:val="center"/>
              <w:rPr>
                <w:rFonts w:eastAsia="Times New Roman"/>
                <w:bCs/>
              </w:rPr>
            </w:pPr>
            <w:r w:rsidRPr="002B4448">
              <w:rPr>
                <w:rFonts w:eastAsia="Times New Roman"/>
                <w:bCs/>
              </w:rPr>
              <w:t>30</w:t>
            </w:r>
          </w:p>
        </w:tc>
      </w:tr>
      <w:tr w:rsidR="00A92AEE" w:rsidRPr="002B4448" w:rsidTr="00A92AE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5" w:type="dxa"/>
        </w:trPr>
        <w:tc>
          <w:tcPr>
            <w:tcW w:w="4189" w:type="dxa"/>
            <w:gridSpan w:val="2"/>
          </w:tcPr>
          <w:p w:rsidR="00A92AEE" w:rsidRPr="002B4448" w:rsidRDefault="00A92AEE" w:rsidP="00927585">
            <w:pPr>
              <w:pStyle w:val="afff3"/>
              <w:rPr>
                <w:rFonts w:eastAsia="Times New Roman"/>
                <w:bCs/>
              </w:rPr>
            </w:pPr>
            <w:r w:rsidRPr="00A92AEE">
              <w:rPr>
                <w:rFonts w:eastAsia="Times New Roman"/>
                <w:bCs/>
              </w:rPr>
              <w:t>Последний приём постепенной рубки</w:t>
            </w:r>
          </w:p>
        </w:tc>
        <w:tc>
          <w:tcPr>
            <w:tcW w:w="2368" w:type="dxa"/>
            <w:gridSpan w:val="3"/>
          </w:tcPr>
          <w:p w:rsidR="00A92AEE" w:rsidRPr="002B4448" w:rsidRDefault="00A92AEE" w:rsidP="00927585">
            <w:pPr>
              <w:pStyle w:val="afff3"/>
              <w:jc w:val="center"/>
              <w:rPr>
                <w:rFonts w:eastAsia="Times New Roman"/>
                <w:bCs/>
              </w:rPr>
            </w:pPr>
            <w:r>
              <w:rPr>
                <w:rFonts w:eastAsia="Times New Roman"/>
                <w:bCs/>
              </w:rPr>
              <w:t>25</w:t>
            </w:r>
          </w:p>
        </w:tc>
        <w:tc>
          <w:tcPr>
            <w:tcW w:w="2643" w:type="dxa"/>
          </w:tcPr>
          <w:p w:rsidR="00A92AEE" w:rsidRPr="002B4448" w:rsidRDefault="00A92AEE" w:rsidP="00927585">
            <w:pPr>
              <w:pStyle w:val="afff3"/>
              <w:jc w:val="center"/>
              <w:rPr>
                <w:rFonts w:eastAsia="Times New Roman"/>
                <w:bCs/>
              </w:rPr>
            </w:pPr>
            <w:r>
              <w:rPr>
                <w:rFonts w:eastAsia="Times New Roman"/>
                <w:bCs/>
              </w:rPr>
              <w:t>50</w:t>
            </w:r>
          </w:p>
        </w:tc>
      </w:tr>
      <w:tr w:rsidR="002B4448" w:rsidRPr="002B4448" w:rsidTr="00A92AEE">
        <w:trPr>
          <w:gridBefore w:val="1"/>
          <w:wBefore w:w="5" w:type="dxa"/>
          <w:trHeight w:val="96"/>
          <w:tblCellSpacing w:w="15" w:type="dxa"/>
        </w:trPr>
        <w:tc>
          <w:tcPr>
            <w:tcW w:w="4219" w:type="dxa"/>
            <w:gridSpan w:val="2"/>
            <w:vAlign w:val="center"/>
            <w:hideMark/>
          </w:tcPr>
          <w:p w:rsidR="0062566E" w:rsidRPr="002B4448" w:rsidRDefault="0062566E" w:rsidP="00C659B8">
            <w:pPr>
              <w:spacing w:line="360" w:lineRule="auto"/>
              <w:rPr>
                <w:sz w:val="2"/>
              </w:rPr>
            </w:pPr>
          </w:p>
        </w:tc>
        <w:tc>
          <w:tcPr>
            <w:tcW w:w="2066" w:type="dxa"/>
            <w:vAlign w:val="center"/>
            <w:hideMark/>
          </w:tcPr>
          <w:p w:rsidR="0062566E" w:rsidRPr="002B4448" w:rsidRDefault="0062566E" w:rsidP="00C659B8">
            <w:pPr>
              <w:spacing w:line="360" w:lineRule="auto"/>
              <w:rPr>
                <w:sz w:val="2"/>
              </w:rPr>
            </w:pPr>
          </w:p>
        </w:tc>
        <w:tc>
          <w:tcPr>
            <w:tcW w:w="2915" w:type="dxa"/>
            <w:gridSpan w:val="3"/>
            <w:vAlign w:val="center"/>
            <w:hideMark/>
          </w:tcPr>
          <w:p w:rsidR="0062566E" w:rsidRPr="002B4448" w:rsidRDefault="0062566E" w:rsidP="00C659B8">
            <w:pPr>
              <w:spacing w:line="360" w:lineRule="auto"/>
              <w:rPr>
                <w:sz w:val="2"/>
              </w:rPr>
            </w:pPr>
          </w:p>
        </w:tc>
      </w:tr>
    </w:tbl>
    <w:p w:rsidR="00A92AEE" w:rsidRDefault="00A92AEE" w:rsidP="00927585">
      <w:pPr>
        <w:pStyle w:val="afff3"/>
        <w:ind w:firstLine="709"/>
        <w:jc w:val="both"/>
      </w:pPr>
      <w:r w:rsidRPr="00A92AEE">
        <w:t xml:space="preserve">В насаждениях, пройденных первым приёмом </w:t>
      </w:r>
      <w:r>
        <w:t xml:space="preserve">равномерно-постепенной рубкой с </w:t>
      </w:r>
      <w:r w:rsidRPr="00A92AEE">
        <w:t>полнотой 0,3-0,5 с достаточным для воспроизводства жизнеспособным подростом хозяй-ственно-ценных пород в количестве 3,0 тыс/га и более или вторым ярусом полнотой 0,4 и</w:t>
      </w:r>
      <w:r>
        <w:t xml:space="preserve"> </w:t>
      </w:r>
      <w:r w:rsidRPr="00A92AEE">
        <w:t>более назначается завершающий приём постепенной рубки.</w:t>
      </w:r>
    </w:p>
    <w:p w:rsidR="00EE3489" w:rsidRPr="002B4448" w:rsidRDefault="00EE3489" w:rsidP="00EE3489">
      <w:pPr>
        <w:widowControl w:val="0"/>
        <w:autoSpaceDE w:val="0"/>
        <w:autoSpaceDN w:val="0"/>
        <w:adjustRightInd w:val="0"/>
        <w:spacing w:before="120" w:line="360" w:lineRule="auto"/>
        <w:ind w:firstLine="709"/>
        <w:jc w:val="both"/>
        <w:rPr>
          <w:kern w:val="32"/>
        </w:rPr>
      </w:pPr>
      <w:r w:rsidRPr="002B4448">
        <w:rPr>
          <w:kern w:val="32"/>
        </w:rPr>
        <w:t>При добровольно-выборочных рубках спелых и перестойных лесных насаждений предельная площадь лесосеки для всех пород в защитных лесах не должна превышать 50 гектаров, в эксплуатационных лесах – 100 гектаров.</w:t>
      </w:r>
    </w:p>
    <w:p w:rsidR="004A3AE0" w:rsidRDefault="00B706EB" w:rsidP="00BE3197">
      <w:pPr>
        <w:widowControl w:val="0"/>
        <w:autoSpaceDE w:val="0"/>
        <w:autoSpaceDN w:val="0"/>
        <w:adjustRightInd w:val="0"/>
        <w:spacing w:before="120" w:line="360" w:lineRule="auto"/>
        <w:ind w:firstLine="709"/>
        <w:jc w:val="both"/>
        <w:rPr>
          <w:kern w:val="32"/>
        </w:rPr>
      </w:pPr>
      <w:r w:rsidRPr="002B4448">
        <w:rPr>
          <w:kern w:val="32"/>
        </w:rPr>
        <w:t xml:space="preserve">С </w:t>
      </w:r>
      <w:r w:rsidR="004A3AE0" w:rsidRPr="002B4448">
        <w:rPr>
          <w:kern w:val="32"/>
        </w:rPr>
        <w:t>учетом интенсивности ведения лесохозяйственной и лесозаготовительной деятельности</w:t>
      </w:r>
      <w:r w:rsidRPr="002B4448">
        <w:rPr>
          <w:kern w:val="32"/>
        </w:rPr>
        <w:t xml:space="preserve"> для </w:t>
      </w:r>
      <w:r w:rsidR="00150E0C" w:rsidRPr="002B4448">
        <w:rPr>
          <w:kern w:val="32"/>
        </w:rPr>
        <w:t xml:space="preserve">Тихвинского </w:t>
      </w:r>
      <w:r w:rsidRPr="002B4448">
        <w:rPr>
          <w:kern w:val="32"/>
        </w:rPr>
        <w:t xml:space="preserve">лесничества установлены </w:t>
      </w:r>
      <w:r w:rsidR="0085190B" w:rsidRPr="002B4448">
        <w:rPr>
          <w:kern w:val="32"/>
        </w:rPr>
        <w:t>п</w:t>
      </w:r>
      <w:r w:rsidR="004A3AE0" w:rsidRPr="002B4448">
        <w:rPr>
          <w:kern w:val="32"/>
        </w:rPr>
        <w:t>араметры основных организационно-технических элементов рубок спелых и перестойных лесных насаждений</w:t>
      </w:r>
      <w:r w:rsidR="005228A4" w:rsidRPr="002B4448">
        <w:rPr>
          <w:kern w:val="32"/>
        </w:rPr>
        <w:t xml:space="preserve">, не противоречащие требованиям </w:t>
      </w:r>
      <w:r w:rsidR="00BE3197" w:rsidRPr="002B4448">
        <w:rPr>
          <w:kern w:val="32"/>
        </w:rPr>
        <w:t xml:space="preserve">Правил заготовки </w:t>
      </w:r>
      <w:r w:rsidR="000F390A" w:rsidRPr="002B4448">
        <w:rPr>
          <w:kern w:val="32"/>
        </w:rPr>
        <w:t>древесины, которые</w:t>
      </w:r>
      <w:r w:rsidRPr="002B4448">
        <w:rPr>
          <w:kern w:val="32"/>
        </w:rPr>
        <w:t xml:space="preserve"> </w:t>
      </w:r>
      <w:r w:rsidR="004977D6" w:rsidRPr="002B4448">
        <w:rPr>
          <w:kern w:val="32"/>
        </w:rPr>
        <w:t xml:space="preserve">приведены </w:t>
      </w:r>
      <w:r w:rsidR="004A3AE0" w:rsidRPr="002B4448">
        <w:rPr>
          <w:kern w:val="32"/>
        </w:rPr>
        <w:t>в таблице 2.</w:t>
      </w:r>
      <w:r w:rsidR="001D756F">
        <w:rPr>
          <w:kern w:val="32"/>
        </w:rPr>
        <w:t>5</w:t>
      </w:r>
      <w:r w:rsidR="004A3AE0" w:rsidRPr="002B4448">
        <w:rPr>
          <w:kern w:val="32"/>
        </w:rPr>
        <w:t>.</w:t>
      </w:r>
    </w:p>
    <w:p w:rsidR="00EE3489" w:rsidRPr="00984A25" w:rsidRDefault="00EE3489" w:rsidP="00EE3489">
      <w:pPr>
        <w:pStyle w:val="a3"/>
        <w:spacing w:after="120"/>
        <w:ind w:left="2340" w:hanging="1631"/>
        <w:jc w:val="both"/>
        <w:rPr>
          <w:i/>
          <w:snapToGrid w:val="0"/>
          <w:szCs w:val="24"/>
        </w:rPr>
      </w:pPr>
      <w:r w:rsidRPr="00984A25">
        <w:rPr>
          <w:i/>
          <w:snapToGrid w:val="0"/>
          <w:szCs w:val="24"/>
        </w:rPr>
        <w:t>Таблица 2.</w:t>
      </w:r>
      <w:r w:rsidR="00C2562A">
        <w:rPr>
          <w:i/>
          <w:snapToGrid w:val="0"/>
          <w:szCs w:val="24"/>
        </w:rPr>
        <w:t>5</w:t>
      </w:r>
      <w:r w:rsidRPr="00984A25">
        <w:rPr>
          <w:i/>
          <w:snapToGrid w:val="0"/>
          <w:szCs w:val="24"/>
        </w:rPr>
        <w:t xml:space="preserve"> – Установленные параметры сплошных рубок спелых и перестойных лесных насаждений в эксплуатационных лесах</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9"/>
        <w:gridCol w:w="1843"/>
        <w:gridCol w:w="1843"/>
        <w:gridCol w:w="2385"/>
      </w:tblGrid>
      <w:tr w:rsidR="008C1EED" w:rsidRPr="002B4448" w:rsidTr="004E5BCB">
        <w:trPr>
          <w:trHeight w:val="455"/>
        </w:trPr>
        <w:tc>
          <w:tcPr>
            <w:tcW w:w="3289" w:type="dxa"/>
          </w:tcPr>
          <w:p w:rsidR="00EE3489" w:rsidRPr="002B4448" w:rsidRDefault="00EE3489" w:rsidP="00927585">
            <w:pPr>
              <w:pStyle w:val="afff3"/>
              <w:jc w:val="center"/>
              <w:rPr>
                <w:snapToGrid w:val="0"/>
              </w:rPr>
            </w:pPr>
            <w:r w:rsidRPr="002B4448">
              <w:rPr>
                <w:snapToGrid w:val="0"/>
              </w:rPr>
              <w:t>Состав лесных насаждений по преобладающим породам</w:t>
            </w:r>
          </w:p>
        </w:tc>
        <w:tc>
          <w:tcPr>
            <w:tcW w:w="1843" w:type="dxa"/>
          </w:tcPr>
          <w:p w:rsidR="00EE3489" w:rsidRPr="002B4448" w:rsidRDefault="00EE3489" w:rsidP="00927585">
            <w:pPr>
              <w:pStyle w:val="afff3"/>
              <w:jc w:val="center"/>
              <w:rPr>
                <w:snapToGrid w:val="0"/>
              </w:rPr>
            </w:pPr>
            <w:r w:rsidRPr="002B4448">
              <w:rPr>
                <w:snapToGrid w:val="0"/>
              </w:rPr>
              <w:t>Ширина лесосек не более, м</w:t>
            </w:r>
          </w:p>
        </w:tc>
        <w:tc>
          <w:tcPr>
            <w:tcW w:w="1843" w:type="dxa"/>
          </w:tcPr>
          <w:p w:rsidR="00EE3489" w:rsidRPr="002B4448" w:rsidRDefault="004E5BCB" w:rsidP="004E5BCB">
            <w:pPr>
              <w:pStyle w:val="afff3"/>
              <w:jc w:val="center"/>
              <w:rPr>
                <w:snapToGrid w:val="0"/>
              </w:rPr>
            </w:pPr>
            <w:r>
              <w:rPr>
                <w:snapToGrid w:val="0"/>
              </w:rPr>
              <w:t xml:space="preserve">Площадь лесосек не </w:t>
            </w:r>
            <w:r w:rsidR="00EE3489" w:rsidRPr="002B4448">
              <w:rPr>
                <w:snapToGrid w:val="0"/>
              </w:rPr>
              <w:t>более, га</w:t>
            </w:r>
          </w:p>
        </w:tc>
        <w:tc>
          <w:tcPr>
            <w:tcW w:w="2385" w:type="dxa"/>
          </w:tcPr>
          <w:p w:rsidR="00EE3489" w:rsidRPr="002B4448" w:rsidRDefault="004E5BCB" w:rsidP="004E5BCB">
            <w:pPr>
              <w:pStyle w:val="afff3"/>
              <w:jc w:val="center"/>
              <w:rPr>
                <w:snapToGrid w:val="0"/>
              </w:rPr>
            </w:pPr>
            <w:r>
              <w:rPr>
                <w:snapToGrid w:val="0"/>
              </w:rPr>
              <w:t xml:space="preserve">Срок </w:t>
            </w:r>
            <w:r w:rsidR="00EE3489" w:rsidRPr="002B4448">
              <w:rPr>
                <w:snapToGrid w:val="0"/>
              </w:rPr>
              <w:t>примыкания не менее, лет</w:t>
            </w:r>
          </w:p>
        </w:tc>
      </w:tr>
      <w:tr w:rsidR="008C1EED" w:rsidRPr="002B4448" w:rsidTr="00D3129F">
        <w:trPr>
          <w:trHeight w:val="204"/>
        </w:trPr>
        <w:tc>
          <w:tcPr>
            <w:tcW w:w="9360" w:type="dxa"/>
            <w:gridSpan w:val="4"/>
            <w:vAlign w:val="bottom"/>
          </w:tcPr>
          <w:p w:rsidR="00EE3489" w:rsidRPr="002B4448" w:rsidRDefault="00EE3489" w:rsidP="00927585">
            <w:pPr>
              <w:pStyle w:val="afff3"/>
              <w:jc w:val="center"/>
              <w:rPr>
                <w:snapToGrid w:val="0"/>
              </w:rPr>
            </w:pPr>
            <w:r w:rsidRPr="002B4448">
              <w:rPr>
                <w:snapToGrid w:val="0"/>
              </w:rPr>
              <w:t>Сплошная рубка</w:t>
            </w:r>
          </w:p>
        </w:tc>
      </w:tr>
      <w:tr w:rsidR="008C1EED" w:rsidRPr="002B4448" w:rsidTr="004E5BCB">
        <w:tc>
          <w:tcPr>
            <w:tcW w:w="3289" w:type="dxa"/>
            <w:vAlign w:val="bottom"/>
          </w:tcPr>
          <w:p w:rsidR="00EE3489" w:rsidRPr="002B4448" w:rsidRDefault="00EE3489" w:rsidP="00927585">
            <w:pPr>
              <w:pStyle w:val="afff3"/>
              <w:rPr>
                <w:snapToGrid w:val="0"/>
              </w:rPr>
            </w:pPr>
            <w:r w:rsidRPr="002B4448">
              <w:rPr>
                <w:snapToGrid w:val="0"/>
              </w:rPr>
              <w:t>Сосна, ель</w:t>
            </w:r>
          </w:p>
        </w:tc>
        <w:tc>
          <w:tcPr>
            <w:tcW w:w="1843" w:type="dxa"/>
            <w:vAlign w:val="bottom"/>
          </w:tcPr>
          <w:p w:rsidR="00EE3489" w:rsidRPr="002B4448" w:rsidRDefault="00EE3489" w:rsidP="00927585">
            <w:pPr>
              <w:pStyle w:val="afff3"/>
              <w:jc w:val="center"/>
              <w:rPr>
                <w:snapToGrid w:val="0"/>
              </w:rPr>
            </w:pPr>
            <w:r w:rsidRPr="002B4448">
              <w:rPr>
                <w:snapToGrid w:val="0"/>
              </w:rPr>
              <w:t>200</w:t>
            </w:r>
          </w:p>
        </w:tc>
        <w:tc>
          <w:tcPr>
            <w:tcW w:w="1843" w:type="dxa"/>
            <w:vAlign w:val="bottom"/>
          </w:tcPr>
          <w:p w:rsidR="00EE3489" w:rsidRPr="002B4448" w:rsidRDefault="00EE3489" w:rsidP="00927585">
            <w:pPr>
              <w:pStyle w:val="afff3"/>
              <w:jc w:val="center"/>
              <w:rPr>
                <w:snapToGrid w:val="0"/>
              </w:rPr>
            </w:pPr>
            <w:r w:rsidRPr="002B4448">
              <w:rPr>
                <w:snapToGrid w:val="0"/>
              </w:rPr>
              <w:t>20</w:t>
            </w:r>
          </w:p>
        </w:tc>
        <w:tc>
          <w:tcPr>
            <w:tcW w:w="2385" w:type="dxa"/>
            <w:vAlign w:val="bottom"/>
          </w:tcPr>
          <w:p w:rsidR="00EE3489" w:rsidRPr="002B4448" w:rsidRDefault="00EE3489" w:rsidP="00927585">
            <w:pPr>
              <w:pStyle w:val="afff3"/>
              <w:jc w:val="center"/>
              <w:rPr>
                <w:snapToGrid w:val="0"/>
                <w:lang w:val="en-US"/>
              </w:rPr>
            </w:pPr>
            <w:r w:rsidRPr="002B4448">
              <w:rPr>
                <w:snapToGrid w:val="0"/>
                <w:lang w:val="en-US"/>
              </w:rPr>
              <w:t>5</w:t>
            </w:r>
          </w:p>
        </w:tc>
      </w:tr>
      <w:tr w:rsidR="008C1EED" w:rsidRPr="002B4448" w:rsidTr="004E5BCB">
        <w:tc>
          <w:tcPr>
            <w:tcW w:w="3289" w:type="dxa"/>
            <w:vAlign w:val="bottom"/>
          </w:tcPr>
          <w:p w:rsidR="00EE3489" w:rsidRPr="002B4448" w:rsidRDefault="00EE3489" w:rsidP="00927585">
            <w:pPr>
              <w:pStyle w:val="afff3"/>
              <w:rPr>
                <w:snapToGrid w:val="0"/>
              </w:rPr>
            </w:pPr>
            <w:r w:rsidRPr="002B4448">
              <w:rPr>
                <w:snapToGrid w:val="0"/>
              </w:rPr>
              <w:t>Мягколиственные</w:t>
            </w:r>
          </w:p>
        </w:tc>
        <w:tc>
          <w:tcPr>
            <w:tcW w:w="1843" w:type="dxa"/>
            <w:vAlign w:val="bottom"/>
          </w:tcPr>
          <w:p w:rsidR="00EE3489" w:rsidRPr="002B4448" w:rsidRDefault="00EE3489" w:rsidP="00927585">
            <w:pPr>
              <w:pStyle w:val="afff3"/>
              <w:jc w:val="center"/>
              <w:rPr>
                <w:snapToGrid w:val="0"/>
              </w:rPr>
            </w:pPr>
            <w:r w:rsidRPr="002B4448">
              <w:rPr>
                <w:snapToGrid w:val="0"/>
              </w:rPr>
              <w:t>250</w:t>
            </w:r>
          </w:p>
        </w:tc>
        <w:tc>
          <w:tcPr>
            <w:tcW w:w="1843" w:type="dxa"/>
            <w:vAlign w:val="bottom"/>
          </w:tcPr>
          <w:p w:rsidR="00EE3489" w:rsidRPr="002B4448" w:rsidRDefault="00EE3489" w:rsidP="00927585">
            <w:pPr>
              <w:pStyle w:val="afff3"/>
              <w:jc w:val="center"/>
              <w:rPr>
                <w:snapToGrid w:val="0"/>
              </w:rPr>
            </w:pPr>
            <w:r w:rsidRPr="002B4448">
              <w:rPr>
                <w:snapToGrid w:val="0"/>
              </w:rPr>
              <w:t>25</w:t>
            </w:r>
          </w:p>
        </w:tc>
        <w:tc>
          <w:tcPr>
            <w:tcW w:w="2385" w:type="dxa"/>
            <w:vAlign w:val="bottom"/>
          </w:tcPr>
          <w:p w:rsidR="00EE3489" w:rsidRPr="002B4448" w:rsidRDefault="00EE3489" w:rsidP="00927585">
            <w:pPr>
              <w:pStyle w:val="afff3"/>
              <w:jc w:val="center"/>
              <w:rPr>
                <w:snapToGrid w:val="0"/>
                <w:lang w:val="en-US"/>
              </w:rPr>
            </w:pPr>
            <w:r w:rsidRPr="002B4448">
              <w:rPr>
                <w:snapToGrid w:val="0"/>
                <w:lang w:val="en-US"/>
              </w:rPr>
              <w:t>2</w:t>
            </w:r>
          </w:p>
        </w:tc>
      </w:tr>
    </w:tbl>
    <w:p w:rsidR="00DE08F1" w:rsidRPr="00FE1D0A" w:rsidRDefault="00DE08F1" w:rsidP="00DE08F1">
      <w:pPr>
        <w:pStyle w:val="a3"/>
        <w:spacing w:before="100" w:beforeAutospacing="1" w:line="360" w:lineRule="auto"/>
        <w:ind w:right="-143" w:firstLine="709"/>
        <w:jc w:val="both"/>
        <w:rPr>
          <w:snapToGrid w:val="0"/>
          <w:szCs w:val="24"/>
        </w:rPr>
      </w:pPr>
      <w:bookmarkStart w:id="128" w:name="_Toc480818485"/>
      <w:r w:rsidRPr="00FE1D0A">
        <w:rPr>
          <w:snapToGrid w:val="0"/>
        </w:rPr>
        <w:lastRenderedPageBreak/>
        <w:t xml:space="preserve">Согласно пункту 30 Правил </w:t>
      </w:r>
      <w:r>
        <w:rPr>
          <w:snapToGrid w:val="0"/>
        </w:rPr>
        <w:t>п</w:t>
      </w:r>
      <w:r w:rsidRPr="00FE1D0A">
        <w:rPr>
          <w:snapToGrid w:val="0"/>
          <w:szCs w:val="24"/>
        </w:rPr>
        <w:t>ри искусственном восстановлении лесов на лесосеке или при сохранении подроста целевых пород допускается установление срока примыкания по любой стороне лесосеки не менее двух лет.</w:t>
      </w:r>
    </w:p>
    <w:p w:rsidR="00DE08F1" w:rsidRPr="00FE1D0A" w:rsidRDefault="00DE08F1" w:rsidP="00DE08F1">
      <w:pPr>
        <w:spacing w:line="360" w:lineRule="auto"/>
        <w:ind w:firstLine="709"/>
        <w:jc w:val="both"/>
        <w:rPr>
          <w:snapToGrid w:val="0"/>
        </w:rPr>
      </w:pPr>
      <w:r w:rsidRPr="00FE1D0A">
        <w:rPr>
          <w:snapToGrid w:val="0"/>
        </w:rPr>
        <w:t>Сроки примыкания лесосек при выборочных рубках спелых, перестойных лесных насаждений не устанавливаются.</w:t>
      </w:r>
    </w:p>
    <w:p w:rsidR="00EE3489" w:rsidRPr="002B4448" w:rsidRDefault="00DE08F1" w:rsidP="00DE08F1">
      <w:pPr>
        <w:widowControl w:val="0"/>
        <w:autoSpaceDE w:val="0"/>
        <w:autoSpaceDN w:val="0"/>
        <w:adjustRightInd w:val="0"/>
        <w:spacing w:line="360" w:lineRule="auto"/>
        <w:ind w:firstLine="709"/>
        <w:jc w:val="both"/>
        <w:rPr>
          <w:kern w:val="32"/>
        </w:rPr>
      </w:pPr>
      <w:r>
        <w:rPr>
          <w:snapToGrid w:val="0"/>
        </w:rPr>
        <w:t>В</w:t>
      </w:r>
      <w:r w:rsidRPr="00FE1D0A">
        <w:rPr>
          <w:snapToGrid w:val="0"/>
        </w:rPr>
        <w:t xml:space="preserve"> случае примыкания лесосек при выборочных рубках спелых, перестойных лесных насаждений интенсивностью 40 процентов и более при их примыкании к лесосекам сплошных рубок спелых, перестойных лесных насаждений сроки примыкания устанавливаются такие же, как и для сплошных рубок спелых, перестойных лесных насаждений.</w:t>
      </w:r>
    </w:p>
    <w:p w:rsidR="00EE3489" w:rsidRDefault="00DE08F1" w:rsidP="00EE3489">
      <w:pPr>
        <w:widowControl w:val="0"/>
        <w:autoSpaceDE w:val="0"/>
        <w:autoSpaceDN w:val="0"/>
        <w:adjustRightInd w:val="0"/>
        <w:spacing w:line="360" w:lineRule="auto"/>
        <w:ind w:firstLine="709"/>
        <w:jc w:val="both"/>
      </w:pPr>
      <w:bookmarkStart w:id="129" w:name="_Hlk87090563"/>
      <w:r w:rsidRPr="00224074">
        <w:t xml:space="preserve">Группово-выборочные, равномерно-постепенные, длительно-постепенные и группово-постепенные рубки по интенсивности и срокам повторяемости могут быть приравнены к </w:t>
      </w:r>
      <w:r w:rsidRPr="00224074">
        <w:rPr>
          <w:rFonts w:eastAsia="Times New Roman"/>
        </w:rPr>
        <w:t>добровольно-выборочным рубкам</w:t>
      </w:r>
      <w:r w:rsidRPr="00224074">
        <w:t xml:space="preserve"> и отличаются технологией проведения рубок.</w:t>
      </w:r>
      <w:r w:rsidR="00EE3489" w:rsidRPr="002B4448">
        <w:t xml:space="preserve"> Приоритетным видом постепенных рубок на территории лесничества считаются чересполосные постепенные рубки.</w:t>
      </w:r>
    </w:p>
    <w:p w:rsidR="00CC292A" w:rsidRPr="00CC292A" w:rsidRDefault="00CC292A" w:rsidP="00CC292A">
      <w:pPr>
        <w:widowControl w:val="0"/>
        <w:autoSpaceDE w:val="0"/>
        <w:autoSpaceDN w:val="0"/>
        <w:adjustRightInd w:val="0"/>
        <w:spacing w:line="360" w:lineRule="auto"/>
        <w:ind w:firstLine="709"/>
        <w:jc w:val="both"/>
        <w:rPr>
          <w:snapToGrid w:val="0"/>
        </w:rPr>
      </w:pPr>
      <w:r w:rsidRPr="00CC292A">
        <w:rPr>
          <w:snapToGrid w:val="0"/>
        </w:rPr>
        <w:t xml:space="preserve">При проведении чересполосных постепенных рубок древостой вырубается в течение периода, равного одному классу возраста, в два-четыре приема. Рубка древостоя осуществляется в полосах шириной, не превышающей полуторной высоты древостоя, а в дубравах - двойной высоты древостоя при условии последующего создания лесных культур дуба с периодом повторяемости приемов 4 - 8 лет. </w:t>
      </w:r>
    </w:p>
    <w:p w:rsidR="00CC292A" w:rsidRPr="00CC292A" w:rsidRDefault="00CC292A" w:rsidP="00CC292A">
      <w:pPr>
        <w:widowControl w:val="0"/>
        <w:autoSpaceDE w:val="0"/>
        <w:autoSpaceDN w:val="0"/>
        <w:adjustRightInd w:val="0"/>
        <w:spacing w:line="360" w:lineRule="auto"/>
        <w:ind w:firstLine="709"/>
        <w:jc w:val="both"/>
        <w:rPr>
          <w:snapToGrid w:val="0"/>
        </w:rPr>
      </w:pPr>
      <w:r w:rsidRPr="00CC292A">
        <w:rPr>
          <w:snapToGrid w:val="0"/>
        </w:rPr>
        <w:t>При искусственном восстановлении лесов на лесосеке или при сохранении подроста хозяйственно-ценных пород допускается установление срока примыкания по любой стороне лесосеки не менее 2-х лет.</w:t>
      </w:r>
    </w:p>
    <w:p w:rsidR="00CC292A" w:rsidRPr="00CC292A" w:rsidRDefault="00CC292A" w:rsidP="00CC292A">
      <w:pPr>
        <w:widowControl w:val="0"/>
        <w:autoSpaceDE w:val="0"/>
        <w:autoSpaceDN w:val="0"/>
        <w:adjustRightInd w:val="0"/>
        <w:spacing w:line="360" w:lineRule="auto"/>
        <w:ind w:firstLine="709"/>
        <w:jc w:val="both"/>
        <w:rPr>
          <w:snapToGrid w:val="0"/>
        </w:rPr>
      </w:pPr>
      <w:r w:rsidRPr="00CC292A">
        <w:rPr>
          <w:snapToGrid w:val="0"/>
        </w:rPr>
        <w:t>Последующие приемы чересполосных постепенных рубок проводятся при условии обеспеченности подростом вырубленной ранее полосы при предыдущих приёмах чересполосных постепенных рубок. Количество подроста должно быть не менее, чем в таблице 1 приложе</w:t>
      </w:r>
      <w:r w:rsidR="00927585">
        <w:rPr>
          <w:snapToGrid w:val="0"/>
        </w:rPr>
        <w:t>ния 3 Правил лесовосстановления</w:t>
      </w:r>
      <w:r w:rsidRPr="00CC292A">
        <w:rPr>
          <w:snapToGrid w:val="0"/>
        </w:rPr>
        <w:t xml:space="preserve">. </w:t>
      </w:r>
    </w:p>
    <w:p w:rsidR="00CC292A" w:rsidRPr="00CC292A" w:rsidRDefault="00CC292A" w:rsidP="00CC292A">
      <w:pPr>
        <w:widowControl w:val="0"/>
        <w:autoSpaceDE w:val="0"/>
        <w:autoSpaceDN w:val="0"/>
        <w:adjustRightInd w:val="0"/>
        <w:spacing w:line="360" w:lineRule="auto"/>
        <w:ind w:firstLine="709"/>
        <w:jc w:val="both"/>
        <w:rPr>
          <w:snapToGrid w:val="0"/>
        </w:rPr>
      </w:pPr>
      <w:r w:rsidRPr="00CC292A">
        <w:rPr>
          <w:snapToGrid w:val="0"/>
        </w:rPr>
        <w:t xml:space="preserve">При отсутствии или недостаточном количестве подроста и второго яруса </w:t>
      </w:r>
      <w:r w:rsidR="00526434" w:rsidRPr="00CC292A">
        <w:rPr>
          <w:snapToGrid w:val="0"/>
        </w:rPr>
        <w:t>предусматриваются</w:t>
      </w:r>
      <w:r w:rsidRPr="00CC292A">
        <w:rPr>
          <w:snapToGrid w:val="0"/>
        </w:rPr>
        <w:t xml:space="preserve"> мероприятия по лесовосстановлению в соответствии с Правилами лесовосстановления (приложение 3 таблица 2).</w:t>
      </w:r>
    </w:p>
    <w:p w:rsidR="00CC292A" w:rsidRPr="002B4448" w:rsidRDefault="00CC292A" w:rsidP="00CC292A">
      <w:pPr>
        <w:widowControl w:val="0"/>
        <w:autoSpaceDE w:val="0"/>
        <w:autoSpaceDN w:val="0"/>
        <w:adjustRightInd w:val="0"/>
        <w:spacing w:line="360" w:lineRule="auto"/>
        <w:ind w:firstLine="709"/>
        <w:jc w:val="both"/>
        <w:rPr>
          <w:snapToGrid w:val="0"/>
        </w:rPr>
      </w:pPr>
      <w:r w:rsidRPr="00CC292A">
        <w:rPr>
          <w:snapToGrid w:val="0"/>
        </w:rPr>
        <w:t xml:space="preserve">Для обеспечения возобновления обязательными мерами являются: сохранение </w:t>
      </w:r>
      <w:r w:rsidR="00526434" w:rsidRPr="00CC292A">
        <w:rPr>
          <w:snapToGrid w:val="0"/>
        </w:rPr>
        <w:t>подроста</w:t>
      </w:r>
      <w:r w:rsidRPr="00CC292A">
        <w:rPr>
          <w:snapToGrid w:val="0"/>
        </w:rPr>
        <w:t xml:space="preserve"> (не менее 70 от имеющегося до рубки); в сосновых насаждениях и насаждениях с примесью сосны – оставление семенников сосны в количестве, предусмотренном </w:t>
      </w:r>
      <w:r w:rsidR="00526434" w:rsidRPr="00CC292A">
        <w:rPr>
          <w:snapToGrid w:val="0"/>
        </w:rPr>
        <w:t>Правилами</w:t>
      </w:r>
      <w:r w:rsidRPr="00CC292A">
        <w:rPr>
          <w:snapToGrid w:val="0"/>
        </w:rPr>
        <w:t xml:space="preserve"> лесовосстановления.</w:t>
      </w:r>
    </w:p>
    <w:p w:rsidR="00661504" w:rsidRPr="00224074" w:rsidRDefault="00661504" w:rsidP="00661504">
      <w:pPr>
        <w:widowControl w:val="0"/>
        <w:autoSpaceDE w:val="0"/>
        <w:autoSpaceDN w:val="0"/>
        <w:adjustRightInd w:val="0"/>
        <w:spacing w:line="360" w:lineRule="auto"/>
        <w:ind w:firstLine="709"/>
        <w:jc w:val="both"/>
        <w:rPr>
          <w:i/>
          <w:snapToGrid w:val="0"/>
        </w:rPr>
      </w:pPr>
      <w:bookmarkStart w:id="130" w:name="_Hlk87090622"/>
      <w:bookmarkEnd w:id="129"/>
      <w:r w:rsidRPr="00224074">
        <w:t>В насаждениях, пройденных выборочными рубками с полнотой 0,3-0,5 с достаточ</w:t>
      </w:r>
      <w:r w:rsidRPr="00224074">
        <w:lastRenderedPageBreak/>
        <w:t xml:space="preserve">ным для воспроизводства жизнеспособным подростом хозяйственно-ценных пород в количестве не менее 2,0 тыс/га или вторым ярусом полнотой 0,4 и более назначается завершающий приём постепенной рубки. При отсутствии подроста или второго яруса в необходимом количестве на данных участках осуществляются подпологовые меры содействия возобновлению леса и завершающий этап постепенной рубки проводится после формирования на участке жизнеспособного подроста и (или) второго яруса, обеспечивающего формирование целевых лесных насаждений. </w:t>
      </w:r>
      <w:r w:rsidRPr="00224074">
        <w:rPr>
          <w:snapToGrid w:val="0"/>
        </w:rPr>
        <w:t xml:space="preserve"> </w:t>
      </w:r>
    </w:p>
    <w:p w:rsidR="00661504" w:rsidRPr="00224074" w:rsidRDefault="00661504" w:rsidP="00661504">
      <w:pPr>
        <w:widowControl w:val="0"/>
        <w:autoSpaceDE w:val="0"/>
        <w:autoSpaceDN w:val="0"/>
        <w:adjustRightInd w:val="0"/>
        <w:spacing w:line="360" w:lineRule="auto"/>
        <w:ind w:firstLine="709"/>
        <w:jc w:val="both"/>
        <w:rPr>
          <w:rFonts w:eastAsia="Times New Roman"/>
        </w:rPr>
      </w:pPr>
      <w:r w:rsidRPr="00224074">
        <w:rPr>
          <w:rFonts w:eastAsia="Times New Roman"/>
        </w:rPr>
        <w:t>Определение количества и качества жизнеспособного подроста хозяйственно-ценных пород производится при проведении натурного осмотра до начала рубки лесных насаждений.</w:t>
      </w:r>
    </w:p>
    <w:p w:rsidR="00EE3489" w:rsidRPr="002B4448" w:rsidRDefault="00661504" w:rsidP="00661504">
      <w:pPr>
        <w:widowControl w:val="0"/>
        <w:autoSpaceDE w:val="0"/>
        <w:autoSpaceDN w:val="0"/>
        <w:adjustRightInd w:val="0"/>
        <w:spacing w:line="360" w:lineRule="auto"/>
        <w:ind w:firstLine="709"/>
        <w:jc w:val="both"/>
      </w:pPr>
      <w:r w:rsidRPr="00224074">
        <w:rPr>
          <w:rFonts w:eastAsia="Times New Roman"/>
        </w:rPr>
        <w:t>Натурный осмотр в целях определения количества и качества жизнеспособного подроста хозяйственно-ценных пород проводится лицами, использующими леса, с привлечением специалистов лесничества с составлением по его результатам ведомости учета подроста.</w:t>
      </w:r>
      <w:r w:rsidR="00EE3489" w:rsidRPr="002B4448">
        <w:rPr>
          <w:rFonts w:eastAsia="Times New Roman"/>
        </w:rPr>
        <w:t xml:space="preserve">  </w:t>
      </w:r>
    </w:p>
    <w:p w:rsidR="00661504" w:rsidRPr="00224074" w:rsidRDefault="00661504" w:rsidP="00661504">
      <w:pPr>
        <w:widowControl w:val="0"/>
        <w:autoSpaceDE w:val="0"/>
        <w:autoSpaceDN w:val="0"/>
        <w:adjustRightInd w:val="0"/>
        <w:spacing w:line="360" w:lineRule="auto"/>
        <w:ind w:firstLine="709"/>
        <w:jc w:val="both"/>
      </w:pPr>
      <w:r w:rsidRPr="00224074">
        <w:t xml:space="preserve">В первые 3 года после приема рубки на участках проводить визуальный контроль санитарного состояния оставленной части насаждения, при необходимости составлять листок-сигнализацию с последующим лесопатологическим обследованием и назначением санитарно-оздоровительных мероприятий. </w:t>
      </w:r>
    </w:p>
    <w:p w:rsidR="00EE3489" w:rsidRDefault="00661504" w:rsidP="00661504">
      <w:pPr>
        <w:widowControl w:val="0"/>
        <w:autoSpaceDE w:val="0"/>
        <w:autoSpaceDN w:val="0"/>
        <w:adjustRightInd w:val="0"/>
        <w:spacing w:line="360" w:lineRule="auto"/>
        <w:ind w:firstLine="709"/>
        <w:jc w:val="both"/>
      </w:pPr>
      <w:r w:rsidRPr="00224074">
        <w:t>В течение года после завершающего приема рубки проводится обследование всего участка и принимается решение о переводе в покрытую лесом площадь или проведение дополнительных мероприятий по лесовосстановлению.</w:t>
      </w:r>
    </w:p>
    <w:p w:rsidR="00EE3489" w:rsidRPr="002B4448" w:rsidRDefault="00EE3489" w:rsidP="00EE3489">
      <w:pPr>
        <w:pStyle w:val="2"/>
        <w:spacing w:before="120" w:after="120"/>
        <w:ind w:left="851" w:right="851"/>
        <w:jc w:val="center"/>
        <w:rPr>
          <w:bCs/>
        </w:rPr>
      </w:pPr>
      <w:bookmarkStart w:id="131" w:name="_Toc86783124"/>
      <w:bookmarkStart w:id="132" w:name="_Toc242872117"/>
      <w:r w:rsidRPr="002B4448">
        <w:rPr>
          <w:bCs/>
        </w:rPr>
        <w:t>2.1.7. Количество зарубов</w:t>
      </w:r>
      <w:bookmarkEnd w:id="131"/>
      <w:bookmarkEnd w:id="132"/>
    </w:p>
    <w:bookmarkEnd w:id="130"/>
    <w:p w:rsidR="00661504" w:rsidRPr="00112F5D" w:rsidRDefault="00661504" w:rsidP="00661504">
      <w:pPr>
        <w:widowControl w:val="0"/>
        <w:autoSpaceDE w:val="0"/>
        <w:autoSpaceDN w:val="0"/>
        <w:adjustRightInd w:val="0"/>
        <w:spacing w:line="360" w:lineRule="auto"/>
        <w:ind w:firstLine="709"/>
        <w:jc w:val="both"/>
        <w:rPr>
          <w:kern w:val="32"/>
        </w:rPr>
      </w:pPr>
      <w:r w:rsidRPr="00112F5D">
        <w:rPr>
          <w:kern w:val="32"/>
        </w:rPr>
        <w:t xml:space="preserve">Лесосеки одного года рубки (зарубы) размещаются в установленном порядке на определенном расстоянии друг от друга в зависимости от ширины лесосеки и других условий. Количество зарубов устанавливается в расчете на </w:t>
      </w:r>
      <w:smartTag w:uri="urn:schemas-microsoft-com:office:smarttags" w:element="metricconverter">
        <w:smartTagPr>
          <w:attr w:name="ProductID" w:val="1 км"/>
        </w:smartTagPr>
        <w:r w:rsidRPr="00112F5D">
          <w:rPr>
            <w:kern w:val="32"/>
          </w:rPr>
          <w:t>1 км</w:t>
        </w:r>
      </w:smartTag>
      <w:r w:rsidRPr="00112F5D">
        <w:rPr>
          <w:kern w:val="32"/>
        </w:rPr>
        <w:t xml:space="preserve"> стороны лесного квартала.</w:t>
      </w:r>
    </w:p>
    <w:p w:rsidR="00661504" w:rsidRPr="00224074" w:rsidRDefault="00661504" w:rsidP="00661504">
      <w:pPr>
        <w:spacing w:line="360" w:lineRule="auto"/>
        <w:ind w:firstLine="709"/>
        <w:jc w:val="both"/>
        <w:rPr>
          <w:snapToGrid w:val="0"/>
        </w:rPr>
      </w:pPr>
      <w:r w:rsidRPr="00224074">
        <w:rPr>
          <w:snapToGrid w:val="0"/>
        </w:rPr>
        <w:t xml:space="preserve">Количество зарубов (лесосек) в расчете на </w:t>
      </w:r>
      <w:smartTag w:uri="urn:schemas-microsoft-com:office:smarttags" w:element="metricconverter">
        <w:smartTagPr>
          <w:attr w:name="ProductID" w:val="1 км"/>
        </w:smartTagPr>
        <w:r w:rsidRPr="00224074">
          <w:rPr>
            <w:snapToGrid w:val="0"/>
          </w:rPr>
          <w:t>1 км</w:t>
        </w:r>
      </w:smartTag>
      <w:r w:rsidRPr="00224074">
        <w:rPr>
          <w:snapToGrid w:val="0"/>
        </w:rPr>
        <w:t xml:space="preserve"> в зависимости от ширины лесосек, ветроустойчивости оставляемых полос леса устанавливается: при ширине (протяженности) лесосек до </w:t>
      </w:r>
      <w:smartTag w:uri="urn:schemas-microsoft-com:office:smarttags" w:element="metricconverter">
        <w:smartTagPr>
          <w:attr w:name="ProductID" w:val="50 м"/>
        </w:smartTagPr>
        <w:r w:rsidRPr="00224074">
          <w:rPr>
            <w:snapToGrid w:val="0"/>
          </w:rPr>
          <w:t>50 м</w:t>
        </w:r>
      </w:smartTag>
      <w:r w:rsidRPr="00224074">
        <w:rPr>
          <w:snapToGrid w:val="0"/>
        </w:rPr>
        <w:t xml:space="preserve"> – не более 4; при ширине (протяженности) лесосек 51-</w:t>
      </w:r>
      <w:smartTag w:uri="urn:schemas-microsoft-com:office:smarttags" w:element="metricconverter">
        <w:smartTagPr>
          <w:attr w:name="ProductID" w:val="150 м"/>
        </w:smartTagPr>
        <w:r w:rsidRPr="00224074">
          <w:rPr>
            <w:snapToGrid w:val="0"/>
          </w:rPr>
          <w:t>150 м</w:t>
        </w:r>
      </w:smartTag>
      <w:r w:rsidRPr="00224074">
        <w:rPr>
          <w:snapToGrid w:val="0"/>
        </w:rPr>
        <w:t xml:space="preserve"> – не более 3; при ширине (протяженности) лесосек 151-</w:t>
      </w:r>
      <w:smartTag w:uri="urn:schemas-microsoft-com:office:smarttags" w:element="metricconverter">
        <w:smartTagPr>
          <w:attr w:name="ProductID" w:val="250 м"/>
        </w:smartTagPr>
        <w:r w:rsidRPr="00224074">
          <w:rPr>
            <w:snapToGrid w:val="0"/>
          </w:rPr>
          <w:t>250 м</w:t>
        </w:r>
      </w:smartTag>
      <w:r w:rsidRPr="00224074">
        <w:rPr>
          <w:snapToGrid w:val="0"/>
        </w:rPr>
        <w:t xml:space="preserve"> – не более 2, при ширине (протяженности) лесосек свыше </w:t>
      </w:r>
      <w:smartTag w:uri="urn:schemas-microsoft-com:office:smarttags" w:element="metricconverter">
        <w:smartTagPr>
          <w:attr w:name="ProductID" w:val="250 м"/>
        </w:smartTagPr>
        <w:r w:rsidRPr="00224074">
          <w:rPr>
            <w:snapToGrid w:val="0"/>
          </w:rPr>
          <w:t>250 м</w:t>
        </w:r>
      </w:smartTag>
      <w:r w:rsidRPr="00224074">
        <w:rPr>
          <w:snapToGrid w:val="0"/>
        </w:rPr>
        <w:t xml:space="preserve"> – 1.</w:t>
      </w:r>
    </w:p>
    <w:p w:rsidR="00661504" w:rsidRPr="00112F5D" w:rsidRDefault="00661504" w:rsidP="00661504">
      <w:pPr>
        <w:spacing w:line="360" w:lineRule="auto"/>
        <w:ind w:firstLine="709"/>
        <w:jc w:val="both"/>
        <w:rPr>
          <w:snapToGrid w:val="0"/>
        </w:rPr>
      </w:pPr>
      <w:r w:rsidRPr="00112F5D">
        <w:rPr>
          <w:snapToGrid w:val="0"/>
        </w:rPr>
        <w:t xml:space="preserve">Между зарубами оставляются участки леса шириной, кратной ширине лесосеки, установленной для этих насаждений. </w:t>
      </w:r>
    </w:p>
    <w:p w:rsidR="00661504" w:rsidRPr="00112F5D" w:rsidRDefault="00661504" w:rsidP="00661504">
      <w:pPr>
        <w:widowControl w:val="0"/>
        <w:autoSpaceDE w:val="0"/>
        <w:autoSpaceDN w:val="0"/>
        <w:adjustRightInd w:val="0"/>
        <w:spacing w:line="360" w:lineRule="auto"/>
        <w:ind w:firstLine="709"/>
        <w:jc w:val="both"/>
        <w:rPr>
          <w:kern w:val="32"/>
        </w:rPr>
      </w:pPr>
      <w:r w:rsidRPr="00112F5D">
        <w:rPr>
          <w:kern w:val="32"/>
        </w:rPr>
        <w:t>Размещение лесосек при проведении сплошных рубок должно производиться длинной стороной лесосеки перпендикулярно направлению преобладающих ветров.</w:t>
      </w:r>
    </w:p>
    <w:p w:rsidR="00661504" w:rsidRPr="00112F5D" w:rsidRDefault="00661504" w:rsidP="00661504">
      <w:pPr>
        <w:widowControl w:val="0"/>
        <w:autoSpaceDE w:val="0"/>
        <w:autoSpaceDN w:val="0"/>
        <w:adjustRightInd w:val="0"/>
        <w:spacing w:line="360" w:lineRule="auto"/>
        <w:ind w:firstLine="709"/>
        <w:jc w:val="both"/>
        <w:rPr>
          <w:kern w:val="32"/>
        </w:rPr>
      </w:pPr>
      <w:r w:rsidRPr="00112F5D">
        <w:rPr>
          <w:kern w:val="32"/>
        </w:rPr>
        <w:t xml:space="preserve">Размещение лесосек в смежных кварталах (через просеку) в один год заготовки </w:t>
      </w:r>
      <w:r w:rsidRPr="00112F5D">
        <w:rPr>
          <w:kern w:val="32"/>
        </w:rPr>
        <w:lastRenderedPageBreak/>
        <w:t xml:space="preserve">должно производиться с соблюдением организационно-технических параметров по ширине, длине лесосеки и количеству зарубов. В случае если размещение лесосек в смежных кварталах происходит в разные годы, то их размещение через просеку должно производиться с соблюдением установленных сроков примыкания как по длинной, так и по короткой стороне лесосек. </w:t>
      </w:r>
    </w:p>
    <w:p w:rsidR="00661504" w:rsidRPr="00112F5D" w:rsidRDefault="00661504" w:rsidP="00661504">
      <w:pPr>
        <w:widowControl w:val="0"/>
        <w:autoSpaceDE w:val="0"/>
        <w:autoSpaceDN w:val="0"/>
        <w:adjustRightInd w:val="0"/>
        <w:spacing w:line="360" w:lineRule="auto"/>
        <w:ind w:firstLine="709"/>
        <w:jc w:val="both"/>
        <w:rPr>
          <w:i/>
          <w:kern w:val="32"/>
        </w:rPr>
      </w:pPr>
      <w:r w:rsidRPr="00112F5D">
        <w:rPr>
          <w:kern w:val="32"/>
        </w:rPr>
        <w:t xml:space="preserve">Во всех лесах устанавливается непосредственное примыкание лесосек при сплошных рубках, как по короткой, так и по длинной стороне, а в лесах, произрастающих в поймах рек, – чересполосное примыкание лесосек. </w:t>
      </w:r>
    </w:p>
    <w:p w:rsidR="00661504" w:rsidRPr="00112F5D" w:rsidRDefault="00661504" w:rsidP="00661504">
      <w:pPr>
        <w:widowControl w:val="0"/>
        <w:autoSpaceDE w:val="0"/>
        <w:autoSpaceDN w:val="0"/>
        <w:adjustRightInd w:val="0"/>
        <w:spacing w:line="360" w:lineRule="auto"/>
        <w:ind w:firstLine="709"/>
        <w:jc w:val="both"/>
        <w:rPr>
          <w:kern w:val="32"/>
        </w:rPr>
      </w:pPr>
      <w:r w:rsidRPr="00112F5D">
        <w:rPr>
          <w:kern w:val="32"/>
        </w:rPr>
        <w:t>При непосредственном примыкании очередная лесосека вырубается с учетом срока примыкания следом за предыдущей лесосекой.</w:t>
      </w:r>
    </w:p>
    <w:p w:rsidR="00661504" w:rsidRPr="00112F5D" w:rsidRDefault="00661504" w:rsidP="00661504">
      <w:pPr>
        <w:widowControl w:val="0"/>
        <w:autoSpaceDE w:val="0"/>
        <w:autoSpaceDN w:val="0"/>
        <w:adjustRightInd w:val="0"/>
        <w:spacing w:line="360" w:lineRule="auto"/>
        <w:ind w:firstLine="709"/>
        <w:jc w:val="both"/>
        <w:rPr>
          <w:kern w:val="32"/>
        </w:rPr>
      </w:pPr>
      <w:r w:rsidRPr="00112F5D">
        <w:rPr>
          <w:kern w:val="32"/>
        </w:rPr>
        <w:t>При чересполосном примыкании очередная лесосека размещается через полосу леса шириной, не превышающей предельную ширину лесосек.</w:t>
      </w:r>
    </w:p>
    <w:p w:rsidR="00661504" w:rsidRDefault="00661504" w:rsidP="00661504">
      <w:pPr>
        <w:widowControl w:val="0"/>
        <w:autoSpaceDE w:val="0"/>
        <w:autoSpaceDN w:val="0"/>
        <w:adjustRightInd w:val="0"/>
        <w:spacing w:line="360" w:lineRule="auto"/>
        <w:ind w:firstLine="709"/>
        <w:jc w:val="both"/>
        <w:rPr>
          <w:kern w:val="32"/>
        </w:rPr>
      </w:pPr>
      <w:r w:rsidRPr="00112F5D">
        <w:rPr>
          <w:kern w:val="32"/>
        </w:rPr>
        <w:t>Срок примыкания лесосек при сплошных рубках устанавливается, не считая года рубки, с учетом периодичности плодоношения древесных пород, обеспечения их успешного естественного восстановления лесов или условий создания лесных культур, сохранения экологических свойств лесов.</w:t>
      </w:r>
    </w:p>
    <w:p w:rsidR="00661504" w:rsidRPr="00112F5D" w:rsidRDefault="00661504" w:rsidP="00661504">
      <w:pPr>
        <w:widowControl w:val="0"/>
        <w:autoSpaceDE w:val="0"/>
        <w:autoSpaceDN w:val="0"/>
        <w:adjustRightInd w:val="0"/>
        <w:spacing w:line="360" w:lineRule="auto"/>
        <w:ind w:firstLine="709"/>
        <w:jc w:val="both"/>
        <w:rPr>
          <w:kern w:val="32"/>
        </w:rPr>
      </w:pPr>
      <w:r w:rsidRPr="00112F5D">
        <w:rPr>
          <w:kern w:val="32"/>
        </w:rPr>
        <w:t>При искусственном восстановлении лесов на лесосеке или при сохранении подроста целевых пород допускается установление срока примыкания по любой стороне лесосеки не менее двух лет.</w:t>
      </w:r>
    </w:p>
    <w:p w:rsidR="0062566E" w:rsidRPr="002B4448" w:rsidRDefault="00661504" w:rsidP="00661504">
      <w:pPr>
        <w:widowControl w:val="0"/>
        <w:autoSpaceDE w:val="0"/>
        <w:autoSpaceDN w:val="0"/>
        <w:adjustRightInd w:val="0"/>
        <w:spacing w:line="360" w:lineRule="auto"/>
        <w:ind w:firstLine="709"/>
        <w:jc w:val="both"/>
        <w:rPr>
          <w:kern w:val="32"/>
        </w:rPr>
      </w:pPr>
      <w:r w:rsidRPr="00112F5D">
        <w:rPr>
          <w:kern w:val="32"/>
        </w:rPr>
        <w:t>Сроки примыкания лесосек при выборочных рубках спелых, перестойных лесных насаждений не устанавливаются.</w:t>
      </w:r>
    </w:p>
    <w:p w:rsidR="00EE3489" w:rsidRPr="002B4448" w:rsidRDefault="00EE3489" w:rsidP="00EE3489">
      <w:pPr>
        <w:pStyle w:val="2"/>
        <w:spacing w:before="120" w:after="120"/>
        <w:ind w:left="851" w:right="851"/>
        <w:jc w:val="center"/>
        <w:rPr>
          <w:bCs/>
        </w:rPr>
      </w:pPr>
      <w:bookmarkStart w:id="133" w:name="_Toc86783125"/>
      <w:bookmarkStart w:id="134" w:name="_Toc242872118"/>
      <w:bookmarkStart w:id="135" w:name="_Hlk86853098"/>
      <w:bookmarkStart w:id="136" w:name="_Toc480818486"/>
      <w:bookmarkEnd w:id="128"/>
      <w:r w:rsidRPr="002B4448">
        <w:rPr>
          <w:bCs/>
        </w:rPr>
        <w:t>2.1.8. Сроки повторяемости рубок</w:t>
      </w:r>
      <w:bookmarkEnd w:id="133"/>
      <w:bookmarkEnd w:id="134"/>
    </w:p>
    <w:bookmarkEnd w:id="135"/>
    <w:p w:rsidR="0062566E" w:rsidRPr="002B4448" w:rsidRDefault="0062566E" w:rsidP="0062566E">
      <w:pPr>
        <w:pStyle w:val="a3"/>
        <w:spacing w:line="360" w:lineRule="auto"/>
        <w:ind w:firstLine="709"/>
        <w:jc w:val="both"/>
      </w:pPr>
      <w:r w:rsidRPr="002B4448">
        <w:t>Сроки повторяемости при проведении добровольно-выборочных рубок установлены для хвойных насаждений 25 лет, для мягколиственных насаждений – 15 лет.</w:t>
      </w:r>
    </w:p>
    <w:p w:rsidR="00586A9E" w:rsidRDefault="00661504" w:rsidP="0062566E">
      <w:pPr>
        <w:pStyle w:val="a3"/>
        <w:spacing w:line="360" w:lineRule="auto"/>
        <w:ind w:firstLine="709"/>
        <w:jc w:val="both"/>
      </w:pPr>
      <w:r w:rsidRPr="00112F5D">
        <w:t>При проведении 2-х приёмных равномерно-постепенных рубок, осуществляющихся в высоко- и среднеполнотных древостоях с угнетенным жизнеспособным подростом и (или) вторым ярусом или без подроста при расчете на сопутствующее возобновление, в чистых древостоях и древостоях, образованных древесными породами, имеющими разный возраст спелости (хвойно-лиственных, осиново-березовых и т.д.), период повторяемости между приёмами для хвойных 10 лет, для мягколиственных 10 лет. Число лет использования эксплуатационного фонда для хвойных 25 лет, для мягколиственных 15 лет.</w:t>
      </w:r>
    </w:p>
    <w:p w:rsidR="00EE3489" w:rsidRPr="002B4448" w:rsidRDefault="00EE3489" w:rsidP="00EE3489">
      <w:pPr>
        <w:pStyle w:val="2"/>
        <w:spacing w:before="120" w:after="120"/>
        <w:ind w:left="851" w:right="851"/>
        <w:jc w:val="center"/>
        <w:rPr>
          <w:bCs/>
        </w:rPr>
      </w:pPr>
      <w:bookmarkStart w:id="137" w:name="_Toc86783126"/>
      <w:bookmarkStart w:id="138" w:name="_Toc242872119"/>
      <w:bookmarkStart w:id="139" w:name="_Toc480818487"/>
      <w:bookmarkEnd w:id="136"/>
      <w:r w:rsidRPr="002B4448">
        <w:rPr>
          <w:bCs/>
        </w:rPr>
        <w:t>2.1.9. Методы лесовосстановления</w:t>
      </w:r>
      <w:bookmarkEnd w:id="137"/>
      <w:bookmarkEnd w:id="138"/>
    </w:p>
    <w:p w:rsidR="00EE3489" w:rsidRPr="002B4448" w:rsidRDefault="00EE3489" w:rsidP="00EE3489">
      <w:pPr>
        <w:pStyle w:val="a3"/>
        <w:spacing w:line="360" w:lineRule="auto"/>
        <w:ind w:firstLine="709"/>
        <w:jc w:val="both"/>
      </w:pPr>
      <w:bookmarkStart w:id="140" w:name="_Hlk87090726"/>
      <w:r w:rsidRPr="002B4448">
        <w:t xml:space="preserve">Методы лесовосстановления: искусственное лесовосстановление (лесные культуры), естественное лесовосстановление, (в том числе путем сохранения подроста и путем </w:t>
      </w:r>
      <w:r w:rsidRPr="002B4448">
        <w:lastRenderedPageBreak/>
        <w:t xml:space="preserve">минерализации почвы) и, кроме того, естественное лесовосстановление вследствие природных процессов намечаются по каждой лесосеке, а при необходимости и по отдельным ее частям при отводе лесосек с последующим уточнением намеченных мероприятий в соответствии с Правилами лесовосстановления и Правилами заготовки древесины. </w:t>
      </w:r>
      <w:bookmarkEnd w:id="140"/>
    </w:p>
    <w:p w:rsidR="0062566E" w:rsidRPr="002B4448" w:rsidRDefault="0062566E" w:rsidP="0062566E">
      <w:pPr>
        <w:widowControl w:val="0"/>
        <w:autoSpaceDE w:val="0"/>
        <w:autoSpaceDN w:val="0"/>
        <w:adjustRightInd w:val="0"/>
        <w:spacing w:line="360" w:lineRule="auto"/>
        <w:ind w:firstLine="709"/>
        <w:jc w:val="both"/>
        <w:rPr>
          <w:kern w:val="32"/>
        </w:rPr>
      </w:pPr>
      <w:r w:rsidRPr="002B4448">
        <w:rPr>
          <w:kern w:val="32"/>
        </w:rPr>
        <w:t xml:space="preserve">На лесосеках, на которых осуществляются сплошные рубки спелых и перестойных лесных насаждений при содействии естественному восстановлению лесов сохраняются выделенные при отводе лесосек источники обсеменения, к которым относятся единичные семенники, семенные группы, куртины, полосы, а также стены леса, если в них есть семенные деревья. Источники обсеменения должны размещаться по площади лесосеки равномерно.  </w:t>
      </w:r>
    </w:p>
    <w:p w:rsidR="0062566E" w:rsidRPr="002B4448" w:rsidRDefault="0062566E" w:rsidP="0062566E">
      <w:pPr>
        <w:widowControl w:val="0"/>
        <w:autoSpaceDE w:val="0"/>
        <w:autoSpaceDN w:val="0"/>
        <w:adjustRightInd w:val="0"/>
        <w:spacing w:line="360" w:lineRule="auto"/>
        <w:ind w:firstLine="709"/>
        <w:jc w:val="both"/>
        <w:rPr>
          <w:kern w:val="32"/>
        </w:rPr>
      </w:pPr>
      <w:r w:rsidRPr="002B4448">
        <w:rPr>
          <w:kern w:val="32"/>
        </w:rPr>
        <w:t>Количество оставляемых единичных семенников должно быть не менее 20 штук на гектаре.</w:t>
      </w:r>
    </w:p>
    <w:p w:rsidR="0062566E" w:rsidRPr="002B4448" w:rsidRDefault="0062566E" w:rsidP="0062566E">
      <w:pPr>
        <w:widowControl w:val="0"/>
        <w:autoSpaceDE w:val="0"/>
        <w:autoSpaceDN w:val="0"/>
        <w:adjustRightInd w:val="0"/>
        <w:spacing w:line="360" w:lineRule="auto"/>
        <w:ind w:firstLine="709"/>
        <w:jc w:val="both"/>
        <w:rPr>
          <w:kern w:val="32"/>
        </w:rPr>
      </w:pPr>
      <w:r w:rsidRPr="002B4448">
        <w:rPr>
          <w:kern w:val="32"/>
        </w:rPr>
        <w:t>Расстояние между группами семенников, семенными полосами и куртинами должно составлять не более 100 м.</w:t>
      </w:r>
    </w:p>
    <w:p w:rsidR="0062566E" w:rsidRPr="002B4448" w:rsidRDefault="0062566E" w:rsidP="0062566E">
      <w:pPr>
        <w:widowControl w:val="0"/>
        <w:autoSpaceDE w:val="0"/>
        <w:autoSpaceDN w:val="0"/>
        <w:adjustRightInd w:val="0"/>
        <w:spacing w:line="360" w:lineRule="auto"/>
        <w:ind w:firstLine="709"/>
        <w:jc w:val="both"/>
        <w:rPr>
          <w:kern w:val="32"/>
        </w:rPr>
      </w:pPr>
      <w:r w:rsidRPr="002B4448">
        <w:rPr>
          <w:kern w:val="32"/>
        </w:rPr>
        <w:t>Семенные группы и куртины оставляют в первую очередь за счет участков средневозрастных и приспевающих древостоев главных пород с небольшой примесью лиственных, расположенных на возвышенных участках лесосеки. В еловых куртинах лиственные породы не должны затенять ель.</w:t>
      </w:r>
    </w:p>
    <w:p w:rsidR="00EE3489" w:rsidRPr="002B4448" w:rsidRDefault="00EE3489" w:rsidP="00EE3489">
      <w:pPr>
        <w:pStyle w:val="a3"/>
        <w:spacing w:line="360" w:lineRule="auto"/>
        <w:ind w:firstLine="709"/>
        <w:jc w:val="both"/>
      </w:pPr>
      <w:bookmarkStart w:id="141" w:name="_Hlk87090845"/>
      <w:bookmarkStart w:id="142" w:name="_Toc480818488"/>
      <w:bookmarkEnd w:id="139"/>
      <w:r w:rsidRPr="002B4448">
        <w:t xml:space="preserve">Источники обсеменения в виде куртин и полос оставляют из пород, слабоустойчивых к ветровалу (ель), и на участках с влажными слабодренированными почвами. Ширина семенных полос для сохранения устойчивости должна быть не менее </w:t>
      </w:r>
      <w:smartTag w:uri="urn:schemas-microsoft-com:office:smarttags" w:element="metricconverter">
        <w:smartTagPr>
          <w:attr w:name="ProductID" w:val="30 м"/>
        </w:smartTagPr>
        <w:r w:rsidRPr="002B4448">
          <w:t>30 м</w:t>
        </w:r>
      </w:smartTag>
      <w:r w:rsidRPr="002B4448">
        <w:t>.</w:t>
      </w:r>
    </w:p>
    <w:p w:rsidR="00EE3489" w:rsidRPr="002B4448" w:rsidRDefault="00EE3489" w:rsidP="00EE3489">
      <w:pPr>
        <w:pStyle w:val="a3"/>
        <w:spacing w:line="360" w:lineRule="auto"/>
        <w:ind w:firstLine="709"/>
        <w:jc w:val="both"/>
      </w:pPr>
      <w:r w:rsidRPr="002B4448">
        <w:t>В процессе рубки сохраняются также устойчивые перспективные деревья второго яруса, все обособленные в пределах лесосеки участки молодняка и других неспелых деревьев ценных древесных пород.</w:t>
      </w:r>
    </w:p>
    <w:p w:rsidR="00EE3489" w:rsidRPr="002B4448" w:rsidRDefault="00EE3489" w:rsidP="00EE3489">
      <w:pPr>
        <w:pStyle w:val="a3"/>
        <w:spacing w:line="360" w:lineRule="auto"/>
        <w:ind w:firstLine="709"/>
        <w:jc w:val="both"/>
      </w:pPr>
      <w:r w:rsidRPr="002B4448">
        <w:t xml:space="preserve">К подлежащему сохранению относится только жизнеспособный перспективный подрост. </w:t>
      </w:r>
    </w:p>
    <w:p w:rsidR="00EE3489" w:rsidRPr="002B4448" w:rsidRDefault="00EE3489" w:rsidP="00EE3489">
      <w:pPr>
        <w:pStyle w:val="a3"/>
        <w:spacing w:line="360" w:lineRule="auto"/>
        <w:ind w:firstLine="709"/>
        <w:jc w:val="both"/>
      </w:pPr>
      <w:r w:rsidRPr="002B4448">
        <w:t>Подрост дуба, а также других ценных древесных пород подлежит учету и сохранению в соответствующих условиях произрастания при всех видах рубок, независимо от количества и характера его размещения по площади лесосеки и состава насаждения до рубки.</w:t>
      </w:r>
    </w:p>
    <w:p w:rsidR="00EE3489" w:rsidRPr="002B4448" w:rsidRDefault="00EE3489" w:rsidP="00EE3489">
      <w:pPr>
        <w:pStyle w:val="a3"/>
        <w:spacing w:line="360" w:lineRule="auto"/>
        <w:ind w:firstLine="709"/>
        <w:jc w:val="both"/>
      </w:pPr>
      <w:r w:rsidRPr="002B4448">
        <w:t>В равнинных лесах, при сплошных рубках без сохранения подроста в условиях типов леса, где минерализация поверхности почвы имеет положительное значение для лесовосстановления, площадь волоков не ограничивается. Типы (группы типов) леса, где допускается проведение таких рубок: лишайниковые, вересковые, брусничные, кисличные, черничные, долгомошные (сосна); лишайниковые, вересковые, брусничные, кисличные, черничные, долгомошные (ель).</w:t>
      </w:r>
    </w:p>
    <w:p w:rsidR="00EE3489" w:rsidRPr="002B4448" w:rsidRDefault="00EE3489" w:rsidP="00EE3489">
      <w:pPr>
        <w:pStyle w:val="a3"/>
        <w:spacing w:line="360" w:lineRule="auto"/>
        <w:ind w:firstLine="709"/>
        <w:jc w:val="both"/>
      </w:pPr>
      <w:r w:rsidRPr="002B4448">
        <w:lastRenderedPageBreak/>
        <w:t>При оценке обеспеченности лесосек естественным возобновлением подрост всех древесных пород подразделяется на категории крупности по высоте: мелкий – высотой 0,1-</w:t>
      </w:r>
      <w:smartTag w:uri="urn:schemas-microsoft-com:office:smarttags" w:element="metricconverter">
        <w:smartTagPr>
          <w:attr w:name="ProductID" w:val="0,5 м"/>
        </w:smartTagPr>
        <w:r w:rsidRPr="002B4448">
          <w:t>0,5 м</w:t>
        </w:r>
      </w:smartTag>
      <w:r w:rsidRPr="002B4448">
        <w:t>, средний – 0,6-</w:t>
      </w:r>
      <w:smartTag w:uri="urn:schemas-microsoft-com:office:smarttags" w:element="metricconverter">
        <w:smartTagPr>
          <w:attr w:name="ProductID" w:val="1,5 м"/>
        </w:smartTagPr>
        <w:r w:rsidRPr="002B4448">
          <w:t>1,5 м</w:t>
        </w:r>
      </w:smartTag>
      <w:r w:rsidRPr="002B4448">
        <w:t xml:space="preserve"> и крупный – более </w:t>
      </w:r>
      <w:smartTag w:uri="urn:schemas-microsoft-com:office:smarttags" w:element="metricconverter">
        <w:smartTagPr>
          <w:attr w:name="ProductID" w:val="1,5 м"/>
        </w:smartTagPr>
        <w:r w:rsidRPr="002B4448">
          <w:t>1,5 м</w:t>
        </w:r>
      </w:smartTag>
      <w:r w:rsidRPr="002B4448">
        <w:t>.</w:t>
      </w:r>
    </w:p>
    <w:p w:rsidR="00EE3489" w:rsidRPr="002B4448" w:rsidRDefault="00EE3489" w:rsidP="00EE3489">
      <w:pPr>
        <w:pStyle w:val="a3"/>
        <w:spacing w:line="360" w:lineRule="auto"/>
        <w:ind w:firstLine="709"/>
        <w:jc w:val="both"/>
      </w:pPr>
      <w:r w:rsidRPr="002B4448">
        <w:t>При проведении выборочных рубок учету и сохранению подлежит весь имеющийся под пологом леса жизнеспособный перспективный подрост независимо от его количества, степени жизнеспособности и характера его размещения по площади.</w:t>
      </w:r>
    </w:p>
    <w:p w:rsidR="00EE3489" w:rsidRPr="002B4448" w:rsidRDefault="00EE3489" w:rsidP="00EE3489">
      <w:pPr>
        <w:pStyle w:val="a3"/>
        <w:spacing w:line="360" w:lineRule="auto"/>
        <w:ind w:firstLine="709"/>
        <w:jc w:val="both"/>
      </w:pPr>
      <w:r w:rsidRPr="002B4448">
        <w:t xml:space="preserve">При отводе лесных насаждений в сплошную рубку выделяются участки леса площадью более </w:t>
      </w:r>
      <w:smartTag w:uri="urn:schemas-microsoft-com:office:smarttags" w:element="metricconverter">
        <w:smartTagPr>
          <w:attr w:name="ProductID" w:val="1 га"/>
        </w:smartTagPr>
        <w:r w:rsidRPr="002B4448">
          <w:t>1 га</w:t>
        </w:r>
      </w:smartTag>
      <w:r w:rsidRPr="002B4448">
        <w:t>, на которых имеется подрост и молодняк в количестве, достаточном для обеспечения естественного восстановления леса с преобладанием лесных насаждений ценных лесных древесных пород, и участки, где после завершения рубок требуются меры по лесовосстановлению.</w:t>
      </w:r>
    </w:p>
    <w:p w:rsidR="00EE3489" w:rsidRPr="002B4448" w:rsidRDefault="00EE3489" w:rsidP="00EE3489">
      <w:pPr>
        <w:spacing w:line="360" w:lineRule="auto"/>
        <w:ind w:firstLine="709"/>
        <w:jc w:val="both"/>
      </w:pPr>
      <w:r w:rsidRPr="002B4448">
        <w:t>Способы лесовосстановления (естественное</w:t>
      </w:r>
      <w:r w:rsidR="00661504">
        <w:t>,</w:t>
      </w:r>
      <w:r w:rsidRPr="002B4448">
        <w:t xml:space="preserve"> искусственное) определяются в зависимости от естественного лесовосстановления ценных лесных древесных пород (таблицы 2 Приложения 3 к Правилам лесовосстановления в зависимости от лесного района РФ).</w:t>
      </w:r>
    </w:p>
    <w:p w:rsidR="00EE3489" w:rsidRPr="002B4448" w:rsidRDefault="00EE3489" w:rsidP="00EE3489">
      <w:pPr>
        <w:pStyle w:val="2"/>
        <w:spacing w:before="120" w:after="120"/>
        <w:ind w:left="1134" w:right="1134"/>
        <w:jc w:val="center"/>
        <w:rPr>
          <w:bCs/>
        </w:rPr>
      </w:pPr>
      <w:bookmarkStart w:id="143" w:name="_Toc86783127"/>
      <w:bookmarkStart w:id="144" w:name="_Toc242872120"/>
      <w:r w:rsidRPr="002B4448">
        <w:rPr>
          <w:bCs/>
        </w:rPr>
        <w:t>2.1.10. Сроки использования лесов для заготовки древесины и другие сведения</w:t>
      </w:r>
      <w:bookmarkEnd w:id="143"/>
      <w:bookmarkEnd w:id="144"/>
    </w:p>
    <w:bookmarkEnd w:id="141"/>
    <w:p w:rsidR="00661504" w:rsidRPr="00091EB0" w:rsidRDefault="00661504" w:rsidP="00661504">
      <w:pPr>
        <w:widowControl w:val="0"/>
        <w:autoSpaceDE w:val="0"/>
        <w:autoSpaceDN w:val="0"/>
        <w:spacing w:line="360" w:lineRule="auto"/>
        <w:ind w:firstLine="709"/>
        <w:jc w:val="both"/>
        <w:rPr>
          <w:rFonts w:eastAsia="Times New Roman"/>
        </w:rPr>
      </w:pPr>
      <w:r w:rsidRPr="00091EB0">
        <w:rPr>
          <w:rFonts w:eastAsia="Times New Roman"/>
        </w:rPr>
        <w:t xml:space="preserve">Рубка лесных насаждений, трелевка, первичная обработка, хранение, вывоз заготовленной древесины осуществляются лицом, использующим лесной участок в целях заготовки древесины, в течение 12 месяцев с даты начала декларируемого периода согласно лесной декларации. В случае заготовки древесины на основании договора купли-продажи лесных насаждений или контракта, указанного в </w:t>
      </w:r>
      <w:hyperlink r:id="rId30" w:history="1">
        <w:r w:rsidRPr="00091EB0">
          <w:rPr>
            <w:rFonts w:eastAsia="Times New Roman"/>
          </w:rPr>
          <w:t>части 5 статьи 19</w:t>
        </w:r>
      </w:hyperlink>
      <w:r w:rsidRPr="00091EB0">
        <w:rPr>
          <w:rFonts w:eastAsia="Times New Roman"/>
        </w:rPr>
        <w:t xml:space="preserve"> Лесного кодекса, рубка лесных насаждений, трелевка, первичная обработка, хранение, вывоз осуществляются в течение срока, установленного договором или контрактом соответственно.</w:t>
      </w:r>
    </w:p>
    <w:p w:rsidR="0062566E" w:rsidRPr="002B4448" w:rsidRDefault="00661504" w:rsidP="00661504">
      <w:pPr>
        <w:spacing w:line="360" w:lineRule="auto"/>
        <w:ind w:firstLine="709"/>
        <w:jc w:val="both"/>
      </w:pPr>
      <w:r w:rsidRPr="00091EB0">
        <w:rPr>
          <w:rFonts w:eastAsia="Times New Roman"/>
        </w:rPr>
        <w:t>Увеличение сроков рубки лесных насаждений, трелевки, первичной обработки, хранения, вывоза заготовленной древесины, указанных в настоящем пункте, допускается в случае возникновения неблагоприятных погодных условий, исключающих своевременное исполнение данных требований, подтвержденных справкой Федеральной службы по гидрометеорологии и мониторингу окружающей среды.</w:t>
      </w:r>
    </w:p>
    <w:p w:rsidR="007433BC" w:rsidRPr="00091EB0" w:rsidRDefault="007433BC" w:rsidP="007433BC">
      <w:pPr>
        <w:widowControl w:val="0"/>
        <w:autoSpaceDE w:val="0"/>
        <w:autoSpaceDN w:val="0"/>
        <w:spacing w:line="360" w:lineRule="auto"/>
        <w:ind w:firstLine="709"/>
        <w:jc w:val="both"/>
        <w:rPr>
          <w:rFonts w:eastAsia="Times New Roman"/>
        </w:rPr>
      </w:pPr>
      <w:r w:rsidRPr="00091EB0">
        <w:rPr>
          <w:rFonts w:eastAsia="Times New Roman"/>
        </w:rPr>
        <w:t>Срок рубки лесных насаждений, трелевки, первичной обработки, хранения, вывоза заготовленной древесины может быть увеличен не более чем на 12 месяцев уполномоченным исполнительным органом субъекта Российской Федерации, осуществляющим переданные ему полномочия в области лесных отношений, по заявлению лица, использующего лесной участок в целях заготовки древесины, подаваемого любым удобным способом.</w:t>
      </w:r>
    </w:p>
    <w:p w:rsidR="0062566E" w:rsidRPr="002B4448" w:rsidRDefault="007433BC" w:rsidP="007433BC">
      <w:pPr>
        <w:spacing w:line="360" w:lineRule="auto"/>
        <w:ind w:firstLine="709"/>
        <w:jc w:val="both"/>
      </w:pPr>
      <w:r w:rsidRPr="00091EB0">
        <w:rPr>
          <w:rFonts w:eastAsia="Times New Roman"/>
        </w:rPr>
        <w:lastRenderedPageBreak/>
        <w:t>Срок рубки лесных насаждений, трелевки, первичной обработки, хранения, вывоза заготовленной древесины на территории военных лесничеств может быть увеличен не более чем на 12 месяцев уполномоченным органом военного управления по письменному заявлению заинтересованного лица.</w:t>
      </w:r>
    </w:p>
    <w:p w:rsidR="00641E6C" w:rsidRPr="002B4448" w:rsidRDefault="00641E6C" w:rsidP="00641E6C">
      <w:pPr>
        <w:pStyle w:val="2"/>
        <w:spacing w:before="120" w:after="120"/>
        <w:ind w:left="851" w:right="851"/>
        <w:jc w:val="center"/>
        <w:rPr>
          <w:bCs/>
        </w:rPr>
      </w:pPr>
      <w:bookmarkStart w:id="145" w:name="_Toc86783128"/>
      <w:bookmarkStart w:id="146" w:name="_Toc242872121"/>
      <w:bookmarkStart w:id="147" w:name="_Toc480818489"/>
      <w:bookmarkEnd w:id="142"/>
      <w:r w:rsidRPr="002B4448">
        <w:rPr>
          <w:bCs/>
        </w:rPr>
        <w:t>2.1.11. Очистка мест рубок от порубочных остатков</w:t>
      </w:r>
      <w:bookmarkEnd w:id="145"/>
      <w:bookmarkEnd w:id="146"/>
    </w:p>
    <w:p w:rsidR="007433BC" w:rsidRPr="00760710" w:rsidRDefault="007433BC" w:rsidP="007433BC">
      <w:pPr>
        <w:spacing w:line="360" w:lineRule="auto"/>
        <w:ind w:firstLine="709"/>
        <w:jc w:val="both"/>
        <w:rPr>
          <w:strike/>
        </w:rPr>
      </w:pPr>
      <w:r w:rsidRPr="00760710">
        <w:rPr>
          <w:snapToGrid w:val="0"/>
        </w:rPr>
        <w:t>Очистка мест рубок от порубочных остатков производится в соответствии с поста-новлением Правительства РФ от 23.05.2026 № 591 «Об утверждении Правил пожарной безопасности в лесах»</w:t>
      </w:r>
      <w:r>
        <w:rPr>
          <w:snapToGrid w:val="0"/>
        </w:rPr>
        <w:t xml:space="preserve"> (далее – Правила пожарной безопасности в лесах)</w:t>
      </w:r>
      <w:r w:rsidRPr="00760710">
        <w:rPr>
          <w:snapToGrid w:val="0"/>
        </w:rPr>
        <w:t>; постановлением Правительства РФ от 30.05.2026 № 652 «Об утверждении Правил санитарной безопасности в лесах»</w:t>
      </w:r>
      <w:r>
        <w:rPr>
          <w:snapToGrid w:val="0"/>
        </w:rPr>
        <w:t xml:space="preserve"> (далее – </w:t>
      </w:r>
      <w:r w:rsidRPr="00760710">
        <w:rPr>
          <w:snapToGrid w:val="0"/>
        </w:rPr>
        <w:t>Правил</w:t>
      </w:r>
      <w:r>
        <w:rPr>
          <w:snapToGrid w:val="0"/>
        </w:rPr>
        <w:t>а</w:t>
      </w:r>
      <w:r w:rsidRPr="00760710">
        <w:rPr>
          <w:snapToGrid w:val="0"/>
        </w:rPr>
        <w:t xml:space="preserve"> санитарной безопасности в лесах</w:t>
      </w:r>
      <w:r>
        <w:rPr>
          <w:snapToGrid w:val="0"/>
        </w:rPr>
        <w:t>)</w:t>
      </w:r>
      <w:r w:rsidRPr="00760710">
        <w:rPr>
          <w:snapToGrid w:val="0"/>
        </w:rPr>
        <w:t xml:space="preserve">; </w:t>
      </w:r>
      <w:r w:rsidRPr="00760710">
        <w:t>приказом Минприроды России 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p>
    <w:p w:rsidR="007433BC" w:rsidRDefault="007433BC" w:rsidP="007433BC">
      <w:pPr>
        <w:spacing w:line="360" w:lineRule="auto"/>
        <w:ind w:firstLine="709"/>
        <w:jc w:val="both"/>
        <w:rPr>
          <w:snapToGrid w:val="0"/>
        </w:rPr>
      </w:pPr>
      <w:r w:rsidRPr="00760710">
        <w:rPr>
          <w:snapToGrid w:val="0"/>
        </w:rPr>
        <w:t xml:space="preserve">Очистка мест рубок от порубочных остатков проводится лицами, осуществляющими заготовку древесины, одновременно с её заготовкой при всех видах рубок. Способы и сроки очистки мест рубок указываются в </w:t>
      </w:r>
      <w:r w:rsidRPr="00760710">
        <w:t xml:space="preserve">технологической карте разработки лесосеки </w:t>
      </w:r>
      <w:r w:rsidRPr="00760710">
        <w:rPr>
          <w:snapToGrid w:val="0"/>
        </w:rPr>
        <w:t xml:space="preserve">или договоре купли-продажи лесных насаждений.  </w:t>
      </w:r>
    </w:p>
    <w:p w:rsidR="007433BC" w:rsidRPr="00760710" w:rsidRDefault="007433BC" w:rsidP="007433BC">
      <w:pPr>
        <w:spacing w:line="360" w:lineRule="auto"/>
        <w:ind w:firstLine="709"/>
        <w:jc w:val="both"/>
        <w:rPr>
          <w:snapToGrid w:val="0"/>
        </w:rPr>
      </w:pPr>
      <w:r w:rsidRPr="00D45E3A">
        <w:rPr>
          <w:snapToGrid w:val="0"/>
        </w:rPr>
        <w:t>В случаях, когда граждане и юридические лица, осуществляющие использование лесов, обязаны сохранить подрост и молодняк, огневые способы очистки мест рубок (лесосек) от порубочных остатков допускаются только при условии сжигания порубочных остатков в границах лесосеки на погрузочных пунктах.</w:t>
      </w:r>
    </w:p>
    <w:p w:rsidR="007433BC" w:rsidRPr="00760710" w:rsidRDefault="007433BC" w:rsidP="007433BC">
      <w:pPr>
        <w:spacing w:line="360" w:lineRule="auto"/>
        <w:ind w:firstLine="709"/>
        <w:jc w:val="both"/>
        <w:rPr>
          <w:snapToGrid w:val="0"/>
        </w:rPr>
      </w:pPr>
      <w:r w:rsidRPr="00D45E3A">
        <w:rPr>
          <w:snapToGrid w:val="0"/>
        </w:rPr>
        <w:t>При проведении очистки мест рубок (лесосек) осуществляются:</w:t>
      </w:r>
    </w:p>
    <w:p w:rsidR="007433BC" w:rsidRPr="00760710" w:rsidRDefault="007433BC" w:rsidP="007433BC">
      <w:pPr>
        <w:suppressAutoHyphens/>
        <w:spacing w:line="360" w:lineRule="auto"/>
        <w:ind w:firstLine="709"/>
        <w:jc w:val="both"/>
        <w:rPr>
          <w:snapToGrid w:val="0"/>
        </w:rPr>
      </w:pPr>
      <w:r w:rsidRPr="00760710">
        <w:rPr>
          <w:snapToGrid w:val="0"/>
        </w:rPr>
        <w:t xml:space="preserve">- </w:t>
      </w:r>
      <w:r w:rsidRPr="00D45E3A">
        <w:rPr>
          <w:snapToGrid w:val="0"/>
        </w:rPr>
        <w:t>весенняя доочистка в случае рубки в зимнее время;</w:t>
      </w:r>
    </w:p>
    <w:p w:rsidR="007433BC" w:rsidRDefault="007433BC" w:rsidP="007433BC">
      <w:pPr>
        <w:suppressAutoHyphens/>
        <w:spacing w:line="360" w:lineRule="auto"/>
        <w:ind w:firstLine="709"/>
        <w:jc w:val="both"/>
        <w:rPr>
          <w:snapToGrid w:val="0"/>
        </w:rPr>
      </w:pPr>
      <w:r w:rsidRPr="00760710">
        <w:rPr>
          <w:snapToGrid w:val="0"/>
        </w:rPr>
        <w:t xml:space="preserve">- </w:t>
      </w:r>
      <w:r w:rsidRPr="00D45E3A">
        <w:rPr>
          <w:snapToGrid w:val="0"/>
        </w:rPr>
        <w:t xml:space="preserve">укладка порубочных остатков длиной не более 2 метров в кучи или валы шириной не более 3 метров с уплотнением их к земле для перегнивания, сжигания или разбрасывания в измельченном виде по площади места рубки (лесосеки) на расстоянии не менее 10 метров от прилегающих лесных насаждений. Расстояние между валами должно быть не менее 20 метров, если оно не обусловлено технологией лесосечных работ; </w:t>
      </w:r>
    </w:p>
    <w:p w:rsidR="007433BC" w:rsidRPr="00D45E3A" w:rsidRDefault="007433BC" w:rsidP="007433BC">
      <w:pPr>
        <w:suppressAutoHyphens/>
        <w:spacing w:line="360" w:lineRule="auto"/>
        <w:ind w:firstLine="709"/>
        <w:jc w:val="both"/>
        <w:rPr>
          <w:snapToGrid w:val="0"/>
        </w:rPr>
      </w:pPr>
      <w:r w:rsidRPr="00D45E3A">
        <w:rPr>
          <w:snapToGrid w:val="0"/>
        </w:rPr>
        <w:t xml:space="preserve">- завершение сжигания порубочных остатков при огневом способе очистки мест рубок (лесосек) до начала пожароопасного сезона. Сжигание порубочных остатков от летней заготовки древесины и порубочных остатков, собранных при весенней доочистке мест рубок (лесосек), производится осенью, после окончания пожароопасного сезона. </w:t>
      </w:r>
    </w:p>
    <w:p w:rsidR="007433BC" w:rsidRPr="00D45E3A" w:rsidRDefault="007433BC" w:rsidP="007433BC">
      <w:pPr>
        <w:suppressAutoHyphens/>
        <w:spacing w:line="360" w:lineRule="auto"/>
        <w:ind w:firstLine="709"/>
        <w:jc w:val="both"/>
        <w:rPr>
          <w:snapToGrid w:val="0"/>
        </w:rPr>
      </w:pPr>
      <w:r w:rsidRPr="00D45E3A">
        <w:rPr>
          <w:snapToGrid w:val="0"/>
        </w:rPr>
        <w:t>Указанные способы очистки мест рубок при необходимости могут применяться комбинированно.</w:t>
      </w:r>
    </w:p>
    <w:p w:rsidR="007433BC" w:rsidRPr="00D45E3A" w:rsidRDefault="007433BC" w:rsidP="007433BC">
      <w:pPr>
        <w:widowControl w:val="0"/>
        <w:autoSpaceDE w:val="0"/>
        <w:autoSpaceDN w:val="0"/>
        <w:adjustRightInd w:val="0"/>
        <w:spacing w:line="360" w:lineRule="auto"/>
        <w:ind w:firstLine="709"/>
        <w:jc w:val="both"/>
        <w:rPr>
          <w:kern w:val="32"/>
        </w:rPr>
      </w:pPr>
      <w:r w:rsidRPr="00D45E3A">
        <w:rPr>
          <w:kern w:val="32"/>
        </w:rPr>
        <w:lastRenderedPageBreak/>
        <w:t>Очистка лесосек сплошных рубок с последующим искусственным лесовосстановлением должна производиться способами, обеспечивающими создание условий для проведения всего комплекса лесовосстановительных работ (подготовка участка и обработка почвы, посадка или посев лесных культур, агротехнические уходы), а также ухода за молодняками.</w:t>
      </w:r>
    </w:p>
    <w:p w:rsidR="007433BC" w:rsidRPr="00D45E3A" w:rsidRDefault="007433BC" w:rsidP="007433BC">
      <w:pPr>
        <w:widowControl w:val="0"/>
        <w:autoSpaceDE w:val="0"/>
        <w:autoSpaceDN w:val="0"/>
        <w:adjustRightInd w:val="0"/>
        <w:spacing w:line="360" w:lineRule="auto"/>
        <w:ind w:firstLine="709"/>
        <w:jc w:val="both"/>
        <w:rPr>
          <w:strike/>
          <w:kern w:val="32"/>
        </w:rPr>
      </w:pPr>
      <w:r w:rsidRPr="00D45E3A">
        <w:rPr>
          <w:kern w:val="32"/>
        </w:rPr>
        <w:t xml:space="preserve">Очистка лесосек сплошных рубок с наличием подроста ценных пород осуществляется способами, обеспечивающими его сохранность. </w:t>
      </w:r>
    </w:p>
    <w:p w:rsidR="007433BC" w:rsidRPr="00D45E3A" w:rsidRDefault="007433BC" w:rsidP="007433BC">
      <w:pPr>
        <w:widowControl w:val="0"/>
        <w:autoSpaceDE w:val="0"/>
        <w:autoSpaceDN w:val="0"/>
        <w:adjustRightInd w:val="0"/>
        <w:spacing w:line="360" w:lineRule="auto"/>
        <w:ind w:firstLine="709"/>
        <w:jc w:val="both"/>
        <w:rPr>
          <w:kern w:val="32"/>
        </w:rPr>
      </w:pPr>
      <w:r w:rsidRPr="00D45E3A">
        <w:rPr>
          <w:kern w:val="32"/>
        </w:rPr>
        <w:t>Сжигание порубочных остатков сплошным палом не допускается.</w:t>
      </w:r>
    </w:p>
    <w:p w:rsidR="007433BC" w:rsidRPr="00D45E3A" w:rsidRDefault="007433BC" w:rsidP="007433BC">
      <w:pPr>
        <w:widowControl w:val="0"/>
        <w:autoSpaceDE w:val="0"/>
        <w:autoSpaceDN w:val="0"/>
        <w:adjustRightInd w:val="0"/>
        <w:spacing w:line="360" w:lineRule="auto"/>
        <w:ind w:firstLine="709"/>
        <w:jc w:val="both"/>
        <w:rPr>
          <w:kern w:val="32"/>
        </w:rPr>
      </w:pPr>
      <w:r w:rsidRPr="00D45E3A">
        <w:rPr>
          <w:kern w:val="32"/>
        </w:rPr>
        <w:t>При трелевке деревьев с кронами сжигание порубочных остатков должно производиться по мере их накопления на специально подготовленных площадках.</w:t>
      </w:r>
    </w:p>
    <w:p w:rsidR="007433BC" w:rsidRPr="00D45E3A" w:rsidRDefault="007433BC" w:rsidP="007433BC">
      <w:pPr>
        <w:widowControl w:val="0"/>
        <w:autoSpaceDE w:val="0"/>
        <w:autoSpaceDN w:val="0"/>
        <w:adjustRightInd w:val="0"/>
        <w:spacing w:line="360" w:lineRule="auto"/>
        <w:ind w:firstLine="709"/>
        <w:jc w:val="both"/>
        <w:rPr>
          <w:kern w:val="32"/>
        </w:rPr>
      </w:pPr>
      <w:r w:rsidRPr="00D45E3A">
        <w:rPr>
          <w:kern w:val="32"/>
        </w:rPr>
        <w:t>Очистка лесосек от порубочных остатков осуществляется с соблюдением требований правил пожарной безопасности в лесах.</w:t>
      </w:r>
    </w:p>
    <w:p w:rsidR="007433BC" w:rsidRPr="00D45E3A" w:rsidRDefault="007433BC" w:rsidP="007433BC">
      <w:pPr>
        <w:widowControl w:val="0"/>
        <w:autoSpaceDE w:val="0"/>
        <w:autoSpaceDN w:val="0"/>
        <w:adjustRightInd w:val="0"/>
        <w:spacing w:line="360" w:lineRule="auto"/>
        <w:ind w:firstLine="709"/>
        <w:jc w:val="both"/>
        <w:rPr>
          <w:rFonts w:eastAsia="Times New Roman"/>
          <w:kern w:val="32"/>
        </w:rPr>
      </w:pPr>
      <w:r w:rsidRPr="00D45E3A">
        <w:rPr>
          <w:rFonts w:eastAsia="Times New Roman"/>
          <w:kern w:val="32"/>
        </w:rPr>
        <w:t xml:space="preserve">Обязательному сжиганию подлежат порубочные остатки при проведении санитарных рубок в очагах вредных организмов, где они могут оказаться источником распространения инфекции или средой для ее сохранения и заселения вторичными вредными организмами, если такие порубочные остатки не вывозятся в места их дальнейшей переработки. </w:t>
      </w:r>
    </w:p>
    <w:p w:rsidR="0062566E" w:rsidRPr="002B4448" w:rsidRDefault="007433BC" w:rsidP="007433BC">
      <w:pPr>
        <w:spacing w:line="360" w:lineRule="auto"/>
        <w:ind w:firstLine="709"/>
        <w:jc w:val="both"/>
      </w:pPr>
      <w:r w:rsidRPr="00D45E3A">
        <w:t xml:space="preserve">В целях сохранения биоразнообразия лесов и плодородия почвы при очистке (уборке) мест рубок могут сохраняться не мешающие лесовосстановлению, не создающие пожарной опасности и условий распространения болезней и вредных организмов валежник и порубочные остатки, которые представляют места обитания многих организмов, в том числе полезных энтомофагов. Могут сохраняться также отдельные сухостойные и сломанные деревья в количестве до 5-15 штук на </w:t>
      </w:r>
      <w:smartTag w:uri="urn:schemas-microsoft-com:office:smarttags" w:element="metricconverter">
        <w:smartTagPr>
          <w:attr w:name="ProductID" w:val="1 га"/>
        </w:smartTagPr>
        <w:r w:rsidRPr="00D45E3A">
          <w:t>1 га</w:t>
        </w:r>
      </w:smartTag>
      <w:r w:rsidRPr="00D45E3A">
        <w:t xml:space="preserve"> с гнездовьями птиц, а также потенциально пригодные для гнездования и в качестве мест укрытия мелких животных.</w:t>
      </w:r>
    </w:p>
    <w:p w:rsidR="00641E6C" w:rsidRPr="002B4448" w:rsidRDefault="00641E6C" w:rsidP="00641E6C">
      <w:pPr>
        <w:pStyle w:val="2"/>
        <w:spacing w:before="120" w:after="120"/>
        <w:ind w:left="567" w:right="567"/>
        <w:jc w:val="center"/>
        <w:rPr>
          <w:bCs/>
        </w:rPr>
      </w:pPr>
      <w:bookmarkStart w:id="148" w:name="_Toc86783129"/>
      <w:bookmarkStart w:id="149" w:name="_Toc242872122"/>
      <w:bookmarkStart w:id="150" w:name="_Hlk86996173"/>
      <w:bookmarkEnd w:id="147"/>
      <w:r w:rsidRPr="002B4448">
        <w:rPr>
          <w:bCs/>
        </w:rPr>
        <w:t>2.1.12. Расчетная лесосека (ежегодный допустимый объем изъятия древесины) для осуществления рубок средневозрастных, приспевающих, спелых и перестойных лесных насаждений при уходе за лесами</w:t>
      </w:r>
      <w:bookmarkEnd w:id="148"/>
      <w:bookmarkEnd w:id="149"/>
    </w:p>
    <w:bookmarkEnd w:id="150"/>
    <w:p w:rsidR="00E22808" w:rsidRPr="00D45E3A" w:rsidRDefault="00E22808" w:rsidP="00E22808">
      <w:pPr>
        <w:pStyle w:val="a5"/>
        <w:spacing w:before="240"/>
        <w:ind w:firstLine="709"/>
      </w:pPr>
      <w:r w:rsidRPr="00D45E3A">
        <w:t xml:space="preserve">В соответствии со статьей 64 Лесного кодекса РФ уход за лесами представляет собой осуществление мероприятий, направленных на повышение продуктивности лесов, сохранение их полезных функций путём вырубки части деревьев и кустарников, проведение агролесомелиоративных и иных мероприятий. </w:t>
      </w:r>
    </w:p>
    <w:p w:rsidR="00E22808" w:rsidRPr="00D45E3A" w:rsidRDefault="00E22808" w:rsidP="00E22808">
      <w:pPr>
        <w:pStyle w:val="a5"/>
        <w:ind w:firstLine="709"/>
      </w:pPr>
      <w:r w:rsidRPr="00D45E3A">
        <w:t xml:space="preserve">Уход за лесами должен производиться в соответствии с приказом Минприроды России от </w:t>
      </w:r>
      <w:r w:rsidRPr="00D45E3A">
        <w:rPr>
          <w:kern w:val="32"/>
        </w:rPr>
        <w:t xml:space="preserve">09.04.2026 № 200 </w:t>
      </w:r>
      <w:r w:rsidRPr="00D45E3A">
        <w:t xml:space="preserve">«Об утверждении Правил ухода за лесами» (далее – Правила ухода за лесами). </w:t>
      </w:r>
    </w:p>
    <w:p w:rsidR="00E22808" w:rsidRPr="00511710" w:rsidRDefault="00E22808" w:rsidP="00E22808">
      <w:pPr>
        <w:pStyle w:val="a5"/>
        <w:ind w:firstLine="709"/>
      </w:pPr>
      <w:r w:rsidRPr="00511710">
        <w:t>В зависимости от возраста лесных насаждений и целей ухода за лесами осуществляются следующие виды рубок, проводимых в целях ухода за лесными насаждениями:</w:t>
      </w:r>
    </w:p>
    <w:p w:rsidR="00E22808" w:rsidRPr="00511710" w:rsidRDefault="00E22808" w:rsidP="00E22808">
      <w:pPr>
        <w:pStyle w:val="a5"/>
        <w:ind w:firstLine="709"/>
      </w:pPr>
      <w:r w:rsidRPr="00511710">
        <w:lastRenderedPageBreak/>
        <w:t>- рубки осветления, направленные на улучшение породного и качественного состава молодняков и условий роста деревьев целевой или целевых древесных пород;</w:t>
      </w:r>
    </w:p>
    <w:p w:rsidR="00E22808" w:rsidRPr="00511710" w:rsidRDefault="00E22808" w:rsidP="00E22808">
      <w:pPr>
        <w:pStyle w:val="a5"/>
        <w:ind w:firstLine="709"/>
      </w:pPr>
      <w:r w:rsidRPr="00511710">
        <w:t>- рубки прочистки, направленные на регулирование густоты лесных насаждений и улучшение условий роста деревьев целевой или целевых древесных пород, а также на продолжение формирования породного и качественного состава молодняков;</w:t>
      </w:r>
    </w:p>
    <w:p w:rsidR="00E22808" w:rsidRPr="00511710" w:rsidRDefault="00E22808" w:rsidP="00E22808">
      <w:pPr>
        <w:pStyle w:val="a5"/>
        <w:ind w:firstLine="709"/>
      </w:pPr>
      <w:r w:rsidRPr="00511710">
        <w:t>- рубки прореживания, направленные на создание в лесных насаждениях благоприятных условий для формирования стволов и крон лучших деревьев;</w:t>
      </w:r>
    </w:p>
    <w:p w:rsidR="00E22808" w:rsidRPr="00511710" w:rsidRDefault="00E22808" w:rsidP="00E22808">
      <w:pPr>
        <w:pStyle w:val="a5"/>
        <w:ind w:firstLine="709"/>
      </w:pPr>
      <w:r w:rsidRPr="00511710">
        <w:t>- проходные рубки, направленные на создание благоприятных условий роста лучших деревьев, увеличения их прироста, продолжения (завершения) формирования структуры насаждений;</w:t>
      </w:r>
    </w:p>
    <w:p w:rsidR="00E22808" w:rsidRPr="00511710" w:rsidRDefault="00E22808" w:rsidP="00E22808">
      <w:pPr>
        <w:pStyle w:val="a5"/>
        <w:ind w:firstLine="709"/>
      </w:pPr>
      <w:r w:rsidRPr="00511710">
        <w:t>- рубки сохранения лесных насаждений, проводимые в спелых и перестойных древостоях в целях сохранения, поддержания их в состоянии эффективного выполнения целевых функций, накопления качественной древесины, увеличения плодоношения;</w:t>
      </w:r>
    </w:p>
    <w:p w:rsidR="00E22808" w:rsidRPr="00511710" w:rsidRDefault="00E22808" w:rsidP="00E22808">
      <w:pPr>
        <w:pStyle w:val="a5"/>
        <w:ind w:firstLine="709"/>
      </w:pPr>
      <w:r w:rsidRPr="00511710">
        <w:t>- рубки обновления лесных насаждений, проводимые в перестойных древостоях, спелых и в утрачивающих целевые функции приспевающих древостоях с целью создания благоприятных условий для роста молодых перспективных деревьев, имеющихся в насаждении, появляющихся в связи с содействием возобновлению леса и проведением рубок лесных насаждений, проводимых в целях ухода за лесными насаждениями;</w:t>
      </w:r>
    </w:p>
    <w:p w:rsidR="00E22808" w:rsidRPr="00511710" w:rsidRDefault="00E22808" w:rsidP="00E22808">
      <w:pPr>
        <w:pStyle w:val="a5"/>
        <w:ind w:firstLine="709"/>
      </w:pPr>
      <w:r w:rsidRPr="00511710">
        <w:t>- рубки переформирования лесных насаждений, проводимые в сформировавшихся средневозрастных и более старшего возраста древостоях с целью коренного изменения их состава, структуры, строения путем регулирования соотношения составляющих насаждение элементов леса и создания благоприятных условий роста деревьев целевых пород, поколений, ярусов;</w:t>
      </w:r>
    </w:p>
    <w:p w:rsidR="00E22808" w:rsidRPr="00511710" w:rsidRDefault="00E22808" w:rsidP="00E22808">
      <w:pPr>
        <w:pStyle w:val="a5"/>
        <w:ind w:firstLine="709"/>
      </w:pPr>
      <w:r w:rsidRPr="00511710">
        <w:t>- рубки реконструкции, проводимые в целях удаления малоценных лесных насаждений или их частей для подготовки условий для проведения посадки, посева ценных лесообразующих пород, мер содействия естественному возобновлению леса;</w:t>
      </w:r>
    </w:p>
    <w:p w:rsidR="00E22808" w:rsidRPr="00511710" w:rsidRDefault="00E22808" w:rsidP="00E22808">
      <w:pPr>
        <w:pStyle w:val="a5"/>
        <w:ind w:firstLine="709"/>
      </w:pPr>
      <w:r w:rsidRPr="00511710">
        <w:t>- ландшафтные рубки, направленные на формирование, сохранение, обновление, реконструкцию лесопарковых ландшафтов и повышение их эстетической, оздоровительной ценности и устойчивости;</w:t>
      </w:r>
    </w:p>
    <w:p w:rsidR="00E22808" w:rsidRPr="00511710" w:rsidRDefault="00E22808" w:rsidP="00E22808">
      <w:pPr>
        <w:pStyle w:val="a5"/>
        <w:ind w:firstLine="709"/>
        <w:rPr>
          <w:strike/>
        </w:rPr>
      </w:pPr>
      <w:r w:rsidRPr="00511710">
        <w:t xml:space="preserve">- рубки единичных деревьев, в том числе семенников, выполнивших свою функцию, должна осуществляться при рубках осветления, рубках прочистки. </w:t>
      </w:r>
    </w:p>
    <w:p w:rsidR="00641E6C" w:rsidRDefault="00E22808" w:rsidP="00E22808">
      <w:pPr>
        <w:spacing w:line="360" w:lineRule="auto"/>
        <w:ind w:firstLine="709"/>
        <w:jc w:val="both"/>
      </w:pPr>
      <w:r w:rsidRPr="00511710">
        <w:t>Возрастные периоды проведения различных видов рубок ухода за лесом в лесничестве приведены ниже (</w:t>
      </w:r>
      <w:r>
        <w:t>П</w:t>
      </w:r>
      <w:r w:rsidRPr="00511710">
        <w:t xml:space="preserve">риложение 1 к </w:t>
      </w:r>
      <w:r>
        <w:t>П</w:t>
      </w:r>
      <w:r w:rsidRPr="00511710">
        <w:t>равилам ухода за лесами).</w:t>
      </w:r>
    </w:p>
    <w:p w:rsidR="00E22808" w:rsidRDefault="00E22808" w:rsidP="00E22808">
      <w:pPr>
        <w:spacing w:line="360" w:lineRule="auto"/>
        <w:ind w:firstLine="709"/>
        <w:jc w:val="both"/>
      </w:pPr>
    </w:p>
    <w:p w:rsidR="00E22808" w:rsidRPr="002B4448" w:rsidRDefault="00E22808" w:rsidP="00E22808">
      <w:pPr>
        <w:spacing w:line="360" w:lineRule="auto"/>
        <w:ind w:firstLine="709"/>
        <w:jc w:val="both"/>
      </w:pPr>
    </w:p>
    <w:p w:rsidR="005016D8" w:rsidRPr="00984A25" w:rsidRDefault="005016D8" w:rsidP="005016D8">
      <w:pPr>
        <w:spacing w:line="360" w:lineRule="auto"/>
        <w:ind w:firstLine="709"/>
        <w:jc w:val="both"/>
        <w:rPr>
          <w:i/>
        </w:rPr>
      </w:pPr>
      <w:r w:rsidRPr="00984A25">
        <w:rPr>
          <w:i/>
        </w:rPr>
        <w:lastRenderedPageBreak/>
        <w:t>Таблица 2.</w:t>
      </w:r>
      <w:r w:rsidR="00C2562A">
        <w:rPr>
          <w:i/>
        </w:rPr>
        <w:t>6</w:t>
      </w:r>
      <w:r w:rsidRPr="00984A25">
        <w:rPr>
          <w:i/>
        </w:rPr>
        <w:t xml:space="preserve"> – Возрастные периоды проведения видов рубок ухода за лесом</w:t>
      </w: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559"/>
        <w:gridCol w:w="1843"/>
        <w:gridCol w:w="1134"/>
        <w:gridCol w:w="992"/>
        <w:gridCol w:w="1074"/>
      </w:tblGrid>
      <w:tr w:rsidR="008C1EED" w:rsidRPr="002B4448" w:rsidTr="00DA4072">
        <w:tc>
          <w:tcPr>
            <w:tcW w:w="2518" w:type="dxa"/>
            <w:vMerge w:val="restart"/>
            <w:vAlign w:val="center"/>
          </w:tcPr>
          <w:p w:rsidR="005016D8" w:rsidRPr="002B4448" w:rsidRDefault="005016D8" w:rsidP="00F162EA">
            <w:pPr>
              <w:spacing w:before="100" w:beforeAutospacing="1" w:after="100" w:afterAutospacing="1"/>
              <w:jc w:val="center"/>
            </w:pPr>
            <w:r w:rsidRPr="002B4448">
              <w:rPr>
                <w:sz w:val="20"/>
                <w:szCs w:val="20"/>
              </w:rPr>
              <w:t xml:space="preserve">Виды рубок, проводимых в целях ухода за </w:t>
            </w:r>
            <w:r w:rsidR="000F390A" w:rsidRPr="002B4448">
              <w:rPr>
                <w:sz w:val="20"/>
                <w:szCs w:val="20"/>
              </w:rPr>
              <w:t>лесными насаждениями</w:t>
            </w:r>
          </w:p>
        </w:tc>
        <w:tc>
          <w:tcPr>
            <w:tcW w:w="6602" w:type="dxa"/>
            <w:gridSpan w:val="5"/>
            <w:vAlign w:val="center"/>
          </w:tcPr>
          <w:p w:rsidR="005016D8" w:rsidRPr="002B4448" w:rsidRDefault="005016D8" w:rsidP="00F162EA">
            <w:pPr>
              <w:spacing w:before="100" w:beforeAutospacing="1" w:after="100" w:afterAutospacing="1"/>
              <w:jc w:val="center"/>
            </w:pPr>
            <w:r w:rsidRPr="002B4448">
              <w:rPr>
                <w:sz w:val="20"/>
                <w:szCs w:val="20"/>
              </w:rPr>
              <w:t>Возраст лесных насаждений, лет</w:t>
            </w:r>
          </w:p>
        </w:tc>
      </w:tr>
      <w:tr w:rsidR="008C1EED" w:rsidRPr="002B4448" w:rsidTr="00DA4072">
        <w:tc>
          <w:tcPr>
            <w:tcW w:w="2518" w:type="dxa"/>
            <w:vMerge/>
            <w:vAlign w:val="center"/>
          </w:tcPr>
          <w:p w:rsidR="005016D8" w:rsidRPr="002B4448" w:rsidRDefault="005016D8" w:rsidP="00F162EA">
            <w:pPr>
              <w:jc w:val="center"/>
            </w:pPr>
          </w:p>
        </w:tc>
        <w:tc>
          <w:tcPr>
            <w:tcW w:w="3402" w:type="dxa"/>
            <w:gridSpan w:val="2"/>
            <w:vAlign w:val="center"/>
          </w:tcPr>
          <w:p w:rsidR="005016D8" w:rsidRPr="002B4448" w:rsidRDefault="005016D8" w:rsidP="00F162EA">
            <w:pPr>
              <w:spacing w:before="100" w:beforeAutospacing="1" w:after="100" w:afterAutospacing="1"/>
              <w:jc w:val="center"/>
              <w:rPr>
                <w:sz w:val="20"/>
                <w:szCs w:val="20"/>
              </w:rPr>
            </w:pPr>
            <w:r w:rsidRPr="002B4448">
              <w:rPr>
                <w:sz w:val="20"/>
                <w:szCs w:val="20"/>
              </w:rPr>
              <w:t xml:space="preserve">хвойных и твердолиственных семенного и первой генерации вегетативного происхождения древесных пород при </w:t>
            </w:r>
            <w:r w:rsidR="000F390A" w:rsidRPr="002B4448">
              <w:rPr>
                <w:sz w:val="20"/>
                <w:szCs w:val="20"/>
              </w:rPr>
              <w:t>возрасте рубки</w:t>
            </w:r>
          </w:p>
        </w:tc>
        <w:tc>
          <w:tcPr>
            <w:tcW w:w="3200" w:type="dxa"/>
            <w:gridSpan w:val="3"/>
            <w:vAlign w:val="center"/>
          </w:tcPr>
          <w:p w:rsidR="005016D8" w:rsidRPr="002B4448" w:rsidRDefault="005016D8" w:rsidP="00F162EA">
            <w:pPr>
              <w:spacing w:before="100" w:beforeAutospacing="1" w:after="100" w:afterAutospacing="1"/>
              <w:jc w:val="center"/>
              <w:rPr>
                <w:sz w:val="20"/>
                <w:szCs w:val="20"/>
              </w:rPr>
            </w:pPr>
            <w:r w:rsidRPr="002B4448">
              <w:rPr>
                <w:sz w:val="20"/>
                <w:szCs w:val="20"/>
              </w:rPr>
              <w:t>остальных древесных пород при возрасте рубки</w:t>
            </w:r>
          </w:p>
        </w:tc>
      </w:tr>
      <w:tr w:rsidR="008C1EED" w:rsidRPr="002B4448" w:rsidTr="00DA4072">
        <w:trPr>
          <w:trHeight w:val="337"/>
        </w:trPr>
        <w:tc>
          <w:tcPr>
            <w:tcW w:w="2518" w:type="dxa"/>
            <w:vMerge/>
            <w:vAlign w:val="center"/>
          </w:tcPr>
          <w:p w:rsidR="005016D8" w:rsidRPr="002B4448" w:rsidRDefault="005016D8" w:rsidP="00F162EA">
            <w:pPr>
              <w:jc w:val="center"/>
            </w:pPr>
          </w:p>
        </w:tc>
        <w:tc>
          <w:tcPr>
            <w:tcW w:w="1559" w:type="dxa"/>
            <w:vAlign w:val="center"/>
          </w:tcPr>
          <w:p w:rsidR="005016D8" w:rsidRPr="002B4448" w:rsidRDefault="005016D8" w:rsidP="00F162EA">
            <w:pPr>
              <w:spacing w:before="100" w:beforeAutospacing="1" w:after="100" w:afterAutospacing="1"/>
              <w:jc w:val="center"/>
              <w:rPr>
                <w:sz w:val="20"/>
                <w:szCs w:val="20"/>
              </w:rPr>
            </w:pPr>
            <w:r w:rsidRPr="002B4448">
              <w:rPr>
                <w:sz w:val="20"/>
                <w:szCs w:val="20"/>
              </w:rPr>
              <w:t>более 100 лет</w:t>
            </w:r>
          </w:p>
        </w:tc>
        <w:tc>
          <w:tcPr>
            <w:tcW w:w="1843" w:type="dxa"/>
            <w:vAlign w:val="center"/>
          </w:tcPr>
          <w:p w:rsidR="005016D8" w:rsidRPr="002B4448" w:rsidRDefault="005016D8" w:rsidP="00F162EA">
            <w:pPr>
              <w:spacing w:before="100" w:beforeAutospacing="1" w:after="100" w:afterAutospacing="1"/>
              <w:jc w:val="center"/>
              <w:rPr>
                <w:sz w:val="20"/>
                <w:szCs w:val="20"/>
              </w:rPr>
            </w:pPr>
            <w:r w:rsidRPr="002B4448">
              <w:rPr>
                <w:sz w:val="20"/>
                <w:szCs w:val="20"/>
              </w:rPr>
              <w:t>менее 100 лет</w:t>
            </w:r>
          </w:p>
        </w:tc>
        <w:tc>
          <w:tcPr>
            <w:tcW w:w="1134" w:type="dxa"/>
            <w:vAlign w:val="center"/>
          </w:tcPr>
          <w:p w:rsidR="005016D8" w:rsidRPr="002B4448" w:rsidRDefault="005016D8" w:rsidP="00F162EA">
            <w:pPr>
              <w:spacing w:before="100" w:beforeAutospacing="1" w:after="100" w:afterAutospacing="1"/>
              <w:jc w:val="center"/>
              <w:rPr>
                <w:sz w:val="20"/>
                <w:szCs w:val="20"/>
              </w:rPr>
            </w:pPr>
            <w:r w:rsidRPr="002B4448">
              <w:rPr>
                <w:sz w:val="20"/>
                <w:szCs w:val="20"/>
              </w:rPr>
              <w:t>более 60 лет</w:t>
            </w:r>
          </w:p>
        </w:tc>
        <w:tc>
          <w:tcPr>
            <w:tcW w:w="992" w:type="dxa"/>
            <w:vAlign w:val="center"/>
          </w:tcPr>
          <w:p w:rsidR="005016D8" w:rsidRPr="002B4448" w:rsidRDefault="005016D8" w:rsidP="00F162EA">
            <w:pPr>
              <w:spacing w:before="100" w:beforeAutospacing="1" w:after="100" w:afterAutospacing="1"/>
              <w:jc w:val="center"/>
              <w:rPr>
                <w:sz w:val="20"/>
                <w:szCs w:val="20"/>
              </w:rPr>
            </w:pPr>
            <w:r w:rsidRPr="002B4448">
              <w:rPr>
                <w:sz w:val="20"/>
                <w:szCs w:val="20"/>
              </w:rPr>
              <w:t>50 - 60 лет</w:t>
            </w:r>
          </w:p>
        </w:tc>
        <w:tc>
          <w:tcPr>
            <w:tcW w:w="1074" w:type="dxa"/>
            <w:vAlign w:val="center"/>
          </w:tcPr>
          <w:p w:rsidR="005016D8" w:rsidRPr="002B4448" w:rsidRDefault="005016D8" w:rsidP="00F162EA">
            <w:pPr>
              <w:spacing w:before="100" w:beforeAutospacing="1" w:after="100" w:afterAutospacing="1"/>
              <w:jc w:val="center"/>
              <w:rPr>
                <w:sz w:val="20"/>
                <w:szCs w:val="20"/>
              </w:rPr>
            </w:pPr>
            <w:r w:rsidRPr="002B4448">
              <w:rPr>
                <w:sz w:val="20"/>
                <w:szCs w:val="20"/>
              </w:rPr>
              <w:t>менее 50 лет</w:t>
            </w:r>
          </w:p>
        </w:tc>
      </w:tr>
      <w:tr w:rsidR="008C1EED" w:rsidRPr="002B4448" w:rsidTr="00F00F83">
        <w:trPr>
          <w:trHeight w:val="340"/>
        </w:trPr>
        <w:tc>
          <w:tcPr>
            <w:tcW w:w="2518" w:type="dxa"/>
            <w:vAlign w:val="center"/>
          </w:tcPr>
          <w:p w:rsidR="005016D8" w:rsidRPr="002B4448" w:rsidRDefault="005016D8" w:rsidP="00BA7AD8">
            <w:pPr>
              <w:spacing w:before="100" w:beforeAutospacing="1" w:after="100" w:afterAutospacing="1" w:line="150" w:lineRule="atLeast"/>
            </w:pPr>
            <w:r w:rsidRPr="002B4448">
              <w:rPr>
                <w:sz w:val="20"/>
                <w:szCs w:val="20"/>
              </w:rPr>
              <w:t>Рубки осветления</w:t>
            </w:r>
          </w:p>
        </w:tc>
        <w:tc>
          <w:tcPr>
            <w:tcW w:w="1559"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до 10</w:t>
            </w:r>
          </w:p>
        </w:tc>
        <w:tc>
          <w:tcPr>
            <w:tcW w:w="1843"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до 10</w:t>
            </w:r>
          </w:p>
        </w:tc>
        <w:tc>
          <w:tcPr>
            <w:tcW w:w="1134"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до 10</w:t>
            </w:r>
          </w:p>
        </w:tc>
        <w:tc>
          <w:tcPr>
            <w:tcW w:w="992"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до 10</w:t>
            </w:r>
          </w:p>
        </w:tc>
        <w:tc>
          <w:tcPr>
            <w:tcW w:w="1074"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до 5</w:t>
            </w:r>
          </w:p>
        </w:tc>
      </w:tr>
      <w:tr w:rsidR="008C1EED" w:rsidRPr="002B4448" w:rsidTr="00F00F83">
        <w:trPr>
          <w:trHeight w:val="340"/>
        </w:trPr>
        <w:tc>
          <w:tcPr>
            <w:tcW w:w="2518" w:type="dxa"/>
            <w:vAlign w:val="center"/>
          </w:tcPr>
          <w:p w:rsidR="005016D8" w:rsidRPr="002B4448" w:rsidRDefault="005016D8" w:rsidP="00BA7AD8">
            <w:pPr>
              <w:spacing w:before="100" w:beforeAutospacing="1" w:after="100" w:afterAutospacing="1" w:line="150" w:lineRule="atLeast"/>
            </w:pPr>
            <w:r w:rsidRPr="002B4448">
              <w:rPr>
                <w:sz w:val="20"/>
                <w:szCs w:val="20"/>
              </w:rPr>
              <w:t>Рубки прочистки</w:t>
            </w:r>
          </w:p>
        </w:tc>
        <w:tc>
          <w:tcPr>
            <w:tcW w:w="1559"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11 - 20</w:t>
            </w:r>
          </w:p>
        </w:tc>
        <w:tc>
          <w:tcPr>
            <w:tcW w:w="1843"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11 - 20</w:t>
            </w:r>
          </w:p>
        </w:tc>
        <w:tc>
          <w:tcPr>
            <w:tcW w:w="1134"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11 - 20</w:t>
            </w:r>
          </w:p>
        </w:tc>
        <w:tc>
          <w:tcPr>
            <w:tcW w:w="992"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11 - 20</w:t>
            </w:r>
          </w:p>
        </w:tc>
        <w:tc>
          <w:tcPr>
            <w:tcW w:w="1074"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6 - 10</w:t>
            </w:r>
          </w:p>
        </w:tc>
      </w:tr>
      <w:tr w:rsidR="008C1EED" w:rsidRPr="002B4448" w:rsidTr="00F00F83">
        <w:trPr>
          <w:trHeight w:val="340"/>
        </w:trPr>
        <w:tc>
          <w:tcPr>
            <w:tcW w:w="2518" w:type="dxa"/>
            <w:vAlign w:val="center"/>
          </w:tcPr>
          <w:p w:rsidR="005016D8" w:rsidRPr="002B4448" w:rsidRDefault="005016D8" w:rsidP="00BA7AD8">
            <w:pPr>
              <w:spacing w:before="100" w:beforeAutospacing="1" w:after="100" w:afterAutospacing="1" w:line="150" w:lineRule="atLeast"/>
            </w:pPr>
            <w:r w:rsidRPr="002B4448">
              <w:rPr>
                <w:sz w:val="20"/>
                <w:szCs w:val="20"/>
              </w:rPr>
              <w:t>Рубки прореживания</w:t>
            </w:r>
          </w:p>
        </w:tc>
        <w:tc>
          <w:tcPr>
            <w:tcW w:w="1559"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21 - 60</w:t>
            </w:r>
          </w:p>
        </w:tc>
        <w:tc>
          <w:tcPr>
            <w:tcW w:w="1843"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21 - 40</w:t>
            </w:r>
          </w:p>
        </w:tc>
        <w:tc>
          <w:tcPr>
            <w:tcW w:w="1134"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21 - 40</w:t>
            </w:r>
          </w:p>
        </w:tc>
        <w:tc>
          <w:tcPr>
            <w:tcW w:w="992"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21 - 30</w:t>
            </w:r>
          </w:p>
        </w:tc>
        <w:tc>
          <w:tcPr>
            <w:tcW w:w="1074"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11 - 20</w:t>
            </w:r>
          </w:p>
        </w:tc>
      </w:tr>
      <w:tr w:rsidR="008C1EED" w:rsidRPr="002B4448" w:rsidTr="00F00F83">
        <w:trPr>
          <w:trHeight w:val="340"/>
        </w:trPr>
        <w:tc>
          <w:tcPr>
            <w:tcW w:w="2518" w:type="dxa"/>
            <w:vAlign w:val="center"/>
          </w:tcPr>
          <w:p w:rsidR="005016D8" w:rsidRPr="002B4448" w:rsidRDefault="005016D8" w:rsidP="00BA7AD8">
            <w:pPr>
              <w:spacing w:before="100" w:beforeAutospacing="1" w:after="100" w:afterAutospacing="1" w:line="135" w:lineRule="atLeast"/>
            </w:pPr>
            <w:r w:rsidRPr="002B4448">
              <w:rPr>
                <w:sz w:val="20"/>
                <w:szCs w:val="20"/>
              </w:rPr>
              <w:t>Проходные рубки</w:t>
            </w:r>
          </w:p>
        </w:tc>
        <w:tc>
          <w:tcPr>
            <w:tcW w:w="1559"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более 60</w:t>
            </w:r>
          </w:p>
        </w:tc>
        <w:tc>
          <w:tcPr>
            <w:tcW w:w="1843"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более 40</w:t>
            </w:r>
          </w:p>
        </w:tc>
        <w:tc>
          <w:tcPr>
            <w:tcW w:w="1134"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более 40</w:t>
            </w:r>
          </w:p>
        </w:tc>
        <w:tc>
          <w:tcPr>
            <w:tcW w:w="992"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более 30</w:t>
            </w:r>
          </w:p>
        </w:tc>
        <w:tc>
          <w:tcPr>
            <w:tcW w:w="1074" w:type="dxa"/>
            <w:vAlign w:val="center"/>
          </w:tcPr>
          <w:p w:rsidR="005016D8" w:rsidRPr="002B4448" w:rsidRDefault="005016D8" w:rsidP="00BA7AD8">
            <w:pPr>
              <w:spacing w:before="100" w:beforeAutospacing="1" w:after="100" w:afterAutospacing="1"/>
              <w:jc w:val="center"/>
              <w:rPr>
                <w:sz w:val="20"/>
                <w:szCs w:val="20"/>
              </w:rPr>
            </w:pPr>
            <w:r w:rsidRPr="002B4448">
              <w:rPr>
                <w:sz w:val="20"/>
                <w:szCs w:val="20"/>
              </w:rPr>
              <w:t>более 20</w:t>
            </w:r>
          </w:p>
        </w:tc>
      </w:tr>
    </w:tbl>
    <w:p w:rsidR="00A045DA" w:rsidRPr="00511710" w:rsidRDefault="00A045DA" w:rsidP="00A045DA">
      <w:pPr>
        <w:spacing w:before="100" w:beforeAutospacing="1" w:line="360" w:lineRule="auto"/>
        <w:ind w:firstLine="709"/>
        <w:jc w:val="both"/>
      </w:pPr>
      <w:r w:rsidRPr="00511710">
        <w:t>В Балтийско-Белазерском таежном районе рубки, проводимые в целях ухода за лесными насаждениями, в хвойных насаждениях групп типов леса с низкопродуктивными древостоями (низших бонитетов), в возрасте до 20 лет могут относиться к осветлениям, а в возрасте от 21 до 40 лет – к прочисткам.</w:t>
      </w:r>
    </w:p>
    <w:p w:rsidR="00501D4D" w:rsidRPr="00501D4D" w:rsidRDefault="00A045DA" w:rsidP="00A045DA">
      <w:pPr>
        <w:spacing w:line="360" w:lineRule="auto"/>
        <w:ind w:firstLine="709"/>
        <w:jc w:val="both"/>
      </w:pPr>
      <w:r w:rsidRPr="00511710">
        <w:t xml:space="preserve">Сроки повторяемости при рубках ухода, не связанных с заготовкой древесины (осветления, прочистки) и связанных с заготовкой древесины (прореживания и проходные рубки) регламентируются Приложением 2 к </w:t>
      </w:r>
      <w:r>
        <w:t>Правилам ухода за лесами</w:t>
      </w:r>
      <w:r w:rsidR="00501D4D">
        <w:t>.</w:t>
      </w:r>
    </w:p>
    <w:p w:rsidR="00501D4D" w:rsidRDefault="002144C1" w:rsidP="00501D4D">
      <w:pPr>
        <w:ind w:firstLine="709"/>
        <w:jc w:val="both"/>
        <w:rPr>
          <w:i/>
        </w:rPr>
      </w:pPr>
      <w:r w:rsidRPr="00B91036">
        <w:rPr>
          <w:i/>
        </w:rPr>
        <w:t>Таблица 2.6.1 – Нормативы назначения рубок ухода</w:t>
      </w:r>
    </w:p>
    <w:p w:rsidR="00501D4D" w:rsidRDefault="00501D4D" w:rsidP="00501D4D">
      <w:pPr>
        <w:ind w:left="709"/>
        <w:jc w:val="both"/>
        <w:rPr>
          <w:i/>
        </w:rPr>
      </w:pPr>
      <w:r w:rsidRPr="00501D4D">
        <w:rPr>
          <w:i/>
        </w:rPr>
        <w:t xml:space="preserve">(Балтийско-Белозерский таежный лесной район европейской части </w:t>
      </w:r>
    </w:p>
    <w:p w:rsidR="002144C1" w:rsidRDefault="00501D4D" w:rsidP="00501D4D">
      <w:pPr>
        <w:ind w:left="709"/>
        <w:jc w:val="both"/>
        <w:rPr>
          <w:i/>
        </w:rPr>
      </w:pPr>
      <w:r w:rsidRPr="00501D4D">
        <w:rPr>
          <w:i/>
        </w:rPr>
        <w:t>Российской Федерации)</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709"/>
        <w:gridCol w:w="736"/>
        <w:gridCol w:w="856"/>
        <w:gridCol w:w="737"/>
        <w:gridCol w:w="737"/>
        <w:gridCol w:w="737"/>
        <w:gridCol w:w="886"/>
        <w:gridCol w:w="1547"/>
        <w:gridCol w:w="851"/>
      </w:tblGrid>
      <w:tr w:rsidR="002144C1" w:rsidRPr="002144C1" w:rsidTr="002144C1">
        <w:trPr>
          <w:tblHeader/>
          <w:jc w:val="center"/>
        </w:trPr>
        <w:tc>
          <w:tcPr>
            <w:tcW w:w="1555" w:type="dxa"/>
            <w:vMerge w:val="restart"/>
            <w:shd w:val="clear" w:color="auto" w:fill="auto"/>
            <w:vAlign w:val="center"/>
          </w:tcPr>
          <w:p w:rsidR="002144C1" w:rsidRPr="002144C1" w:rsidRDefault="002144C1" w:rsidP="002144C1">
            <w:pPr>
              <w:jc w:val="center"/>
              <w:rPr>
                <w:sz w:val="22"/>
                <w:szCs w:val="22"/>
              </w:rPr>
            </w:pPr>
            <w:r w:rsidRPr="002144C1">
              <w:rPr>
                <w:sz w:val="22"/>
                <w:szCs w:val="22"/>
              </w:rPr>
              <w:t>Группы типов леса</w:t>
            </w:r>
          </w:p>
        </w:tc>
        <w:tc>
          <w:tcPr>
            <w:tcW w:w="709" w:type="dxa"/>
            <w:vMerge w:val="restart"/>
            <w:shd w:val="clear" w:color="auto" w:fill="auto"/>
            <w:vAlign w:val="center"/>
          </w:tcPr>
          <w:p w:rsidR="002144C1" w:rsidRPr="002144C1" w:rsidRDefault="002144C1" w:rsidP="002144C1">
            <w:pPr>
              <w:jc w:val="center"/>
              <w:rPr>
                <w:sz w:val="22"/>
                <w:szCs w:val="22"/>
              </w:rPr>
            </w:pPr>
            <w:r w:rsidRPr="002144C1">
              <w:rPr>
                <w:sz w:val="22"/>
                <w:szCs w:val="22"/>
              </w:rPr>
              <w:t>Полнота</w:t>
            </w:r>
          </w:p>
        </w:tc>
        <w:tc>
          <w:tcPr>
            <w:tcW w:w="3066" w:type="dxa"/>
            <w:gridSpan w:val="4"/>
            <w:shd w:val="clear" w:color="auto" w:fill="auto"/>
            <w:vAlign w:val="center"/>
          </w:tcPr>
          <w:p w:rsidR="002144C1" w:rsidRPr="002144C1" w:rsidRDefault="002144C1" w:rsidP="002144C1">
            <w:pPr>
              <w:jc w:val="center"/>
              <w:rPr>
                <w:sz w:val="22"/>
                <w:szCs w:val="22"/>
              </w:rPr>
            </w:pPr>
            <w:r w:rsidRPr="002144C1">
              <w:rPr>
                <w:sz w:val="22"/>
                <w:szCs w:val="22"/>
              </w:rPr>
              <w:t>Хвойные насаждения</w:t>
            </w:r>
          </w:p>
        </w:tc>
        <w:tc>
          <w:tcPr>
            <w:tcW w:w="4021" w:type="dxa"/>
            <w:gridSpan w:val="4"/>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Мягколиственные насаждения</w:t>
            </w:r>
          </w:p>
        </w:tc>
      </w:tr>
      <w:tr w:rsidR="002144C1" w:rsidRPr="002144C1" w:rsidTr="002144C1">
        <w:trPr>
          <w:tblHeader/>
          <w:jc w:val="center"/>
        </w:trPr>
        <w:tc>
          <w:tcPr>
            <w:tcW w:w="1555" w:type="dxa"/>
            <w:vMerge/>
            <w:shd w:val="clear" w:color="auto" w:fill="auto"/>
            <w:vAlign w:val="center"/>
          </w:tcPr>
          <w:p w:rsidR="002144C1" w:rsidRPr="002144C1" w:rsidRDefault="002144C1" w:rsidP="002144C1">
            <w:pPr>
              <w:rPr>
                <w:sz w:val="22"/>
                <w:szCs w:val="22"/>
              </w:rPr>
            </w:pPr>
          </w:p>
        </w:tc>
        <w:tc>
          <w:tcPr>
            <w:tcW w:w="709" w:type="dxa"/>
            <w:vMerge/>
            <w:shd w:val="clear" w:color="auto" w:fill="auto"/>
            <w:vAlign w:val="center"/>
          </w:tcPr>
          <w:p w:rsidR="002144C1" w:rsidRPr="002144C1" w:rsidRDefault="002144C1" w:rsidP="002144C1">
            <w:pPr>
              <w:jc w:val="center"/>
              <w:rPr>
                <w:sz w:val="22"/>
                <w:szCs w:val="22"/>
              </w:rPr>
            </w:pPr>
          </w:p>
        </w:tc>
        <w:tc>
          <w:tcPr>
            <w:tcW w:w="1592" w:type="dxa"/>
            <w:gridSpan w:val="2"/>
            <w:shd w:val="clear" w:color="auto" w:fill="auto"/>
            <w:vAlign w:val="center"/>
          </w:tcPr>
          <w:p w:rsidR="002144C1" w:rsidRPr="002144C1" w:rsidRDefault="002144C1" w:rsidP="002144C1">
            <w:pPr>
              <w:pStyle w:val="31"/>
              <w:rPr>
                <w:b w:val="0"/>
                <w:sz w:val="22"/>
                <w:szCs w:val="22"/>
              </w:rPr>
            </w:pPr>
            <w:r w:rsidRPr="002144C1">
              <w:rPr>
                <w:b w:val="0"/>
                <w:sz w:val="22"/>
                <w:szCs w:val="22"/>
              </w:rPr>
              <w:t xml:space="preserve">чистые, с примесью до 2-х ед. м. лиственных </w:t>
            </w:r>
          </w:p>
        </w:tc>
        <w:tc>
          <w:tcPr>
            <w:tcW w:w="1474" w:type="dxa"/>
            <w:gridSpan w:val="2"/>
            <w:shd w:val="clear" w:color="auto" w:fill="auto"/>
            <w:vAlign w:val="center"/>
          </w:tcPr>
          <w:p w:rsidR="002144C1" w:rsidRPr="002144C1" w:rsidRDefault="002144C1" w:rsidP="002144C1">
            <w:pPr>
              <w:jc w:val="center"/>
              <w:rPr>
                <w:sz w:val="22"/>
                <w:szCs w:val="22"/>
              </w:rPr>
            </w:pPr>
            <w:r w:rsidRPr="002144C1">
              <w:rPr>
                <w:sz w:val="22"/>
                <w:szCs w:val="22"/>
              </w:rPr>
              <w:t>смешанные, 7-5 ед. х/ц</w:t>
            </w:r>
            <w:r w:rsidRPr="002144C1">
              <w:rPr>
                <w:sz w:val="22"/>
                <w:szCs w:val="22"/>
                <w:vertAlign w:val="superscript"/>
              </w:rPr>
              <w:t>1</w:t>
            </w:r>
            <w:r w:rsidRPr="002144C1">
              <w:rPr>
                <w:sz w:val="22"/>
                <w:szCs w:val="22"/>
              </w:rPr>
              <w:t xml:space="preserve"> пород в </w:t>
            </w:r>
          </w:p>
          <w:p w:rsidR="002144C1" w:rsidRPr="002144C1" w:rsidRDefault="002144C1" w:rsidP="002144C1">
            <w:pPr>
              <w:jc w:val="center"/>
              <w:rPr>
                <w:sz w:val="22"/>
                <w:szCs w:val="22"/>
              </w:rPr>
            </w:pPr>
            <w:r w:rsidRPr="002144C1">
              <w:rPr>
                <w:sz w:val="22"/>
                <w:szCs w:val="22"/>
              </w:rPr>
              <w:t>составе</w:t>
            </w:r>
          </w:p>
        </w:tc>
        <w:tc>
          <w:tcPr>
            <w:tcW w:w="1623" w:type="dxa"/>
            <w:gridSpan w:val="2"/>
            <w:shd w:val="clear" w:color="auto" w:fill="auto"/>
            <w:vAlign w:val="center"/>
          </w:tcPr>
          <w:p w:rsidR="002144C1" w:rsidRPr="002144C1" w:rsidRDefault="002144C1" w:rsidP="002144C1">
            <w:pPr>
              <w:jc w:val="center"/>
              <w:rPr>
                <w:sz w:val="22"/>
                <w:szCs w:val="22"/>
              </w:rPr>
            </w:pPr>
            <w:r w:rsidRPr="002144C1">
              <w:rPr>
                <w:sz w:val="22"/>
                <w:szCs w:val="22"/>
              </w:rPr>
              <w:t xml:space="preserve">смешанные, </w:t>
            </w:r>
          </w:p>
          <w:p w:rsidR="002144C1" w:rsidRPr="002144C1" w:rsidRDefault="002144C1" w:rsidP="002144C1">
            <w:pPr>
              <w:jc w:val="center"/>
              <w:rPr>
                <w:sz w:val="22"/>
                <w:szCs w:val="22"/>
              </w:rPr>
            </w:pPr>
            <w:r w:rsidRPr="002144C1">
              <w:rPr>
                <w:sz w:val="22"/>
                <w:szCs w:val="22"/>
              </w:rPr>
              <w:t>3-4 ед. х/ц</w:t>
            </w:r>
            <w:r w:rsidRPr="002144C1">
              <w:rPr>
                <w:sz w:val="22"/>
                <w:szCs w:val="22"/>
                <w:vertAlign w:val="superscript"/>
              </w:rPr>
              <w:t>1</w:t>
            </w:r>
            <w:r w:rsidRPr="002144C1">
              <w:rPr>
                <w:sz w:val="22"/>
                <w:szCs w:val="22"/>
              </w:rPr>
              <w:t xml:space="preserve"> пород в </w:t>
            </w:r>
          </w:p>
          <w:p w:rsidR="002144C1" w:rsidRPr="002144C1" w:rsidRDefault="002144C1" w:rsidP="002144C1">
            <w:pPr>
              <w:jc w:val="center"/>
              <w:rPr>
                <w:sz w:val="22"/>
                <w:szCs w:val="22"/>
              </w:rPr>
            </w:pPr>
            <w:r w:rsidRPr="002144C1">
              <w:rPr>
                <w:sz w:val="22"/>
                <w:szCs w:val="22"/>
              </w:rPr>
              <w:t>составе</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 xml:space="preserve">смешанные, </w:t>
            </w:r>
          </w:p>
          <w:p w:rsidR="002144C1" w:rsidRPr="002144C1" w:rsidRDefault="002144C1" w:rsidP="002144C1">
            <w:pPr>
              <w:jc w:val="center"/>
              <w:rPr>
                <w:sz w:val="22"/>
                <w:szCs w:val="22"/>
              </w:rPr>
            </w:pPr>
            <w:r w:rsidRPr="002144C1">
              <w:rPr>
                <w:sz w:val="22"/>
                <w:szCs w:val="22"/>
              </w:rPr>
              <w:t>1-2 ед. х/ц</w:t>
            </w:r>
            <w:r w:rsidRPr="002144C1">
              <w:rPr>
                <w:sz w:val="22"/>
                <w:szCs w:val="22"/>
                <w:vertAlign w:val="superscript"/>
              </w:rPr>
              <w:t>1</w:t>
            </w:r>
            <w:r w:rsidRPr="002144C1">
              <w:rPr>
                <w:sz w:val="22"/>
                <w:szCs w:val="22"/>
              </w:rPr>
              <w:t xml:space="preserve"> пород в </w:t>
            </w:r>
          </w:p>
          <w:p w:rsidR="002144C1" w:rsidRPr="002144C1" w:rsidRDefault="002144C1" w:rsidP="002144C1">
            <w:pPr>
              <w:jc w:val="center"/>
              <w:rPr>
                <w:sz w:val="22"/>
                <w:szCs w:val="22"/>
              </w:rPr>
            </w:pPr>
            <w:r w:rsidRPr="002144C1">
              <w:rPr>
                <w:sz w:val="22"/>
                <w:szCs w:val="22"/>
              </w:rPr>
              <w:t>составе</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лиственно-еловые</w:t>
            </w:r>
            <w:r w:rsidRPr="002144C1">
              <w:rPr>
                <w:sz w:val="22"/>
                <w:szCs w:val="22"/>
                <w:vertAlign w:val="superscript"/>
              </w:rPr>
              <w:t>2</w:t>
            </w:r>
          </w:p>
        </w:tc>
      </w:tr>
      <w:tr w:rsidR="002144C1" w:rsidRPr="002144C1" w:rsidTr="002144C1">
        <w:trPr>
          <w:tblHeader/>
          <w:jc w:val="center"/>
        </w:trPr>
        <w:tc>
          <w:tcPr>
            <w:tcW w:w="1555" w:type="dxa"/>
            <w:vMerge/>
            <w:shd w:val="clear" w:color="auto" w:fill="auto"/>
            <w:vAlign w:val="center"/>
          </w:tcPr>
          <w:p w:rsidR="002144C1" w:rsidRPr="002144C1" w:rsidRDefault="002144C1" w:rsidP="002144C1">
            <w:pPr>
              <w:rPr>
                <w:sz w:val="22"/>
                <w:szCs w:val="22"/>
              </w:rPr>
            </w:pPr>
          </w:p>
        </w:tc>
        <w:tc>
          <w:tcPr>
            <w:tcW w:w="709" w:type="dxa"/>
            <w:vMerge/>
            <w:shd w:val="clear" w:color="auto" w:fill="auto"/>
            <w:vAlign w:val="center"/>
          </w:tcPr>
          <w:p w:rsidR="002144C1" w:rsidRPr="002144C1" w:rsidRDefault="002144C1" w:rsidP="002144C1">
            <w:pPr>
              <w:jc w:val="center"/>
              <w:rPr>
                <w:sz w:val="22"/>
                <w:szCs w:val="22"/>
              </w:rPr>
            </w:pP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С</w:t>
            </w:r>
            <w:r w:rsidRPr="002144C1">
              <w:rPr>
                <w:sz w:val="22"/>
                <w:szCs w:val="22"/>
                <w:vertAlign w:val="superscript"/>
              </w:rPr>
              <w:t>3</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Е</w:t>
            </w:r>
            <w:r w:rsidRPr="002144C1">
              <w:rPr>
                <w:sz w:val="22"/>
                <w:szCs w:val="22"/>
                <w:vertAlign w:val="superscript"/>
              </w:rPr>
              <w:t>3</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С</w:t>
            </w:r>
            <w:r w:rsidRPr="002144C1">
              <w:rPr>
                <w:sz w:val="22"/>
                <w:szCs w:val="22"/>
                <w:vertAlign w:val="superscript"/>
              </w:rPr>
              <w:t>3</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Е</w:t>
            </w:r>
            <w:r w:rsidRPr="002144C1">
              <w:rPr>
                <w:sz w:val="22"/>
                <w:szCs w:val="22"/>
                <w:vertAlign w:val="superscript"/>
              </w:rPr>
              <w:t>3</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С</w:t>
            </w:r>
            <w:r w:rsidRPr="002144C1">
              <w:rPr>
                <w:sz w:val="22"/>
                <w:szCs w:val="22"/>
                <w:vertAlign w:val="superscript"/>
              </w:rPr>
              <w:t>4</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Е</w:t>
            </w:r>
            <w:r w:rsidRPr="002144C1">
              <w:rPr>
                <w:sz w:val="22"/>
                <w:szCs w:val="22"/>
                <w:vertAlign w:val="superscript"/>
              </w:rPr>
              <w:t>4</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С, Е</w:t>
            </w:r>
            <w:r w:rsidRPr="002144C1">
              <w:rPr>
                <w:sz w:val="22"/>
                <w:szCs w:val="22"/>
                <w:vertAlign w:val="superscript"/>
              </w:rPr>
              <w:t>4</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p>
        </w:tc>
      </w:tr>
      <w:tr w:rsidR="002144C1" w:rsidRPr="002144C1" w:rsidTr="002144C1">
        <w:trPr>
          <w:jc w:val="center"/>
        </w:trPr>
        <w:tc>
          <w:tcPr>
            <w:tcW w:w="9351" w:type="dxa"/>
            <w:gridSpan w:val="10"/>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b/>
                <w:i/>
                <w:sz w:val="22"/>
                <w:szCs w:val="22"/>
              </w:rPr>
              <w:t>Осветление</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Лишайниковая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Брусничная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0.6</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30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Кисличная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60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60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60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55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55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0.6</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30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Черничная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60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0.6</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30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Долгомошная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Приручейная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60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0.6</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Травяно-болотная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9351" w:type="dxa"/>
            <w:gridSpan w:val="10"/>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b/>
                <w:i/>
                <w:sz w:val="22"/>
                <w:szCs w:val="22"/>
              </w:rPr>
              <w:t>Прочистки</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Лишайниковая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Брусничная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0.6</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30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Кисличная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60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0.6</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30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Черничная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0.6</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30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Долгомошная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Приручейная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50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0.6</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Травяно-болотная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9351" w:type="dxa"/>
            <w:gridSpan w:val="10"/>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b/>
                <w:i/>
                <w:sz w:val="22"/>
                <w:szCs w:val="22"/>
              </w:rPr>
              <w:t>Прореживание</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Лишайниковая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Брусничная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Кисличная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Черничная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60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Долгомошная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Приручейная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Травяно-болотная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9351" w:type="dxa"/>
            <w:gridSpan w:val="10"/>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b/>
                <w:i/>
                <w:sz w:val="22"/>
                <w:szCs w:val="22"/>
              </w:rPr>
              <w:t>Проходные рубки</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Лишайниковая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Брусничная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Кисличная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50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45</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40</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Черничная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40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Долгомошная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30</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Приручейная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val="restart"/>
            <w:shd w:val="clear" w:color="auto" w:fill="auto"/>
            <w:vAlign w:val="center"/>
          </w:tcPr>
          <w:p w:rsidR="002144C1" w:rsidRPr="002144C1" w:rsidRDefault="002144C1" w:rsidP="002144C1">
            <w:pPr>
              <w:rPr>
                <w:sz w:val="22"/>
                <w:szCs w:val="22"/>
              </w:rPr>
            </w:pPr>
            <w:r w:rsidRPr="002144C1">
              <w:rPr>
                <w:sz w:val="22"/>
                <w:szCs w:val="22"/>
              </w:rPr>
              <w:t>Травяно-болотная</w:t>
            </w: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1.0</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0.9</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20</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0.8</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r w:rsidR="002144C1" w:rsidRPr="002144C1" w:rsidTr="002144C1">
        <w:trPr>
          <w:jc w:val="center"/>
        </w:trPr>
        <w:tc>
          <w:tcPr>
            <w:tcW w:w="1555" w:type="dxa"/>
            <w:vMerge/>
            <w:shd w:val="clear" w:color="auto" w:fill="auto"/>
            <w:vAlign w:val="center"/>
          </w:tcPr>
          <w:p w:rsidR="002144C1" w:rsidRPr="002144C1" w:rsidRDefault="002144C1" w:rsidP="002144C1">
            <w:pPr>
              <w:rPr>
                <w:sz w:val="22"/>
                <w:szCs w:val="22"/>
              </w:rPr>
            </w:pPr>
          </w:p>
        </w:tc>
        <w:tc>
          <w:tcPr>
            <w:tcW w:w="709" w:type="dxa"/>
            <w:shd w:val="clear" w:color="auto" w:fill="auto"/>
            <w:vAlign w:val="center"/>
          </w:tcPr>
          <w:p w:rsidR="002144C1" w:rsidRPr="002144C1" w:rsidRDefault="002144C1" w:rsidP="002144C1">
            <w:pPr>
              <w:jc w:val="center"/>
              <w:rPr>
                <w:sz w:val="22"/>
                <w:szCs w:val="22"/>
              </w:rPr>
            </w:pPr>
            <w:r w:rsidRPr="002144C1">
              <w:rPr>
                <w:sz w:val="22"/>
                <w:szCs w:val="22"/>
              </w:rPr>
              <w:t>0.7</w:t>
            </w:r>
          </w:p>
        </w:tc>
        <w:tc>
          <w:tcPr>
            <w:tcW w:w="73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6"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73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86" w:type="dxa"/>
            <w:shd w:val="clear" w:color="auto" w:fill="auto"/>
            <w:vAlign w:val="center"/>
          </w:tcPr>
          <w:p w:rsidR="002144C1" w:rsidRPr="002144C1" w:rsidRDefault="002144C1" w:rsidP="002144C1">
            <w:pPr>
              <w:jc w:val="center"/>
              <w:rPr>
                <w:sz w:val="22"/>
                <w:szCs w:val="22"/>
              </w:rPr>
            </w:pPr>
            <w:r w:rsidRPr="002144C1">
              <w:rPr>
                <w:sz w:val="22"/>
                <w:szCs w:val="22"/>
              </w:rPr>
              <w:t>15</w:t>
            </w:r>
          </w:p>
        </w:tc>
        <w:tc>
          <w:tcPr>
            <w:tcW w:w="1547" w:type="dxa"/>
            <w:shd w:val="clear" w:color="auto" w:fill="auto"/>
            <w:vAlign w:val="center"/>
          </w:tcPr>
          <w:p w:rsidR="002144C1" w:rsidRPr="002144C1" w:rsidRDefault="002144C1" w:rsidP="002144C1">
            <w:pPr>
              <w:jc w:val="center"/>
              <w:rPr>
                <w:sz w:val="22"/>
                <w:szCs w:val="22"/>
              </w:rPr>
            </w:pPr>
            <w:r w:rsidRPr="002144C1">
              <w:rPr>
                <w:sz w:val="22"/>
                <w:szCs w:val="22"/>
              </w:rPr>
              <w:t>-</w:t>
            </w:r>
          </w:p>
        </w:tc>
        <w:tc>
          <w:tcPr>
            <w:tcW w:w="851" w:type="dxa"/>
            <w:tcBorders>
              <w:right w:val="single" w:sz="4" w:space="0" w:color="auto"/>
            </w:tcBorders>
            <w:shd w:val="clear" w:color="auto" w:fill="auto"/>
            <w:vAlign w:val="center"/>
          </w:tcPr>
          <w:p w:rsidR="002144C1" w:rsidRPr="002144C1" w:rsidRDefault="002144C1" w:rsidP="002144C1">
            <w:pPr>
              <w:jc w:val="center"/>
              <w:rPr>
                <w:sz w:val="22"/>
                <w:szCs w:val="22"/>
              </w:rPr>
            </w:pPr>
            <w:r w:rsidRPr="002144C1">
              <w:rPr>
                <w:sz w:val="22"/>
                <w:szCs w:val="22"/>
              </w:rPr>
              <w:t>-</w:t>
            </w:r>
          </w:p>
        </w:tc>
      </w:tr>
    </w:tbl>
    <w:p w:rsidR="002144C1" w:rsidRPr="004443A5" w:rsidRDefault="002144C1" w:rsidP="002144C1">
      <w:pPr>
        <w:pStyle w:val="33"/>
        <w:tabs>
          <w:tab w:val="left" w:pos="993"/>
        </w:tabs>
        <w:spacing w:before="120"/>
        <w:ind w:firstLine="709"/>
        <w:rPr>
          <w:b/>
          <w:sz w:val="22"/>
          <w:szCs w:val="22"/>
        </w:rPr>
      </w:pPr>
      <w:r w:rsidRPr="004443A5">
        <w:rPr>
          <w:b/>
          <w:sz w:val="22"/>
          <w:szCs w:val="22"/>
        </w:rPr>
        <w:t>Примечание:</w:t>
      </w:r>
    </w:p>
    <w:p w:rsidR="002144C1" w:rsidRPr="004443A5" w:rsidRDefault="002144C1" w:rsidP="00D45C31">
      <w:pPr>
        <w:pStyle w:val="afff2"/>
        <w:numPr>
          <w:ilvl w:val="0"/>
          <w:numId w:val="5"/>
        </w:numPr>
        <w:shd w:val="clear" w:color="auto" w:fill="FFFFFF"/>
        <w:tabs>
          <w:tab w:val="left" w:pos="993"/>
        </w:tabs>
        <w:ind w:left="0" w:firstLine="709"/>
        <w:jc w:val="both"/>
        <w:rPr>
          <w:rFonts w:ascii="Times New Roman" w:hAnsi="Times New Roman"/>
          <w:sz w:val="22"/>
          <w:szCs w:val="22"/>
          <w:shd w:val="clear" w:color="auto" w:fill="FFFFFF"/>
        </w:rPr>
      </w:pPr>
      <w:r w:rsidRPr="004443A5">
        <w:rPr>
          <w:rFonts w:ascii="Times New Roman" w:hAnsi="Times New Roman"/>
          <w:sz w:val="22"/>
          <w:szCs w:val="22"/>
          <w:shd w:val="clear" w:color="auto" w:fill="FFFFFF"/>
        </w:rPr>
        <w:t>х/ц – хозяйственно-ценные – все хвойные и твердолиственные породы.</w:t>
      </w:r>
    </w:p>
    <w:p w:rsidR="002144C1" w:rsidRPr="004443A5" w:rsidRDefault="002144C1" w:rsidP="00D45C31">
      <w:pPr>
        <w:pStyle w:val="afff2"/>
        <w:numPr>
          <w:ilvl w:val="0"/>
          <w:numId w:val="5"/>
        </w:numPr>
        <w:shd w:val="clear" w:color="auto" w:fill="FFFFFF"/>
        <w:tabs>
          <w:tab w:val="left" w:pos="993"/>
        </w:tabs>
        <w:ind w:left="0" w:firstLine="709"/>
        <w:jc w:val="both"/>
        <w:rPr>
          <w:rFonts w:ascii="Times New Roman" w:hAnsi="Times New Roman"/>
          <w:sz w:val="22"/>
          <w:szCs w:val="22"/>
          <w:shd w:val="clear" w:color="auto" w:fill="FFFFFF"/>
        </w:rPr>
      </w:pPr>
      <w:r w:rsidRPr="004443A5">
        <w:rPr>
          <w:rFonts w:ascii="Times New Roman" w:hAnsi="Times New Roman"/>
          <w:sz w:val="22"/>
          <w:szCs w:val="22"/>
          <w:shd w:val="clear" w:color="auto" w:fill="FFFFFF"/>
        </w:rPr>
        <w:t>лиственно-еловые – мягколиственные насаждения с наличием под пологом достаточного количества деревьев ели и других х/ц пород, а именно: подрост 3 тыс. шт./га и более в пересчете на крупный, 2-ой ярус с полнотой 0.4 и более, лесные культуры под пологом леса с полнотой 0.3 и более.</w:t>
      </w:r>
    </w:p>
    <w:p w:rsidR="002144C1" w:rsidRPr="004443A5" w:rsidRDefault="002144C1" w:rsidP="00D45C31">
      <w:pPr>
        <w:pStyle w:val="afff2"/>
        <w:numPr>
          <w:ilvl w:val="0"/>
          <w:numId w:val="5"/>
        </w:numPr>
        <w:shd w:val="clear" w:color="auto" w:fill="FFFFFF"/>
        <w:tabs>
          <w:tab w:val="left" w:pos="993"/>
        </w:tabs>
        <w:ind w:left="0" w:firstLine="709"/>
        <w:jc w:val="both"/>
        <w:rPr>
          <w:rFonts w:ascii="Times New Roman" w:hAnsi="Times New Roman"/>
          <w:sz w:val="22"/>
          <w:szCs w:val="22"/>
          <w:shd w:val="clear" w:color="auto" w:fill="FFFFFF"/>
        </w:rPr>
      </w:pPr>
      <w:r w:rsidRPr="004443A5">
        <w:rPr>
          <w:rFonts w:ascii="Times New Roman" w:hAnsi="Times New Roman"/>
          <w:sz w:val="22"/>
          <w:szCs w:val="22"/>
          <w:shd w:val="clear" w:color="auto" w:fill="FFFFFF"/>
        </w:rPr>
        <w:t>Преобладающая порода насаждения.</w:t>
      </w:r>
    </w:p>
    <w:p w:rsidR="002144C1" w:rsidRPr="004443A5" w:rsidRDefault="002144C1" w:rsidP="00D45C31">
      <w:pPr>
        <w:pStyle w:val="afff2"/>
        <w:numPr>
          <w:ilvl w:val="0"/>
          <w:numId w:val="5"/>
        </w:numPr>
        <w:shd w:val="clear" w:color="auto" w:fill="FFFFFF"/>
        <w:tabs>
          <w:tab w:val="left" w:pos="993"/>
        </w:tabs>
        <w:ind w:left="0" w:firstLine="709"/>
        <w:jc w:val="both"/>
        <w:rPr>
          <w:rFonts w:ascii="Times New Roman" w:hAnsi="Times New Roman"/>
          <w:sz w:val="22"/>
          <w:szCs w:val="22"/>
          <w:shd w:val="clear" w:color="auto" w:fill="FFFFFF"/>
        </w:rPr>
      </w:pPr>
      <w:r w:rsidRPr="004443A5">
        <w:rPr>
          <w:rFonts w:ascii="Times New Roman" w:hAnsi="Times New Roman"/>
          <w:sz w:val="22"/>
          <w:szCs w:val="22"/>
          <w:shd w:val="clear" w:color="auto" w:fill="FFFFFF"/>
        </w:rPr>
        <w:t>Преобладающая порода хозяйственно-ценной примеси.</w:t>
      </w:r>
    </w:p>
    <w:p w:rsidR="002144C1" w:rsidRPr="004443A5" w:rsidRDefault="002144C1" w:rsidP="00D45C31">
      <w:pPr>
        <w:pStyle w:val="afff2"/>
        <w:numPr>
          <w:ilvl w:val="0"/>
          <w:numId w:val="5"/>
        </w:numPr>
        <w:shd w:val="clear" w:color="auto" w:fill="FFFFFF"/>
        <w:tabs>
          <w:tab w:val="left" w:pos="993"/>
        </w:tabs>
        <w:ind w:left="0" w:firstLine="709"/>
        <w:jc w:val="both"/>
        <w:rPr>
          <w:rFonts w:ascii="Times New Roman" w:hAnsi="Times New Roman"/>
          <w:sz w:val="22"/>
          <w:szCs w:val="22"/>
          <w:shd w:val="clear" w:color="auto" w:fill="FFFFFF"/>
        </w:rPr>
      </w:pPr>
      <w:r w:rsidRPr="004443A5">
        <w:rPr>
          <w:rFonts w:ascii="Times New Roman" w:hAnsi="Times New Roman"/>
          <w:sz w:val="22"/>
          <w:szCs w:val="22"/>
          <w:shd w:val="clear" w:color="auto" w:fill="FFFFFF"/>
        </w:rPr>
        <w:t>л/к с ЕВ – лесные культуры с естественным возобновлением описанные в два яруса при разнице высоты культур и возобновления 3-6 метров (п.273 лес</w:t>
      </w:r>
      <w:r w:rsidR="00A045DA">
        <w:rPr>
          <w:rFonts w:ascii="Times New Roman" w:hAnsi="Times New Roman"/>
          <w:sz w:val="22"/>
          <w:szCs w:val="22"/>
          <w:shd w:val="clear" w:color="auto" w:fill="FFFFFF"/>
        </w:rPr>
        <w:t>оустроительной инструкции</w:t>
      </w:r>
      <w:r w:rsidRPr="004443A5">
        <w:rPr>
          <w:rFonts w:ascii="Times New Roman" w:hAnsi="Times New Roman"/>
          <w:sz w:val="22"/>
          <w:szCs w:val="22"/>
          <w:shd w:val="clear" w:color="auto" w:fill="FFFFFF"/>
        </w:rPr>
        <w:t xml:space="preserve">). </w:t>
      </w:r>
      <w:r w:rsidRPr="004443A5">
        <w:rPr>
          <w:rFonts w:ascii="Times New Roman" w:hAnsi="Times New Roman"/>
          <w:sz w:val="22"/>
          <w:szCs w:val="22"/>
        </w:rPr>
        <w:t>И</w:t>
      </w:r>
      <w:r w:rsidRPr="004443A5">
        <w:rPr>
          <w:rFonts w:ascii="Times New Roman" w:hAnsi="Times New Roman"/>
          <w:sz w:val="22"/>
          <w:szCs w:val="22"/>
          <w:shd w:val="clear" w:color="auto" w:fill="FFFFFF"/>
        </w:rPr>
        <w:t>нтенсивность рубки определяется по полноте яруса естественного возобновления без различий по типам леса. При полноте 0.8-1.0 – 60%, 0.6-0.7 – 50%, 0.3-0.5 – 100%. Процент выборки назначается и применяется для определения выбираемого запаса по отношению к лиственному ярусу естественного возобновления. В этих насаждениях рубки ухода назначаются во всех возрастах – от ОСВ до ПРХ.</w:t>
      </w:r>
    </w:p>
    <w:p w:rsidR="002144C1" w:rsidRPr="004443A5" w:rsidRDefault="002144C1" w:rsidP="00D45C31">
      <w:pPr>
        <w:pStyle w:val="afff2"/>
        <w:numPr>
          <w:ilvl w:val="0"/>
          <w:numId w:val="5"/>
        </w:numPr>
        <w:shd w:val="clear" w:color="auto" w:fill="FFFFFF"/>
        <w:tabs>
          <w:tab w:val="left" w:pos="993"/>
        </w:tabs>
        <w:ind w:left="0" w:firstLine="709"/>
        <w:jc w:val="both"/>
        <w:rPr>
          <w:rFonts w:ascii="Times New Roman" w:hAnsi="Times New Roman"/>
          <w:sz w:val="22"/>
          <w:szCs w:val="22"/>
          <w:shd w:val="clear" w:color="auto" w:fill="FFFFFF"/>
        </w:rPr>
      </w:pPr>
      <w:r w:rsidRPr="004443A5">
        <w:rPr>
          <w:rFonts w:ascii="Times New Roman" w:hAnsi="Times New Roman"/>
          <w:sz w:val="22"/>
          <w:szCs w:val="22"/>
          <w:shd w:val="clear" w:color="auto" w:fill="FFFFFF"/>
        </w:rPr>
        <w:t>Все рубки ухода назначаются в сосновых насаждениях и лесных культурах с 4 класса бонитета и выше, в остальных насаждениях с 3 класса бонитета и выше.</w:t>
      </w:r>
    </w:p>
    <w:p w:rsidR="002144C1" w:rsidRPr="004443A5" w:rsidRDefault="002144C1" w:rsidP="00D45C31">
      <w:pPr>
        <w:pStyle w:val="afff2"/>
        <w:numPr>
          <w:ilvl w:val="0"/>
          <w:numId w:val="5"/>
        </w:numPr>
        <w:shd w:val="clear" w:color="auto" w:fill="FFFFFF"/>
        <w:tabs>
          <w:tab w:val="left" w:pos="993"/>
        </w:tabs>
        <w:ind w:left="0" w:firstLine="709"/>
        <w:jc w:val="both"/>
        <w:rPr>
          <w:rFonts w:ascii="Times New Roman" w:hAnsi="Times New Roman"/>
          <w:sz w:val="22"/>
          <w:szCs w:val="22"/>
          <w:shd w:val="clear" w:color="auto" w:fill="FFFFFF"/>
        </w:rPr>
      </w:pPr>
      <w:r w:rsidRPr="004443A5">
        <w:rPr>
          <w:rFonts w:ascii="Times New Roman" w:hAnsi="Times New Roman"/>
          <w:sz w:val="22"/>
          <w:szCs w:val="22"/>
          <w:shd w:val="clear" w:color="auto" w:fill="FFFFFF"/>
        </w:rPr>
        <w:t xml:space="preserve">В насаждениях с участием ели и (или) пихты (8 и более единиц в составе) в качестве рубок ухода проводятся только рубки осветления и прочистки в молодняках (п.42 </w:t>
      </w:r>
      <w:r w:rsidRPr="004443A5">
        <w:rPr>
          <w:rFonts w:ascii="Times New Roman" w:hAnsi="Times New Roman"/>
          <w:bCs/>
          <w:kern w:val="36"/>
          <w:sz w:val="22"/>
          <w:szCs w:val="22"/>
        </w:rPr>
        <w:t xml:space="preserve">Правил </w:t>
      </w:r>
      <w:r w:rsidR="00A045DA">
        <w:rPr>
          <w:rFonts w:ascii="Times New Roman" w:hAnsi="Times New Roman"/>
          <w:bCs/>
          <w:kern w:val="36"/>
          <w:sz w:val="22"/>
          <w:szCs w:val="22"/>
        </w:rPr>
        <w:t>санитарной безопасности в лесах</w:t>
      </w:r>
      <w:r w:rsidRPr="004443A5">
        <w:rPr>
          <w:rFonts w:ascii="Times New Roman" w:hAnsi="Times New Roman"/>
          <w:bCs/>
          <w:kern w:val="36"/>
          <w:sz w:val="22"/>
          <w:szCs w:val="22"/>
        </w:rPr>
        <w:t>).</w:t>
      </w:r>
    </w:p>
    <w:p w:rsidR="00501D4D" w:rsidRPr="00501D4D" w:rsidRDefault="00A045DA" w:rsidP="00501D4D">
      <w:pPr>
        <w:spacing w:before="240" w:line="360" w:lineRule="auto"/>
        <w:ind w:firstLine="709"/>
        <w:jc w:val="both"/>
        <w:rPr>
          <w:snapToGrid w:val="0"/>
        </w:rPr>
      </w:pPr>
      <w:r w:rsidRPr="00511710">
        <w:t>Параметры назначения рубок обновления, переформирования и реконструкции приведены в пп. 4</w:t>
      </w:r>
      <w:r>
        <w:t>2</w:t>
      </w:r>
      <w:r w:rsidRPr="00511710">
        <w:t>-66 Правил ухода за лесами. При этом не допускается назначение и проведения рубок ухода (обновления) в выделах, подходящих по параметрам для назначения рубок спелых и перестойных насаждений.</w:t>
      </w:r>
    </w:p>
    <w:p w:rsidR="00501D4D" w:rsidRDefault="00A045DA" w:rsidP="00501D4D">
      <w:pPr>
        <w:spacing w:line="360" w:lineRule="auto"/>
        <w:ind w:firstLine="709"/>
        <w:jc w:val="both"/>
        <w:rPr>
          <w:snapToGrid w:val="0"/>
        </w:rPr>
      </w:pPr>
      <w:r w:rsidRPr="00511710">
        <w:t>Назначение рубок обновления, переформирования, реконструкции возможно при проведении лесоустроительных работ и (или) при разработке проекта освоения лесов. При этом объем указанных рубок ухода учитывается (в том числе) в общем объеме ликвидных рубок ухода (прореживание и проходные рубки), установленном настоящим лесохозяйственным регламентом.</w:t>
      </w:r>
    </w:p>
    <w:p w:rsidR="0062566E" w:rsidRPr="002B4448" w:rsidRDefault="00A045DA" w:rsidP="00501D4D">
      <w:pPr>
        <w:spacing w:line="360" w:lineRule="auto"/>
        <w:ind w:firstLine="709"/>
        <w:jc w:val="both"/>
        <w:rPr>
          <w:snapToGrid w:val="0"/>
        </w:rPr>
      </w:pPr>
      <w:r w:rsidRPr="00A045DA">
        <w:rPr>
          <w:snapToGrid w:val="0"/>
        </w:rPr>
        <w:t>В соответствии с п. 103 Правил ухода за лесами в Балтийско-Белозерском таежном лесном районе, на участках, переданных в аренду или в постоянное (бессрочное) пользо-вание, при подготовке проекта освоения лесов могут применяться нормативы рубок, про-водимых в целях ухода за лесными насаждениями, для лесных районов, приведенные в приложении № 2 к Правилам, и нормативы, приведенные в приложении № 4 к Правилам.</w:t>
      </w:r>
    </w:p>
    <w:p w:rsidR="00A045DA" w:rsidRPr="00722ED9" w:rsidRDefault="00A045DA" w:rsidP="00A045DA">
      <w:pPr>
        <w:pStyle w:val="15"/>
        <w:spacing w:line="360" w:lineRule="auto"/>
        <w:ind w:firstLine="709"/>
        <w:jc w:val="both"/>
        <w:rPr>
          <w:rFonts w:eastAsia="Times New Roman"/>
          <w:sz w:val="24"/>
          <w:szCs w:val="24"/>
        </w:rPr>
      </w:pPr>
      <w:r w:rsidRPr="00722ED9">
        <w:rPr>
          <w:rFonts w:eastAsia="Times New Roman"/>
          <w:sz w:val="24"/>
          <w:szCs w:val="24"/>
        </w:rPr>
        <w:t>Выбор производится в целом для лесного участка, переданного в аренду или в постоянное (бессрочное) пользование, и указывается в проекте освоения лесов.</w:t>
      </w:r>
    </w:p>
    <w:p w:rsidR="00A045DA" w:rsidRPr="00B121D2" w:rsidRDefault="00A045DA" w:rsidP="00A045DA">
      <w:pPr>
        <w:pStyle w:val="15"/>
        <w:spacing w:line="360" w:lineRule="auto"/>
        <w:ind w:firstLine="709"/>
        <w:jc w:val="both"/>
        <w:rPr>
          <w:sz w:val="24"/>
        </w:rPr>
      </w:pPr>
      <w:r w:rsidRPr="00B121D2">
        <w:rPr>
          <w:sz w:val="24"/>
        </w:rPr>
        <w:lastRenderedPageBreak/>
        <w:t>В случае выбора арендатором интенсивной модели ведения лесного хозяйства при проведении рубок ухода необходимо руководствоваться пп. 10</w:t>
      </w:r>
      <w:r>
        <w:rPr>
          <w:sz w:val="24"/>
        </w:rPr>
        <w:t>3</w:t>
      </w:r>
      <w:r w:rsidRPr="00B121D2">
        <w:rPr>
          <w:sz w:val="24"/>
        </w:rPr>
        <w:t xml:space="preserve">-115 и нормативами, приведенными в </w:t>
      </w:r>
      <w:hyperlink r:id="rId31" w:history="1">
        <w:r>
          <w:rPr>
            <w:sz w:val="24"/>
          </w:rPr>
          <w:t>п</w:t>
        </w:r>
        <w:r w:rsidRPr="00B121D2">
          <w:rPr>
            <w:sz w:val="24"/>
          </w:rPr>
          <w:t xml:space="preserve">риложениях </w:t>
        </w:r>
        <w:r>
          <w:rPr>
            <w:sz w:val="24"/>
          </w:rPr>
          <w:t xml:space="preserve">№ </w:t>
        </w:r>
        <w:r w:rsidRPr="00B121D2">
          <w:rPr>
            <w:sz w:val="24"/>
          </w:rPr>
          <w:t>3-6 к Правилам</w:t>
        </w:r>
      </w:hyperlink>
      <w:r w:rsidRPr="00B121D2">
        <w:t xml:space="preserve"> </w:t>
      </w:r>
      <w:r w:rsidRPr="00B121D2">
        <w:rPr>
          <w:sz w:val="24"/>
        </w:rPr>
        <w:t>ухода</w:t>
      </w:r>
      <w:r>
        <w:rPr>
          <w:sz w:val="24"/>
        </w:rPr>
        <w:t xml:space="preserve"> за лесами</w:t>
      </w:r>
      <w:r w:rsidRPr="00B121D2">
        <w:rPr>
          <w:sz w:val="24"/>
        </w:rPr>
        <w:t>.</w:t>
      </w:r>
    </w:p>
    <w:p w:rsidR="0062566E" w:rsidRPr="002B4448" w:rsidRDefault="00A045DA" w:rsidP="00A045DA">
      <w:pPr>
        <w:spacing w:line="360" w:lineRule="auto"/>
        <w:ind w:firstLine="709"/>
        <w:jc w:val="both"/>
        <w:rPr>
          <w:rFonts w:eastAsia="Times New Roman"/>
          <w:snapToGrid w:val="0"/>
          <w:szCs w:val="20"/>
        </w:rPr>
      </w:pPr>
      <w:r w:rsidRPr="00B121D2">
        <w:t>В связи с тем, что на территории Ленинградской области внедряется Пилотный проект по интенсивной модели ведения лесного хозяйства, арендаторы лесных участков вправе производить выбор при подготовке проекта освоения лесов между применением нормативов рубок, установленных для рубок ухода за лесами.</w:t>
      </w:r>
      <w:r w:rsidR="0062566E" w:rsidRPr="002B4448">
        <w:rPr>
          <w:rFonts w:eastAsia="Times New Roman"/>
          <w:snapToGrid w:val="0"/>
          <w:szCs w:val="20"/>
        </w:rPr>
        <w:t xml:space="preserve"> </w:t>
      </w:r>
    </w:p>
    <w:p w:rsidR="00641E6C" w:rsidRPr="002B4448" w:rsidRDefault="00A045DA" w:rsidP="00641E6C">
      <w:pPr>
        <w:autoSpaceDE w:val="0"/>
        <w:autoSpaceDN w:val="0"/>
        <w:adjustRightInd w:val="0"/>
        <w:spacing w:line="360" w:lineRule="auto"/>
        <w:ind w:firstLine="539"/>
        <w:jc w:val="both"/>
        <w:rPr>
          <w:snapToGrid w:val="0"/>
          <w:szCs w:val="20"/>
        </w:rPr>
      </w:pPr>
      <w:r w:rsidRPr="00A045DA">
        <w:rPr>
          <w:snapToGrid w:val="0"/>
          <w:szCs w:val="20"/>
        </w:rPr>
        <w:t>Интенсивная модель ведения лесного хозяйства является комплексным мероприя-тием и должна применяться не только при назначении ликвидных рубок ухода и рубках ухода в молодняках, но и в иных подходах к лесовосстановлению и рубкам спелых и пе-рестойных насаждений.</w:t>
      </w:r>
      <w:r w:rsidR="00641E6C" w:rsidRPr="002B4448">
        <w:rPr>
          <w:snapToGrid w:val="0"/>
          <w:szCs w:val="20"/>
        </w:rPr>
        <w:t xml:space="preserve"> </w:t>
      </w:r>
    </w:p>
    <w:p w:rsidR="00E17FFE" w:rsidRPr="00E17FFE" w:rsidRDefault="00E17FFE" w:rsidP="00E17FFE">
      <w:pPr>
        <w:spacing w:line="360" w:lineRule="auto"/>
        <w:ind w:firstLine="709"/>
        <w:jc w:val="both"/>
        <w:rPr>
          <w:snapToGrid w:val="0"/>
          <w:szCs w:val="20"/>
        </w:rPr>
      </w:pPr>
      <w:r w:rsidRPr="00E17FFE">
        <w:rPr>
          <w:snapToGrid w:val="0"/>
          <w:szCs w:val="20"/>
        </w:rPr>
        <w:t>Выбор производится в целом для лесного участка, переданного в аренду или в постоянное (бессрочное) пользование и указывается в проекте освоения лесов.</w:t>
      </w:r>
    </w:p>
    <w:p w:rsidR="00E17FFE" w:rsidRPr="00E17FFE" w:rsidRDefault="00A045DA" w:rsidP="00E17FFE">
      <w:pPr>
        <w:spacing w:line="360" w:lineRule="auto"/>
        <w:ind w:firstLine="709"/>
        <w:jc w:val="both"/>
        <w:rPr>
          <w:snapToGrid w:val="0"/>
          <w:szCs w:val="20"/>
        </w:rPr>
      </w:pPr>
      <w:r w:rsidRPr="00B121D2">
        <w:t xml:space="preserve">При выборе арендатором применения нормативов, приведенных в </w:t>
      </w:r>
      <w:hyperlink w:anchor="Par772" w:tooltip="НОРМАТИВЫ РУБОК," w:history="1">
        <w:r>
          <w:t>п</w:t>
        </w:r>
        <w:r w:rsidRPr="00B121D2">
          <w:t>риложении № 2</w:t>
        </w:r>
      </w:hyperlink>
      <w:r w:rsidRPr="00B121D2">
        <w:t xml:space="preserve"> к Правилам</w:t>
      </w:r>
      <w:r>
        <w:t xml:space="preserve"> ухода за лесами</w:t>
      </w:r>
      <w:r w:rsidRPr="00B121D2">
        <w:t xml:space="preserve">, </w:t>
      </w:r>
      <w:hyperlink w:anchor="Par504" w:tooltip="107. В Двинско-Вычегодском таежном лесном районе, Балтийско-Белозерском таежном лесном районе, Среднеангарском таежном лесном районе, Байкальском горном лесном районе, Карельском таежном лесном районе, Карельском северо-таежном лесном районе на лесных участках" w:history="1">
        <w:r w:rsidRPr="00B121D2">
          <w:t>пункты 10</w:t>
        </w:r>
      </w:hyperlink>
      <w:r w:rsidRPr="00722ED9">
        <w:t xml:space="preserve">3 </w:t>
      </w:r>
      <w:r w:rsidRPr="00B121D2">
        <w:t xml:space="preserve">- </w:t>
      </w:r>
      <w:hyperlink w:anchor="Par528" w:tooltip="118. Оценка качества и эффективности проведения рубок осветления и рубок прочистки должна проводиться по соответствию количества деревьев целевых пород и общего количества деревьев после рубки нормативным значениям, указанным в приложении N 3 к настоящим Прави" w:history="1">
        <w:r w:rsidRPr="00B121D2">
          <w:t>115</w:t>
        </w:r>
      </w:hyperlink>
      <w:r w:rsidRPr="00B121D2">
        <w:t xml:space="preserve"> настоящих Правил не применяются.</w:t>
      </w:r>
    </w:p>
    <w:p w:rsidR="00E17FFE" w:rsidRPr="00E17FFE" w:rsidRDefault="00E17FFE" w:rsidP="00E17FFE">
      <w:pPr>
        <w:spacing w:line="360" w:lineRule="auto"/>
        <w:ind w:firstLine="709"/>
        <w:jc w:val="both"/>
        <w:rPr>
          <w:snapToGrid w:val="0"/>
          <w:szCs w:val="20"/>
        </w:rPr>
      </w:pPr>
      <w:r w:rsidRPr="00E17FFE">
        <w:rPr>
          <w:snapToGrid w:val="0"/>
          <w:szCs w:val="20"/>
        </w:rPr>
        <w:t>В Балтийско-Белозерском таежном лесном районе на лесных участках, переданных в аренду или в постоянное (бессрочное) пользование, назначение лесных насаждений для осуществления рубок, проводимых в целях ухода за лесными насаждениями, включая определение предела допустимого изреживания, должно осуществляться арендатором и указываться в проекте освоения лесов в соответствии с лесохозяйственным регламентом лесничества.</w:t>
      </w:r>
    </w:p>
    <w:p w:rsidR="00E17FFE" w:rsidRPr="00E17FFE" w:rsidRDefault="00E17FFE" w:rsidP="00D64AFB">
      <w:pPr>
        <w:spacing w:line="360" w:lineRule="auto"/>
        <w:ind w:firstLine="709"/>
        <w:jc w:val="both"/>
        <w:rPr>
          <w:snapToGrid w:val="0"/>
          <w:szCs w:val="20"/>
        </w:rPr>
      </w:pPr>
      <w:r w:rsidRPr="00E17FFE">
        <w:rPr>
          <w:snapToGrid w:val="0"/>
          <w:szCs w:val="20"/>
        </w:rPr>
        <w:t>На лесных участках, не переданных в аренду или в постоянное (бессрочное) пользование, назначение лесных насаждений для осуществления рубок, проводимых в целях ухода за лесными насаждениями, включая определение интенсивности рубки, должно осуществляться органами государственной власти, органами местного самоуправления и в соответствии со статьей 19 Лесного кодекса</w:t>
      </w:r>
      <w:r>
        <w:rPr>
          <w:snapToGrid w:val="0"/>
          <w:szCs w:val="20"/>
        </w:rPr>
        <w:t xml:space="preserve"> РФ</w:t>
      </w:r>
      <w:r w:rsidRPr="00E17FFE">
        <w:rPr>
          <w:snapToGrid w:val="0"/>
          <w:szCs w:val="20"/>
        </w:rPr>
        <w:t>.</w:t>
      </w:r>
    </w:p>
    <w:p w:rsidR="00E17FFE" w:rsidRPr="00E17FFE" w:rsidRDefault="00E17FFE" w:rsidP="00D64AFB">
      <w:pPr>
        <w:spacing w:line="360" w:lineRule="auto"/>
        <w:ind w:firstLine="709"/>
        <w:jc w:val="both"/>
        <w:rPr>
          <w:snapToGrid w:val="0"/>
          <w:szCs w:val="20"/>
        </w:rPr>
      </w:pPr>
      <w:r w:rsidRPr="00E17FFE">
        <w:rPr>
          <w:snapToGrid w:val="0"/>
          <w:szCs w:val="20"/>
        </w:rPr>
        <w:t xml:space="preserve">При рубках осветления и рубках прочистки интенсивность рубок, проводимых в целях ухода за лесными насаждениями, определяется степенью снижения густоты древостоя (количества деревьев на единицу площади). Нормативы по минимальному количеству деревьев целевых пород и общему максимальному количеству деревьев по целевым породам и группам типов леса приведены в приложении </w:t>
      </w:r>
      <w:r>
        <w:rPr>
          <w:snapToGrid w:val="0"/>
          <w:szCs w:val="20"/>
        </w:rPr>
        <w:t>№</w:t>
      </w:r>
      <w:r w:rsidRPr="00E17FFE">
        <w:rPr>
          <w:snapToGrid w:val="0"/>
          <w:szCs w:val="20"/>
        </w:rPr>
        <w:t xml:space="preserve"> 3 к Правилам</w:t>
      </w:r>
      <w:r>
        <w:rPr>
          <w:snapToGrid w:val="0"/>
          <w:szCs w:val="20"/>
        </w:rPr>
        <w:t xml:space="preserve"> ухода за лесами</w:t>
      </w:r>
      <w:r w:rsidRPr="00E17FFE">
        <w:rPr>
          <w:snapToGrid w:val="0"/>
          <w:szCs w:val="20"/>
        </w:rPr>
        <w:t>.</w:t>
      </w:r>
    </w:p>
    <w:p w:rsidR="00E17FFE" w:rsidRPr="00E17FFE" w:rsidRDefault="00E17FFE" w:rsidP="00D64AFB">
      <w:pPr>
        <w:spacing w:line="360" w:lineRule="auto"/>
        <w:ind w:firstLine="709"/>
        <w:jc w:val="both"/>
        <w:rPr>
          <w:snapToGrid w:val="0"/>
          <w:szCs w:val="20"/>
        </w:rPr>
      </w:pPr>
      <w:r w:rsidRPr="00E17FFE">
        <w:rPr>
          <w:snapToGrid w:val="0"/>
          <w:szCs w:val="20"/>
        </w:rPr>
        <w:t xml:space="preserve">При групповом или куртинном размещении экземпляров целевых пород должны изреживаться все породы до общего количества, установленного в соответствии с нормативом по целевой породе на участке. Если на участке присутствует несколько целевых пород, то минимальное количество оставляемых деревьев должно устанавливаться по нормативу </w:t>
      </w:r>
      <w:r w:rsidRPr="00E17FFE">
        <w:rPr>
          <w:snapToGrid w:val="0"/>
          <w:szCs w:val="20"/>
        </w:rPr>
        <w:lastRenderedPageBreak/>
        <w:t xml:space="preserve">для наиболее представленной целевой породы на участке. Количество </w:t>
      </w:r>
      <w:r w:rsidR="00D64AFB" w:rsidRPr="00E17FFE">
        <w:rPr>
          <w:snapToGrid w:val="0"/>
          <w:szCs w:val="20"/>
        </w:rPr>
        <w:t>деревьев</w:t>
      </w:r>
      <w:r w:rsidRPr="00E17FFE">
        <w:rPr>
          <w:snapToGrid w:val="0"/>
          <w:szCs w:val="20"/>
        </w:rPr>
        <w:t xml:space="preserve"> нецелевых пород не должно превышать 50% от общего количества оставляемых </w:t>
      </w:r>
      <w:r w:rsidR="00D64AFB" w:rsidRPr="00E17FFE">
        <w:rPr>
          <w:snapToGrid w:val="0"/>
          <w:szCs w:val="20"/>
        </w:rPr>
        <w:t>деревьев</w:t>
      </w:r>
      <w:r w:rsidRPr="00E17FFE">
        <w:rPr>
          <w:snapToGrid w:val="0"/>
          <w:szCs w:val="20"/>
        </w:rPr>
        <w:t>.</w:t>
      </w:r>
    </w:p>
    <w:p w:rsidR="00E17FFE" w:rsidRPr="00E17FFE" w:rsidRDefault="00A045DA" w:rsidP="00D64AFB">
      <w:pPr>
        <w:spacing w:line="360" w:lineRule="auto"/>
        <w:ind w:firstLine="709"/>
        <w:jc w:val="both"/>
        <w:rPr>
          <w:snapToGrid w:val="0"/>
          <w:szCs w:val="20"/>
        </w:rPr>
      </w:pPr>
      <w:r w:rsidRPr="00CA7C5C">
        <w:t>Проведение проходных рубок лесных насаждений должно прекращаться в хвойных и твердолиственных семенных лесных насаждениях за 20 лет до установленного возраста рубки лесных насаждений, а в мягколиственных и твердолиственных порослевых лесных насаждениях – за 10 лет до установленного возраста рубки лесных насаждений.</w:t>
      </w:r>
    </w:p>
    <w:p w:rsidR="00A045DA" w:rsidRPr="00CA7C5C" w:rsidRDefault="00A045DA" w:rsidP="00A045DA">
      <w:pPr>
        <w:pStyle w:val="15"/>
        <w:spacing w:line="360" w:lineRule="auto"/>
        <w:ind w:firstLine="709"/>
        <w:jc w:val="both"/>
        <w:rPr>
          <w:sz w:val="24"/>
        </w:rPr>
      </w:pPr>
      <w:r w:rsidRPr="00CA7C5C">
        <w:rPr>
          <w:sz w:val="24"/>
        </w:rPr>
        <w:t xml:space="preserve">Нормативы для рубок прореживания и проходных рубок, включая предел допустимого изреживания, приведены в </w:t>
      </w:r>
      <w:hyperlink w:anchor="Par22754" w:tooltip="НОРМАТИВЫ" w:history="1">
        <w:r>
          <w:rPr>
            <w:sz w:val="24"/>
          </w:rPr>
          <w:t>п</w:t>
        </w:r>
        <w:r w:rsidRPr="00CA7C5C">
          <w:rPr>
            <w:sz w:val="24"/>
          </w:rPr>
          <w:t xml:space="preserve">риложении </w:t>
        </w:r>
        <w:r>
          <w:rPr>
            <w:sz w:val="24"/>
          </w:rPr>
          <w:t xml:space="preserve">№ </w:t>
        </w:r>
        <w:r w:rsidRPr="00CA7C5C">
          <w:rPr>
            <w:sz w:val="24"/>
          </w:rPr>
          <w:t>4</w:t>
        </w:r>
      </w:hyperlink>
      <w:r w:rsidRPr="00CA7C5C">
        <w:rPr>
          <w:sz w:val="24"/>
        </w:rPr>
        <w:t xml:space="preserve"> к Правилам ухода за лесами. Порядок применения нормативов для рубок прореживания и проходных рубок, рубок обновления и переформирования приведен в </w:t>
      </w:r>
      <w:hyperlink w:anchor="Par24049" w:tooltip="ПОРЯДОК" w:history="1">
        <w:r>
          <w:rPr>
            <w:sz w:val="24"/>
          </w:rPr>
          <w:t>п</w:t>
        </w:r>
        <w:r w:rsidRPr="00CA7C5C">
          <w:rPr>
            <w:sz w:val="24"/>
          </w:rPr>
          <w:t xml:space="preserve">риложении </w:t>
        </w:r>
        <w:r>
          <w:rPr>
            <w:sz w:val="24"/>
          </w:rPr>
          <w:t xml:space="preserve">№ </w:t>
        </w:r>
        <w:r w:rsidRPr="00CA7C5C">
          <w:rPr>
            <w:sz w:val="24"/>
          </w:rPr>
          <w:t>5</w:t>
        </w:r>
      </w:hyperlink>
      <w:r w:rsidRPr="00CA7C5C">
        <w:rPr>
          <w:sz w:val="24"/>
        </w:rPr>
        <w:t xml:space="preserve"> к Правилам</w:t>
      </w:r>
      <w:r w:rsidRPr="00CA7C5C">
        <w:t xml:space="preserve"> </w:t>
      </w:r>
      <w:r w:rsidRPr="00CA7C5C">
        <w:rPr>
          <w:sz w:val="24"/>
        </w:rPr>
        <w:t>ухода за лесами.</w:t>
      </w:r>
    </w:p>
    <w:p w:rsidR="00A045DA" w:rsidRPr="00CA7C5C" w:rsidRDefault="00A045DA" w:rsidP="00A045DA">
      <w:pPr>
        <w:pStyle w:val="15"/>
        <w:spacing w:line="360" w:lineRule="auto"/>
        <w:ind w:firstLine="709"/>
        <w:jc w:val="both"/>
        <w:rPr>
          <w:sz w:val="24"/>
        </w:rPr>
      </w:pPr>
      <w:r w:rsidRPr="00CA7C5C">
        <w:rPr>
          <w:sz w:val="24"/>
        </w:rPr>
        <w:t>При отводе лесосек для осуществления рубок, проводимых в целях ухода за лесными насаждениями (кроме рубок осветления и рубок прочистки), деревья, которые сохраняются на выращивание, должны быть отмечены яркой лентой, краской, затеской на высоте 1,3 м.</w:t>
      </w:r>
    </w:p>
    <w:p w:rsidR="00A045DA" w:rsidRPr="00CA7C5C" w:rsidRDefault="00A045DA" w:rsidP="00A045DA">
      <w:pPr>
        <w:pStyle w:val="15"/>
        <w:spacing w:line="360" w:lineRule="auto"/>
        <w:ind w:firstLine="709"/>
        <w:jc w:val="both"/>
        <w:rPr>
          <w:sz w:val="24"/>
        </w:rPr>
      </w:pPr>
      <w:r w:rsidRPr="00CA7C5C">
        <w:rPr>
          <w:sz w:val="24"/>
        </w:rPr>
        <w:t>При отводе лесосек для осуществления рубок осветления и рубок прочистки пробные площадки не закладываются.</w:t>
      </w:r>
    </w:p>
    <w:p w:rsidR="00A045DA" w:rsidRPr="00CA7C5C" w:rsidRDefault="00A045DA" w:rsidP="00A045DA">
      <w:pPr>
        <w:pStyle w:val="15"/>
        <w:spacing w:line="360" w:lineRule="auto"/>
        <w:ind w:firstLine="709"/>
        <w:jc w:val="both"/>
        <w:rPr>
          <w:sz w:val="24"/>
        </w:rPr>
      </w:pPr>
      <w:r w:rsidRPr="00CA7C5C">
        <w:rPr>
          <w:sz w:val="24"/>
        </w:rPr>
        <w:t>При осуществлении рубок, проводимых в целях ухода за лесными насаждениями специально обученными машинистами лесозаготовительных машин и вальщиками леса, предварительный отбор и отметка деревьев, которые подлежат оставлению, не требуются.</w:t>
      </w:r>
    </w:p>
    <w:p w:rsidR="00A045DA" w:rsidRPr="00CA7C5C" w:rsidRDefault="00A045DA" w:rsidP="00A045DA">
      <w:pPr>
        <w:pStyle w:val="15"/>
        <w:spacing w:line="360" w:lineRule="auto"/>
        <w:ind w:firstLine="709"/>
        <w:jc w:val="both"/>
        <w:rPr>
          <w:sz w:val="24"/>
        </w:rPr>
      </w:pPr>
      <w:r w:rsidRPr="00CA7C5C">
        <w:rPr>
          <w:sz w:val="24"/>
        </w:rPr>
        <w:t>При проведении рубок без предварительного отбора и отметки оставляемых деревьев отвод лесосек производится в течение всего года.</w:t>
      </w:r>
    </w:p>
    <w:p w:rsidR="00A045DA" w:rsidRPr="00CA7C5C" w:rsidRDefault="00A045DA" w:rsidP="00A045DA">
      <w:pPr>
        <w:pStyle w:val="15"/>
        <w:spacing w:line="360" w:lineRule="auto"/>
        <w:ind w:firstLine="709"/>
        <w:jc w:val="both"/>
        <w:rPr>
          <w:sz w:val="24"/>
        </w:rPr>
      </w:pPr>
      <w:r w:rsidRPr="00CA7C5C">
        <w:rPr>
          <w:sz w:val="24"/>
        </w:rPr>
        <w:t>Интенсивная модель подразумевает ведение устойчивого лесного хозяйства и обеспечивает неистощительность лесопользования, постоянное увеличение экономической отдачи, сохранение биологических функций лесов, в том числе путем проведения научно обоснованных и адаптированных к региональным, местным условиям и характеристикам насаждений ликвидных рубок ухода, проведение рубок ухода в молодняках, формирование древостоев нужной сортиментной структуры, эффективное обеспечение лесовозобновления при сохранении биоразнообразия и других социально и экологически значимых функций лесов. Таким образом, интенсивную модель можно определить, как систему лесного хозяйства и лесопользования, в которой мероприятия в лесу обоснованы так, чтобы получить максимальную экономическую эффективность лесного цикла в целом (от лесовосстановления до вырубки спелого древостоя) при соблюдении требований неистощительности лесопользования и сохранения биологического разнообразия.</w:t>
      </w:r>
    </w:p>
    <w:p w:rsidR="00641E6C" w:rsidRDefault="00A045DA" w:rsidP="00A045DA">
      <w:pPr>
        <w:spacing w:line="360" w:lineRule="auto"/>
        <w:ind w:firstLine="709"/>
        <w:jc w:val="both"/>
        <w:rPr>
          <w:rFonts w:eastAsia="Times New Roman"/>
          <w:snapToGrid w:val="0"/>
          <w:szCs w:val="20"/>
        </w:rPr>
      </w:pPr>
      <w:r w:rsidRPr="00CA7C5C">
        <w:t>Нормативы – ежегодные допустимые объёмы рубок средневозрастных, приспевающих, спелых, перестойных лесных насаждений при уходе за лесами приведены в таблице 2.8(8).</w:t>
      </w:r>
      <w:r w:rsidR="00641E6C" w:rsidRPr="002B4448">
        <w:t xml:space="preserve">  </w:t>
      </w:r>
      <w:r w:rsidR="00641E6C" w:rsidRPr="002B4448">
        <w:rPr>
          <w:rFonts w:eastAsia="Times New Roman"/>
          <w:snapToGrid w:val="0"/>
          <w:szCs w:val="20"/>
        </w:rPr>
        <w:t xml:space="preserve"> </w:t>
      </w:r>
    </w:p>
    <w:p w:rsidR="0078793E" w:rsidRPr="00486934" w:rsidRDefault="0078793E" w:rsidP="000F4703">
      <w:pPr>
        <w:pStyle w:val="a5"/>
        <w:spacing w:after="120" w:line="240" w:lineRule="auto"/>
        <w:ind w:left="2410" w:hanging="1690"/>
        <w:outlineLvl w:val="0"/>
      </w:pPr>
      <w:r w:rsidRPr="00486934">
        <w:lastRenderedPageBreak/>
        <w:t xml:space="preserve">Таблица </w:t>
      </w:r>
      <w:r w:rsidR="00F9648D" w:rsidRPr="00486934">
        <w:t>2</w:t>
      </w:r>
      <w:r w:rsidRPr="00486934">
        <w:t>.</w:t>
      </w:r>
      <w:r w:rsidR="00C2562A" w:rsidRPr="00486934">
        <w:t>7</w:t>
      </w:r>
      <w:r w:rsidR="002E373C" w:rsidRPr="00486934">
        <w:t>(8)</w:t>
      </w:r>
      <w:r w:rsidRPr="00486934">
        <w:t xml:space="preserve"> – </w:t>
      </w:r>
      <w:r w:rsidR="00BE2733" w:rsidRPr="00486934">
        <w:t xml:space="preserve">Расчетная </w:t>
      </w:r>
      <w:r w:rsidR="008C1EED" w:rsidRPr="00486934">
        <w:t>лесосека (</w:t>
      </w:r>
      <w:r w:rsidR="002E373C" w:rsidRPr="00486934">
        <w:t>ежегодны</w:t>
      </w:r>
      <w:r w:rsidR="00486934">
        <w:t>й допустимый объем изъятия древе</w:t>
      </w:r>
      <w:r w:rsidR="002E373C" w:rsidRPr="00486934">
        <w:t xml:space="preserve">сины) </w:t>
      </w:r>
      <w:r w:rsidR="000F390A" w:rsidRPr="00486934">
        <w:t>в средневозрастных</w:t>
      </w:r>
      <w:r w:rsidR="006974E8" w:rsidRPr="00486934">
        <w:t xml:space="preserve">, приспевающих, </w:t>
      </w:r>
      <w:r w:rsidR="000F390A" w:rsidRPr="00486934">
        <w:t>спелых, перестойных</w:t>
      </w:r>
      <w:r w:rsidR="006974E8" w:rsidRPr="00486934">
        <w:t xml:space="preserve"> лесных насаждени</w:t>
      </w:r>
      <w:r w:rsidR="00E54C84" w:rsidRPr="00486934">
        <w:t>ях</w:t>
      </w:r>
      <w:r w:rsidR="006974E8" w:rsidRPr="00486934">
        <w:t xml:space="preserve"> при уходе за лесами</w:t>
      </w:r>
    </w:p>
    <w:tbl>
      <w:tblPr>
        <w:tblW w:w="94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81"/>
        <w:gridCol w:w="732"/>
        <w:gridCol w:w="969"/>
        <w:gridCol w:w="992"/>
        <w:gridCol w:w="809"/>
        <w:gridCol w:w="819"/>
        <w:gridCol w:w="756"/>
        <w:gridCol w:w="876"/>
        <w:gridCol w:w="938"/>
      </w:tblGrid>
      <w:tr w:rsidR="008C1EED" w:rsidRPr="002B4448" w:rsidTr="00472170">
        <w:trPr>
          <w:cantSplit/>
        </w:trPr>
        <w:tc>
          <w:tcPr>
            <w:tcW w:w="2581" w:type="dxa"/>
            <w:vMerge w:val="restart"/>
            <w:tcBorders>
              <w:top w:val="single" w:sz="4" w:space="0" w:color="auto"/>
              <w:left w:val="single" w:sz="4" w:space="0" w:color="auto"/>
              <w:bottom w:val="single" w:sz="4" w:space="0" w:color="auto"/>
              <w:right w:val="single" w:sz="4" w:space="0" w:color="auto"/>
            </w:tcBorders>
          </w:tcPr>
          <w:p w:rsidR="00150E0C" w:rsidRPr="002B4448" w:rsidRDefault="00150E0C" w:rsidP="00893F48">
            <w:pPr>
              <w:jc w:val="center"/>
            </w:pPr>
          </w:p>
          <w:p w:rsidR="00150E0C" w:rsidRPr="002B4448" w:rsidRDefault="00150E0C" w:rsidP="00893F48">
            <w:pPr>
              <w:jc w:val="center"/>
            </w:pPr>
          </w:p>
          <w:p w:rsidR="00150E0C" w:rsidRPr="002B4448" w:rsidRDefault="00150E0C" w:rsidP="00893F48">
            <w:pPr>
              <w:jc w:val="center"/>
            </w:pPr>
            <w:r w:rsidRPr="002B4448">
              <w:t xml:space="preserve">Наименование </w:t>
            </w:r>
          </w:p>
          <w:p w:rsidR="00150E0C" w:rsidRPr="002B4448" w:rsidRDefault="00150E0C" w:rsidP="00893F48">
            <w:pPr>
              <w:jc w:val="center"/>
            </w:pPr>
            <w:r w:rsidRPr="002B4448">
              <w:t>показателя</w:t>
            </w:r>
          </w:p>
        </w:tc>
        <w:tc>
          <w:tcPr>
            <w:tcW w:w="732" w:type="dxa"/>
            <w:vMerge w:val="restart"/>
            <w:tcBorders>
              <w:top w:val="single" w:sz="4" w:space="0" w:color="auto"/>
              <w:left w:val="single" w:sz="4" w:space="0" w:color="auto"/>
              <w:bottom w:val="single" w:sz="4" w:space="0" w:color="auto"/>
              <w:right w:val="single" w:sz="4" w:space="0" w:color="auto"/>
            </w:tcBorders>
          </w:tcPr>
          <w:p w:rsidR="00150E0C" w:rsidRPr="002B4448" w:rsidRDefault="00150E0C" w:rsidP="00893F48">
            <w:pPr>
              <w:jc w:val="center"/>
            </w:pPr>
          </w:p>
          <w:p w:rsidR="00150E0C" w:rsidRPr="002B4448" w:rsidRDefault="00150E0C" w:rsidP="00893F48">
            <w:pPr>
              <w:jc w:val="center"/>
            </w:pPr>
          </w:p>
          <w:p w:rsidR="00150E0C" w:rsidRPr="002B4448" w:rsidRDefault="00150E0C" w:rsidP="00893F48">
            <w:pPr>
              <w:jc w:val="center"/>
            </w:pPr>
            <w:r w:rsidRPr="002B4448">
              <w:t>Ед. изм.</w:t>
            </w:r>
          </w:p>
        </w:tc>
        <w:tc>
          <w:tcPr>
            <w:tcW w:w="5221" w:type="dxa"/>
            <w:gridSpan w:val="6"/>
            <w:tcBorders>
              <w:top w:val="single" w:sz="4" w:space="0" w:color="auto"/>
              <w:left w:val="single" w:sz="4" w:space="0" w:color="auto"/>
              <w:bottom w:val="single" w:sz="4" w:space="0" w:color="auto"/>
              <w:right w:val="single" w:sz="4" w:space="0" w:color="auto"/>
            </w:tcBorders>
            <w:vAlign w:val="center"/>
          </w:tcPr>
          <w:p w:rsidR="00150E0C" w:rsidRPr="002B4448" w:rsidRDefault="00150E0C" w:rsidP="00893F48">
            <w:pPr>
              <w:jc w:val="center"/>
            </w:pPr>
            <w:r w:rsidRPr="002B4448">
              <w:t>Виды ухода за лесами</w:t>
            </w:r>
          </w:p>
        </w:tc>
        <w:tc>
          <w:tcPr>
            <w:tcW w:w="938" w:type="dxa"/>
            <w:vMerge w:val="restart"/>
            <w:tcBorders>
              <w:top w:val="single" w:sz="4" w:space="0" w:color="auto"/>
              <w:left w:val="single" w:sz="4" w:space="0" w:color="auto"/>
              <w:right w:val="single" w:sz="4" w:space="0" w:color="auto"/>
            </w:tcBorders>
          </w:tcPr>
          <w:p w:rsidR="00150E0C" w:rsidRPr="002B4448" w:rsidRDefault="00150E0C" w:rsidP="00893F48">
            <w:pPr>
              <w:jc w:val="center"/>
            </w:pPr>
          </w:p>
          <w:p w:rsidR="00150E0C" w:rsidRPr="002B4448" w:rsidRDefault="00150E0C" w:rsidP="00893F48">
            <w:pPr>
              <w:jc w:val="center"/>
            </w:pPr>
          </w:p>
          <w:p w:rsidR="00150E0C" w:rsidRPr="002B4448" w:rsidRDefault="00150E0C" w:rsidP="00893F48">
            <w:pPr>
              <w:jc w:val="center"/>
            </w:pPr>
            <w:r w:rsidRPr="002B4448">
              <w:t>Итого</w:t>
            </w:r>
          </w:p>
        </w:tc>
      </w:tr>
      <w:tr w:rsidR="008C1EED" w:rsidRPr="002B4448" w:rsidTr="00DA30B5">
        <w:trPr>
          <w:cantSplit/>
          <w:trHeight w:val="1103"/>
        </w:trPr>
        <w:tc>
          <w:tcPr>
            <w:tcW w:w="2581" w:type="dxa"/>
            <w:vMerge/>
            <w:tcBorders>
              <w:top w:val="single" w:sz="4" w:space="0" w:color="auto"/>
              <w:left w:val="single" w:sz="4" w:space="0" w:color="auto"/>
              <w:bottom w:val="single" w:sz="4" w:space="0" w:color="auto"/>
              <w:right w:val="single" w:sz="4" w:space="0" w:color="auto"/>
            </w:tcBorders>
            <w:vAlign w:val="center"/>
          </w:tcPr>
          <w:p w:rsidR="00150E0C" w:rsidRPr="002B4448" w:rsidRDefault="00150E0C" w:rsidP="00893F48"/>
        </w:tc>
        <w:tc>
          <w:tcPr>
            <w:tcW w:w="732" w:type="dxa"/>
            <w:vMerge/>
            <w:tcBorders>
              <w:top w:val="single" w:sz="4" w:space="0" w:color="auto"/>
              <w:left w:val="single" w:sz="4" w:space="0" w:color="auto"/>
              <w:bottom w:val="single" w:sz="4" w:space="0" w:color="auto"/>
              <w:right w:val="single" w:sz="4" w:space="0" w:color="auto"/>
            </w:tcBorders>
            <w:vAlign w:val="center"/>
          </w:tcPr>
          <w:p w:rsidR="00150E0C" w:rsidRPr="002B4448" w:rsidRDefault="00150E0C" w:rsidP="00893F48"/>
        </w:tc>
        <w:tc>
          <w:tcPr>
            <w:tcW w:w="969" w:type="dxa"/>
            <w:tcBorders>
              <w:top w:val="single" w:sz="4" w:space="0" w:color="auto"/>
              <w:left w:val="single" w:sz="4" w:space="0" w:color="auto"/>
              <w:bottom w:val="single" w:sz="4" w:space="0" w:color="auto"/>
              <w:right w:val="single" w:sz="4" w:space="0" w:color="auto"/>
            </w:tcBorders>
          </w:tcPr>
          <w:p w:rsidR="00150E0C" w:rsidRPr="002B4448" w:rsidRDefault="00E238F6" w:rsidP="00893F48">
            <w:pPr>
              <w:jc w:val="center"/>
            </w:pPr>
            <w:r w:rsidRPr="002B4448">
              <w:t>Прореживания</w:t>
            </w:r>
          </w:p>
        </w:tc>
        <w:tc>
          <w:tcPr>
            <w:tcW w:w="992" w:type="dxa"/>
            <w:tcBorders>
              <w:top w:val="single" w:sz="4" w:space="0" w:color="auto"/>
              <w:left w:val="single" w:sz="4" w:space="0" w:color="auto"/>
              <w:bottom w:val="single" w:sz="4" w:space="0" w:color="auto"/>
              <w:right w:val="single" w:sz="4" w:space="0" w:color="auto"/>
            </w:tcBorders>
          </w:tcPr>
          <w:p w:rsidR="00150E0C" w:rsidRPr="002B4448" w:rsidRDefault="00150E0C" w:rsidP="00893F48">
            <w:pPr>
              <w:jc w:val="center"/>
            </w:pPr>
            <w:r w:rsidRPr="002B4448">
              <w:t>проходные рубки</w:t>
            </w:r>
          </w:p>
        </w:tc>
        <w:tc>
          <w:tcPr>
            <w:tcW w:w="809" w:type="dxa"/>
            <w:tcBorders>
              <w:top w:val="single" w:sz="4" w:space="0" w:color="auto"/>
              <w:left w:val="single" w:sz="4" w:space="0" w:color="auto"/>
              <w:bottom w:val="single" w:sz="4" w:space="0" w:color="auto"/>
              <w:right w:val="single" w:sz="4" w:space="0" w:color="auto"/>
            </w:tcBorders>
          </w:tcPr>
          <w:p w:rsidR="00150E0C" w:rsidRPr="002B4448" w:rsidRDefault="00150E0C" w:rsidP="00893F48">
            <w:pPr>
              <w:jc w:val="center"/>
            </w:pPr>
            <w:r w:rsidRPr="002B4448">
              <w:t xml:space="preserve">рубки </w:t>
            </w:r>
            <w:r w:rsidR="00E238F6" w:rsidRPr="002B4448">
              <w:t>обновления</w:t>
            </w:r>
          </w:p>
        </w:tc>
        <w:tc>
          <w:tcPr>
            <w:tcW w:w="819" w:type="dxa"/>
            <w:tcBorders>
              <w:top w:val="single" w:sz="4" w:space="0" w:color="auto"/>
              <w:left w:val="single" w:sz="4" w:space="0" w:color="auto"/>
              <w:bottom w:val="single" w:sz="4" w:space="0" w:color="auto"/>
              <w:right w:val="single" w:sz="4" w:space="0" w:color="auto"/>
            </w:tcBorders>
          </w:tcPr>
          <w:p w:rsidR="00150E0C" w:rsidRPr="002B4448" w:rsidRDefault="00150E0C" w:rsidP="00E44AD7">
            <w:pPr>
              <w:jc w:val="center"/>
            </w:pPr>
            <w:r w:rsidRPr="002B4448">
              <w:t>рубки переформирования</w:t>
            </w:r>
          </w:p>
        </w:tc>
        <w:tc>
          <w:tcPr>
            <w:tcW w:w="756" w:type="dxa"/>
            <w:tcBorders>
              <w:top w:val="single" w:sz="4" w:space="0" w:color="auto"/>
              <w:left w:val="single" w:sz="4" w:space="0" w:color="auto"/>
              <w:bottom w:val="single" w:sz="4" w:space="0" w:color="auto"/>
              <w:right w:val="single" w:sz="4" w:space="0" w:color="auto"/>
            </w:tcBorders>
          </w:tcPr>
          <w:p w:rsidR="00150E0C" w:rsidRPr="002B4448" w:rsidRDefault="00150E0C" w:rsidP="00893F48">
            <w:pPr>
              <w:jc w:val="center"/>
            </w:pPr>
            <w:r w:rsidRPr="002B4448">
              <w:t>рубки рекон-струк-ции</w:t>
            </w:r>
          </w:p>
        </w:tc>
        <w:tc>
          <w:tcPr>
            <w:tcW w:w="876" w:type="dxa"/>
            <w:tcBorders>
              <w:top w:val="single" w:sz="4" w:space="0" w:color="auto"/>
              <w:left w:val="single" w:sz="4" w:space="0" w:color="auto"/>
              <w:bottom w:val="single" w:sz="4" w:space="0" w:color="auto"/>
              <w:right w:val="nil"/>
            </w:tcBorders>
          </w:tcPr>
          <w:p w:rsidR="00150E0C" w:rsidRPr="002B4448" w:rsidRDefault="00150E0C" w:rsidP="00893F48">
            <w:pPr>
              <w:jc w:val="center"/>
            </w:pPr>
            <w:r w:rsidRPr="002B4448">
              <w:t>рубка</w:t>
            </w:r>
            <w:r w:rsidR="00472170">
              <w:t xml:space="preserve"> </w:t>
            </w:r>
            <w:r w:rsidR="00472170" w:rsidRPr="00472170">
              <w:t>семенников</w:t>
            </w:r>
            <w:r w:rsidR="00472170">
              <w:t>,</w:t>
            </w:r>
            <w:r w:rsidRPr="002B4448">
              <w:t xml:space="preserve"> </w:t>
            </w:r>
            <w:r w:rsidR="00E238F6" w:rsidRPr="002B4448">
              <w:t>единичных</w:t>
            </w:r>
            <w:r w:rsidRPr="002B4448">
              <w:t xml:space="preserve"> деревьев</w:t>
            </w:r>
          </w:p>
        </w:tc>
        <w:tc>
          <w:tcPr>
            <w:tcW w:w="938" w:type="dxa"/>
            <w:vMerge/>
            <w:tcBorders>
              <w:left w:val="single" w:sz="4" w:space="0" w:color="auto"/>
              <w:bottom w:val="single" w:sz="4" w:space="0" w:color="auto"/>
              <w:right w:val="single" w:sz="4" w:space="0" w:color="auto"/>
            </w:tcBorders>
            <w:shd w:val="clear" w:color="auto" w:fill="auto"/>
            <w:vAlign w:val="center"/>
          </w:tcPr>
          <w:p w:rsidR="00150E0C" w:rsidRPr="002B4448" w:rsidRDefault="00150E0C" w:rsidP="00893F48">
            <w:pPr>
              <w:jc w:val="center"/>
              <w:rPr>
                <w:sz w:val="22"/>
              </w:rPr>
            </w:pPr>
          </w:p>
        </w:tc>
      </w:tr>
      <w:tr w:rsidR="00DA30B5" w:rsidRPr="002B4448" w:rsidTr="00DA30B5">
        <w:trPr>
          <w:cantSplit/>
        </w:trPr>
        <w:tc>
          <w:tcPr>
            <w:tcW w:w="2581" w:type="dxa"/>
            <w:vMerge w:val="restart"/>
            <w:tcBorders>
              <w:top w:val="single" w:sz="4" w:space="0" w:color="auto"/>
              <w:left w:val="single" w:sz="4" w:space="0" w:color="auto"/>
              <w:right w:val="single" w:sz="4" w:space="0" w:color="auto"/>
            </w:tcBorders>
            <w:shd w:val="clear" w:color="auto" w:fill="auto"/>
          </w:tcPr>
          <w:p w:rsidR="00DA30B5" w:rsidRPr="002B4448" w:rsidRDefault="00DA30B5" w:rsidP="00DA30B5">
            <w:r w:rsidRPr="002B4448">
              <w:t>1. Выявленный фонд по лесоводст. требованиям</w:t>
            </w:r>
          </w:p>
        </w:tc>
        <w:tc>
          <w:tcPr>
            <w:tcW w:w="732"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center"/>
            </w:pPr>
            <w:r w:rsidRPr="002B4448">
              <w:t>га</w:t>
            </w:r>
          </w:p>
        </w:tc>
        <w:tc>
          <w:tcPr>
            <w:tcW w:w="969" w:type="dxa"/>
            <w:tcBorders>
              <w:top w:val="single" w:sz="4" w:space="0" w:color="auto"/>
              <w:left w:val="single" w:sz="4" w:space="0" w:color="auto"/>
              <w:bottom w:val="nil"/>
              <w:right w:val="single" w:sz="4" w:space="0" w:color="auto"/>
            </w:tcBorders>
            <w:vAlign w:val="bottom"/>
          </w:tcPr>
          <w:p w:rsidR="00DA30B5" w:rsidRPr="00472170" w:rsidRDefault="00DA30B5" w:rsidP="00DA30B5">
            <w:pPr>
              <w:jc w:val="right"/>
              <w:rPr>
                <w:bCs/>
              </w:rPr>
            </w:pPr>
            <w:r w:rsidRPr="00472170">
              <w:rPr>
                <w:bCs/>
              </w:rPr>
              <w:t>30302,8</w:t>
            </w:r>
          </w:p>
        </w:tc>
        <w:tc>
          <w:tcPr>
            <w:tcW w:w="992" w:type="dxa"/>
            <w:tcBorders>
              <w:top w:val="single" w:sz="4" w:space="0" w:color="auto"/>
              <w:left w:val="single" w:sz="4" w:space="0" w:color="auto"/>
              <w:bottom w:val="nil"/>
              <w:right w:val="single" w:sz="4" w:space="0" w:color="auto"/>
            </w:tcBorders>
            <w:vAlign w:val="bottom"/>
          </w:tcPr>
          <w:p w:rsidR="00DA30B5" w:rsidRPr="00472170" w:rsidRDefault="00DA30B5" w:rsidP="00B91036">
            <w:pPr>
              <w:jc w:val="right"/>
              <w:rPr>
                <w:bCs/>
              </w:rPr>
            </w:pPr>
            <w:r w:rsidRPr="00472170">
              <w:rPr>
                <w:bCs/>
              </w:rPr>
              <w:t>205</w:t>
            </w:r>
            <w:r w:rsidR="00B91036">
              <w:rPr>
                <w:bCs/>
              </w:rPr>
              <w:t>40,5</w:t>
            </w:r>
          </w:p>
        </w:tc>
        <w:tc>
          <w:tcPr>
            <w:tcW w:w="80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right"/>
              <w:rPr>
                <w:bCs/>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B91036">
            <w:pPr>
              <w:jc w:val="right"/>
              <w:rPr>
                <w:color w:val="000000"/>
              </w:rPr>
            </w:pPr>
            <w:r w:rsidRPr="00DA30B5">
              <w:rPr>
                <w:color w:val="000000"/>
              </w:rPr>
              <w:t>5084</w:t>
            </w:r>
            <w:r w:rsidR="00B91036">
              <w:rPr>
                <w:color w:val="000000"/>
              </w:rPr>
              <w:t>3</w:t>
            </w:r>
            <w:r w:rsidRPr="00DA30B5">
              <w:rPr>
                <w:color w:val="000000"/>
              </w:rPr>
              <w:t>,</w:t>
            </w:r>
            <w:r w:rsidR="00B91036">
              <w:rPr>
                <w:color w:val="000000"/>
              </w:rPr>
              <w:t>3</w:t>
            </w:r>
          </w:p>
        </w:tc>
      </w:tr>
      <w:tr w:rsidR="00DA30B5" w:rsidRPr="002B4448" w:rsidTr="00DA30B5">
        <w:trPr>
          <w:cantSplit/>
        </w:trPr>
        <w:tc>
          <w:tcPr>
            <w:tcW w:w="2581" w:type="dxa"/>
            <w:vMerge/>
            <w:tcBorders>
              <w:left w:val="single" w:sz="4" w:space="0" w:color="auto"/>
              <w:right w:val="single" w:sz="4" w:space="0" w:color="auto"/>
            </w:tcBorders>
            <w:shd w:val="clear" w:color="auto" w:fill="auto"/>
          </w:tcPr>
          <w:p w:rsidR="00DA30B5" w:rsidRPr="002B4448" w:rsidRDefault="00DA30B5" w:rsidP="00DA30B5">
            <w:pPr>
              <w:jc w:val="both"/>
            </w:pPr>
          </w:p>
        </w:tc>
        <w:tc>
          <w:tcPr>
            <w:tcW w:w="732"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center"/>
              <w:rPr>
                <w:vertAlign w:val="superscript"/>
              </w:rPr>
            </w:pPr>
            <w:r w:rsidRPr="002B4448">
              <w:t>т. м</w:t>
            </w:r>
            <w:r w:rsidRPr="002B4448">
              <w:rPr>
                <w:vertAlign w:val="superscript"/>
              </w:rPr>
              <w:t>3</w:t>
            </w:r>
          </w:p>
        </w:tc>
        <w:tc>
          <w:tcPr>
            <w:tcW w:w="96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right"/>
              <w:rPr>
                <w:bCs/>
              </w:rPr>
            </w:pPr>
            <w:r w:rsidRPr="00B904A6">
              <w:rPr>
                <w:bCs/>
              </w:rPr>
              <w:t>1167,6</w:t>
            </w:r>
          </w:p>
        </w:tc>
        <w:tc>
          <w:tcPr>
            <w:tcW w:w="992" w:type="dxa"/>
            <w:tcBorders>
              <w:top w:val="single" w:sz="4" w:space="0" w:color="auto"/>
              <w:left w:val="single" w:sz="4" w:space="0" w:color="auto"/>
              <w:bottom w:val="nil"/>
              <w:right w:val="single" w:sz="4" w:space="0" w:color="auto"/>
            </w:tcBorders>
            <w:vAlign w:val="bottom"/>
          </w:tcPr>
          <w:p w:rsidR="00DA30B5" w:rsidRPr="00FA238F" w:rsidRDefault="00DA30B5" w:rsidP="00DA30B5">
            <w:pPr>
              <w:jc w:val="right"/>
              <w:rPr>
                <w:bCs/>
              </w:rPr>
            </w:pPr>
            <w:r w:rsidRPr="00FA238F">
              <w:rPr>
                <w:bCs/>
              </w:rPr>
              <w:t>964,2</w:t>
            </w:r>
          </w:p>
        </w:tc>
        <w:tc>
          <w:tcPr>
            <w:tcW w:w="80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color w:val="000000"/>
              </w:rPr>
            </w:pPr>
            <w:r w:rsidRPr="00DA30B5">
              <w:rPr>
                <w:color w:val="000000"/>
              </w:rPr>
              <w:t>2131,8</w:t>
            </w:r>
          </w:p>
        </w:tc>
      </w:tr>
      <w:tr w:rsidR="00DA30B5" w:rsidRPr="002B4448" w:rsidTr="00472170">
        <w:trPr>
          <w:cantSplit/>
        </w:trPr>
        <w:tc>
          <w:tcPr>
            <w:tcW w:w="2581"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both"/>
            </w:pPr>
            <w:r w:rsidRPr="002B4448">
              <w:t xml:space="preserve">2. Срок повторяемости </w:t>
            </w:r>
          </w:p>
        </w:tc>
        <w:tc>
          <w:tcPr>
            <w:tcW w:w="732"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center"/>
            </w:pPr>
            <w:r w:rsidRPr="002B4448">
              <w:t>лет</w:t>
            </w:r>
          </w:p>
        </w:tc>
        <w:tc>
          <w:tcPr>
            <w:tcW w:w="969" w:type="dxa"/>
            <w:tcBorders>
              <w:top w:val="single" w:sz="4" w:space="0" w:color="auto"/>
              <w:left w:val="single" w:sz="4" w:space="0" w:color="auto"/>
              <w:bottom w:val="nil"/>
              <w:right w:val="single" w:sz="4" w:space="0" w:color="auto"/>
            </w:tcBorders>
            <w:vAlign w:val="bottom"/>
          </w:tcPr>
          <w:p w:rsidR="00DA30B5" w:rsidRPr="009F1731" w:rsidRDefault="00DA30B5" w:rsidP="00DA30B5">
            <w:pPr>
              <w:jc w:val="right"/>
              <w:rPr>
                <w:bCs/>
              </w:rPr>
            </w:pPr>
            <w:r>
              <w:rPr>
                <w:bCs/>
              </w:rPr>
              <w:t>15</w:t>
            </w:r>
          </w:p>
        </w:tc>
        <w:tc>
          <w:tcPr>
            <w:tcW w:w="992" w:type="dxa"/>
            <w:tcBorders>
              <w:top w:val="single" w:sz="4" w:space="0" w:color="auto"/>
              <w:left w:val="single" w:sz="4" w:space="0" w:color="auto"/>
              <w:bottom w:val="nil"/>
              <w:right w:val="single" w:sz="4" w:space="0" w:color="auto"/>
            </w:tcBorders>
            <w:vAlign w:val="bottom"/>
          </w:tcPr>
          <w:p w:rsidR="00DA30B5" w:rsidRPr="00FA238F" w:rsidRDefault="00DA30B5" w:rsidP="00DA30B5">
            <w:pPr>
              <w:jc w:val="right"/>
              <w:rPr>
                <w:bCs/>
              </w:rPr>
            </w:pPr>
            <w:r w:rsidRPr="00FA238F">
              <w:rPr>
                <w:bCs/>
              </w:rPr>
              <w:t>15</w:t>
            </w:r>
          </w:p>
        </w:tc>
        <w:tc>
          <w:tcPr>
            <w:tcW w:w="80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p>
        </w:tc>
        <w:tc>
          <w:tcPr>
            <w:tcW w:w="81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bCs/>
                <w:highlight w:val="yellow"/>
              </w:rPr>
            </w:pPr>
          </w:p>
        </w:tc>
      </w:tr>
      <w:tr w:rsidR="00DA30B5" w:rsidRPr="002B4448" w:rsidTr="00472170">
        <w:trPr>
          <w:cantSplit/>
        </w:trPr>
        <w:tc>
          <w:tcPr>
            <w:tcW w:w="2581"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both"/>
            </w:pPr>
            <w:r w:rsidRPr="002B4448">
              <w:t>3. Ежегодный размер:</w:t>
            </w:r>
          </w:p>
        </w:tc>
        <w:tc>
          <w:tcPr>
            <w:tcW w:w="732"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center"/>
            </w:pPr>
          </w:p>
        </w:tc>
        <w:tc>
          <w:tcPr>
            <w:tcW w:w="96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right"/>
              <w:rPr>
                <w:bCs/>
              </w:rPr>
            </w:pPr>
          </w:p>
        </w:tc>
        <w:tc>
          <w:tcPr>
            <w:tcW w:w="992" w:type="dxa"/>
            <w:tcBorders>
              <w:top w:val="single" w:sz="4" w:space="0" w:color="auto"/>
              <w:left w:val="single" w:sz="4" w:space="0" w:color="auto"/>
              <w:bottom w:val="nil"/>
              <w:right w:val="single" w:sz="4" w:space="0" w:color="auto"/>
            </w:tcBorders>
            <w:vAlign w:val="bottom"/>
          </w:tcPr>
          <w:p w:rsidR="00DA30B5" w:rsidRPr="00FA238F" w:rsidRDefault="00DA30B5" w:rsidP="00DA30B5">
            <w:pPr>
              <w:jc w:val="right"/>
              <w:rPr>
                <w:bCs/>
                <w:highlight w:val="yellow"/>
              </w:rPr>
            </w:pPr>
          </w:p>
        </w:tc>
        <w:tc>
          <w:tcPr>
            <w:tcW w:w="80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p>
        </w:tc>
        <w:tc>
          <w:tcPr>
            <w:tcW w:w="81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p>
        </w:tc>
        <w:tc>
          <w:tcPr>
            <w:tcW w:w="75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p>
        </w:tc>
        <w:tc>
          <w:tcPr>
            <w:tcW w:w="876" w:type="dxa"/>
            <w:tcBorders>
              <w:top w:val="single" w:sz="4" w:space="0" w:color="auto"/>
              <w:left w:val="single" w:sz="4" w:space="0" w:color="auto"/>
              <w:bottom w:val="nil"/>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bCs/>
                <w:highlight w:val="yellow"/>
              </w:rPr>
            </w:pPr>
          </w:p>
        </w:tc>
      </w:tr>
      <w:tr w:rsidR="00DA30B5" w:rsidRPr="002B4448" w:rsidTr="00472170">
        <w:trPr>
          <w:cantSplit/>
        </w:trPr>
        <w:tc>
          <w:tcPr>
            <w:tcW w:w="2581"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both"/>
            </w:pPr>
            <w:r w:rsidRPr="002B4448">
              <w:t>Площадь</w:t>
            </w:r>
          </w:p>
        </w:tc>
        <w:tc>
          <w:tcPr>
            <w:tcW w:w="732"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center"/>
            </w:pPr>
            <w:r w:rsidRPr="002B4448">
              <w:t>га</w:t>
            </w:r>
          </w:p>
        </w:tc>
        <w:tc>
          <w:tcPr>
            <w:tcW w:w="969" w:type="dxa"/>
            <w:tcBorders>
              <w:top w:val="single" w:sz="4" w:space="0" w:color="auto"/>
              <w:left w:val="single" w:sz="4" w:space="0" w:color="auto"/>
              <w:bottom w:val="nil"/>
              <w:right w:val="single" w:sz="4" w:space="0" w:color="auto"/>
            </w:tcBorders>
            <w:vAlign w:val="bottom"/>
          </w:tcPr>
          <w:p w:rsidR="00DA30B5" w:rsidRPr="002B4448" w:rsidRDefault="00DA30B5" w:rsidP="00B91036">
            <w:pPr>
              <w:jc w:val="right"/>
              <w:rPr>
                <w:bCs/>
              </w:rPr>
            </w:pPr>
            <w:r>
              <w:rPr>
                <w:bCs/>
              </w:rPr>
              <w:t>2020,</w:t>
            </w:r>
            <w:r w:rsidR="00B91036">
              <w:rPr>
                <w:bCs/>
              </w:rPr>
              <w:t>0</w:t>
            </w:r>
          </w:p>
        </w:tc>
        <w:tc>
          <w:tcPr>
            <w:tcW w:w="992" w:type="dxa"/>
            <w:tcBorders>
              <w:top w:val="single" w:sz="4" w:space="0" w:color="auto"/>
              <w:left w:val="single" w:sz="4" w:space="0" w:color="auto"/>
              <w:bottom w:val="nil"/>
              <w:right w:val="single" w:sz="4" w:space="0" w:color="auto"/>
            </w:tcBorders>
            <w:vAlign w:val="bottom"/>
          </w:tcPr>
          <w:p w:rsidR="00DA30B5" w:rsidRPr="00FA238F" w:rsidRDefault="00DA30B5" w:rsidP="00B91036">
            <w:pPr>
              <w:jc w:val="right"/>
              <w:rPr>
                <w:bCs/>
                <w:highlight w:val="yellow"/>
              </w:rPr>
            </w:pPr>
            <w:r w:rsidRPr="00AB7ABE">
              <w:rPr>
                <w:bCs/>
              </w:rPr>
              <w:t>13</w:t>
            </w:r>
            <w:r w:rsidR="00B91036">
              <w:rPr>
                <w:bCs/>
              </w:rPr>
              <w:t>70,0</w:t>
            </w:r>
          </w:p>
        </w:tc>
        <w:tc>
          <w:tcPr>
            <w:tcW w:w="80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B91036">
            <w:pPr>
              <w:jc w:val="right"/>
              <w:rPr>
                <w:bCs/>
                <w:highlight w:val="yellow"/>
              </w:rPr>
            </w:pPr>
            <w:r w:rsidRPr="00DA30B5">
              <w:rPr>
                <w:bCs/>
              </w:rPr>
              <w:t>33</w:t>
            </w:r>
            <w:r w:rsidR="00B91036">
              <w:rPr>
                <w:bCs/>
              </w:rPr>
              <w:t>90,0</w:t>
            </w:r>
          </w:p>
        </w:tc>
      </w:tr>
      <w:tr w:rsidR="00DA30B5" w:rsidRPr="002B4448" w:rsidTr="00472170">
        <w:trPr>
          <w:trHeight w:val="251"/>
        </w:trPr>
        <w:tc>
          <w:tcPr>
            <w:tcW w:w="2581" w:type="dxa"/>
            <w:tcBorders>
              <w:top w:val="single" w:sz="4" w:space="0" w:color="auto"/>
              <w:left w:val="single" w:sz="4" w:space="0" w:color="auto"/>
              <w:bottom w:val="single" w:sz="4" w:space="0" w:color="auto"/>
              <w:right w:val="single" w:sz="4" w:space="0" w:color="auto"/>
            </w:tcBorders>
          </w:tcPr>
          <w:p w:rsidR="00DA30B5" w:rsidRPr="002B4448" w:rsidRDefault="00DA30B5" w:rsidP="00DA30B5">
            <w:r w:rsidRPr="002B4448">
              <w:t>выбираемый запас:</w:t>
            </w:r>
          </w:p>
        </w:tc>
        <w:tc>
          <w:tcPr>
            <w:tcW w:w="732" w:type="dxa"/>
            <w:tcBorders>
              <w:top w:val="single" w:sz="4" w:space="0" w:color="auto"/>
              <w:left w:val="single" w:sz="4" w:space="0" w:color="auto"/>
              <w:bottom w:val="single" w:sz="4" w:space="0" w:color="auto"/>
              <w:right w:val="single" w:sz="4" w:space="0" w:color="auto"/>
            </w:tcBorders>
          </w:tcPr>
          <w:p w:rsidR="00DA30B5" w:rsidRPr="002B4448" w:rsidRDefault="00DA30B5" w:rsidP="00DA30B5"/>
        </w:tc>
        <w:tc>
          <w:tcPr>
            <w:tcW w:w="969" w:type="dxa"/>
            <w:tcBorders>
              <w:top w:val="single" w:sz="4" w:space="0" w:color="auto"/>
              <w:left w:val="single" w:sz="4" w:space="0" w:color="auto"/>
              <w:bottom w:val="nil"/>
              <w:right w:val="single" w:sz="4" w:space="0" w:color="auto"/>
            </w:tcBorders>
          </w:tcPr>
          <w:p w:rsidR="00DA30B5" w:rsidRPr="002B4448" w:rsidRDefault="00DA30B5" w:rsidP="00DA30B5">
            <w:pPr>
              <w:jc w:val="right"/>
              <w:rPr>
                <w:bCs/>
              </w:rPr>
            </w:pPr>
          </w:p>
        </w:tc>
        <w:tc>
          <w:tcPr>
            <w:tcW w:w="992" w:type="dxa"/>
            <w:tcBorders>
              <w:top w:val="single" w:sz="4" w:space="0" w:color="auto"/>
              <w:left w:val="single" w:sz="4" w:space="0" w:color="auto"/>
              <w:bottom w:val="nil"/>
              <w:right w:val="single" w:sz="4" w:space="0" w:color="auto"/>
            </w:tcBorders>
          </w:tcPr>
          <w:p w:rsidR="00DA30B5" w:rsidRPr="00FA238F" w:rsidRDefault="00DA30B5" w:rsidP="00DA30B5">
            <w:pPr>
              <w:jc w:val="right"/>
              <w:rPr>
                <w:bCs/>
                <w:highlight w:val="yellow"/>
              </w:rPr>
            </w:pPr>
          </w:p>
        </w:tc>
        <w:tc>
          <w:tcPr>
            <w:tcW w:w="809" w:type="dxa"/>
            <w:tcBorders>
              <w:top w:val="single" w:sz="4" w:space="0" w:color="auto"/>
              <w:left w:val="single" w:sz="4" w:space="0" w:color="auto"/>
              <w:bottom w:val="nil"/>
              <w:right w:val="single" w:sz="4" w:space="0" w:color="auto"/>
            </w:tcBorders>
          </w:tcPr>
          <w:p w:rsidR="00DA30B5" w:rsidRPr="002B4448" w:rsidRDefault="00DA30B5" w:rsidP="00DA30B5">
            <w:pPr>
              <w:jc w:val="center"/>
              <w:rPr>
                <w:bCs/>
              </w:rPr>
            </w:pPr>
          </w:p>
        </w:tc>
        <w:tc>
          <w:tcPr>
            <w:tcW w:w="819" w:type="dxa"/>
            <w:tcBorders>
              <w:top w:val="single" w:sz="4" w:space="0" w:color="auto"/>
              <w:left w:val="single" w:sz="4" w:space="0" w:color="auto"/>
              <w:bottom w:val="nil"/>
              <w:right w:val="single" w:sz="4" w:space="0" w:color="auto"/>
            </w:tcBorders>
          </w:tcPr>
          <w:p w:rsidR="00DA30B5" w:rsidRPr="002B4448" w:rsidRDefault="00DA30B5" w:rsidP="00DA30B5">
            <w:pPr>
              <w:jc w:val="center"/>
              <w:rPr>
                <w:bCs/>
              </w:rPr>
            </w:pPr>
          </w:p>
        </w:tc>
        <w:tc>
          <w:tcPr>
            <w:tcW w:w="756" w:type="dxa"/>
            <w:tcBorders>
              <w:top w:val="single" w:sz="4" w:space="0" w:color="auto"/>
              <w:left w:val="single" w:sz="4" w:space="0" w:color="auto"/>
              <w:bottom w:val="nil"/>
              <w:right w:val="single" w:sz="4" w:space="0" w:color="auto"/>
            </w:tcBorders>
          </w:tcPr>
          <w:p w:rsidR="00DA30B5" w:rsidRPr="002B4448" w:rsidRDefault="00DA30B5" w:rsidP="00DA30B5">
            <w:pPr>
              <w:jc w:val="center"/>
              <w:rPr>
                <w:bCs/>
              </w:rPr>
            </w:pPr>
          </w:p>
        </w:tc>
        <w:tc>
          <w:tcPr>
            <w:tcW w:w="876" w:type="dxa"/>
            <w:tcBorders>
              <w:top w:val="single" w:sz="4" w:space="0" w:color="auto"/>
              <w:left w:val="single" w:sz="4" w:space="0" w:color="auto"/>
              <w:bottom w:val="nil"/>
              <w:right w:val="single" w:sz="4" w:space="0" w:color="auto"/>
            </w:tcBorders>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bCs/>
                <w:highlight w:val="yellow"/>
              </w:rPr>
            </w:pPr>
          </w:p>
        </w:tc>
      </w:tr>
      <w:tr w:rsidR="00DA30B5" w:rsidRPr="002B4448" w:rsidTr="00DA30B5">
        <w:trPr>
          <w:cantSplit/>
          <w:trHeight w:val="120"/>
        </w:trPr>
        <w:tc>
          <w:tcPr>
            <w:tcW w:w="2581" w:type="dxa"/>
            <w:tcBorders>
              <w:top w:val="nil"/>
              <w:left w:val="single" w:sz="4" w:space="0" w:color="auto"/>
              <w:right w:val="single" w:sz="4" w:space="0" w:color="auto"/>
            </w:tcBorders>
            <w:shd w:val="clear" w:color="auto" w:fill="auto"/>
          </w:tcPr>
          <w:p w:rsidR="00DA30B5" w:rsidRPr="002B4448" w:rsidRDefault="00DA30B5" w:rsidP="00DA30B5">
            <w:r w:rsidRPr="002B4448">
              <w:t xml:space="preserve">              корневой    </w:t>
            </w:r>
          </w:p>
        </w:tc>
        <w:tc>
          <w:tcPr>
            <w:tcW w:w="732"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center"/>
            </w:pPr>
            <w:r w:rsidRPr="002B4448">
              <w:t>т. м</w:t>
            </w:r>
            <w:r w:rsidRPr="002B4448">
              <w:rPr>
                <w:vertAlign w:val="superscript"/>
              </w:rPr>
              <w:t>3</w:t>
            </w:r>
          </w:p>
        </w:tc>
        <w:tc>
          <w:tcPr>
            <w:tcW w:w="96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right"/>
              <w:rPr>
                <w:bCs/>
              </w:rPr>
            </w:pPr>
            <w:r>
              <w:rPr>
                <w:bCs/>
              </w:rPr>
              <w:t>77,8</w:t>
            </w:r>
          </w:p>
        </w:tc>
        <w:tc>
          <w:tcPr>
            <w:tcW w:w="992" w:type="dxa"/>
            <w:tcBorders>
              <w:top w:val="single" w:sz="4" w:space="0" w:color="auto"/>
              <w:left w:val="single" w:sz="4" w:space="0" w:color="auto"/>
              <w:bottom w:val="nil"/>
              <w:right w:val="single" w:sz="4" w:space="0" w:color="auto"/>
            </w:tcBorders>
            <w:vAlign w:val="bottom"/>
          </w:tcPr>
          <w:p w:rsidR="00DA30B5" w:rsidRPr="00AB7ABE" w:rsidRDefault="00DA30B5" w:rsidP="00DA30B5">
            <w:pPr>
              <w:jc w:val="right"/>
              <w:rPr>
                <w:bCs/>
              </w:rPr>
            </w:pPr>
            <w:r w:rsidRPr="00AB7ABE">
              <w:rPr>
                <w:bCs/>
              </w:rPr>
              <w:t>64,3</w:t>
            </w:r>
          </w:p>
        </w:tc>
        <w:tc>
          <w:tcPr>
            <w:tcW w:w="80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color w:val="000000"/>
              </w:rPr>
            </w:pPr>
            <w:r w:rsidRPr="00DA30B5">
              <w:rPr>
                <w:color w:val="000000"/>
              </w:rPr>
              <w:t>142,1</w:t>
            </w:r>
          </w:p>
        </w:tc>
      </w:tr>
      <w:tr w:rsidR="00DA30B5" w:rsidRPr="002B4448" w:rsidTr="00DA30B5">
        <w:trPr>
          <w:cantSplit/>
        </w:trPr>
        <w:tc>
          <w:tcPr>
            <w:tcW w:w="2581" w:type="dxa"/>
            <w:tcBorders>
              <w:top w:val="nil"/>
              <w:left w:val="single" w:sz="4" w:space="0" w:color="auto"/>
              <w:right w:val="single" w:sz="4" w:space="0" w:color="auto"/>
            </w:tcBorders>
            <w:shd w:val="clear" w:color="auto" w:fill="auto"/>
          </w:tcPr>
          <w:p w:rsidR="00DA30B5" w:rsidRPr="002B4448" w:rsidRDefault="00DA30B5" w:rsidP="00DA30B5">
            <w:pPr>
              <w:jc w:val="center"/>
            </w:pPr>
            <w:r w:rsidRPr="002B4448">
              <w:t xml:space="preserve">    ликвидный</w:t>
            </w:r>
          </w:p>
        </w:tc>
        <w:tc>
          <w:tcPr>
            <w:tcW w:w="732" w:type="dxa"/>
            <w:tcBorders>
              <w:top w:val="single" w:sz="4" w:space="0" w:color="auto"/>
              <w:left w:val="single" w:sz="4" w:space="0" w:color="auto"/>
              <w:right w:val="single" w:sz="4" w:space="0" w:color="auto"/>
            </w:tcBorders>
            <w:shd w:val="clear" w:color="auto" w:fill="auto"/>
          </w:tcPr>
          <w:p w:rsidR="00DA30B5" w:rsidRPr="002B4448" w:rsidRDefault="00DA30B5" w:rsidP="00DA30B5">
            <w:pPr>
              <w:jc w:val="center"/>
            </w:pPr>
            <w:r w:rsidRPr="002B4448">
              <w:t>-“-</w:t>
            </w:r>
          </w:p>
        </w:tc>
        <w:tc>
          <w:tcPr>
            <w:tcW w:w="96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right"/>
              <w:rPr>
                <w:bCs/>
              </w:rPr>
            </w:pPr>
            <w:r>
              <w:rPr>
                <w:bCs/>
              </w:rPr>
              <w:t>64,7</w:t>
            </w:r>
          </w:p>
        </w:tc>
        <w:tc>
          <w:tcPr>
            <w:tcW w:w="992" w:type="dxa"/>
            <w:tcBorders>
              <w:top w:val="single" w:sz="4" w:space="0" w:color="auto"/>
              <w:left w:val="single" w:sz="4" w:space="0" w:color="auto"/>
              <w:bottom w:val="nil"/>
              <w:right w:val="single" w:sz="4" w:space="0" w:color="auto"/>
            </w:tcBorders>
            <w:vAlign w:val="bottom"/>
          </w:tcPr>
          <w:p w:rsidR="00DA30B5" w:rsidRPr="00AB7ABE" w:rsidRDefault="00DA30B5" w:rsidP="00671CB1">
            <w:pPr>
              <w:jc w:val="right"/>
              <w:rPr>
                <w:bCs/>
              </w:rPr>
            </w:pPr>
            <w:r w:rsidRPr="00AB7ABE">
              <w:rPr>
                <w:bCs/>
              </w:rPr>
              <w:t>56,</w:t>
            </w:r>
            <w:r w:rsidR="00671CB1">
              <w:rPr>
                <w:bCs/>
              </w:rPr>
              <w:t>1</w:t>
            </w:r>
          </w:p>
        </w:tc>
        <w:tc>
          <w:tcPr>
            <w:tcW w:w="80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671CB1">
            <w:pPr>
              <w:jc w:val="right"/>
              <w:rPr>
                <w:color w:val="000000"/>
              </w:rPr>
            </w:pPr>
            <w:r w:rsidRPr="00DA30B5">
              <w:rPr>
                <w:color w:val="000000"/>
              </w:rPr>
              <w:t>120,</w:t>
            </w:r>
            <w:r w:rsidR="00671CB1">
              <w:rPr>
                <w:color w:val="000000"/>
              </w:rPr>
              <w:t>8</w:t>
            </w:r>
          </w:p>
        </w:tc>
      </w:tr>
      <w:tr w:rsidR="00DA30B5" w:rsidRPr="002B4448" w:rsidTr="00DA30B5">
        <w:trPr>
          <w:cantSplit/>
        </w:trPr>
        <w:tc>
          <w:tcPr>
            <w:tcW w:w="2581" w:type="dxa"/>
            <w:tcBorders>
              <w:top w:val="nil"/>
              <w:left w:val="single" w:sz="4" w:space="0" w:color="auto"/>
              <w:right w:val="single" w:sz="4" w:space="0" w:color="auto"/>
            </w:tcBorders>
            <w:shd w:val="clear" w:color="auto" w:fill="auto"/>
          </w:tcPr>
          <w:p w:rsidR="00DA30B5" w:rsidRPr="002B4448" w:rsidRDefault="00DA30B5" w:rsidP="00DA30B5">
            <w:pPr>
              <w:jc w:val="center"/>
            </w:pPr>
            <w:r w:rsidRPr="002B4448">
              <w:t>деловой</w:t>
            </w:r>
          </w:p>
        </w:tc>
        <w:tc>
          <w:tcPr>
            <w:tcW w:w="732" w:type="dxa"/>
            <w:tcBorders>
              <w:top w:val="single" w:sz="4" w:space="0" w:color="auto"/>
              <w:left w:val="single" w:sz="4" w:space="0" w:color="auto"/>
              <w:bottom w:val="single" w:sz="4" w:space="0" w:color="auto"/>
              <w:right w:val="single" w:sz="4" w:space="0" w:color="auto"/>
            </w:tcBorders>
          </w:tcPr>
          <w:p w:rsidR="00DA30B5" w:rsidRPr="002B4448" w:rsidRDefault="00DA30B5" w:rsidP="00DA30B5">
            <w:pPr>
              <w:jc w:val="center"/>
            </w:pPr>
            <w:r w:rsidRPr="002B4448">
              <w:t>-“-</w:t>
            </w:r>
          </w:p>
        </w:tc>
        <w:tc>
          <w:tcPr>
            <w:tcW w:w="96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right"/>
              <w:rPr>
                <w:bCs/>
              </w:rPr>
            </w:pPr>
            <w:r>
              <w:rPr>
                <w:bCs/>
              </w:rPr>
              <w:t>30,7</w:t>
            </w:r>
          </w:p>
        </w:tc>
        <w:tc>
          <w:tcPr>
            <w:tcW w:w="992" w:type="dxa"/>
            <w:tcBorders>
              <w:top w:val="single" w:sz="4" w:space="0" w:color="auto"/>
              <w:left w:val="single" w:sz="4" w:space="0" w:color="auto"/>
              <w:bottom w:val="nil"/>
              <w:right w:val="single" w:sz="4" w:space="0" w:color="auto"/>
            </w:tcBorders>
            <w:vAlign w:val="bottom"/>
          </w:tcPr>
          <w:p w:rsidR="00DA30B5" w:rsidRPr="00AB7ABE" w:rsidRDefault="00DA30B5" w:rsidP="006460AF">
            <w:pPr>
              <w:jc w:val="right"/>
              <w:rPr>
                <w:bCs/>
              </w:rPr>
            </w:pPr>
            <w:r w:rsidRPr="00AB7ABE">
              <w:rPr>
                <w:bCs/>
              </w:rPr>
              <w:t>20,</w:t>
            </w:r>
            <w:r w:rsidR="006460AF">
              <w:rPr>
                <w:bCs/>
              </w:rPr>
              <w:t>8</w:t>
            </w:r>
          </w:p>
        </w:tc>
        <w:tc>
          <w:tcPr>
            <w:tcW w:w="80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6460AF">
            <w:pPr>
              <w:jc w:val="right"/>
              <w:rPr>
                <w:color w:val="000000"/>
              </w:rPr>
            </w:pPr>
            <w:r w:rsidRPr="00DA30B5">
              <w:rPr>
                <w:color w:val="000000"/>
              </w:rPr>
              <w:t>51,</w:t>
            </w:r>
            <w:r w:rsidR="006460AF">
              <w:rPr>
                <w:color w:val="000000"/>
              </w:rPr>
              <w:t>5</w:t>
            </w:r>
          </w:p>
        </w:tc>
      </w:tr>
      <w:tr w:rsidR="00DA30B5" w:rsidRPr="002B4448" w:rsidTr="00472170">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DA30B5" w:rsidRPr="002B4448" w:rsidRDefault="00DA30B5" w:rsidP="00DA30B5">
            <w:r w:rsidRPr="002B4448">
              <w:t>4. Запас ликвидный</w:t>
            </w:r>
          </w:p>
        </w:tc>
        <w:tc>
          <w:tcPr>
            <w:tcW w:w="732"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pPr>
            <w:r w:rsidRPr="002B4448">
              <w:t>-“-</w:t>
            </w:r>
          </w:p>
        </w:tc>
        <w:tc>
          <w:tcPr>
            <w:tcW w:w="96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right"/>
              <w:rPr>
                <w:bCs/>
              </w:rPr>
            </w:pPr>
          </w:p>
        </w:tc>
        <w:tc>
          <w:tcPr>
            <w:tcW w:w="992" w:type="dxa"/>
            <w:tcBorders>
              <w:top w:val="single" w:sz="4" w:space="0" w:color="auto"/>
              <w:left w:val="single" w:sz="4" w:space="0" w:color="auto"/>
              <w:bottom w:val="single" w:sz="4" w:space="0" w:color="auto"/>
              <w:right w:val="single" w:sz="4" w:space="0" w:color="auto"/>
            </w:tcBorders>
            <w:vAlign w:val="bottom"/>
          </w:tcPr>
          <w:p w:rsidR="00DA30B5" w:rsidRPr="00FA238F" w:rsidRDefault="00DA30B5" w:rsidP="00DA30B5">
            <w:pPr>
              <w:jc w:val="right"/>
              <w:rPr>
                <w:bCs/>
                <w:highlight w:val="yellow"/>
              </w:rPr>
            </w:pPr>
          </w:p>
        </w:tc>
        <w:tc>
          <w:tcPr>
            <w:tcW w:w="80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bCs/>
                <w:highlight w:val="yellow"/>
              </w:rPr>
            </w:pPr>
          </w:p>
        </w:tc>
      </w:tr>
      <w:tr w:rsidR="00DA30B5" w:rsidRPr="002B4448" w:rsidTr="00DA30B5">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DA30B5" w:rsidRPr="002B4448" w:rsidRDefault="00DA30B5" w:rsidP="00DA30B5">
            <w:r w:rsidRPr="002B4448">
              <w:t>в т. ч. по хозяйствам:</w:t>
            </w:r>
          </w:p>
        </w:tc>
        <w:tc>
          <w:tcPr>
            <w:tcW w:w="732" w:type="dxa"/>
            <w:tcBorders>
              <w:top w:val="single" w:sz="4" w:space="0" w:color="auto"/>
              <w:left w:val="single" w:sz="4" w:space="0" w:color="auto"/>
              <w:bottom w:val="single" w:sz="4" w:space="0" w:color="auto"/>
              <w:right w:val="single" w:sz="4" w:space="0" w:color="auto"/>
            </w:tcBorders>
            <w:vAlign w:val="center"/>
          </w:tcPr>
          <w:p w:rsidR="00DA30B5" w:rsidRPr="002B4448" w:rsidRDefault="00DA30B5" w:rsidP="00DA30B5">
            <w:pPr>
              <w:jc w:val="center"/>
            </w:pPr>
          </w:p>
        </w:tc>
        <w:tc>
          <w:tcPr>
            <w:tcW w:w="96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right"/>
              <w:rPr>
                <w:bCs/>
              </w:rPr>
            </w:pPr>
          </w:p>
        </w:tc>
        <w:tc>
          <w:tcPr>
            <w:tcW w:w="992" w:type="dxa"/>
            <w:tcBorders>
              <w:top w:val="single" w:sz="4" w:space="0" w:color="auto"/>
              <w:left w:val="single" w:sz="4" w:space="0" w:color="auto"/>
              <w:bottom w:val="single" w:sz="4" w:space="0" w:color="auto"/>
              <w:right w:val="single" w:sz="4" w:space="0" w:color="auto"/>
            </w:tcBorders>
            <w:vAlign w:val="bottom"/>
          </w:tcPr>
          <w:p w:rsidR="00DA30B5" w:rsidRPr="00FA238F" w:rsidRDefault="00DA30B5" w:rsidP="00DA30B5">
            <w:pPr>
              <w:jc w:val="right"/>
              <w:rPr>
                <w:bCs/>
                <w:highlight w:val="yellow"/>
              </w:rPr>
            </w:pPr>
          </w:p>
        </w:tc>
        <w:tc>
          <w:tcPr>
            <w:tcW w:w="80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p>
        </w:tc>
        <w:tc>
          <w:tcPr>
            <w:tcW w:w="81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p>
        </w:tc>
        <w:tc>
          <w:tcPr>
            <w:tcW w:w="756"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p>
        </w:tc>
        <w:tc>
          <w:tcPr>
            <w:tcW w:w="876" w:type="dxa"/>
            <w:tcBorders>
              <w:top w:val="single" w:sz="4" w:space="0" w:color="auto"/>
              <w:left w:val="single" w:sz="4" w:space="0" w:color="auto"/>
              <w:bottom w:val="single" w:sz="4" w:space="0" w:color="auto"/>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bCs/>
                <w:highlight w:val="yellow"/>
              </w:rPr>
            </w:pPr>
          </w:p>
        </w:tc>
      </w:tr>
      <w:tr w:rsidR="00DA30B5" w:rsidRPr="002B4448" w:rsidTr="00DA30B5">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DA30B5" w:rsidRPr="002B4448" w:rsidRDefault="00DA30B5" w:rsidP="00DA30B5">
            <w:r w:rsidRPr="002B4448">
              <w:t>хвойное, всего</w:t>
            </w:r>
          </w:p>
        </w:tc>
        <w:tc>
          <w:tcPr>
            <w:tcW w:w="732" w:type="dxa"/>
            <w:tcBorders>
              <w:top w:val="single" w:sz="4" w:space="0" w:color="auto"/>
              <w:left w:val="single" w:sz="4" w:space="0" w:color="auto"/>
              <w:bottom w:val="single" w:sz="4" w:space="0" w:color="auto"/>
              <w:right w:val="single" w:sz="4" w:space="0" w:color="auto"/>
            </w:tcBorders>
          </w:tcPr>
          <w:p w:rsidR="00DA30B5" w:rsidRPr="002B4448" w:rsidRDefault="00DA30B5" w:rsidP="00DA30B5">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DA30B5" w:rsidRPr="00DA30B5" w:rsidRDefault="00DA30B5" w:rsidP="00DA30B5">
            <w:pPr>
              <w:jc w:val="right"/>
              <w:rPr>
                <w:color w:val="000000"/>
              </w:rPr>
            </w:pPr>
            <w:r w:rsidRPr="00DA30B5">
              <w:rPr>
                <w:color w:val="000000"/>
              </w:rPr>
              <w:t>49,9</w:t>
            </w:r>
          </w:p>
        </w:tc>
        <w:tc>
          <w:tcPr>
            <w:tcW w:w="992" w:type="dxa"/>
            <w:tcBorders>
              <w:top w:val="single" w:sz="4" w:space="0" w:color="auto"/>
              <w:left w:val="single" w:sz="4" w:space="0" w:color="auto"/>
              <w:bottom w:val="single" w:sz="4" w:space="0" w:color="auto"/>
              <w:right w:val="single" w:sz="4" w:space="0" w:color="auto"/>
            </w:tcBorders>
            <w:vAlign w:val="bottom"/>
          </w:tcPr>
          <w:p w:rsidR="00DA30B5" w:rsidRPr="00AB7ABE" w:rsidRDefault="00671CB1" w:rsidP="00DA30B5">
            <w:pPr>
              <w:jc w:val="right"/>
              <w:rPr>
                <w:bCs/>
              </w:rPr>
            </w:pPr>
            <w:r>
              <w:rPr>
                <w:bCs/>
              </w:rPr>
              <w:t>47,0</w:t>
            </w:r>
          </w:p>
        </w:tc>
        <w:tc>
          <w:tcPr>
            <w:tcW w:w="80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671CB1">
            <w:pPr>
              <w:jc w:val="right"/>
              <w:rPr>
                <w:color w:val="000000"/>
              </w:rPr>
            </w:pPr>
            <w:r w:rsidRPr="00DA30B5">
              <w:rPr>
                <w:color w:val="000000"/>
              </w:rPr>
              <w:t>96,</w:t>
            </w:r>
            <w:r w:rsidR="00671CB1">
              <w:rPr>
                <w:color w:val="000000"/>
              </w:rPr>
              <w:t>9</w:t>
            </w:r>
          </w:p>
        </w:tc>
      </w:tr>
      <w:tr w:rsidR="00DA30B5" w:rsidRPr="002B4448" w:rsidTr="00DA30B5">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DA30B5" w:rsidRPr="002B4448" w:rsidRDefault="00DA30B5" w:rsidP="00DA30B5">
            <w:r w:rsidRPr="002B4448">
              <w:t xml:space="preserve"> в том числе: сосна</w:t>
            </w:r>
          </w:p>
        </w:tc>
        <w:tc>
          <w:tcPr>
            <w:tcW w:w="732" w:type="dxa"/>
            <w:tcBorders>
              <w:top w:val="single" w:sz="4" w:space="0" w:color="auto"/>
              <w:left w:val="single" w:sz="4" w:space="0" w:color="auto"/>
              <w:bottom w:val="single" w:sz="4" w:space="0" w:color="auto"/>
              <w:right w:val="single" w:sz="4" w:space="0" w:color="auto"/>
            </w:tcBorders>
          </w:tcPr>
          <w:p w:rsidR="00DA30B5" w:rsidRPr="002B4448" w:rsidRDefault="00DA30B5" w:rsidP="00DA30B5">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DA30B5" w:rsidRPr="00DA30B5" w:rsidRDefault="00DA30B5" w:rsidP="00DA30B5">
            <w:pPr>
              <w:jc w:val="right"/>
              <w:rPr>
                <w:color w:val="000000"/>
              </w:rPr>
            </w:pPr>
            <w:r w:rsidRPr="00DA30B5">
              <w:rPr>
                <w:color w:val="000000"/>
              </w:rPr>
              <w:t>8,7</w:t>
            </w:r>
          </w:p>
        </w:tc>
        <w:tc>
          <w:tcPr>
            <w:tcW w:w="992" w:type="dxa"/>
            <w:tcBorders>
              <w:top w:val="single" w:sz="4" w:space="0" w:color="auto"/>
              <w:left w:val="single" w:sz="4" w:space="0" w:color="auto"/>
              <w:bottom w:val="single" w:sz="4" w:space="0" w:color="auto"/>
              <w:right w:val="single" w:sz="4" w:space="0" w:color="auto"/>
            </w:tcBorders>
            <w:vAlign w:val="bottom"/>
          </w:tcPr>
          <w:p w:rsidR="00DA30B5" w:rsidRPr="00AB7ABE" w:rsidRDefault="00DA30B5" w:rsidP="00DA30B5">
            <w:pPr>
              <w:jc w:val="right"/>
              <w:rPr>
                <w:bCs/>
              </w:rPr>
            </w:pPr>
            <w:r w:rsidRPr="00AB7ABE">
              <w:rPr>
                <w:bCs/>
              </w:rPr>
              <w:t>8,7</w:t>
            </w:r>
          </w:p>
        </w:tc>
        <w:tc>
          <w:tcPr>
            <w:tcW w:w="80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color w:val="000000"/>
              </w:rPr>
            </w:pPr>
            <w:r w:rsidRPr="00DA30B5">
              <w:rPr>
                <w:color w:val="000000"/>
              </w:rPr>
              <w:t>17,4</w:t>
            </w:r>
          </w:p>
        </w:tc>
      </w:tr>
      <w:tr w:rsidR="00DA30B5" w:rsidRPr="002B4448" w:rsidTr="00DA30B5">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DA30B5" w:rsidRPr="002B4448" w:rsidRDefault="00DA30B5" w:rsidP="00DA30B5">
            <w:r w:rsidRPr="002B4448">
              <w:t xml:space="preserve">                       ель</w:t>
            </w:r>
          </w:p>
        </w:tc>
        <w:tc>
          <w:tcPr>
            <w:tcW w:w="732" w:type="dxa"/>
            <w:tcBorders>
              <w:top w:val="single" w:sz="4" w:space="0" w:color="auto"/>
              <w:left w:val="single" w:sz="4" w:space="0" w:color="auto"/>
              <w:bottom w:val="single" w:sz="4" w:space="0" w:color="auto"/>
              <w:right w:val="single" w:sz="4" w:space="0" w:color="auto"/>
            </w:tcBorders>
          </w:tcPr>
          <w:p w:rsidR="00DA30B5" w:rsidRPr="002B4448" w:rsidRDefault="00DA30B5" w:rsidP="00DA30B5">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DA30B5" w:rsidRPr="00DA30B5" w:rsidRDefault="00DA30B5" w:rsidP="00DA30B5">
            <w:pPr>
              <w:jc w:val="right"/>
              <w:rPr>
                <w:color w:val="000000"/>
              </w:rPr>
            </w:pPr>
            <w:r w:rsidRPr="00DA30B5">
              <w:rPr>
                <w:color w:val="000000"/>
              </w:rPr>
              <w:t>41,2</w:t>
            </w:r>
          </w:p>
        </w:tc>
        <w:tc>
          <w:tcPr>
            <w:tcW w:w="992" w:type="dxa"/>
            <w:tcBorders>
              <w:top w:val="single" w:sz="4" w:space="0" w:color="auto"/>
              <w:left w:val="single" w:sz="4" w:space="0" w:color="auto"/>
              <w:bottom w:val="single" w:sz="4" w:space="0" w:color="auto"/>
              <w:right w:val="single" w:sz="4" w:space="0" w:color="auto"/>
            </w:tcBorders>
            <w:vAlign w:val="bottom"/>
          </w:tcPr>
          <w:p w:rsidR="00DA30B5" w:rsidRPr="00AB7ABE" w:rsidRDefault="00DA30B5" w:rsidP="00671CB1">
            <w:pPr>
              <w:jc w:val="right"/>
              <w:rPr>
                <w:bCs/>
              </w:rPr>
            </w:pPr>
            <w:r w:rsidRPr="00AB7ABE">
              <w:rPr>
                <w:bCs/>
              </w:rPr>
              <w:t>38,</w:t>
            </w:r>
            <w:r w:rsidR="00671CB1">
              <w:rPr>
                <w:bCs/>
              </w:rPr>
              <w:t>3</w:t>
            </w:r>
          </w:p>
        </w:tc>
        <w:tc>
          <w:tcPr>
            <w:tcW w:w="80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color w:val="000000"/>
              </w:rPr>
            </w:pPr>
            <w:r w:rsidRPr="00DA30B5">
              <w:rPr>
                <w:color w:val="000000"/>
              </w:rPr>
              <w:t>79,4</w:t>
            </w:r>
          </w:p>
        </w:tc>
      </w:tr>
      <w:tr w:rsidR="00DA30B5" w:rsidRPr="002B4448" w:rsidTr="00DA30B5">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DA30B5" w:rsidRPr="002B4448" w:rsidRDefault="00DA30B5" w:rsidP="00DA30B5">
            <w:r w:rsidRPr="002B4448">
              <w:t>Мягколиственное, всего</w:t>
            </w:r>
          </w:p>
        </w:tc>
        <w:tc>
          <w:tcPr>
            <w:tcW w:w="732" w:type="dxa"/>
            <w:tcBorders>
              <w:top w:val="single" w:sz="4" w:space="0" w:color="auto"/>
              <w:left w:val="single" w:sz="4" w:space="0" w:color="auto"/>
              <w:bottom w:val="single" w:sz="4" w:space="0" w:color="auto"/>
              <w:right w:val="single" w:sz="4" w:space="0" w:color="auto"/>
            </w:tcBorders>
          </w:tcPr>
          <w:p w:rsidR="00DA30B5" w:rsidRPr="002B4448" w:rsidRDefault="00DA30B5" w:rsidP="00DA30B5">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DA30B5" w:rsidRPr="00DA30B5" w:rsidRDefault="00DA30B5" w:rsidP="00DA30B5">
            <w:pPr>
              <w:jc w:val="right"/>
              <w:rPr>
                <w:color w:val="000000"/>
              </w:rPr>
            </w:pPr>
            <w:r w:rsidRPr="00DA30B5">
              <w:rPr>
                <w:color w:val="000000"/>
              </w:rPr>
              <w:t>14,8</w:t>
            </w:r>
          </w:p>
        </w:tc>
        <w:tc>
          <w:tcPr>
            <w:tcW w:w="992" w:type="dxa"/>
            <w:tcBorders>
              <w:top w:val="single" w:sz="4" w:space="0" w:color="auto"/>
              <w:left w:val="single" w:sz="4" w:space="0" w:color="auto"/>
              <w:bottom w:val="single" w:sz="4" w:space="0" w:color="auto"/>
              <w:right w:val="single" w:sz="4" w:space="0" w:color="auto"/>
            </w:tcBorders>
            <w:vAlign w:val="bottom"/>
          </w:tcPr>
          <w:p w:rsidR="00DA30B5" w:rsidRPr="00AB7ABE" w:rsidRDefault="00DA30B5" w:rsidP="00DA30B5">
            <w:pPr>
              <w:jc w:val="right"/>
              <w:rPr>
                <w:bCs/>
              </w:rPr>
            </w:pPr>
            <w:r w:rsidRPr="00AB7ABE">
              <w:rPr>
                <w:bCs/>
              </w:rPr>
              <w:t>9,1</w:t>
            </w:r>
          </w:p>
        </w:tc>
        <w:tc>
          <w:tcPr>
            <w:tcW w:w="80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color w:val="000000"/>
              </w:rPr>
            </w:pPr>
            <w:r w:rsidRPr="00DA30B5">
              <w:rPr>
                <w:color w:val="000000"/>
              </w:rPr>
              <w:t>23,9</w:t>
            </w:r>
          </w:p>
        </w:tc>
      </w:tr>
      <w:tr w:rsidR="00DA30B5" w:rsidRPr="002B4448" w:rsidTr="00DA30B5">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DA30B5" w:rsidRPr="002B4448" w:rsidRDefault="00DA30B5" w:rsidP="00DA30B5">
            <w:r w:rsidRPr="002B4448">
              <w:t xml:space="preserve"> в том числе: береза</w:t>
            </w:r>
          </w:p>
        </w:tc>
        <w:tc>
          <w:tcPr>
            <w:tcW w:w="732" w:type="dxa"/>
            <w:tcBorders>
              <w:top w:val="single" w:sz="4" w:space="0" w:color="auto"/>
              <w:left w:val="single" w:sz="4" w:space="0" w:color="auto"/>
              <w:bottom w:val="single" w:sz="4" w:space="0" w:color="auto"/>
              <w:right w:val="single" w:sz="4" w:space="0" w:color="auto"/>
            </w:tcBorders>
          </w:tcPr>
          <w:p w:rsidR="00DA30B5" w:rsidRPr="002B4448" w:rsidRDefault="00DA30B5" w:rsidP="00DA30B5">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DA30B5" w:rsidRPr="00DA30B5" w:rsidRDefault="00DA30B5" w:rsidP="00DA30B5">
            <w:pPr>
              <w:jc w:val="right"/>
              <w:rPr>
                <w:color w:val="000000"/>
              </w:rPr>
            </w:pPr>
            <w:r w:rsidRPr="00DA30B5">
              <w:rPr>
                <w:color w:val="000000"/>
              </w:rPr>
              <w:t>13,6</w:t>
            </w:r>
          </w:p>
        </w:tc>
        <w:tc>
          <w:tcPr>
            <w:tcW w:w="992" w:type="dxa"/>
            <w:tcBorders>
              <w:top w:val="single" w:sz="4" w:space="0" w:color="auto"/>
              <w:left w:val="single" w:sz="4" w:space="0" w:color="auto"/>
              <w:bottom w:val="single" w:sz="4" w:space="0" w:color="auto"/>
              <w:right w:val="single" w:sz="4" w:space="0" w:color="auto"/>
            </w:tcBorders>
            <w:vAlign w:val="bottom"/>
          </w:tcPr>
          <w:p w:rsidR="00DA30B5" w:rsidRPr="00AB7ABE" w:rsidRDefault="00DA30B5" w:rsidP="00DA30B5">
            <w:pPr>
              <w:jc w:val="right"/>
              <w:rPr>
                <w:bCs/>
              </w:rPr>
            </w:pPr>
            <w:r w:rsidRPr="00AB7ABE">
              <w:rPr>
                <w:bCs/>
              </w:rPr>
              <w:t>8,3</w:t>
            </w:r>
          </w:p>
        </w:tc>
        <w:tc>
          <w:tcPr>
            <w:tcW w:w="80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color w:val="000000"/>
              </w:rPr>
            </w:pPr>
            <w:r w:rsidRPr="00DA30B5">
              <w:rPr>
                <w:color w:val="000000"/>
              </w:rPr>
              <w:t>21,9</w:t>
            </w:r>
          </w:p>
        </w:tc>
      </w:tr>
      <w:tr w:rsidR="00DA30B5" w:rsidRPr="002B4448" w:rsidTr="00DA30B5">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DA30B5" w:rsidRPr="002B4448" w:rsidRDefault="00DA30B5" w:rsidP="00DA30B5">
            <w:r w:rsidRPr="002B4448">
              <w:t xml:space="preserve">                      осина</w:t>
            </w:r>
          </w:p>
        </w:tc>
        <w:tc>
          <w:tcPr>
            <w:tcW w:w="732" w:type="dxa"/>
            <w:tcBorders>
              <w:top w:val="single" w:sz="4" w:space="0" w:color="auto"/>
              <w:left w:val="single" w:sz="4" w:space="0" w:color="auto"/>
              <w:bottom w:val="single" w:sz="4" w:space="0" w:color="auto"/>
              <w:right w:val="single" w:sz="4" w:space="0" w:color="auto"/>
            </w:tcBorders>
          </w:tcPr>
          <w:p w:rsidR="00DA30B5" w:rsidRPr="002B4448" w:rsidRDefault="00DA30B5" w:rsidP="00DA30B5">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DA30B5" w:rsidRPr="00DA30B5" w:rsidRDefault="00DA30B5" w:rsidP="00DA30B5">
            <w:pPr>
              <w:jc w:val="right"/>
              <w:rPr>
                <w:color w:val="000000"/>
              </w:rPr>
            </w:pPr>
            <w:r w:rsidRPr="00DA30B5">
              <w:rPr>
                <w:color w:val="000000"/>
              </w:rPr>
              <w:t>1,2</w:t>
            </w:r>
          </w:p>
        </w:tc>
        <w:tc>
          <w:tcPr>
            <w:tcW w:w="992" w:type="dxa"/>
            <w:tcBorders>
              <w:top w:val="single" w:sz="4" w:space="0" w:color="auto"/>
              <w:left w:val="single" w:sz="4" w:space="0" w:color="auto"/>
              <w:bottom w:val="single" w:sz="4" w:space="0" w:color="auto"/>
              <w:right w:val="single" w:sz="4" w:space="0" w:color="auto"/>
            </w:tcBorders>
            <w:vAlign w:val="bottom"/>
          </w:tcPr>
          <w:p w:rsidR="00DA30B5" w:rsidRPr="00AB7ABE" w:rsidRDefault="00DA30B5" w:rsidP="00DA30B5">
            <w:pPr>
              <w:jc w:val="right"/>
              <w:rPr>
                <w:bCs/>
              </w:rPr>
            </w:pPr>
            <w:r w:rsidRPr="00AB7ABE">
              <w:rPr>
                <w:bCs/>
              </w:rPr>
              <w:t>0,7</w:t>
            </w:r>
          </w:p>
        </w:tc>
        <w:tc>
          <w:tcPr>
            <w:tcW w:w="80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DA30B5" w:rsidRPr="002B4448" w:rsidRDefault="00DA30B5" w:rsidP="00DA30B5">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DA30B5" w:rsidRPr="00BB0EA8" w:rsidRDefault="00DA30B5" w:rsidP="00DA30B5">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DA30B5" w:rsidRPr="00DA30B5" w:rsidRDefault="00DA30B5" w:rsidP="00DA30B5">
            <w:pPr>
              <w:jc w:val="right"/>
              <w:rPr>
                <w:color w:val="000000"/>
              </w:rPr>
            </w:pPr>
            <w:r w:rsidRPr="00DA30B5">
              <w:rPr>
                <w:color w:val="000000"/>
              </w:rPr>
              <w:t>1,9</w:t>
            </w:r>
          </w:p>
        </w:tc>
      </w:tr>
    </w:tbl>
    <w:p w:rsidR="00B91036" w:rsidRDefault="00B91036" w:rsidP="0062566E">
      <w:pPr>
        <w:pStyle w:val="a3"/>
        <w:spacing w:before="120" w:line="360" w:lineRule="auto"/>
        <w:ind w:firstLine="709"/>
        <w:jc w:val="both"/>
      </w:pPr>
    </w:p>
    <w:p w:rsidR="00B91036" w:rsidRPr="00E238F6" w:rsidRDefault="00B91036" w:rsidP="00B91036">
      <w:pPr>
        <w:pStyle w:val="a5"/>
        <w:spacing w:after="120" w:line="240" w:lineRule="auto"/>
        <w:ind w:left="2410" w:hanging="1690"/>
        <w:outlineLvl w:val="0"/>
        <w:rPr>
          <w:i/>
        </w:rPr>
      </w:pPr>
      <w:r w:rsidRPr="00E238F6">
        <w:rPr>
          <w:i/>
        </w:rPr>
        <w:t xml:space="preserve">Таблица </w:t>
      </w:r>
      <w:r w:rsidR="00501D4D" w:rsidRPr="00E238F6">
        <w:rPr>
          <w:i/>
        </w:rPr>
        <w:t>2.</w:t>
      </w:r>
      <w:r w:rsidR="00501D4D">
        <w:rPr>
          <w:i/>
        </w:rPr>
        <w:t xml:space="preserve">7.1 </w:t>
      </w:r>
      <w:r w:rsidR="00501D4D" w:rsidRPr="00E238F6">
        <w:rPr>
          <w:i/>
        </w:rPr>
        <w:t>–</w:t>
      </w:r>
      <w:r w:rsidRPr="00E238F6">
        <w:rPr>
          <w:i/>
        </w:rPr>
        <w:t xml:space="preserve"> Расчетная лесосека (ежегодный допустимый объем изъятия древесины) в средневозрастных, приспевающих, спелых, перестойных лесных насаждениях при уходе за лесами</w:t>
      </w:r>
      <w:r>
        <w:rPr>
          <w:i/>
        </w:rPr>
        <w:t xml:space="preserve"> </w:t>
      </w:r>
      <w:r w:rsidR="00501D4D">
        <w:rPr>
          <w:i/>
        </w:rPr>
        <w:t>на территории</w:t>
      </w:r>
      <w:r>
        <w:rPr>
          <w:i/>
        </w:rPr>
        <w:t xml:space="preserve"> планируемых ООПТ</w:t>
      </w:r>
    </w:p>
    <w:tbl>
      <w:tblPr>
        <w:tblW w:w="94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81"/>
        <w:gridCol w:w="732"/>
        <w:gridCol w:w="969"/>
        <w:gridCol w:w="992"/>
        <w:gridCol w:w="809"/>
        <w:gridCol w:w="819"/>
        <w:gridCol w:w="756"/>
        <w:gridCol w:w="876"/>
        <w:gridCol w:w="938"/>
      </w:tblGrid>
      <w:tr w:rsidR="00B91036" w:rsidRPr="002B4448" w:rsidTr="00E214EA">
        <w:trPr>
          <w:cantSplit/>
          <w:tblHeader/>
        </w:trPr>
        <w:tc>
          <w:tcPr>
            <w:tcW w:w="2581" w:type="dxa"/>
            <w:vMerge w:val="restart"/>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p>
          <w:p w:rsidR="00B91036" w:rsidRPr="002B4448" w:rsidRDefault="00B91036" w:rsidP="00B91036">
            <w:pPr>
              <w:jc w:val="center"/>
            </w:pPr>
          </w:p>
          <w:p w:rsidR="00B91036" w:rsidRPr="002B4448" w:rsidRDefault="00B91036" w:rsidP="00B91036">
            <w:pPr>
              <w:jc w:val="center"/>
            </w:pPr>
            <w:r w:rsidRPr="002B4448">
              <w:t xml:space="preserve">Наименование </w:t>
            </w:r>
          </w:p>
          <w:p w:rsidR="00B91036" w:rsidRPr="002B4448" w:rsidRDefault="00B91036" w:rsidP="00B91036">
            <w:pPr>
              <w:jc w:val="center"/>
            </w:pPr>
            <w:r w:rsidRPr="002B4448">
              <w:t>показателя</w:t>
            </w:r>
          </w:p>
        </w:tc>
        <w:tc>
          <w:tcPr>
            <w:tcW w:w="732" w:type="dxa"/>
            <w:vMerge w:val="restart"/>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p>
          <w:p w:rsidR="00B91036" w:rsidRPr="002B4448" w:rsidRDefault="00B91036" w:rsidP="00B91036">
            <w:pPr>
              <w:jc w:val="center"/>
            </w:pPr>
          </w:p>
          <w:p w:rsidR="00B91036" w:rsidRPr="002B4448" w:rsidRDefault="00B91036" w:rsidP="00B91036">
            <w:pPr>
              <w:jc w:val="center"/>
            </w:pPr>
            <w:r w:rsidRPr="002B4448">
              <w:t>Ед. изм.</w:t>
            </w:r>
          </w:p>
        </w:tc>
        <w:tc>
          <w:tcPr>
            <w:tcW w:w="5221" w:type="dxa"/>
            <w:gridSpan w:val="6"/>
            <w:tcBorders>
              <w:top w:val="single" w:sz="4" w:space="0" w:color="auto"/>
              <w:left w:val="single" w:sz="4" w:space="0" w:color="auto"/>
              <w:bottom w:val="single" w:sz="4" w:space="0" w:color="auto"/>
              <w:right w:val="single" w:sz="4" w:space="0" w:color="auto"/>
            </w:tcBorders>
            <w:vAlign w:val="center"/>
          </w:tcPr>
          <w:p w:rsidR="00B91036" w:rsidRPr="002B4448" w:rsidRDefault="00B91036" w:rsidP="00B91036">
            <w:pPr>
              <w:jc w:val="center"/>
            </w:pPr>
            <w:r w:rsidRPr="002B4448">
              <w:t>Виды ухода за лесами</w:t>
            </w:r>
          </w:p>
        </w:tc>
        <w:tc>
          <w:tcPr>
            <w:tcW w:w="938" w:type="dxa"/>
            <w:vMerge w:val="restart"/>
            <w:tcBorders>
              <w:top w:val="single" w:sz="4" w:space="0" w:color="auto"/>
              <w:left w:val="single" w:sz="4" w:space="0" w:color="auto"/>
              <w:right w:val="single" w:sz="4" w:space="0" w:color="auto"/>
            </w:tcBorders>
          </w:tcPr>
          <w:p w:rsidR="00B91036" w:rsidRPr="002B4448" w:rsidRDefault="00B91036" w:rsidP="00B91036">
            <w:pPr>
              <w:jc w:val="center"/>
            </w:pPr>
          </w:p>
          <w:p w:rsidR="00B91036" w:rsidRPr="002B4448" w:rsidRDefault="00B91036" w:rsidP="00B91036">
            <w:pPr>
              <w:jc w:val="center"/>
            </w:pPr>
          </w:p>
          <w:p w:rsidR="00B91036" w:rsidRPr="002B4448" w:rsidRDefault="00B91036" w:rsidP="00B91036">
            <w:pPr>
              <w:jc w:val="center"/>
            </w:pPr>
            <w:r w:rsidRPr="002B4448">
              <w:t>Итого</w:t>
            </w:r>
          </w:p>
        </w:tc>
      </w:tr>
      <w:tr w:rsidR="00B91036" w:rsidRPr="002B4448" w:rsidTr="00E214EA">
        <w:trPr>
          <w:cantSplit/>
          <w:trHeight w:val="1103"/>
          <w:tblHeader/>
        </w:trPr>
        <w:tc>
          <w:tcPr>
            <w:tcW w:w="2581" w:type="dxa"/>
            <w:vMerge/>
            <w:tcBorders>
              <w:top w:val="single" w:sz="4" w:space="0" w:color="auto"/>
              <w:left w:val="single" w:sz="4" w:space="0" w:color="auto"/>
              <w:bottom w:val="single" w:sz="4" w:space="0" w:color="auto"/>
              <w:right w:val="single" w:sz="4" w:space="0" w:color="auto"/>
            </w:tcBorders>
            <w:vAlign w:val="center"/>
          </w:tcPr>
          <w:p w:rsidR="00B91036" w:rsidRPr="002B4448" w:rsidRDefault="00B91036" w:rsidP="00B91036"/>
        </w:tc>
        <w:tc>
          <w:tcPr>
            <w:tcW w:w="732" w:type="dxa"/>
            <w:vMerge/>
            <w:tcBorders>
              <w:top w:val="single" w:sz="4" w:space="0" w:color="auto"/>
              <w:left w:val="single" w:sz="4" w:space="0" w:color="auto"/>
              <w:bottom w:val="single" w:sz="4" w:space="0" w:color="auto"/>
              <w:right w:val="single" w:sz="4" w:space="0" w:color="auto"/>
            </w:tcBorders>
            <w:vAlign w:val="center"/>
          </w:tcPr>
          <w:p w:rsidR="00B91036" w:rsidRPr="002B4448" w:rsidRDefault="00B91036" w:rsidP="00B91036"/>
        </w:tc>
        <w:tc>
          <w:tcPr>
            <w:tcW w:w="969"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Прореживания</w:t>
            </w:r>
          </w:p>
        </w:tc>
        <w:tc>
          <w:tcPr>
            <w:tcW w:w="992"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проходные рубки</w:t>
            </w:r>
          </w:p>
        </w:tc>
        <w:tc>
          <w:tcPr>
            <w:tcW w:w="809"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рубки обновления</w:t>
            </w:r>
          </w:p>
        </w:tc>
        <w:tc>
          <w:tcPr>
            <w:tcW w:w="819"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рубки переформирования</w:t>
            </w:r>
          </w:p>
        </w:tc>
        <w:tc>
          <w:tcPr>
            <w:tcW w:w="756"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рубки рекон-струк-ции</w:t>
            </w:r>
          </w:p>
        </w:tc>
        <w:tc>
          <w:tcPr>
            <w:tcW w:w="876" w:type="dxa"/>
            <w:tcBorders>
              <w:top w:val="single" w:sz="4" w:space="0" w:color="auto"/>
              <w:left w:val="single" w:sz="4" w:space="0" w:color="auto"/>
              <w:bottom w:val="single" w:sz="4" w:space="0" w:color="auto"/>
              <w:right w:val="nil"/>
            </w:tcBorders>
          </w:tcPr>
          <w:p w:rsidR="00B91036" w:rsidRPr="002B4448" w:rsidRDefault="00B91036" w:rsidP="00B91036">
            <w:pPr>
              <w:jc w:val="center"/>
            </w:pPr>
            <w:r w:rsidRPr="002B4448">
              <w:t>рубка</w:t>
            </w:r>
            <w:r>
              <w:t xml:space="preserve"> </w:t>
            </w:r>
            <w:r w:rsidRPr="00472170">
              <w:t>семенников</w:t>
            </w:r>
            <w:r>
              <w:t>,</w:t>
            </w:r>
            <w:r w:rsidRPr="002B4448">
              <w:t xml:space="preserve"> единичных деревьев</w:t>
            </w:r>
          </w:p>
        </w:tc>
        <w:tc>
          <w:tcPr>
            <w:tcW w:w="938" w:type="dxa"/>
            <w:vMerge/>
            <w:tcBorders>
              <w:left w:val="single" w:sz="4" w:space="0" w:color="auto"/>
              <w:bottom w:val="single" w:sz="4" w:space="0" w:color="auto"/>
              <w:right w:val="single" w:sz="4" w:space="0" w:color="auto"/>
            </w:tcBorders>
            <w:shd w:val="clear" w:color="auto" w:fill="auto"/>
            <w:vAlign w:val="center"/>
          </w:tcPr>
          <w:p w:rsidR="00B91036" w:rsidRPr="002B4448" w:rsidRDefault="00B91036" w:rsidP="00B91036">
            <w:pPr>
              <w:jc w:val="center"/>
              <w:rPr>
                <w:sz w:val="22"/>
              </w:rPr>
            </w:pPr>
          </w:p>
        </w:tc>
      </w:tr>
      <w:tr w:rsidR="00B91036" w:rsidRPr="002B4448" w:rsidTr="00B91036">
        <w:trPr>
          <w:cantSplit/>
        </w:trPr>
        <w:tc>
          <w:tcPr>
            <w:tcW w:w="2581" w:type="dxa"/>
            <w:vMerge w:val="restart"/>
            <w:tcBorders>
              <w:top w:val="single" w:sz="4" w:space="0" w:color="auto"/>
              <w:left w:val="single" w:sz="4" w:space="0" w:color="auto"/>
              <w:right w:val="single" w:sz="4" w:space="0" w:color="auto"/>
            </w:tcBorders>
            <w:shd w:val="clear" w:color="auto" w:fill="auto"/>
          </w:tcPr>
          <w:p w:rsidR="00B91036" w:rsidRPr="002B4448" w:rsidRDefault="00B91036" w:rsidP="00B91036">
            <w:r w:rsidRPr="002B4448">
              <w:t>1. Выявленный фонд по лесоводст. требованиям</w:t>
            </w:r>
          </w:p>
        </w:tc>
        <w:tc>
          <w:tcPr>
            <w:tcW w:w="732" w:type="dxa"/>
            <w:tcBorders>
              <w:top w:val="single" w:sz="4" w:space="0" w:color="auto"/>
              <w:left w:val="single" w:sz="4" w:space="0" w:color="auto"/>
              <w:right w:val="single" w:sz="4" w:space="0" w:color="auto"/>
            </w:tcBorders>
            <w:shd w:val="clear" w:color="auto" w:fill="auto"/>
          </w:tcPr>
          <w:p w:rsidR="00B91036" w:rsidRPr="002B4448" w:rsidRDefault="00B91036" w:rsidP="00B91036">
            <w:pPr>
              <w:jc w:val="center"/>
            </w:pPr>
            <w:r w:rsidRPr="002B4448">
              <w:t>га</w:t>
            </w:r>
          </w:p>
        </w:tc>
        <w:tc>
          <w:tcPr>
            <w:tcW w:w="969" w:type="dxa"/>
            <w:tcBorders>
              <w:top w:val="single" w:sz="4" w:space="0" w:color="auto"/>
              <w:left w:val="single" w:sz="4" w:space="0" w:color="auto"/>
              <w:bottom w:val="nil"/>
              <w:right w:val="single" w:sz="4" w:space="0" w:color="auto"/>
            </w:tcBorders>
            <w:vAlign w:val="bottom"/>
          </w:tcPr>
          <w:p w:rsidR="00B91036" w:rsidRPr="00472170" w:rsidRDefault="00F93E42" w:rsidP="00B91036">
            <w:pPr>
              <w:jc w:val="right"/>
              <w:rPr>
                <w:bCs/>
              </w:rPr>
            </w:pPr>
            <w:r>
              <w:rPr>
                <w:color w:val="000000"/>
              </w:rPr>
              <w:t>1108,3</w:t>
            </w:r>
          </w:p>
        </w:tc>
        <w:tc>
          <w:tcPr>
            <w:tcW w:w="992" w:type="dxa"/>
            <w:tcBorders>
              <w:top w:val="single" w:sz="4" w:space="0" w:color="auto"/>
              <w:left w:val="single" w:sz="4" w:space="0" w:color="auto"/>
              <w:bottom w:val="nil"/>
              <w:right w:val="single" w:sz="4" w:space="0" w:color="auto"/>
            </w:tcBorders>
            <w:vAlign w:val="bottom"/>
          </w:tcPr>
          <w:p w:rsidR="00B91036" w:rsidRPr="00472170" w:rsidRDefault="007B0E06" w:rsidP="00B91036">
            <w:pPr>
              <w:jc w:val="right"/>
              <w:rPr>
                <w:bCs/>
              </w:rPr>
            </w:pPr>
            <w:r>
              <w:rPr>
                <w:bCs/>
              </w:rPr>
              <w:t>459,2</w:t>
            </w:r>
          </w:p>
        </w:tc>
        <w:tc>
          <w:tcPr>
            <w:tcW w:w="80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right"/>
              <w:rPr>
                <w:bCs/>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7B0E06" w:rsidP="00B91036">
            <w:pPr>
              <w:jc w:val="right"/>
              <w:rPr>
                <w:color w:val="000000"/>
              </w:rPr>
            </w:pPr>
            <w:r>
              <w:rPr>
                <w:color w:val="000000"/>
              </w:rPr>
              <w:t>1567,5</w:t>
            </w:r>
          </w:p>
        </w:tc>
      </w:tr>
      <w:tr w:rsidR="00B91036" w:rsidRPr="002B4448" w:rsidTr="00B91036">
        <w:trPr>
          <w:cantSplit/>
        </w:trPr>
        <w:tc>
          <w:tcPr>
            <w:tcW w:w="2581" w:type="dxa"/>
            <w:vMerge/>
            <w:tcBorders>
              <w:left w:val="single" w:sz="4" w:space="0" w:color="auto"/>
              <w:right w:val="single" w:sz="4" w:space="0" w:color="auto"/>
            </w:tcBorders>
            <w:shd w:val="clear" w:color="auto" w:fill="auto"/>
          </w:tcPr>
          <w:p w:rsidR="00B91036" w:rsidRPr="002B4448" w:rsidRDefault="00B91036" w:rsidP="00B91036">
            <w:pPr>
              <w:jc w:val="both"/>
            </w:pPr>
          </w:p>
        </w:tc>
        <w:tc>
          <w:tcPr>
            <w:tcW w:w="732" w:type="dxa"/>
            <w:tcBorders>
              <w:top w:val="single" w:sz="4" w:space="0" w:color="auto"/>
              <w:left w:val="single" w:sz="4" w:space="0" w:color="auto"/>
              <w:right w:val="single" w:sz="4" w:space="0" w:color="auto"/>
            </w:tcBorders>
            <w:shd w:val="clear" w:color="auto" w:fill="auto"/>
          </w:tcPr>
          <w:p w:rsidR="00B91036" w:rsidRPr="002B4448" w:rsidRDefault="00B91036" w:rsidP="00B91036">
            <w:pPr>
              <w:jc w:val="center"/>
              <w:rPr>
                <w:vertAlign w:val="superscript"/>
              </w:rPr>
            </w:pPr>
            <w:r w:rsidRPr="002B4448">
              <w:t>т. м</w:t>
            </w:r>
            <w:r w:rsidRPr="002B4448">
              <w:rPr>
                <w:vertAlign w:val="superscript"/>
              </w:rPr>
              <w:t>3</w:t>
            </w:r>
          </w:p>
        </w:tc>
        <w:tc>
          <w:tcPr>
            <w:tcW w:w="969" w:type="dxa"/>
            <w:tcBorders>
              <w:top w:val="single" w:sz="4" w:space="0" w:color="auto"/>
              <w:left w:val="single" w:sz="4" w:space="0" w:color="auto"/>
              <w:bottom w:val="nil"/>
              <w:right w:val="single" w:sz="4" w:space="0" w:color="auto"/>
            </w:tcBorders>
            <w:vAlign w:val="bottom"/>
          </w:tcPr>
          <w:p w:rsidR="00B91036" w:rsidRPr="002B4448" w:rsidRDefault="00F93E42" w:rsidP="00B91036">
            <w:pPr>
              <w:jc w:val="right"/>
              <w:rPr>
                <w:bCs/>
              </w:rPr>
            </w:pPr>
            <w:r>
              <w:rPr>
                <w:bCs/>
              </w:rPr>
              <w:t>50,2</w:t>
            </w:r>
          </w:p>
        </w:tc>
        <w:tc>
          <w:tcPr>
            <w:tcW w:w="992" w:type="dxa"/>
            <w:tcBorders>
              <w:top w:val="single" w:sz="4" w:space="0" w:color="auto"/>
              <w:left w:val="single" w:sz="4" w:space="0" w:color="auto"/>
              <w:bottom w:val="nil"/>
              <w:right w:val="single" w:sz="4" w:space="0" w:color="auto"/>
            </w:tcBorders>
            <w:vAlign w:val="bottom"/>
          </w:tcPr>
          <w:p w:rsidR="00B91036" w:rsidRPr="00FA238F" w:rsidRDefault="007B0E06" w:rsidP="00B91036">
            <w:pPr>
              <w:jc w:val="right"/>
              <w:rPr>
                <w:bCs/>
              </w:rPr>
            </w:pPr>
            <w:r>
              <w:rPr>
                <w:bCs/>
              </w:rPr>
              <w:t>22,8</w:t>
            </w:r>
          </w:p>
        </w:tc>
        <w:tc>
          <w:tcPr>
            <w:tcW w:w="80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p>
        </w:tc>
        <w:tc>
          <w:tcPr>
            <w:tcW w:w="756"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7B0E06" w:rsidP="00B91036">
            <w:pPr>
              <w:jc w:val="right"/>
              <w:rPr>
                <w:color w:val="000000"/>
              </w:rPr>
            </w:pPr>
            <w:r>
              <w:rPr>
                <w:color w:val="000000"/>
              </w:rPr>
              <w:t>73,0</w:t>
            </w:r>
          </w:p>
        </w:tc>
      </w:tr>
      <w:tr w:rsidR="00B91036" w:rsidRPr="002B4448" w:rsidTr="00B91036">
        <w:trPr>
          <w:cantSplit/>
        </w:trPr>
        <w:tc>
          <w:tcPr>
            <w:tcW w:w="2581" w:type="dxa"/>
            <w:tcBorders>
              <w:top w:val="single" w:sz="4" w:space="0" w:color="auto"/>
              <w:left w:val="single" w:sz="4" w:space="0" w:color="auto"/>
              <w:right w:val="single" w:sz="4" w:space="0" w:color="auto"/>
            </w:tcBorders>
            <w:shd w:val="clear" w:color="auto" w:fill="auto"/>
          </w:tcPr>
          <w:p w:rsidR="00B91036" w:rsidRPr="002B4448" w:rsidRDefault="00B91036" w:rsidP="00B91036">
            <w:pPr>
              <w:jc w:val="both"/>
            </w:pPr>
            <w:r w:rsidRPr="002B4448">
              <w:t xml:space="preserve">2. Срок повторяемости </w:t>
            </w:r>
          </w:p>
        </w:tc>
        <w:tc>
          <w:tcPr>
            <w:tcW w:w="732" w:type="dxa"/>
            <w:tcBorders>
              <w:top w:val="single" w:sz="4" w:space="0" w:color="auto"/>
              <w:left w:val="single" w:sz="4" w:space="0" w:color="auto"/>
              <w:right w:val="single" w:sz="4" w:space="0" w:color="auto"/>
            </w:tcBorders>
            <w:shd w:val="clear" w:color="auto" w:fill="auto"/>
          </w:tcPr>
          <w:p w:rsidR="00B91036" w:rsidRPr="002B4448" w:rsidRDefault="00B91036" w:rsidP="00B91036">
            <w:pPr>
              <w:jc w:val="center"/>
            </w:pPr>
            <w:r w:rsidRPr="002B4448">
              <w:t>лет</w:t>
            </w:r>
          </w:p>
        </w:tc>
        <w:tc>
          <w:tcPr>
            <w:tcW w:w="969" w:type="dxa"/>
            <w:tcBorders>
              <w:top w:val="single" w:sz="4" w:space="0" w:color="auto"/>
              <w:left w:val="single" w:sz="4" w:space="0" w:color="auto"/>
              <w:bottom w:val="nil"/>
              <w:right w:val="single" w:sz="4" w:space="0" w:color="auto"/>
            </w:tcBorders>
            <w:vAlign w:val="bottom"/>
          </w:tcPr>
          <w:p w:rsidR="00B91036" w:rsidRPr="009F1731" w:rsidRDefault="00F93E42" w:rsidP="00B91036">
            <w:pPr>
              <w:jc w:val="right"/>
              <w:rPr>
                <w:bCs/>
              </w:rPr>
            </w:pPr>
            <w:r>
              <w:rPr>
                <w:bCs/>
              </w:rPr>
              <w:t>15</w:t>
            </w:r>
          </w:p>
        </w:tc>
        <w:tc>
          <w:tcPr>
            <w:tcW w:w="992" w:type="dxa"/>
            <w:tcBorders>
              <w:top w:val="single" w:sz="4" w:space="0" w:color="auto"/>
              <w:left w:val="single" w:sz="4" w:space="0" w:color="auto"/>
              <w:bottom w:val="nil"/>
              <w:right w:val="single" w:sz="4" w:space="0" w:color="auto"/>
            </w:tcBorders>
            <w:vAlign w:val="bottom"/>
          </w:tcPr>
          <w:p w:rsidR="00B91036" w:rsidRPr="00FA238F" w:rsidRDefault="00F93E42" w:rsidP="00B91036">
            <w:pPr>
              <w:jc w:val="right"/>
              <w:rPr>
                <w:bCs/>
              </w:rPr>
            </w:pPr>
            <w:r>
              <w:rPr>
                <w:bCs/>
              </w:rPr>
              <w:t>15</w:t>
            </w:r>
          </w:p>
        </w:tc>
        <w:tc>
          <w:tcPr>
            <w:tcW w:w="80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p>
        </w:tc>
        <w:tc>
          <w:tcPr>
            <w:tcW w:w="81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B91036" w:rsidP="00B91036">
            <w:pPr>
              <w:jc w:val="right"/>
              <w:rPr>
                <w:bCs/>
                <w:highlight w:val="yellow"/>
              </w:rPr>
            </w:pPr>
          </w:p>
        </w:tc>
      </w:tr>
      <w:tr w:rsidR="00B91036" w:rsidRPr="002B4448" w:rsidTr="00B91036">
        <w:trPr>
          <w:cantSplit/>
        </w:trPr>
        <w:tc>
          <w:tcPr>
            <w:tcW w:w="2581" w:type="dxa"/>
            <w:tcBorders>
              <w:top w:val="single" w:sz="4" w:space="0" w:color="auto"/>
              <w:left w:val="single" w:sz="4" w:space="0" w:color="auto"/>
              <w:right w:val="single" w:sz="4" w:space="0" w:color="auto"/>
            </w:tcBorders>
            <w:shd w:val="clear" w:color="auto" w:fill="auto"/>
          </w:tcPr>
          <w:p w:rsidR="00B91036" w:rsidRPr="002B4448" w:rsidRDefault="00B91036" w:rsidP="00B91036">
            <w:pPr>
              <w:jc w:val="both"/>
            </w:pPr>
            <w:r w:rsidRPr="002B4448">
              <w:t>3. Ежегодный размер:</w:t>
            </w:r>
          </w:p>
        </w:tc>
        <w:tc>
          <w:tcPr>
            <w:tcW w:w="732" w:type="dxa"/>
            <w:tcBorders>
              <w:top w:val="single" w:sz="4" w:space="0" w:color="auto"/>
              <w:left w:val="single" w:sz="4" w:space="0" w:color="auto"/>
              <w:right w:val="single" w:sz="4" w:space="0" w:color="auto"/>
            </w:tcBorders>
            <w:shd w:val="clear" w:color="auto" w:fill="auto"/>
          </w:tcPr>
          <w:p w:rsidR="00B91036" w:rsidRPr="002B4448" w:rsidRDefault="00B91036" w:rsidP="00B91036">
            <w:pPr>
              <w:jc w:val="center"/>
            </w:pPr>
          </w:p>
        </w:tc>
        <w:tc>
          <w:tcPr>
            <w:tcW w:w="96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right"/>
              <w:rPr>
                <w:bCs/>
              </w:rPr>
            </w:pPr>
          </w:p>
        </w:tc>
        <w:tc>
          <w:tcPr>
            <w:tcW w:w="992" w:type="dxa"/>
            <w:tcBorders>
              <w:top w:val="single" w:sz="4" w:space="0" w:color="auto"/>
              <w:left w:val="single" w:sz="4" w:space="0" w:color="auto"/>
              <w:bottom w:val="nil"/>
              <w:right w:val="single" w:sz="4" w:space="0" w:color="auto"/>
            </w:tcBorders>
            <w:vAlign w:val="bottom"/>
          </w:tcPr>
          <w:p w:rsidR="00B91036" w:rsidRPr="00FA238F" w:rsidRDefault="00B91036" w:rsidP="00B91036">
            <w:pPr>
              <w:jc w:val="right"/>
              <w:rPr>
                <w:bCs/>
                <w:highlight w:val="yellow"/>
              </w:rPr>
            </w:pPr>
          </w:p>
        </w:tc>
        <w:tc>
          <w:tcPr>
            <w:tcW w:w="80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p>
        </w:tc>
        <w:tc>
          <w:tcPr>
            <w:tcW w:w="81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p>
        </w:tc>
        <w:tc>
          <w:tcPr>
            <w:tcW w:w="756"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p>
        </w:tc>
        <w:tc>
          <w:tcPr>
            <w:tcW w:w="876" w:type="dxa"/>
            <w:tcBorders>
              <w:top w:val="single" w:sz="4" w:space="0" w:color="auto"/>
              <w:left w:val="single" w:sz="4" w:space="0" w:color="auto"/>
              <w:bottom w:val="nil"/>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B91036" w:rsidP="00B91036">
            <w:pPr>
              <w:jc w:val="right"/>
              <w:rPr>
                <w:bCs/>
                <w:highlight w:val="yellow"/>
              </w:rPr>
            </w:pPr>
          </w:p>
        </w:tc>
      </w:tr>
      <w:tr w:rsidR="00B91036" w:rsidRPr="002B4448" w:rsidTr="00B91036">
        <w:trPr>
          <w:cantSplit/>
        </w:trPr>
        <w:tc>
          <w:tcPr>
            <w:tcW w:w="2581" w:type="dxa"/>
            <w:tcBorders>
              <w:top w:val="single" w:sz="4" w:space="0" w:color="auto"/>
              <w:left w:val="single" w:sz="4" w:space="0" w:color="auto"/>
              <w:right w:val="single" w:sz="4" w:space="0" w:color="auto"/>
            </w:tcBorders>
            <w:shd w:val="clear" w:color="auto" w:fill="auto"/>
          </w:tcPr>
          <w:p w:rsidR="00B91036" w:rsidRPr="007B0E06" w:rsidRDefault="00B91036" w:rsidP="00B91036">
            <w:pPr>
              <w:jc w:val="both"/>
            </w:pPr>
            <w:r w:rsidRPr="007B0E06">
              <w:t>Площадь</w:t>
            </w:r>
          </w:p>
        </w:tc>
        <w:tc>
          <w:tcPr>
            <w:tcW w:w="732" w:type="dxa"/>
            <w:tcBorders>
              <w:top w:val="single" w:sz="4" w:space="0" w:color="auto"/>
              <w:left w:val="single" w:sz="4" w:space="0" w:color="auto"/>
              <w:right w:val="single" w:sz="4" w:space="0" w:color="auto"/>
            </w:tcBorders>
            <w:shd w:val="clear" w:color="auto" w:fill="auto"/>
          </w:tcPr>
          <w:p w:rsidR="00B91036" w:rsidRPr="007B0E06" w:rsidRDefault="00B91036" w:rsidP="00B91036">
            <w:pPr>
              <w:jc w:val="center"/>
            </w:pPr>
            <w:r w:rsidRPr="007B0E06">
              <w:t>га</w:t>
            </w:r>
          </w:p>
        </w:tc>
        <w:tc>
          <w:tcPr>
            <w:tcW w:w="969" w:type="dxa"/>
            <w:tcBorders>
              <w:top w:val="single" w:sz="4" w:space="0" w:color="auto"/>
              <w:left w:val="single" w:sz="4" w:space="0" w:color="auto"/>
              <w:bottom w:val="nil"/>
              <w:right w:val="single" w:sz="4" w:space="0" w:color="auto"/>
            </w:tcBorders>
            <w:vAlign w:val="bottom"/>
          </w:tcPr>
          <w:p w:rsidR="00B91036" w:rsidRPr="007B0E06" w:rsidRDefault="00F93E42" w:rsidP="00B91036">
            <w:pPr>
              <w:jc w:val="right"/>
              <w:rPr>
                <w:bCs/>
              </w:rPr>
            </w:pPr>
            <w:r w:rsidRPr="007B0E06">
              <w:rPr>
                <w:bCs/>
              </w:rPr>
              <w:t>73,8</w:t>
            </w:r>
          </w:p>
        </w:tc>
        <w:tc>
          <w:tcPr>
            <w:tcW w:w="992" w:type="dxa"/>
            <w:tcBorders>
              <w:top w:val="single" w:sz="4" w:space="0" w:color="auto"/>
              <w:left w:val="single" w:sz="4" w:space="0" w:color="auto"/>
              <w:bottom w:val="nil"/>
              <w:right w:val="single" w:sz="4" w:space="0" w:color="auto"/>
            </w:tcBorders>
            <w:vAlign w:val="bottom"/>
          </w:tcPr>
          <w:p w:rsidR="00B91036" w:rsidRPr="007B0E06" w:rsidRDefault="007B0E06" w:rsidP="00B91036">
            <w:pPr>
              <w:jc w:val="right"/>
              <w:rPr>
                <w:bCs/>
              </w:rPr>
            </w:pPr>
            <w:r w:rsidRPr="007B0E06">
              <w:rPr>
                <w:bCs/>
              </w:rPr>
              <w:t>30,6</w:t>
            </w:r>
          </w:p>
        </w:tc>
        <w:tc>
          <w:tcPr>
            <w:tcW w:w="809" w:type="dxa"/>
            <w:tcBorders>
              <w:top w:val="single" w:sz="4" w:space="0" w:color="auto"/>
              <w:left w:val="single" w:sz="4" w:space="0" w:color="auto"/>
              <w:bottom w:val="nil"/>
              <w:right w:val="single" w:sz="4" w:space="0" w:color="auto"/>
            </w:tcBorders>
            <w:vAlign w:val="bottom"/>
          </w:tcPr>
          <w:p w:rsidR="00B91036" w:rsidRPr="007B0E06" w:rsidRDefault="00B91036" w:rsidP="00B91036">
            <w:pPr>
              <w:jc w:val="center"/>
              <w:rPr>
                <w:bCs/>
              </w:rPr>
            </w:pPr>
            <w:r w:rsidRPr="007B0E06">
              <w:rPr>
                <w:bCs/>
              </w:rPr>
              <w:t>-</w:t>
            </w:r>
          </w:p>
        </w:tc>
        <w:tc>
          <w:tcPr>
            <w:tcW w:w="819" w:type="dxa"/>
            <w:tcBorders>
              <w:top w:val="single" w:sz="4" w:space="0" w:color="auto"/>
              <w:left w:val="single" w:sz="4" w:space="0" w:color="auto"/>
              <w:bottom w:val="nil"/>
              <w:right w:val="single" w:sz="4" w:space="0" w:color="auto"/>
            </w:tcBorders>
            <w:vAlign w:val="bottom"/>
          </w:tcPr>
          <w:p w:rsidR="00B91036" w:rsidRPr="007B0E06" w:rsidRDefault="00B91036" w:rsidP="00B91036">
            <w:pPr>
              <w:jc w:val="center"/>
              <w:rPr>
                <w:bCs/>
              </w:rPr>
            </w:pPr>
            <w:r w:rsidRPr="007B0E06">
              <w:rPr>
                <w:bCs/>
              </w:rPr>
              <w:t>-</w:t>
            </w:r>
          </w:p>
        </w:tc>
        <w:tc>
          <w:tcPr>
            <w:tcW w:w="756" w:type="dxa"/>
            <w:tcBorders>
              <w:top w:val="single" w:sz="4" w:space="0" w:color="auto"/>
              <w:left w:val="single" w:sz="4" w:space="0" w:color="auto"/>
              <w:bottom w:val="nil"/>
              <w:right w:val="single" w:sz="4" w:space="0" w:color="auto"/>
            </w:tcBorders>
            <w:vAlign w:val="bottom"/>
          </w:tcPr>
          <w:p w:rsidR="00B91036" w:rsidRPr="007B0E06" w:rsidRDefault="00B91036" w:rsidP="00B91036">
            <w:pPr>
              <w:jc w:val="center"/>
              <w:rPr>
                <w:bCs/>
              </w:rPr>
            </w:pPr>
            <w:r w:rsidRPr="007B0E06">
              <w:rPr>
                <w:bCs/>
              </w:rPr>
              <w:t>-</w:t>
            </w:r>
          </w:p>
        </w:tc>
        <w:tc>
          <w:tcPr>
            <w:tcW w:w="876" w:type="dxa"/>
            <w:tcBorders>
              <w:top w:val="single" w:sz="4" w:space="0" w:color="auto"/>
              <w:left w:val="single" w:sz="4" w:space="0" w:color="auto"/>
              <w:bottom w:val="nil"/>
              <w:right w:val="single" w:sz="4" w:space="0" w:color="auto"/>
            </w:tcBorders>
            <w:vAlign w:val="bottom"/>
          </w:tcPr>
          <w:p w:rsidR="00B91036" w:rsidRPr="007B0E06" w:rsidRDefault="00B91036" w:rsidP="00B91036">
            <w:pPr>
              <w:jc w:val="right"/>
              <w:rPr>
                <w:bCs/>
                <w:strike/>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7B0E06" w:rsidRDefault="007B0E06" w:rsidP="00B91036">
            <w:pPr>
              <w:jc w:val="right"/>
              <w:rPr>
                <w:bCs/>
              </w:rPr>
            </w:pPr>
            <w:r w:rsidRPr="007B0E06">
              <w:rPr>
                <w:bCs/>
              </w:rPr>
              <w:t>104,4</w:t>
            </w:r>
          </w:p>
        </w:tc>
      </w:tr>
      <w:tr w:rsidR="00B91036" w:rsidRPr="002B4448" w:rsidTr="00B91036">
        <w:trPr>
          <w:trHeight w:val="251"/>
        </w:trPr>
        <w:tc>
          <w:tcPr>
            <w:tcW w:w="2581" w:type="dxa"/>
            <w:tcBorders>
              <w:top w:val="single" w:sz="4" w:space="0" w:color="auto"/>
              <w:left w:val="single" w:sz="4" w:space="0" w:color="auto"/>
              <w:bottom w:val="single" w:sz="4" w:space="0" w:color="auto"/>
              <w:right w:val="single" w:sz="4" w:space="0" w:color="auto"/>
            </w:tcBorders>
          </w:tcPr>
          <w:p w:rsidR="00B91036" w:rsidRPr="002B4448" w:rsidRDefault="00B91036" w:rsidP="00B91036">
            <w:r w:rsidRPr="002B4448">
              <w:t>выбираемый запас:</w:t>
            </w:r>
          </w:p>
        </w:tc>
        <w:tc>
          <w:tcPr>
            <w:tcW w:w="732" w:type="dxa"/>
            <w:tcBorders>
              <w:top w:val="single" w:sz="4" w:space="0" w:color="auto"/>
              <w:left w:val="single" w:sz="4" w:space="0" w:color="auto"/>
              <w:bottom w:val="single" w:sz="4" w:space="0" w:color="auto"/>
              <w:right w:val="single" w:sz="4" w:space="0" w:color="auto"/>
            </w:tcBorders>
          </w:tcPr>
          <w:p w:rsidR="00B91036" w:rsidRPr="002B4448" w:rsidRDefault="00B91036" w:rsidP="00B91036"/>
        </w:tc>
        <w:tc>
          <w:tcPr>
            <w:tcW w:w="969" w:type="dxa"/>
            <w:tcBorders>
              <w:top w:val="single" w:sz="4" w:space="0" w:color="auto"/>
              <w:left w:val="single" w:sz="4" w:space="0" w:color="auto"/>
              <w:bottom w:val="nil"/>
              <w:right w:val="single" w:sz="4" w:space="0" w:color="auto"/>
            </w:tcBorders>
          </w:tcPr>
          <w:p w:rsidR="00B91036" w:rsidRPr="002B4448" w:rsidRDefault="00B91036" w:rsidP="00B91036">
            <w:pPr>
              <w:jc w:val="right"/>
              <w:rPr>
                <w:bCs/>
              </w:rPr>
            </w:pPr>
          </w:p>
        </w:tc>
        <w:tc>
          <w:tcPr>
            <w:tcW w:w="992" w:type="dxa"/>
            <w:tcBorders>
              <w:top w:val="single" w:sz="4" w:space="0" w:color="auto"/>
              <w:left w:val="single" w:sz="4" w:space="0" w:color="auto"/>
              <w:bottom w:val="nil"/>
              <w:right w:val="single" w:sz="4" w:space="0" w:color="auto"/>
            </w:tcBorders>
          </w:tcPr>
          <w:p w:rsidR="00B91036" w:rsidRPr="00FA238F" w:rsidRDefault="00B91036" w:rsidP="00B91036">
            <w:pPr>
              <w:jc w:val="right"/>
              <w:rPr>
                <w:bCs/>
                <w:highlight w:val="yellow"/>
              </w:rPr>
            </w:pPr>
          </w:p>
        </w:tc>
        <w:tc>
          <w:tcPr>
            <w:tcW w:w="809" w:type="dxa"/>
            <w:tcBorders>
              <w:top w:val="single" w:sz="4" w:space="0" w:color="auto"/>
              <w:left w:val="single" w:sz="4" w:space="0" w:color="auto"/>
              <w:bottom w:val="nil"/>
              <w:right w:val="single" w:sz="4" w:space="0" w:color="auto"/>
            </w:tcBorders>
          </w:tcPr>
          <w:p w:rsidR="00B91036" w:rsidRPr="002B4448" w:rsidRDefault="00B91036" w:rsidP="00B91036">
            <w:pPr>
              <w:jc w:val="center"/>
              <w:rPr>
                <w:bCs/>
              </w:rPr>
            </w:pPr>
          </w:p>
        </w:tc>
        <w:tc>
          <w:tcPr>
            <w:tcW w:w="819" w:type="dxa"/>
            <w:tcBorders>
              <w:top w:val="single" w:sz="4" w:space="0" w:color="auto"/>
              <w:left w:val="single" w:sz="4" w:space="0" w:color="auto"/>
              <w:bottom w:val="nil"/>
              <w:right w:val="single" w:sz="4" w:space="0" w:color="auto"/>
            </w:tcBorders>
          </w:tcPr>
          <w:p w:rsidR="00B91036" w:rsidRPr="002B4448" w:rsidRDefault="00B91036" w:rsidP="00B91036">
            <w:pPr>
              <w:jc w:val="center"/>
              <w:rPr>
                <w:bCs/>
              </w:rPr>
            </w:pPr>
          </w:p>
        </w:tc>
        <w:tc>
          <w:tcPr>
            <w:tcW w:w="756" w:type="dxa"/>
            <w:tcBorders>
              <w:top w:val="single" w:sz="4" w:space="0" w:color="auto"/>
              <w:left w:val="single" w:sz="4" w:space="0" w:color="auto"/>
              <w:bottom w:val="nil"/>
              <w:right w:val="single" w:sz="4" w:space="0" w:color="auto"/>
            </w:tcBorders>
          </w:tcPr>
          <w:p w:rsidR="00B91036" w:rsidRPr="002B4448" w:rsidRDefault="00B91036" w:rsidP="00B91036">
            <w:pPr>
              <w:jc w:val="center"/>
              <w:rPr>
                <w:bCs/>
              </w:rPr>
            </w:pPr>
          </w:p>
        </w:tc>
        <w:tc>
          <w:tcPr>
            <w:tcW w:w="876" w:type="dxa"/>
            <w:tcBorders>
              <w:top w:val="single" w:sz="4" w:space="0" w:color="auto"/>
              <w:left w:val="single" w:sz="4" w:space="0" w:color="auto"/>
              <w:bottom w:val="nil"/>
              <w:right w:val="single" w:sz="4" w:space="0" w:color="auto"/>
            </w:tcBorders>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B91036" w:rsidP="00B91036">
            <w:pPr>
              <w:jc w:val="right"/>
              <w:rPr>
                <w:bCs/>
                <w:highlight w:val="yellow"/>
              </w:rPr>
            </w:pPr>
          </w:p>
        </w:tc>
      </w:tr>
      <w:tr w:rsidR="00B91036" w:rsidRPr="002B4448" w:rsidTr="00B91036">
        <w:trPr>
          <w:cantSplit/>
          <w:trHeight w:val="120"/>
        </w:trPr>
        <w:tc>
          <w:tcPr>
            <w:tcW w:w="2581" w:type="dxa"/>
            <w:tcBorders>
              <w:top w:val="nil"/>
              <w:left w:val="single" w:sz="4" w:space="0" w:color="auto"/>
              <w:right w:val="single" w:sz="4" w:space="0" w:color="auto"/>
            </w:tcBorders>
            <w:shd w:val="clear" w:color="auto" w:fill="auto"/>
          </w:tcPr>
          <w:p w:rsidR="00B91036" w:rsidRPr="002B4448" w:rsidRDefault="00B91036" w:rsidP="00B91036">
            <w:r w:rsidRPr="002B4448">
              <w:t xml:space="preserve">              корневой    </w:t>
            </w:r>
          </w:p>
        </w:tc>
        <w:tc>
          <w:tcPr>
            <w:tcW w:w="732" w:type="dxa"/>
            <w:tcBorders>
              <w:top w:val="single" w:sz="4" w:space="0" w:color="auto"/>
              <w:left w:val="single" w:sz="4" w:space="0" w:color="auto"/>
              <w:right w:val="single" w:sz="4" w:space="0" w:color="auto"/>
            </w:tcBorders>
            <w:shd w:val="clear" w:color="auto" w:fill="auto"/>
          </w:tcPr>
          <w:p w:rsidR="00B91036" w:rsidRPr="002B4448" w:rsidRDefault="00B91036" w:rsidP="00B91036">
            <w:pPr>
              <w:jc w:val="center"/>
            </w:pPr>
            <w:r w:rsidRPr="002B4448">
              <w:t>т. м</w:t>
            </w:r>
            <w:r w:rsidRPr="002B4448">
              <w:rPr>
                <w:vertAlign w:val="superscript"/>
              </w:rPr>
              <w:t>3</w:t>
            </w:r>
          </w:p>
        </w:tc>
        <w:tc>
          <w:tcPr>
            <w:tcW w:w="969" w:type="dxa"/>
            <w:tcBorders>
              <w:top w:val="single" w:sz="4" w:space="0" w:color="auto"/>
              <w:left w:val="single" w:sz="4" w:space="0" w:color="auto"/>
              <w:bottom w:val="nil"/>
              <w:right w:val="single" w:sz="4" w:space="0" w:color="auto"/>
            </w:tcBorders>
            <w:vAlign w:val="bottom"/>
          </w:tcPr>
          <w:p w:rsidR="00B91036" w:rsidRPr="002B4448" w:rsidRDefault="00F93E42" w:rsidP="00B91036">
            <w:pPr>
              <w:jc w:val="right"/>
              <w:rPr>
                <w:bCs/>
              </w:rPr>
            </w:pPr>
            <w:r>
              <w:rPr>
                <w:bCs/>
              </w:rPr>
              <w:t>3,3</w:t>
            </w:r>
          </w:p>
        </w:tc>
        <w:tc>
          <w:tcPr>
            <w:tcW w:w="992" w:type="dxa"/>
            <w:tcBorders>
              <w:top w:val="single" w:sz="4" w:space="0" w:color="auto"/>
              <w:left w:val="single" w:sz="4" w:space="0" w:color="auto"/>
              <w:bottom w:val="nil"/>
              <w:right w:val="single" w:sz="4" w:space="0" w:color="auto"/>
            </w:tcBorders>
            <w:vAlign w:val="bottom"/>
          </w:tcPr>
          <w:p w:rsidR="00B91036" w:rsidRPr="00AB7ABE" w:rsidRDefault="007B0E06" w:rsidP="00B91036">
            <w:pPr>
              <w:jc w:val="right"/>
              <w:rPr>
                <w:bCs/>
              </w:rPr>
            </w:pPr>
            <w:r>
              <w:rPr>
                <w:bCs/>
              </w:rPr>
              <w:t>1,5</w:t>
            </w:r>
          </w:p>
        </w:tc>
        <w:tc>
          <w:tcPr>
            <w:tcW w:w="80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7B0E06" w:rsidP="00B91036">
            <w:pPr>
              <w:jc w:val="right"/>
              <w:rPr>
                <w:color w:val="000000"/>
              </w:rPr>
            </w:pPr>
            <w:r>
              <w:rPr>
                <w:color w:val="000000"/>
              </w:rPr>
              <w:t>4,8</w:t>
            </w:r>
          </w:p>
        </w:tc>
      </w:tr>
      <w:tr w:rsidR="00B91036" w:rsidRPr="002B4448" w:rsidTr="00B91036">
        <w:trPr>
          <w:cantSplit/>
        </w:trPr>
        <w:tc>
          <w:tcPr>
            <w:tcW w:w="2581" w:type="dxa"/>
            <w:tcBorders>
              <w:top w:val="nil"/>
              <w:left w:val="single" w:sz="4" w:space="0" w:color="auto"/>
              <w:right w:val="single" w:sz="4" w:space="0" w:color="auto"/>
            </w:tcBorders>
            <w:shd w:val="clear" w:color="auto" w:fill="auto"/>
          </w:tcPr>
          <w:p w:rsidR="00B91036" w:rsidRPr="002B4448" w:rsidRDefault="00B91036" w:rsidP="00B91036">
            <w:pPr>
              <w:jc w:val="center"/>
            </w:pPr>
            <w:r w:rsidRPr="002B4448">
              <w:t xml:space="preserve">    ликвидный</w:t>
            </w:r>
          </w:p>
        </w:tc>
        <w:tc>
          <w:tcPr>
            <w:tcW w:w="732" w:type="dxa"/>
            <w:tcBorders>
              <w:top w:val="single" w:sz="4" w:space="0" w:color="auto"/>
              <w:left w:val="single" w:sz="4" w:space="0" w:color="auto"/>
              <w:right w:val="single" w:sz="4" w:space="0" w:color="auto"/>
            </w:tcBorders>
            <w:shd w:val="clear" w:color="auto" w:fill="auto"/>
          </w:tcPr>
          <w:p w:rsidR="00B91036" w:rsidRPr="002B4448" w:rsidRDefault="00B91036" w:rsidP="00B91036">
            <w:pPr>
              <w:jc w:val="center"/>
            </w:pPr>
            <w:r w:rsidRPr="002B4448">
              <w:t>-“-</w:t>
            </w:r>
          </w:p>
        </w:tc>
        <w:tc>
          <w:tcPr>
            <w:tcW w:w="969" w:type="dxa"/>
            <w:tcBorders>
              <w:top w:val="single" w:sz="4" w:space="0" w:color="auto"/>
              <w:left w:val="single" w:sz="4" w:space="0" w:color="auto"/>
              <w:bottom w:val="nil"/>
              <w:right w:val="single" w:sz="4" w:space="0" w:color="auto"/>
            </w:tcBorders>
            <w:vAlign w:val="bottom"/>
          </w:tcPr>
          <w:p w:rsidR="00B91036" w:rsidRPr="002B4448" w:rsidRDefault="00F93E42" w:rsidP="007B0E06">
            <w:pPr>
              <w:jc w:val="right"/>
              <w:rPr>
                <w:bCs/>
              </w:rPr>
            </w:pPr>
            <w:r>
              <w:rPr>
                <w:bCs/>
              </w:rPr>
              <w:t>2,</w:t>
            </w:r>
            <w:r w:rsidR="007B0E06">
              <w:rPr>
                <w:bCs/>
              </w:rPr>
              <w:t>7</w:t>
            </w:r>
          </w:p>
        </w:tc>
        <w:tc>
          <w:tcPr>
            <w:tcW w:w="992" w:type="dxa"/>
            <w:tcBorders>
              <w:top w:val="single" w:sz="4" w:space="0" w:color="auto"/>
              <w:left w:val="single" w:sz="4" w:space="0" w:color="auto"/>
              <w:bottom w:val="nil"/>
              <w:right w:val="single" w:sz="4" w:space="0" w:color="auto"/>
            </w:tcBorders>
            <w:vAlign w:val="bottom"/>
          </w:tcPr>
          <w:p w:rsidR="00B91036" w:rsidRPr="00AB7ABE" w:rsidRDefault="007B0E06" w:rsidP="00B91036">
            <w:pPr>
              <w:jc w:val="right"/>
              <w:rPr>
                <w:bCs/>
              </w:rPr>
            </w:pPr>
            <w:r>
              <w:rPr>
                <w:bCs/>
              </w:rPr>
              <w:t>1,3</w:t>
            </w:r>
          </w:p>
        </w:tc>
        <w:tc>
          <w:tcPr>
            <w:tcW w:w="80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7B0E06" w:rsidP="00B91036">
            <w:pPr>
              <w:jc w:val="right"/>
              <w:rPr>
                <w:color w:val="000000"/>
              </w:rPr>
            </w:pPr>
            <w:r>
              <w:rPr>
                <w:color w:val="000000"/>
              </w:rPr>
              <w:t>4,0</w:t>
            </w:r>
          </w:p>
        </w:tc>
      </w:tr>
      <w:tr w:rsidR="00B91036" w:rsidRPr="002B4448" w:rsidTr="00B91036">
        <w:trPr>
          <w:cantSplit/>
        </w:trPr>
        <w:tc>
          <w:tcPr>
            <w:tcW w:w="2581" w:type="dxa"/>
            <w:tcBorders>
              <w:top w:val="nil"/>
              <w:left w:val="single" w:sz="4" w:space="0" w:color="auto"/>
              <w:right w:val="single" w:sz="4" w:space="0" w:color="auto"/>
            </w:tcBorders>
            <w:shd w:val="clear" w:color="auto" w:fill="auto"/>
          </w:tcPr>
          <w:p w:rsidR="00B91036" w:rsidRPr="002B4448" w:rsidRDefault="00B91036" w:rsidP="00B91036">
            <w:pPr>
              <w:jc w:val="center"/>
            </w:pPr>
            <w:r w:rsidRPr="002B4448">
              <w:t>деловой</w:t>
            </w:r>
          </w:p>
        </w:tc>
        <w:tc>
          <w:tcPr>
            <w:tcW w:w="732"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w:t>
            </w:r>
          </w:p>
        </w:tc>
        <w:tc>
          <w:tcPr>
            <w:tcW w:w="969" w:type="dxa"/>
            <w:tcBorders>
              <w:top w:val="single" w:sz="4" w:space="0" w:color="auto"/>
              <w:left w:val="single" w:sz="4" w:space="0" w:color="auto"/>
              <w:bottom w:val="nil"/>
              <w:right w:val="single" w:sz="4" w:space="0" w:color="auto"/>
            </w:tcBorders>
            <w:vAlign w:val="bottom"/>
          </w:tcPr>
          <w:p w:rsidR="00B91036" w:rsidRPr="002B4448" w:rsidRDefault="00F93E42" w:rsidP="00B91036">
            <w:pPr>
              <w:jc w:val="right"/>
              <w:rPr>
                <w:bCs/>
              </w:rPr>
            </w:pPr>
            <w:r>
              <w:rPr>
                <w:bCs/>
              </w:rPr>
              <w:t>1,0</w:t>
            </w:r>
          </w:p>
        </w:tc>
        <w:tc>
          <w:tcPr>
            <w:tcW w:w="992" w:type="dxa"/>
            <w:tcBorders>
              <w:top w:val="single" w:sz="4" w:space="0" w:color="auto"/>
              <w:left w:val="single" w:sz="4" w:space="0" w:color="auto"/>
              <w:bottom w:val="nil"/>
              <w:right w:val="single" w:sz="4" w:space="0" w:color="auto"/>
            </w:tcBorders>
            <w:vAlign w:val="bottom"/>
          </w:tcPr>
          <w:p w:rsidR="00B91036" w:rsidRPr="00AB7ABE" w:rsidRDefault="007B0E06" w:rsidP="00B91036">
            <w:pPr>
              <w:jc w:val="right"/>
              <w:rPr>
                <w:bCs/>
              </w:rPr>
            </w:pPr>
            <w:r>
              <w:rPr>
                <w:bCs/>
              </w:rPr>
              <w:t>0,4</w:t>
            </w:r>
          </w:p>
        </w:tc>
        <w:tc>
          <w:tcPr>
            <w:tcW w:w="80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nil"/>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nil"/>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7B0E06" w:rsidP="00B91036">
            <w:pPr>
              <w:jc w:val="right"/>
              <w:rPr>
                <w:color w:val="000000"/>
              </w:rPr>
            </w:pPr>
            <w:r>
              <w:rPr>
                <w:color w:val="000000"/>
              </w:rPr>
              <w:t>1,4</w:t>
            </w:r>
          </w:p>
        </w:tc>
      </w:tr>
      <w:tr w:rsidR="00B91036" w:rsidRPr="002B4448" w:rsidTr="00B91036">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B91036" w:rsidRPr="002B4448" w:rsidRDefault="00B91036" w:rsidP="00B91036">
            <w:r w:rsidRPr="002B4448">
              <w:t>4. Запас ликвидный</w:t>
            </w:r>
          </w:p>
        </w:tc>
        <w:tc>
          <w:tcPr>
            <w:tcW w:w="732"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pPr>
            <w:r w:rsidRPr="002B4448">
              <w:t>-“-</w:t>
            </w:r>
          </w:p>
        </w:tc>
        <w:tc>
          <w:tcPr>
            <w:tcW w:w="96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right"/>
              <w:rPr>
                <w:bCs/>
              </w:rPr>
            </w:pPr>
          </w:p>
        </w:tc>
        <w:tc>
          <w:tcPr>
            <w:tcW w:w="992" w:type="dxa"/>
            <w:tcBorders>
              <w:top w:val="single" w:sz="4" w:space="0" w:color="auto"/>
              <w:left w:val="single" w:sz="4" w:space="0" w:color="auto"/>
              <w:bottom w:val="single" w:sz="4" w:space="0" w:color="auto"/>
              <w:right w:val="single" w:sz="4" w:space="0" w:color="auto"/>
            </w:tcBorders>
            <w:vAlign w:val="bottom"/>
          </w:tcPr>
          <w:p w:rsidR="00B91036" w:rsidRPr="00FA238F" w:rsidRDefault="00B91036" w:rsidP="00B91036">
            <w:pPr>
              <w:jc w:val="right"/>
              <w:rPr>
                <w:bCs/>
                <w:highlight w:val="yellow"/>
              </w:rPr>
            </w:pPr>
          </w:p>
        </w:tc>
        <w:tc>
          <w:tcPr>
            <w:tcW w:w="80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B91036" w:rsidP="00B91036">
            <w:pPr>
              <w:jc w:val="right"/>
              <w:rPr>
                <w:bCs/>
                <w:highlight w:val="yellow"/>
              </w:rPr>
            </w:pPr>
          </w:p>
        </w:tc>
      </w:tr>
      <w:tr w:rsidR="00B91036" w:rsidRPr="002B4448" w:rsidTr="00B91036">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B91036" w:rsidRPr="002B4448" w:rsidRDefault="00B91036" w:rsidP="00B91036">
            <w:r w:rsidRPr="002B4448">
              <w:lastRenderedPageBreak/>
              <w:t>в т. ч. по хозяйствам:</w:t>
            </w:r>
          </w:p>
        </w:tc>
        <w:tc>
          <w:tcPr>
            <w:tcW w:w="732" w:type="dxa"/>
            <w:tcBorders>
              <w:top w:val="single" w:sz="4" w:space="0" w:color="auto"/>
              <w:left w:val="single" w:sz="4" w:space="0" w:color="auto"/>
              <w:bottom w:val="single" w:sz="4" w:space="0" w:color="auto"/>
              <w:right w:val="single" w:sz="4" w:space="0" w:color="auto"/>
            </w:tcBorders>
            <w:vAlign w:val="center"/>
          </w:tcPr>
          <w:p w:rsidR="00B91036" w:rsidRPr="002B4448" w:rsidRDefault="00B91036" w:rsidP="00B91036">
            <w:pPr>
              <w:jc w:val="center"/>
            </w:pPr>
          </w:p>
        </w:tc>
        <w:tc>
          <w:tcPr>
            <w:tcW w:w="96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right"/>
              <w:rPr>
                <w:bCs/>
              </w:rPr>
            </w:pPr>
          </w:p>
        </w:tc>
        <w:tc>
          <w:tcPr>
            <w:tcW w:w="992" w:type="dxa"/>
            <w:tcBorders>
              <w:top w:val="single" w:sz="4" w:space="0" w:color="auto"/>
              <w:left w:val="single" w:sz="4" w:space="0" w:color="auto"/>
              <w:bottom w:val="single" w:sz="4" w:space="0" w:color="auto"/>
              <w:right w:val="single" w:sz="4" w:space="0" w:color="auto"/>
            </w:tcBorders>
            <w:vAlign w:val="bottom"/>
          </w:tcPr>
          <w:p w:rsidR="00B91036" w:rsidRPr="00FA238F" w:rsidRDefault="00B91036" w:rsidP="00B91036">
            <w:pPr>
              <w:jc w:val="right"/>
              <w:rPr>
                <w:bCs/>
                <w:highlight w:val="yellow"/>
              </w:rPr>
            </w:pPr>
          </w:p>
        </w:tc>
        <w:tc>
          <w:tcPr>
            <w:tcW w:w="80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p>
        </w:tc>
        <w:tc>
          <w:tcPr>
            <w:tcW w:w="81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p>
        </w:tc>
        <w:tc>
          <w:tcPr>
            <w:tcW w:w="756"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p>
        </w:tc>
        <w:tc>
          <w:tcPr>
            <w:tcW w:w="876" w:type="dxa"/>
            <w:tcBorders>
              <w:top w:val="single" w:sz="4" w:space="0" w:color="auto"/>
              <w:left w:val="single" w:sz="4" w:space="0" w:color="auto"/>
              <w:bottom w:val="single" w:sz="4" w:space="0" w:color="auto"/>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B91036" w:rsidP="00B91036">
            <w:pPr>
              <w:jc w:val="right"/>
              <w:rPr>
                <w:bCs/>
                <w:highlight w:val="yellow"/>
              </w:rPr>
            </w:pPr>
          </w:p>
        </w:tc>
      </w:tr>
      <w:tr w:rsidR="00B91036" w:rsidRPr="002B4448" w:rsidTr="00B91036">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B91036" w:rsidRPr="002B4448" w:rsidRDefault="00B91036" w:rsidP="00B91036">
            <w:r w:rsidRPr="002B4448">
              <w:t>хвойное, всего</w:t>
            </w:r>
          </w:p>
        </w:tc>
        <w:tc>
          <w:tcPr>
            <w:tcW w:w="732"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B91036" w:rsidRPr="00DA30B5" w:rsidRDefault="00F93E42" w:rsidP="00B91036">
            <w:pPr>
              <w:jc w:val="right"/>
              <w:rPr>
                <w:color w:val="000000"/>
              </w:rPr>
            </w:pPr>
            <w:r>
              <w:rPr>
                <w:color w:val="000000"/>
              </w:rPr>
              <w:t>1,3</w:t>
            </w:r>
          </w:p>
        </w:tc>
        <w:tc>
          <w:tcPr>
            <w:tcW w:w="992" w:type="dxa"/>
            <w:tcBorders>
              <w:top w:val="single" w:sz="4" w:space="0" w:color="auto"/>
              <w:left w:val="single" w:sz="4" w:space="0" w:color="auto"/>
              <w:bottom w:val="single" w:sz="4" w:space="0" w:color="auto"/>
              <w:right w:val="single" w:sz="4" w:space="0" w:color="auto"/>
            </w:tcBorders>
            <w:vAlign w:val="bottom"/>
          </w:tcPr>
          <w:p w:rsidR="00B91036" w:rsidRPr="00AB7ABE" w:rsidRDefault="007B0E06" w:rsidP="00B91036">
            <w:pPr>
              <w:jc w:val="right"/>
              <w:rPr>
                <w:bCs/>
              </w:rPr>
            </w:pPr>
            <w:r>
              <w:rPr>
                <w:bCs/>
              </w:rPr>
              <w:t>0,7</w:t>
            </w:r>
          </w:p>
        </w:tc>
        <w:tc>
          <w:tcPr>
            <w:tcW w:w="80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6460AF" w:rsidP="00B91036">
            <w:pPr>
              <w:jc w:val="right"/>
              <w:rPr>
                <w:color w:val="000000"/>
              </w:rPr>
            </w:pPr>
            <w:r>
              <w:rPr>
                <w:color w:val="000000"/>
              </w:rPr>
              <w:t>2,0</w:t>
            </w:r>
          </w:p>
        </w:tc>
      </w:tr>
      <w:tr w:rsidR="00B91036" w:rsidRPr="002B4448" w:rsidTr="00B91036">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B91036" w:rsidRPr="002B4448" w:rsidRDefault="00B91036" w:rsidP="00B91036">
            <w:r w:rsidRPr="002B4448">
              <w:t xml:space="preserve"> в том числе: сосна</w:t>
            </w:r>
          </w:p>
        </w:tc>
        <w:tc>
          <w:tcPr>
            <w:tcW w:w="732"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B91036" w:rsidRPr="00DA30B5" w:rsidRDefault="00F93E42" w:rsidP="00F93E42">
            <w:pPr>
              <w:jc w:val="right"/>
              <w:rPr>
                <w:color w:val="000000"/>
              </w:rPr>
            </w:pPr>
            <w:r>
              <w:rPr>
                <w:color w:val="000000"/>
              </w:rPr>
              <w:t>0,3</w:t>
            </w:r>
          </w:p>
        </w:tc>
        <w:tc>
          <w:tcPr>
            <w:tcW w:w="992" w:type="dxa"/>
            <w:tcBorders>
              <w:top w:val="single" w:sz="4" w:space="0" w:color="auto"/>
              <w:left w:val="single" w:sz="4" w:space="0" w:color="auto"/>
              <w:bottom w:val="single" w:sz="4" w:space="0" w:color="auto"/>
              <w:right w:val="single" w:sz="4" w:space="0" w:color="auto"/>
            </w:tcBorders>
            <w:vAlign w:val="bottom"/>
          </w:tcPr>
          <w:p w:rsidR="00B91036" w:rsidRPr="00AB7ABE" w:rsidRDefault="007B0E06" w:rsidP="00B91036">
            <w:pPr>
              <w:jc w:val="right"/>
              <w:rPr>
                <w:bCs/>
              </w:rPr>
            </w:pPr>
            <w:r>
              <w:rPr>
                <w:bCs/>
              </w:rPr>
              <w:t>0,1</w:t>
            </w:r>
          </w:p>
        </w:tc>
        <w:tc>
          <w:tcPr>
            <w:tcW w:w="80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6460AF" w:rsidP="00B91036">
            <w:pPr>
              <w:jc w:val="right"/>
              <w:rPr>
                <w:color w:val="000000"/>
              </w:rPr>
            </w:pPr>
            <w:r>
              <w:rPr>
                <w:color w:val="000000"/>
              </w:rPr>
              <w:t>0,4</w:t>
            </w:r>
          </w:p>
        </w:tc>
      </w:tr>
      <w:tr w:rsidR="00B91036" w:rsidRPr="002B4448" w:rsidTr="00B91036">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B91036" w:rsidRPr="002B4448" w:rsidRDefault="00B91036" w:rsidP="00B91036">
            <w:r w:rsidRPr="002B4448">
              <w:t xml:space="preserve">                       ель</w:t>
            </w:r>
          </w:p>
        </w:tc>
        <w:tc>
          <w:tcPr>
            <w:tcW w:w="732"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B91036" w:rsidRPr="00DA30B5" w:rsidRDefault="00F93E42" w:rsidP="00F93E42">
            <w:pPr>
              <w:jc w:val="right"/>
              <w:rPr>
                <w:color w:val="000000"/>
              </w:rPr>
            </w:pPr>
            <w:r>
              <w:rPr>
                <w:color w:val="000000"/>
              </w:rPr>
              <w:t>1,0</w:t>
            </w:r>
          </w:p>
        </w:tc>
        <w:tc>
          <w:tcPr>
            <w:tcW w:w="992" w:type="dxa"/>
            <w:tcBorders>
              <w:top w:val="single" w:sz="4" w:space="0" w:color="auto"/>
              <w:left w:val="single" w:sz="4" w:space="0" w:color="auto"/>
              <w:bottom w:val="single" w:sz="4" w:space="0" w:color="auto"/>
              <w:right w:val="single" w:sz="4" w:space="0" w:color="auto"/>
            </w:tcBorders>
            <w:vAlign w:val="bottom"/>
          </w:tcPr>
          <w:p w:rsidR="00B91036" w:rsidRPr="00AB7ABE" w:rsidRDefault="007B0E06" w:rsidP="00B91036">
            <w:pPr>
              <w:jc w:val="right"/>
              <w:rPr>
                <w:bCs/>
              </w:rPr>
            </w:pPr>
            <w:r>
              <w:rPr>
                <w:bCs/>
              </w:rPr>
              <w:t>0,6</w:t>
            </w:r>
          </w:p>
        </w:tc>
        <w:tc>
          <w:tcPr>
            <w:tcW w:w="80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6460AF" w:rsidP="00B91036">
            <w:pPr>
              <w:jc w:val="right"/>
              <w:rPr>
                <w:color w:val="000000"/>
              </w:rPr>
            </w:pPr>
            <w:r>
              <w:rPr>
                <w:color w:val="000000"/>
              </w:rPr>
              <w:t>1,6</w:t>
            </w:r>
          </w:p>
        </w:tc>
      </w:tr>
      <w:tr w:rsidR="00B91036" w:rsidRPr="002B4448" w:rsidTr="00B91036">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B91036" w:rsidRPr="002B4448" w:rsidRDefault="00B91036" w:rsidP="00B91036">
            <w:r w:rsidRPr="002B4448">
              <w:t>Мягколиственное, всего</w:t>
            </w:r>
          </w:p>
        </w:tc>
        <w:tc>
          <w:tcPr>
            <w:tcW w:w="732"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B91036" w:rsidRPr="00DA30B5" w:rsidRDefault="007B0E06" w:rsidP="00B91036">
            <w:pPr>
              <w:jc w:val="right"/>
              <w:rPr>
                <w:color w:val="000000"/>
              </w:rPr>
            </w:pPr>
            <w:r>
              <w:rPr>
                <w:color w:val="000000"/>
              </w:rPr>
              <w:t>1,4</w:t>
            </w:r>
          </w:p>
        </w:tc>
        <w:tc>
          <w:tcPr>
            <w:tcW w:w="992" w:type="dxa"/>
            <w:tcBorders>
              <w:top w:val="single" w:sz="4" w:space="0" w:color="auto"/>
              <w:left w:val="single" w:sz="4" w:space="0" w:color="auto"/>
              <w:bottom w:val="single" w:sz="4" w:space="0" w:color="auto"/>
              <w:right w:val="single" w:sz="4" w:space="0" w:color="auto"/>
            </w:tcBorders>
            <w:vAlign w:val="bottom"/>
          </w:tcPr>
          <w:p w:rsidR="00B91036" w:rsidRPr="00AB7ABE" w:rsidRDefault="007B0E06" w:rsidP="00B91036">
            <w:pPr>
              <w:jc w:val="right"/>
              <w:rPr>
                <w:bCs/>
              </w:rPr>
            </w:pPr>
            <w:r>
              <w:rPr>
                <w:bCs/>
              </w:rPr>
              <w:t>0,6</w:t>
            </w:r>
          </w:p>
        </w:tc>
        <w:tc>
          <w:tcPr>
            <w:tcW w:w="80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6460AF" w:rsidP="00B91036">
            <w:pPr>
              <w:jc w:val="right"/>
              <w:rPr>
                <w:color w:val="000000"/>
              </w:rPr>
            </w:pPr>
            <w:r>
              <w:rPr>
                <w:color w:val="000000"/>
              </w:rPr>
              <w:t>2,0</w:t>
            </w:r>
          </w:p>
        </w:tc>
      </w:tr>
      <w:tr w:rsidR="00B91036" w:rsidRPr="002B4448" w:rsidTr="00B91036">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B91036" w:rsidRPr="002B4448" w:rsidRDefault="00B91036" w:rsidP="00B91036">
            <w:r w:rsidRPr="002B4448">
              <w:t xml:space="preserve"> в том числе: береза</w:t>
            </w:r>
          </w:p>
        </w:tc>
        <w:tc>
          <w:tcPr>
            <w:tcW w:w="732"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B91036" w:rsidRPr="00DA30B5" w:rsidRDefault="007B0E06" w:rsidP="00B91036">
            <w:pPr>
              <w:jc w:val="right"/>
              <w:rPr>
                <w:color w:val="000000"/>
              </w:rPr>
            </w:pPr>
            <w:r>
              <w:rPr>
                <w:color w:val="000000"/>
              </w:rPr>
              <w:t>1,4</w:t>
            </w:r>
          </w:p>
        </w:tc>
        <w:tc>
          <w:tcPr>
            <w:tcW w:w="992" w:type="dxa"/>
            <w:tcBorders>
              <w:top w:val="single" w:sz="4" w:space="0" w:color="auto"/>
              <w:left w:val="single" w:sz="4" w:space="0" w:color="auto"/>
              <w:bottom w:val="single" w:sz="4" w:space="0" w:color="auto"/>
              <w:right w:val="single" w:sz="4" w:space="0" w:color="auto"/>
            </w:tcBorders>
            <w:vAlign w:val="bottom"/>
          </w:tcPr>
          <w:p w:rsidR="00B91036" w:rsidRPr="00AB7ABE" w:rsidRDefault="007B0E06" w:rsidP="00B91036">
            <w:pPr>
              <w:jc w:val="right"/>
              <w:rPr>
                <w:bCs/>
              </w:rPr>
            </w:pPr>
            <w:r>
              <w:rPr>
                <w:bCs/>
              </w:rPr>
              <w:t>0,6</w:t>
            </w:r>
          </w:p>
        </w:tc>
        <w:tc>
          <w:tcPr>
            <w:tcW w:w="80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6460AF" w:rsidP="00B91036">
            <w:pPr>
              <w:jc w:val="right"/>
              <w:rPr>
                <w:color w:val="000000"/>
              </w:rPr>
            </w:pPr>
            <w:r>
              <w:rPr>
                <w:color w:val="000000"/>
              </w:rPr>
              <w:t>2,0</w:t>
            </w:r>
          </w:p>
        </w:tc>
      </w:tr>
      <w:tr w:rsidR="00B91036" w:rsidRPr="002B4448" w:rsidTr="00B91036">
        <w:trPr>
          <w:cantSplit/>
        </w:trPr>
        <w:tc>
          <w:tcPr>
            <w:tcW w:w="2581" w:type="dxa"/>
            <w:tcBorders>
              <w:top w:val="single" w:sz="4" w:space="0" w:color="auto"/>
              <w:left w:val="single" w:sz="4" w:space="0" w:color="auto"/>
              <w:bottom w:val="single" w:sz="4" w:space="0" w:color="auto"/>
              <w:right w:val="single" w:sz="4" w:space="0" w:color="auto"/>
            </w:tcBorders>
            <w:shd w:val="clear" w:color="auto" w:fill="auto"/>
          </w:tcPr>
          <w:p w:rsidR="00B91036" w:rsidRPr="002B4448" w:rsidRDefault="00B91036" w:rsidP="00B91036">
            <w:r w:rsidRPr="002B4448">
              <w:t xml:space="preserve">                      осина</w:t>
            </w:r>
          </w:p>
        </w:tc>
        <w:tc>
          <w:tcPr>
            <w:tcW w:w="732" w:type="dxa"/>
            <w:tcBorders>
              <w:top w:val="single" w:sz="4" w:space="0" w:color="auto"/>
              <w:left w:val="single" w:sz="4" w:space="0" w:color="auto"/>
              <w:bottom w:val="single" w:sz="4" w:space="0" w:color="auto"/>
              <w:right w:val="single" w:sz="4" w:space="0" w:color="auto"/>
            </w:tcBorders>
          </w:tcPr>
          <w:p w:rsidR="00B91036" w:rsidRPr="002B4448" w:rsidRDefault="00B91036" w:rsidP="00B91036">
            <w:pPr>
              <w:jc w:val="center"/>
            </w:pPr>
            <w:r w:rsidRPr="002B4448">
              <w:t>-“-</w:t>
            </w:r>
          </w:p>
        </w:tc>
        <w:tc>
          <w:tcPr>
            <w:tcW w:w="969" w:type="dxa"/>
            <w:tcBorders>
              <w:top w:val="single" w:sz="4" w:space="0" w:color="auto"/>
              <w:left w:val="nil"/>
              <w:bottom w:val="single" w:sz="4" w:space="0" w:color="auto"/>
              <w:right w:val="nil"/>
            </w:tcBorders>
            <w:shd w:val="clear" w:color="auto" w:fill="auto"/>
            <w:vAlign w:val="bottom"/>
          </w:tcPr>
          <w:p w:rsidR="00B91036" w:rsidRPr="00DA30B5" w:rsidRDefault="007B0E06" w:rsidP="00B91036">
            <w:pPr>
              <w:jc w:val="right"/>
              <w:rPr>
                <w:color w:val="000000"/>
              </w:rPr>
            </w:pPr>
            <w:r>
              <w:rPr>
                <w:color w:val="000000"/>
              </w:rPr>
              <w:t>-</w:t>
            </w:r>
          </w:p>
        </w:tc>
        <w:tc>
          <w:tcPr>
            <w:tcW w:w="992" w:type="dxa"/>
            <w:tcBorders>
              <w:top w:val="single" w:sz="4" w:space="0" w:color="auto"/>
              <w:left w:val="single" w:sz="4" w:space="0" w:color="auto"/>
              <w:bottom w:val="single" w:sz="4" w:space="0" w:color="auto"/>
              <w:right w:val="single" w:sz="4" w:space="0" w:color="auto"/>
            </w:tcBorders>
            <w:vAlign w:val="bottom"/>
          </w:tcPr>
          <w:p w:rsidR="00B91036" w:rsidRPr="00AB7ABE" w:rsidRDefault="007B0E06" w:rsidP="00B91036">
            <w:pPr>
              <w:jc w:val="right"/>
              <w:rPr>
                <w:bCs/>
              </w:rPr>
            </w:pPr>
            <w:r>
              <w:rPr>
                <w:bCs/>
              </w:rPr>
              <w:t>-</w:t>
            </w:r>
          </w:p>
        </w:tc>
        <w:tc>
          <w:tcPr>
            <w:tcW w:w="80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19"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756" w:type="dxa"/>
            <w:tcBorders>
              <w:top w:val="single" w:sz="4" w:space="0" w:color="auto"/>
              <w:left w:val="single" w:sz="4" w:space="0" w:color="auto"/>
              <w:bottom w:val="single" w:sz="4" w:space="0" w:color="auto"/>
              <w:right w:val="single" w:sz="4" w:space="0" w:color="auto"/>
            </w:tcBorders>
            <w:vAlign w:val="bottom"/>
          </w:tcPr>
          <w:p w:rsidR="00B91036" w:rsidRPr="002B4448" w:rsidRDefault="00B91036" w:rsidP="00B91036">
            <w:pPr>
              <w:jc w:val="center"/>
              <w:rPr>
                <w:bCs/>
              </w:rPr>
            </w:pPr>
            <w:r w:rsidRPr="002B4448">
              <w:rPr>
                <w:bCs/>
              </w:rPr>
              <w:t>-</w:t>
            </w:r>
          </w:p>
        </w:tc>
        <w:tc>
          <w:tcPr>
            <w:tcW w:w="876" w:type="dxa"/>
            <w:tcBorders>
              <w:top w:val="single" w:sz="4" w:space="0" w:color="auto"/>
              <w:left w:val="single" w:sz="4" w:space="0" w:color="auto"/>
              <w:bottom w:val="single" w:sz="4" w:space="0" w:color="auto"/>
              <w:right w:val="single" w:sz="4" w:space="0" w:color="auto"/>
            </w:tcBorders>
            <w:vAlign w:val="bottom"/>
          </w:tcPr>
          <w:p w:rsidR="00B91036" w:rsidRPr="00BB0EA8" w:rsidRDefault="00B91036" w:rsidP="00B91036">
            <w:pPr>
              <w:jc w:val="right"/>
              <w:rPr>
                <w:bCs/>
                <w:strike/>
                <w:highlight w:val="red"/>
              </w:rPr>
            </w:pPr>
          </w:p>
        </w:tc>
        <w:tc>
          <w:tcPr>
            <w:tcW w:w="938" w:type="dxa"/>
            <w:tcBorders>
              <w:top w:val="single" w:sz="4" w:space="0" w:color="auto"/>
              <w:left w:val="nil"/>
              <w:bottom w:val="single" w:sz="4" w:space="0" w:color="auto"/>
              <w:right w:val="single" w:sz="4" w:space="0" w:color="auto"/>
            </w:tcBorders>
            <w:shd w:val="clear" w:color="auto" w:fill="auto"/>
            <w:vAlign w:val="bottom"/>
          </w:tcPr>
          <w:p w:rsidR="00B91036" w:rsidRPr="00DA30B5" w:rsidRDefault="00B91036" w:rsidP="00B91036">
            <w:pPr>
              <w:jc w:val="right"/>
              <w:rPr>
                <w:color w:val="000000"/>
              </w:rPr>
            </w:pPr>
          </w:p>
        </w:tc>
      </w:tr>
    </w:tbl>
    <w:p w:rsidR="00472170" w:rsidRDefault="00472170" w:rsidP="0062566E">
      <w:pPr>
        <w:pStyle w:val="a3"/>
        <w:spacing w:before="120" w:line="360" w:lineRule="auto"/>
        <w:ind w:firstLine="709"/>
        <w:jc w:val="both"/>
      </w:pPr>
      <w:r w:rsidRPr="00472170">
        <w:t>Семенники, выполнившие свою функцию, единичные деревья, оставшиеся на лесосеке от вырубленного древостоя (далее – единичные деревья), если сохранение их нежелательно, должны вырубаться при первых приемах рубок, проводимых в целях ухода за лесными насаждениями. Запас древесины этих деревьев при определении интенсивности рубок, проводимых в целях ухода за лесными насаждениями, в молодняках не учитывается.</w:t>
      </w:r>
    </w:p>
    <w:p w:rsidR="0062566E" w:rsidRPr="002B4448" w:rsidRDefault="0062566E" w:rsidP="0062566E">
      <w:pPr>
        <w:pStyle w:val="a3"/>
        <w:spacing w:before="120" w:line="360" w:lineRule="auto"/>
        <w:ind w:firstLine="709"/>
        <w:jc w:val="both"/>
      </w:pPr>
      <w:r w:rsidRPr="008230D3">
        <w:t xml:space="preserve">В </w:t>
      </w:r>
      <w:r w:rsidR="00D64AFB" w:rsidRPr="008230D3">
        <w:t>П</w:t>
      </w:r>
      <w:r w:rsidRPr="008230D3">
        <w:t>риложении 3</w:t>
      </w:r>
      <w:r w:rsidRPr="002B4448">
        <w:t xml:space="preserve"> </w:t>
      </w:r>
      <w:r w:rsidR="00D64AFB">
        <w:t>к настоящему регламенту</w:t>
      </w:r>
      <w:r w:rsidR="008A2785">
        <w:t xml:space="preserve"> </w:t>
      </w:r>
      <w:r w:rsidRPr="002B4448">
        <w:t>приведен расчет ежегодного размера заготовки древесины при уходе за лесами по видам рубок, породам и хозяйствам, с указанием процента выборки по породам; наличия на участках, требующих ухода, единичных деревьев, сухостоя, захламленности и других данных.</w:t>
      </w:r>
    </w:p>
    <w:p w:rsidR="00472170" w:rsidRDefault="0062566E" w:rsidP="0062566E">
      <w:pPr>
        <w:pStyle w:val="a3"/>
        <w:spacing w:line="360" w:lineRule="auto"/>
        <w:ind w:firstLine="709"/>
        <w:jc w:val="both"/>
      </w:pPr>
      <w:r w:rsidRPr="002B4448">
        <w:t>В расчете объема рубок ухода за лесом приведены объемы по рубкам прореживаниям и проходным рубкам, назначенным при проведении лесоустройства и отраженны</w:t>
      </w:r>
      <w:r w:rsidR="00D64AFB">
        <w:t>м</w:t>
      </w:r>
      <w:r w:rsidRPr="002B4448">
        <w:t xml:space="preserve"> в таксационных описаниях. В настоящем лесохозяйственном регламенте лесничества приводятся критерии назначения рубок обновления, переформирования, реконструкции. Проведение указанных мероприятий возможно при условии включения выделов</w:t>
      </w:r>
      <w:r w:rsidR="00641E6C" w:rsidRPr="002B4448">
        <w:t>,</w:t>
      </w:r>
      <w:r w:rsidRPr="002B4448">
        <w:t xml:space="preserve"> соответствующих критериям назначения рубок</w:t>
      </w:r>
      <w:r w:rsidR="00641E6C" w:rsidRPr="002B4448">
        <w:t>,</w:t>
      </w:r>
      <w:r w:rsidRPr="002B4448">
        <w:t xml:space="preserve"> в проект освоения лесов (ведомость лесотаксационных выделов, в которых проектируются мероприятия по уходу за лесами). Суммарный объем ежегодного изъятия древесины при проведении рубок ухода за лесом не должен превышать объема, определенного договором аренды.</w:t>
      </w:r>
      <w:r w:rsidR="00472170" w:rsidRPr="00472170">
        <w:t xml:space="preserve"> </w:t>
      </w:r>
    </w:p>
    <w:p w:rsidR="0062566E" w:rsidRPr="002B4448" w:rsidRDefault="00472170" w:rsidP="0062566E">
      <w:pPr>
        <w:pStyle w:val="a3"/>
        <w:spacing w:line="360" w:lineRule="auto"/>
        <w:ind w:firstLine="709"/>
        <w:jc w:val="both"/>
      </w:pPr>
      <w:r w:rsidRPr="00472170">
        <w:t>Всего насаждений, нуждающихся в уходе по лесоводственным требованиям, выявлено 5084</w:t>
      </w:r>
      <w:r w:rsidR="00501D4D">
        <w:t>3</w:t>
      </w:r>
      <w:r w:rsidRPr="00472170">
        <w:t>,</w:t>
      </w:r>
      <w:r w:rsidR="00501D4D">
        <w:t>3</w:t>
      </w:r>
      <w:r w:rsidRPr="00472170">
        <w:t xml:space="preserve"> га или </w:t>
      </w:r>
      <w:r>
        <w:t>1</w:t>
      </w:r>
      <w:r w:rsidRPr="00472170">
        <w:t>1% покрытых лесной растительностью земель. Ежегодный размер ухода (установленны</w:t>
      </w:r>
      <w:r>
        <w:t>й норматив) возможен на площади</w:t>
      </w:r>
      <w:r w:rsidRPr="00472170">
        <w:t xml:space="preserve"> 33</w:t>
      </w:r>
      <w:r w:rsidR="00612003">
        <w:t>90</w:t>
      </w:r>
      <w:r w:rsidRPr="00472170">
        <w:t xml:space="preserve"> га с выбираемым запасом 142,1 тыс. м3, в том числе ликвидным –</w:t>
      </w:r>
      <w:r>
        <w:t xml:space="preserve"> </w:t>
      </w:r>
      <w:r w:rsidRPr="00472170">
        <w:t>120,8 тыс. м3. Средний процент выборки составит при прореживаниях – 37%, при проходных рубках – 45%.</w:t>
      </w:r>
    </w:p>
    <w:p w:rsidR="00D613B4" w:rsidRPr="002B4448" w:rsidRDefault="00D613B4" w:rsidP="00D613B4">
      <w:pPr>
        <w:pStyle w:val="a3"/>
        <w:spacing w:line="360" w:lineRule="auto"/>
        <w:ind w:firstLine="709"/>
        <w:jc w:val="both"/>
      </w:pPr>
      <w:r w:rsidRPr="002B4448">
        <w:lastRenderedPageBreak/>
        <w:t xml:space="preserve">Уход за лесами должен проводиться по существующим улучшенным технологиям с применением современных лесохозяйственных машин. Рекомендуется широко применять технологии, разработанные в скандинавских странах. </w:t>
      </w:r>
    </w:p>
    <w:p w:rsidR="00D613B4" w:rsidRPr="002B4448" w:rsidRDefault="00D613B4" w:rsidP="00D613B4">
      <w:pPr>
        <w:pStyle w:val="a3"/>
        <w:spacing w:line="360" w:lineRule="auto"/>
        <w:ind w:firstLine="709"/>
        <w:jc w:val="both"/>
      </w:pPr>
      <w:r w:rsidRPr="002B4448">
        <w:t xml:space="preserve">Валку деревьев, очистку их от сучьев и раскряжевку </w:t>
      </w:r>
      <w:r w:rsidR="00334276" w:rsidRPr="002B4448">
        <w:t>необходимо</w:t>
      </w:r>
      <w:r w:rsidRPr="002B4448">
        <w:t xml:space="preserve"> производить либо вручную, с помощью моторных пил, либо при помощи многооперационных лесозаготовительных машин легкого и среднего типа. Разделку хлыстов на сортименты по этой технологии следует производить у пня.</w:t>
      </w:r>
    </w:p>
    <w:p w:rsidR="00D613B4" w:rsidRPr="002B4448" w:rsidRDefault="00D613B4" w:rsidP="00D613B4">
      <w:pPr>
        <w:pStyle w:val="a3"/>
        <w:spacing w:line="360" w:lineRule="auto"/>
        <w:ind w:firstLine="709"/>
        <w:jc w:val="both"/>
      </w:pPr>
      <w:r w:rsidRPr="002B4448">
        <w:t xml:space="preserve">Доставку сортиментов к обочине дороги </w:t>
      </w:r>
      <w:r w:rsidR="00C377F4" w:rsidRPr="002B4448">
        <w:t>следует</w:t>
      </w:r>
      <w:r w:rsidRPr="002B4448">
        <w:t xml:space="preserve"> производить на саморазгружающихся тракторах, откуда они на </w:t>
      </w:r>
      <w:r w:rsidR="008C1EED" w:rsidRPr="002B4448">
        <w:t>автомобилях с</w:t>
      </w:r>
      <w:r w:rsidRPr="002B4448">
        <w:t xml:space="preserve"> погрузочными устройствами и прицепами будут вывозиться на нижний склад.</w:t>
      </w:r>
    </w:p>
    <w:p w:rsidR="00D613B4" w:rsidRPr="002B4448" w:rsidRDefault="00D613B4" w:rsidP="00D613B4">
      <w:pPr>
        <w:pStyle w:val="a3"/>
        <w:spacing w:line="360" w:lineRule="auto"/>
        <w:ind w:firstLine="709"/>
        <w:jc w:val="both"/>
      </w:pPr>
      <w:r w:rsidRPr="002B4448">
        <w:t>Неликвидную древесину при проведении ухода за лесами рекомендуется перерабатывать при помощи рубильных машин на лесосеке на технологическую щепу.</w:t>
      </w:r>
    </w:p>
    <w:p w:rsidR="002F681C" w:rsidRPr="002B4448" w:rsidRDefault="002F681C" w:rsidP="002F681C">
      <w:pPr>
        <w:pStyle w:val="a3"/>
        <w:spacing w:line="360" w:lineRule="auto"/>
        <w:ind w:firstLine="709"/>
        <w:jc w:val="both"/>
      </w:pPr>
      <w:bookmarkStart w:id="151" w:name="_Toc480818490"/>
      <w:r w:rsidRPr="002B4448">
        <w:t>Технология проведения ухода за лесами должна обеспечивать проведение работ с минимальным повреждением деревьев, оставляемых для выращивания.</w:t>
      </w:r>
    </w:p>
    <w:p w:rsidR="002F681C" w:rsidRPr="002B4448" w:rsidRDefault="002F681C" w:rsidP="002F681C">
      <w:pPr>
        <w:pStyle w:val="a3"/>
        <w:spacing w:line="360" w:lineRule="auto"/>
        <w:ind w:firstLine="709"/>
        <w:jc w:val="both"/>
      </w:pPr>
      <w:r w:rsidRPr="002B4448">
        <w:t>Не допускается повреждение деревьев более чем:</w:t>
      </w:r>
    </w:p>
    <w:p w:rsidR="002F681C" w:rsidRPr="002B4448" w:rsidRDefault="00D64AFB" w:rsidP="002F681C">
      <w:pPr>
        <w:pStyle w:val="a3"/>
        <w:spacing w:line="360" w:lineRule="auto"/>
        <w:ind w:firstLine="709"/>
        <w:jc w:val="both"/>
      </w:pPr>
      <w:r>
        <w:t xml:space="preserve">- </w:t>
      </w:r>
      <w:r w:rsidR="002F681C" w:rsidRPr="002B4448">
        <w:t>2</w:t>
      </w:r>
      <w:r w:rsidR="00953B4D" w:rsidRPr="002B4448">
        <w:t>%</w:t>
      </w:r>
      <w:r w:rsidR="002F681C" w:rsidRPr="002B4448">
        <w:t xml:space="preserve"> от количества деревьев, оставляемых на выращивание, при проведении рубок осветления и рубок прочистки;</w:t>
      </w:r>
    </w:p>
    <w:p w:rsidR="002F681C" w:rsidRPr="002B4448" w:rsidRDefault="00D64AFB" w:rsidP="002F681C">
      <w:pPr>
        <w:pStyle w:val="a3"/>
        <w:spacing w:line="360" w:lineRule="auto"/>
        <w:ind w:firstLine="709"/>
        <w:jc w:val="both"/>
      </w:pPr>
      <w:r>
        <w:t xml:space="preserve">- </w:t>
      </w:r>
      <w:r w:rsidR="002F681C" w:rsidRPr="002B4448">
        <w:t>3</w:t>
      </w:r>
      <w:r w:rsidR="00953B4D" w:rsidRPr="002B4448">
        <w:t>%</w:t>
      </w:r>
      <w:r w:rsidR="002F681C" w:rsidRPr="002B4448">
        <w:t xml:space="preserve"> от количества деревьев, оставляемых на выращивание, при проведении рубок прореживания, проходных рубок, рубок обновления и переформирования лесных насаждений.</w:t>
      </w:r>
    </w:p>
    <w:p w:rsidR="002F681C" w:rsidRPr="002B4448" w:rsidRDefault="002F681C" w:rsidP="002F681C">
      <w:pPr>
        <w:pStyle w:val="a3"/>
        <w:spacing w:line="360" w:lineRule="auto"/>
        <w:ind w:firstLine="709"/>
        <w:jc w:val="both"/>
      </w:pPr>
      <w:r w:rsidRPr="002B4448">
        <w:t>В защитных лесах при уходе за лесами поврежденные деревья не должны составлять более 2</w:t>
      </w:r>
      <w:r w:rsidR="00953B4D" w:rsidRPr="002B4448">
        <w:t>%</w:t>
      </w:r>
      <w:r w:rsidRPr="002B4448">
        <w:t xml:space="preserve"> от количества деревьев, оставляемых на выращивание.</w:t>
      </w:r>
    </w:p>
    <w:p w:rsidR="002F681C" w:rsidRPr="002B4448" w:rsidRDefault="002F681C" w:rsidP="002F681C">
      <w:pPr>
        <w:pStyle w:val="a3"/>
        <w:spacing w:line="360" w:lineRule="auto"/>
        <w:ind w:firstLine="709"/>
        <w:jc w:val="both"/>
      </w:pPr>
      <w:r w:rsidRPr="002B4448">
        <w:t>К поврежденным деревьям относятся: деревья с обломом вершины; сломом ствола; с наклоном на 10 градусов и более; повреждением кроны на одну треть и более ее поверхности; обдиром коры на стволе, составляющим 10</w:t>
      </w:r>
      <w:r w:rsidR="00953B4D" w:rsidRPr="002B4448">
        <w:t>%</w:t>
      </w:r>
      <w:r w:rsidRPr="002B4448">
        <w:t xml:space="preserve"> и более окружности ствола; с обдиром и обрывом скелетных корней.</w:t>
      </w:r>
    </w:p>
    <w:p w:rsidR="002F681C" w:rsidRPr="002B4448" w:rsidRDefault="002F681C" w:rsidP="002F681C">
      <w:pPr>
        <w:pStyle w:val="a3"/>
        <w:spacing w:line="360" w:lineRule="auto"/>
        <w:ind w:firstLine="709"/>
        <w:jc w:val="both"/>
      </w:pPr>
      <w:r w:rsidRPr="002B4448">
        <w:t>При проведении ухода за лесами должно обеспечиваться сохранение подроста лесных насаждений целевых пород на площадях, не занятых погрузочными пунктами, трассами магистральных и пасечных волоков, дорогами, производственными и бытовыми площадками, в соответствии с Правилами лесовосстановления.</w:t>
      </w:r>
    </w:p>
    <w:p w:rsidR="002F681C" w:rsidRPr="002B4448" w:rsidRDefault="002F681C" w:rsidP="002F681C">
      <w:pPr>
        <w:pStyle w:val="a3"/>
        <w:spacing w:line="360" w:lineRule="auto"/>
        <w:ind w:firstLine="709"/>
        <w:jc w:val="both"/>
      </w:pPr>
      <w:r w:rsidRPr="002B4448">
        <w:t>Рубки, проводимые в целях ухода за лесными насаждениями, в средневозрастных, приспевающих, спелых и перестойных насаждениях осуществляются в соответствии с Правилами заготовки древесины и Видами лесосечных работ.</w:t>
      </w:r>
    </w:p>
    <w:p w:rsidR="001F4EB8" w:rsidRPr="002B4448" w:rsidRDefault="001F4EB8" w:rsidP="00F40C8E">
      <w:pPr>
        <w:pStyle w:val="2"/>
        <w:spacing w:before="120" w:after="120"/>
        <w:ind w:left="567" w:right="567"/>
        <w:jc w:val="center"/>
        <w:rPr>
          <w:bCs/>
        </w:rPr>
      </w:pPr>
      <w:bookmarkStart w:id="152" w:name="_Toc242872123"/>
      <w:bookmarkStart w:id="153" w:name="_GoBack"/>
      <w:bookmarkEnd w:id="153"/>
      <w:r w:rsidRPr="002B4448">
        <w:rPr>
          <w:bCs/>
        </w:rPr>
        <w:lastRenderedPageBreak/>
        <w:t>2.1.</w:t>
      </w:r>
      <w:r w:rsidR="007B7EB1" w:rsidRPr="002B4448">
        <w:rPr>
          <w:bCs/>
        </w:rPr>
        <w:t>1</w:t>
      </w:r>
      <w:r w:rsidR="00D06C3F" w:rsidRPr="002B4448">
        <w:rPr>
          <w:bCs/>
        </w:rPr>
        <w:t>3</w:t>
      </w:r>
      <w:r w:rsidR="00771203" w:rsidRPr="002B4448">
        <w:rPr>
          <w:bCs/>
        </w:rPr>
        <w:t>.</w:t>
      </w:r>
      <w:r w:rsidRPr="002B4448">
        <w:rPr>
          <w:bCs/>
        </w:rPr>
        <w:t xml:space="preserve"> Расчетная лесосека при всех видах рубок</w:t>
      </w:r>
      <w:bookmarkEnd w:id="151"/>
      <w:bookmarkEnd w:id="152"/>
    </w:p>
    <w:p w:rsidR="0062566E" w:rsidRPr="002B4448" w:rsidRDefault="0062566E" w:rsidP="0062566E">
      <w:pPr>
        <w:pStyle w:val="a3"/>
        <w:spacing w:line="360" w:lineRule="auto"/>
        <w:ind w:firstLine="539"/>
        <w:jc w:val="both"/>
      </w:pPr>
      <w:r w:rsidRPr="002B4448">
        <w:t>Общая расчетная лесосека складывается из ежегодных допустимых объемов изъятия древесины при рубке:</w:t>
      </w:r>
    </w:p>
    <w:p w:rsidR="0062566E" w:rsidRPr="002B4448" w:rsidRDefault="0062566E" w:rsidP="0062566E">
      <w:pPr>
        <w:spacing w:line="360" w:lineRule="auto"/>
        <w:ind w:firstLine="709"/>
        <w:jc w:val="both"/>
      </w:pPr>
      <w:r w:rsidRPr="002B4448">
        <w:t>-  спелых, перестойных лесных насаждений;</w:t>
      </w:r>
    </w:p>
    <w:p w:rsidR="0062566E" w:rsidRPr="002B4448" w:rsidRDefault="0062566E" w:rsidP="0062566E">
      <w:pPr>
        <w:spacing w:line="360" w:lineRule="auto"/>
        <w:ind w:firstLine="709"/>
        <w:jc w:val="both"/>
      </w:pPr>
      <w:r w:rsidRPr="002B4448">
        <w:t>- средневозрастных, приспевающих, спелых, перестойных лесных насаждений при вырубке погибших и поврежденных лесных насаждений, при уходе за лесами;</w:t>
      </w:r>
    </w:p>
    <w:p w:rsidR="0062566E" w:rsidRPr="002B4448" w:rsidRDefault="0062566E" w:rsidP="0062566E">
      <w:pPr>
        <w:spacing w:line="360" w:lineRule="auto"/>
        <w:ind w:firstLine="709"/>
        <w:jc w:val="both"/>
      </w:pPr>
      <w:r w:rsidRPr="002B4448">
        <w:t xml:space="preserve">- </w:t>
      </w:r>
      <w:r w:rsidR="002309C9" w:rsidRPr="00CA7C5C">
        <w:t>лесных насаждений любого возраста на лесных участках, предназначенных для строительства, реконструкции и эксплуатации объектов, предусмотренных статьями 13, 14</w:t>
      </w:r>
      <w:r w:rsidR="002309C9">
        <w:t>,</w:t>
      </w:r>
      <w:r w:rsidR="002309C9" w:rsidRPr="00CA7C5C">
        <w:t xml:space="preserve"> 21</w:t>
      </w:r>
      <w:r w:rsidR="002309C9">
        <w:t>, 21.1</w:t>
      </w:r>
      <w:r w:rsidR="002309C9" w:rsidRPr="00CA7C5C">
        <w:t xml:space="preserve"> Лесного кодекса РФ</w:t>
      </w:r>
      <w:r w:rsidR="002309C9">
        <w:t>,</w:t>
      </w:r>
      <w:r w:rsidR="002309C9" w:rsidRPr="00CA7C5C">
        <w:t xml:space="preserve"> для выполнения работ, предусмотренных статьей 68.3 Лесного кодекса РФ</w:t>
      </w:r>
      <w:r w:rsidRPr="002B4448">
        <w:t>.</w:t>
      </w:r>
    </w:p>
    <w:p w:rsidR="00F00F83" w:rsidRPr="002B4448" w:rsidRDefault="0062566E" w:rsidP="0062566E">
      <w:pPr>
        <w:pStyle w:val="a3"/>
        <w:spacing w:line="360" w:lineRule="auto"/>
        <w:ind w:firstLine="539"/>
        <w:jc w:val="both"/>
      </w:pPr>
      <w:r w:rsidRPr="002B4448">
        <w:t>Расчетная лесосека (ежегодный допустимый объем изъятия древесины) при всех видах рубок по лесничеству приведена в таблице 2.</w:t>
      </w:r>
      <w:r w:rsidR="004F0FAF">
        <w:t>8</w:t>
      </w:r>
      <w:r w:rsidRPr="002B4448">
        <w:t>(9).</w:t>
      </w:r>
    </w:p>
    <w:p w:rsidR="005970A5" w:rsidRPr="002B4448" w:rsidRDefault="00F00F83" w:rsidP="00D64AFB">
      <w:pPr>
        <w:rPr>
          <w:b/>
          <w:i/>
        </w:rPr>
      </w:pPr>
      <w:r w:rsidRPr="002B4448">
        <w:br w:type="page"/>
      </w:r>
    </w:p>
    <w:p w:rsidR="00DC1B9F" w:rsidRPr="002B4448" w:rsidRDefault="00DC1B9F" w:rsidP="003A16F5">
      <w:pPr>
        <w:pStyle w:val="a3"/>
        <w:ind w:firstLine="567"/>
        <w:sectPr w:rsidR="00DC1B9F" w:rsidRPr="002B4448" w:rsidSect="009B2AF3">
          <w:pgSz w:w="11907" w:h="16840" w:code="9"/>
          <w:pgMar w:top="1134" w:right="1134" w:bottom="1134" w:left="1418" w:header="567" w:footer="567" w:gutter="0"/>
          <w:cols w:space="720"/>
          <w:docGrid w:linePitch="326"/>
        </w:sectPr>
      </w:pPr>
    </w:p>
    <w:p w:rsidR="004007FD" w:rsidRPr="00E238F6" w:rsidRDefault="001D0882" w:rsidP="004007FD">
      <w:pPr>
        <w:jc w:val="center"/>
        <w:rPr>
          <w:i/>
        </w:rPr>
      </w:pPr>
      <w:r w:rsidRPr="000B167E">
        <w:rPr>
          <w:i/>
        </w:rPr>
        <w:lastRenderedPageBreak/>
        <w:t>Таблица 2.</w:t>
      </w:r>
      <w:r w:rsidR="00472170" w:rsidRPr="000B167E">
        <w:rPr>
          <w:i/>
        </w:rPr>
        <w:t>8</w:t>
      </w:r>
      <w:r w:rsidR="005373EB" w:rsidRPr="000B167E">
        <w:rPr>
          <w:i/>
        </w:rPr>
        <w:t>(9)</w:t>
      </w:r>
      <w:r w:rsidRPr="00E238F6">
        <w:rPr>
          <w:i/>
        </w:rPr>
        <w:t xml:space="preserve"> – Р</w:t>
      </w:r>
      <w:r w:rsidR="004007FD" w:rsidRPr="00E238F6">
        <w:rPr>
          <w:i/>
        </w:rPr>
        <w:t>асчетная лесосека (ежегодный допустимый объем изъятия древесины) при всех видах рубок</w:t>
      </w:r>
    </w:p>
    <w:p w:rsidR="004007FD" w:rsidRPr="002B4448" w:rsidRDefault="004007FD" w:rsidP="004007FD">
      <w:pPr>
        <w:jc w:val="right"/>
        <w:rPr>
          <w:vertAlign w:val="superscript"/>
        </w:rPr>
      </w:pPr>
      <w:r w:rsidRPr="002B4448">
        <w:t>площадь - га, запас – тыс. м</w:t>
      </w:r>
      <w:r w:rsidRPr="002B4448">
        <w:rPr>
          <w:vertAlign w:val="superscript"/>
        </w:rPr>
        <w:t>3</w:t>
      </w:r>
    </w:p>
    <w:tbl>
      <w:tblPr>
        <w:tblW w:w="14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021"/>
        <w:gridCol w:w="851"/>
        <w:gridCol w:w="850"/>
        <w:gridCol w:w="879"/>
        <w:gridCol w:w="850"/>
        <w:gridCol w:w="851"/>
        <w:gridCol w:w="708"/>
        <w:gridCol w:w="851"/>
        <w:gridCol w:w="709"/>
        <w:gridCol w:w="850"/>
        <w:gridCol w:w="709"/>
        <w:gridCol w:w="850"/>
        <w:gridCol w:w="880"/>
        <w:gridCol w:w="993"/>
        <w:gridCol w:w="944"/>
      </w:tblGrid>
      <w:tr w:rsidR="008C1EED" w:rsidRPr="002B4448" w:rsidTr="000B167E">
        <w:tc>
          <w:tcPr>
            <w:tcW w:w="2127" w:type="dxa"/>
            <w:vMerge w:val="restart"/>
            <w:vAlign w:val="center"/>
          </w:tcPr>
          <w:p w:rsidR="004007FD" w:rsidRPr="002B4448" w:rsidRDefault="004007FD" w:rsidP="00CE1326">
            <w:pPr>
              <w:jc w:val="center"/>
            </w:pPr>
            <w:r w:rsidRPr="002B4448">
              <w:t>Хозяйства</w:t>
            </w:r>
          </w:p>
        </w:tc>
        <w:tc>
          <w:tcPr>
            <w:tcW w:w="12796" w:type="dxa"/>
            <w:gridSpan w:val="15"/>
            <w:vAlign w:val="center"/>
          </w:tcPr>
          <w:p w:rsidR="004007FD" w:rsidRPr="002B4448" w:rsidRDefault="004007FD" w:rsidP="00CE1326">
            <w:pPr>
              <w:jc w:val="center"/>
            </w:pPr>
            <w:r w:rsidRPr="002B4448">
              <w:t>Ежегодный допустимый объем изъятия древесины</w:t>
            </w:r>
          </w:p>
        </w:tc>
      </w:tr>
      <w:tr w:rsidR="008C1EED" w:rsidRPr="002B4448" w:rsidTr="000B167E">
        <w:tc>
          <w:tcPr>
            <w:tcW w:w="2127" w:type="dxa"/>
            <w:vMerge/>
            <w:vAlign w:val="center"/>
          </w:tcPr>
          <w:p w:rsidR="004007FD" w:rsidRPr="002B4448" w:rsidRDefault="004007FD" w:rsidP="00CE1326">
            <w:pPr>
              <w:jc w:val="center"/>
            </w:pPr>
          </w:p>
        </w:tc>
        <w:tc>
          <w:tcPr>
            <w:tcW w:w="2722" w:type="dxa"/>
            <w:gridSpan w:val="3"/>
            <w:vAlign w:val="center"/>
          </w:tcPr>
          <w:p w:rsidR="004007FD" w:rsidRPr="002B4448" w:rsidRDefault="004007FD" w:rsidP="00916B9C">
            <w:pPr>
              <w:jc w:val="center"/>
            </w:pPr>
            <w:r w:rsidRPr="002B4448">
              <w:t>при рубке спелых и перестойных лесных насаждений</w:t>
            </w:r>
          </w:p>
        </w:tc>
        <w:tc>
          <w:tcPr>
            <w:tcW w:w="2580" w:type="dxa"/>
            <w:gridSpan w:val="3"/>
            <w:vAlign w:val="center"/>
          </w:tcPr>
          <w:p w:rsidR="004007FD" w:rsidRPr="002B4448" w:rsidRDefault="004007FD" w:rsidP="00CE1326">
            <w:pPr>
              <w:jc w:val="center"/>
            </w:pPr>
            <w:r w:rsidRPr="002B4448">
              <w:t>при рубке лесных насаждений при уходе за лес</w:t>
            </w:r>
            <w:r w:rsidR="008A7D31" w:rsidRPr="002B4448">
              <w:t>а</w:t>
            </w:r>
            <w:r w:rsidRPr="002B4448">
              <w:t>м</w:t>
            </w:r>
            <w:r w:rsidR="008A7D31" w:rsidRPr="002B4448">
              <w:t>и</w:t>
            </w:r>
          </w:p>
        </w:tc>
        <w:tc>
          <w:tcPr>
            <w:tcW w:w="2268" w:type="dxa"/>
            <w:gridSpan w:val="3"/>
            <w:vAlign w:val="center"/>
          </w:tcPr>
          <w:p w:rsidR="004007FD" w:rsidRPr="002B4448" w:rsidRDefault="004007FD" w:rsidP="00CE1326">
            <w:pPr>
              <w:jc w:val="center"/>
            </w:pPr>
            <w:r w:rsidRPr="002B4448">
              <w:t>при рубке</w:t>
            </w:r>
            <w:r w:rsidR="008A7D31" w:rsidRPr="002B4448">
              <w:t xml:space="preserve"> поврежденных и</w:t>
            </w:r>
            <w:r w:rsidRPr="002B4448">
              <w:t xml:space="preserve"> погибших лесных насаждений</w:t>
            </w:r>
            <w:r w:rsidR="00EC4C3E" w:rsidRPr="002B4448">
              <w:t>*</w:t>
            </w:r>
          </w:p>
        </w:tc>
        <w:tc>
          <w:tcPr>
            <w:tcW w:w="2409" w:type="dxa"/>
            <w:gridSpan w:val="3"/>
            <w:vAlign w:val="center"/>
          </w:tcPr>
          <w:p w:rsidR="004007FD" w:rsidRPr="002B4448" w:rsidRDefault="004007FD" w:rsidP="00CE1326">
            <w:pPr>
              <w:jc w:val="center"/>
            </w:pPr>
            <w:r w:rsidRPr="002B4448">
              <w:t>при рубке лесных насаждений на лесных участках, предназначенных для строительства, реконструкции и эксплуатации объектов лесной, лесоперерабатывающей инфраструктуры и объектов</w:t>
            </w:r>
            <w:r w:rsidR="004D5DF3" w:rsidRPr="002B4448">
              <w:t>,</w:t>
            </w:r>
            <w:r w:rsidRPr="002B4448">
              <w:t xml:space="preserve"> не связанных с созданием лесной инфраструктуры</w:t>
            </w:r>
            <w:r w:rsidR="001F668B" w:rsidRPr="002B4448">
              <w:t>**</w:t>
            </w:r>
          </w:p>
        </w:tc>
        <w:tc>
          <w:tcPr>
            <w:tcW w:w="2817" w:type="dxa"/>
            <w:gridSpan w:val="3"/>
            <w:vAlign w:val="center"/>
          </w:tcPr>
          <w:p w:rsidR="004007FD" w:rsidRPr="002B4448" w:rsidRDefault="004007FD" w:rsidP="00CE1326">
            <w:pPr>
              <w:jc w:val="center"/>
            </w:pPr>
            <w:r w:rsidRPr="002B4448">
              <w:t>всего</w:t>
            </w:r>
          </w:p>
        </w:tc>
      </w:tr>
      <w:tr w:rsidR="008C1EED" w:rsidRPr="002B4448" w:rsidTr="000B167E">
        <w:tc>
          <w:tcPr>
            <w:tcW w:w="2127" w:type="dxa"/>
            <w:vMerge/>
            <w:vAlign w:val="center"/>
          </w:tcPr>
          <w:p w:rsidR="004007FD" w:rsidRPr="002B4448" w:rsidRDefault="004007FD" w:rsidP="00CE1326">
            <w:pPr>
              <w:jc w:val="center"/>
            </w:pPr>
          </w:p>
        </w:tc>
        <w:tc>
          <w:tcPr>
            <w:tcW w:w="1021" w:type="dxa"/>
            <w:vMerge w:val="restart"/>
            <w:vAlign w:val="center"/>
          </w:tcPr>
          <w:p w:rsidR="004007FD" w:rsidRPr="002B4448" w:rsidRDefault="004007FD" w:rsidP="00CE1326">
            <w:pPr>
              <w:jc w:val="center"/>
            </w:pPr>
            <w:r w:rsidRPr="002B4448">
              <w:t>площадь</w:t>
            </w:r>
          </w:p>
        </w:tc>
        <w:tc>
          <w:tcPr>
            <w:tcW w:w="1701" w:type="dxa"/>
            <w:gridSpan w:val="2"/>
            <w:vAlign w:val="center"/>
          </w:tcPr>
          <w:p w:rsidR="004007FD" w:rsidRPr="002B4448" w:rsidRDefault="004007FD" w:rsidP="00CE1326">
            <w:pPr>
              <w:jc w:val="center"/>
            </w:pPr>
            <w:r w:rsidRPr="002B4448">
              <w:t>запас</w:t>
            </w:r>
          </w:p>
        </w:tc>
        <w:tc>
          <w:tcPr>
            <w:tcW w:w="879" w:type="dxa"/>
            <w:vMerge w:val="restart"/>
            <w:vAlign w:val="center"/>
          </w:tcPr>
          <w:p w:rsidR="004007FD" w:rsidRPr="002B4448" w:rsidRDefault="004007FD" w:rsidP="00CE1326">
            <w:pPr>
              <w:jc w:val="center"/>
            </w:pPr>
            <w:r w:rsidRPr="002B4448">
              <w:t>площадь</w:t>
            </w:r>
          </w:p>
        </w:tc>
        <w:tc>
          <w:tcPr>
            <w:tcW w:w="1701" w:type="dxa"/>
            <w:gridSpan w:val="2"/>
            <w:vAlign w:val="center"/>
          </w:tcPr>
          <w:p w:rsidR="004007FD" w:rsidRPr="002B4448" w:rsidRDefault="004007FD" w:rsidP="00CE1326">
            <w:pPr>
              <w:jc w:val="center"/>
            </w:pPr>
            <w:r w:rsidRPr="002B4448">
              <w:t>запас</w:t>
            </w:r>
          </w:p>
        </w:tc>
        <w:tc>
          <w:tcPr>
            <w:tcW w:w="708" w:type="dxa"/>
            <w:vMerge w:val="restart"/>
            <w:vAlign w:val="center"/>
          </w:tcPr>
          <w:p w:rsidR="004007FD" w:rsidRPr="002B4448" w:rsidRDefault="004007FD" w:rsidP="00CE1326">
            <w:pPr>
              <w:jc w:val="center"/>
            </w:pPr>
            <w:r w:rsidRPr="002B4448">
              <w:t>площадь</w:t>
            </w:r>
          </w:p>
        </w:tc>
        <w:tc>
          <w:tcPr>
            <w:tcW w:w="1560" w:type="dxa"/>
            <w:gridSpan w:val="2"/>
            <w:vAlign w:val="center"/>
          </w:tcPr>
          <w:p w:rsidR="004007FD" w:rsidRPr="002B4448" w:rsidRDefault="004007FD" w:rsidP="00CE1326">
            <w:pPr>
              <w:jc w:val="center"/>
            </w:pPr>
            <w:r w:rsidRPr="002B4448">
              <w:t>запас</w:t>
            </w:r>
          </w:p>
        </w:tc>
        <w:tc>
          <w:tcPr>
            <w:tcW w:w="850" w:type="dxa"/>
            <w:vMerge w:val="restart"/>
            <w:vAlign w:val="center"/>
          </w:tcPr>
          <w:p w:rsidR="004007FD" w:rsidRPr="002B4448" w:rsidRDefault="004007FD" w:rsidP="00CE1326">
            <w:pPr>
              <w:jc w:val="center"/>
            </w:pPr>
            <w:r w:rsidRPr="002B4448">
              <w:t>площадь</w:t>
            </w:r>
          </w:p>
        </w:tc>
        <w:tc>
          <w:tcPr>
            <w:tcW w:w="1559" w:type="dxa"/>
            <w:gridSpan w:val="2"/>
            <w:vAlign w:val="center"/>
          </w:tcPr>
          <w:p w:rsidR="004007FD" w:rsidRPr="002B4448" w:rsidRDefault="004007FD" w:rsidP="00CE1326">
            <w:pPr>
              <w:jc w:val="center"/>
            </w:pPr>
            <w:r w:rsidRPr="002B4448">
              <w:t>запас</w:t>
            </w:r>
          </w:p>
        </w:tc>
        <w:tc>
          <w:tcPr>
            <w:tcW w:w="880" w:type="dxa"/>
            <w:vMerge w:val="restart"/>
            <w:vAlign w:val="center"/>
          </w:tcPr>
          <w:p w:rsidR="004007FD" w:rsidRPr="002B4448" w:rsidRDefault="004007FD" w:rsidP="00CE1326">
            <w:pPr>
              <w:jc w:val="center"/>
            </w:pPr>
            <w:r w:rsidRPr="002B4448">
              <w:t>площадь</w:t>
            </w:r>
          </w:p>
        </w:tc>
        <w:tc>
          <w:tcPr>
            <w:tcW w:w="1937" w:type="dxa"/>
            <w:gridSpan w:val="2"/>
            <w:vAlign w:val="center"/>
          </w:tcPr>
          <w:p w:rsidR="004007FD" w:rsidRPr="002B4448" w:rsidRDefault="004007FD" w:rsidP="00CE1326">
            <w:pPr>
              <w:jc w:val="center"/>
            </w:pPr>
            <w:r w:rsidRPr="002B4448">
              <w:t>запас</w:t>
            </w:r>
          </w:p>
        </w:tc>
      </w:tr>
      <w:tr w:rsidR="008C1EED" w:rsidRPr="002B4448" w:rsidTr="00583388">
        <w:trPr>
          <w:trHeight w:val="376"/>
        </w:trPr>
        <w:tc>
          <w:tcPr>
            <w:tcW w:w="2127" w:type="dxa"/>
            <w:vMerge/>
            <w:tcBorders>
              <w:bottom w:val="single" w:sz="4" w:space="0" w:color="auto"/>
            </w:tcBorders>
            <w:vAlign w:val="center"/>
          </w:tcPr>
          <w:p w:rsidR="004007FD" w:rsidRPr="002B4448" w:rsidRDefault="004007FD" w:rsidP="00CE1326">
            <w:pPr>
              <w:jc w:val="center"/>
            </w:pPr>
          </w:p>
        </w:tc>
        <w:tc>
          <w:tcPr>
            <w:tcW w:w="1021" w:type="dxa"/>
            <w:vMerge/>
            <w:tcBorders>
              <w:bottom w:val="single" w:sz="4" w:space="0" w:color="auto"/>
            </w:tcBorders>
            <w:vAlign w:val="center"/>
          </w:tcPr>
          <w:p w:rsidR="004007FD" w:rsidRPr="002B4448" w:rsidRDefault="004007FD" w:rsidP="00CE1326">
            <w:pPr>
              <w:jc w:val="center"/>
            </w:pPr>
          </w:p>
        </w:tc>
        <w:tc>
          <w:tcPr>
            <w:tcW w:w="851" w:type="dxa"/>
            <w:tcBorders>
              <w:bottom w:val="single" w:sz="4" w:space="0" w:color="auto"/>
            </w:tcBorders>
            <w:vAlign w:val="center"/>
          </w:tcPr>
          <w:p w:rsidR="004007FD" w:rsidRPr="002B4448" w:rsidRDefault="004007FD" w:rsidP="00CE1326">
            <w:pPr>
              <w:jc w:val="center"/>
            </w:pPr>
            <w:r w:rsidRPr="002B4448">
              <w:t>ликвидный</w:t>
            </w:r>
          </w:p>
        </w:tc>
        <w:tc>
          <w:tcPr>
            <w:tcW w:w="850" w:type="dxa"/>
            <w:tcBorders>
              <w:bottom w:val="single" w:sz="4" w:space="0" w:color="auto"/>
            </w:tcBorders>
            <w:vAlign w:val="center"/>
          </w:tcPr>
          <w:p w:rsidR="004007FD" w:rsidRPr="002B4448" w:rsidRDefault="004007FD" w:rsidP="00CE1326">
            <w:pPr>
              <w:jc w:val="center"/>
            </w:pPr>
            <w:r w:rsidRPr="002B4448">
              <w:t>деловой</w:t>
            </w:r>
          </w:p>
        </w:tc>
        <w:tc>
          <w:tcPr>
            <w:tcW w:w="879" w:type="dxa"/>
            <w:vMerge/>
            <w:tcBorders>
              <w:bottom w:val="single" w:sz="4" w:space="0" w:color="auto"/>
            </w:tcBorders>
            <w:vAlign w:val="center"/>
          </w:tcPr>
          <w:p w:rsidR="004007FD" w:rsidRPr="002B4448" w:rsidRDefault="004007FD" w:rsidP="00CE1326">
            <w:pPr>
              <w:jc w:val="center"/>
            </w:pPr>
          </w:p>
        </w:tc>
        <w:tc>
          <w:tcPr>
            <w:tcW w:w="850" w:type="dxa"/>
            <w:tcBorders>
              <w:bottom w:val="single" w:sz="4" w:space="0" w:color="auto"/>
            </w:tcBorders>
            <w:vAlign w:val="center"/>
          </w:tcPr>
          <w:p w:rsidR="004007FD" w:rsidRPr="002B4448" w:rsidRDefault="004007FD" w:rsidP="00CE1326">
            <w:pPr>
              <w:jc w:val="center"/>
            </w:pPr>
            <w:r w:rsidRPr="002B4448">
              <w:t>ликвидный</w:t>
            </w:r>
          </w:p>
        </w:tc>
        <w:tc>
          <w:tcPr>
            <w:tcW w:w="851" w:type="dxa"/>
            <w:tcBorders>
              <w:bottom w:val="single" w:sz="4" w:space="0" w:color="auto"/>
            </w:tcBorders>
            <w:vAlign w:val="center"/>
          </w:tcPr>
          <w:p w:rsidR="004007FD" w:rsidRPr="002B4448" w:rsidRDefault="004007FD" w:rsidP="00CE1326">
            <w:pPr>
              <w:jc w:val="center"/>
            </w:pPr>
            <w:r w:rsidRPr="002B4448">
              <w:t>деловой</w:t>
            </w:r>
          </w:p>
        </w:tc>
        <w:tc>
          <w:tcPr>
            <w:tcW w:w="708" w:type="dxa"/>
            <w:vMerge/>
            <w:tcBorders>
              <w:bottom w:val="single" w:sz="4" w:space="0" w:color="auto"/>
            </w:tcBorders>
            <w:vAlign w:val="center"/>
          </w:tcPr>
          <w:p w:rsidR="004007FD" w:rsidRPr="002B4448" w:rsidRDefault="004007FD" w:rsidP="00CE1326">
            <w:pPr>
              <w:jc w:val="center"/>
            </w:pPr>
          </w:p>
        </w:tc>
        <w:tc>
          <w:tcPr>
            <w:tcW w:w="851" w:type="dxa"/>
            <w:tcBorders>
              <w:bottom w:val="single" w:sz="4" w:space="0" w:color="auto"/>
            </w:tcBorders>
            <w:vAlign w:val="center"/>
          </w:tcPr>
          <w:p w:rsidR="004007FD" w:rsidRPr="002B4448" w:rsidRDefault="004007FD" w:rsidP="00CE1326">
            <w:pPr>
              <w:jc w:val="center"/>
            </w:pPr>
            <w:r w:rsidRPr="002B4448">
              <w:t>ликвидный</w:t>
            </w:r>
          </w:p>
        </w:tc>
        <w:tc>
          <w:tcPr>
            <w:tcW w:w="709" w:type="dxa"/>
            <w:tcBorders>
              <w:bottom w:val="single" w:sz="4" w:space="0" w:color="auto"/>
            </w:tcBorders>
            <w:vAlign w:val="center"/>
          </w:tcPr>
          <w:p w:rsidR="004007FD" w:rsidRPr="002B4448" w:rsidRDefault="004007FD" w:rsidP="00CE1326">
            <w:pPr>
              <w:jc w:val="center"/>
            </w:pPr>
            <w:r w:rsidRPr="002B4448">
              <w:t>деловой</w:t>
            </w:r>
          </w:p>
        </w:tc>
        <w:tc>
          <w:tcPr>
            <w:tcW w:w="850" w:type="dxa"/>
            <w:vMerge/>
            <w:tcBorders>
              <w:bottom w:val="single" w:sz="4" w:space="0" w:color="auto"/>
            </w:tcBorders>
            <w:vAlign w:val="center"/>
          </w:tcPr>
          <w:p w:rsidR="004007FD" w:rsidRPr="002B4448" w:rsidRDefault="004007FD" w:rsidP="00CE1326">
            <w:pPr>
              <w:jc w:val="center"/>
            </w:pPr>
          </w:p>
        </w:tc>
        <w:tc>
          <w:tcPr>
            <w:tcW w:w="709" w:type="dxa"/>
            <w:tcBorders>
              <w:bottom w:val="single" w:sz="4" w:space="0" w:color="auto"/>
            </w:tcBorders>
            <w:vAlign w:val="center"/>
          </w:tcPr>
          <w:p w:rsidR="004007FD" w:rsidRPr="002B4448" w:rsidRDefault="004007FD" w:rsidP="00CE1326">
            <w:pPr>
              <w:jc w:val="center"/>
            </w:pPr>
            <w:r w:rsidRPr="002B4448">
              <w:t>ликвидный</w:t>
            </w:r>
          </w:p>
        </w:tc>
        <w:tc>
          <w:tcPr>
            <w:tcW w:w="850" w:type="dxa"/>
            <w:tcBorders>
              <w:bottom w:val="single" w:sz="4" w:space="0" w:color="auto"/>
            </w:tcBorders>
            <w:vAlign w:val="center"/>
          </w:tcPr>
          <w:p w:rsidR="004007FD" w:rsidRPr="002B4448" w:rsidRDefault="004007FD" w:rsidP="00CE1326">
            <w:pPr>
              <w:jc w:val="center"/>
            </w:pPr>
            <w:r w:rsidRPr="002B4448">
              <w:t>деловой</w:t>
            </w:r>
          </w:p>
        </w:tc>
        <w:tc>
          <w:tcPr>
            <w:tcW w:w="880" w:type="dxa"/>
            <w:vMerge/>
            <w:tcBorders>
              <w:bottom w:val="single" w:sz="4" w:space="0" w:color="auto"/>
            </w:tcBorders>
            <w:vAlign w:val="center"/>
          </w:tcPr>
          <w:p w:rsidR="004007FD" w:rsidRPr="002B4448" w:rsidRDefault="004007FD" w:rsidP="00CE1326">
            <w:pPr>
              <w:jc w:val="center"/>
            </w:pPr>
          </w:p>
        </w:tc>
        <w:tc>
          <w:tcPr>
            <w:tcW w:w="993" w:type="dxa"/>
            <w:tcBorders>
              <w:bottom w:val="single" w:sz="4" w:space="0" w:color="auto"/>
            </w:tcBorders>
            <w:vAlign w:val="center"/>
          </w:tcPr>
          <w:p w:rsidR="004007FD" w:rsidRPr="002B4448" w:rsidRDefault="004007FD" w:rsidP="00CE1326">
            <w:pPr>
              <w:jc w:val="center"/>
            </w:pPr>
            <w:r w:rsidRPr="002B4448">
              <w:t>ликвидный</w:t>
            </w:r>
          </w:p>
        </w:tc>
        <w:tc>
          <w:tcPr>
            <w:tcW w:w="944" w:type="dxa"/>
            <w:tcBorders>
              <w:bottom w:val="single" w:sz="4" w:space="0" w:color="auto"/>
            </w:tcBorders>
            <w:vAlign w:val="center"/>
          </w:tcPr>
          <w:p w:rsidR="004007FD" w:rsidRPr="002B4448" w:rsidRDefault="004007FD" w:rsidP="00CE1326">
            <w:pPr>
              <w:jc w:val="center"/>
            </w:pPr>
            <w:r w:rsidRPr="002B4448">
              <w:t>деловой</w:t>
            </w:r>
          </w:p>
        </w:tc>
      </w:tr>
      <w:tr w:rsidR="00183B15" w:rsidRPr="009F2208" w:rsidTr="002F0DA2">
        <w:tc>
          <w:tcPr>
            <w:tcW w:w="2127" w:type="dxa"/>
            <w:tcBorders>
              <w:top w:val="single" w:sz="4" w:space="0" w:color="auto"/>
              <w:bottom w:val="single" w:sz="4" w:space="0" w:color="auto"/>
              <w:right w:val="single" w:sz="4" w:space="0" w:color="auto"/>
            </w:tcBorders>
          </w:tcPr>
          <w:p w:rsidR="00183B15" w:rsidRPr="009F2208" w:rsidRDefault="00183B15" w:rsidP="00183B15">
            <w:r w:rsidRPr="009F2208">
              <w:t>Хвойные</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1802</w:t>
            </w: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345,1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296,6</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2769</w:t>
            </w:r>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96,9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46,6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583388" w:rsidP="00183B15">
            <w:pPr>
              <w:jc w:val="center"/>
            </w:pPr>
            <w:r>
              <w:t>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183B15" w:rsidP="00583388">
            <w:pPr>
              <w:jc w:val="center"/>
            </w:pPr>
            <w:r w:rsidRPr="002B4448">
              <w:t>0,</w:t>
            </w:r>
            <w:r w:rsidR="00583388">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183B15" w:rsidP="00583388">
            <w:pPr>
              <w:jc w:val="center"/>
            </w:pPr>
            <w:r w:rsidRPr="002B4448">
              <w:t>0,</w:t>
            </w:r>
            <w:r w:rsidR="00583388">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101</w:t>
            </w:r>
            <w:r>
              <w:rPr>
                <w:color w:val="000000"/>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21,0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16,8</w:t>
            </w:r>
          </w:p>
        </w:tc>
        <w:tc>
          <w:tcPr>
            <w:tcW w:w="880" w:type="dxa"/>
            <w:tcBorders>
              <w:top w:val="single" w:sz="4" w:space="0" w:color="auto"/>
              <w:left w:val="nil"/>
              <w:bottom w:val="single" w:sz="4" w:space="0" w:color="auto"/>
              <w:right w:val="single" w:sz="4" w:space="0" w:color="auto"/>
            </w:tcBorders>
            <w:shd w:val="clear" w:color="auto" w:fill="auto"/>
            <w:vAlign w:val="bottom"/>
          </w:tcPr>
          <w:p w:rsidR="00183B15" w:rsidRPr="000B167E" w:rsidRDefault="00183B15" w:rsidP="00583388">
            <w:pPr>
              <w:jc w:val="right"/>
              <w:rPr>
                <w:color w:val="000000"/>
              </w:rPr>
            </w:pPr>
            <w:r w:rsidRPr="000B167E">
              <w:rPr>
                <w:color w:val="000000"/>
              </w:rPr>
              <w:t>467</w:t>
            </w:r>
            <w:r w:rsidR="00583388">
              <w:rPr>
                <w:color w:val="000000"/>
              </w:rPr>
              <w:t>3</w:t>
            </w:r>
            <w:r>
              <w:rPr>
                <w:color w:val="000000"/>
              </w:rPr>
              <w:t>,</w:t>
            </w:r>
            <w:r w:rsidR="00583388">
              <w:rPr>
                <w:color w:val="000000"/>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583388">
            <w:pPr>
              <w:jc w:val="right"/>
              <w:rPr>
                <w:color w:val="000000"/>
              </w:rPr>
            </w:pPr>
            <w:r w:rsidRPr="000B167E">
              <w:rPr>
                <w:color w:val="000000"/>
              </w:rPr>
              <w:t>463</w:t>
            </w:r>
            <w:r>
              <w:rPr>
                <w:color w:val="000000"/>
              </w:rPr>
              <w:t>,</w:t>
            </w:r>
            <w:r w:rsidR="00583388">
              <w:rPr>
                <w:color w:val="000000"/>
              </w:rPr>
              <w:t>2</w:t>
            </w:r>
          </w:p>
        </w:tc>
        <w:tc>
          <w:tcPr>
            <w:tcW w:w="944"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583388">
            <w:pPr>
              <w:jc w:val="right"/>
              <w:rPr>
                <w:color w:val="000000"/>
              </w:rPr>
            </w:pPr>
            <w:r w:rsidRPr="000B167E">
              <w:rPr>
                <w:color w:val="000000"/>
              </w:rPr>
              <w:t>360</w:t>
            </w:r>
            <w:r>
              <w:rPr>
                <w:color w:val="000000"/>
              </w:rPr>
              <w:t>,</w:t>
            </w:r>
            <w:r w:rsidR="00583388">
              <w:rPr>
                <w:color w:val="000000"/>
              </w:rPr>
              <w:t>1</w:t>
            </w:r>
          </w:p>
        </w:tc>
      </w:tr>
      <w:tr w:rsidR="00183B15" w:rsidRPr="009F2208" w:rsidTr="002F0DA2">
        <w:tc>
          <w:tcPr>
            <w:tcW w:w="2127" w:type="dxa"/>
            <w:tcBorders>
              <w:top w:val="single" w:sz="4" w:space="0" w:color="auto"/>
              <w:bottom w:val="single" w:sz="4" w:space="0" w:color="auto"/>
              <w:right w:val="single" w:sz="4" w:space="0" w:color="auto"/>
            </w:tcBorders>
          </w:tcPr>
          <w:p w:rsidR="00183B15" w:rsidRPr="009F2208" w:rsidRDefault="00183B15" w:rsidP="00183B15">
            <w:r w:rsidRPr="009F2208">
              <w:t>Мягколиственные</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2546</w:t>
            </w: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496,2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315,2</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621</w:t>
            </w:r>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23,9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4,9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583388" w:rsidP="00183B15">
            <w:pPr>
              <w:jc w:val="center"/>
            </w:pPr>
            <w: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583388" w:rsidP="00583388">
            <w:pPr>
              <w:jc w:val="center"/>
            </w:pPr>
            <w:r>
              <w:t>0,6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183B15" w:rsidP="00583388">
            <w:pPr>
              <w:jc w:val="center"/>
            </w:pPr>
            <w:r w:rsidRPr="002B4448">
              <w:t>0,</w:t>
            </w:r>
            <w:r w:rsidR="00583388">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39</w:t>
            </w:r>
            <w:r>
              <w:rPr>
                <w:color w:val="000000"/>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8,3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5,8</w:t>
            </w:r>
          </w:p>
        </w:tc>
        <w:tc>
          <w:tcPr>
            <w:tcW w:w="880" w:type="dxa"/>
            <w:tcBorders>
              <w:top w:val="single" w:sz="4" w:space="0" w:color="auto"/>
              <w:left w:val="nil"/>
              <w:bottom w:val="single" w:sz="4" w:space="0" w:color="auto"/>
              <w:right w:val="single" w:sz="4" w:space="0" w:color="auto"/>
            </w:tcBorders>
            <w:shd w:val="clear" w:color="auto" w:fill="auto"/>
            <w:vAlign w:val="bottom"/>
          </w:tcPr>
          <w:p w:rsidR="00183B15" w:rsidRPr="000B167E" w:rsidRDefault="00183B15" w:rsidP="00583388">
            <w:pPr>
              <w:jc w:val="right"/>
              <w:rPr>
                <w:color w:val="000000"/>
              </w:rPr>
            </w:pPr>
            <w:r w:rsidRPr="000B167E">
              <w:rPr>
                <w:color w:val="000000"/>
              </w:rPr>
              <w:t>320</w:t>
            </w:r>
            <w:r w:rsidR="00583388">
              <w:rPr>
                <w:color w:val="000000"/>
              </w:rPr>
              <w:t>8</w:t>
            </w:r>
            <w:r>
              <w:rPr>
                <w:color w:val="000000"/>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583388">
            <w:pPr>
              <w:jc w:val="right"/>
              <w:rPr>
                <w:color w:val="000000"/>
              </w:rPr>
            </w:pPr>
            <w:r w:rsidRPr="000B167E">
              <w:rPr>
                <w:color w:val="000000"/>
              </w:rPr>
              <w:t>52</w:t>
            </w:r>
            <w:r w:rsidR="00583388">
              <w:rPr>
                <w:color w:val="000000"/>
              </w:rPr>
              <w:t>9</w:t>
            </w:r>
            <w:r w:rsidRPr="000B167E">
              <w:rPr>
                <w:color w:val="000000"/>
              </w:rPr>
              <w:t>,</w:t>
            </w:r>
            <w:r w:rsidR="00583388">
              <w:rPr>
                <w:color w:val="000000"/>
              </w:rPr>
              <w:t>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583388">
            <w:pPr>
              <w:jc w:val="right"/>
              <w:rPr>
                <w:color w:val="000000"/>
              </w:rPr>
            </w:pPr>
            <w:r w:rsidRPr="000B167E">
              <w:rPr>
                <w:color w:val="000000"/>
              </w:rPr>
              <w:t>32</w:t>
            </w:r>
            <w:r w:rsidR="00583388">
              <w:rPr>
                <w:color w:val="000000"/>
              </w:rPr>
              <w:t>6</w:t>
            </w:r>
            <w:r w:rsidRPr="000B167E">
              <w:rPr>
                <w:color w:val="000000"/>
              </w:rPr>
              <w:t>,</w:t>
            </w:r>
            <w:r w:rsidR="00583388">
              <w:rPr>
                <w:color w:val="000000"/>
              </w:rPr>
              <w:t>1</w:t>
            </w:r>
          </w:p>
        </w:tc>
      </w:tr>
      <w:tr w:rsidR="00183B15" w:rsidRPr="009F2208" w:rsidTr="002F0DA2">
        <w:tc>
          <w:tcPr>
            <w:tcW w:w="2127" w:type="dxa"/>
            <w:tcBorders>
              <w:top w:val="single" w:sz="4" w:space="0" w:color="auto"/>
              <w:bottom w:val="single" w:sz="4" w:space="0" w:color="auto"/>
              <w:right w:val="single" w:sz="4" w:space="0" w:color="auto"/>
            </w:tcBorders>
          </w:tcPr>
          <w:p w:rsidR="00183B15" w:rsidRPr="009F2208" w:rsidRDefault="00183B15" w:rsidP="00183B15">
            <w:r w:rsidRPr="009F2208">
              <w:t>Итого</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4348</w:t>
            </w: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841,3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611,8</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3390</w:t>
            </w:r>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3B15" w:rsidRPr="0011447E" w:rsidRDefault="00183B15" w:rsidP="00183B15">
            <w:r w:rsidRPr="0011447E">
              <w:t>120,8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3B15" w:rsidRDefault="00183B15" w:rsidP="00183B15">
            <w:r w:rsidRPr="0011447E">
              <w:t>51,5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583388" w:rsidP="00183B15">
            <w:pPr>
              <w:jc w:val="center"/>
            </w:pPr>
            <w:r>
              <w:t>3,1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183B15" w:rsidP="00583388">
            <w:pPr>
              <w:jc w:val="center"/>
            </w:pPr>
            <w:r w:rsidRPr="002B4448">
              <w:t>0,</w:t>
            </w:r>
            <w:r w:rsidR="00583388">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3B15" w:rsidRPr="002B4448" w:rsidRDefault="00183B15" w:rsidP="00583388">
            <w:pPr>
              <w:jc w:val="center"/>
            </w:pPr>
            <w:r w:rsidRPr="002B4448">
              <w:t>0,</w:t>
            </w:r>
            <w:r w:rsidR="00583388">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140</w:t>
            </w:r>
            <w:r>
              <w:rPr>
                <w:color w:val="000000"/>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29,3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183B15">
            <w:pPr>
              <w:jc w:val="center"/>
            </w:pPr>
            <w:r w:rsidRPr="000B167E">
              <w:rPr>
                <w:color w:val="000000"/>
                <w:sz w:val="22"/>
                <w:szCs w:val="22"/>
              </w:rPr>
              <w:t>22,6</w:t>
            </w:r>
          </w:p>
        </w:tc>
        <w:tc>
          <w:tcPr>
            <w:tcW w:w="880" w:type="dxa"/>
            <w:tcBorders>
              <w:top w:val="single" w:sz="4" w:space="0" w:color="auto"/>
              <w:left w:val="nil"/>
              <w:bottom w:val="single" w:sz="4" w:space="0" w:color="auto"/>
              <w:right w:val="single" w:sz="4" w:space="0" w:color="auto"/>
            </w:tcBorders>
            <w:shd w:val="clear" w:color="auto" w:fill="auto"/>
            <w:vAlign w:val="bottom"/>
          </w:tcPr>
          <w:p w:rsidR="00183B15" w:rsidRPr="000B167E" w:rsidRDefault="00583388" w:rsidP="00583388">
            <w:pPr>
              <w:jc w:val="right"/>
              <w:rPr>
                <w:color w:val="000000"/>
              </w:rPr>
            </w:pPr>
            <w:r>
              <w:rPr>
                <w:color w:val="000000"/>
              </w:rPr>
              <w:t>7881</w:t>
            </w:r>
            <w:r w:rsidR="00183B15">
              <w:rPr>
                <w:color w:val="000000"/>
              </w:rPr>
              <w:t>,</w:t>
            </w:r>
            <w:r>
              <w:rPr>
                <w:color w:val="000000"/>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583388">
            <w:pPr>
              <w:jc w:val="right"/>
              <w:rPr>
                <w:color w:val="000000"/>
              </w:rPr>
            </w:pPr>
            <w:r w:rsidRPr="000B167E">
              <w:rPr>
                <w:color w:val="000000"/>
              </w:rPr>
              <w:t>99</w:t>
            </w:r>
            <w:r w:rsidR="00583388">
              <w:rPr>
                <w:color w:val="000000"/>
              </w:rPr>
              <w:t>2</w:t>
            </w:r>
            <w:r w:rsidRPr="000B167E">
              <w:rPr>
                <w:color w:val="000000"/>
              </w:rPr>
              <w:t>,</w:t>
            </w:r>
            <w:r w:rsidR="00583388">
              <w:rPr>
                <w:color w:val="000000"/>
              </w:rPr>
              <w:t>2</w:t>
            </w:r>
          </w:p>
        </w:tc>
        <w:tc>
          <w:tcPr>
            <w:tcW w:w="944" w:type="dxa"/>
            <w:tcBorders>
              <w:top w:val="single" w:sz="4" w:space="0" w:color="auto"/>
              <w:left w:val="single" w:sz="4" w:space="0" w:color="auto"/>
              <w:bottom w:val="single" w:sz="4" w:space="0" w:color="auto"/>
              <w:right w:val="single" w:sz="4" w:space="0" w:color="auto"/>
            </w:tcBorders>
            <w:shd w:val="clear" w:color="auto" w:fill="auto"/>
            <w:vAlign w:val="bottom"/>
          </w:tcPr>
          <w:p w:rsidR="00183B15" w:rsidRPr="000B167E" w:rsidRDefault="00183B15" w:rsidP="00583388">
            <w:pPr>
              <w:jc w:val="right"/>
              <w:rPr>
                <w:color w:val="000000"/>
              </w:rPr>
            </w:pPr>
            <w:r w:rsidRPr="000B167E">
              <w:rPr>
                <w:color w:val="000000"/>
              </w:rPr>
              <w:t>68</w:t>
            </w:r>
            <w:r w:rsidR="00583388">
              <w:rPr>
                <w:color w:val="000000"/>
              </w:rPr>
              <w:t>6</w:t>
            </w:r>
            <w:r w:rsidRPr="000B167E">
              <w:rPr>
                <w:color w:val="000000"/>
              </w:rPr>
              <w:t>,</w:t>
            </w:r>
            <w:r w:rsidR="00583388">
              <w:rPr>
                <w:color w:val="000000"/>
              </w:rPr>
              <w:t>2</w:t>
            </w:r>
          </w:p>
        </w:tc>
      </w:tr>
    </w:tbl>
    <w:p w:rsidR="0072580A" w:rsidRPr="002B4448" w:rsidRDefault="0072580A" w:rsidP="000D73DC">
      <w:pPr>
        <w:pStyle w:val="afff2"/>
        <w:ind w:left="0" w:firstLine="720"/>
        <w:jc w:val="both"/>
        <w:rPr>
          <w:rFonts w:ascii="Times New Roman" w:hAnsi="Times New Roman" w:cs="Times New Roman"/>
          <w:sz w:val="22"/>
          <w:szCs w:val="22"/>
        </w:rPr>
      </w:pPr>
      <w:r w:rsidRPr="002B4448">
        <w:rPr>
          <w:rFonts w:ascii="Times New Roman" w:eastAsia="Times New Roman" w:hAnsi="Times New Roman" w:cs="Times New Roman"/>
          <w:sz w:val="22"/>
          <w:szCs w:val="22"/>
        </w:rPr>
        <w:t xml:space="preserve">* Ежегодный допустимый объём изъятия древесины </w:t>
      </w:r>
      <w:r w:rsidRPr="002B4448">
        <w:rPr>
          <w:rFonts w:ascii="Times New Roman" w:hAnsi="Times New Roman" w:cs="Times New Roman"/>
          <w:sz w:val="22"/>
          <w:szCs w:val="22"/>
        </w:rPr>
        <w:t>при рубке поврежденных и погибших лесных насаждений уточняется после проведения лесопатологического обследования.</w:t>
      </w:r>
    </w:p>
    <w:p w:rsidR="00641E6C" w:rsidRPr="002B4448" w:rsidRDefault="001F668B" w:rsidP="000D73DC">
      <w:pPr>
        <w:pStyle w:val="a3"/>
        <w:ind w:firstLine="720"/>
        <w:jc w:val="both"/>
        <w:rPr>
          <w:sz w:val="22"/>
          <w:szCs w:val="22"/>
        </w:rPr>
      </w:pPr>
      <w:r w:rsidRPr="002B4448">
        <w:rPr>
          <w:sz w:val="22"/>
          <w:szCs w:val="22"/>
        </w:rPr>
        <w:t>** В том числе при рубках, связанных с созданием лесной инфраструктуры в целях охраны, защиты, воспроизводства лесов (</w:t>
      </w:r>
      <w:r w:rsidR="00E95584" w:rsidRPr="002B4448">
        <w:rPr>
          <w:sz w:val="22"/>
          <w:szCs w:val="22"/>
        </w:rPr>
        <w:t>разрубка, расчистка квартальных, граничных просек, визиров</w:t>
      </w:r>
      <w:r w:rsidR="006469D2" w:rsidRPr="002B4448">
        <w:rPr>
          <w:sz w:val="22"/>
          <w:szCs w:val="22"/>
        </w:rPr>
        <w:t>;</w:t>
      </w:r>
      <w:r w:rsidR="00E95584" w:rsidRPr="002B4448">
        <w:rPr>
          <w:sz w:val="22"/>
          <w:szCs w:val="22"/>
        </w:rPr>
        <w:t xml:space="preserve"> строительство, ремонт, эксплуатация лесохозяйственных и противопожарных дорог, устройство противопожарных разры</w:t>
      </w:r>
      <w:r w:rsidR="006469D2" w:rsidRPr="002B4448">
        <w:rPr>
          <w:sz w:val="22"/>
          <w:szCs w:val="22"/>
        </w:rPr>
        <w:t>вов и т. п.)</w:t>
      </w:r>
      <w:r w:rsidR="00A714F5" w:rsidRPr="002B4448">
        <w:rPr>
          <w:sz w:val="22"/>
          <w:szCs w:val="22"/>
        </w:rPr>
        <w:t>.</w:t>
      </w:r>
    </w:p>
    <w:p w:rsidR="004007FD" w:rsidRPr="002B4448" w:rsidRDefault="00641E6C" w:rsidP="005970A5">
      <w:r w:rsidRPr="002B4448">
        <w:rPr>
          <w:sz w:val="22"/>
          <w:szCs w:val="22"/>
        </w:rPr>
        <w:br w:type="page"/>
      </w:r>
    </w:p>
    <w:p w:rsidR="004007FD" w:rsidRDefault="004007FD" w:rsidP="006F65D7">
      <w:pPr>
        <w:pStyle w:val="a3"/>
        <w:spacing w:line="360" w:lineRule="auto"/>
        <w:ind w:firstLine="567"/>
        <w:jc w:val="both"/>
      </w:pPr>
    </w:p>
    <w:p w:rsidR="005970A5" w:rsidRPr="002B4448" w:rsidRDefault="005970A5" w:rsidP="006F65D7">
      <w:pPr>
        <w:pStyle w:val="a3"/>
        <w:spacing w:line="360" w:lineRule="auto"/>
        <w:ind w:firstLine="567"/>
        <w:jc w:val="both"/>
        <w:sectPr w:rsidR="005970A5" w:rsidRPr="002B4448" w:rsidSect="00D044F6">
          <w:pgSz w:w="16840" w:h="11907" w:orient="landscape" w:code="9"/>
          <w:pgMar w:top="1418" w:right="1134" w:bottom="1134" w:left="1134" w:header="567" w:footer="567" w:gutter="0"/>
          <w:cols w:space="720"/>
          <w:docGrid w:linePitch="326"/>
        </w:sectPr>
      </w:pPr>
    </w:p>
    <w:p w:rsidR="000B167E" w:rsidRDefault="000B167E" w:rsidP="000B167E">
      <w:pPr>
        <w:spacing w:line="360" w:lineRule="auto"/>
        <w:ind w:firstLine="709"/>
        <w:jc w:val="both"/>
      </w:pPr>
      <w:r>
        <w:lastRenderedPageBreak/>
        <w:t>Ежегодный размер заготовки древесины по всем видам рубок составит 99</w:t>
      </w:r>
      <w:r w:rsidR="00583388">
        <w:t>2</w:t>
      </w:r>
      <w:r>
        <w:t>,</w:t>
      </w:r>
      <w:r w:rsidR="00583388">
        <w:t>2</w:t>
      </w:r>
      <w:r>
        <w:t xml:space="preserve"> тыс. м3 ликвидной древесины. </w:t>
      </w:r>
    </w:p>
    <w:p w:rsidR="000B167E" w:rsidRDefault="000B167E" w:rsidP="000B167E">
      <w:pPr>
        <w:spacing w:line="360" w:lineRule="auto"/>
        <w:ind w:firstLine="709"/>
        <w:jc w:val="both"/>
      </w:pPr>
      <w:r>
        <w:t xml:space="preserve">Объем заготовки древесины в спелых и перестойных лесных насаждениях в общем объеме возможного изъятия древесины при всех видах рубок составит 84,9% ликвидного запаса, объем заготовки древесины при уходе за лесами – 12,2% ликвидного запаса. </w:t>
      </w:r>
    </w:p>
    <w:p w:rsidR="00A479E8" w:rsidRPr="002B4448" w:rsidRDefault="00A479E8" w:rsidP="000B167E">
      <w:pPr>
        <w:spacing w:line="360" w:lineRule="auto"/>
        <w:ind w:firstLine="709"/>
        <w:jc w:val="both"/>
      </w:pPr>
      <w:r w:rsidRPr="002B4448">
        <w:t>Изменение ежегодных объёмов санитарно-оздоровительных мероприятий</w:t>
      </w:r>
      <w:r w:rsidRPr="002B4448">
        <w:rPr>
          <w:rFonts w:eastAsia="Times New Roman"/>
          <w:bCs/>
        </w:rPr>
        <w:t xml:space="preserve"> по р</w:t>
      </w:r>
      <w:r w:rsidRPr="002B4448">
        <w:t xml:space="preserve">езультатам </w:t>
      </w:r>
      <w:r w:rsidRPr="002B4448">
        <w:rPr>
          <w:rFonts w:eastAsia="Times New Roman"/>
        </w:rPr>
        <w:t xml:space="preserve">лесопатологических обследований, </w:t>
      </w:r>
      <w:r w:rsidRPr="002B4448">
        <w:t xml:space="preserve">в соответствии с </w:t>
      </w:r>
      <w:hyperlink r:id="rId32" w:history="1">
        <w:r w:rsidRPr="002B4448">
          <w:t>Приказом Минприроды России от 27</w:t>
        </w:r>
        <w:r w:rsidR="001B4E82">
          <w:t>.02.2</w:t>
        </w:r>
        <w:r w:rsidRPr="002B4448">
          <w:t xml:space="preserve">017 № 72 </w:t>
        </w:r>
        <w:r w:rsidR="001B4E82">
          <w:t>«</w:t>
        </w:r>
        <w:r w:rsidRPr="002B4448">
          <w:t>Об утверждении состава лесохозяйственных регламентов, порядка их разработки, сроков их действия и порядка внесения в них изменений</w:t>
        </w:r>
        <w:r w:rsidR="001B4E82">
          <w:t>»</w:t>
        </w:r>
      </w:hyperlink>
      <w:r w:rsidRPr="002B4448">
        <w:t xml:space="preserve"> (ч.3, п.п. 16-18), </w:t>
      </w:r>
      <w:r w:rsidRPr="002B4448">
        <w:rPr>
          <w:rFonts w:eastAsia="Times New Roman"/>
        </w:rPr>
        <w:t xml:space="preserve">являются основанием </w:t>
      </w:r>
      <w:r w:rsidR="001B4E82" w:rsidRPr="002B4448">
        <w:rPr>
          <w:rFonts w:eastAsia="Times New Roman"/>
        </w:rPr>
        <w:t>для внесения</w:t>
      </w:r>
      <w:r w:rsidRPr="002B4448">
        <w:rPr>
          <w:rFonts w:eastAsia="Times New Roman"/>
        </w:rPr>
        <w:t xml:space="preserve"> </w:t>
      </w:r>
      <w:r w:rsidRPr="002B4448">
        <w:t xml:space="preserve">изменений в лесохозяйственный регламент лесничества. </w:t>
      </w:r>
    </w:p>
    <w:p w:rsidR="00247089" w:rsidRPr="002B4448" w:rsidRDefault="00247089" w:rsidP="00247089">
      <w:pPr>
        <w:pStyle w:val="2"/>
        <w:spacing w:before="120" w:after="120"/>
        <w:ind w:left="0"/>
        <w:jc w:val="center"/>
        <w:rPr>
          <w:bCs/>
        </w:rPr>
      </w:pPr>
      <w:bookmarkStart w:id="154" w:name="_Toc86783131"/>
      <w:bookmarkStart w:id="155" w:name="_Toc242872124"/>
      <w:bookmarkStart w:id="156" w:name="_Hlk87098993"/>
      <w:r w:rsidRPr="002B4448">
        <w:rPr>
          <w:bCs/>
        </w:rPr>
        <w:t>2.2. Нормативы, параметры и сроки использования лесов для заготовки живицы</w:t>
      </w:r>
      <w:bookmarkEnd w:id="154"/>
      <w:bookmarkEnd w:id="155"/>
    </w:p>
    <w:p w:rsidR="00247089" w:rsidRPr="002B4448" w:rsidRDefault="00247089" w:rsidP="00247089">
      <w:pPr>
        <w:pStyle w:val="2"/>
        <w:spacing w:before="120" w:after="120"/>
        <w:ind w:left="851" w:right="851"/>
        <w:jc w:val="center"/>
        <w:rPr>
          <w:bCs/>
        </w:rPr>
      </w:pPr>
      <w:bookmarkStart w:id="157" w:name="_Toc86783132"/>
      <w:bookmarkStart w:id="158" w:name="_Toc242872125"/>
      <w:r w:rsidRPr="002B4448">
        <w:rPr>
          <w:bCs/>
        </w:rPr>
        <w:t>2.2.1. Общие положения. Фонд подсочки древостоев</w:t>
      </w:r>
      <w:bookmarkEnd w:id="157"/>
      <w:bookmarkEnd w:id="158"/>
    </w:p>
    <w:p w:rsidR="00247089" w:rsidRPr="00583388" w:rsidRDefault="002309C9" w:rsidP="00247089">
      <w:pPr>
        <w:pStyle w:val="af2"/>
        <w:spacing w:after="0" w:line="360" w:lineRule="auto"/>
        <w:ind w:left="0" w:firstLine="709"/>
        <w:jc w:val="both"/>
        <w:rPr>
          <w:color w:val="FF0000"/>
          <w:sz w:val="24"/>
        </w:rPr>
      </w:pPr>
      <w:r w:rsidRPr="00D61FA5">
        <w:rPr>
          <w:sz w:val="24"/>
        </w:rPr>
        <w:t>Использование лесов для заготовки живицы осуществляется в соответствии с приказом Минприроды России от 05.03.2026 № 117 «Об утверждении Правил заготовки живицы».</w:t>
      </w:r>
      <w:r w:rsidR="00247089" w:rsidRPr="00583388">
        <w:rPr>
          <w:color w:val="FF0000"/>
          <w:sz w:val="24"/>
        </w:rPr>
        <w:t xml:space="preserve"> </w:t>
      </w:r>
    </w:p>
    <w:bookmarkEnd w:id="156"/>
    <w:p w:rsidR="0062566E" w:rsidRPr="002B4448" w:rsidRDefault="0062566E" w:rsidP="0062566E">
      <w:pPr>
        <w:pStyle w:val="af2"/>
        <w:spacing w:after="0" w:line="360" w:lineRule="auto"/>
        <w:ind w:left="0" w:firstLine="709"/>
        <w:jc w:val="both"/>
        <w:rPr>
          <w:sz w:val="24"/>
        </w:rPr>
      </w:pPr>
      <w:r w:rsidRPr="002B4448">
        <w:rPr>
          <w:sz w:val="24"/>
        </w:rPr>
        <w:t>Заготовка живицы представляет собой предпринимательскую деятельность, связанную с подсочкой хвойных лесных насаждений, хранением живицы и вывозом её из леса.</w:t>
      </w:r>
    </w:p>
    <w:p w:rsidR="0062566E" w:rsidRPr="002B4448" w:rsidRDefault="0062566E" w:rsidP="0062566E">
      <w:pPr>
        <w:pStyle w:val="af2"/>
        <w:spacing w:after="0" w:line="360" w:lineRule="auto"/>
        <w:ind w:left="0" w:firstLine="709"/>
        <w:jc w:val="both"/>
        <w:rPr>
          <w:sz w:val="24"/>
        </w:rPr>
      </w:pPr>
      <w:r w:rsidRPr="002B4448">
        <w:rPr>
          <w:sz w:val="24"/>
        </w:rPr>
        <w:t>Заготовка живицы осуществляется в лесах, которые предназначаются для заготовки древесины.</w:t>
      </w:r>
    </w:p>
    <w:p w:rsidR="0062566E" w:rsidRPr="002B4448" w:rsidRDefault="0062566E" w:rsidP="0062566E">
      <w:pPr>
        <w:pStyle w:val="aff8"/>
        <w:spacing w:before="0" w:beforeAutospacing="0" w:after="0" w:afterAutospacing="0" w:line="360" w:lineRule="auto"/>
        <w:ind w:firstLine="709"/>
        <w:jc w:val="both"/>
      </w:pPr>
      <w:r w:rsidRPr="002B4448">
        <w:t>Граждане и юридические лица осуществляют заготовку живицы в соответствии с Лесным планом Ленинградской области, лесохозяйственным регламентом лесничества и проектом освоения лесов на основании договора аренды лесного участка.</w:t>
      </w:r>
    </w:p>
    <w:p w:rsidR="0062566E" w:rsidRPr="002B4448" w:rsidRDefault="0062566E" w:rsidP="00E214EA">
      <w:pPr>
        <w:pStyle w:val="af2"/>
        <w:spacing w:after="0" w:line="360" w:lineRule="auto"/>
        <w:ind w:left="0" w:firstLine="709"/>
        <w:jc w:val="both"/>
        <w:rPr>
          <w:sz w:val="24"/>
        </w:rPr>
      </w:pPr>
      <w:r w:rsidRPr="002B4448">
        <w:rPr>
          <w:sz w:val="24"/>
        </w:rPr>
        <w:t xml:space="preserve">Плана подсочки в лесничестве </w:t>
      </w:r>
      <w:r w:rsidR="007C4512" w:rsidRPr="002B4448">
        <w:rPr>
          <w:sz w:val="24"/>
        </w:rPr>
        <w:t>нет,</w:t>
      </w:r>
      <w:r w:rsidRPr="002B4448">
        <w:rPr>
          <w:sz w:val="24"/>
        </w:rPr>
        <w:t xml:space="preserve"> и подсочка сосновых древостоев в настоящее время не ведется. </w:t>
      </w:r>
    </w:p>
    <w:p w:rsidR="00190B61" w:rsidRPr="00472170" w:rsidRDefault="00190B61" w:rsidP="00583388">
      <w:pPr>
        <w:jc w:val="center"/>
        <w:rPr>
          <w:i/>
        </w:rPr>
      </w:pPr>
      <w:r w:rsidRPr="00472170">
        <w:rPr>
          <w:i/>
        </w:rPr>
        <w:t>Таблица 2.</w:t>
      </w:r>
      <w:r w:rsidR="00790289">
        <w:rPr>
          <w:i/>
        </w:rPr>
        <w:t>9</w:t>
      </w:r>
      <w:r w:rsidR="005B5600" w:rsidRPr="00472170">
        <w:rPr>
          <w:i/>
        </w:rPr>
        <w:t xml:space="preserve">(11) </w:t>
      </w:r>
      <w:r w:rsidRPr="00472170">
        <w:rPr>
          <w:i/>
        </w:rPr>
        <w:t xml:space="preserve">– Фонд </w:t>
      </w:r>
      <w:r w:rsidR="005A72A7" w:rsidRPr="00472170">
        <w:rPr>
          <w:i/>
        </w:rPr>
        <w:t>подсочки древостоев</w:t>
      </w:r>
    </w:p>
    <w:p w:rsidR="00F70749" w:rsidRPr="002B4448" w:rsidRDefault="00F70749" w:rsidP="00605B1A">
      <w:pPr>
        <w:pStyle w:val="afff6"/>
        <w:jc w:val="right"/>
        <w:rPr>
          <w:rFonts w:ascii="Times New Roman" w:hAnsi="Times New Roman" w:cs="Times New Roman"/>
        </w:rPr>
      </w:pPr>
      <w:r w:rsidRPr="002B4448">
        <w:rPr>
          <w:rFonts w:ascii="Times New Roman" w:hAnsi="Times New Roman" w:cs="Times New Roman"/>
        </w:rPr>
        <w:t>площадь, тыс. га</w:t>
      </w:r>
    </w:p>
    <w:tbl>
      <w:tblPr>
        <w:tblW w:w="93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2112"/>
        <w:gridCol w:w="1906"/>
        <w:gridCol w:w="1162"/>
      </w:tblGrid>
      <w:tr w:rsidR="008C1EED" w:rsidRPr="002B4448" w:rsidTr="00352F03">
        <w:trPr>
          <w:tblHeader/>
        </w:trPr>
        <w:tc>
          <w:tcPr>
            <w:tcW w:w="4200" w:type="dxa"/>
            <w:vMerge w:val="restart"/>
            <w:tcBorders>
              <w:top w:val="single" w:sz="4" w:space="0" w:color="auto"/>
              <w:left w:val="single" w:sz="4" w:space="0" w:color="auto"/>
              <w:bottom w:val="nil"/>
              <w:right w:val="single" w:sz="4" w:space="0" w:color="auto"/>
            </w:tcBorders>
            <w:vAlign w:val="center"/>
          </w:tcPr>
          <w:p w:rsidR="00F70749" w:rsidRPr="002B4448" w:rsidRDefault="00F70749" w:rsidP="002B4094">
            <w:pPr>
              <w:pStyle w:val="afff6"/>
              <w:jc w:val="center"/>
              <w:rPr>
                <w:rFonts w:ascii="Times New Roman" w:hAnsi="Times New Roman" w:cs="Times New Roman"/>
              </w:rPr>
            </w:pPr>
            <w:r w:rsidRPr="002B4448">
              <w:rPr>
                <w:rFonts w:ascii="Times New Roman" w:hAnsi="Times New Roman" w:cs="Times New Roman"/>
              </w:rPr>
              <w:t>Показатели</w:t>
            </w:r>
          </w:p>
        </w:tc>
        <w:tc>
          <w:tcPr>
            <w:tcW w:w="5180" w:type="dxa"/>
            <w:gridSpan w:val="3"/>
            <w:tcBorders>
              <w:top w:val="single" w:sz="4" w:space="0" w:color="auto"/>
              <w:left w:val="single" w:sz="4" w:space="0" w:color="auto"/>
              <w:bottom w:val="single" w:sz="4" w:space="0" w:color="auto"/>
            </w:tcBorders>
            <w:vAlign w:val="center"/>
          </w:tcPr>
          <w:p w:rsidR="00F70749" w:rsidRPr="002B4448" w:rsidRDefault="00F70749" w:rsidP="002B4094">
            <w:pPr>
              <w:pStyle w:val="afff6"/>
              <w:jc w:val="center"/>
              <w:rPr>
                <w:rFonts w:ascii="Times New Roman" w:hAnsi="Times New Roman" w:cs="Times New Roman"/>
              </w:rPr>
            </w:pPr>
            <w:r w:rsidRPr="002B4448">
              <w:rPr>
                <w:rFonts w:ascii="Times New Roman" w:hAnsi="Times New Roman" w:cs="Times New Roman"/>
              </w:rPr>
              <w:t>Подсочка</w:t>
            </w:r>
          </w:p>
        </w:tc>
      </w:tr>
      <w:tr w:rsidR="008C1EED" w:rsidRPr="002B4448" w:rsidTr="00352F03">
        <w:trPr>
          <w:tblHeader/>
        </w:trPr>
        <w:tc>
          <w:tcPr>
            <w:tcW w:w="4200" w:type="dxa"/>
            <w:vMerge/>
            <w:tcBorders>
              <w:top w:val="nil"/>
              <w:left w:val="single" w:sz="4" w:space="0" w:color="auto"/>
              <w:bottom w:val="nil"/>
              <w:right w:val="single" w:sz="4" w:space="0" w:color="auto"/>
            </w:tcBorders>
            <w:vAlign w:val="center"/>
          </w:tcPr>
          <w:p w:rsidR="00F70749" w:rsidRPr="002B4448" w:rsidRDefault="00F70749" w:rsidP="002B4094">
            <w:pPr>
              <w:pStyle w:val="afff6"/>
              <w:jc w:val="center"/>
              <w:rPr>
                <w:rFonts w:ascii="Times New Roman" w:hAnsi="Times New Roman" w:cs="Times New Roman"/>
              </w:rPr>
            </w:pPr>
          </w:p>
        </w:tc>
        <w:tc>
          <w:tcPr>
            <w:tcW w:w="5180" w:type="dxa"/>
            <w:gridSpan w:val="3"/>
            <w:tcBorders>
              <w:top w:val="single" w:sz="4" w:space="0" w:color="auto"/>
              <w:left w:val="single" w:sz="4" w:space="0" w:color="auto"/>
              <w:bottom w:val="single" w:sz="4" w:space="0" w:color="auto"/>
            </w:tcBorders>
            <w:vAlign w:val="center"/>
          </w:tcPr>
          <w:p w:rsidR="00F70749" w:rsidRPr="002B4448" w:rsidRDefault="00F70749" w:rsidP="002B4094">
            <w:pPr>
              <w:pStyle w:val="afff6"/>
              <w:jc w:val="center"/>
              <w:rPr>
                <w:rFonts w:ascii="Times New Roman" w:hAnsi="Times New Roman" w:cs="Times New Roman"/>
              </w:rPr>
            </w:pPr>
            <w:r w:rsidRPr="002B4448">
              <w:rPr>
                <w:rFonts w:ascii="Times New Roman" w:hAnsi="Times New Roman" w:cs="Times New Roman"/>
              </w:rPr>
              <w:t>целевое назначение лесов</w:t>
            </w:r>
          </w:p>
        </w:tc>
      </w:tr>
      <w:tr w:rsidR="008C1EED" w:rsidRPr="002B4448" w:rsidTr="00352F03">
        <w:trPr>
          <w:tblHeader/>
        </w:trPr>
        <w:tc>
          <w:tcPr>
            <w:tcW w:w="4200" w:type="dxa"/>
            <w:vMerge/>
            <w:tcBorders>
              <w:top w:val="nil"/>
              <w:left w:val="single" w:sz="4" w:space="0" w:color="auto"/>
              <w:bottom w:val="single" w:sz="4" w:space="0" w:color="auto"/>
              <w:right w:val="single" w:sz="4" w:space="0" w:color="auto"/>
            </w:tcBorders>
            <w:vAlign w:val="center"/>
          </w:tcPr>
          <w:p w:rsidR="00F70749" w:rsidRPr="002B4448" w:rsidRDefault="00F70749" w:rsidP="002B4094">
            <w:pPr>
              <w:pStyle w:val="afff6"/>
              <w:jc w:val="center"/>
              <w:rPr>
                <w:rFonts w:ascii="Times New Roman" w:hAnsi="Times New Roman" w:cs="Times New Roman"/>
              </w:rPr>
            </w:pPr>
          </w:p>
        </w:tc>
        <w:tc>
          <w:tcPr>
            <w:tcW w:w="2112" w:type="dxa"/>
            <w:tcBorders>
              <w:top w:val="single" w:sz="4" w:space="0" w:color="auto"/>
              <w:left w:val="single" w:sz="4" w:space="0" w:color="auto"/>
              <w:bottom w:val="single" w:sz="4" w:space="0" w:color="auto"/>
              <w:right w:val="single" w:sz="4" w:space="0" w:color="auto"/>
            </w:tcBorders>
            <w:vAlign w:val="center"/>
          </w:tcPr>
          <w:p w:rsidR="00F70749" w:rsidRPr="002B4448" w:rsidRDefault="00F70749" w:rsidP="002B4094">
            <w:pPr>
              <w:pStyle w:val="afff6"/>
              <w:jc w:val="center"/>
              <w:rPr>
                <w:rFonts w:ascii="Times New Roman" w:hAnsi="Times New Roman" w:cs="Times New Roman"/>
              </w:rPr>
            </w:pPr>
            <w:r w:rsidRPr="002B4448">
              <w:rPr>
                <w:rFonts w:ascii="Times New Roman" w:hAnsi="Times New Roman" w:cs="Times New Roman"/>
              </w:rPr>
              <w:t>защитные леса</w:t>
            </w:r>
          </w:p>
        </w:tc>
        <w:tc>
          <w:tcPr>
            <w:tcW w:w="1906" w:type="dxa"/>
            <w:tcBorders>
              <w:top w:val="single" w:sz="4" w:space="0" w:color="auto"/>
              <w:left w:val="single" w:sz="4" w:space="0" w:color="auto"/>
              <w:bottom w:val="single" w:sz="4" w:space="0" w:color="auto"/>
              <w:right w:val="single" w:sz="4" w:space="0" w:color="auto"/>
            </w:tcBorders>
            <w:vAlign w:val="center"/>
          </w:tcPr>
          <w:p w:rsidR="00F70749" w:rsidRPr="002B4448" w:rsidRDefault="00F70749" w:rsidP="002B4094">
            <w:pPr>
              <w:pStyle w:val="afff6"/>
              <w:jc w:val="center"/>
              <w:rPr>
                <w:rFonts w:ascii="Times New Roman" w:hAnsi="Times New Roman" w:cs="Times New Roman"/>
              </w:rPr>
            </w:pPr>
            <w:r w:rsidRPr="002B4448">
              <w:rPr>
                <w:rFonts w:ascii="Times New Roman" w:hAnsi="Times New Roman" w:cs="Times New Roman"/>
              </w:rPr>
              <w:t>эксплуатационные леса</w:t>
            </w:r>
          </w:p>
        </w:tc>
        <w:tc>
          <w:tcPr>
            <w:tcW w:w="1162" w:type="dxa"/>
            <w:tcBorders>
              <w:top w:val="single" w:sz="4" w:space="0" w:color="auto"/>
              <w:left w:val="single" w:sz="4" w:space="0" w:color="auto"/>
              <w:bottom w:val="single" w:sz="4" w:space="0" w:color="auto"/>
            </w:tcBorders>
            <w:vAlign w:val="center"/>
          </w:tcPr>
          <w:p w:rsidR="00F70749" w:rsidRPr="002B4448" w:rsidRDefault="00F70749" w:rsidP="002B4094">
            <w:pPr>
              <w:pStyle w:val="afff6"/>
              <w:jc w:val="center"/>
              <w:rPr>
                <w:rFonts w:ascii="Times New Roman" w:hAnsi="Times New Roman" w:cs="Times New Roman"/>
              </w:rPr>
            </w:pPr>
            <w:r w:rsidRPr="002B4448">
              <w:rPr>
                <w:rFonts w:ascii="Times New Roman" w:hAnsi="Times New Roman" w:cs="Times New Roman"/>
              </w:rPr>
              <w:t>итого</w:t>
            </w:r>
          </w:p>
        </w:tc>
      </w:tr>
      <w:tr w:rsidR="008C1EED" w:rsidRPr="002B4448" w:rsidTr="00352F03">
        <w:tc>
          <w:tcPr>
            <w:tcW w:w="4200" w:type="dxa"/>
            <w:tcBorders>
              <w:top w:val="single" w:sz="4" w:space="0" w:color="auto"/>
              <w:left w:val="single" w:sz="4" w:space="0" w:color="auto"/>
              <w:bottom w:val="single" w:sz="4" w:space="0" w:color="auto"/>
              <w:right w:val="single" w:sz="4" w:space="0" w:color="auto"/>
            </w:tcBorders>
          </w:tcPr>
          <w:p w:rsidR="002B4094" w:rsidRPr="002B4448" w:rsidRDefault="002B4094" w:rsidP="00605B1A">
            <w:pPr>
              <w:pStyle w:val="afff7"/>
              <w:rPr>
                <w:rFonts w:ascii="Times New Roman" w:hAnsi="Times New Roman" w:cs="Times New Roman"/>
              </w:rPr>
            </w:pPr>
            <w:r w:rsidRPr="002B4448">
              <w:rPr>
                <w:rFonts w:ascii="Times New Roman" w:hAnsi="Times New Roman" w:cs="Times New Roman"/>
              </w:rPr>
              <w:t>Всего спелых и перестойных насаждений, пригодных для подсочки:</w:t>
            </w:r>
          </w:p>
        </w:tc>
        <w:tc>
          <w:tcPr>
            <w:tcW w:w="2112" w:type="dxa"/>
            <w:tcBorders>
              <w:top w:val="single" w:sz="4" w:space="0" w:color="auto"/>
              <w:left w:val="single" w:sz="4" w:space="0" w:color="auto"/>
              <w:bottom w:val="single" w:sz="4" w:space="0" w:color="auto"/>
              <w:right w:val="single" w:sz="4" w:space="0" w:color="auto"/>
            </w:tcBorders>
            <w:vAlign w:val="center"/>
          </w:tcPr>
          <w:p w:rsidR="002B4094" w:rsidRPr="002B4448" w:rsidRDefault="00D64AFB" w:rsidP="00247089">
            <w:pPr>
              <w:jc w:val="center"/>
            </w:pPr>
            <w:r>
              <w:t>2,52</w:t>
            </w:r>
          </w:p>
        </w:tc>
        <w:tc>
          <w:tcPr>
            <w:tcW w:w="1906" w:type="dxa"/>
            <w:tcBorders>
              <w:top w:val="single" w:sz="4" w:space="0" w:color="auto"/>
              <w:left w:val="single" w:sz="4" w:space="0" w:color="auto"/>
              <w:bottom w:val="single" w:sz="4" w:space="0" w:color="auto"/>
              <w:right w:val="single" w:sz="4" w:space="0" w:color="auto"/>
            </w:tcBorders>
            <w:vAlign w:val="center"/>
          </w:tcPr>
          <w:p w:rsidR="002B4094" w:rsidRPr="002B4448" w:rsidRDefault="00352F03" w:rsidP="00247089">
            <w:pPr>
              <w:jc w:val="center"/>
            </w:pPr>
            <w:r>
              <w:t>28,506</w:t>
            </w:r>
          </w:p>
        </w:tc>
        <w:tc>
          <w:tcPr>
            <w:tcW w:w="1162" w:type="dxa"/>
            <w:tcBorders>
              <w:top w:val="single" w:sz="4" w:space="0" w:color="auto"/>
              <w:left w:val="single" w:sz="4" w:space="0" w:color="auto"/>
              <w:bottom w:val="single" w:sz="4" w:space="0" w:color="auto"/>
            </w:tcBorders>
            <w:vAlign w:val="center"/>
          </w:tcPr>
          <w:p w:rsidR="002B4094" w:rsidRPr="002B4448" w:rsidRDefault="00352F03" w:rsidP="00247089">
            <w:pPr>
              <w:jc w:val="center"/>
            </w:pPr>
            <w:r>
              <w:t>31,026</w:t>
            </w:r>
          </w:p>
        </w:tc>
      </w:tr>
      <w:tr w:rsidR="00352F03" w:rsidRPr="002B4448" w:rsidTr="007E11B8">
        <w:tc>
          <w:tcPr>
            <w:tcW w:w="4200" w:type="dxa"/>
            <w:tcBorders>
              <w:top w:val="single" w:sz="4" w:space="0" w:color="auto"/>
              <w:left w:val="single" w:sz="4" w:space="0" w:color="auto"/>
              <w:bottom w:val="nil"/>
              <w:right w:val="single" w:sz="4" w:space="0" w:color="auto"/>
            </w:tcBorders>
          </w:tcPr>
          <w:p w:rsidR="00352F03" w:rsidRPr="002B4448" w:rsidRDefault="00352F03" w:rsidP="00605B1A">
            <w:pPr>
              <w:pStyle w:val="afff7"/>
              <w:rPr>
                <w:rFonts w:ascii="Times New Roman" w:hAnsi="Times New Roman" w:cs="Times New Roman"/>
              </w:rPr>
            </w:pPr>
            <w:r w:rsidRPr="002B4448">
              <w:rPr>
                <w:rFonts w:ascii="Times New Roman" w:hAnsi="Times New Roman" w:cs="Times New Roman"/>
              </w:rPr>
              <w:t>Из них:</w:t>
            </w:r>
          </w:p>
        </w:tc>
        <w:tc>
          <w:tcPr>
            <w:tcW w:w="2112" w:type="dxa"/>
            <w:vMerge w:val="restart"/>
            <w:tcBorders>
              <w:top w:val="single" w:sz="4" w:space="0" w:color="auto"/>
              <w:left w:val="single" w:sz="4" w:space="0" w:color="auto"/>
              <w:right w:val="single" w:sz="4" w:space="0" w:color="auto"/>
            </w:tcBorders>
            <w:vAlign w:val="center"/>
          </w:tcPr>
          <w:p w:rsidR="00352F03" w:rsidRPr="002B4448" w:rsidRDefault="00352F03" w:rsidP="00352F03">
            <w:pPr>
              <w:jc w:val="center"/>
            </w:pPr>
            <w:r>
              <w:t>2,52</w:t>
            </w:r>
          </w:p>
        </w:tc>
        <w:tc>
          <w:tcPr>
            <w:tcW w:w="1906" w:type="dxa"/>
            <w:vMerge w:val="restart"/>
            <w:tcBorders>
              <w:top w:val="single" w:sz="4" w:space="0" w:color="auto"/>
              <w:left w:val="single" w:sz="4" w:space="0" w:color="auto"/>
              <w:right w:val="single" w:sz="4" w:space="0" w:color="auto"/>
            </w:tcBorders>
            <w:vAlign w:val="center"/>
          </w:tcPr>
          <w:p w:rsidR="00352F03" w:rsidRPr="002B4448" w:rsidRDefault="00352F03" w:rsidP="00352F03">
            <w:pPr>
              <w:jc w:val="center"/>
            </w:pPr>
            <w:r>
              <w:t>28,506</w:t>
            </w:r>
          </w:p>
        </w:tc>
        <w:tc>
          <w:tcPr>
            <w:tcW w:w="1162" w:type="dxa"/>
            <w:vMerge w:val="restart"/>
            <w:tcBorders>
              <w:top w:val="single" w:sz="4" w:space="0" w:color="auto"/>
              <w:left w:val="single" w:sz="4" w:space="0" w:color="auto"/>
            </w:tcBorders>
            <w:vAlign w:val="center"/>
          </w:tcPr>
          <w:p w:rsidR="00352F03" w:rsidRPr="002B4448" w:rsidRDefault="00352F03" w:rsidP="00352F03">
            <w:pPr>
              <w:jc w:val="center"/>
            </w:pPr>
            <w:r>
              <w:t>31,026</w:t>
            </w:r>
          </w:p>
        </w:tc>
      </w:tr>
      <w:tr w:rsidR="00352F03" w:rsidRPr="002B4448" w:rsidTr="007E11B8">
        <w:tc>
          <w:tcPr>
            <w:tcW w:w="4200" w:type="dxa"/>
            <w:tcBorders>
              <w:top w:val="nil"/>
              <w:left w:val="single" w:sz="4" w:space="0" w:color="auto"/>
              <w:bottom w:val="single" w:sz="4" w:space="0" w:color="auto"/>
              <w:right w:val="single" w:sz="4" w:space="0" w:color="auto"/>
            </w:tcBorders>
          </w:tcPr>
          <w:p w:rsidR="00352F03" w:rsidRPr="002B4448" w:rsidRDefault="00352F03" w:rsidP="00352F03">
            <w:pPr>
              <w:pStyle w:val="afff7"/>
              <w:rPr>
                <w:rFonts w:ascii="Times New Roman" w:hAnsi="Times New Roman" w:cs="Times New Roman"/>
              </w:rPr>
            </w:pPr>
            <w:r w:rsidRPr="002B4448">
              <w:rPr>
                <w:rFonts w:ascii="Times New Roman" w:hAnsi="Times New Roman" w:cs="Times New Roman"/>
              </w:rPr>
              <w:t>не вовлечены в подсочку</w:t>
            </w:r>
          </w:p>
        </w:tc>
        <w:tc>
          <w:tcPr>
            <w:tcW w:w="2112" w:type="dxa"/>
            <w:vMerge/>
            <w:tcBorders>
              <w:left w:val="single" w:sz="4" w:space="0" w:color="auto"/>
              <w:bottom w:val="single" w:sz="4" w:space="0" w:color="auto"/>
              <w:right w:val="single" w:sz="4" w:space="0" w:color="auto"/>
            </w:tcBorders>
            <w:vAlign w:val="center"/>
          </w:tcPr>
          <w:p w:rsidR="00352F03" w:rsidRPr="002B4448" w:rsidRDefault="00352F03" w:rsidP="00352F03">
            <w:pPr>
              <w:jc w:val="center"/>
            </w:pPr>
          </w:p>
        </w:tc>
        <w:tc>
          <w:tcPr>
            <w:tcW w:w="1906" w:type="dxa"/>
            <w:vMerge/>
            <w:tcBorders>
              <w:left w:val="single" w:sz="4" w:space="0" w:color="auto"/>
              <w:bottom w:val="single" w:sz="4" w:space="0" w:color="auto"/>
              <w:right w:val="single" w:sz="4" w:space="0" w:color="auto"/>
            </w:tcBorders>
            <w:vAlign w:val="center"/>
          </w:tcPr>
          <w:p w:rsidR="00352F03" w:rsidRPr="002B4448" w:rsidRDefault="00352F03" w:rsidP="00352F03">
            <w:pPr>
              <w:jc w:val="center"/>
            </w:pPr>
          </w:p>
        </w:tc>
        <w:tc>
          <w:tcPr>
            <w:tcW w:w="1162" w:type="dxa"/>
            <w:vMerge/>
            <w:tcBorders>
              <w:left w:val="single" w:sz="4" w:space="0" w:color="auto"/>
              <w:bottom w:val="single" w:sz="4" w:space="0" w:color="auto"/>
            </w:tcBorders>
            <w:vAlign w:val="center"/>
          </w:tcPr>
          <w:p w:rsidR="00352F03" w:rsidRPr="002B4448" w:rsidRDefault="00352F03" w:rsidP="00352F03">
            <w:pPr>
              <w:jc w:val="center"/>
            </w:pPr>
          </w:p>
        </w:tc>
      </w:tr>
      <w:tr w:rsidR="00352F03" w:rsidRPr="002B4448" w:rsidTr="00352F03">
        <w:tc>
          <w:tcPr>
            <w:tcW w:w="4200" w:type="dxa"/>
            <w:tcBorders>
              <w:top w:val="single" w:sz="4" w:space="0" w:color="auto"/>
              <w:left w:val="single" w:sz="4" w:space="0" w:color="auto"/>
              <w:bottom w:val="single" w:sz="4" w:space="0" w:color="auto"/>
              <w:right w:val="single" w:sz="4" w:space="0" w:color="auto"/>
            </w:tcBorders>
          </w:tcPr>
          <w:p w:rsidR="00352F03" w:rsidRPr="002B4448" w:rsidRDefault="00352F03" w:rsidP="00352F03">
            <w:pPr>
              <w:pStyle w:val="afff7"/>
              <w:rPr>
                <w:rFonts w:ascii="Times New Roman" w:hAnsi="Times New Roman" w:cs="Times New Roman"/>
              </w:rPr>
            </w:pPr>
            <w:r w:rsidRPr="002B4448">
              <w:rPr>
                <w:rFonts w:ascii="Times New Roman" w:hAnsi="Times New Roman" w:cs="Times New Roman"/>
              </w:rPr>
              <w:t>нерентабельные для подсочки*</w:t>
            </w:r>
          </w:p>
        </w:tc>
        <w:tc>
          <w:tcPr>
            <w:tcW w:w="2112" w:type="dxa"/>
            <w:tcBorders>
              <w:top w:val="single" w:sz="4" w:space="0" w:color="auto"/>
              <w:left w:val="single" w:sz="4" w:space="0" w:color="auto"/>
              <w:bottom w:val="single" w:sz="4" w:space="0" w:color="auto"/>
              <w:right w:val="single" w:sz="4" w:space="0" w:color="auto"/>
            </w:tcBorders>
            <w:vAlign w:val="center"/>
          </w:tcPr>
          <w:p w:rsidR="00352F03" w:rsidRPr="002B4448" w:rsidRDefault="00352F03" w:rsidP="00352F03">
            <w:pPr>
              <w:jc w:val="center"/>
            </w:pPr>
            <w:r>
              <w:t>2,52</w:t>
            </w:r>
          </w:p>
        </w:tc>
        <w:tc>
          <w:tcPr>
            <w:tcW w:w="1906" w:type="dxa"/>
            <w:tcBorders>
              <w:top w:val="single" w:sz="4" w:space="0" w:color="auto"/>
              <w:left w:val="single" w:sz="4" w:space="0" w:color="auto"/>
              <w:bottom w:val="single" w:sz="4" w:space="0" w:color="auto"/>
              <w:right w:val="single" w:sz="4" w:space="0" w:color="auto"/>
            </w:tcBorders>
            <w:vAlign w:val="center"/>
          </w:tcPr>
          <w:p w:rsidR="00352F03" w:rsidRPr="002B4448" w:rsidRDefault="00352F03" w:rsidP="00352F03">
            <w:pPr>
              <w:jc w:val="center"/>
            </w:pPr>
            <w:r>
              <w:t>28,506</w:t>
            </w:r>
          </w:p>
        </w:tc>
        <w:tc>
          <w:tcPr>
            <w:tcW w:w="1162" w:type="dxa"/>
            <w:tcBorders>
              <w:top w:val="single" w:sz="4" w:space="0" w:color="auto"/>
              <w:left w:val="single" w:sz="4" w:space="0" w:color="auto"/>
              <w:bottom w:val="single" w:sz="4" w:space="0" w:color="auto"/>
            </w:tcBorders>
            <w:vAlign w:val="center"/>
          </w:tcPr>
          <w:p w:rsidR="00352F03" w:rsidRPr="002B4448" w:rsidRDefault="00352F03" w:rsidP="00352F03">
            <w:pPr>
              <w:jc w:val="center"/>
            </w:pPr>
            <w:r>
              <w:t>31,026</w:t>
            </w:r>
          </w:p>
        </w:tc>
      </w:tr>
      <w:tr w:rsidR="008C1EED" w:rsidRPr="002B4448" w:rsidTr="00352F03">
        <w:tc>
          <w:tcPr>
            <w:tcW w:w="4200" w:type="dxa"/>
            <w:tcBorders>
              <w:top w:val="single" w:sz="4" w:space="0" w:color="auto"/>
              <w:left w:val="single" w:sz="4" w:space="0" w:color="auto"/>
              <w:bottom w:val="single" w:sz="4" w:space="0" w:color="auto"/>
              <w:right w:val="single" w:sz="4" w:space="0" w:color="auto"/>
            </w:tcBorders>
          </w:tcPr>
          <w:p w:rsidR="002B4094" w:rsidRPr="002B4448" w:rsidRDefault="002B4094" w:rsidP="00605B1A">
            <w:pPr>
              <w:pStyle w:val="afff7"/>
              <w:rPr>
                <w:rFonts w:ascii="Times New Roman" w:hAnsi="Times New Roman" w:cs="Times New Roman"/>
              </w:rPr>
            </w:pPr>
            <w:r w:rsidRPr="002B4448">
              <w:rPr>
                <w:rFonts w:ascii="Times New Roman" w:hAnsi="Times New Roman" w:cs="Times New Roman"/>
              </w:rPr>
              <w:t>Ежегодный объем подсочки</w:t>
            </w:r>
          </w:p>
        </w:tc>
        <w:tc>
          <w:tcPr>
            <w:tcW w:w="2112" w:type="dxa"/>
            <w:tcBorders>
              <w:top w:val="single" w:sz="4" w:space="0" w:color="auto"/>
              <w:left w:val="single" w:sz="4" w:space="0" w:color="auto"/>
              <w:bottom w:val="single" w:sz="4" w:space="0" w:color="auto"/>
              <w:right w:val="single" w:sz="4" w:space="0" w:color="auto"/>
            </w:tcBorders>
            <w:vAlign w:val="bottom"/>
          </w:tcPr>
          <w:p w:rsidR="002B4094" w:rsidRPr="002B4448" w:rsidRDefault="002B4094" w:rsidP="00247089">
            <w:pPr>
              <w:jc w:val="center"/>
            </w:pPr>
          </w:p>
        </w:tc>
        <w:tc>
          <w:tcPr>
            <w:tcW w:w="1906" w:type="dxa"/>
            <w:tcBorders>
              <w:top w:val="single" w:sz="4" w:space="0" w:color="auto"/>
              <w:left w:val="single" w:sz="4" w:space="0" w:color="auto"/>
              <w:bottom w:val="single" w:sz="4" w:space="0" w:color="auto"/>
              <w:right w:val="single" w:sz="4" w:space="0" w:color="auto"/>
            </w:tcBorders>
            <w:vAlign w:val="bottom"/>
          </w:tcPr>
          <w:p w:rsidR="002B4094" w:rsidRPr="002B4448" w:rsidRDefault="002B4094" w:rsidP="00247089">
            <w:pPr>
              <w:jc w:val="center"/>
            </w:pPr>
          </w:p>
        </w:tc>
        <w:tc>
          <w:tcPr>
            <w:tcW w:w="1162" w:type="dxa"/>
            <w:tcBorders>
              <w:top w:val="single" w:sz="4" w:space="0" w:color="auto"/>
              <w:left w:val="single" w:sz="4" w:space="0" w:color="auto"/>
              <w:bottom w:val="single" w:sz="4" w:space="0" w:color="auto"/>
            </w:tcBorders>
            <w:vAlign w:val="bottom"/>
          </w:tcPr>
          <w:p w:rsidR="002B4094" w:rsidRPr="002B4448" w:rsidRDefault="002B4094" w:rsidP="00247089">
            <w:pPr>
              <w:jc w:val="center"/>
            </w:pPr>
          </w:p>
        </w:tc>
      </w:tr>
    </w:tbl>
    <w:p w:rsidR="00D97799" w:rsidRPr="002B4448" w:rsidRDefault="00D97799" w:rsidP="00583388">
      <w:pPr>
        <w:ind w:firstLine="709"/>
        <w:jc w:val="both"/>
        <w:rPr>
          <w:sz w:val="22"/>
          <w:szCs w:val="22"/>
        </w:rPr>
      </w:pPr>
      <w:r w:rsidRPr="002B4448">
        <w:lastRenderedPageBreak/>
        <w:t xml:space="preserve">* </w:t>
      </w:r>
      <w:r w:rsidRPr="002B4448">
        <w:rPr>
          <w:sz w:val="22"/>
          <w:szCs w:val="22"/>
        </w:rPr>
        <w:t>Нерентабельные насаждения – это разрозненные, удаленные от путей транспорта, труднодоступные, в целом непригодные для создания полноценного мастерского участка для заготовки живицы.</w:t>
      </w:r>
    </w:p>
    <w:p w:rsidR="0062566E" w:rsidRPr="002B4448" w:rsidRDefault="0062566E" w:rsidP="00D64AFB">
      <w:pPr>
        <w:spacing w:before="240" w:line="360" w:lineRule="auto"/>
        <w:ind w:firstLine="709"/>
        <w:jc w:val="both"/>
        <w:rPr>
          <w:i/>
        </w:rPr>
      </w:pPr>
      <w:r w:rsidRPr="002B4448">
        <w:t xml:space="preserve">В подсочку передаются спелые и перестойные сосновые, еловые насаждения, предназначенные для заготовки древесины в соответствии с их целевым назначением. </w:t>
      </w:r>
    </w:p>
    <w:p w:rsidR="0062566E" w:rsidRPr="002B4448" w:rsidRDefault="0062566E" w:rsidP="0062566E">
      <w:pPr>
        <w:spacing w:line="360" w:lineRule="auto"/>
        <w:ind w:firstLine="709"/>
        <w:jc w:val="both"/>
      </w:pPr>
      <w:r w:rsidRPr="002B4448">
        <w:t>В подсочку отводятся спелые и перестойные лесные насаждения:</w:t>
      </w:r>
    </w:p>
    <w:p w:rsidR="0062566E" w:rsidRPr="002B4448" w:rsidRDefault="0062566E" w:rsidP="0062566E">
      <w:pPr>
        <w:spacing w:line="360" w:lineRule="auto"/>
        <w:ind w:firstLine="709"/>
        <w:jc w:val="both"/>
        <w:rPr>
          <w:i/>
        </w:rPr>
      </w:pPr>
      <w:r w:rsidRPr="002B4448">
        <w:t>- сосновые насаждения I-IV классов бонитета;</w:t>
      </w:r>
    </w:p>
    <w:p w:rsidR="0062566E" w:rsidRPr="002B4448" w:rsidRDefault="0062566E" w:rsidP="0062566E">
      <w:pPr>
        <w:spacing w:line="360" w:lineRule="auto"/>
        <w:ind w:firstLine="709"/>
        <w:jc w:val="both"/>
      </w:pPr>
      <w:r w:rsidRPr="002B4448">
        <w:t xml:space="preserve">- еловые лесные </w:t>
      </w:r>
      <w:r w:rsidR="00352F03">
        <w:t>насаждения I-Ш классов бонитета.</w:t>
      </w:r>
    </w:p>
    <w:p w:rsidR="0062566E" w:rsidRPr="002B4448" w:rsidRDefault="0062566E" w:rsidP="0062566E">
      <w:pPr>
        <w:spacing w:line="360" w:lineRule="auto"/>
        <w:ind w:firstLine="709"/>
        <w:jc w:val="both"/>
      </w:pPr>
      <w:r w:rsidRPr="002B4448">
        <w:t xml:space="preserve">Пригодными для проведения подсочки являются здоровые, без значительных повреждений деревья с диаметром ствола: сосны и лиственницы – </w:t>
      </w:r>
      <w:smartTag w:uri="urn:schemas-microsoft-com:office:smarttags" w:element="metricconverter">
        <w:smartTagPr>
          <w:attr w:name="ProductID" w:val="20 см"/>
        </w:smartTagPr>
        <w:r w:rsidRPr="002B4448">
          <w:t>20 см</w:t>
        </w:r>
      </w:smartTag>
      <w:r w:rsidRPr="002B4448">
        <w:t xml:space="preserve"> и более, ели – </w:t>
      </w:r>
      <w:smartTag w:uri="urn:schemas-microsoft-com:office:smarttags" w:element="metricconverter">
        <w:smartTagPr>
          <w:attr w:name="ProductID" w:val="24 см"/>
        </w:smartTagPr>
        <w:r w:rsidRPr="002B4448">
          <w:t>24 см</w:t>
        </w:r>
      </w:smartTag>
      <w:r w:rsidRPr="002B4448">
        <w:t xml:space="preserve"> и более.</w:t>
      </w:r>
    </w:p>
    <w:p w:rsidR="0062566E" w:rsidRPr="002B4448" w:rsidRDefault="0062566E" w:rsidP="0062566E">
      <w:pPr>
        <w:spacing w:line="360" w:lineRule="auto"/>
        <w:ind w:firstLine="709"/>
        <w:jc w:val="both"/>
      </w:pPr>
      <w:r w:rsidRPr="002B4448">
        <w:t xml:space="preserve">Здоровые деревья сосны и лиственницы с диаметром ствола от 16 до </w:t>
      </w:r>
      <w:smartTag w:uri="urn:schemas-microsoft-com:office:smarttags" w:element="metricconverter">
        <w:smartTagPr>
          <w:attr w:name="ProductID" w:val="20 см"/>
        </w:smartTagPr>
        <w:r w:rsidRPr="002B4448">
          <w:t>20 см</w:t>
        </w:r>
      </w:smartTag>
      <w:r w:rsidRPr="002B4448">
        <w:t xml:space="preserve"> могут отводиться в подсочку не ранее чем за 2 года до рубки.</w:t>
      </w:r>
    </w:p>
    <w:p w:rsidR="0062566E" w:rsidRPr="002B4448" w:rsidRDefault="0062566E" w:rsidP="0062566E">
      <w:pPr>
        <w:spacing w:line="360" w:lineRule="auto"/>
        <w:ind w:firstLine="709"/>
        <w:jc w:val="both"/>
      </w:pPr>
      <w:r w:rsidRPr="002B4448">
        <w:t>В подсочку могут передаваться:</w:t>
      </w:r>
    </w:p>
    <w:p w:rsidR="0062566E" w:rsidRPr="002B4448" w:rsidRDefault="0062566E" w:rsidP="0062566E">
      <w:pPr>
        <w:spacing w:line="360" w:lineRule="auto"/>
        <w:ind w:firstLine="709"/>
        <w:jc w:val="both"/>
      </w:pPr>
      <w:r w:rsidRPr="002B4448">
        <w:t>- лесные насаждения с долей участия сосны в составе древостоя менее 40 процентов от общего запаса древесины лесного насаждения;</w:t>
      </w:r>
    </w:p>
    <w:p w:rsidR="0062566E" w:rsidRPr="002B4448" w:rsidRDefault="0062566E" w:rsidP="0062566E">
      <w:pPr>
        <w:spacing w:line="360" w:lineRule="auto"/>
        <w:ind w:firstLine="709"/>
        <w:jc w:val="both"/>
      </w:pPr>
      <w:r w:rsidRPr="002B4448">
        <w:t>- сосновые насаждения IV класса бонитета на заболоченных почвах и V класса бонитета;</w:t>
      </w:r>
    </w:p>
    <w:p w:rsidR="0062566E" w:rsidRPr="002B4448" w:rsidRDefault="0062566E" w:rsidP="0062566E">
      <w:pPr>
        <w:spacing w:line="360" w:lineRule="auto"/>
        <w:ind w:firstLine="709"/>
        <w:jc w:val="both"/>
      </w:pPr>
      <w:r w:rsidRPr="002B4448">
        <w:t>- сосновые редины;</w:t>
      </w:r>
    </w:p>
    <w:p w:rsidR="0062566E" w:rsidRPr="002B4448" w:rsidRDefault="0062566E" w:rsidP="0062566E">
      <w:pPr>
        <w:spacing w:line="360" w:lineRule="auto"/>
        <w:ind w:firstLine="709"/>
        <w:jc w:val="both"/>
      </w:pPr>
      <w:r w:rsidRPr="002B4448">
        <w:t>- сосновые семенники, семенные полосы и куртины, выполнившие свое назначение;</w:t>
      </w:r>
    </w:p>
    <w:p w:rsidR="0062566E" w:rsidRPr="002B4448" w:rsidRDefault="0062566E" w:rsidP="0062566E">
      <w:pPr>
        <w:spacing w:line="360" w:lineRule="auto"/>
        <w:ind w:firstLine="709"/>
        <w:jc w:val="both"/>
      </w:pPr>
      <w:r w:rsidRPr="002B4448">
        <w:t>- деревья сосны, назначенные в выборочную рубку;</w:t>
      </w:r>
    </w:p>
    <w:p w:rsidR="0062566E" w:rsidRPr="002B4448" w:rsidRDefault="0062566E" w:rsidP="0062566E">
      <w:pPr>
        <w:spacing w:line="360" w:lineRule="auto"/>
        <w:ind w:firstLine="709"/>
        <w:jc w:val="both"/>
      </w:pPr>
      <w:r w:rsidRPr="002B4448">
        <w:t>- сосновые лесные насаждения, занимающие площадь до 2-</w:t>
      </w:r>
      <w:smartTag w:uri="urn:schemas-microsoft-com:office:smarttags" w:element="metricconverter">
        <w:smartTagPr>
          <w:attr w:name="ProductID" w:val="3 га"/>
        </w:smartTagPr>
        <w:r w:rsidRPr="002B4448">
          <w:t>3 га</w:t>
        </w:r>
      </w:smartTag>
      <w:r w:rsidRPr="002B4448">
        <w:t>.</w:t>
      </w:r>
    </w:p>
    <w:p w:rsidR="0062566E" w:rsidRPr="002B4448" w:rsidRDefault="0062566E" w:rsidP="0062566E">
      <w:pPr>
        <w:spacing w:line="360" w:lineRule="auto"/>
        <w:ind w:firstLine="709"/>
        <w:jc w:val="both"/>
      </w:pPr>
      <w:r w:rsidRPr="002B4448">
        <w:t>Срок проведения подсочки указанных насаждений не должен превышать 15 лет.</w:t>
      </w:r>
    </w:p>
    <w:p w:rsidR="0062566E" w:rsidRPr="002B4448" w:rsidRDefault="0062566E" w:rsidP="0062566E">
      <w:pPr>
        <w:spacing w:line="360" w:lineRule="auto"/>
        <w:ind w:firstLine="709"/>
        <w:jc w:val="both"/>
      </w:pPr>
      <w:r w:rsidRPr="002B4448">
        <w:t>При недостатке спелых и перестойных сосновых насаждений для обеспечения 10-15-летнего срока проведения подсочки допускается проведение подсочки приспевающих древостоев, которые к сроку окончания её проведения достигнут возраста рубки и предназначаются для рубки.</w:t>
      </w:r>
    </w:p>
    <w:p w:rsidR="00247089" w:rsidRPr="002B4448" w:rsidRDefault="00247089" w:rsidP="00247089">
      <w:pPr>
        <w:pStyle w:val="2"/>
        <w:spacing w:before="120" w:after="120"/>
        <w:ind w:left="851" w:right="851"/>
        <w:jc w:val="center"/>
        <w:rPr>
          <w:bCs/>
        </w:rPr>
      </w:pPr>
      <w:bookmarkStart w:id="159" w:name="_Toc86783133"/>
      <w:bookmarkStart w:id="160" w:name="_Toc242872126"/>
      <w:bookmarkStart w:id="161" w:name="_Hlk87099304"/>
      <w:r w:rsidRPr="002B4448">
        <w:rPr>
          <w:bCs/>
        </w:rPr>
        <w:t>2.2.2. Виды подсочки</w:t>
      </w:r>
      <w:bookmarkEnd w:id="159"/>
      <w:bookmarkEnd w:id="160"/>
    </w:p>
    <w:p w:rsidR="00247089" w:rsidRPr="002B4448" w:rsidRDefault="00247089" w:rsidP="00247089">
      <w:pPr>
        <w:spacing w:after="240" w:line="360" w:lineRule="auto"/>
        <w:ind w:firstLine="709"/>
        <w:jc w:val="both"/>
      </w:pPr>
      <w:r w:rsidRPr="002B4448">
        <w:t xml:space="preserve">К видам подсочки относятся обычная подсочка и подсочка со стимуляторами выхода живицы групп А и Б. Стимуляторы выхода живицы группы А – это неагрессивные стимуляторы, группы Б – вещества, используемые для активизации стимуляторов группы А (Приложение № 3 к Правилам заготовки живицы). </w:t>
      </w:r>
    </w:p>
    <w:p w:rsidR="00247089" w:rsidRPr="002B4448" w:rsidRDefault="00247089" w:rsidP="00247089">
      <w:pPr>
        <w:pStyle w:val="2"/>
        <w:spacing w:before="120" w:after="120"/>
        <w:ind w:left="851" w:right="851"/>
        <w:jc w:val="center"/>
        <w:rPr>
          <w:bCs/>
        </w:rPr>
      </w:pPr>
      <w:bookmarkStart w:id="162" w:name="_Toc86783134"/>
      <w:bookmarkStart w:id="163" w:name="_Toc242872127"/>
      <w:bookmarkStart w:id="164" w:name="_Hlk86860291"/>
      <w:r w:rsidRPr="002B4448">
        <w:rPr>
          <w:bCs/>
        </w:rPr>
        <w:lastRenderedPageBreak/>
        <w:t>2.2.3. Проведение подсочки сосновых лесных насаждений (количество карр на дереве и ширина межкарровых ремней в зависимости от диаметра деревьев)</w:t>
      </w:r>
      <w:bookmarkEnd w:id="162"/>
      <w:bookmarkEnd w:id="163"/>
    </w:p>
    <w:bookmarkEnd w:id="164"/>
    <w:p w:rsidR="00247089" w:rsidRPr="002B4448" w:rsidRDefault="00247089" w:rsidP="00247089">
      <w:pPr>
        <w:pStyle w:val="aff8"/>
        <w:spacing w:before="240" w:beforeAutospacing="0" w:after="0" w:afterAutospacing="0" w:line="360" w:lineRule="auto"/>
        <w:ind w:firstLine="709"/>
        <w:jc w:val="both"/>
      </w:pPr>
      <w:r w:rsidRPr="002B4448">
        <w:t>В зависимости от продолжительности проведения подсочки и срока поступления сосновых насаждений в рубку, подсочка проводится по трем категориям (пункт 2.2.4).</w:t>
      </w:r>
    </w:p>
    <w:p w:rsidR="00247089" w:rsidRPr="002B4448" w:rsidRDefault="00247089" w:rsidP="00247089">
      <w:pPr>
        <w:spacing w:line="360" w:lineRule="auto"/>
        <w:ind w:firstLine="709"/>
        <w:jc w:val="both"/>
      </w:pPr>
      <w:bookmarkStart w:id="165" w:name="sub_13"/>
      <w:r w:rsidRPr="002B4448">
        <w:t>Общая ширина межкарровых ремней и количество карр на стволах деревьев сосны для различных категорий проведения подсочки приведены в таблице 2.1</w:t>
      </w:r>
      <w:r w:rsidR="00894C01">
        <w:t>0</w:t>
      </w:r>
      <w:r w:rsidRPr="002B4448">
        <w:t>.</w:t>
      </w:r>
    </w:p>
    <w:bookmarkEnd w:id="165"/>
    <w:p w:rsidR="00247089" w:rsidRPr="00472170" w:rsidRDefault="00247089" w:rsidP="00247089">
      <w:pPr>
        <w:ind w:left="2340" w:hanging="1620"/>
        <w:rPr>
          <w:i/>
        </w:rPr>
      </w:pPr>
      <w:r w:rsidRPr="00472170">
        <w:rPr>
          <w:i/>
        </w:rPr>
        <w:t>Таблица 2.1</w:t>
      </w:r>
      <w:r w:rsidR="00790289">
        <w:rPr>
          <w:i/>
        </w:rPr>
        <w:t>0</w:t>
      </w:r>
      <w:r w:rsidRPr="00472170">
        <w:rPr>
          <w:i/>
        </w:rPr>
        <w:t xml:space="preserve"> – Общая ширина межкарровых ремней и количество карр на стволах деревьев для различных категорий проведения подсочки</w:t>
      </w:r>
    </w:p>
    <w:bookmarkEnd w:id="161"/>
    <w:p w:rsidR="004F6E46" w:rsidRPr="002B4448" w:rsidRDefault="004F6E46" w:rsidP="00854805">
      <w:pPr>
        <w:ind w:left="1620" w:hanging="1620"/>
      </w:pPr>
    </w:p>
    <w:tbl>
      <w:tblPr>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2"/>
        <w:gridCol w:w="1271"/>
        <w:gridCol w:w="1516"/>
        <w:gridCol w:w="1271"/>
        <w:gridCol w:w="1516"/>
        <w:gridCol w:w="1271"/>
        <w:gridCol w:w="1516"/>
      </w:tblGrid>
      <w:tr w:rsidR="002B4448" w:rsidRPr="002B4448" w:rsidTr="00B50F0B">
        <w:tc>
          <w:tcPr>
            <w:tcW w:w="1062" w:type="dxa"/>
            <w:vMerge w:val="restart"/>
          </w:tcPr>
          <w:p w:rsidR="00854805" w:rsidRPr="002B4448" w:rsidRDefault="00854805" w:rsidP="0032778D">
            <w:pPr>
              <w:jc w:val="center"/>
            </w:pPr>
            <w:r w:rsidRPr="002B4448">
              <w:t xml:space="preserve">Ступени толщины в коре на высоте </w:t>
            </w:r>
            <w:smartTag w:uri="urn:schemas-microsoft-com:office:smarttags" w:element="metricconverter">
              <w:smartTagPr>
                <w:attr w:name="ProductID" w:val="1,3 м"/>
              </w:smartTagPr>
              <w:r w:rsidRPr="002B4448">
                <w:t>1,3 м</w:t>
              </w:r>
            </w:smartTag>
            <w:r w:rsidRPr="002B4448">
              <w:t>, см</w:t>
            </w:r>
          </w:p>
        </w:tc>
        <w:tc>
          <w:tcPr>
            <w:tcW w:w="2787" w:type="dxa"/>
            <w:gridSpan w:val="2"/>
          </w:tcPr>
          <w:p w:rsidR="00854805" w:rsidRPr="002B4448" w:rsidRDefault="00563421" w:rsidP="0032778D">
            <w:pPr>
              <w:jc w:val="center"/>
            </w:pPr>
            <w:r w:rsidRPr="002B4448">
              <w:t>I</w:t>
            </w:r>
            <w:r w:rsidR="00854805" w:rsidRPr="002B4448">
              <w:t xml:space="preserve"> категория</w:t>
            </w:r>
          </w:p>
        </w:tc>
        <w:tc>
          <w:tcPr>
            <w:tcW w:w="2787" w:type="dxa"/>
            <w:gridSpan w:val="2"/>
          </w:tcPr>
          <w:p w:rsidR="00854805" w:rsidRPr="002B4448" w:rsidRDefault="00563421" w:rsidP="0032778D">
            <w:pPr>
              <w:jc w:val="center"/>
            </w:pPr>
            <w:r w:rsidRPr="002B4448">
              <w:t>II</w:t>
            </w:r>
            <w:r w:rsidR="00854805" w:rsidRPr="002B4448">
              <w:t xml:space="preserve"> категория</w:t>
            </w:r>
          </w:p>
        </w:tc>
        <w:tc>
          <w:tcPr>
            <w:tcW w:w="2787" w:type="dxa"/>
            <w:gridSpan w:val="2"/>
          </w:tcPr>
          <w:p w:rsidR="00854805" w:rsidRPr="002B4448" w:rsidRDefault="00563421" w:rsidP="0032778D">
            <w:pPr>
              <w:jc w:val="center"/>
            </w:pPr>
            <w:r w:rsidRPr="002B4448">
              <w:t>III</w:t>
            </w:r>
            <w:r w:rsidR="00854805" w:rsidRPr="002B4448">
              <w:t xml:space="preserve"> категория</w:t>
            </w:r>
          </w:p>
        </w:tc>
      </w:tr>
      <w:tr w:rsidR="002B4448" w:rsidRPr="002B4448" w:rsidTr="00B50F0B">
        <w:tc>
          <w:tcPr>
            <w:tcW w:w="1062" w:type="dxa"/>
            <w:vMerge/>
          </w:tcPr>
          <w:p w:rsidR="00854805" w:rsidRPr="002B4448" w:rsidRDefault="00854805" w:rsidP="00854805"/>
        </w:tc>
        <w:tc>
          <w:tcPr>
            <w:tcW w:w="1271" w:type="dxa"/>
          </w:tcPr>
          <w:p w:rsidR="00854805" w:rsidRPr="002B4448" w:rsidRDefault="007C5692" w:rsidP="0032778D">
            <w:pPr>
              <w:jc w:val="center"/>
            </w:pPr>
            <w:r w:rsidRPr="002B4448">
              <w:t>к</w:t>
            </w:r>
            <w:r w:rsidR="00854805" w:rsidRPr="002B4448">
              <w:t>оличество карр на дереве, шт</w:t>
            </w:r>
            <w:r w:rsidR="005A2CC9" w:rsidRPr="002B4448">
              <w:t>.</w:t>
            </w:r>
          </w:p>
        </w:tc>
        <w:tc>
          <w:tcPr>
            <w:tcW w:w="1516" w:type="dxa"/>
          </w:tcPr>
          <w:p w:rsidR="00854805" w:rsidRPr="002B4448" w:rsidRDefault="00854805" w:rsidP="0032778D">
            <w:pPr>
              <w:jc w:val="center"/>
            </w:pPr>
            <w:r w:rsidRPr="002B4448">
              <w:t>общая ширина межкарровых ремней, см</w:t>
            </w:r>
          </w:p>
        </w:tc>
        <w:tc>
          <w:tcPr>
            <w:tcW w:w="1271" w:type="dxa"/>
          </w:tcPr>
          <w:p w:rsidR="00854805" w:rsidRPr="002B4448" w:rsidRDefault="007C5692" w:rsidP="0032778D">
            <w:pPr>
              <w:jc w:val="center"/>
            </w:pPr>
            <w:r w:rsidRPr="002B4448">
              <w:t>к</w:t>
            </w:r>
            <w:r w:rsidR="00854805" w:rsidRPr="002B4448">
              <w:t>оличество карр на дереве, шт</w:t>
            </w:r>
            <w:r w:rsidR="005A2CC9" w:rsidRPr="002B4448">
              <w:t>.</w:t>
            </w:r>
          </w:p>
        </w:tc>
        <w:tc>
          <w:tcPr>
            <w:tcW w:w="1516" w:type="dxa"/>
          </w:tcPr>
          <w:p w:rsidR="00854805" w:rsidRPr="002B4448" w:rsidRDefault="00854805" w:rsidP="0032778D">
            <w:pPr>
              <w:jc w:val="center"/>
            </w:pPr>
            <w:r w:rsidRPr="002B4448">
              <w:t>общая ширина межкарровых ремней, см</w:t>
            </w:r>
          </w:p>
        </w:tc>
        <w:tc>
          <w:tcPr>
            <w:tcW w:w="1271" w:type="dxa"/>
          </w:tcPr>
          <w:p w:rsidR="00854805" w:rsidRPr="002B4448" w:rsidRDefault="007C5692" w:rsidP="0032778D">
            <w:pPr>
              <w:jc w:val="center"/>
            </w:pPr>
            <w:r w:rsidRPr="002B4448">
              <w:t>к</w:t>
            </w:r>
            <w:r w:rsidR="00854805" w:rsidRPr="002B4448">
              <w:t>оличество карр на дереве, шт</w:t>
            </w:r>
            <w:r w:rsidR="005A2CC9" w:rsidRPr="002B4448">
              <w:t>.</w:t>
            </w:r>
          </w:p>
        </w:tc>
        <w:tc>
          <w:tcPr>
            <w:tcW w:w="1516" w:type="dxa"/>
          </w:tcPr>
          <w:p w:rsidR="00854805" w:rsidRPr="002B4448" w:rsidRDefault="00854805" w:rsidP="0032778D">
            <w:pPr>
              <w:jc w:val="center"/>
            </w:pPr>
            <w:r w:rsidRPr="002B4448">
              <w:t>общая ширина межкарровых ремней, см</w:t>
            </w:r>
          </w:p>
        </w:tc>
      </w:tr>
      <w:tr w:rsidR="002B4448" w:rsidRPr="002B4448" w:rsidTr="00B50F0B">
        <w:tc>
          <w:tcPr>
            <w:tcW w:w="1062" w:type="dxa"/>
          </w:tcPr>
          <w:p w:rsidR="00B50F0B" w:rsidRPr="002B4448" w:rsidRDefault="00B50F0B" w:rsidP="0032778D">
            <w:pPr>
              <w:shd w:val="clear" w:color="auto" w:fill="FFFFFF"/>
              <w:jc w:val="center"/>
            </w:pPr>
            <w:r w:rsidRPr="002B4448">
              <w:t>20</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20</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30</w:t>
            </w:r>
          </w:p>
        </w:tc>
        <w:tc>
          <w:tcPr>
            <w:tcW w:w="1271" w:type="dxa"/>
          </w:tcPr>
          <w:p w:rsidR="00B50F0B" w:rsidRPr="002B4448" w:rsidRDefault="00B50F0B" w:rsidP="0032778D">
            <w:pPr>
              <w:shd w:val="clear" w:color="auto" w:fill="FFFFFF"/>
              <w:jc w:val="center"/>
            </w:pPr>
            <w:r w:rsidRPr="002B4448">
              <w:t>–</w:t>
            </w:r>
          </w:p>
        </w:tc>
        <w:tc>
          <w:tcPr>
            <w:tcW w:w="1516" w:type="dxa"/>
          </w:tcPr>
          <w:p w:rsidR="00B50F0B" w:rsidRPr="002B4448" w:rsidRDefault="00B50F0B" w:rsidP="00B5402E">
            <w:pPr>
              <w:shd w:val="clear" w:color="auto" w:fill="FFFFFF"/>
              <w:jc w:val="center"/>
            </w:pPr>
            <w:r w:rsidRPr="002B4448">
              <w:t>–</w:t>
            </w:r>
          </w:p>
        </w:tc>
      </w:tr>
      <w:tr w:rsidR="002B4448" w:rsidRPr="002B4448" w:rsidTr="00B50F0B">
        <w:tc>
          <w:tcPr>
            <w:tcW w:w="1062" w:type="dxa"/>
          </w:tcPr>
          <w:p w:rsidR="00B50F0B" w:rsidRPr="002B4448" w:rsidRDefault="00B50F0B" w:rsidP="0032778D">
            <w:pPr>
              <w:shd w:val="clear" w:color="auto" w:fill="FFFFFF"/>
              <w:jc w:val="center"/>
            </w:pPr>
            <w:r w:rsidRPr="002B4448">
              <w:t>24</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jc w:val="center"/>
            </w:pPr>
            <w:r w:rsidRPr="002B4448">
              <w:t>20</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jc w:val="center"/>
            </w:pPr>
            <w:r w:rsidRPr="002B4448">
              <w:t>30</w:t>
            </w:r>
          </w:p>
        </w:tc>
        <w:tc>
          <w:tcPr>
            <w:tcW w:w="1271" w:type="dxa"/>
          </w:tcPr>
          <w:p w:rsidR="00B50F0B" w:rsidRPr="002B4448" w:rsidRDefault="00B50F0B" w:rsidP="00B5402E">
            <w:pPr>
              <w:shd w:val="clear" w:color="auto" w:fill="FFFFFF"/>
              <w:jc w:val="center"/>
            </w:pPr>
            <w:r w:rsidRPr="002B4448">
              <w:t>–</w:t>
            </w:r>
          </w:p>
        </w:tc>
        <w:tc>
          <w:tcPr>
            <w:tcW w:w="1516" w:type="dxa"/>
          </w:tcPr>
          <w:p w:rsidR="00B50F0B" w:rsidRPr="002B4448" w:rsidRDefault="00B50F0B" w:rsidP="00B5402E">
            <w:pPr>
              <w:shd w:val="clear" w:color="auto" w:fill="FFFFFF"/>
              <w:jc w:val="center"/>
            </w:pPr>
            <w:r w:rsidRPr="002B4448">
              <w:t>–</w:t>
            </w:r>
          </w:p>
        </w:tc>
      </w:tr>
      <w:tr w:rsidR="002B4448" w:rsidRPr="002B4448" w:rsidTr="00B50F0B">
        <w:tc>
          <w:tcPr>
            <w:tcW w:w="1062" w:type="dxa"/>
          </w:tcPr>
          <w:p w:rsidR="00B50F0B" w:rsidRPr="002B4448" w:rsidRDefault="00B50F0B" w:rsidP="0032778D">
            <w:pPr>
              <w:shd w:val="clear" w:color="auto" w:fill="FFFFFF"/>
              <w:jc w:val="center"/>
            </w:pPr>
            <w:r w:rsidRPr="002B4448">
              <w:t>28</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ind w:left="-40" w:firstLine="40"/>
              <w:jc w:val="center"/>
            </w:pPr>
            <w:r w:rsidRPr="002B4448">
              <w:t>20</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jc w:val="center"/>
            </w:pPr>
            <w:r w:rsidRPr="002B4448">
              <w:t>30</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28</w:t>
            </w:r>
          </w:p>
        </w:tc>
      </w:tr>
      <w:tr w:rsidR="002B4448" w:rsidRPr="002B4448" w:rsidTr="00B50F0B">
        <w:tc>
          <w:tcPr>
            <w:tcW w:w="1062" w:type="dxa"/>
          </w:tcPr>
          <w:p w:rsidR="00B50F0B" w:rsidRPr="002B4448" w:rsidRDefault="00B50F0B" w:rsidP="0032778D">
            <w:pPr>
              <w:shd w:val="clear" w:color="auto" w:fill="FFFFFF"/>
              <w:jc w:val="center"/>
            </w:pPr>
            <w:r w:rsidRPr="002B4448">
              <w:t>32</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ind w:left="-40" w:firstLine="40"/>
              <w:jc w:val="center"/>
            </w:pPr>
            <w:r w:rsidRPr="002B4448">
              <w:t>20</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jc w:val="center"/>
            </w:pPr>
            <w:r w:rsidRPr="002B4448">
              <w:t>32</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32</w:t>
            </w:r>
          </w:p>
        </w:tc>
      </w:tr>
      <w:tr w:rsidR="002B4448" w:rsidRPr="002B4448" w:rsidTr="00B50F0B">
        <w:tc>
          <w:tcPr>
            <w:tcW w:w="1062" w:type="dxa"/>
          </w:tcPr>
          <w:p w:rsidR="00B50F0B" w:rsidRPr="002B4448" w:rsidRDefault="00B50F0B" w:rsidP="0032778D">
            <w:pPr>
              <w:shd w:val="clear" w:color="auto" w:fill="FFFFFF"/>
              <w:jc w:val="center"/>
            </w:pPr>
            <w:r w:rsidRPr="002B4448">
              <w:t>36</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ind w:left="-40" w:firstLine="40"/>
              <w:jc w:val="center"/>
            </w:pPr>
            <w:r w:rsidRPr="002B4448">
              <w:t>20</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jc w:val="center"/>
            </w:pPr>
            <w:r w:rsidRPr="002B4448">
              <w:t>36</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36</w:t>
            </w:r>
          </w:p>
        </w:tc>
      </w:tr>
      <w:tr w:rsidR="002B4448" w:rsidRPr="002B4448" w:rsidTr="00B50F0B">
        <w:tc>
          <w:tcPr>
            <w:tcW w:w="1062" w:type="dxa"/>
          </w:tcPr>
          <w:p w:rsidR="00B50F0B" w:rsidRPr="002B4448" w:rsidRDefault="00B50F0B" w:rsidP="0032778D">
            <w:pPr>
              <w:shd w:val="clear" w:color="auto" w:fill="FFFFFF"/>
              <w:jc w:val="center"/>
            </w:pPr>
            <w:r w:rsidRPr="002B4448">
              <w:t>40</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ind w:left="-40" w:firstLine="40"/>
              <w:jc w:val="center"/>
            </w:pPr>
            <w:r w:rsidRPr="002B4448">
              <w:t>24</w:t>
            </w:r>
          </w:p>
        </w:tc>
        <w:tc>
          <w:tcPr>
            <w:tcW w:w="1271" w:type="dxa"/>
          </w:tcPr>
          <w:p w:rsidR="00B50F0B" w:rsidRPr="002B4448" w:rsidRDefault="00B50F0B" w:rsidP="0032778D">
            <w:pPr>
              <w:shd w:val="clear" w:color="auto" w:fill="FFFFFF"/>
              <w:jc w:val="center"/>
            </w:pPr>
            <w:r w:rsidRPr="002B4448">
              <w:t>1-2</w:t>
            </w:r>
          </w:p>
        </w:tc>
        <w:tc>
          <w:tcPr>
            <w:tcW w:w="1516" w:type="dxa"/>
          </w:tcPr>
          <w:p w:rsidR="00B50F0B" w:rsidRPr="002B4448" w:rsidRDefault="00B50F0B" w:rsidP="0032778D">
            <w:pPr>
              <w:shd w:val="clear" w:color="auto" w:fill="FFFFFF"/>
              <w:jc w:val="center"/>
            </w:pPr>
            <w:r w:rsidRPr="002B4448">
              <w:t>40</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40</w:t>
            </w:r>
          </w:p>
        </w:tc>
      </w:tr>
      <w:tr w:rsidR="002B4448" w:rsidRPr="002B4448" w:rsidTr="00B50F0B">
        <w:tc>
          <w:tcPr>
            <w:tcW w:w="1062" w:type="dxa"/>
          </w:tcPr>
          <w:p w:rsidR="00B50F0B" w:rsidRPr="002B4448" w:rsidRDefault="00B50F0B" w:rsidP="0032778D">
            <w:pPr>
              <w:shd w:val="clear" w:color="auto" w:fill="FFFFFF"/>
              <w:jc w:val="center"/>
            </w:pPr>
            <w:r w:rsidRPr="002B4448">
              <w:t>44</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ind w:left="-40" w:firstLine="40"/>
              <w:jc w:val="center"/>
            </w:pPr>
            <w:r w:rsidRPr="002B4448">
              <w:t>24</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jc w:val="center"/>
            </w:pPr>
            <w:r w:rsidRPr="002B4448">
              <w:t>44</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44</w:t>
            </w:r>
          </w:p>
        </w:tc>
      </w:tr>
      <w:tr w:rsidR="002B4448" w:rsidRPr="002B4448" w:rsidTr="00B50F0B">
        <w:tc>
          <w:tcPr>
            <w:tcW w:w="1062" w:type="dxa"/>
          </w:tcPr>
          <w:p w:rsidR="00B50F0B" w:rsidRPr="002B4448" w:rsidRDefault="00B50F0B" w:rsidP="0032778D">
            <w:pPr>
              <w:shd w:val="clear" w:color="auto" w:fill="FFFFFF"/>
              <w:jc w:val="center"/>
            </w:pPr>
            <w:r w:rsidRPr="002B4448">
              <w:t>48</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ind w:left="-40" w:firstLine="40"/>
              <w:jc w:val="center"/>
            </w:pPr>
            <w:r w:rsidRPr="002B4448">
              <w:t>24</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jc w:val="center"/>
            </w:pPr>
            <w:r w:rsidRPr="002B4448">
              <w:t>48</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48</w:t>
            </w:r>
          </w:p>
        </w:tc>
      </w:tr>
      <w:tr w:rsidR="002B4448" w:rsidRPr="002B4448" w:rsidTr="00B50F0B">
        <w:tc>
          <w:tcPr>
            <w:tcW w:w="1062" w:type="dxa"/>
          </w:tcPr>
          <w:p w:rsidR="00B50F0B" w:rsidRPr="002B4448" w:rsidRDefault="00B50F0B" w:rsidP="0032778D">
            <w:pPr>
              <w:shd w:val="clear" w:color="auto" w:fill="FFFFFF"/>
              <w:jc w:val="center"/>
            </w:pPr>
            <w:r w:rsidRPr="002B4448">
              <w:t>52</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ind w:left="-40" w:firstLine="40"/>
              <w:jc w:val="center"/>
            </w:pPr>
            <w:r w:rsidRPr="002B4448">
              <w:t>30</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jc w:val="center"/>
            </w:pPr>
            <w:r w:rsidRPr="002B4448">
              <w:t>52</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52</w:t>
            </w:r>
          </w:p>
        </w:tc>
      </w:tr>
      <w:tr w:rsidR="002B4448" w:rsidRPr="002B4448" w:rsidTr="00B50F0B">
        <w:tc>
          <w:tcPr>
            <w:tcW w:w="1062" w:type="dxa"/>
          </w:tcPr>
          <w:p w:rsidR="00B50F0B" w:rsidRPr="002B4448" w:rsidRDefault="00B50F0B" w:rsidP="0032778D">
            <w:pPr>
              <w:shd w:val="clear" w:color="auto" w:fill="FFFFFF"/>
              <w:jc w:val="center"/>
            </w:pPr>
            <w:r w:rsidRPr="002B4448">
              <w:t>56</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ind w:left="-40" w:firstLine="40"/>
              <w:jc w:val="center"/>
            </w:pPr>
            <w:r w:rsidRPr="002B4448">
              <w:t>30</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jc w:val="center"/>
            </w:pPr>
            <w:r w:rsidRPr="002B4448">
              <w:t>56</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56</w:t>
            </w:r>
          </w:p>
        </w:tc>
      </w:tr>
      <w:tr w:rsidR="002B4448" w:rsidRPr="002B4448" w:rsidTr="00B50F0B">
        <w:tc>
          <w:tcPr>
            <w:tcW w:w="1062" w:type="dxa"/>
          </w:tcPr>
          <w:p w:rsidR="00B50F0B" w:rsidRPr="002B4448" w:rsidRDefault="00B50F0B" w:rsidP="0032778D">
            <w:pPr>
              <w:shd w:val="clear" w:color="auto" w:fill="FFFFFF"/>
              <w:jc w:val="center"/>
            </w:pPr>
            <w:r w:rsidRPr="002B4448">
              <w:t>60</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ind w:left="-40" w:firstLine="40"/>
              <w:jc w:val="center"/>
            </w:pPr>
            <w:r w:rsidRPr="002B4448">
              <w:t>30</w:t>
            </w:r>
          </w:p>
        </w:tc>
        <w:tc>
          <w:tcPr>
            <w:tcW w:w="1271" w:type="dxa"/>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jc w:val="center"/>
            </w:pPr>
            <w:r w:rsidRPr="002B4448">
              <w:t>60</w:t>
            </w:r>
          </w:p>
        </w:tc>
        <w:tc>
          <w:tcPr>
            <w:tcW w:w="1271" w:type="dxa"/>
          </w:tcPr>
          <w:p w:rsidR="00B50F0B" w:rsidRPr="002B4448" w:rsidRDefault="00B50F0B" w:rsidP="0032778D">
            <w:pPr>
              <w:shd w:val="clear" w:color="auto" w:fill="FFFFFF"/>
              <w:jc w:val="center"/>
            </w:pPr>
            <w:r w:rsidRPr="002B4448">
              <w:t>1</w:t>
            </w:r>
          </w:p>
        </w:tc>
        <w:tc>
          <w:tcPr>
            <w:tcW w:w="1516" w:type="dxa"/>
          </w:tcPr>
          <w:p w:rsidR="00B50F0B" w:rsidRPr="002B4448" w:rsidRDefault="00B50F0B" w:rsidP="0032778D">
            <w:pPr>
              <w:shd w:val="clear" w:color="auto" w:fill="FFFFFF"/>
              <w:jc w:val="center"/>
            </w:pPr>
            <w:r w:rsidRPr="002B4448">
              <w:t>60</w:t>
            </w:r>
          </w:p>
        </w:tc>
      </w:tr>
      <w:tr w:rsidR="00B50F0B" w:rsidRPr="002B4448" w:rsidTr="00B50F0B">
        <w:tc>
          <w:tcPr>
            <w:tcW w:w="1062" w:type="dxa"/>
            <w:vAlign w:val="center"/>
          </w:tcPr>
          <w:p w:rsidR="00B50F0B" w:rsidRPr="002B4448" w:rsidRDefault="00B50F0B" w:rsidP="0032778D">
            <w:pPr>
              <w:shd w:val="clear" w:color="auto" w:fill="FFFFFF"/>
              <w:jc w:val="center"/>
            </w:pPr>
            <w:r w:rsidRPr="002B4448">
              <w:t>более 60</w:t>
            </w:r>
          </w:p>
        </w:tc>
        <w:tc>
          <w:tcPr>
            <w:tcW w:w="1271" w:type="dxa"/>
            <w:vAlign w:val="center"/>
          </w:tcPr>
          <w:p w:rsidR="00B50F0B" w:rsidRPr="002B4448" w:rsidRDefault="00B50F0B" w:rsidP="0032778D">
            <w:pPr>
              <w:shd w:val="clear" w:color="auto" w:fill="FFFFFF"/>
              <w:jc w:val="center"/>
            </w:pPr>
            <w:r w:rsidRPr="002B4448">
              <w:t>2-3</w:t>
            </w:r>
          </w:p>
        </w:tc>
        <w:tc>
          <w:tcPr>
            <w:tcW w:w="1516" w:type="dxa"/>
            <w:vAlign w:val="center"/>
          </w:tcPr>
          <w:p w:rsidR="00B50F0B" w:rsidRPr="002B4448" w:rsidRDefault="00B50F0B" w:rsidP="0032778D">
            <w:pPr>
              <w:shd w:val="clear" w:color="auto" w:fill="FFFFFF"/>
              <w:ind w:left="-40" w:firstLine="40"/>
              <w:jc w:val="center"/>
            </w:pPr>
            <w:r w:rsidRPr="002B4448">
              <w:t>40</w:t>
            </w:r>
          </w:p>
        </w:tc>
        <w:tc>
          <w:tcPr>
            <w:tcW w:w="1271" w:type="dxa"/>
            <w:vAlign w:val="center"/>
          </w:tcPr>
          <w:p w:rsidR="00B50F0B" w:rsidRPr="002B4448" w:rsidRDefault="00B50F0B" w:rsidP="0032778D">
            <w:pPr>
              <w:shd w:val="clear" w:color="auto" w:fill="FFFFFF"/>
              <w:jc w:val="center"/>
            </w:pPr>
            <w:r w:rsidRPr="002B4448">
              <w:t>2-3</w:t>
            </w:r>
          </w:p>
        </w:tc>
        <w:tc>
          <w:tcPr>
            <w:tcW w:w="1516" w:type="dxa"/>
          </w:tcPr>
          <w:p w:rsidR="00B50F0B" w:rsidRPr="002B4448" w:rsidRDefault="00B50F0B" w:rsidP="0032778D">
            <w:pPr>
              <w:shd w:val="clear" w:color="auto" w:fill="FFFFFF"/>
              <w:jc w:val="center"/>
              <w:rPr>
                <w:sz w:val="20"/>
                <w:szCs w:val="20"/>
              </w:rPr>
            </w:pPr>
            <w:r w:rsidRPr="002B4448">
              <w:rPr>
                <w:sz w:val="20"/>
                <w:szCs w:val="20"/>
              </w:rPr>
              <w:t>равна диаметру дерева</w:t>
            </w:r>
          </w:p>
        </w:tc>
        <w:tc>
          <w:tcPr>
            <w:tcW w:w="1271" w:type="dxa"/>
            <w:vAlign w:val="center"/>
          </w:tcPr>
          <w:p w:rsidR="00B50F0B" w:rsidRPr="002B4448" w:rsidRDefault="00B50F0B" w:rsidP="0032778D">
            <w:pPr>
              <w:shd w:val="clear" w:color="auto" w:fill="FFFFFF"/>
              <w:jc w:val="center"/>
            </w:pPr>
            <w:r w:rsidRPr="002B4448">
              <w:t>2</w:t>
            </w:r>
          </w:p>
        </w:tc>
        <w:tc>
          <w:tcPr>
            <w:tcW w:w="1516" w:type="dxa"/>
          </w:tcPr>
          <w:p w:rsidR="00B50F0B" w:rsidRPr="002B4448" w:rsidRDefault="00B50F0B" w:rsidP="0032778D">
            <w:pPr>
              <w:shd w:val="clear" w:color="auto" w:fill="FFFFFF"/>
              <w:jc w:val="center"/>
              <w:rPr>
                <w:sz w:val="20"/>
                <w:szCs w:val="20"/>
              </w:rPr>
            </w:pPr>
            <w:r w:rsidRPr="002B4448">
              <w:rPr>
                <w:sz w:val="20"/>
                <w:szCs w:val="20"/>
              </w:rPr>
              <w:t>равна ½ диаметра дерева</w:t>
            </w:r>
          </w:p>
        </w:tc>
      </w:tr>
    </w:tbl>
    <w:p w:rsidR="006A1FB2" w:rsidRPr="002B4448" w:rsidRDefault="006A1FB2" w:rsidP="00410751">
      <w:pPr>
        <w:shd w:val="clear" w:color="auto" w:fill="FFFFFF"/>
      </w:pPr>
    </w:p>
    <w:p w:rsidR="004D0994" w:rsidRPr="002B4448" w:rsidRDefault="004D0994" w:rsidP="004D0994">
      <w:pPr>
        <w:spacing w:line="360" w:lineRule="auto"/>
        <w:ind w:firstLine="709"/>
        <w:jc w:val="both"/>
      </w:pPr>
      <w:r w:rsidRPr="002B4448">
        <w:t xml:space="preserve">В последний год перед рубкой сосновых насаждений допускается проведение подсочки с оставлением одного межкаррового ремня шириной не менее </w:t>
      </w:r>
      <w:smartTag w:uri="urn:schemas-microsoft-com:office:smarttags" w:element="metricconverter">
        <w:smartTagPr>
          <w:attr w:name="ProductID" w:val="10 см"/>
        </w:smartTagPr>
        <w:r w:rsidRPr="002B4448">
          <w:t>10 см</w:t>
        </w:r>
      </w:smartTag>
      <w:r w:rsidRPr="002B4448">
        <w:t>.</w:t>
      </w:r>
    </w:p>
    <w:p w:rsidR="004D0994" w:rsidRPr="002B4448" w:rsidRDefault="004D0994" w:rsidP="004D0994">
      <w:pPr>
        <w:spacing w:line="360" w:lineRule="auto"/>
        <w:ind w:firstLine="709"/>
        <w:jc w:val="both"/>
      </w:pPr>
      <w:bookmarkStart w:id="166" w:name="sub_14"/>
      <w:r w:rsidRPr="002B4448">
        <w:t xml:space="preserve">Карры располагаются равномерно по окружности ствола дерева. Если разместить карры равномерно невозможно, минимальная ширина межкаррового ремня должна быть не менее </w:t>
      </w:r>
      <w:smartTag w:uri="urn:schemas-microsoft-com:office:smarttags" w:element="metricconverter">
        <w:smartTagPr>
          <w:attr w:name="ProductID" w:val="10 см"/>
        </w:smartTagPr>
        <w:r w:rsidRPr="002B4448">
          <w:t>10 см</w:t>
        </w:r>
      </w:smartTag>
      <w:r w:rsidRPr="002B4448">
        <w:t>. Межкарровые ремни должны закладываться только по здоровой части ствола дерева.</w:t>
      </w:r>
    </w:p>
    <w:bookmarkEnd w:id="166"/>
    <w:p w:rsidR="004D0994" w:rsidRPr="002B4448" w:rsidRDefault="004D0994" w:rsidP="004D0994">
      <w:pPr>
        <w:spacing w:line="360" w:lineRule="auto"/>
        <w:ind w:firstLine="709"/>
        <w:jc w:val="both"/>
      </w:pPr>
      <w:r w:rsidRPr="002B4448">
        <w:t>Не допускается уменьшение установленной общей ширины межкарровых ремней или увеличение ширины карр по отношению к указанным в таблице 2.1</w:t>
      </w:r>
      <w:r w:rsidR="00894C01">
        <w:t>0</w:t>
      </w:r>
      <w:r w:rsidRPr="002B4448">
        <w:t>.</w:t>
      </w:r>
    </w:p>
    <w:p w:rsidR="004D0994" w:rsidRPr="002B4448" w:rsidRDefault="004D0994" w:rsidP="004D0994">
      <w:pPr>
        <w:spacing w:line="360" w:lineRule="auto"/>
        <w:ind w:firstLine="709"/>
        <w:jc w:val="both"/>
      </w:pPr>
      <w:bookmarkStart w:id="167" w:name="sub_15"/>
      <w:r w:rsidRPr="002B4448">
        <w:t>Запрещается прикрепление приемников для сбора живицы к стволам деревьев металлическими предметами (гвоздями, скобами и т.п.).</w:t>
      </w:r>
    </w:p>
    <w:p w:rsidR="004D0994" w:rsidRPr="002B4448" w:rsidRDefault="004D0994" w:rsidP="004D0994">
      <w:pPr>
        <w:spacing w:line="360" w:lineRule="auto"/>
        <w:ind w:firstLine="709"/>
        <w:jc w:val="both"/>
      </w:pPr>
      <w:bookmarkStart w:id="168" w:name="sub_16"/>
      <w:bookmarkEnd w:id="167"/>
      <w:r w:rsidRPr="002B4448">
        <w:t>При проведении подсочки в сосновых насаждениях разрешается использовать стимуляторы выхода живицы, указанные в Приложении № 3 к Правилам заготовки живицы.</w:t>
      </w:r>
    </w:p>
    <w:bookmarkEnd w:id="168"/>
    <w:p w:rsidR="004D0994" w:rsidRPr="002B4448" w:rsidRDefault="004D0994" w:rsidP="004D0994">
      <w:pPr>
        <w:spacing w:line="360" w:lineRule="auto"/>
        <w:ind w:firstLine="709"/>
        <w:jc w:val="both"/>
      </w:pPr>
      <w:r w:rsidRPr="002B4448">
        <w:lastRenderedPageBreak/>
        <w:t>В течение одного сезона проведения подсочки не разрешается применять на одних и тех же деревьях различные стимуляторы выхода живицы.</w:t>
      </w:r>
    </w:p>
    <w:p w:rsidR="004D0994" w:rsidRPr="002B4448" w:rsidRDefault="004D0994" w:rsidP="004D0994">
      <w:pPr>
        <w:spacing w:line="360" w:lineRule="auto"/>
        <w:ind w:firstLine="709"/>
        <w:jc w:val="both"/>
      </w:pPr>
      <w:bookmarkStart w:id="169" w:name="sub_17"/>
      <w:r w:rsidRPr="002B4448">
        <w:t>Все стимуляторы выхода живицы применяются в виде водных растворов активных веществ и их смесей разной концентрации.</w:t>
      </w:r>
    </w:p>
    <w:bookmarkEnd w:id="169"/>
    <w:p w:rsidR="004D0994" w:rsidRPr="002B4448" w:rsidRDefault="004D0994" w:rsidP="004D0994">
      <w:pPr>
        <w:spacing w:line="360" w:lineRule="auto"/>
        <w:ind w:firstLine="709"/>
        <w:jc w:val="both"/>
      </w:pPr>
      <w:r w:rsidRPr="002B4448">
        <w:t>Стимуляторы выхода живицы должны применяться в соответствии с инструкциями по их применению.</w:t>
      </w:r>
    </w:p>
    <w:p w:rsidR="00247089" w:rsidRPr="002B4448" w:rsidRDefault="00247089" w:rsidP="00247089">
      <w:pPr>
        <w:pStyle w:val="2"/>
        <w:spacing w:before="120" w:after="180"/>
        <w:ind w:left="567" w:right="567"/>
        <w:jc w:val="center"/>
        <w:rPr>
          <w:bCs/>
        </w:rPr>
      </w:pPr>
      <w:bookmarkStart w:id="170" w:name="_Toc86783135"/>
      <w:bookmarkStart w:id="171" w:name="_Toc242872128"/>
      <w:bookmarkStart w:id="172" w:name="_Hlk87099365"/>
      <w:r w:rsidRPr="002B4448">
        <w:rPr>
          <w:bCs/>
        </w:rPr>
        <w:t>2.2.4. Сроки использования сосновых насаждений для заготовки живицы</w:t>
      </w:r>
      <w:bookmarkEnd w:id="170"/>
      <w:bookmarkEnd w:id="171"/>
    </w:p>
    <w:bookmarkEnd w:id="172"/>
    <w:p w:rsidR="009345B0" w:rsidRPr="002B4448" w:rsidRDefault="009345B0" w:rsidP="009345B0">
      <w:pPr>
        <w:shd w:val="clear" w:color="auto" w:fill="FFFFFF"/>
        <w:tabs>
          <w:tab w:val="left" w:pos="1291"/>
        </w:tabs>
        <w:spacing w:line="360" w:lineRule="auto"/>
        <w:ind w:firstLine="720"/>
        <w:jc w:val="both"/>
        <w:rPr>
          <w:spacing w:val="-1"/>
        </w:rPr>
      </w:pPr>
      <w:r w:rsidRPr="002B4448">
        <w:rPr>
          <w:spacing w:val="-1"/>
        </w:rPr>
        <w:t>Срок проведения подсочки сосновых насаждений не долж</w:t>
      </w:r>
      <w:r w:rsidR="00FC5BD2" w:rsidRPr="002B4448">
        <w:rPr>
          <w:spacing w:val="-1"/>
        </w:rPr>
        <w:t>е</w:t>
      </w:r>
      <w:r w:rsidRPr="002B4448">
        <w:rPr>
          <w:spacing w:val="-1"/>
        </w:rPr>
        <w:t xml:space="preserve">н превышать 15 лет. </w:t>
      </w:r>
    </w:p>
    <w:p w:rsidR="009345B0" w:rsidRPr="002B4448" w:rsidRDefault="009345B0" w:rsidP="009E3CAB">
      <w:pPr>
        <w:shd w:val="clear" w:color="auto" w:fill="FFFFFF"/>
        <w:tabs>
          <w:tab w:val="left" w:pos="1541"/>
        </w:tabs>
        <w:spacing w:line="360" w:lineRule="auto"/>
        <w:ind w:firstLine="709"/>
        <w:jc w:val="both"/>
      </w:pPr>
      <w:r w:rsidRPr="002B4448">
        <w:rPr>
          <w:spacing w:val="1"/>
        </w:rPr>
        <w:t xml:space="preserve">В зависимости от продолжительности проведения подсочки и срока поступления сосновых насаждений в рубку, подсочка проводится </w:t>
      </w:r>
      <w:r w:rsidRPr="002B4448">
        <w:rPr>
          <w:spacing w:val="-2"/>
        </w:rPr>
        <w:t>по трем категориям:</w:t>
      </w:r>
    </w:p>
    <w:p w:rsidR="009345B0" w:rsidRPr="002B4448" w:rsidRDefault="009345B0" w:rsidP="009E3CAB">
      <w:pPr>
        <w:shd w:val="clear" w:color="auto" w:fill="FFFFFF"/>
        <w:spacing w:line="360" w:lineRule="auto"/>
        <w:ind w:firstLine="709"/>
        <w:jc w:val="both"/>
      </w:pPr>
      <w:r w:rsidRPr="002B4448">
        <w:rPr>
          <w:spacing w:val="-3"/>
        </w:rPr>
        <w:t xml:space="preserve">- по </w:t>
      </w:r>
      <w:r w:rsidRPr="002B4448">
        <w:rPr>
          <w:spacing w:val="-3"/>
          <w:lang w:val="en-US"/>
        </w:rPr>
        <w:t>I</w:t>
      </w:r>
      <w:r w:rsidRPr="002B4448">
        <w:rPr>
          <w:spacing w:val="-3"/>
        </w:rPr>
        <w:t xml:space="preserve"> категории – сосновых насаждений, поступающих в рубку через 1-3 года</w:t>
      </w:r>
      <w:r w:rsidRPr="002B4448">
        <w:rPr>
          <w:spacing w:val="-1"/>
        </w:rPr>
        <w:t>;</w:t>
      </w:r>
    </w:p>
    <w:p w:rsidR="009345B0" w:rsidRPr="002B4448" w:rsidRDefault="009345B0" w:rsidP="009E3CAB">
      <w:pPr>
        <w:shd w:val="clear" w:color="auto" w:fill="FFFFFF"/>
        <w:spacing w:line="360" w:lineRule="auto"/>
        <w:ind w:firstLine="709"/>
        <w:jc w:val="both"/>
      </w:pPr>
      <w:r w:rsidRPr="002B4448">
        <w:rPr>
          <w:spacing w:val="-2"/>
        </w:rPr>
        <w:t xml:space="preserve">- по </w:t>
      </w:r>
      <w:r w:rsidRPr="002B4448">
        <w:rPr>
          <w:spacing w:val="-2"/>
          <w:lang w:val="en-US"/>
        </w:rPr>
        <w:t>II</w:t>
      </w:r>
      <w:r w:rsidRPr="002B4448">
        <w:rPr>
          <w:spacing w:val="-2"/>
        </w:rPr>
        <w:t xml:space="preserve"> категории – сосновых насаждений, поступающих в рубку через 4-10 лет;</w:t>
      </w:r>
    </w:p>
    <w:p w:rsidR="009345B0" w:rsidRPr="002B4448" w:rsidRDefault="009345B0" w:rsidP="009E3CAB">
      <w:pPr>
        <w:shd w:val="clear" w:color="auto" w:fill="FFFFFF"/>
        <w:spacing w:line="360" w:lineRule="auto"/>
        <w:ind w:firstLine="709"/>
        <w:jc w:val="both"/>
      </w:pPr>
      <w:r w:rsidRPr="002B4448">
        <w:t xml:space="preserve">- по </w:t>
      </w:r>
      <w:r w:rsidRPr="002B4448">
        <w:rPr>
          <w:lang w:val="en-US"/>
        </w:rPr>
        <w:t>III</w:t>
      </w:r>
      <w:r w:rsidRPr="002B4448">
        <w:t xml:space="preserve"> категории – сосновых насаждений, поступающих в рубку через </w:t>
      </w:r>
      <w:r w:rsidRPr="002B4448">
        <w:rPr>
          <w:spacing w:val="17"/>
        </w:rPr>
        <w:t>11-15</w:t>
      </w:r>
      <w:r w:rsidRPr="002B4448">
        <w:t xml:space="preserve"> лет.</w:t>
      </w:r>
    </w:p>
    <w:p w:rsidR="009345B0" w:rsidRPr="002B4448" w:rsidRDefault="009345B0" w:rsidP="009E3CAB">
      <w:pPr>
        <w:shd w:val="clear" w:color="auto" w:fill="FFFFFF"/>
        <w:spacing w:line="360" w:lineRule="auto"/>
        <w:ind w:firstLine="709"/>
        <w:jc w:val="both"/>
        <w:rPr>
          <w:spacing w:val="-1"/>
        </w:rPr>
      </w:pPr>
      <w:r w:rsidRPr="002B4448">
        <w:rPr>
          <w:spacing w:val="5"/>
        </w:rPr>
        <w:t xml:space="preserve">При переходе сосновых насаждений из одной категории в другую изменяются </w:t>
      </w:r>
      <w:r w:rsidRPr="002B4448">
        <w:rPr>
          <w:spacing w:val="-1"/>
        </w:rPr>
        <w:t>технологические параметры подсочки.</w:t>
      </w:r>
    </w:p>
    <w:p w:rsidR="009345B0" w:rsidRPr="004F0FAF" w:rsidRDefault="009345B0" w:rsidP="009E3CAB">
      <w:pPr>
        <w:shd w:val="clear" w:color="auto" w:fill="FFFFFF"/>
        <w:spacing w:line="360" w:lineRule="auto"/>
        <w:ind w:firstLine="709"/>
        <w:jc w:val="both"/>
        <w:rPr>
          <w:i/>
          <w:spacing w:val="-6"/>
        </w:rPr>
      </w:pPr>
      <w:r w:rsidRPr="004F0FAF">
        <w:rPr>
          <w:i/>
          <w:spacing w:val="-6"/>
        </w:rPr>
        <w:t>Таблица 2.</w:t>
      </w:r>
      <w:r w:rsidR="00DA4324" w:rsidRPr="004F0FAF">
        <w:rPr>
          <w:i/>
          <w:spacing w:val="-6"/>
          <w:lang w:val="en-US"/>
        </w:rPr>
        <w:t>1</w:t>
      </w:r>
      <w:r w:rsidR="00790289">
        <w:rPr>
          <w:i/>
          <w:spacing w:val="-6"/>
        </w:rPr>
        <w:t>1</w:t>
      </w:r>
      <w:r w:rsidRPr="004F0FAF">
        <w:rPr>
          <w:i/>
          <w:spacing w:val="-6"/>
        </w:rPr>
        <w:t xml:space="preserve"> – Продолжительность проведения подсочки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3052"/>
        <w:gridCol w:w="2508"/>
        <w:gridCol w:w="1440"/>
      </w:tblGrid>
      <w:tr w:rsidR="002B4448" w:rsidRPr="002B4448" w:rsidTr="0032778D">
        <w:tc>
          <w:tcPr>
            <w:tcW w:w="2360" w:type="dxa"/>
          </w:tcPr>
          <w:p w:rsidR="009345B0" w:rsidRPr="002B4448" w:rsidRDefault="009345B0" w:rsidP="0032778D">
            <w:pPr>
              <w:jc w:val="center"/>
            </w:pPr>
            <w:r w:rsidRPr="002B4448">
              <w:t>Срок подсочки, лет</w:t>
            </w:r>
          </w:p>
        </w:tc>
        <w:tc>
          <w:tcPr>
            <w:tcW w:w="3052" w:type="dxa"/>
          </w:tcPr>
          <w:p w:rsidR="009345B0" w:rsidRPr="002B4448" w:rsidRDefault="009345B0" w:rsidP="0032778D">
            <w:pPr>
              <w:jc w:val="center"/>
            </w:pPr>
            <w:r w:rsidRPr="002B4448">
              <w:t>Период подсочки, годы с начала эксплуатации</w:t>
            </w:r>
          </w:p>
        </w:tc>
        <w:tc>
          <w:tcPr>
            <w:tcW w:w="2508" w:type="dxa"/>
          </w:tcPr>
          <w:p w:rsidR="009345B0" w:rsidRPr="002B4448" w:rsidRDefault="009345B0" w:rsidP="0032778D">
            <w:pPr>
              <w:jc w:val="center"/>
            </w:pPr>
            <w:r w:rsidRPr="002B4448">
              <w:t>Продолжительность подсочки, лет</w:t>
            </w:r>
          </w:p>
        </w:tc>
        <w:tc>
          <w:tcPr>
            <w:tcW w:w="1440" w:type="dxa"/>
          </w:tcPr>
          <w:p w:rsidR="009345B0" w:rsidRPr="002B4448" w:rsidRDefault="009345B0" w:rsidP="0032778D">
            <w:pPr>
              <w:jc w:val="center"/>
            </w:pPr>
            <w:r w:rsidRPr="002B4448">
              <w:t>Категория подсочки</w:t>
            </w:r>
          </w:p>
        </w:tc>
      </w:tr>
      <w:tr w:rsidR="002B4448" w:rsidRPr="002B4448" w:rsidTr="0032778D">
        <w:tc>
          <w:tcPr>
            <w:tcW w:w="2360" w:type="dxa"/>
            <w:vMerge w:val="restart"/>
            <w:vAlign w:val="center"/>
          </w:tcPr>
          <w:p w:rsidR="009345B0" w:rsidRPr="002B4448" w:rsidRDefault="009345B0" w:rsidP="0032778D">
            <w:pPr>
              <w:spacing w:line="360" w:lineRule="auto"/>
              <w:jc w:val="center"/>
            </w:pPr>
            <w:r w:rsidRPr="002B4448">
              <w:t>15</w:t>
            </w:r>
          </w:p>
        </w:tc>
        <w:tc>
          <w:tcPr>
            <w:tcW w:w="3052" w:type="dxa"/>
            <w:vAlign w:val="bottom"/>
          </w:tcPr>
          <w:p w:rsidR="009345B0" w:rsidRPr="002B4448" w:rsidRDefault="009345B0" w:rsidP="0032778D">
            <w:pPr>
              <w:jc w:val="center"/>
            </w:pPr>
            <w:r w:rsidRPr="002B4448">
              <w:t>с 1-го по 5-й</w:t>
            </w:r>
          </w:p>
        </w:tc>
        <w:tc>
          <w:tcPr>
            <w:tcW w:w="2508" w:type="dxa"/>
            <w:vAlign w:val="bottom"/>
          </w:tcPr>
          <w:p w:rsidR="009345B0" w:rsidRPr="002B4448" w:rsidRDefault="009345B0" w:rsidP="0032778D">
            <w:pPr>
              <w:jc w:val="center"/>
            </w:pPr>
            <w:r w:rsidRPr="002B4448">
              <w:t>5</w:t>
            </w:r>
          </w:p>
        </w:tc>
        <w:tc>
          <w:tcPr>
            <w:tcW w:w="1440" w:type="dxa"/>
            <w:vAlign w:val="bottom"/>
          </w:tcPr>
          <w:p w:rsidR="009345B0" w:rsidRPr="002B4448" w:rsidRDefault="009345B0" w:rsidP="0032778D">
            <w:pPr>
              <w:jc w:val="center"/>
            </w:pPr>
            <w:r w:rsidRPr="002B4448">
              <w:t>III</w:t>
            </w:r>
          </w:p>
        </w:tc>
      </w:tr>
      <w:tr w:rsidR="002B4448" w:rsidRPr="002B4448" w:rsidTr="0032778D">
        <w:tc>
          <w:tcPr>
            <w:tcW w:w="2360" w:type="dxa"/>
            <w:vMerge/>
            <w:vAlign w:val="center"/>
          </w:tcPr>
          <w:p w:rsidR="009345B0" w:rsidRPr="002B4448" w:rsidRDefault="009345B0" w:rsidP="0032778D">
            <w:pPr>
              <w:spacing w:line="360" w:lineRule="auto"/>
              <w:jc w:val="center"/>
            </w:pPr>
          </w:p>
        </w:tc>
        <w:tc>
          <w:tcPr>
            <w:tcW w:w="3052" w:type="dxa"/>
            <w:vAlign w:val="bottom"/>
          </w:tcPr>
          <w:p w:rsidR="009345B0" w:rsidRPr="002B4448" w:rsidRDefault="009345B0" w:rsidP="0032778D">
            <w:pPr>
              <w:jc w:val="center"/>
            </w:pPr>
            <w:r w:rsidRPr="002B4448">
              <w:t>с 6 по 12-й</w:t>
            </w:r>
          </w:p>
        </w:tc>
        <w:tc>
          <w:tcPr>
            <w:tcW w:w="2508" w:type="dxa"/>
            <w:vAlign w:val="bottom"/>
          </w:tcPr>
          <w:p w:rsidR="009345B0" w:rsidRPr="002B4448" w:rsidRDefault="009345B0" w:rsidP="0032778D">
            <w:pPr>
              <w:jc w:val="center"/>
            </w:pPr>
            <w:r w:rsidRPr="002B4448">
              <w:t>7</w:t>
            </w:r>
          </w:p>
        </w:tc>
        <w:tc>
          <w:tcPr>
            <w:tcW w:w="1440" w:type="dxa"/>
            <w:vAlign w:val="bottom"/>
          </w:tcPr>
          <w:p w:rsidR="009345B0" w:rsidRPr="002B4448" w:rsidRDefault="009345B0" w:rsidP="0032778D">
            <w:pPr>
              <w:jc w:val="center"/>
            </w:pPr>
            <w:r w:rsidRPr="002B4448">
              <w:t>II</w:t>
            </w:r>
          </w:p>
        </w:tc>
      </w:tr>
      <w:tr w:rsidR="002B4448" w:rsidRPr="002B4448" w:rsidTr="0032778D">
        <w:tc>
          <w:tcPr>
            <w:tcW w:w="2360" w:type="dxa"/>
            <w:vMerge/>
            <w:vAlign w:val="center"/>
          </w:tcPr>
          <w:p w:rsidR="009345B0" w:rsidRPr="002B4448" w:rsidRDefault="009345B0" w:rsidP="0032778D">
            <w:pPr>
              <w:spacing w:line="360" w:lineRule="auto"/>
              <w:jc w:val="center"/>
            </w:pPr>
          </w:p>
        </w:tc>
        <w:tc>
          <w:tcPr>
            <w:tcW w:w="3052" w:type="dxa"/>
            <w:vAlign w:val="bottom"/>
          </w:tcPr>
          <w:p w:rsidR="009345B0" w:rsidRPr="002B4448" w:rsidRDefault="009345B0" w:rsidP="0032778D">
            <w:pPr>
              <w:jc w:val="center"/>
            </w:pPr>
            <w:r w:rsidRPr="002B4448">
              <w:t>с 13 по 15-й</w:t>
            </w:r>
          </w:p>
        </w:tc>
        <w:tc>
          <w:tcPr>
            <w:tcW w:w="2508" w:type="dxa"/>
            <w:vAlign w:val="bottom"/>
          </w:tcPr>
          <w:p w:rsidR="009345B0" w:rsidRPr="002B4448" w:rsidRDefault="009345B0" w:rsidP="0032778D">
            <w:pPr>
              <w:jc w:val="center"/>
            </w:pPr>
            <w:r w:rsidRPr="002B4448">
              <w:t>3</w:t>
            </w:r>
          </w:p>
        </w:tc>
        <w:tc>
          <w:tcPr>
            <w:tcW w:w="1440" w:type="dxa"/>
            <w:vAlign w:val="bottom"/>
          </w:tcPr>
          <w:p w:rsidR="009345B0" w:rsidRPr="002B4448" w:rsidRDefault="009345B0" w:rsidP="0032778D">
            <w:pPr>
              <w:jc w:val="center"/>
            </w:pPr>
            <w:r w:rsidRPr="002B4448">
              <w:t>I</w:t>
            </w:r>
          </w:p>
        </w:tc>
      </w:tr>
      <w:tr w:rsidR="002B4448" w:rsidRPr="002B4448" w:rsidTr="0032778D">
        <w:tc>
          <w:tcPr>
            <w:tcW w:w="2360" w:type="dxa"/>
            <w:vMerge w:val="restart"/>
            <w:vAlign w:val="center"/>
          </w:tcPr>
          <w:p w:rsidR="009345B0" w:rsidRPr="002B4448" w:rsidRDefault="009345B0" w:rsidP="0032778D">
            <w:pPr>
              <w:spacing w:line="360" w:lineRule="auto"/>
              <w:jc w:val="center"/>
            </w:pPr>
            <w:r w:rsidRPr="002B4448">
              <w:t>10</w:t>
            </w:r>
          </w:p>
        </w:tc>
        <w:tc>
          <w:tcPr>
            <w:tcW w:w="3052" w:type="dxa"/>
            <w:vAlign w:val="bottom"/>
          </w:tcPr>
          <w:p w:rsidR="009345B0" w:rsidRPr="002B4448" w:rsidRDefault="009345B0" w:rsidP="0032778D">
            <w:pPr>
              <w:jc w:val="center"/>
            </w:pPr>
            <w:r w:rsidRPr="002B4448">
              <w:t>с 1-го по 7-й</w:t>
            </w:r>
          </w:p>
        </w:tc>
        <w:tc>
          <w:tcPr>
            <w:tcW w:w="2508" w:type="dxa"/>
            <w:vAlign w:val="bottom"/>
          </w:tcPr>
          <w:p w:rsidR="009345B0" w:rsidRPr="002B4448" w:rsidRDefault="009345B0" w:rsidP="0032778D">
            <w:pPr>
              <w:jc w:val="center"/>
            </w:pPr>
            <w:r w:rsidRPr="002B4448">
              <w:t>7</w:t>
            </w:r>
          </w:p>
        </w:tc>
        <w:tc>
          <w:tcPr>
            <w:tcW w:w="1440" w:type="dxa"/>
            <w:vAlign w:val="bottom"/>
          </w:tcPr>
          <w:p w:rsidR="009345B0" w:rsidRPr="002B4448" w:rsidRDefault="009345B0" w:rsidP="0032778D">
            <w:pPr>
              <w:jc w:val="center"/>
            </w:pPr>
            <w:r w:rsidRPr="002B4448">
              <w:t>II</w:t>
            </w:r>
          </w:p>
        </w:tc>
      </w:tr>
      <w:tr w:rsidR="002B4448" w:rsidRPr="002B4448" w:rsidTr="0032778D">
        <w:tc>
          <w:tcPr>
            <w:tcW w:w="2360" w:type="dxa"/>
            <w:vMerge/>
          </w:tcPr>
          <w:p w:rsidR="009345B0" w:rsidRPr="002B4448" w:rsidRDefault="009345B0" w:rsidP="0032778D">
            <w:pPr>
              <w:spacing w:line="360" w:lineRule="auto"/>
              <w:jc w:val="center"/>
            </w:pPr>
          </w:p>
        </w:tc>
        <w:tc>
          <w:tcPr>
            <w:tcW w:w="3052" w:type="dxa"/>
            <w:vAlign w:val="bottom"/>
          </w:tcPr>
          <w:p w:rsidR="009345B0" w:rsidRPr="002B4448" w:rsidRDefault="009345B0" w:rsidP="0032778D">
            <w:pPr>
              <w:jc w:val="center"/>
            </w:pPr>
            <w:r w:rsidRPr="002B4448">
              <w:t>с 8-го по 10-й</w:t>
            </w:r>
          </w:p>
        </w:tc>
        <w:tc>
          <w:tcPr>
            <w:tcW w:w="2508" w:type="dxa"/>
            <w:vAlign w:val="bottom"/>
          </w:tcPr>
          <w:p w:rsidR="009345B0" w:rsidRPr="002B4448" w:rsidRDefault="009345B0" w:rsidP="0032778D">
            <w:pPr>
              <w:jc w:val="center"/>
            </w:pPr>
            <w:r w:rsidRPr="002B4448">
              <w:t>3</w:t>
            </w:r>
          </w:p>
        </w:tc>
        <w:tc>
          <w:tcPr>
            <w:tcW w:w="1440" w:type="dxa"/>
            <w:vAlign w:val="bottom"/>
          </w:tcPr>
          <w:p w:rsidR="009345B0" w:rsidRPr="002B4448" w:rsidRDefault="009345B0" w:rsidP="0032778D">
            <w:pPr>
              <w:jc w:val="center"/>
            </w:pPr>
            <w:r w:rsidRPr="002B4448">
              <w:t>I</w:t>
            </w:r>
          </w:p>
        </w:tc>
      </w:tr>
    </w:tbl>
    <w:p w:rsidR="00FC5BD2" w:rsidRPr="002B4448" w:rsidRDefault="00FC5BD2" w:rsidP="00FC5BD2">
      <w:pPr>
        <w:shd w:val="clear" w:color="auto" w:fill="FFFFFF"/>
        <w:tabs>
          <w:tab w:val="left" w:pos="2885"/>
        </w:tabs>
        <w:spacing w:before="120" w:line="360" w:lineRule="auto"/>
        <w:ind w:firstLine="680"/>
        <w:jc w:val="both"/>
        <w:rPr>
          <w:spacing w:val="-1"/>
        </w:rPr>
      </w:pPr>
      <w:r w:rsidRPr="002B4448">
        <w:rPr>
          <w:spacing w:val="-1"/>
        </w:rPr>
        <w:t xml:space="preserve">Сосновые насаждения, назначенные в выборочные рубки, передаются в подсочку за </w:t>
      </w:r>
      <w:r w:rsidRPr="002B4448">
        <w:t xml:space="preserve">5 лет до первого приема рубки. Продолжительность </w:t>
      </w:r>
      <w:r w:rsidR="007F2358" w:rsidRPr="002B4448">
        <w:t xml:space="preserve">проведения </w:t>
      </w:r>
      <w:r w:rsidRPr="002B4448">
        <w:t xml:space="preserve">подсочки сосновых насаждений зависит от </w:t>
      </w:r>
      <w:r w:rsidRPr="002B4448">
        <w:rPr>
          <w:spacing w:val="-1"/>
        </w:rPr>
        <w:t>продолжительности периода между рубками, но не может превышать 15 лет.</w:t>
      </w:r>
    </w:p>
    <w:p w:rsidR="00E40C9B" w:rsidRPr="002B4448" w:rsidRDefault="00E40C9B" w:rsidP="00E40C9B">
      <w:pPr>
        <w:spacing w:line="360" w:lineRule="auto"/>
        <w:ind w:firstLine="720"/>
        <w:jc w:val="both"/>
      </w:pPr>
      <w:bookmarkStart w:id="173" w:name="sub_21"/>
      <w:r w:rsidRPr="002B4448">
        <w:t>В разновозрастных сосновых насаждениях, в которых предусматривается проведение выборочных рубок, подсочка может проводиться за 10 лет до проведения рубки. При этом должна проводиться подсочка только деревьев, подлежащих рубке в первый прием.</w:t>
      </w:r>
    </w:p>
    <w:p w:rsidR="00247089" w:rsidRPr="002B4448" w:rsidRDefault="00247089" w:rsidP="00247089">
      <w:pPr>
        <w:pStyle w:val="2"/>
        <w:spacing w:before="120" w:after="120"/>
        <w:ind w:left="851" w:right="851"/>
        <w:jc w:val="center"/>
        <w:rPr>
          <w:bCs/>
        </w:rPr>
      </w:pPr>
      <w:bookmarkStart w:id="174" w:name="_Toc86783136"/>
      <w:bookmarkStart w:id="175" w:name="_Toc242872129"/>
      <w:bookmarkStart w:id="176" w:name="_Toc233198362"/>
      <w:bookmarkStart w:id="177" w:name="_Toc233198471"/>
      <w:bookmarkStart w:id="178" w:name="_Toc233198590"/>
      <w:bookmarkStart w:id="179" w:name="_Toc480818492"/>
      <w:bookmarkEnd w:id="173"/>
      <w:r w:rsidRPr="002B4448">
        <w:rPr>
          <w:bCs/>
        </w:rPr>
        <w:t>2.2.5. Нормативы заготовки живицы</w:t>
      </w:r>
      <w:bookmarkEnd w:id="174"/>
      <w:bookmarkEnd w:id="175"/>
    </w:p>
    <w:p w:rsidR="002B4094" w:rsidRPr="002B4448" w:rsidRDefault="002B4094" w:rsidP="002B4094">
      <w:pPr>
        <w:spacing w:line="360" w:lineRule="auto"/>
        <w:ind w:firstLine="680"/>
      </w:pPr>
      <w:r w:rsidRPr="002B4448">
        <w:t xml:space="preserve">Возможный ежегодный сбор живицы с </w:t>
      </w:r>
      <w:smartTag w:uri="urn:schemas-microsoft-com:office:smarttags" w:element="metricconverter">
        <w:smartTagPr>
          <w:attr w:name="ProductID" w:val="1 га"/>
        </w:smartTagPr>
        <w:r w:rsidRPr="002B4448">
          <w:t>1 га</w:t>
        </w:r>
      </w:smartTag>
      <w:r w:rsidRPr="002B4448">
        <w:t xml:space="preserve"> сосновых насаждений составляет около 200 кг. В лесничестве объем валовой продукции составит порядка </w:t>
      </w:r>
      <w:r w:rsidR="00352F03" w:rsidRPr="004F0FAF">
        <w:t>6205</w:t>
      </w:r>
      <w:r w:rsidR="00E923EE" w:rsidRPr="004F0FAF">
        <w:rPr>
          <w:b/>
        </w:rPr>
        <w:t xml:space="preserve"> </w:t>
      </w:r>
      <w:r w:rsidRPr="004F0FAF">
        <w:t xml:space="preserve">тонн </w:t>
      </w:r>
      <w:r w:rsidRPr="002B4448">
        <w:t>живицы.</w:t>
      </w:r>
      <w:bookmarkEnd w:id="176"/>
      <w:bookmarkEnd w:id="177"/>
      <w:bookmarkEnd w:id="178"/>
    </w:p>
    <w:p w:rsidR="00247089" w:rsidRPr="002B4448" w:rsidRDefault="00247089" w:rsidP="00247089">
      <w:pPr>
        <w:tabs>
          <w:tab w:val="left" w:pos="2885"/>
        </w:tabs>
        <w:spacing w:line="360" w:lineRule="auto"/>
        <w:ind w:firstLine="720"/>
        <w:jc w:val="both"/>
      </w:pPr>
      <w:r w:rsidRPr="002B4448">
        <w:t>В лесничестве отсутствуют участки, предоставленные в аренду для заготовки живицы.</w:t>
      </w:r>
    </w:p>
    <w:p w:rsidR="00247089" w:rsidRPr="002B4448" w:rsidRDefault="00247089" w:rsidP="00247089">
      <w:pPr>
        <w:pStyle w:val="2"/>
        <w:spacing w:before="120" w:after="120"/>
        <w:ind w:left="851" w:right="851"/>
        <w:jc w:val="center"/>
        <w:rPr>
          <w:bCs/>
        </w:rPr>
      </w:pPr>
      <w:bookmarkStart w:id="180" w:name="_Toc86783137"/>
      <w:bookmarkStart w:id="181" w:name="_Toc242872130"/>
      <w:bookmarkStart w:id="182" w:name="_Toc508534068"/>
      <w:bookmarkStart w:id="183" w:name="_Toc70914731"/>
      <w:bookmarkEnd w:id="179"/>
      <w:r w:rsidRPr="002B4448">
        <w:rPr>
          <w:bCs/>
        </w:rPr>
        <w:lastRenderedPageBreak/>
        <w:t>2.3. Нормативы, параметры и сроки использования лесов для заготовки и сбора недревесных лесных ресурсов</w:t>
      </w:r>
      <w:bookmarkEnd w:id="180"/>
      <w:bookmarkEnd w:id="181"/>
    </w:p>
    <w:p w:rsidR="00247089" w:rsidRPr="002B4448" w:rsidRDefault="00247089" w:rsidP="00247089">
      <w:pPr>
        <w:pStyle w:val="2"/>
        <w:spacing w:before="120" w:after="120"/>
        <w:ind w:left="851" w:right="851"/>
        <w:jc w:val="center"/>
        <w:rPr>
          <w:bCs/>
        </w:rPr>
      </w:pPr>
      <w:bookmarkStart w:id="184" w:name="_Toc86783138"/>
      <w:bookmarkStart w:id="185" w:name="_Toc242872131"/>
      <w:r w:rsidRPr="002B4448">
        <w:rPr>
          <w:bCs/>
        </w:rPr>
        <w:t>2.3.1. Общие положения</w:t>
      </w:r>
      <w:bookmarkEnd w:id="184"/>
      <w:bookmarkEnd w:id="185"/>
    </w:p>
    <w:p w:rsidR="004D0994" w:rsidRPr="002B4448" w:rsidRDefault="002309C9" w:rsidP="004D0994">
      <w:pPr>
        <w:pStyle w:val="a3"/>
        <w:spacing w:line="360" w:lineRule="auto"/>
        <w:ind w:firstLine="720"/>
        <w:jc w:val="both"/>
      </w:pPr>
      <w:r w:rsidRPr="009772DE">
        <w:t>Использование лесов для заготовки и сбора недревесных лесных ресурсов осуществляется в соответствии с приказом Минприроды России от</w:t>
      </w:r>
      <w:r w:rsidRPr="009772DE">
        <w:rPr>
          <w:szCs w:val="24"/>
        </w:rPr>
        <w:t xml:space="preserve"> 11.03.2026 № 126 </w:t>
      </w:r>
      <w:r w:rsidRPr="009772DE">
        <w:t>«Об утверждении Правил заготовки и сбора недревесных лесных ресурсов».</w:t>
      </w:r>
    </w:p>
    <w:p w:rsidR="004D0994" w:rsidRPr="002B4448" w:rsidRDefault="004D0994" w:rsidP="004D0994">
      <w:pPr>
        <w:spacing w:line="360" w:lineRule="auto"/>
        <w:ind w:firstLine="709"/>
        <w:jc w:val="both"/>
      </w:pPr>
      <w:r w:rsidRPr="002B4448">
        <w:t>Заготовка и сбор недревесных лесных ресурсов представляет собой предпринимательскую деятельность, связанную с изъятием, хранением и вывозом соответствующих лесных ресурсов из леса.</w:t>
      </w:r>
    </w:p>
    <w:p w:rsidR="002309C9" w:rsidRPr="00FA1B69" w:rsidRDefault="002309C9" w:rsidP="002309C9">
      <w:pPr>
        <w:spacing w:line="360" w:lineRule="auto"/>
        <w:ind w:firstLine="709"/>
        <w:jc w:val="both"/>
      </w:pPr>
      <w:r w:rsidRPr="00FA1B69">
        <w:t>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(пищевых лесных ресурсов), а также недревесных лесных ресурсов.</w:t>
      </w:r>
    </w:p>
    <w:p w:rsidR="00247089" w:rsidRPr="002B4448" w:rsidRDefault="002309C9" w:rsidP="002309C9">
      <w:pPr>
        <w:spacing w:line="360" w:lineRule="auto"/>
        <w:ind w:firstLine="709"/>
        <w:jc w:val="both"/>
      </w:pPr>
      <w:r w:rsidRPr="00FA1B69">
        <w:t>К недревесным лесным ресурсам, заготовка и сбор которых осуществляются в соответствии с Лесным кодексом РФ, относятся валежник, пни, береста, кора деревьев и кустарников, хворост,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w:t>
      </w:r>
    </w:p>
    <w:p w:rsidR="002309C9" w:rsidRPr="00FA1B69" w:rsidRDefault="002309C9" w:rsidP="002309C9">
      <w:pPr>
        <w:spacing w:line="360" w:lineRule="auto"/>
        <w:ind w:firstLine="709"/>
        <w:jc w:val="both"/>
      </w:pPr>
      <w:bookmarkStart w:id="186" w:name="_Hlk87099473"/>
      <w:r w:rsidRPr="00FA1B69">
        <w:t>Граждане и юридические лица осуществляют заготовку и сбор недревесных лесных ресурсов на основании договоров аренды лесных участков.</w:t>
      </w:r>
    </w:p>
    <w:p w:rsidR="002309C9" w:rsidRPr="00FA1B69" w:rsidRDefault="002309C9" w:rsidP="002309C9">
      <w:pPr>
        <w:spacing w:line="360" w:lineRule="auto"/>
        <w:ind w:firstLine="709"/>
        <w:jc w:val="both"/>
      </w:pPr>
      <w:r w:rsidRPr="00FA1B69">
        <w:t>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w:t>
      </w:r>
    </w:p>
    <w:p w:rsidR="002309C9" w:rsidRPr="00FA1B69" w:rsidRDefault="002309C9" w:rsidP="002309C9">
      <w:pPr>
        <w:spacing w:line="360" w:lineRule="auto"/>
        <w:ind w:firstLine="709"/>
        <w:jc w:val="both"/>
      </w:pPr>
      <w:r w:rsidRPr="00FA1B69">
        <w:t>Право собственности на заготовленные недревесные лесные ресурсы, согласно ч. 1 ст. 20 Лесного кодекса РФ приобретается г</w:t>
      </w:r>
      <w:r w:rsidRPr="00FA1B69">
        <w:rPr>
          <w:rStyle w:val="blk"/>
        </w:rPr>
        <w:t>ражданами, юридическими лицами, которые используют леса в порядке, предусмотренном ст.25 Лесного кодекса РФ в соответствии с гражданским законодательством.</w:t>
      </w:r>
      <w:r w:rsidRPr="00FA1B69">
        <w:t xml:space="preserve"> </w:t>
      </w:r>
    </w:p>
    <w:p w:rsidR="00247089" w:rsidRDefault="002309C9" w:rsidP="002309C9">
      <w:pPr>
        <w:spacing w:line="360" w:lineRule="auto"/>
        <w:ind w:firstLine="709"/>
        <w:jc w:val="both"/>
      </w:pPr>
      <w:r w:rsidRPr="00FA1B69">
        <w:t>Заготовка и сбор недревесных лесных ресурсов, являющихся порубочными остатками при заготовке древесины по договору аренды лесного участка или договору купли-продажи лесных насаждений, не требуют оформления дополнительного договора и не считаются отдельным видом использования лесов.</w:t>
      </w:r>
    </w:p>
    <w:p w:rsidR="00247089" w:rsidRPr="002B4448" w:rsidRDefault="00247089" w:rsidP="00247089">
      <w:pPr>
        <w:spacing w:line="360" w:lineRule="auto"/>
        <w:ind w:firstLine="709"/>
        <w:jc w:val="both"/>
      </w:pPr>
      <w:r w:rsidRPr="002B4448">
        <w:t>Лица, которым предоставлено право использования лесов для заготовки и сбора недревесных лесных ресурсов, должны применять способы и технологии, исключающие истощение имеющихся ресурсов.</w:t>
      </w:r>
    </w:p>
    <w:p w:rsidR="00247089" w:rsidRPr="002B4448" w:rsidRDefault="00247089" w:rsidP="00247089">
      <w:pPr>
        <w:pStyle w:val="2"/>
        <w:spacing w:before="120" w:after="120"/>
        <w:ind w:left="567" w:right="567"/>
        <w:jc w:val="center"/>
        <w:rPr>
          <w:bCs/>
        </w:rPr>
      </w:pPr>
      <w:bookmarkStart w:id="187" w:name="_Toc86783139"/>
      <w:bookmarkStart w:id="188" w:name="_Toc242872132"/>
      <w:r w:rsidRPr="002B4448">
        <w:rPr>
          <w:bCs/>
        </w:rPr>
        <w:lastRenderedPageBreak/>
        <w:t>2.3.2. Права и обязанности граждан, юридических лиц, осуществляющих использование лесов для заготовки и сбора недревесных лесных ресурсов</w:t>
      </w:r>
      <w:bookmarkEnd w:id="187"/>
      <w:bookmarkEnd w:id="188"/>
    </w:p>
    <w:p w:rsidR="002309C9" w:rsidRDefault="002309C9" w:rsidP="002309C9">
      <w:pPr>
        <w:spacing w:line="360" w:lineRule="auto"/>
        <w:ind w:firstLine="709"/>
        <w:jc w:val="both"/>
      </w:pPr>
      <w:bookmarkStart w:id="189" w:name="_Hlk87099519"/>
      <w:bookmarkStart w:id="190" w:name="_Toc86783140"/>
      <w:bookmarkStart w:id="191" w:name="_Hlk87099556"/>
      <w:bookmarkEnd w:id="186"/>
      <w:r>
        <w:t>Граждане, юридические лица, использующие леса для заготовки и сбора недревесных лесных ресурсов, имеют право:</w:t>
      </w:r>
    </w:p>
    <w:p w:rsidR="00352F03" w:rsidRPr="002E2920" w:rsidRDefault="002309C9" w:rsidP="002309C9">
      <w:pPr>
        <w:spacing w:line="360" w:lineRule="auto"/>
        <w:ind w:firstLine="709"/>
        <w:jc w:val="both"/>
      </w:pPr>
      <w:r>
        <w:t>- создавать на предоставленных лесных участках лесную инфраструктуру, в том числе лесные дороги (часть 1 статьи 13 Лесного кодекса РФ)</w:t>
      </w:r>
      <w:r w:rsidR="00352F03" w:rsidRPr="002E2920">
        <w:t>;</w:t>
      </w:r>
    </w:p>
    <w:p w:rsidR="00352F03" w:rsidRPr="002E2920" w:rsidRDefault="00E475BB" w:rsidP="00E475BB">
      <w:pPr>
        <w:spacing w:line="360" w:lineRule="auto"/>
        <w:ind w:firstLine="709"/>
        <w:jc w:val="both"/>
      </w:pPr>
      <w:r>
        <w:t xml:space="preserve">- </w:t>
      </w:r>
      <w:r w:rsidR="002309C9">
        <w:t>возводить на предоставленных лесных участках навесы и другие некапитальные строения, сооружения</w:t>
      </w:r>
      <w:r>
        <w:t xml:space="preserve"> (часть 3 статьи 32 Лесного кодекса РФ</w:t>
      </w:r>
      <w:r w:rsidR="002309C9">
        <w:t xml:space="preserve">, </w:t>
      </w:r>
      <w:r w:rsidR="002309C9" w:rsidRPr="002309C9">
        <w:t>пункты 1, 4 Перечня объектов лесной инфраструктуры для защитных лесов, эксплуатационных лесов и резервных лесов, утвержденного распоряжением Правительства Российской Федера</w:t>
      </w:r>
      <w:r w:rsidR="00422514">
        <w:t>ции от 17 июля 2012 г. № 1283-р</w:t>
      </w:r>
      <w:r>
        <w:t>).</w:t>
      </w:r>
    </w:p>
    <w:p w:rsidR="0096739A" w:rsidRDefault="00422514" w:rsidP="0096739A">
      <w:pPr>
        <w:spacing w:line="360" w:lineRule="auto"/>
        <w:ind w:firstLine="709"/>
        <w:jc w:val="both"/>
      </w:pPr>
      <w:r w:rsidRPr="00422514">
        <w:t>Граждане, юридические лица, использующие леса для заготовки и сбора недревесных лесных ресурсов, обязаны:</w:t>
      </w:r>
    </w:p>
    <w:p w:rsidR="0096739A" w:rsidRDefault="00422514" w:rsidP="0096739A">
      <w:pPr>
        <w:spacing w:line="360" w:lineRule="auto"/>
        <w:ind w:firstLine="709"/>
        <w:jc w:val="both"/>
      </w:pPr>
      <w:r>
        <w:t xml:space="preserve">- </w:t>
      </w:r>
      <w:r w:rsidRPr="00422514">
        <w:t xml:space="preserve">осуществлять использование лесов в соответствии с </w:t>
      </w:r>
      <w:hyperlink r:id="rId33" w:anchor="64U0IK" w:history="1">
        <w:r w:rsidRPr="00422514">
          <w:t>Лесным кодексом</w:t>
        </w:r>
      </w:hyperlink>
      <w:r>
        <w:t xml:space="preserve"> РФ</w:t>
      </w:r>
      <w:r w:rsidRPr="00422514">
        <w:t>, лесохозяйственным регламентом лесничества, договором аренды лесного участка (договором купли-продажи лесных насаждений) и проектом освоения лесов</w:t>
      </w:r>
      <w:r w:rsidR="0096739A">
        <w:t>;</w:t>
      </w:r>
    </w:p>
    <w:p w:rsidR="0096739A" w:rsidRDefault="00422514" w:rsidP="00422514">
      <w:pPr>
        <w:spacing w:line="360" w:lineRule="auto"/>
        <w:ind w:firstLine="709"/>
        <w:jc w:val="both"/>
      </w:pPr>
      <w:r>
        <w:t xml:space="preserve">- </w:t>
      </w:r>
      <w:r w:rsidRPr="00422514">
        <w:t>представлять органам государственной власти, органам местного самоуправления, уполномоченным в соответствии со статьями 81-84 Лесного кодекса, документы, предусмотренные Лесным кодексом</w:t>
      </w:r>
      <w:r>
        <w:t xml:space="preserve"> (лесную декларацию в соответствии с частью 2 статьи 26 Лесного кодекса РФ,</w:t>
      </w:r>
      <w:r w:rsidRPr="00422514">
        <w:t xml:space="preserve"> </w:t>
      </w:r>
      <w:r>
        <w:t>отчет об использовании лесов в соответствии с частью 1 статьи 49 Лесного кодекса РФ,</w:t>
      </w:r>
      <w:r w:rsidRPr="00422514">
        <w:t xml:space="preserve"> </w:t>
      </w:r>
      <w:r>
        <w:t>отчет об охране лесов от пожаров в соответствии с частью 1 статьи 60 Лесного кодекса РФ,</w:t>
      </w:r>
      <w:r w:rsidRPr="00422514">
        <w:t xml:space="preserve"> </w:t>
      </w:r>
      <w:r>
        <w:t>отчет о защите лесов в соответствии с частью 1 статьи 60.11 Лесного кодекса РФ, отчет о воспроизводстве лесов и лесоразв</w:t>
      </w:r>
      <w:r w:rsidR="00F91FE3">
        <w:t>е</w:t>
      </w:r>
      <w:r>
        <w:t>дении в соответствии с частью 1 статьи 66 Лесного кодекса РФ, проект освоения лесов в соо</w:t>
      </w:r>
      <w:r w:rsidR="00F91FE3">
        <w:t>т</w:t>
      </w:r>
      <w:r>
        <w:t>ветствии с частью 1 статьи 88 Лесного кодекса РФ)</w:t>
      </w:r>
      <w:r w:rsidRPr="00422514">
        <w:t>, в порядке, предусмотренном частью 1 статьи 93_5 Лесного кодекса.</w:t>
      </w:r>
    </w:p>
    <w:p w:rsidR="00247089" w:rsidRPr="002B4448" w:rsidRDefault="00247089" w:rsidP="00247089">
      <w:pPr>
        <w:pStyle w:val="2"/>
        <w:spacing w:before="120" w:after="120"/>
        <w:ind w:left="851" w:right="851"/>
        <w:jc w:val="center"/>
        <w:rPr>
          <w:bCs/>
        </w:rPr>
      </w:pPr>
      <w:bookmarkStart w:id="192" w:name="_Toc242872133"/>
      <w:r w:rsidRPr="002B4448">
        <w:rPr>
          <w:bCs/>
        </w:rPr>
        <w:t>2.3.3. Нормативы и параметры использования лесов для заготовки недревесных лесных ресурсов по их видам</w:t>
      </w:r>
      <w:bookmarkEnd w:id="189"/>
      <w:bookmarkEnd w:id="190"/>
      <w:bookmarkEnd w:id="192"/>
    </w:p>
    <w:bookmarkEnd w:id="191"/>
    <w:p w:rsidR="004D0994" w:rsidRDefault="004D0994" w:rsidP="004D0994">
      <w:pPr>
        <w:spacing w:before="120" w:after="120" w:line="360" w:lineRule="auto"/>
        <w:ind w:firstLine="709"/>
        <w:jc w:val="both"/>
      </w:pPr>
      <w:r w:rsidRPr="002B4448">
        <w:t>Расчеты ежегодного допустимого объема заготовки недревесных лесных ресурсов произведены с использованием справочников «Общесоюзные нормативы для таксации лесов» (М.,1992) и «Лесная таксация и лесоустройство. Нормативно-справочные материалы по Северо-Западу Российской Федерации» (СПб, 2004). Нормативы (ежегодные допустимые объемы) и параметры использования лесов для заготовки недревесных лесных ресурсов приведены ниже.</w:t>
      </w:r>
    </w:p>
    <w:p w:rsidR="00571C03" w:rsidRPr="002B4448" w:rsidRDefault="00571C03" w:rsidP="004D0994">
      <w:pPr>
        <w:spacing w:before="120" w:after="120" w:line="360" w:lineRule="auto"/>
        <w:ind w:firstLine="709"/>
        <w:jc w:val="both"/>
      </w:pPr>
    </w:p>
    <w:p w:rsidR="005B5A16" w:rsidRPr="004F0FAF" w:rsidRDefault="005B5A16" w:rsidP="000F4703">
      <w:pPr>
        <w:spacing w:after="120"/>
        <w:ind w:left="2694" w:hanging="1974"/>
        <w:rPr>
          <w:i/>
        </w:rPr>
      </w:pPr>
      <w:r w:rsidRPr="00526434">
        <w:rPr>
          <w:i/>
        </w:rPr>
        <w:lastRenderedPageBreak/>
        <w:t>Таблица 2.1</w:t>
      </w:r>
      <w:r w:rsidR="00790289" w:rsidRPr="00526434">
        <w:rPr>
          <w:i/>
        </w:rPr>
        <w:t>2</w:t>
      </w:r>
      <w:r w:rsidR="002938C5" w:rsidRPr="00526434">
        <w:rPr>
          <w:i/>
        </w:rPr>
        <w:t>(12)</w:t>
      </w:r>
      <w:r w:rsidRPr="004F0FAF">
        <w:rPr>
          <w:i/>
        </w:rPr>
        <w:t xml:space="preserve"> – </w:t>
      </w:r>
      <w:r w:rsidR="007406B1" w:rsidRPr="004F0FAF">
        <w:rPr>
          <w:i/>
        </w:rPr>
        <w:t>Параметры</w:t>
      </w:r>
      <w:r w:rsidRPr="004F0FAF">
        <w:rPr>
          <w:i/>
        </w:rPr>
        <w:t xml:space="preserve"> использования лесов </w:t>
      </w:r>
      <w:r w:rsidR="002938C5" w:rsidRPr="004F0FAF">
        <w:rPr>
          <w:i/>
        </w:rPr>
        <w:t>для</w:t>
      </w:r>
      <w:r w:rsidRPr="004F0FAF">
        <w:rPr>
          <w:i/>
        </w:rPr>
        <w:t xml:space="preserve"> заготовк</w:t>
      </w:r>
      <w:r w:rsidR="002938C5" w:rsidRPr="004F0FAF">
        <w:rPr>
          <w:i/>
        </w:rPr>
        <w:t>и</w:t>
      </w:r>
      <w:r w:rsidRPr="004F0FAF">
        <w:rPr>
          <w:i/>
        </w:rPr>
        <w:t xml:space="preserve"> недревесных лесных ресурсов</w:t>
      </w:r>
    </w:p>
    <w:tbl>
      <w:tblPr>
        <w:tblW w:w="9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4111"/>
        <w:gridCol w:w="1692"/>
        <w:gridCol w:w="2667"/>
      </w:tblGrid>
      <w:tr w:rsidR="00A17BA8" w:rsidRPr="00526434" w:rsidTr="00A17BA8">
        <w:trPr>
          <w:cantSplit/>
          <w:trHeight w:val="790"/>
          <w:jc w:val="center"/>
        </w:trPr>
        <w:tc>
          <w:tcPr>
            <w:tcW w:w="704" w:type="dxa"/>
          </w:tcPr>
          <w:p w:rsidR="00A17BA8" w:rsidRPr="00526434" w:rsidRDefault="00A17BA8" w:rsidP="00A17BA8">
            <w:pPr>
              <w:jc w:val="center"/>
            </w:pPr>
            <w:r>
              <w:t>№ п/п</w:t>
            </w:r>
          </w:p>
        </w:tc>
        <w:tc>
          <w:tcPr>
            <w:tcW w:w="4111" w:type="dxa"/>
          </w:tcPr>
          <w:p w:rsidR="00A17BA8" w:rsidRPr="00526434" w:rsidRDefault="00A17BA8" w:rsidP="00A17BA8">
            <w:pPr>
              <w:jc w:val="center"/>
            </w:pPr>
            <w:r w:rsidRPr="00526434">
              <w:t>Вид недревесного лесного ресурса</w:t>
            </w:r>
          </w:p>
        </w:tc>
        <w:tc>
          <w:tcPr>
            <w:tcW w:w="1692" w:type="dxa"/>
          </w:tcPr>
          <w:p w:rsidR="00A17BA8" w:rsidRPr="00526434" w:rsidRDefault="00A17BA8" w:rsidP="00A17BA8">
            <w:pPr>
              <w:jc w:val="center"/>
            </w:pPr>
            <w:r w:rsidRPr="00526434">
              <w:t xml:space="preserve">Единица </w:t>
            </w:r>
          </w:p>
          <w:p w:rsidR="00A17BA8" w:rsidRPr="00526434" w:rsidRDefault="00A17BA8" w:rsidP="00A17BA8">
            <w:pPr>
              <w:jc w:val="center"/>
            </w:pPr>
            <w:r w:rsidRPr="00526434">
              <w:t>измерения</w:t>
            </w:r>
          </w:p>
        </w:tc>
        <w:tc>
          <w:tcPr>
            <w:tcW w:w="2667" w:type="dxa"/>
          </w:tcPr>
          <w:p w:rsidR="00A17BA8" w:rsidRPr="00526434" w:rsidRDefault="00A17BA8" w:rsidP="00A17BA8">
            <w:pPr>
              <w:jc w:val="center"/>
            </w:pPr>
            <w:r w:rsidRPr="00526434">
              <w:t xml:space="preserve">Ежегодный </w:t>
            </w:r>
          </w:p>
          <w:p w:rsidR="00A17BA8" w:rsidRPr="00526434" w:rsidRDefault="00A17BA8" w:rsidP="00A17BA8">
            <w:pPr>
              <w:jc w:val="center"/>
            </w:pPr>
            <w:r w:rsidRPr="00526434">
              <w:t xml:space="preserve">допустимый объем </w:t>
            </w:r>
          </w:p>
          <w:p w:rsidR="00A17BA8" w:rsidRPr="00526434" w:rsidRDefault="00A17BA8" w:rsidP="00A17BA8">
            <w:pPr>
              <w:jc w:val="center"/>
            </w:pPr>
            <w:r w:rsidRPr="00526434">
              <w:t>заготовки</w:t>
            </w:r>
          </w:p>
        </w:tc>
      </w:tr>
      <w:tr w:rsidR="00A17BA8" w:rsidRPr="00526434" w:rsidTr="00A17BA8">
        <w:trPr>
          <w:cantSplit/>
          <w:trHeight w:val="156"/>
          <w:jc w:val="center"/>
        </w:trPr>
        <w:tc>
          <w:tcPr>
            <w:tcW w:w="704" w:type="dxa"/>
          </w:tcPr>
          <w:p w:rsidR="00A17BA8" w:rsidRDefault="00A17BA8" w:rsidP="00A17BA8">
            <w:pPr>
              <w:jc w:val="center"/>
            </w:pPr>
            <w:r>
              <w:t>1</w:t>
            </w:r>
          </w:p>
        </w:tc>
        <w:tc>
          <w:tcPr>
            <w:tcW w:w="4111" w:type="dxa"/>
          </w:tcPr>
          <w:p w:rsidR="00A17BA8" w:rsidRPr="00526434" w:rsidRDefault="00A17BA8" w:rsidP="00A17BA8">
            <w:pPr>
              <w:jc w:val="center"/>
            </w:pPr>
            <w:r>
              <w:t>2</w:t>
            </w:r>
          </w:p>
        </w:tc>
        <w:tc>
          <w:tcPr>
            <w:tcW w:w="1692" w:type="dxa"/>
          </w:tcPr>
          <w:p w:rsidR="00A17BA8" w:rsidRPr="00526434" w:rsidRDefault="00A17BA8" w:rsidP="00A17BA8">
            <w:pPr>
              <w:jc w:val="center"/>
            </w:pPr>
            <w:r>
              <w:t>3</w:t>
            </w:r>
          </w:p>
        </w:tc>
        <w:tc>
          <w:tcPr>
            <w:tcW w:w="2667" w:type="dxa"/>
          </w:tcPr>
          <w:p w:rsidR="00A17BA8" w:rsidRPr="00526434" w:rsidRDefault="00A17BA8" w:rsidP="00A17BA8">
            <w:pPr>
              <w:jc w:val="center"/>
            </w:pPr>
            <w:r>
              <w:t>4</w:t>
            </w:r>
          </w:p>
        </w:tc>
      </w:tr>
      <w:tr w:rsidR="00A17BA8" w:rsidRPr="00526434" w:rsidTr="00A17BA8">
        <w:trPr>
          <w:cantSplit/>
          <w:trHeight w:val="313"/>
          <w:jc w:val="center"/>
        </w:trPr>
        <w:tc>
          <w:tcPr>
            <w:tcW w:w="704" w:type="dxa"/>
          </w:tcPr>
          <w:p w:rsidR="00A17BA8" w:rsidRPr="00526434" w:rsidRDefault="00A17BA8" w:rsidP="00A17BA8">
            <w:pPr>
              <w:jc w:val="center"/>
            </w:pPr>
            <w:r>
              <w:t>1</w:t>
            </w:r>
          </w:p>
        </w:tc>
        <w:tc>
          <w:tcPr>
            <w:tcW w:w="4111" w:type="dxa"/>
          </w:tcPr>
          <w:p w:rsidR="00A17BA8" w:rsidRPr="00526434" w:rsidRDefault="00A17BA8" w:rsidP="00A17BA8">
            <w:r w:rsidRPr="00526434">
              <w:t xml:space="preserve">Пни (заготовка пневого осмола) </w:t>
            </w:r>
          </w:p>
        </w:tc>
        <w:tc>
          <w:tcPr>
            <w:tcW w:w="1692" w:type="dxa"/>
          </w:tcPr>
          <w:p w:rsidR="00A17BA8" w:rsidRPr="00526434" w:rsidRDefault="00A17BA8" w:rsidP="00A17BA8">
            <w:pPr>
              <w:jc w:val="center"/>
              <w:rPr>
                <w:vertAlign w:val="superscript"/>
              </w:rPr>
            </w:pPr>
            <w:r w:rsidRPr="00526434">
              <w:t>скл. м</w:t>
            </w:r>
            <w:r w:rsidRPr="00526434">
              <w:rPr>
                <w:vertAlign w:val="superscript"/>
              </w:rPr>
              <w:t>3</w:t>
            </w:r>
          </w:p>
        </w:tc>
        <w:tc>
          <w:tcPr>
            <w:tcW w:w="2667" w:type="dxa"/>
          </w:tcPr>
          <w:p w:rsidR="00A17BA8" w:rsidRPr="00526434" w:rsidRDefault="00A17BA8" w:rsidP="00A17BA8">
            <w:pPr>
              <w:jc w:val="center"/>
            </w:pPr>
            <w:r w:rsidRPr="00526434">
              <w:t>568</w:t>
            </w:r>
          </w:p>
        </w:tc>
      </w:tr>
      <w:tr w:rsidR="00A17BA8" w:rsidRPr="00526434" w:rsidTr="00A17BA8">
        <w:trPr>
          <w:cantSplit/>
          <w:trHeight w:val="313"/>
          <w:jc w:val="center"/>
        </w:trPr>
        <w:tc>
          <w:tcPr>
            <w:tcW w:w="704" w:type="dxa"/>
          </w:tcPr>
          <w:p w:rsidR="00A17BA8" w:rsidRPr="00526434" w:rsidRDefault="00A17BA8" w:rsidP="00A17BA8">
            <w:pPr>
              <w:jc w:val="center"/>
            </w:pPr>
            <w:r>
              <w:t>2</w:t>
            </w:r>
          </w:p>
        </w:tc>
        <w:tc>
          <w:tcPr>
            <w:tcW w:w="4111" w:type="dxa"/>
          </w:tcPr>
          <w:p w:rsidR="00A17BA8" w:rsidRPr="00526434" w:rsidRDefault="00A17BA8" w:rsidP="00A17BA8">
            <w:r w:rsidRPr="00526434">
              <w:t>Береста</w:t>
            </w:r>
          </w:p>
        </w:tc>
        <w:tc>
          <w:tcPr>
            <w:tcW w:w="1692" w:type="dxa"/>
          </w:tcPr>
          <w:p w:rsidR="00A17BA8" w:rsidRPr="00526434" w:rsidRDefault="00A17BA8" w:rsidP="00A17BA8">
            <w:pPr>
              <w:jc w:val="center"/>
            </w:pPr>
            <w:r w:rsidRPr="00526434">
              <w:t>т</w:t>
            </w:r>
          </w:p>
        </w:tc>
        <w:tc>
          <w:tcPr>
            <w:tcW w:w="2667" w:type="dxa"/>
          </w:tcPr>
          <w:p w:rsidR="00A17BA8" w:rsidRPr="00526434" w:rsidRDefault="00A17BA8" w:rsidP="00A17BA8">
            <w:pPr>
              <w:jc w:val="center"/>
              <w:rPr>
                <w:strike/>
              </w:rPr>
            </w:pPr>
            <w:r w:rsidRPr="00526434">
              <w:t>1354,4</w:t>
            </w:r>
          </w:p>
        </w:tc>
      </w:tr>
      <w:tr w:rsidR="00A17BA8" w:rsidRPr="00526434" w:rsidTr="00A17BA8">
        <w:trPr>
          <w:jc w:val="center"/>
        </w:trPr>
        <w:tc>
          <w:tcPr>
            <w:tcW w:w="704" w:type="dxa"/>
          </w:tcPr>
          <w:p w:rsidR="00A17BA8" w:rsidRPr="00526434" w:rsidRDefault="00A17BA8" w:rsidP="00A17BA8">
            <w:pPr>
              <w:jc w:val="center"/>
            </w:pPr>
            <w:r>
              <w:t>3</w:t>
            </w:r>
          </w:p>
        </w:tc>
        <w:tc>
          <w:tcPr>
            <w:tcW w:w="4111" w:type="dxa"/>
          </w:tcPr>
          <w:p w:rsidR="00A17BA8" w:rsidRPr="00526434" w:rsidRDefault="00A17BA8" w:rsidP="00A17BA8">
            <w:r w:rsidRPr="00526434">
              <w:t>Кора ивы</w:t>
            </w:r>
          </w:p>
        </w:tc>
        <w:tc>
          <w:tcPr>
            <w:tcW w:w="1692" w:type="dxa"/>
          </w:tcPr>
          <w:p w:rsidR="00A17BA8" w:rsidRPr="00526434" w:rsidRDefault="00A17BA8" w:rsidP="00A17BA8">
            <w:pPr>
              <w:jc w:val="center"/>
            </w:pPr>
            <w:r w:rsidRPr="00526434">
              <w:t>-“-</w:t>
            </w:r>
          </w:p>
        </w:tc>
        <w:tc>
          <w:tcPr>
            <w:tcW w:w="2667" w:type="dxa"/>
          </w:tcPr>
          <w:p w:rsidR="00A17BA8" w:rsidRPr="00526434" w:rsidRDefault="00A17BA8" w:rsidP="00A17BA8">
            <w:pPr>
              <w:jc w:val="center"/>
            </w:pPr>
            <w:r w:rsidRPr="00526434">
              <w:t>3786,4</w:t>
            </w:r>
          </w:p>
        </w:tc>
      </w:tr>
      <w:tr w:rsidR="00A17BA8" w:rsidRPr="00526434" w:rsidTr="00A17BA8">
        <w:trPr>
          <w:jc w:val="center"/>
        </w:trPr>
        <w:tc>
          <w:tcPr>
            <w:tcW w:w="704" w:type="dxa"/>
          </w:tcPr>
          <w:p w:rsidR="00A17BA8" w:rsidRPr="00526434" w:rsidRDefault="00A17BA8" w:rsidP="00A17BA8">
            <w:pPr>
              <w:jc w:val="center"/>
            </w:pPr>
            <w:r>
              <w:t>4</w:t>
            </w:r>
          </w:p>
        </w:tc>
        <w:tc>
          <w:tcPr>
            <w:tcW w:w="4111" w:type="dxa"/>
          </w:tcPr>
          <w:p w:rsidR="00A17BA8" w:rsidRPr="00526434" w:rsidRDefault="00A17BA8" w:rsidP="00A17BA8">
            <w:r w:rsidRPr="00526434">
              <w:t>Веточный корм</w:t>
            </w:r>
          </w:p>
        </w:tc>
        <w:tc>
          <w:tcPr>
            <w:tcW w:w="1692" w:type="dxa"/>
          </w:tcPr>
          <w:p w:rsidR="00A17BA8" w:rsidRPr="00526434" w:rsidRDefault="00A17BA8" w:rsidP="00A17BA8">
            <w:pPr>
              <w:jc w:val="center"/>
            </w:pPr>
            <w:r w:rsidRPr="00526434">
              <w:t>-“-</w:t>
            </w:r>
          </w:p>
        </w:tc>
        <w:tc>
          <w:tcPr>
            <w:tcW w:w="2667" w:type="dxa"/>
          </w:tcPr>
          <w:p w:rsidR="00A17BA8" w:rsidRPr="00526434" w:rsidRDefault="00A17BA8" w:rsidP="00A17BA8">
            <w:pPr>
              <w:jc w:val="center"/>
            </w:pPr>
            <w:r w:rsidRPr="00526434">
              <w:t>4700</w:t>
            </w:r>
          </w:p>
        </w:tc>
      </w:tr>
      <w:tr w:rsidR="00A17BA8" w:rsidRPr="00526434" w:rsidTr="00A17BA8">
        <w:trPr>
          <w:jc w:val="center"/>
        </w:trPr>
        <w:tc>
          <w:tcPr>
            <w:tcW w:w="704" w:type="dxa"/>
          </w:tcPr>
          <w:p w:rsidR="00A17BA8" w:rsidRPr="00526434" w:rsidRDefault="00A17BA8" w:rsidP="00A17BA8">
            <w:pPr>
              <w:jc w:val="center"/>
            </w:pPr>
            <w:r>
              <w:t>5</w:t>
            </w:r>
          </w:p>
        </w:tc>
        <w:tc>
          <w:tcPr>
            <w:tcW w:w="4111" w:type="dxa"/>
          </w:tcPr>
          <w:p w:rsidR="00A17BA8" w:rsidRPr="00526434" w:rsidRDefault="00A17BA8" w:rsidP="00A17BA8">
            <w:r w:rsidRPr="00526434">
              <w:t>Еловые, сосновые лапы</w:t>
            </w:r>
          </w:p>
        </w:tc>
        <w:tc>
          <w:tcPr>
            <w:tcW w:w="1692" w:type="dxa"/>
          </w:tcPr>
          <w:p w:rsidR="00A17BA8" w:rsidRPr="00526434" w:rsidRDefault="00A17BA8" w:rsidP="00A17BA8">
            <w:pPr>
              <w:jc w:val="center"/>
            </w:pPr>
            <w:r w:rsidRPr="00526434">
              <w:t>-“-</w:t>
            </w:r>
          </w:p>
        </w:tc>
        <w:tc>
          <w:tcPr>
            <w:tcW w:w="2667" w:type="dxa"/>
          </w:tcPr>
          <w:p w:rsidR="00A17BA8" w:rsidRPr="00526434" w:rsidRDefault="00A17BA8" w:rsidP="00A17BA8">
            <w:pPr>
              <w:jc w:val="center"/>
            </w:pPr>
            <w:r w:rsidRPr="00526434">
              <w:t>1500</w:t>
            </w:r>
          </w:p>
        </w:tc>
      </w:tr>
      <w:tr w:rsidR="00A17BA8" w:rsidRPr="002B4448" w:rsidTr="00A17BA8">
        <w:trPr>
          <w:jc w:val="center"/>
        </w:trPr>
        <w:tc>
          <w:tcPr>
            <w:tcW w:w="704" w:type="dxa"/>
          </w:tcPr>
          <w:p w:rsidR="00A17BA8" w:rsidRPr="00526434" w:rsidRDefault="00A17BA8" w:rsidP="00A17BA8">
            <w:pPr>
              <w:jc w:val="center"/>
            </w:pPr>
            <w:r>
              <w:t>6</w:t>
            </w:r>
          </w:p>
        </w:tc>
        <w:tc>
          <w:tcPr>
            <w:tcW w:w="4111" w:type="dxa"/>
          </w:tcPr>
          <w:p w:rsidR="00A17BA8" w:rsidRPr="00526434" w:rsidRDefault="00A17BA8" w:rsidP="00A17BA8">
            <w:r w:rsidRPr="00526434">
              <w:t>Ели и (или) деревья других хвойных пород для новогодних праздников</w:t>
            </w:r>
          </w:p>
        </w:tc>
        <w:tc>
          <w:tcPr>
            <w:tcW w:w="1692" w:type="dxa"/>
          </w:tcPr>
          <w:p w:rsidR="00A17BA8" w:rsidRPr="00526434" w:rsidRDefault="00A17BA8" w:rsidP="00A17BA8">
            <w:pPr>
              <w:jc w:val="center"/>
            </w:pPr>
            <w:r w:rsidRPr="00526434">
              <w:t>шт.</w:t>
            </w:r>
          </w:p>
        </w:tc>
        <w:tc>
          <w:tcPr>
            <w:tcW w:w="2667" w:type="dxa"/>
          </w:tcPr>
          <w:p w:rsidR="00A17BA8" w:rsidRPr="00526434" w:rsidRDefault="00A17BA8" w:rsidP="00A17BA8">
            <w:pPr>
              <w:jc w:val="center"/>
            </w:pPr>
            <w:r w:rsidRPr="00526434">
              <w:t>5000</w:t>
            </w:r>
          </w:p>
        </w:tc>
      </w:tr>
      <w:tr w:rsidR="00A17BA8" w:rsidRPr="002B4448" w:rsidTr="00A17BA8">
        <w:trPr>
          <w:jc w:val="center"/>
        </w:trPr>
        <w:tc>
          <w:tcPr>
            <w:tcW w:w="704" w:type="dxa"/>
          </w:tcPr>
          <w:p w:rsidR="00A17BA8" w:rsidRPr="002B4448" w:rsidRDefault="00A17BA8" w:rsidP="00A17BA8">
            <w:pPr>
              <w:jc w:val="center"/>
            </w:pPr>
            <w:r>
              <w:t>7</w:t>
            </w:r>
          </w:p>
        </w:tc>
        <w:tc>
          <w:tcPr>
            <w:tcW w:w="4111" w:type="dxa"/>
          </w:tcPr>
          <w:p w:rsidR="00A17BA8" w:rsidRPr="002B4448" w:rsidRDefault="00A17BA8" w:rsidP="00A17BA8">
            <w:r w:rsidRPr="002B4448">
              <w:t>Мох</w:t>
            </w:r>
          </w:p>
        </w:tc>
        <w:tc>
          <w:tcPr>
            <w:tcW w:w="1692" w:type="dxa"/>
          </w:tcPr>
          <w:p w:rsidR="00A17BA8" w:rsidRPr="002B4448" w:rsidRDefault="00A17BA8" w:rsidP="00A17BA8">
            <w:pPr>
              <w:jc w:val="center"/>
            </w:pPr>
            <w:r w:rsidRPr="002B4448">
              <w:t>т</w:t>
            </w:r>
          </w:p>
        </w:tc>
        <w:tc>
          <w:tcPr>
            <w:tcW w:w="2667" w:type="dxa"/>
          </w:tcPr>
          <w:p w:rsidR="00A17BA8" w:rsidRPr="00352F03" w:rsidRDefault="00A17BA8" w:rsidP="00A17BA8">
            <w:pPr>
              <w:jc w:val="center"/>
              <w:rPr>
                <w:highlight w:val="yellow"/>
              </w:rPr>
            </w:pPr>
          </w:p>
        </w:tc>
      </w:tr>
      <w:tr w:rsidR="00A17BA8" w:rsidRPr="002B4448" w:rsidTr="00A17BA8">
        <w:trPr>
          <w:jc w:val="center"/>
        </w:trPr>
        <w:tc>
          <w:tcPr>
            <w:tcW w:w="704" w:type="dxa"/>
          </w:tcPr>
          <w:p w:rsidR="00A17BA8" w:rsidRPr="002B4448" w:rsidRDefault="00A17BA8" w:rsidP="00A17BA8">
            <w:pPr>
              <w:jc w:val="center"/>
            </w:pPr>
            <w:r>
              <w:t>8</w:t>
            </w:r>
          </w:p>
        </w:tc>
        <w:tc>
          <w:tcPr>
            <w:tcW w:w="4111" w:type="dxa"/>
          </w:tcPr>
          <w:p w:rsidR="00A17BA8" w:rsidRPr="002B4448" w:rsidRDefault="00A17BA8" w:rsidP="00A17BA8">
            <w:r w:rsidRPr="002B4448">
              <w:t>Лесная подстилка</w:t>
            </w:r>
          </w:p>
        </w:tc>
        <w:tc>
          <w:tcPr>
            <w:tcW w:w="1692" w:type="dxa"/>
          </w:tcPr>
          <w:p w:rsidR="00A17BA8" w:rsidRPr="002B4448" w:rsidRDefault="00A17BA8" w:rsidP="00A17BA8">
            <w:pPr>
              <w:jc w:val="center"/>
            </w:pPr>
            <w:r w:rsidRPr="002B4448">
              <w:t>-“-</w:t>
            </w:r>
          </w:p>
        </w:tc>
        <w:tc>
          <w:tcPr>
            <w:tcW w:w="2667" w:type="dxa"/>
          </w:tcPr>
          <w:p w:rsidR="00A17BA8" w:rsidRPr="00352F03" w:rsidRDefault="00A17BA8" w:rsidP="00A17BA8">
            <w:pPr>
              <w:jc w:val="center"/>
              <w:rPr>
                <w:highlight w:val="yellow"/>
              </w:rPr>
            </w:pPr>
          </w:p>
        </w:tc>
      </w:tr>
      <w:tr w:rsidR="00A17BA8" w:rsidRPr="002B4448" w:rsidTr="00A17BA8">
        <w:trPr>
          <w:jc w:val="center"/>
        </w:trPr>
        <w:tc>
          <w:tcPr>
            <w:tcW w:w="704" w:type="dxa"/>
          </w:tcPr>
          <w:p w:rsidR="00A17BA8" w:rsidRPr="002B4448" w:rsidRDefault="00A17BA8" w:rsidP="00A17BA8">
            <w:pPr>
              <w:jc w:val="center"/>
            </w:pPr>
            <w:r>
              <w:t>9</w:t>
            </w:r>
          </w:p>
        </w:tc>
        <w:tc>
          <w:tcPr>
            <w:tcW w:w="4111" w:type="dxa"/>
          </w:tcPr>
          <w:p w:rsidR="00A17BA8" w:rsidRPr="002B4448" w:rsidRDefault="00A17BA8" w:rsidP="00A17BA8">
            <w:r w:rsidRPr="002B4448">
              <w:t>Древесная зелень</w:t>
            </w:r>
          </w:p>
        </w:tc>
        <w:tc>
          <w:tcPr>
            <w:tcW w:w="1692" w:type="dxa"/>
          </w:tcPr>
          <w:p w:rsidR="00A17BA8" w:rsidRPr="002B4448" w:rsidRDefault="00A17BA8" w:rsidP="00A17BA8">
            <w:pPr>
              <w:jc w:val="center"/>
            </w:pPr>
            <w:r w:rsidRPr="002B4448">
              <w:t>-“-</w:t>
            </w:r>
          </w:p>
        </w:tc>
        <w:tc>
          <w:tcPr>
            <w:tcW w:w="2667" w:type="dxa"/>
          </w:tcPr>
          <w:p w:rsidR="00A17BA8" w:rsidRPr="00352F03" w:rsidRDefault="00A17BA8" w:rsidP="00A17BA8">
            <w:pPr>
              <w:jc w:val="center"/>
              <w:rPr>
                <w:highlight w:val="yellow"/>
              </w:rPr>
            </w:pPr>
          </w:p>
        </w:tc>
      </w:tr>
      <w:tr w:rsidR="00A17BA8" w:rsidRPr="002B4448" w:rsidTr="00A17BA8">
        <w:trPr>
          <w:jc w:val="center"/>
        </w:trPr>
        <w:tc>
          <w:tcPr>
            <w:tcW w:w="704" w:type="dxa"/>
          </w:tcPr>
          <w:p w:rsidR="00A17BA8" w:rsidRPr="002B4448" w:rsidRDefault="00A17BA8" w:rsidP="00A17BA8">
            <w:pPr>
              <w:jc w:val="center"/>
            </w:pPr>
            <w:r>
              <w:t>10</w:t>
            </w:r>
          </w:p>
        </w:tc>
        <w:tc>
          <w:tcPr>
            <w:tcW w:w="4111" w:type="dxa"/>
          </w:tcPr>
          <w:p w:rsidR="00A17BA8" w:rsidRPr="002B4448" w:rsidRDefault="00A17BA8" w:rsidP="00A17BA8">
            <w:r w:rsidRPr="002B4448">
              <w:t>Камыш</w:t>
            </w:r>
          </w:p>
        </w:tc>
        <w:tc>
          <w:tcPr>
            <w:tcW w:w="1692" w:type="dxa"/>
          </w:tcPr>
          <w:p w:rsidR="00A17BA8" w:rsidRPr="002B4448" w:rsidRDefault="00A17BA8" w:rsidP="00A17BA8">
            <w:pPr>
              <w:jc w:val="center"/>
            </w:pPr>
            <w:r w:rsidRPr="002B4448">
              <w:t>-“-</w:t>
            </w:r>
          </w:p>
        </w:tc>
        <w:tc>
          <w:tcPr>
            <w:tcW w:w="2667" w:type="dxa"/>
          </w:tcPr>
          <w:p w:rsidR="00A17BA8" w:rsidRPr="00352F03" w:rsidRDefault="00A17BA8" w:rsidP="00A17BA8">
            <w:pPr>
              <w:jc w:val="center"/>
              <w:rPr>
                <w:highlight w:val="yellow"/>
              </w:rPr>
            </w:pPr>
          </w:p>
        </w:tc>
      </w:tr>
      <w:tr w:rsidR="00A17BA8" w:rsidRPr="002B4448" w:rsidTr="00A17BA8">
        <w:trPr>
          <w:jc w:val="center"/>
        </w:trPr>
        <w:tc>
          <w:tcPr>
            <w:tcW w:w="704" w:type="dxa"/>
          </w:tcPr>
          <w:p w:rsidR="00A17BA8" w:rsidRPr="002B4448" w:rsidRDefault="00A17BA8" w:rsidP="00A17BA8">
            <w:pPr>
              <w:jc w:val="center"/>
            </w:pPr>
            <w:r>
              <w:t>11</w:t>
            </w:r>
          </w:p>
        </w:tc>
        <w:tc>
          <w:tcPr>
            <w:tcW w:w="4111" w:type="dxa"/>
          </w:tcPr>
          <w:p w:rsidR="00A17BA8" w:rsidRPr="002B4448" w:rsidRDefault="00A17BA8" w:rsidP="00A17BA8">
            <w:r w:rsidRPr="002B4448">
              <w:t>Тростник</w:t>
            </w:r>
          </w:p>
        </w:tc>
        <w:tc>
          <w:tcPr>
            <w:tcW w:w="1692" w:type="dxa"/>
          </w:tcPr>
          <w:p w:rsidR="00A17BA8" w:rsidRPr="002B4448" w:rsidRDefault="00A17BA8" w:rsidP="00A17BA8">
            <w:pPr>
              <w:jc w:val="center"/>
            </w:pPr>
            <w:r w:rsidRPr="002B4448">
              <w:t>-“-</w:t>
            </w:r>
          </w:p>
        </w:tc>
        <w:tc>
          <w:tcPr>
            <w:tcW w:w="2667" w:type="dxa"/>
          </w:tcPr>
          <w:p w:rsidR="00A17BA8" w:rsidRPr="00352F03" w:rsidRDefault="00A17BA8" w:rsidP="00A17BA8">
            <w:pPr>
              <w:jc w:val="center"/>
              <w:rPr>
                <w:highlight w:val="yellow"/>
              </w:rPr>
            </w:pPr>
          </w:p>
        </w:tc>
      </w:tr>
      <w:tr w:rsidR="00A17BA8" w:rsidRPr="002B4448" w:rsidTr="00A17BA8">
        <w:trPr>
          <w:jc w:val="center"/>
        </w:trPr>
        <w:tc>
          <w:tcPr>
            <w:tcW w:w="704" w:type="dxa"/>
          </w:tcPr>
          <w:p w:rsidR="00A17BA8" w:rsidRPr="002B4448" w:rsidRDefault="00A17BA8" w:rsidP="00A17BA8">
            <w:pPr>
              <w:jc w:val="center"/>
            </w:pPr>
            <w:r>
              <w:t>12</w:t>
            </w:r>
          </w:p>
        </w:tc>
        <w:tc>
          <w:tcPr>
            <w:tcW w:w="4111" w:type="dxa"/>
          </w:tcPr>
          <w:p w:rsidR="00A17BA8" w:rsidRPr="002B4448" w:rsidRDefault="00A17BA8" w:rsidP="00A17BA8">
            <w:r w:rsidRPr="002B4448">
              <w:t>Сырье для веников берёзовых</w:t>
            </w:r>
          </w:p>
        </w:tc>
        <w:tc>
          <w:tcPr>
            <w:tcW w:w="1692" w:type="dxa"/>
          </w:tcPr>
          <w:p w:rsidR="00A17BA8" w:rsidRPr="002B4448" w:rsidRDefault="00A17BA8" w:rsidP="00A17BA8">
            <w:pPr>
              <w:jc w:val="center"/>
            </w:pPr>
            <w:r w:rsidRPr="002B4448">
              <w:t>тыс. шт.</w:t>
            </w:r>
          </w:p>
        </w:tc>
        <w:tc>
          <w:tcPr>
            <w:tcW w:w="2667" w:type="dxa"/>
          </w:tcPr>
          <w:p w:rsidR="00A17BA8" w:rsidRPr="00352F03" w:rsidRDefault="00A17BA8" w:rsidP="00A17BA8">
            <w:pPr>
              <w:jc w:val="center"/>
              <w:rPr>
                <w:highlight w:val="yellow"/>
              </w:rPr>
            </w:pPr>
          </w:p>
        </w:tc>
      </w:tr>
      <w:tr w:rsidR="00A17BA8" w:rsidRPr="002B4448" w:rsidTr="00A17BA8">
        <w:trPr>
          <w:jc w:val="center"/>
        </w:trPr>
        <w:tc>
          <w:tcPr>
            <w:tcW w:w="704" w:type="dxa"/>
          </w:tcPr>
          <w:p w:rsidR="00A17BA8" w:rsidRPr="002B4448" w:rsidRDefault="00A17BA8" w:rsidP="00A17BA8">
            <w:pPr>
              <w:jc w:val="center"/>
            </w:pPr>
            <w:r>
              <w:t>13</w:t>
            </w:r>
          </w:p>
        </w:tc>
        <w:tc>
          <w:tcPr>
            <w:tcW w:w="4111" w:type="dxa"/>
          </w:tcPr>
          <w:p w:rsidR="00A17BA8" w:rsidRPr="002B4448" w:rsidRDefault="00A17BA8" w:rsidP="00A17BA8">
            <w:r w:rsidRPr="002B4448">
              <w:t>Сырье для производства метел</w:t>
            </w:r>
          </w:p>
        </w:tc>
        <w:tc>
          <w:tcPr>
            <w:tcW w:w="1692" w:type="dxa"/>
          </w:tcPr>
          <w:p w:rsidR="00A17BA8" w:rsidRPr="002B4448" w:rsidRDefault="00A17BA8" w:rsidP="00A17BA8">
            <w:pPr>
              <w:jc w:val="center"/>
            </w:pPr>
            <w:r w:rsidRPr="002B4448">
              <w:t>-“-</w:t>
            </w:r>
          </w:p>
        </w:tc>
        <w:tc>
          <w:tcPr>
            <w:tcW w:w="2667" w:type="dxa"/>
          </w:tcPr>
          <w:p w:rsidR="00A17BA8" w:rsidRPr="00352F03" w:rsidRDefault="00A17BA8" w:rsidP="00A17BA8">
            <w:pPr>
              <w:jc w:val="center"/>
              <w:rPr>
                <w:highlight w:val="yellow"/>
              </w:rPr>
            </w:pPr>
          </w:p>
        </w:tc>
      </w:tr>
      <w:bookmarkEnd w:id="182"/>
      <w:bookmarkEnd w:id="183"/>
    </w:tbl>
    <w:p w:rsidR="002B4094" w:rsidRPr="002B4448" w:rsidRDefault="002B4094" w:rsidP="002B4094">
      <w:pPr>
        <w:ind w:firstLine="720"/>
        <w:jc w:val="both"/>
        <w:rPr>
          <w:sz w:val="20"/>
          <w:szCs w:val="20"/>
          <w:lang w:val="en-US"/>
        </w:rPr>
      </w:pPr>
    </w:p>
    <w:p w:rsidR="002B4094" w:rsidRPr="002B4448" w:rsidRDefault="002B4094" w:rsidP="00247089">
      <w:pPr>
        <w:spacing w:line="360" w:lineRule="auto"/>
        <w:ind w:firstLine="720"/>
        <w:jc w:val="both"/>
      </w:pPr>
      <w:r w:rsidRPr="002B4448">
        <w:t>Ежегодный допустимый объем заготовки пневого осмола, бересты, еловых и сосновых лап определен исходя из расчетной лесосеки для заготовки древесины в спелых и перестойных лесных насаждениях.</w:t>
      </w:r>
    </w:p>
    <w:p w:rsidR="002B4094" w:rsidRPr="002B4448" w:rsidRDefault="002B4094" w:rsidP="00247089">
      <w:pPr>
        <w:pStyle w:val="aff3"/>
        <w:spacing w:line="360" w:lineRule="auto"/>
        <w:ind w:firstLine="709"/>
        <w:jc w:val="both"/>
        <w:rPr>
          <w:rFonts w:ascii="Times New Roman" w:hAnsi="Times New Roman"/>
          <w:sz w:val="24"/>
          <w:szCs w:val="24"/>
        </w:rPr>
      </w:pPr>
      <w:r w:rsidRPr="002B4448">
        <w:rPr>
          <w:rFonts w:ascii="Times New Roman" w:hAnsi="Times New Roman"/>
          <w:sz w:val="24"/>
          <w:szCs w:val="24"/>
        </w:rPr>
        <w:t>Заготовка бересты предусматривается на 50</w:t>
      </w:r>
      <w:r w:rsidR="008C1EED" w:rsidRPr="002B4448">
        <w:rPr>
          <w:rFonts w:ascii="Times New Roman" w:hAnsi="Times New Roman"/>
          <w:sz w:val="24"/>
          <w:szCs w:val="24"/>
        </w:rPr>
        <w:t>% площади</w:t>
      </w:r>
      <w:r w:rsidRPr="002B4448">
        <w:rPr>
          <w:rFonts w:ascii="Times New Roman" w:hAnsi="Times New Roman"/>
          <w:sz w:val="24"/>
          <w:szCs w:val="24"/>
        </w:rPr>
        <w:t xml:space="preserve"> березовых насаждений, назначенных в сплошную рубку. Снятие бересты допускается с растущих деревьев на отводимых лесосеках за 1-2 года до их </w:t>
      </w:r>
      <w:r w:rsidR="008C1EED" w:rsidRPr="002B4448">
        <w:rPr>
          <w:rFonts w:ascii="Times New Roman" w:hAnsi="Times New Roman"/>
          <w:sz w:val="24"/>
          <w:szCs w:val="24"/>
        </w:rPr>
        <w:t>рубки, за</w:t>
      </w:r>
      <w:r w:rsidRPr="002B4448">
        <w:rPr>
          <w:rFonts w:ascii="Times New Roman" w:hAnsi="Times New Roman"/>
          <w:sz w:val="24"/>
          <w:szCs w:val="24"/>
        </w:rPr>
        <w:t xml:space="preserve"> исключением </w:t>
      </w:r>
      <w:r w:rsidR="008C1EED" w:rsidRPr="002B4448">
        <w:rPr>
          <w:rFonts w:ascii="Times New Roman" w:hAnsi="Times New Roman"/>
          <w:sz w:val="24"/>
          <w:szCs w:val="24"/>
        </w:rPr>
        <w:t>деревьев, предназначенных для заготовки фанерного</w:t>
      </w:r>
      <w:r w:rsidRPr="002B4448">
        <w:rPr>
          <w:rFonts w:ascii="Times New Roman" w:hAnsi="Times New Roman"/>
          <w:sz w:val="24"/>
          <w:szCs w:val="24"/>
        </w:rPr>
        <w:t xml:space="preserve"> кряжа и спецсортиментов. Запас березовой древесины для заготовки бересты </w:t>
      </w:r>
      <w:r w:rsidRPr="004F0FAF">
        <w:rPr>
          <w:rFonts w:ascii="Times New Roman" w:hAnsi="Times New Roman"/>
          <w:sz w:val="24"/>
          <w:szCs w:val="24"/>
        </w:rPr>
        <w:t>–</w:t>
      </w:r>
      <w:r w:rsidR="004F0FAF" w:rsidRPr="004F0FAF">
        <w:rPr>
          <w:rFonts w:ascii="Times New Roman" w:hAnsi="Times New Roman"/>
          <w:sz w:val="24"/>
          <w:szCs w:val="24"/>
        </w:rPr>
        <w:t xml:space="preserve"> </w:t>
      </w:r>
      <w:r w:rsidR="0065139C" w:rsidRPr="004F0FAF">
        <w:rPr>
          <w:rFonts w:ascii="Times New Roman" w:hAnsi="Times New Roman"/>
          <w:sz w:val="24"/>
          <w:szCs w:val="24"/>
        </w:rPr>
        <w:t xml:space="preserve">325,1 </w:t>
      </w:r>
      <w:r w:rsidRPr="004F0FAF">
        <w:rPr>
          <w:rFonts w:ascii="Times New Roman" w:hAnsi="Times New Roman"/>
          <w:sz w:val="24"/>
          <w:szCs w:val="24"/>
        </w:rPr>
        <w:t>тыс.м</w:t>
      </w:r>
      <w:r w:rsidRPr="004F0FAF">
        <w:rPr>
          <w:rFonts w:ascii="Times New Roman" w:hAnsi="Times New Roman"/>
          <w:sz w:val="24"/>
          <w:szCs w:val="24"/>
          <w:vertAlign w:val="superscript"/>
        </w:rPr>
        <w:t>3</w:t>
      </w:r>
      <w:r w:rsidRPr="004F0FAF">
        <w:rPr>
          <w:rFonts w:ascii="Times New Roman" w:hAnsi="Times New Roman"/>
          <w:sz w:val="24"/>
          <w:szCs w:val="24"/>
        </w:rPr>
        <w:t xml:space="preserve">. </w:t>
      </w:r>
      <w:r w:rsidR="008C1EED" w:rsidRPr="004F0FAF">
        <w:rPr>
          <w:rFonts w:ascii="Times New Roman" w:hAnsi="Times New Roman"/>
          <w:sz w:val="24"/>
          <w:szCs w:val="24"/>
        </w:rPr>
        <w:t>Выход бересты</w:t>
      </w:r>
      <w:r w:rsidRPr="004F0FAF">
        <w:rPr>
          <w:rFonts w:ascii="Times New Roman" w:hAnsi="Times New Roman"/>
          <w:sz w:val="24"/>
          <w:szCs w:val="24"/>
        </w:rPr>
        <w:t xml:space="preserve"> с </w:t>
      </w:r>
      <w:smartTag w:uri="urn:schemas-microsoft-com:office:smarttags" w:element="metricconverter">
        <w:smartTagPr>
          <w:attr w:name="ProductID" w:val="1 га"/>
        </w:smartTagPr>
        <w:r w:rsidRPr="004F0FAF">
          <w:rPr>
            <w:rFonts w:ascii="Times New Roman" w:hAnsi="Times New Roman"/>
            <w:sz w:val="24"/>
            <w:szCs w:val="24"/>
          </w:rPr>
          <w:t>1 га</w:t>
        </w:r>
      </w:smartTag>
      <w:r w:rsidRPr="004F0FAF">
        <w:rPr>
          <w:rFonts w:ascii="Times New Roman" w:hAnsi="Times New Roman"/>
          <w:sz w:val="24"/>
          <w:szCs w:val="24"/>
        </w:rPr>
        <w:t xml:space="preserve"> до </w:t>
      </w:r>
      <w:r w:rsidR="0031672F" w:rsidRPr="004F0FAF">
        <w:rPr>
          <w:rFonts w:ascii="Times New Roman" w:hAnsi="Times New Roman"/>
          <w:sz w:val="24"/>
          <w:szCs w:val="24"/>
        </w:rPr>
        <w:t>1</w:t>
      </w:r>
      <w:r w:rsidRPr="004F0FAF">
        <w:rPr>
          <w:rFonts w:ascii="Times New Roman" w:hAnsi="Times New Roman"/>
          <w:sz w:val="24"/>
          <w:szCs w:val="24"/>
        </w:rPr>
        <w:t xml:space="preserve"> тонн с растущих деревьев и до </w:t>
      </w:r>
      <w:r w:rsidR="0031672F" w:rsidRPr="004F0FAF">
        <w:rPr>
          <w:rFonts w:ascii="Times New Roman" w:hAnsi="Times New Roman"/>
          <w:sz w:val="24"/>
          <w:szCs w:val="24"/>
        </w:rPr>
        <w:t>2</w:t>
      </w:r>
      <w:r w:rsidRPr="004F0FAF">
        <w:rPr>
          <w:rFonts w:ascii="Times New Roman" w:hAnsi="Times New Roman"/>
          <w:sz w:val="24"/>
          <w:szCs w:val="24"/>
        </w:rPr>
        <w:t xml:space="preserve"> тонн при сплошных рубках. Общий запас бересты </w:t>
      </w:r>
      <w:r w:rsidRPr="004F0FAF">
        <w:rPr>
          <w:rFonts w:ascii="Times New Roman" w:hAnsi="Times New Roman"/>
          <w:strike/>
          <w:sz w:val="24"/>
          <w:szCs w:val="24"/>
        </w:rPr>
        <w:t>–</w:t>
      </w:r>
      <w:r w:rsidR="004F0FAF" w:rsidRPr="004F0FAF">
        <w:rPr>
          <w:rFonts w:ascii="Times New Roman" w:hAnsi="Times New Roman"/>
          <w:strike/>
          <w:sz w:val="24"/>
          <w:szCs w:val="24"/>
        </w:rPr>
        <w:t xml:space="preserve"> </w:t>
      </w:r>
      <w:r w:rsidR="0065139C" w:rsidRPr="004F0FAF">
        <w:rPr>
          <w:rFonts w:ascii="Times New Roman" w:hAnsi="Times New Roman"/>
          <w:sz w:val="24"/>
          <w:szCs w:val="24"/>
        </w:rPr>
        <w:t>1354,4</w:t>
      </w:r>
      <w:r w:rsidRPr="004F0FAF">
        <w:rPr>
          <w:rFonts w:ascii="Times New Roman" w:hAnsi="Times New Roman"/>
          <w:sz w:val="24"/>
          <w:szCs w:val="24"/>
        </w:rPr>
        <w:t xml:space="preserve"> тонн. Эти запасы сырья дают возможность </w:t>
      </w:r>
      <w:r w:rsidR="008C1EED" w:rsidRPr="004F0FAF">
        <w:rPr>
          <w:rFonts w:ascii="Times New Roman" w:hAnsi="Times New Roman"/>
          <w:sz w:val="24"/>
          <w:szCs w:val="24"/>
        </w:rPr>
        <w:t>получать ежегодно</w:t>
      </w:r>
      <w:r w:rsidRPr="004F0FAF">
        <w:rPr>
          <w:rFonts w:ascii="Times New Roman" w:hAnsi="Times New Roman"/>
          <w:sz w:val="24"/>
          <w:szCs w:val="24"/>
        </w:rPr>
        <w:t xml:space="preserve"> </w:t>
      </w:r>
      <w:r w:rsidR="00285137" w:rsidRPr="004F0FAF">
        <w:rPr>
          <w:rFonts w:ascii="Times New Roman" w:hAnsi="Times New Roman"/>
          <w:sz w:val="24"/>
          <w:szCs w:val="24"/>
        </w:rPr>
        <w:t xml:space="preserve">189,6 </w:t>
      </w:r>
      <w:r w:rsidR="0031672F" w:rsidRPr="004F0FAF">
        <w:rPr>
          <w:rFonts w:ascii="Times New Roman" w:hAnsi="Times New Roman"/>
          <w:sz w:val="24"/>
          <w:szCs w:val="24"/>
        </w:rPr>
        <w:t>т</w:t>
      </w:r>
      <w:r w:rsidRPr="004F0FAF">
        <w:rPr>
          <w:rFonts w:ascii="Times New Roman" w:hAnsi="Times New Roman"/>
          <w:sz w:val="24"/>
          <w:szCs w:val="24"/>
        </w:rPr>
        <w:t xml:space="preserve"> дегтя (выход дегтя –</w:t>
      </w:r>
      <w:r w:rsidRPr="002B4448">
        <w:rPr>
          <w:rFonts w:ascii="Times New Roman" w:hAnsi="Times New Roman"/>
          <w:sz w:val="24"/>
          <w:szCs w:val="24"/>
        </w:rPr>
        <w:t xml:space="preserve"> </w:t>
      </w:r>
      <w:smartTag w:uri="urn:schemas-microsoft-com:office:smarttags" w:element="metricconverter">
        <w:smartTagPr>
          <w:attr w:name="ProductID" w:val="140 кг"/>
        </w:smartTagPr>
        <w:r w:rsidRPr="002B4448">
          <w:rPr>
            <w:rFonts w:ascii="Times New Roman" w:hAnsi="Times New Roman"/>
            <w:sz w:val="24"/>
            <w:szCs w:val="24"/>
          </w:rPr>
          <w:t>140 кг</w:t>
        </w:r>
      </w:smartTag>
      <w:r w:rsidRPr="002B4448">
        <w:rPr>
          <w:rFonts w:ascii="Times New Roman" w:hAnsi="Times New Roman"/>
          <w:sz w:val="24"/>
          <w:szCs w:val="24"/>
        </w:rPr>
        <w:t xml:space="preserve"> с 1 т бересты).</w:t>
      </w:r>
    </w:p>
    <w:p w:rsidR="004F0FAF" w:rsidRPr="004F0FAF" w:rsidRDefault="004F0FAF" w:rsidP="004F0FAF">
      <w:pPr>
        <w:pStyle w:val="aff3"/>
        <w:spacing w:line="360" w:lineRule="auto"/>
        <w:ind w:firstLine="709"/>
        <w:jc w:val="both"/>
        <w:rPr>
          <w:rFonts w:ascii="Times New Roman" w:hAnsi="Times New Roman"/>
          <w:sz w:val="24"/>
          <w:szCs w:val="24"/>
        </w:rPr>
      </w:pPr>
      <w:r w:rsidRPr="004F0FAF">
        <w:rPr>
          <w:rFonts w:ascii="Times New Roman" w:hAnsi="Times New Roman"/>
          <w:sz w:val="24"/>
          <w:szCs w:val="24"/>
        </w:rPr>
        <w:t>Заготовка еловой лапки, необходимой для получения хвойно-витаминной муки, разрешается только со срубленных деревьев на лесосеках сплошных рубок спелых и перестойных насаждений, а также с деревьев, срубленных при проведении рубок ухода. В среднем выход хвойной лапки с 1 м</w:t>
      </w:r>
      <w:r w:rsidR="003967EB">
        <w:rPr>
          <w:rFonts w:ascii="Times New Roman" w:hAnsi="Times New Roman"/>
          <w:sz w:val="24"/>
          <w:szCs w:val="24"/>
          <w:vertAlign w:val="superscript"/>
        </w:rPr>
        <w:t>3</w:t>
      </w:r>
      <w:r w:rsidRPr="004F0FAF">
        <w:rPr>
          <w:rFonts w:ascii="Times New Roman" w:hAnsi="Times New Roman"/>
          <w:sz w:val="24"/>
          <w:szCs w:val="24"/>
        </w:rPr>
        <w:t xml:space="preserve"> заготовленной древесины принимается для ели 40 кг. </w:t>
      </w:r>
      <w:r w:rsidRPr="00526434">
        <w:rPr>
          <w:rFonts w:ascii="Times New Roman" w:hAnsi="Times New Roman"/>
          <w:sz w:val="24"/>
          <w:szCs w:val="24"/>
        </w:rPr>
        <w:t>Данные для расчет</w:t>
      </w:r>
      <w:r w:rsidR="00526434">
        <w:rPr>
          <w:rFonts w:ascii="Times New Roman" w:hAnsi="Times New Roman"/>
          <w:sz w:val="24"/>
          <w:szCs w:val="24"/>
        </w:rPr>
        <w:t>а берутся из расчетной лесосеки.</w:t>
      </w:r>
      <w:r w:rsidRPr="004F0FAF">
        <w:rPr>
          <w:rFonts w:ascii="Times New Roman" w:hAnsi="Times New Roman"/>
          <w:sz w:val="24"/>
          <w:szCs w:val="24"/>
        </w:rPr>
        <w:t xml:space="preserve"> </w:t>
      </w:r>
    </w:p>
    <w:p w:rsidR="004F0FAF" w:rsidRDefault="004F0FAF" w:rsidP="004F0FAF">
      <w:pPr>
        <w:pStyle w:val="aff3"/>
        <w:spacing w:line="360" w:lineRule="auto"/>
        <w:ind w:firstLine="709"/>
        <w:jc w:val="both"/>
        <w:rPr>
          <w:rFonts w:ascii="Times New Roman" w:hAnsi="Times New Roman"/>
          <w:sz w:val="24"/>
          <w:szCs w:val="24"/>
        </w:rPr>
      </w:pPr>
      <w:r w:rsidRPr="004F0FAF">
        <w:rPr>
          <w:rFonts w:ascii="Times New Roman" w:hAnsi="Times New Roman"/>
          <w:sz w:val="24"/>
          <w:szCs w:val="24"/>
        </w:rPr>
        <w:t>Пни и корни сосны используются в качестве сырья в смоло-скипидарном и канифольно-экстракционном производствах. Заготовка пневого осмола разрешается на невозобновившихся вырубках и в молодняках с соблюдением требований действующих правил. Средний запас пней на 1 га вырубок – около 30 скл. м3.</w:t>
      </w:r>
    </w:p>
    <w:p w:rsidR="002B4094" w:rsidRPr="002B4448" w:rsidRDefault="002B4094" w:rsidP="004F0FAF">
      <w:pPr>
        <w:pStyle w:val="aff3"/>
        <w:spacing w:line="360" w:lineRule="auto"/>
        <w:ind w:firstLine="709"/>
        <w:jc w:val="both"/>
        <w:rPr>
          <w:rFonts w:ascii="Times New Roman" w:hAnsi="Times New Roman"/>
          <w:sz w:val="24"/>
          <w:szCs w:val="24"/>
        </w:rPr>
      </w:pPr>
      <w:r w:rsidRPr="002B4448">
        <w:rPr>
          <w:rFonts w:ascii="Times New Roman" w:hAnsi="Times New Roman"/>
          <w:sz w:val="24"/>
          <w:szCs w:val="24"/>
        </w:rPr>
        <w:lastRenderedPageBreak/>
        <w:t xml:space="preserve">Ресурсы ивовой коры в лесах лесничества значительны: запас ивовой </w:t>
      </w:r>
      <w:r w:rsidR="008C1EED" w:rsidRPr="002B4448">
        <w:rPr>
          <w:rFonts w:ascii="Times New Roman" w:hAnsi="Times New Roman"/>
          <w:sz w:val="24"/>
          <w:szCs w:val="24"/>
        </w:rPr>
        <w:t>коры –</w:t>
      </w:r>
      <w:r w:rsidRPr="002B4448">
        <w:rPr>
          <w:rFonts w:ascii="Times New Roman" w:hAnsi="Times New Roman"/>
          <w:sz w:val="24"/>
          <w:szCs w:val="24"/>
        </w:rPr>
        <w:t xml:space="preserve"> </w:t>
      </w:r>
      <w:r w:rsidR="0031672F">
        <w:rPr>
          <w:rFonts w:ascii="Times New Roman" w:hAnsi="Times New Roman"/>
          <w:sz w:val="24"/>
          <w:szCs w:val="24"/>
        </w:rPr>
        <w:t>3786,4</w:t>
      </w:r>
      <w:r w:rsidR="00285137">
        <w:rPr>
          <w:rFonts w:ascii="Times New Roman" w:hAnsi="Times New Roman"/>
          <w:sz w:val="24"/>
          <w:szCs w:val="24"/>
        </w:rPr>
        <w:t xml:space="preserve"> </w:t>
      </w:r>
      <w:r w:rsidRPr="002B4448">
        <w:rPr>
          <w:rFonts w:ascii="Times New Roman" w:hAnsi="Times New Roman"/>
          <w:sz w:val="24"/>
          <w:szCs w:val="24"/>
        </w:rPr>
        <w:t>т</w:t>
      </w:r>
      <w:r w:rsidR="004F0FAF">
        <w:rPr>
          <w:rFonts w:ascii="Times New Roman" w:hAnsi="Times New Roman"/>
          <w:sz w:val="24"/>
          <w:szCs w:val="24"/>
        </w:rPr>
        <w:t>онн</w:t>
      </w:r>
      <w:r w:rsidRPr="002B4448">
        <w:rPr>
          <w:rFonts w:ascii="Times New Roman" w:hAnsi="Times New Roman"/>
          <w:sz w:val="24"/>
          <w:szCs w:val="24"/>
        </w:rPr>
        <w:t>.</w:t>
      </w:r>
    </w:p>
    <w:p w:rsidR="00247089" w:rsidRPr="002B4448" w:rsidRDefault="00247089" w:rsidP="00247089">
      <w:pPr>
        <w:pStyle w:val="2"/>
        <w:spacing w:before="120" w:after="120"/>
        <w:ind w:left="567" w:right="567"/>
        <w:jc w:val="center"/>
        <w:rPr>
          <w:bCs/>
        </w:rPr>
      </w:pPr>
      <w:bookmarkStart w:id="193" w:name="_Toc86783141"/>
      <w:bookmarkStart w:id="194" w:name="_Toc242872134"/>
      <w:bookmarkStart w:id="195" w:name="_Hlk69839432"/>
      <w:bookmarkStart w:id="196" w:name="_Hlk86999463"/>
      <w:r w:rsidRPr="002B4448">
        <w:rPr>
          <w:bCs/>
        </w:rPr>
        <w:t>2.3.4. Требования к использованию лесов при осуществлении заготовки и сбора отдельных видов недревесных лесных ресурсов, сроки заготовки</w:t>
      </w:r>
      <w:bookmarkEnd w:id="193"/>
      <w:bookmarkEnd w:id="194"/>
    </w:p>
    <w:p w:rsidR="00247089" w:rsidRPr="002B4448" w:rsidRDefault="00247089" w:rsidP="00247089">
      <w:pPr>
        <w:pStyle w:val="2"/>
        <w:spacing w:before="120" w:after="120"/>
        <w:ind w:left="851" w:right="851"/>
        <w:jc w:val="center"/>
        <w:rPr>
          <w:bCs/>
        </w:rPr>
      </w:pPr>
      <w:bookmarkStart w:id="197" w:name="_Toc86783142"/>
      <w:bookmarkStart w:id="198" w:name="_Toc242872135"/>
      <w:bookmarkEnd w:id="195"/>
      <w:r w:rsidRPr="002B4448">
        <w:rPr>
          <w:bCs/>
        </w:rPr>
        <w:t>2.3.4.1. Заготовка пней (пневого осмола)</w:t>
      </w:r>
      <w:bookmarkEnd w:id="196"/>
      <w:bookmarkEnd w:id="197"/>
      <w:bookmarkEnd w:id="198"/>
    </w:p>
    <w:p w:rsidR="004D0994" w:rsidRPr="002B4448" w:rsidRDefault="004D0994" w:rsidP="004D0994">
      <w:pPr>
        <w:spacing w:before="120" w:line="360" w:lineRule="auto"/>
        <w:ind w:firstLine="709"/>
        <w:jc w:val="both"/>
      </w:pPr>
      <w:r w:rsidRPr="002B4448">
        <w:t>Заготовка пней (пневого осмола) разрешается в лесах любого целевого назначения, где она не может нанести ущерба насаждениям, подросту, несомкнувшимся лесным культурам.</w:t>
      </w:r>
    </w:p>
    <w:p w:rsidR="004D0994" w:rsidRPr="002B4448" w:rsidRDefault="004D0994" w:rsidP="004D0994">
      <w:pPr>
        <w:spacing w:line="360" w:lineRule="auto"/>
        <w:ind w:firstLine="709"/>
        <w:jc w:val="both"/>
      </w:pPr>
      <w:r w:rsidRPr="002B4448">
        <w:t>Способ заготовки пневого осмола и сроки оговариваются в договоре аренды лесного участка.</w:t>
      </w:r>
    </w:p>
    <w:p w:rsidR="004F0FAF" w:rsidRDefault="004F0FAF" w:rsidP="004D0994">
      <w:pPr>
        <w:spacing w:line="360" w:lineRule="auto"/>
        <w:ind w:firstLine="709"/>
        <w:jc w:val="both"/>
      </w:pPr>
      <w:r w:rsidRPr="004F0FAF">
        <w:t>Заготовка пневого осмола не допускается в противоэрозионных лесах, на берегозащитных, почвозащитных участках лесов, расположенных вдоль водных объектов, склонах оврагов, в лесах научного или исторического значения, а также в молодняках с полнотой 0,8-1,0 и несомкнувшихся лесных культурах.</w:t>
      </w:r>
    </w:p>
    <w:p w:rsidR="004D0994" w:rsidRPr="002B4448" w:rsidRDefault="004D0994" w:rsidP="004D0994">
      <w:pPr>
        <w:spacing w:line="360" w:lineRule="auto"/>
        <w:ind w:firstLine="709"/>
        <w:jc w:val="both"/>
      </w:pPr>
      <w:r w:rsidRPr="002B4448">
        <w:t>Следует засыпать и заравнивать ямы, оставленные после заготовки пней.</w:t>
      </w:r>
    </w:p>
    <w:p w:rsidR="00247089" w:rsidRPr="002B4448" w:rsidRDefault="00247089" w:rsidP="00247089">
      <w:pPr>
        <w:pStyle w:val="2"/>
        <w:spacing w:before="120" w:after="120"/>
        <w:ind w:left="851" w:right="851"/>
        <w:jc w:val="center"/>
        <w:rPr>
          <w:bCs/>
        </w:rPr>
      </w:pPr>
      <w:bookmarkStart w:id="199" w:name="_Toc86783143"/>
      <w:bookmarkStart w:id="200" w:name="_Toc242872136"/>
      <w:r w:rsidRPr="002B4448">
        <w:rPr>
          <w:bCs/>
        </w:rPr>
        <w:t>2.3.4.2</w:t>
      </w:r>
      <w:r w:rsidR="00055A3F" w:rsidRPr="002B4448">
        <w:rPr>
          <w:bCs/>
        </w:rPr>
        <w:t>.</w:t>
      </w:r>
      <w:r w:rsidRPr="002B4448">
        <w:rPr>
          <w:bCs/>
        </w:rPr>
        <w:t xml:space="preserve"> Заготовка бересты</w:t>
      </w:r>
      <w:bookmarkEnd w:id="199"/>
      <w:bookmarkEnd w:id="200"/>
    </w:p>
    <w:p w:rsidR="004D0994" w:rsidRPr="002B4448" w:rsidRDefault="004D0994" w:rsidP="004D0994">
      <w:pPr>
        <w:spacing w:line="360" w:lineRule="auto"/>
        <w:ind w:firstLine="720"/>
        <w:jc w:val="both"/>
      </w:pPr>
      <w:r w:rsidRPr="002B4448">
        <w:t>Заготовка бересты допускается с растущих деревьев на отведенных в рубку лесных насаждениях, на лесных участках, подлежащих расчистке (квартальные просеки, минерализованные полосы, противопожарные разрывы, трассы противопожарных и лесохозяйственных дорог и другие площади, где не требуется сохранение насаждений), а также со свежесрубленных деревьев на лесосеках при проведении выборочных и сплошных рубок.</w:t>
      </w:r>
    </w:p>
    <w:p w:rsidR="004D0994" w:rsidRPr="002B4448" w:rsidRDefault="004D0994" w:rsidP="004D0994">
      <w:pPr>
        <w:spacing w:line="360" w:lineRule="auto"/>
        <w:ind w:firstLine="709"/>
        <w:jc w:val="both"/>
      </w:pPr>
      <w:r w:rsidRPr="002B4448">
        <w:t>Заготовка бересты с растущих деревьев производится в весенне-летний и осенний период без повреждения луба. При этом используемая для заготовки часть ствола не должна превышать половины общей высоты дерева.</w:t>
      </w:r>
    </w:p>
    <w:p w:rsidR="004D0994" w:rsidRPr="002B4448" w:rsidRDefault="004D0994" w:rsidP="004D0994">
      <w:pPr>
        <w:spacing w:line="360" w:lineRule="auto"/>
        <w:ind w:firstLine="709"/>
        <w:jc w:val="both"/>
      </w:pPr>
      <w:r w:rsidRPr="002B4448">
        <w:t>Заготовка бересты с сухостойных и валежных деревьев производится в течение всего года.</w:t>
      </w:r>
    </w:p>
    <w:p w:rsidR="004D0994" w:rsidRPr="002B4448" w:rsidRDefault="004D0994" w:rsidP="004D0994">
      <w:pPr>
        <w:spacing w:line="360" w:lineRule="auto"/>
        <w:ind w:firstLine="709"/>
        <w:jc w:val="both"/>
      </w:pPr>
      <w:r w:rsidRPr="002B4448">
        <w:t>Запрещается рубка деревьев для заготовки бересты.</w:t>
      </w:r>
    </w:p>
    <w:p w:rsidR="004D0994" w:rsidRPr="002B4448" w:rsidRDefault="004D0994" w:rsidP="004D0994">
      <w:pPr>
        <w:spacing w:line="360" w:lineRule="auto"/>
        <w:ind w:firstLine="709"/>
        <w:jc w:val="both"/>
      </w:pPr>
      <w:r w:rsidRPr="002B4448">
        <w:t xml:space="preserve">Выход бересты в березняках составляет с </w:t>
      </w:r>
      <w:smartTag w:uri="urn:schemas-microsoft-com:office:smarttags" w:element="metricconverter">
        <w:smartTagPr>
          <w:attr w:name="ProductID" w:val="1 га"/>
        </w:smartTagPr>
        <w:r w:rsidRPr="002B4448">
          <w:t>1 га</w:t>
        </w:r>
      </w:smartTag>
      <w:r w:rsidRPr="002B4448">
        <w:t xml:space="preserve"> до </w:t>
      </w:r>
      <w:r w:rsidR="0031672F">
        <w:t>1</w:t>
      </w:r>
      <w:r w:rsidRPr="002B4448">
        <w:t xml:space="preserve"> тонн с растущих деревьев и до </w:t>
      </w:r>
      <w:r w:rsidR="0031672F">
        <w:t>2</w:t>
      </w:r>
      <w:r w:rsidRPr="002B4448">
        <w:t xml:space="preserve"> тонн при сплошных рубках. </w:t>
      </w:r>
    </w:p>
    <w:p w:rsidR="00055A3F" w:rsidRPr="002B4448" w:rsidRDefault="00055A3F" w:rsidP="00055A3F">
      <w:pPr>
        <w:pStyle w:val="2"/>
        <w:spacing w:before="120" w:after="120"/>
        <w:ind w:left="851" w:right="851"/>
        <w:jc w:val="center"/>
        <w:rPr>
          <w:bCs/>
        </w:rPr>
      </w:pPr>
      <w:bookmarkStart w:id="201" w:name="_Toc86783144"/>
      <w:bookmarkStart w:id="202" w:name="_Toc242872137"/>
      <w:r w:rsidRPr="004F0FAF">
        <w:rPr>
          <w:bCs/>
        </w:rPr>
        <w:t>2.3.4.3. Заготовка коры деревьев и кустарников</w:t>
      </w:r>
      <w:bookmarkEnd w:id="201"/>
      <w:bookmarkEnd w:id="202"/>
    </w:p>
    <w:p w:rsidR="004D0994" w:rsidRPr="002B4448" w:rsidRDefault="004D0994" w:rsidP="004D0994">
      <w:pPr>
        <w:spacing w:line="360" w:lineRule="auto"/>
        <w:ind w:firstLine="709"/>
        <w:jc w:val="both"/>
      </w:pPr>
      <w:r w:rsidRPr="002B4448">
        <w:t>Заготовка коры деревьев и кустарников осуществляется одновременно с рубкой деревьев и кустарников в течение всего года. Ивовое корье заготавливается в весенне-летний период.</w:t>
      </w:r>
    </w:p>
    <w:p w:rsidR="004D0994" w:rsidRPr="002B4448" w:rsidRDefault="004D0994" w:rsidP="004D0994">
      <w:pPr>
        <w:spacing w:line="360" w:lineRule="auto"/>
        <w:ind w:firstLine="709"/>
        <w:jc w:val="both"/>
      </w:pPr>
      <w:r w:rsidRPr="002B4448">
        <w:lastRenderedPageBreak/>
        <w:t>Для заготовки ивового корья пригодны кустарниковые ивы в возрасте 5 лет и старше, древовидные – 15 лет и старше.</w:t>
      </w:r>
    </w:p>
    <w:p w:rsidR="004D0994" w:rsidRDefault="004D0994" w:rsidP="004D0994">
      <w:pPr>
        <w:spacing w:line="360" w:lineRule="auto"/>
        <w:ind w:firstLine="709"/>
        <w:jc w:val="both"/>
      </w:pPr>
      <w:r w:rsidRPr="002B4448">
        <w:t xml:space="preserve">При определении ресурсов ивового корья учету подлежат насаждения с запасом ивы не менее </w:t>
      </w:r>
      <w:smartTag w:uri="urn:schemas-microsoft-com:office:smarttags" w:element="metricconverter">
        <w:smartTagPr>
          <w:attr w:name="ProductID" w:val="5 м3"/>
        </w:smartTagPr>
        <w:r w:rsidRPr="002B4448">
          <w:t>5 м</w:t>
        </w:r>
        <w:r w:rsidRPr="002B4448">
          <w:rPr>
            <w:vertAlign w:val="superscript"/>
          </w:rPr>
          <w:t>3</w:t>
        </w:r>
      </w:smartTag>
      <w:r w:rsidRPr="002B4448">
        <w:t xml:space="preserve"> на </w:t>
      </w:r>
      <w:smartTag w:uri="urn:schemas-microsoft-com:office:smarttags" w:element="metricconverter">
        <w:smartTagPr>
          <w:attr w:name="ProductID" w:val="1 га"/>
        </w:smartTagPr>
        <w:r w:rsidRPr="002B4448">
          <w:t>1 га</w:t>
        </w:r>
      </w:smartTag>
      <w:r w:rsidRPr="002B4448">
        <w:t xml:space="preserve">. Выход сухого корья из </w:t>
      </w:r>
      <w:smartTag w:uri="urn:schemas-microsoft-com:office:smarttags" w:element="metricconverter">
        <w:smartTagPr>
          <w:attr w:name="ProductID" w:val="1 м3"/>
        </w:smartTagPr>
        <w:r w:rsidRPr="002B4448">
          <w:t>1 м</w:t>
        </w:r>
        <w:r w:rsidRPr="002B4448">
          <w:rPr>
            <w:vertAlign w:val="superscript"/>
          </w:rPr>
          <w:t>3</w:t>
        </w:r>
      </w:smartTag>
      <w:r w:rsidRPr="002B4448">
        <w:t xml:space="preserve"> свежесрубленной древесины в среднем равен для древовидных ив – </w:t>
      </w:r>
      <w:smartTag w:uri="urn:schemas-microsoft-com:office:smarttags" w:element="metricconverter">
        <w:smartTagPr>
          <w:attr w:name="ProductID" w:val="70 кг"/>
        </w:smartTagPr>
        <w:r w:rsidRPr="002B4448">
          <w:t>70 кг</w:t>
        </w:r>
      </w:smartTag>
      <w:r w:rsidRPr="002B4448">
        <w:t xml:space="preserve">, для кустарниковых – </w:t>
      </w:r>
      <w:smartTag w:uri="urn:schemas-microsoft-com:office:smarttags" w:element="metricconverter">
        <w:smartTagPr>
          <w:attr w:name="ProductID" w:val="50 кг"/>
        </w:smartTagPr>
        <w:r w:rsidRPr="002B4448">
          <w:t>50 кг</w:t>
        </w:r>
      </w:smartTag>
      <w:r w:rsidRPr="002B4448">
        <w:t xml:space="preserve">.  </w:t>
      </w:r>
    </w:p>
    <w:p w:rsidR="004F0FAF" w:rsidRPr="002B4448" w:rsidRDefault="004F0FAF" w:rsidP="004D0994">
      <w:pPr>
        <w:spacing w:line="360" w:lineRule="auto"/>
        <w:ind w:firstLine="709"/>
        <w:jc w:val="both"/>
      </w:pPr>
      <w:r w:rsidRPr="004F0FAF">
        <w:t>Заготовка коры деревьев и кустарников не допускается, если эта деятельность ведет к снижению качества заготовленной лесопродукции.</w:t>
      </w:r>
    </w:p>
    <w:p w:rsidR="004D0994" w:rsidRPr="004F0FAF" w:rsidRDefault="004D0994" w:rsidP="00055A3F">
      <w:pPr>
        <w:pStyle w:val="2"/>
        <w:spacing w:before="120" w:after="120"/>
        <w:ind w:left="851" w:right="851"/>
        <w:jc w:val="center"/>
        <w:rPr>
          <w:bCs/>
        </w:rPr>
      </w:pPr>
      <w:bookmarkStart w:id="203" w:name="_Toc242872138"/>
      <w:r w:rsidRPr="004F0FAF">
        <w:rPr>
          <w:bCs/>
        </w:rPr>
        <w:t>2.3.4.4</w:t>
      </w:r>
      <w:r w:rsidR="00055A3F" w:rsidRPr="004F0FAF">
        <w:rPr>
          <w:bCs/>
        </w:rPr>
        <w:t>.</w:t>
      </w:r>
      <w:r w:rsidRPr="004F0FAF">
        <w:rPr>
          <w:bCs/>
        </w:rPr>
        <w:t xml:space="preserve"> Заготовка хвороста</w:t>
      </w:r>
      <w:bookmarkEnd w:id="203"/>
    </w:p>
    <w:p w:rsidR="004F0FAF" w:rsidRPr="004F0FAF" w:rsidRDefault="004F0FAF" w:rsidP="004F0FAF">
      <w:pPr>
        <w:spacing w:line="360" w:lineRule="auto"/>
        <w:ind w:firstLine="709"/>
        <w:jc w:val="both"/>
      </w:pPr>
      <w:r w:rsidRPr="004F0FAF">
        <w:t>При заготовке хвороста осуществляется сбор срезанных тонких стволов диаметром в комле до 4 см малоценных сопутствующих пород, подлежащих вырубке или производстве рубок ухода за молодняками естественного и искусственного происхождения основной лесообразующей породы, на которую ведется хозяйство.</w:t>
      </w:r>
    </w:p>
    <w:p w:rsidR="004F0FAF" w:rsidRPr="004F0FAF" w:rsidRDefault="004F0FAF" w:rsidP="004F0FAF">
      <w:pPr>
        <w:spacing w:line="360" w:lineRule="auto"/>
        <w:ind w:firstLine="709"/>
        <w:jc w:val="both"/>
      </w:pPr>
      <w:r w:rsidRPr="004F0FAF">
        <w:t>При заготовке хвороста не допускается спил деревьев и кустарников, их вершин, сучьев и ветвей.</w:t>
      </w:r>
    </w:p>
    <w:p w:rsidR="004F0FAF" w:rsidRPr="004F0FAF" w:rsidRDefault="004F0FAF" w:rsidP="004F0FAF">
      <w:pPr>
        <w:spacing w:line="360" w:lineRule="auto"/>
        <w:ind w:firstLine="709"/>
        <w:jc w:val="both"/>
      </w:pPr>
      <w:r w:rsidRPr="004F0FAF">
        <w:t>Не допускается обрубка сучьев и вершин с сырорастущих деревьев. Заготовка хвороста осуществляется в течение всего года.</w:t>
      </w:r>
    </w:p>
    <w:p w:rsidR="004D0994" w:rsidRPr="002B4448" w:rsidRDefault="004D0994" w:rsidP="00055A3F">
      <w:pPr>
        <w:pStyle w:val="2"/>
        <w:spacing w:before="120" w:after="120"/>
        <w:ind w:left="851" w:right="851"/>
        <w:jc w:val="center"/>
        <w:rPr>
          <w:bCs/>
        </w:rPr>
      </w:pPr>
      <w:bookmarkStart w:id="204" w:name="_Toc242872139"/>
      <w:r w:rsidRPr="002B4448">
        <w:rPr>
          <w:bCs/>
        </w:rPr>
        <w:t>2.3.4.5</w:t>
      </w:r>
      <w:r w:rsidR="00055A3F" w:rsidRPr="002B4448">
        <w:rPr>
          <w:bCs/>
        </w:rPr>
        <w:t>.</w:t>
      </w:r>
      <w:r w:rsidRPr="002B4448">
        <w:rPr>
          <w:bCs/>
        </w:rPr>
        <w:t xml:space="preserve"> Заготовка веточного корма</w:t>
      </w:r>
      <w:bookmarkEnd w:id="204"/>
    </w:p>
    <w:p w:rsidR="004D0994" w:rsidRPr="002B4448" w:rsidRDefault="004D0994" w:rsidP="004D0994">
      <w:pPr>
        <w:spacing w:line="360" w:lineRule="auto"/>
        <w:ind w:firstLine="709"/>
        <w:jc w:val="both"/>
      </w:pPr>
      <w:r w:rsidRPr="002B4448">
        <w:t xml:space="preserve">Веточным кормом называют ветви толщиной до </w:t>
      </w:r>
      <w:smartTag w:uri="urn:schemas-microsoft-com:office:smarttags" w:element="metricconverter">
        <w:smartTagPr>
          <w:attr w:name="ProductID" w:val="1,5 см"/>
        </w:smartTagPr>
        <w:r w:rsidRPr="002B4448">
          <w:t>1,5 см</w:t>
        </w:r>
      </w:smartTag>
      <w:r w:rsidRPr="002B4448">
        <w:t>, заготовленные из побегов некоторых лиственных и хвойных пород и предназначенные на корм скоту.</w:t>
      </w:r>
    </w:p>
    <w:p w:rsidR="004D0994" w:rsidRPr="002B4448" w:rsidRDefault="004D0994" w:rsidP="004D0994">
      <w:pPr>
        <w:spacing w:line="360" w:lineRule="auto"/>
        <w:ind w:firstLine="709"/>
        <w:jc w:val="both"/>
      </w:pPr>
      <w:r w:rsidRPr="002B4448">
        <w:t>Заготавливают веточный корм из побегов лиственных пород в основном летом, хвойных пород – круглогодично.</w:t>
      </w:r>
    </w:p>
    <w:p w:rsidR="004D0994" w:rsidRPr="002B4448" w:rsidRDefault="004D0994" w:rsidP="004D0994">
      <w:pPr>
        <w:spacing w:line="360" w:lineRule="auto"/>
        <w:ind w:firstLine="709"/>
        <w:jc w:val="both"/>
      </w:pPr>
      <w:r w:rsidRPr="002B4448">
        <w:t xml:space="preserve">Заготовка веточного корма производится со срубленных деревьев при проведении выборочных и сплошных рубок. </w:t>
      </w:r>
    </w:p>
    <w:p w:rsidR="004D0994" w:rsidRPr="002B4448" w:rsidRDefault="004D0994" w:rsidP="004D0994">
      <w:pPr>
        <w:spacing w:line="360" w:lineRule="auto"/>
        <w:ind w:firstLine="709"/>
        <w:jc w:val="both"/>
      </w:pPr>
      <w:r w:rsidRPr="004F0FAF">
        <w:t>В непереработанном</w:t>
      </w:r>
      <w:r w:rsidRPr="002B4448">
        <w:t xml:space="preserve"> виде на корм скоту используют листья и «древесное сено» – заготавливаемые летом молодые побеги осины, березы, ивы, тополя и других пород. Зимой мелкие ветки этих пород готовят как веточный корм. Древесную зелень крушины ломкой, волчеягодника, дуба, лещины не допускается использовать в кормовых целях.  </w:t>
      </w:r>
    </w:p>
    <w:p w:rsidR="004D0994" w:rsidRPr="002B4448" w:rsidRDefault="004D0994" w:rsidP="00055A3F">
      <w:pPr>
        <w:pStyle w:val="2"/>
        <w:spacing w:before="120" w:after="120"/>
        <w:ind w:left="851" w:right="851"/>
        <w:jc w:val="center"/>
        <w:rPr>
          <w:bCs/>
        </w:rPr>
      </w:pPr>
      <w:bookmarkStart w:id="205" w:name="_Toc242872140"/>
      <w:r w:rsidRPr="002B4448">
        <w:rPr>
          <w:bCs/>
        </w:rPr>
        <w:t>2.3.4.6</w:t>
      </w:r>
      <w:r w:rsidR="00055A3F" w:rsidRPr="002B4448">
        <w:rPr>
          <w:bCs/>
        </w:rPr>
        <w:t>.</w:t>
      </w:r>
      <w:r w:rsidRPr="002B4448">
        <w:rPr>
          <w:bCs/>
        </w:rPr>
        <w:t xml:space="preserve"> Заготовка еловых и сосновых лап</w:t>
      </w:r>
      <w:bookmarkEnd w:id="205"/>
    </w:p>
    <w:p w:rsidR="004D0994" w:rsidRPr="002B4448" w:rsidRDefault="004D0994" w:rsidP="004D0994">
      <w:pPr>
        <w:spacing w:line="360" w:lineRule="auto"/>
        <w:ind w:firstLine="709"/>
        <w:jc w:val="both"/>
      </w:pPr>
      <w:r w:rsidRPr="002B4448">
        <w:t xml:space="preserve">Заготовка еловых и сосновых лап разрешается только со срубленных деревьев на лесосеках при проведении выборочных и сплошных рубок. Ограничения по срокам не установлены. </w:t>
      </w:r>
    </w:p>
    <w:p w:rsidR="00055A3F" w:rsidRPr="002B4448" w:rsidRDefault="00055A3F" w:rsidP="00055A3F">
      <w:pPr>
        <w:pStyle w:val="2"/>
        <w:spacing w:before="120" w:after="120"/>
        <w:ind w:left="851" w:right="851"/>
        <w:jc w:val="center"/>
        <w:rPr>
          <w:bCs/>
        </w:rPr>
      </w:pPr>
      <w:bookmarkStart w:id="206" w:name="_Toc86783148"/>
      <w:bookmarkStart w:id="207" w:name="_Toc242872141"/>
      <w:r w:rsidRPr="002B4448">
        <w:rPr>
          <w:bCs/>
        </w:rPr>
        <w:lastRenderedPageBreak/>
        <w:t>2.3.4.7. Заготовка елей и (или) деревьев других хвойных пород для новогодних праздников</w:t>
      </w:r>
      <w:bookmarkEnd w:id="206"/>
      <w:bookmarkEnd w:id="207"/>
    </w:p>
    <w:p w:rsidR="004D0994" w:rsidRPr="002B4448" w:rsidRDefault="004D0994" w:rsidP="004D0994">
      <w:pPr>
        <w:spacing w:before="120" w:line="360" w:lineRule="auto"/>
        <w:ind w:firstLine="720"/>
        <w:jc w:val="both"/>
      </w:pPr>
      <w:r w:rsidRPr="002B4448">
        <w:t xml:space="preserve">Заготовка елей и (или) деревьев других хвойных пород для новогодних праздников гражданами, юридическими лицами осуществляется в исключительных случаях, предусмотренных законами субъектов Российской Федерации, на основании договоров купли-продажи лесных насаждений без предоставления лесных участков согласно </w:t>
      </w:r>
      <w:hyperlink r:id="rId34" w:history="1">
        <w:r w:rsidRPr="002B4448">
          <w:rPr>
            <w:rStyle w:val="aff0"/>
            <w:rFonts w:cs="Arial"/>
            <w:color w:val="auto"/>
            <w:sz w:val="24"/>
            <w:szCs w:val="24"/>
            <w:u w:val="none"/>
          </w:rPr>
          <w:t>части 4.1. статьи 32</w:t>
        </w:r>
      </w:hyperlink>
      <w:r w:rsidRPr="002B4448">
        <w:t xml:space="preserve"> Лесного кодекса </w:t>
      </w:r>
      <w:r w:rsidR="004703EC">
        <w:t>РФ</w:t>
      </w:r>
      <w:r w:rsidRPr="002B4448">
        <w:t>.</w:t>
      </w:r>
    </w:p>
    <w:p w:rsidR="004D0994" w:rsidRPr="002B4448" w:rsidRDefault="004D0994" w:rsidP="004D0994">
      <w:pPr>
        <w:spacing w:line="360" w:lineRule="auto"/>
        <w:ind w:firstLine="709"/>
        <w:jc w:val="both"/>
      </w:pPr>
      <w:r w:rsidRPr="002B4448">
        <w:t>Заготовка елей и (или) деревьев других хвойных пород для новогодних праздников в первую очередь производится на специальных плантациях, лесных участках, подлежащих расчистке (квартальные просеки, минерализованные полосы, противопожарные разрывы, трассы противопожарных и лесных дорог, ЛЭП и другие площади, где не требуется сохранения подроста и насаждений).</w:t>
      </w:r>
    </w:p>
    <w:p w:rsidR="004D0994" w:rsidRPr="002B4448" w:rsidRDefault="004D0994" w:rsidP="004D0994">
      <w:pPr>
        <w:spacing w:line="360" w:lineRule="auto"/>
        <w:ind w:firstLine="709"/>
        <w:jc w:val="both"/>
      </w:pPr>
      <w:r w:rsidRPr="002B4448">
        <w:t>Допускается заготовка елей и (или) деревьев других хвойных пород для новогодних праздников из вершинной части срубленных деревьев.</w:t>
      </w:r>
    </w:p>
    <w:p w:rsidR="00055A3F" w:rsidRPr="002B4448" w:rsidRDefault="00055A3F" w:rsidP="00055A3F">
      <w:pPr>
        <w:pStyle w:val="2"/>
        <w:spacing w:before="120" w:after="120"/>
        <w:ind w:left="851" w:right="851"/>
        <w:jc w:val="center"/>
        <w:rPr>
          <w:bCs/>
        </w:rPr>
      </w:pPr>
      <w:bookmarkStart w:id="208" w:name="_Toc86783149"/>
      <w:bookmarkStart w:id="209" w:name="_Toc242872142"/>
      <w:bookmarkStart w:id="210" w:name="_Hlk87099876"/>
      <w:r w:rsidRPr="002B4448">
        <w:rPr>
          <w:bCs/>
        </w:rPr>
        <w:t>2.3.4.8. Заготовка мха, лесной подстилки, опавших листьев, камыша, тростника</w:t>
      </w:r>
      <w:bookmarkEnd w:id="208"/>
      <w:bookmarkEnd w:id="209"/>
    </w:p>
    <w:bookmarkEnd w:id="210"/>
    <w:p w:rsidR="004D0994" w:rsidRPr="002B4448" w:rsidRDefault="004D0994" w:rsidP="004D0994">
      <w:pPr>
        <w:spacing w:line="360" w:lineRule="auto"/>
        <w:ind w:firstLine="709"/>
        <w:jc w:val="both"/>
      </w:pPr>
      <w:r w:rsidRPr="002B4448">
        <w:t>Заготовка мха, лесной подстилки, опавших листьев, камыша, тростника производится с целью их использования в качестве вспомогательного материала для строительства, а также корма и подстилки для сельскохозяйственных животных или приготовления компоста. При их заготовке не должен быть нанесен вред окружающей природной среде.</w:t>
      </w:r>
    </w:p>
    <w:p w:rsidR="004D0994" w:rsidRPr="002B4448" w:rsidRDefault="004D0994" w:rsidP="004D0994">
      <w:pPr>
        <w:spacing w:line="360" w:lineRule="auto"/>
        <w:ind w:firstLine="709"/>
        <w:jc w:val="both"/>
      </w:pPr>
      <w:r w:rsidRPr="002B4448">
        <w:t>Способы и нормы заготовки мха определяются в договоре аренды.</w:t>
      </w:r>
    </w:p>
    <w:p w:rsidR="004D0994" w:rsidRPr="002B4448" w:rsidRDefault="004D0994" w:rsidP="004D0994">
      <w:pPr>
        <w:spacing w:line="360" w:lineRule="auto"/>
        <w:ind w:firstLine="709"/>
        <w:jc w:val="both"/>
      </w:pPr>
      <w:r w:rsidRPr="002B4448">
        <w:t>Сбор лесной подстилки и опавшего листа разрешается производить на одной и той же площади не чаще одного раза в пять лет. Сбор подстилки должен производиться частично, без углубления на всю ее толщину.</w:t>
      </w:r>
    </w:p>
    <w:p w:rsidR="004D0994" w:rsidRPr="002B4448" w:rsidRDefault="004D0994" w:rsidP="004D0994">
      <w:pPr>
        <w:spacing w:line="360" w:lineRule="auto"/>
        <w:ind w:firstLine="709"/>
        <w:jc w:val="both"/>
      </w:pPr>
      <w:r w:rsidRPr="002B4448">
        <w:t>Сбор лесной подстилки должен производиться в конце летнего периода, но до наступления листопада, чтобы опадание листвы и хвои последнего года создало естественное удобрение лесной почвы.</w:t>
      </w:r>
    </w:p>
    <w:p w:rsidR="004D0994" w:rsidRPr="002B4448" w:rsidRDefault="004D0994" w:rsidP="004D0994">
      <w:pPr>
        <w:spacing w:line="360" w:lineRule="auto"/>
        <w:ind w:firstLine="709"/>
        <w:jc w:val="both"/>
      </w:pPr>
      <w:r w:rsidRPr="002B4448">
        <w:t>Запрещается сбор подстилки в лесах, выполняющих функции защиты природных и иных объектов.</w:t>
      </w:r>
    </w:p>
    <w:p w:rsidR="00055A3F" w:rsidRPr="002B4448" w:rsidRDefault="00055A3F" w:rsidP="00055A3F">
      <w:pPr>
        <w:pStyle w:val="2"/>
        <w:spacing w:before="120" w:after="120"/>
        <w:ind w:left="851" w:right="851"/>
        <w:jc w:val="center"/>
        <w:rPr>
          <w:bCs/>
        </w:rPr>
      </w:pPr>
      <w:bookmarkStart w:id="211" w:name="_Toc86783150"/>
      <w:bookmarkStart w:id="212" w:name="_Toc242872143"/>
      <w:bookmarkStart w:id="213" w:name="_Hlk87099911"/>
      <w:r w:rsidRPr="002B4448">
        <w:rPr>
          <w:bCs/>
        </w:rPr>
        <w:t>2.3.4.9. Заготовка (выкопка) деревьев и кустарников на лесных участках</w:t>
      </w:r>
      <w:bookmarkEnd w:id="211"/>
      <w:bookmarkEnd w:id="212"/>
    </w:p>
    <w:p w:rsidR="004F0FAF" w:rsidRPr="004F0FAF" w:rsidRDefault="004F0FAF" w:rsidP="004F0FAF">
      <w:pPr>
        <w:spacing w:line="360" w:lineRule="auto"/>
        <w:ind w:firstLine="709"/>
        <w:jc w:val="both"/>
      </w:pPr>
      <w:bookmarkStart w:id="214" w:name="_Toc86783151"/>
      <w:bookmarkStart w:id="215" w:name="_Hlk87099926"/>
      <w:bookmarkEnd w:id="213"/>
      <w:r w:rsidRPr="004F0FAF">
        <w:t>Заготовка (выкопка) деревьев на лесных участках может проводиться в хвойных и лиственных насаждениях в возрасте до 20 лет, в кедровых насаждениях и насаждениях твердолиственных пород семенного происхождения – до 40 лет.</w:t>
      </w:r>
    </w:p>
    <w:p w:rsidR="004F0FAF" w:rsidRPr="004F0FAF" w:rsidRDefault="004F0FAF" w:rsidP="004F0FAF">
      <w:pPr>
        <w:spacing w:line="360" w:lineRule="auto"/>
        <w:ind w:firstLine="709"/>
        <w:jc w:val="both"/>
      </w:pPr>
      <w:r w:rsidRPr="004F0FAF">
        <w:lastRenderedPageBreak/>
        <w:t>Заготовка (выкопка) деревьев на лесных участках может проводиться на нелесных землях (дороги, просеки) из числа самосева хвойных, твердолиственных пород до 40 лет, мягколиственных пород до 20 лет, в кедровых насаждениях и насаждениях твердолиственных пород семенного происхождения – до 40 лет.</w:t>
      </w:r>
    </w:p>
    <w:p w:rsidR="004F0FAF" w:rsidRPr="004F0FAF" w:rsidRDefault="004F0FAF" w:rsidP="004F0FAF">
      <w:pPr>
        <w:spacing w:line="360" w:lineRule="auto"/>
        <w:ind w:firstLine="709"/>
        <w:jc w:val="both"/>
      </w:pPr>
      <w:r w:rsidRPr="004F0FAF">
        <w:t>Заготовка (выкопка) деревьев может проводиться на лесных участках, подлежащих расчистке (квартальные просеки, минерализованные полосы, противопожарные разрывы, трассы противопожарных и лесохозяйственных дорог, линии электропередачи, зоны затопления и другие площади, где не требуется сохранения подроста и насаждений).</w:t>
      </w:r>
    </w:p>
    <w:p w:rsidR="004F0FAF" w:rsidRPr="00503D58" w:rsidRDefault="004F0FAF" w:rsidP="004F0FAF">
      <w:pPr>
        <w:spacing w:line="360" w:lineRule="auto"/>
        <w:ind w:firstLine="709"/>
        <w:jc w:val="both"/>
      </w:pPr>
      <w:r w:rsidRPr="00503D58">
        <w:t>Заготовка (выкопка) кустарников подлеска на лесных участках может проводиться в насаждениях с подлеском средней или высокой густоты и преобладанием в его составе заготавливаемого вида. Число оставшихся кустов заготавливаемого вида после выкопки не должно быть менее 1000 штук на гектар.</w:t>
      </w:r>
    </w:p>
    <w:p w:rsidR="004F0FAF" w:rsidRPr="00503D58" w:rsidRDefault="004F0FAF" w:rsidP="004F0FAF">
      <w:pPr>
        <w:spacing w:line="360" w:lineRule="auto"/>
        <w:ind w:firstLine="709"/>
        <w:jc w:val="both"/>
        <w:rPr>
          <w:color w:val="000000"/>
        </w:rPr>
      </w:pPr>
      <w:r w:rsidRPr="00503D58">
        <w:rPr>
          <w:color w:val="000000"/>
        </w:rPr>
        <w:t>Следует засыпать и заравнивать ямы, оставленные после заготовки (выкопки) деревьев, кустарников и лиан.</w:t>
      </w:r>
    </w:p>
    <w:p w:rsidR="00055A3F" w:rsidRPr="002B4448" w:rsidRDefault="00055A3F" w:rsidP="00055A3F">
      <w:pPr>
        <w:pStyle w:val="2"/>
        <w:spacing w:before="120" w:after="120"/>
        <w:ind w:left="680" w:right="454"/>
        <w:jc w:val="center"/>
        <w:rPr>
          <w:bCs/>
        </w:rPr>
      </w:pPr>
      <w:bookmarkStart w:id="216" w:name="_Toc242872144"/>
      <w:r w:rsidRPr="002B4448">
        <w:rPr>
          <w:bCs/>
        </w:rPr>
        <w:t>2.3.4.10. Заготовка веников, ветвей и кустарников для метел и плетения</w:t>
      </w:r>
      <w:bookmarkEnd w:id="214"/>
      <w:bookmarkEnd w:id="216"/>
    </w:p>
    <w:bookmarkEnd w:id="215"/>
    <w:p w:rsidR="004D0994" w:rsidRPr="002B4448" w:rsidRDefault="004D0994" w:rsidP="004D0994">
      <w:pPr>
        <w:spacing w:line="360" w:lineRule="auto"/>
        <w:ind w:firstLine="709"/>
        <w:jc w:val="both"/>
      </w:pPr>
      <w:r w:rsidRPr="002B4448">
        <w:t>Заготовка веников, ветвей и кустарников лиственных пород для метел и плетения производится на лесных участках, подлежащих расчистке (квартальные просеки, противопожарные разрывы, трассы противопожарных и лесохозяйственных дорог, сенокосы, линии электропередачи, зоны затопления и другие площади, где не требуется сохранения подроста и насаждений), а также со срубленных деревьев на лесосеках при проведении выборочных и сплошных рубок.</w:t>
      </w:r>
    </w:p>
    <w:p w:rsidR="00055A3F" w:rsidRPr="002B4448" w:rsidRDefault="00055A3F" w:rsidP="00055A3F">
      <w:pPr>
        <w:pStyle w:val="2"/>
        <w:spacing w:before="120" w:after="120"/>
        <w:ind w:left="851" w:right="851"/>
        <w:jc w:val="center"/>
        <w:rPr>
          <w:bCs/>
        </w:rPr>
      </w:pPr>
      <w:bookmarkStart w:id="217" w:name="_Toc86783152"/>
      <w:bookmarkStart w:id="218" w:name="_Toc242872145"/>
      <w:bookmarkStart w:id="219" w:name="_Hlk87099938"/>
      <w:r w:rsidRPr="002B4448">
        <w:rPr>
          <w:bCs/>
        </w:rPr>
        <w:t>2.3.4.11. Заготовка древесной зелени</w:t>
      </w:r>
      <w:bookmarkEnd w:id="217"/>
      <w:bookmarkEnd w:id="218"/>
    </w:p>
    <w:bookmarkEnd w:id="219"/>
    <w:p w:rsidR="004D0994" w:rsidRPr="002B4448" w:rsidRDefault="004D0994" w:rsidP="004D0994">
      <w:pPr>
        <w:spacing w:line="360" w:lineRule="auto"/>
        <w:ind w:firstLine="709"/>
        <w:jc w:val="both"/>
      </w:pPr>
      <w:r w:rsidRPr="002B4448">
        <w:t xml:space="preserve">К древесной зелени относятся листья, почки, хвоя и побеги хвойных и лиственных пород с диаметром до </w:t>
      </w:r>
      <w:smartTag w:uri="urn:schemas-microsoft-com:office:smarttags" w:element="metricconverter">
        <w:smartTagPr>
          <w:attr w:name="ProductID" w:val="8 мм"/>
        </w:smartTagPr>
        <w:r w:rsidRPr="002B4448">
          <w:t>8 мм</w:t>
        </w:r>
      </w:smartTag>
      <w:r w:rsidRPr="002B4448">
        <w:t xml:space="preserve"> у основания.</w:t>
      </w:r>
    </w:p>
    <w:p w:rsidR="004D0994" w:rsidRPr="002B4448" w:rsidRDefault="004D0994" w:rsidP="004D0994">
      <w:pPr>
        <w:spacing w:line="360" w:lineRule="auto"/>
        <w:ind w:firstLine="709"/>
        <w:jc w:val="both"/>
      </w:pPr>
      <w:r w:rsidRPr="002B4448">
        <w:t>Заготовка древесной зелени для производства хвойно-витаминной муки разрешается только со срубленных деревьев на лесосеках при проведении выборочных и сплошных рубок.</w:t>
      </w:r>
    </w:p>
    <w:p w:rsidR="004D0994" w:rsidRPr="00C65053" w:rsidRDefault="004D0994" w:rsidP="004D0994">
      <w:pPr>
        <w:spacing w:line="360" w:lineRule="auto"/>
        <w:ind w:firstLine="709"/>
        <w:jc w:val="both"/>
        <w:rPr>
          <w:i/>
        </w:rPr>
      </w:pPr>
      <w:r w:rsidRPr="00C65053">
        <w:rPr>
          <w:i/>
        </w:rPr>
        <w:t>Таблица 2.1</w:t>
      </w:r>
      <w:r w:rsidR="00790289">
        <w:rPr>
          <w:i/>
        </w:rPr>
        <w:t>3</w:t>
      </w:r>
      <w:r w:rsidRPr="00C65053">
        <w:rPr>
          <w:i/>
        </w:rPr>
        <w:t xml:space="preserve"> – Объем древесной зелени в лесных насаждениях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8"/>
        <w:gridCol w:w="1343"/>
        <w:gridCol w:w="1343"/>
        <w:gridCol w:w="1347"/>
        <w:gridCol w:w="1344"/>
        <w:gridCol w:w="1344"/>
        <w:gridCol w:w="1228"/>
      </w:tblGrid>
      <w:tr w:rsidR="002B4448" w:rsidRPr="002B4448" w:rsidTr="004D0994">
        <w:trPr>
          <w:tblHeader/>
        </w:trPr>
        <w:tc>
          <w:tcPr>
            <w:tcW w:w="1300" w:type="dxa"/>
            <w:vMerge w:val="restart"/>
            <w:vAlign w:val="center"/>
          </w:tcPr>
          <w:p w:rsidR="004D0994" w:rsidRPr="002B4448" w:rsidRDefault="004D0994" w:rsidP="004D0994">
            <w:pPr>
              <w:jc w:val="center"/>
            </w:pPr>
            <w:r w:rsidRPr="002B4448">
              <w:t>Средняя высота древостоя, м</w:t>
            </w:r>
          </w:p>
        </w:tc>
        <w:tc>
          <w:tcPr>
            <w:tcW w:w="8041" w:type="dxa"/>
            <w:gridSpan w:val="6"/>
            <w:vAlign w:val="center"/>
          </w:tcPr>
          <w:p w:rsidR="004D0994" w:rsidRPr="002B4448" w:rsidRDefault="004D0994" w:rsidP="004D0994">
            <w:pPr>
              <w:jc w:val="center"/>
            </w:pPr>
            <w:r w:rsidRPr="002B4448">
              <w:t>Объем зелени, тонн</w:t>
            </w:r>
          </w:p>
        </w:tc>
      </w:tr>
      <w:tr w:rsidR="002B4448" w:rsidRPr="002B4448" w:rsidTr="004D0994">
        <w:trPr>
          <w:tblHeader/>
        </w:trPr>
        <w:tc>
          <w:tcPr>
            <w:tcW w:w="1300" w:type="dxa"/>
            <w:vMerge/>
            <w:vAlign w:val="center"/>
          </w:tcPr>
          <w:p w:rsidR="004D0994" w:rsidRPr="002B4448" w:rsidRDefault="004D0994" w:rsidP="004D0994">
            <w:pPr>
              <w:spacing w:line="360" w:lineRule="auto"/>
              <w:jc w:val="center"/>
            </w:pPr>
          </w:p>
        </w:tc>
        <w:tc>
          <w:tcPr>
            <w:tcW w:w="4080" w:type="dxa"/>
            <w:gridSpan w:val="3"/>
            <w:vAlign w:val="center"/>
          </w:tcPr>
          <w:p w:rsidR="004D0994" w:rsidRPr="002B4448" w:rsidRDefault="004D0994" w:rsidP="004D0994">
            <w:pPr>
              <w:spacing w:line="360" w:lineRule="auto"/>
              <w:jc w:val="center"/>
            </w:pPr>
            <w:r w:rsidRPr="002B4448">
              <w:t xml:space="preserve">на </w:t>
            </w:r>
            <w:smartTag w:uri="urn:schemas-microsoft-com:office:smarttags" w:element="metricconverter">
              <w:smartTagPr>
                <w:attr w:name="ProductID" w:val="1 га"/>
              </w:smartTagPr>
              <w:r w:rsidRPr="002B4448">
                <w:t>1 га</w:t>
              </w:r>
            </w:smartTag>
            <w:r w:rsidRPr="002B4448">
              <w:t xml:space="preserve"> насаждений при полноте 1,0</w:t>
            </w:r>
          </w:p>
        </w:tc>
        <w:tc>
          <w:tcPr>
            <w:tcW w:w="3961" w:type="dxa"/>
            <w:gridSpan w:val="3"/>
            <w:vAlign w:val="center"/>
          </w:tcPr>
          <w:p w:rsidR="004D0994" w:rsidRPr="002B4448" w:rsidRDefault="004D0994" w:rsidP="004D0994">
            <w:pPr>
              <w:spacing w:line="360" w:lineRule="auto"/>
              <w:jc w:val="center"/>
            </w:pPr>
            <w:r w:rsidRPr="002B4448">
              <w:t xml:space="preserve">на </w:t>
            </w:r>
            <w:smartTag w:uri="urn:schemas-microsoft-com:office:smarttags" w:element="metricconverter">
              <w:smartTagPr>
                <w:attr w:name="ProductID" w:val="1 м3"/>
              </w:smartTagPr>
              <w:r w:rsidRPr="002B4448">
                <w:t>1 м</w:t>
              </w:r>
              <w:r w:rsidRPr="002B4448">
                <w:rPr>
                  <w:vertAlign w:val="superscript"/>
                </w:rPr>
                <w:t>3</w:t>
              </w:r>
            </w:smartTag>
            <w:r w:rsidRPr="002B4448">
              <w:t xml:space="preserve"> запаса древесины</w:t>
            </w:r>
          </w:p>
        </w:tc>
      </w:tr>
      <w:tr w:rsidR="002B4448" w:rsidRPr="002B4448" w:rsidTr="004D0994">
        <w:trPr>
          <w:tblHeader/>
        </w:trPr>
        <w:tc>
          <w:tcPr>
            <w:tcW w:w="1300" w:type="dxa"/>
            <w:vMerge/>
            <w:vAlign w:val="center"/>
          </w:tcPr>
          <w:p w:rsidR="004D0994" w:rsidRPr="002B4448" w:rsidRDefault="004D0994" w:rsidP="004D0994">
            <w:pPr>
              <w:spacing w:line="360" w:lineRule="auto"/>
              <w:jc w:val="center"/>
            </w:pPr>
          </w:p>
        </w:tc>
        <w:tc>
          <w:tcPr>
            <w:tcW w:w="1358" w:type="dxa"/>
            <w:vAlign w:val="center"/>
          </w:tcPr>
          <w:p w:rsidR="004D0994" w:rsidRPr="002B4448" w:rsidRDefault="004D0994" w:rsidP="004D0994">
            <w:pPr>
              <w:spacing w:line="360" w:lineRule="auto"/>
              <w:jc w:val="center"/>
            </w:pPr>
            <w:r w:rsidRPr="002B4448">
              <w:t>сосняк</w:t>
            </w:r>
          </w:p>
        </w:tc>
        <w:tc>
          <w:tcPr>
            <w:tcW w:w="1359" w:type="dxa"/>
            <w:vAlign w:val="center"/>
          </w:tcPr>
          <w:p w:rsidR="004D0994" w:rsidRPr="002B4448" w:rsidRDefault="004D0994" w:rsidP="004D0994">
            <w:pPr>
              <w:spacing w:line="360" w:lineRule="auto"/>
              <w:jc w:val="center"/>
            </w:pPr>
            <w:r w:rsidRPr="002B4448">
              <w:t>ельник</w:t>
            </w:r>
          </w:p>
        </w:tc>
        <w:tc>
          <w:tcPr>
            <w:tcW w:w="1363" w:type="dxa"/>
            <w:vAlign w:val="center"/>
          </w:tcPr>
          <w:p w:rsidR="004D0994" w:rsidRPr="002B4448" w:rsidRDefault="004D0994" w:rsidP="004D0994">
            <w:pPr>
              <w:spacing w:line="360" w:lineRule="auto"/>
              <w:jc w:val="center"/>
            </w:pPr>
            <w:r w:rsidRPr="002B4448">
              <w:t>березняк</w:t>
            </w:r>
          </w:p>
        </w:tc>
        <w:tc>
          <w:tcPr>
            <w:tcW w:w="1359" w:type="dxa"/>
            <w:vAlign w:val="center"/>
          </w:tcPr>
          <w:p w:rsidR="004D0994" w:rsidRPr="002B4448" w:rsidRDefault="004D0994" w:rsidP="004D0994">
            <w:pPr>
              <w:spacing w:line="360" w:lineRule="auto"/>
              <w:jc w:val="center"/>
            </w:pPr>
            <w:r w:rsidRPr="002B4448">
              <w:t>сосняк</w:t>
            </w:r>
          </w:p>
        </w:tc>
        <w:tc>
          <w:tcPr>
            <w:tcW w:w="1360" w:type="dxa"/>
            <w:vAlign w:val="center"/>
          </w:tcPr>
          <w:p w:rsidR="004D0994" w:rsidRPr="002B4448" w:rsidRDefault="004D0994" w:rsidP="004D0994">
            <w:pPr>
              <w:spacing w:line="360" w:lineRule="auto"/>
              <w:jc w:val="center"/>
            </w:pPr>
            <w:r w:rsidRPr="002B4448">
              <w:t>ельник</w:t>
            </w:r>
          </w:p>
        </w:tc>
        <w:tc>
          <w:tcPr>
            <w:tcW w:w="1242" w:type="dxa"/>
            <w:vAlign w:val="center"/>
          </w:tcPr>
          <w:p w:rsidR="004D0994" w:rsidRPr="002B4448" w:rsidRDefault="004D0994" w:rsidP="004D0994">
            <w:pPr>
              <w:spacing w:line="360" w:lineRule="auto"/>
              <w:jc w:val="center"/>
            </w:pPr>
            <w:r w:rsidRPr="002B4448">
              <w:t>березняк</w:t>
            </w:r>
          </w:p>
        </w:tc>
      </w:tr>
      <w:tr w:rsidR="002B4448" w:rsidRPr="002B4448" w:rsidTr="004D0994">
        <w:tc>
          <w:tcPr>
            <w:tcW w:w="1300" w:type="dxa"/>
            <w:vAlign w:val="bottom"/>
          </w:tcPr>
          <w:p w:rsidR="004D0994" w:rsidRPr="002B4448" w:rsidRDefault="004D0994" w:rsidP="004D0994">
            <w:pPr>
              <w:jc w:val="center"/>
            </w:pPr>
            <w:r w:rsidRPr="002B4448">
              <w:t>8</w:t>
            </w:r>
          </w:p>
        </w:tc>
        <w:tc>
          <w:tcPr>
            <w:tcW w:w="1358" w:type="dxa"/>
            <w:vAlign w:val="bottom"/>
          </w:tcPr>
          <w:p w:rsidR="004D0994" w:rsidRPr="002B4448" w:rsidRDefault="004D0994" w:rsidP="00055A3F">
            <w:pPr>
              <w:jc w:val="center"/>
            </w:pPr>
            <w:r w:rsidRPr="002B4448">
              <w:t>10,6</w:t>
            </w:r>
          </w:p>
        </w:tc>
        <w:tc>
          <w:tcPr>
            <w:tcW w:w="1359" w:type="dxa"/>
            <w:vAlign w:val="bottom"/>
          </w:tcPr>
          <w:p w:rsidR="004D0994" w:rsidRPr="002B4448" w:rsidRDefault="004D0994" w:rsidP="00055A3F">
            <w:pPr>
              <w:jc w:val="center"/>
            </w:pPr>
            <w:r w:rsidRPr="002B4448">
              <w:t>32,8</w:t>
            </w:r>
          </w:p>
        </w:tc>
        <w:tc>
          <w:tcPr>
            <w:tcW w:w="1363" w:type="dxa"/>
            <w:vAlign w:val="bottom"/>
          </w:tcPr>
          <w:p w:rsidR="004D0994" w:rsidRPr="002B4448" w:rsidRDefault="004D0994" w:rsidP="00055A3F">
            <w:pPr>
              <w:jc w:val="center"/>
            </w:pPr>
            <w:r w:rsidRPr="002B4448">
              <w:t>11,0</w:t>
            </w:r>
          </w:p>
        </w:tc>
        <w:tc>
          <w:tcPr>
            <w:tcW w:w="1359" w:type="dxa"/>
            <w:vAlign w:val="bottom"/>
          </w:tcPr>
          <w:p w:rsidR="004D0994" w:rsidRPr="002B4448" w:rsidRDefault="004D0994" w:rsidP="00055A3F">
            <w:pPr>
              <w:jc w:val="center"/>
            </w:pPr>
            <w:r w:rsidRPr="002B4448">
              <w:t>0,12</w:t>
            </w:r>
          </w:p>
        </w:tc>
        <w:tc>
          <w:tcPr>
            <w:tcW w:w="1360" w:type="dxa"/>
            <w:vAlign w:val="bottom"/>
          </w:tcPr>
          <w:p w:rsidR="004D0994" w:rsidRPr="002B4448" w:rsidRDefault="004D0994" w:rsidP="00055A3F">
            <w:pPr>
              <w:jc w:val="center"/>
            </w:pPr>
            <w:r w:rsidRPr="002B4448">
              <w:t>0,38</w:t>
            </w:r>
          </w:p>
        </w:tc>
        <w:tc>
          <w:tcPr>
            <w:tcW w:w="1242" w:type="dxa"/>
            <w:vAlign w:val="bottom"/>
          </w:tcPr>
          <w:p w:rsidR="004D0994" w:rsidRPr="002B4448" w:rsidRDefault="004D0994" w:rsidP="00055A3F">
            <w:pPr>
              <w:jc w:val="center"/>
            </w:pPr>
            <w:r w:rsidRPr="002B4448">
              <w:t>0,15</w:t>
            </w:r>
          </w:p>
        </w:tc>
      </w:tr>
      <w:tr w:rsidR="002B4448" w:rsidRPr="002B4448" w:rsidTr="004D0994">
        <w:tc>
          <w:tcPr>
            <w:tcW w:w="1300" w:type="dxa"/>
            <w:vAlign w:val="bottom"/>
          </w:tcPr>
          <w:p w:rsidR="004D0994" w:rsidRPr="002B4448" w:rsidRDefault="004D0994" w:rsidP="004D0994">
            <w:pPr>
              <w:jc w:val="center"/>
            </w:pPr>
            <w:r w:rsidRPr="002B4448">
              <w:t>10</w:t>
            </w:r>
          </w:p>
        </w:tc>
        <w:tc>
          <w:tcPr>
            <w:tcW w:w="1358" w:type="dxa"/>
            <w:vAlign w:val="bottom"/>
          </w:tcPr>
          <w:p w:rsidR="004D0994" w:rsidRPr="002B4448" w:rsidRDefault="004D0994" w:rsidP="00055A3F">
            <w:pPr>
              <w:jc w:val="center"/>
            </w:pPr>
            <w:r w:rsidRPr="002B4448">
              <w:t>11,8</w:t>
            </w:r>
          </w:p>
        </w:tc>
        <w:tc>
          <w:tcPr>
            <w:tcW w:w="1359" w:type="dxa"/>
            <w:vAlign w:val="bottom"/>
          </w:tcPr>
          <w:p w:rsidR="004D0994" w:rsidRPr="002B4448" w:rsidRDefault="004D0994" w:rsidP="00055A3F">
            <w:pPr>
              <w:jc w:val="center"/>
            </w:pPr>
            <w:r w:rsidRPr="002B4448">
              <w:t>36,6</w:t>
            </w:r>
          </w:p>
        </w:tc>
        <w:tc>
          <w:tcPr>
            <w:tcW w:w="1363" w:type="dxa"/>
            <w:vAlign w:val="bottom"/>
          </w:tcPr>
          <w:p w:rsidR="004D0994" w:rsidRPr="002B4448" w:rsidRDefault="004D0994" w:rsidP="00055A3F">
            <w:pPr>
              <w:jc w:val="center"/>
            </w:pPr>
            <w:r w:rsidRPr="002B4448">
              <w:t>12,3</w:t>
            </w:r>
          </w:p>
        </w:tc>
        <w:tc>
          <w:tcPr>
            <w:tcW w:w="1359" w:type="dxa"/>
            <w:vAlign w:val="bottom"/>
          </w:tcPr>
          <w:p w:rsidR="004D0994" w:rsidRPr="002B4448" w:rsidRDefault="004D0994" w:rsidP="00055A3F">
            <w:pPr>
              <w:jc w:val="center"/>
            </w:pPr>
            <w:r w:rsidRPr="002B4448">
              <w:t>0,10</w:t>
            </w:r>
          </w:p>
        </w:tc>
        <w:tc>
          <w:tcPr>
            <w:tcW w:w="1360" w:type="dxa"/>
            <w:vAlign w:val="bottom"/>
          </w:tcPr>
          <w:p w:rsidR="004D0994" w:rsidRPr="002B4448" w:rsidRDefault="004D0994" w:rsidP="00055A3F">
            <w:pPr>
              <w:jc w:val="center"/>
            </w:pPr>
            <w:r w:rsidRPr="002B4448">
              <w:t>0,31</w:t>
            </w:r>
          </w:p>
        </w:tc>
        <w:tc>
          <w:tcPr>
            <w:tcW w:w="1242" w:type="dxa"/>
            <w:vAlign w:val="bottom"/>
          </w:tcPr>
          <w:p w:rsidR="004D0994" w:rsidRPr="002B4448" w:rsidRDefault="004D0994" w:rsidP="00055A3F">
            <w:pPr>
              <w:jc w:val="center"/>
            </w:pPr>
            <w:r w:rsidRPr="002B4448">
              <w:t>0,13</w:t>
            </w:r>
          </w:p>
        </w:tc>
      </w:tr>
      <w:tr w:rsidR="002B4448" w:rsidRPr="002B4448" w:rsidTr="004D0994">
        <w:tc>
          <w:tcPr>
            <w:tcW w:w="1300" w:type="dxa"/>
            <w:vAlign w:val="bottom"/>
          </w:tcPr>
          <w:p w:rsidR="004D0994" w:rsidRPr="002B4448" w:rsidRDefault="004D0994" w:rsidP="004D0994">
            <w:pPr>
              <w:jc w:val="center"/>
            </w:pPr>
            <w:r w:rsidRPr="002B4448">
              <w:t>12</w:t>
            </w:r>
          </w:p>
        </w:tc>
        <w:tc>
          <w:tcPr>
            <w:tcW w:w="1358" w:type="dxa"/>
            <w:vAlign w:val="bottom"/>
          </w:tcPr>
          <w:p w:rsidR="004D0994" w:rsidRPr="002B4448" w:rsidRDefault="004D0994" w:rsidP="00055A3F">
            <w:pPr>
              <w:jc w:val="center"/>
            </w:pPr>
            <w:r w:rsidRPr="002B4448">
              <w:t>12,6</w:t>
            </w:r>
          </w:p>
        </w:tc>
        <w:tc>
          <w:tcPr>
            <w:tcW w:w="1359" w:type="dxa"/>
            <w:vAlign w:val="bottom"/>
          </w:tcPr>
          <w:p w:rsidR="004D0994" w:rsidRPr="002B4448" w:rsidRDefault="004D0994" w:rsidP="00055A3F">
            <w:pPr>
              <w:jc w:val="center"/>
            </w:pPr>
            <w:r w:rsidRPr="002B4448">
              <w:t>39,3</w:t>
            </w:r>
          </w:p>
        </w:tc>
        <w:tc>
          <w:tcPr>
            <w:tcW w:w="1363" w:type="dxa"/>
            <w:vAlign w:val="bottom"/>
          </w:tcPr>
          <w:p w:rsidR="004D0994" w:rsidRPr="002B4448" w:rsidRDefault="004D0994" w:rsidP="00055A3F">
            <w:pPr>
              <w:jc w:val="center"/>
            </w:pPr>
            <w:r w:rsidRPr="002B4448">
              <w:t>13,2</w:t>
            </w:r>
          </w:p>
        </w:tc>
        <w:tc>
          <w:tcPr>
            <w:tcW w:w="1359" w:type="dxa"/>
            <w:vAlign w:val="bottom"/>
          </w:tcPr>
          <w:p w:rsidR="004D0994" w:rsidRPr="002B4448" w:rsidRDefault="004D0994" w:rsidP="00055A3F">
            <w:pPr>
              <w:jc w:val="center"/>
            </w:pPr>
            <w:r w:rsidRPr="002B4448">
              <w:t>0,08</w:t>
            </w:r>
          </w:p>
        </w:tc>
        <w:tc>
          <w:tcPr>
            <w:tcW w:w="1360" w:type="dxa"/>
            <w:vAlign w:val="bottom"/>
          </w:tcPr>
          <w:p w:rsidR="004D0994" w:rsidRPr="002B4448" w:rsidRDefault="004D0994" w:rsidP="00055A3F">
            <w:pPr>
              <w:jc w:val="center"/>
            </w:pPr>
            <w:r w:rsidRPr="002B4448">
              <w:t>0,26</w:t>
            </w:r>
          </w:p>
        </w:tc>
        <w:tc>
          <w:tcPr>
            <w:tcW w:w="1242" w:type="dxa"/>
            <w:vAlign w:val="bottom"/>
          </w:tcPr>
          <w:p w:rsidR="004D0994" w:rsidRPr="002B4448" w:rsidRDefault="004D0994" w:rsidP="00055A3F">
            <w:pPr>
              <w:jc w:val="center"/>
            </w:pPr>
            <w:r w:rsidRPr="002B4448">
              <w:t>0,11</w:t>
            </w:r>
          </w:p>
        </w:tc>
      </w:tr>
      <w:tr w:rsidR="002B4448" w:rsidRPr="002B4448" w:rsidTr="004D0994">
        <w:tc>
          <w:tcPr>
            <w:tcW w:w="1300" w:type="dxa"/>
            <w:vAlign w:val="bottom"/>
          </w:tcPr>
          <w:p w:rsidR="004D0994" w:rsidRPr="002B4448" w:rsidRDefault="004D0994" w:rsidP="004D0994">
            <w:pPr>
              <w:jc w:val="center"/>
            </w:pPr>
            <w:r w:rsidRPr="002B4448">
              <w:t>14</w:t>
            </w:r>
          </w:p>
        </w:tc>
        <w:tc>
          <w:tcPr>
            <w:tcW w:w="1358" w:type="dxa"/>
            <w:vAlign w:val="bottom"/>
          </w:tcPr>
          <w:p w:rsidR="004D0994" w:rsidRPr="002B4448" w:rsidRDefault="004D0994" w:rsidP="00055A3F">
            <w:pPr>
              <w:jc w:val="center"/>
            </w:pPr>
            <w:r w:rsidRPr="002B4448">
              <w:t>13,2</w:t>
            </w:r>
          </w:p>
        </w:tc>
        <w:tc>
          <w:tcPr>
            <w:tcW w:w="1359" w:type="dxa"/>
            <w:vAlign w:val="bottom"/>
          </w:tcPr>
          <w:p w:rsidR="004D0994" w:rsidRPr="002B4448" w:rsidRDefault="004D0994" w:rsidP="00055A3F">
            <w:pPr>
              <w:jc w:val="center"/>
            </w:pPr>
            <w:r w:rsidRPr="002B4448">
              <w:t>41,1</w:t>
            </w:r>
          </w:p>
        </w:tc>
        <w:tc>
          <w:tcPr>
            <w:tcW w:w="1363" w:type="dxa"/>
            <w:vAlign w:val="bottom"/>
          </w:tcPr>
          <w:p w:rsidR="004D0994" w:rsidRPr="002B4448" w:rsidRDefault="004D0994" w:rsidP="00055A3F">
            <w:pPr>
              <w:jc w:val="center"/>
            </w:pPr>
            <w:r w:rsidRPr="002B4448">
              <w:t>13,9</w:t>
            </w:r>
          </w:p>
        </w:tc>
        <w:tc>
          <w:tcPr>
            <w:tcW w:w="1359" w:type="dxa"/>
            <w:vAlign w:val="bottom"/>
          </w:tcPr>
          <w:p w:rsidR="004D0994" w:rsidRPr="002B4448" w:rsidRDefault="004D0994" w:rsidP="00055A3F">
            <w:pPr>
              <w:jc w:val="center"/>
            </w:pPr>
            <w:r w:rsidRPr="002B4448">
              <w:t>0,07</w:t>
            </w:r>
          </w:p>
        </w:tc>
        <w:tc>
          <w:tcPr>
            <w:tcW w:w="1360" w:type="dxa"/>
            <w:vAlign w:val="bottom"/>
          </w:tcPr>
          <w:p w:rsidR="004D0994" w:rsidRPr="002B4448" w:rsidRDefault="004D0994" w:rsidP="00055A3F">
            <w:pPr>
              <w:jc w:val="center"/>
            </w:pPr>
            <w:r w:rsidRPr="002B4448">
              <w:t>0,22</w:t>
            </w:r>
          </w:p>
        </w:tc>
        <w:tc>
          <w:tcPr>
            <w:tcW w:w="1242" w:type="dxa"/>
            <w:vAlign w:val="bottom"/>
          </w:tcPr>
          <w:p w:rsidR="004D0994" w:rsidRPr="002B4448" w:rsidRDefault="004D0994" w:rsidP="00055A3F">
            <w:pPr>
              <w:jc w:val="center"/>
            </w:pPr>
            <w:r w:rsidRPr="002B4448">
              <w:t>0,09</w:t>
            </w:r>
          </w:p>
        </w:tc>
      </w:tr>
      <w:tr w:rsidR="002B4448" w:rsidRPr="002B4448" w:rsidTr="004D0994">
        <w:tc>
          <w:tcPr>
            <w:tcW w:w="1300" w:type="dxa"/>
            <w:vAlign w:val="bottom"/>
          </w:tcPr>
          <w:p w:rsidR="004D0994" w:rsidRPr="002B4448" w:rsidRDefault="004D0994" w:rsidP="004D0994">
            <w:pPr>
              <w:jc w:val="center"/>
            </w:pPr>
            <w:r w:rsidRPr="002B4448">
              <w:t>16</w:t>
            </w:r>
          </w:p>
        </w:tc>
        <w:tc>
          <w:tcPr>
            <w:tcW w:w="1358" w:type="dxa"/>
            <w:vAlign w:val="bottom"/>
          </w:tcPr>
          <w:p w:rsidR="004D0994" w:rsidRPr="002B4448" w:rsidRDefault="004D0994" w:rsidP="00055A3F">
            <w:pPr>
              <w:jc w:val="center"/>
            </w:pPr>
            <w:r w:rsidRPr="002B4448">
              <w:t>13,6</w:t>
            </w:r>
          </w:p>
        </w:tc>
        <w:tc>
          <w:tcPr>
            <w:tcW w:w="1359" w:type="dxa"/>
            <w:vAlign w:val="bottom"/>
          </w:tcPr>
          <w:p w:rsidR="004D0994" w:rsidRPr="002B4448" w:rsidRDefault="004D0994" w:rsidP="00055A3F">
            <w:pPr>
              <w:jc w:val="center"/>
            </w:pPr>
            <w:r w:rsidRPr="002B4448">
              <w:t>42,3</w:t>
            </w:r>
          </w:p>
        </w:tc>
        <w:tc>
          <w:tcPr>
            <w:tcW w:w="1363" w:type="dxa"/>
            <w:vAlign w:val="bottom"/>
          </w:tcPr>
          <w:p w:rsidR="004D0994" w:rsidRPr="002B4448" w:rsidRDefault="004D0994" w:rsidP="00055A3F">
            <w:pPr>
              <w:jc w:val="center"/>
            </w:pPr>
            <w:r w:rsidRPr="002B4448">
              <w:t>14,3</w:t>
            </w:r>
          </w:p>
        </w:tc>
        <w:tc>
          <w:tcPr>
            <w:tcW w:w="1359" w:type="dxa"/>
            <w:vAlign w:val="bottom"/>
          </w:tcPr>
          <w:p w:rsidR="004D0994" w:rsidRPr="002B4448" w:rsidRDefault="004D0994" w:rsidP="00055A3F">
            <w:pPr>
              <w:jc w:val="center"/>
            </w:pPr>
            <w:r w:rsidRPr="002B4448">
              <w:t>0,06</w:t>
            </w:r>
          </w:p>
        </w:tc>
        <w:tc>
          <w:tcPr>
            <w:tcW w:w="1360" w:type="dxa"/>
            <w:vAlign w:val="bottom"/>
          </w:tcPr>
          <w:p w:rsidR="004D0994" w:rsidRPr="002B4448" w:rsidRDefault="004D0994" w:rsidP="00055A3F">
            <w:pPr>
              <w:jc w:val="center"/>
            </w:pPr>
            <w:r w:rsidRPr="002B4448">
              <w:t>0,18</w:t>
            </w:r>
          </w:p>
        </w:tc>
        <w:tc>
          <w:tcPr>
            <w:tcW w:w="1242" w:type="dxa"/>
            <w:vAlign w:val="bottom"/>
          </w:tcPr>
          <w:p w:rsidR="004D0994" w:rsidRPr="002B4448" w:rsidRDefault="004D0994" w:rsidP="00055A3F">
            <w:pPr>
              <w:jc w:val="center"/>
            </w:pPr>
            <w:r w:rsidRPr="002B4448">
              <w:t>0,08</w:t>
            </w:r>
          </w:p>
        </w:tc>
      </w:tr>
      <w:tr w:rsidR="002B4448" w:rsidRPr="002B4448" w:rsidTr="004D0994">
        <w:tc>
          <w:tcPr>
            <w:tcW w:w="1300" w:type="dxa"/>
            <w:vAlign w:val="bottom"/>
          </w:tcPr>
          <w:p w:rsidR="004D0994" w:rsidRPr="002B4448" w:rsidRDefault="004D0994" w:rsidP="004D0994">
            <w:pPr>
              <w:jc w:val="center"/>
            </w:pPr>
            <w:r w:rsidRPr="002B4448">
              <w:lastRenderedPageBreak/>
              <w:t>20</w:t>
            </w:r>
          </w:p>
        </w:tc>
        <w:tc>
          <w:tcPr>
            <w:tcW w:w="1358" w:type="dxa"/>
            <w:vAlign w:val="bottom"/>
          </w:tcPr>
          <w:p w:rsidR="004D0994" w:rsidRPr="002B4448" w:rsidRDefault="004D0994" w:rsidP="00055A3F">
            <w:pPr>
              <w:jc w:val="center"/>
            </w:pPr>
            <w:r w:rsidRPr="002B4448">
              <w:t>14,0</w:t>
            </w:r>
          </w:p>
        </w:tc>
        <w:tc>
          <w:tcPr>
            <w:tcW w:w="1359" w:type="dxa"/>
            <w:vAlign w:val="bottom"/>
          </w:tcPr>
          <w:p w:rsidR="004D0994" w:rsidRPr="002B4448" w:rsidRDefault="004D0994" w:rsidP="00055A3F">
            <w:pPr>
              <w:jc w:val="center"/>
            </w:pPr>
            <w:r w:rsidRPr="002B4448">
              <w:t>43,0</w:t>
            </w:r>
          </w:p>
        </w:tc>
        <w:tc>
          <w:tcPr>
            <w:tcW w:w="1363" w:type="dxa"/>
            <w:vAlign w:val="bottom"/>
          </w:tcPr>
          <w:p w:rsidR="004D0994" w:rsidRPr="002B4448" w:rsidRDefault="004D0994" w:rsidP="00055A3F">
            <w:pPr>
              <w:jc w:val="center"/>
            </w:pPr>
            <w:r w:rsidRPr="002B4448">
              <w:t>14,5</w:t>
            </w:r>
          </w:p>
        </w:tc>
        <w:tc>
          <w:tcPr>
            <w:tcW w:w="1359" w:type="dxa"/>
            <w:vAlign w:val="bottom"/>
          </w:tcPr>
          <w:p w:rsidR="004D0994" w:rsidRPr="002B4448" w:rsidRDefault="004D0994" w:rsidP="00055A3F">
            <w:pPr>
              <w:jc w:val="center"/>
            </w:pPr>
            <w:r w:rsidRPr="002B4448">
              <w:t>0,04</w:t>
            </w:r>
          </w:p>
        </w:tc>
        <w:tc>
          <w:tcPr>
            <w:tcW w:w="1360" w:type="dxa"/>
            <w:vAlign w:val="bottom"/>
          </w:tcPr>
          <w:p w:rsidR="004D0994" w:rsidRPr="002B4448" w:rsidRDefault="004D0994" w:rsidP="00055A3F">
            <w:pPr>
              <w:jc w:val="center"/>
            </w:pPr>
            <w:r w:rsidRPr="002B4448">
              <w:t>0,13</w:t>
            </w:r>
          </w:p>
        </w:tc>
        <w:tc>
          <w:tcPr>
            <w:tcW w:w="1242" w:type="dxa"/>
            <w:vAlign w:val="bottom"/>
          </w:tcPr>
          <w:p w:rsidR="004D0994" w:rsidRPr="002B4448" w:rsidRDefault="004D0994" w:rsidP="00055A3F">
            <w:pPr>
              <w:jc w:val="center"/>
            </w:pPr>
            <w:r w:rsidRPr="002B4448">
              <w:t>0,06</w:t>
            </w:r>
          </w:p>
        </w:tc>
      </w:tr>
      <w:tr w:rsidR="002B4448" w:rsidRPr="002B4448" w:rsidTr="004D0994">
        <w:tc>
          <w:tcPr>
            <w:tcW w:w="1300" w:type="dxa"/>
            <w:vAlign w:val="bottom"/>
          </w:tcPr>
          <w:p w:rsidR="004D0994" w:rsidRPr="002B4448" w:rsidRDefault="004D0994" w:rsidP="004D0994">
            <w:pPr>
              <w:jc w:val="center"/>
            </w:pPr>
            <w:r w:rsidRPr="002B4448">
              <w:t>24</w:t>
            </w:r>
          </w:p>
        </w:tc>
        <w:tc>
          <w:tcPr>
            <w:tcW w:w="1358" w:type="dxa"/>
            <w:vAlign w:val="bottom"/>
          </w:tcPr>
          <w:p w:rsidR="004D0994" w:rsidRPr="002B4448" w:rsidRDefault="004D0994" w:rsidP="00055A3F">
            <w:pPr>
              <w:jc w:val="center"/>
            </w:pPr>
            <w:r w:rsidRPr="002B4448">
              <w:t>13,9</w:t>
            </w:r>
          </w:p>
        </w:tc>
        <w:tc>
          <w:tcPr>
            <w:tcW w:w="1359" w:type="dxa"/>
            <w:vAlign w:val="bottom"/>
          </w:tcPr>
          <w:p w:rsidR="004D0994" w:rsidRPr="002B4448" w:rsidRDefault="004D0994" w:rsidP="00055A3F">
            <w:pPr>
              <w:jc w:val="center"/>
            </w:pPr>
            <w:r w:rsidRPr="002B4448">
              <w:t>42,2</w:t>
            </w:r>
          </w:p>
        </w:tc>
        <w:tc>
          <w:tcPr>
            <w:tcW w:w="1363" w:type="dxa"/>
            <w:vAlign w:val="bottom"/>
          </w:tcPr>
          <w:p w:rsidR="004D0994" w:rsidRPr="002B4448" w:rsidRDefault="004D0994" w:rsidP="00055A3F">
            <w:pPr>
              <w:jc w:val="center"/>
            </w:pPr>
            <w:r w:rsidRPr="002B4448">
              <w:t>14,2</w:t>
            </w:r>
          </w:p>
        </w:tc>
        <w:tc>
          <w:tcPr>
            <w:tcW w:w="1359" w:type="dxa"/>
            <w:vAlign w:val="bottom"/>
          </w:tcPr>
          <w:p w:rsidR="004D0994" w:rsidRPr="002B4448" w:rsidRDefault="004D0994" w:rsidP="00055A3F">
            <w:pPr>
              <w:jc w:val="center"/>
            </w:pPr>
            <w:r w:rsidRPr="002B4448">
              <w:t>0,03</w:t>
            </w:r>
          </w:p>
        </w:tc>
        <w:tc>
          <w:tcPr>
            <w:tcW w:w="1360" w:type="dxa"/>
            <w:vAlign w:val="bottom"/>
          </w:tcPr>
          <w:p w:rsidR="004D0994" w:rsidRPr="002B4448" w:rsidRDefault="004D0994" w:rsidP="00055A3F">
            <w:pPr>
              <w:jc w:val="center"/>
            </w:pPr>
            <w:r w:rsidRPr="002B4448">
              <w:t>0,10</w:t>
            </w:r>
          </w:p>
        </w:tc>
        <w:tc>
          <w:tcPr>
            <w:tcW w:w="1242" w:type="dxa"/>
            <w:vAlign w:val="bottom"/>
          </w:tcPr>
          <w:p w:rsidR="004D0994" w:rsidRPr="002B4448" w:rsidRDefault="004D0994" w:rsidP="00055A3F">
            <w:pPr>
              <w:jc w:val="center"/>
            </w:pPr>
            <w:r w:rsidRPr="002B4448">
              <w:t>0,04</w:t>
            </w:r>
          </w:p>
        </w:tc>
      </w:tr>
      <w:tr w:rsidR="002B4448" w:rsidRPr="002B4448" w:rsidTr="004D0994">
        <w:tc>
          <w:tcPr>
            <w:tcW w:w="1300" w:type="dxa"/>
            <w:vAlign w:val="bottom"/>
          </w:tcPr>
          <w:p w:rsidR="004D0994" w:rsidRPr="002B4448" w:rsidRDefault="004D0994" w:rsidP="004D0994">
            <w:pPr>
              <w:jc w:val="center"/>
            </w:pPr>
            <w:r w:rsidRPr="002B4448">
              <w:t>28</w:t>
            </w:r>
          </w:p>
        </w:tc>
        <w:tc>
          <w:tcPr>
            <w:tcW w:w="1358" w:type="dxa"/>
            <w:vAlign w:val="bottom"/>
          </w:tcPr>
          <w:p w:rsidR="004D0994" w:rsidRPr="002B4448" w:rsidRDefault="004D0994" w:rsidP="00055A3F">
            <w:pPr>
              <w:jc w:val="center"/>
            </w:pPr>
            <w:r w:rsidRPr="002B4448">
              <w:t>13,5</w:t>
            </w:r>
          </w:p>
        </w:tc>
        <w:tc>
          <w:tcPr>
            <w:tcW w:w="1359" w:type="dxa"/>
            <w:vAlign w:val="bottom"/>
          </w:tcPr>
          <w:p w:rsidR="004D0994" w:rsidRPr="002B4448" w:rsidRDefault="004D0994" w:rsidP="00055A3F">
            <w:pPr>
              <w:jc w:val="center"/>
            </w:pPr>
            <w:r w:rsidRPr="002B4448">
              <w:t>40,1</w:t>
            </w:r>
          </w:p>
        </w:tc>
        <w:tc>
          <w:tcPr>
            <w:tcW w:w="1363" w:type="dxa"/>
            <w:vAlign w:val="bottom"/>
          </w:tcPr>
          <w:p w:rsidR="004D0994" w:rsidRPr="002B4448" w:rsidRDefault="004D0994" w:rsidP="00055A3F">
            <w:pPr>
              <w:jc w:val="center"/>
            </w:pPr>
            <w:r w:rsidRPr="002B4448">
              <w:t>13,4</w:t>
            </w:r>
          </w:p>
        </w:tc>
        <w:tc>
          <w:tcPr>
            <w:tcW w:w="1359" w:type="dxa"/>
            <w:vAlign w:val="bottom"/>
          </w:tcPr>
          <w:p w:rsidR="004D0994" w:rsidRPr="002B4448" w:rsidRDefault="004D0994" w:rsidP="00055A3F">
            <w:pPr>
              <w:jc w:val="center"/>
            </w:pPr>
            <w:r w:rsidRPr="002B4448">
              <w:t>0,02</w:t>
            </w:r>
          </w:p>
        </w:tc>
        <w:tc>
          <w:tcPr>
            <w:tcW w:w="1360" w:type="dxa"/>
            <w:vAlign w:val="bottom"/>
          </w:tcPr>
          <w:p w:rsidR="004D0994" w:rsidRPr="002B4448" w:rsidRDefault="004D0994" w:rsidP="00055A3F">
            <w:pPr>
              <w:jc w:val="center"/>
            </w:pPr>
            <w:r w:rsidRPr="002B4448">
              <w:t>0,08</w:t>
            </w:r>
          </w:p>
        </w:tc>
        <w:tc>
          <w:tcPr>
            <w:tcW w:w="1242" w:type="dxa"/>
            <w:vAlign w:val="bottom"/>
          </w:tcPr>
          <w:p w:rsidR="004D0994" w:rsidRPr="002B4448" w:rsidRDefault="004D0994" w:rsidP="00055A3F">
            <w:pPr>
              <w:jc w:val="center"/>
            </w:pPr>
            <w:r w:rsidRPr="002B4448">
              <w:t>0,03</w:t>
            </w:r>
          </w:p>
        </w:tc>
      </w:tr>
    </w:tbl>
    <w:p w:rsidR="004D0994" w:rsidRPr="002B4448" w:rsidRDefault="004D0994" w:rsidP="00C239F7">
      <w:pPr>
        <w:spacing w:before="120" w:line="360" w:lineRule="auto"/>
        <w:jc w:val="both"/>
      </w:pPr>
      <w:r w:rsidRPr="002B4448">
        <w:t>Удельный вес хвои и листвы в объеме древесной зелени: в сосняках – 78</w:t>
      </w:r>
      <w:r w:rsidR="00953B4D" w:rsidRPr="002B4448">
        <w:t>%</w:t>
      </w:r>
      <w:r w:rsidRPr="002B4448">
        <w:t>, ельниках – 60</w:t>
      </w:r>
      <w:r w:rsidR="00953B4D" w:rsidRPr="002B4448">
        <w:t>%</w:t>
      </w:r>
      <w:r w:rsidRPr="002B4448">
        <w:t>, в березняках – 56</w:t>
      </w:r>
      <w:r w:rsidR="00953B4D" w:rsidRPr="002B4448">
        <w:t>%</w:t>
      </w:r>
      <w:r w:rsidRPr="002B4448">
        <w:t>. Коэффициенты перевода свежей зелени в абсолютно сухую: сосновой – 0,48, еловой – 0,46, березовой – 0,43.</w:t>
      </w:r>
    </w:p>
    <w:p w:rsidR="00706122" w:rsidRPr="00706122" w:rsidRDefault="00706122" w:rsidP="00706122">
      <w:pPr>
        <w:keepNext/>
        <w:ind w:left="318"/>
        <w:jc w:val="center"/>
        <w:outlineLvl w:val="1"/>
        <w:rPr>
          <w:b/>
          <w:bCs/>
          <w:szCs w:val="20"/>
        </w:rPr>
      </w:pPr>
      <w:bookmarkStart w:id="220" w:name="_Toc122438644"/>
      <w:bookmarkStart w:id="221" w:name="_Toc126315074"/>
      <w:r w:rsidRPr="00706122">
        <w:rPr>
          <w:b/>
          <w:bCs/>
          <w:szCs w:val="20"/>
        </w:rPr>
        <w:t>2.3.4.12. Заготовка валежника</w:t>
      </w:r>
      <w:bookmarkEnd w:id="220"/>
      <w:bookmarkEnd w:id="221"/>
    </w:p>
    <w:p w:rsidR="00706122" w:rsidRPr="00706122" w:rsidRDefault="00706122" w:rsidP="00706122">
      <w:pPr>
        <w:spacing w:before="100" w:beforeAutospacing="1" w:line="360" w:lineRule="auto"/>
        <w:ind w:firstLine="709"/>
        <w:jc w:val="both"/>
      </w:pPr>
      <w:r w:rsidRPr="00706122">
        <w:t>При заготовке валежника осуществляется сбор лежащих на поверхности земли остатков стволов деревьев, сучьев, не являющихся порубочными остатками в местах проведения лесосечных работ, и (или) образовавшихся вследствие естественного отмирания деревьев, при их повреждении вредными организмами, буреломе, снеговале, и других природных явлений.</w:t>
      </w:r>
    </w:p>
    <w:p w:rsidR="00706122" w:rsidRPr="00706122" w:rsidRDefault="00706122" w:rsidP="00706122">
      <w:pPr>
        <w:spacing w:line="360" w:lineRule="auto"/>
        <w:ind w:firstLine="709"/>
        <w:jc w:val="both"/>
      </w:pPr>
      <w:r w:rsidRPr="00706122">
        <w:t>Заготовка валежника осуществляется в течение всего года.</w:t>
      </w:r>
    </w:p>
    <w:p w:rsidR="00706122" w:rsidRDefault="00706122" w:rsidP="00706122">
      <w:pPr>
        <w:spacing w:line="360" w:lineRule="auto"/>
        <w:ind w:firstLine="709"/>
        <w:jc w:val="both"/>
      </w:pPr>
      <w:r w:rsidRPr="00706122">
        <w:t>При заготовке валежника допускается применение ручного инструмента (ручных пил, топоров, легких бензопил).</w:t>
      </w:r>
    </w:p>
    <w:p w:rsidR="00706122" w:rsidRDefault="00706122" w:rsidP="00706122">
      <w:pPr>
        <w:pStyle w:val="10"/>
        <w:spacing w:line="240" w:lineRule="auto"/>
      </w:pPr>
      <w:bookmarkStart w:id="222" w:name="_Toc242872146"/>
      <w:r w:rsidRPr="00706122">
        <w:t>2.3.5. Сроки использования лесов для заготовки и</w:t>
      </w:r>
      <w:bookmarkEnd w:id="222"/>
    </w:p>
    <w:p w:rsidR="00706122" w:rsidRPr="00706122" w:rsidRDefault="00706122" w:rsidP="00706122">
      <w:pPr>
        <w:ind w:firstLine="709"/>
        <w:jc w:val="center"/>
        <w:rPr>
          <w:b/>
        </w:rPr>
      </w:pPr>
      <w:r>
        <w:rPr>
          <w:b/>
        </w:rPr>
        <w:t>с</w:t>
      </w:r>
      <w:r w:rsidRPr="00706122">
        <w:rPr>
          <w:b/>
        </w:rPr>
        <w:t>бора недревесных лесных ресурсов</w:t>
      </w:r>
    </w:p>
    <w:p w:rsidR="004D0994" w:rsidRPr="00C65053" w:rsidRDefault="004D0994" w:rsidP="004D0994">
      <w:pPr>
        <w:pStyle w:val="aa"/>
        <w:keepNext/>
        <w:spacing w:before="120"/>
        <w:ind w:left="2342" w:hanging="1622"/>
        <w:rPr>
          <w:sz w:val="24"/>
          <w:szCs w:val="24"/>
        </w:rPr>
      </w:pPr>
      <w:r w:rsidRPr="00C65053">
        <w:rPr>
          <w:sz w:val="24"/>
          <w:szCs w:val="24"/>
        </w:rPr>
        <w:t xml:space="preserve">Таблица </w:t>
      </w:r>
      <w:r w:rsidR="008C1EED" w:rsidRPr="00C65053">
        <w:rPr>
          <w:sz w:val="24"/>
          <w:szCs w:val="24"/>
        </w:rPr>
        <w:t>2.1</w:t>
      </w:r>
      <w:r w:rsidR="00790289">
        <w:rPr>
          <w:sz w:val="24"/>
          <w:szCs w:val="24"/>
        </w:rPr>
        <w:t>4</w:t>
      </w:r>
      <w:r w:rsidR="008C1EED" w:rsidRPr="00C65053">
        <w:rPr>
          <w:sz w:val="24"/>
          <w:szCs w:val="24"/>
        </w:rPr>
        <w:t xml:space="preserve"> –</w:t>
      </w:r>
      <w:r w:rsidRPr="00C65053">
        <w:rPr>
          <w:sz w:val="24"/>
          <w:szCs w:val="24"/>
        </w:rPr>
        <w:t xml:space="preserve"> Сроки использования лесов для заготовки</w:t>
      </w:r>
      <w:r w:rsidR="007C4512" w:rsidRPr="00C65053">
        <w:rPr>
          <w:sz w:val="24"/>
          <w:szCs w:val="24"/>
        </w:rPr>
        <w:t xml:space="preserve"> </w:t>
      </w:r>
      <w:r w:rsidRPr="00C65053">
        <w:rPr>
          <w:sz w:val="24"/>
          <w:szCs w:val="24"/>
        </w:rPr>
        <w:t>и сбора недревесных лесных ресурсов</w:t>
      </w:r>
    </w:p>
    <w:tbl>
      <w:tblPr>
        <w:tblW w:w="9385" w:type="dxa"/>
        <w:tblInd w:w="108" w:type="dxa"/>
        <w:tblLook w:val="0000" w:firstRow="0" w:lastRow="0" w:firstColumn="0" w:lastColumn="0" w:noHBand="0" w:noVBand="0"/>
      </w:tblPr>
      <w:tblGrid>
        <w:gridCol w:w="740"/>
        <w:gridCol w:w="3683"/>
        <w:gridCol w:w="2552"/>
        <w:gridCol w:w="2410"/>
      </w:tblGrid>
      <w:tr w:rsidR="00D37EEE" w:rsidRPr="002B4448" w:rsidTr="00D37EEE">
        <w:trPr>
          <w:cantSplit/>
          <w:trHeight w:val="599"/>
          <w:tblHeader/>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D37EEE" w:rsidRPr="002B4448" w:rsidRDefault="00D37EEE" w:rsidP="004D0994">
            <w:pPr>
              <w:jc w:val="center"/>
            </w:pPr>
            <w:r>
              <w:t>№ п/п</w:t>
            </w:r>
          </w:p>
        </w:tc>
        <w:tc>
          <w:tcPr>
            <w:tcW w:w="3683" w:type="dxa"/>
            <w:tcBorders>
              <w:top w:val="single" w:sz="4" w:space="0" w:color="auto"/>
              <w:left w:val="nil"/>
              <w:bottom w:val="single" w:sz="4" w:space="0" w:color="auto"/>
              <w:right w:val="single" w:sz="4" w:space="0" w:color="auto"/>
            </w:tcBorders>
          </w:tcPr>
          <w:p w:rsidR="00D37EEE" w:rsidRPr="002B4448" w:rsidRDefault="00D37EEE" w:rsidP="00D37EEE">
            <w:pPr>
              <w:jc w:val="center"/>
            </w:pPr>
            <w:r w:rsidRPr="002B4448">
              <w:t xml:space="preserve">Вид недревесного лесного </w:t>
            </w:r>
          </w:p>
          <w:p w:rsidR="00D37EEE" w:rsidRPr="002B4448" w:rsidRDefault="00D37EEE" w:rsidP="00D37EEE">
            <w:pPr>
              <w:jc w:val="center"/>
            </w:pPr>
            <w:r w:rsidRPr="002B4448">
              <w:t>ресурса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D37EEE" w:rsidRPr="002B4448" w:rsidRDefault="00D37EEE" w:rsidP="004D0994">
            <w:pPr>
              <w:jc w:val="center"/>
            </w:pPr>
            <w:r w:rsidRPr="002B4448">
              <w:t>Сроки заготовки и сбора</w:t>
            </w:r>
          </w:p>
        </w:tc>
        <w:tc>
          <w:tcPr>
            <w:tcW w:w="2410" w:type="dxa"/>
            <w:tcBorders>
              <w:top w:val="single" w:sz="4" w:space="0" w:color="auto"/>
              <w:left w:val="nil"/>
              <w:bottom w:val="single" w:sz="4" w:space="0" w:color="auto"/>
              <w:right w:val="single" w:sz="4" w:space="0" w:color="auto"/>
            </w:tcBorders>
            <w:shd w:val="clear" w:color="auto" w:fill="auto"/>
            <w:vAlign w:val="center"/>
          </w:tcPr>
          <w:p w:rsidR="00D37EEE" w:rsidRPr="002B4448" w:rsidRDefault="00D37EEE" w:rsidP="004D0994">
            <w:pPr>
              <w:jc w:val="center"/>
            </w:pPr>
            <w:r w:rsidRPr="002B4448">
              <w:t>Примечание</w:t>
            </w:r>
          </w:p>
        </w:tc>
      </w:tr>
      <w:tr w:rsidR="00D37EEE" w:rsidRPr="002B4448" w:rsidTr="00D37EEE">
        <w:trPr>
          <w:cantSplit/>
          <w:trHeight w:val="70"/>
          <w:tblHeader/>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D37EEE" w:rsidRPr="002B4448" w:rsidRDefault="00D37EEE" w:rsidP="004D0994">
            <w:pPr>
              <w:jc w:val="center"/>
            </w:pPr>
            <w:r>
              <w:t>1</w:t>
            </w:r>
          </w:p>
        </w:tc>
        <w:tc>
          <w:tcPr>
            <w:tcW w:w="3683" w:type="dxa"/>
            <w:tcBorders>
              <w:top w:val="single" w:sz="4" w:space="0" w:color="auto"/>
              <w:left w:val="nil"/>
              <w:bottom w:val="single" w:sz="4" w:space="0" w:color="auto"/>
              <w:right w:val="single" w:sz="4" w:space="0" w:color="auto"/>
            </w:tcBorders>
          </w:tcPr>
          <w:p w:rsidR="00D37EEE" w:rsidRPr="002B4448" w:rsidRDefault="00D37EEE" w:rsidP="004D0994">
            <w:pPr>
              <w:jc w:val="center"/>
            </w:pPr>
            <w:r>
              <w:t>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D37EEE" w:rsidRPr="002B4448" w:rsidRDefault="00D37EEE" w:rsidP="004D0994">
            <w:pPr>
              <w:jc w:val="center"/>
            </w:pPr>
            <w:r>
              <w:t>3</w:t>
            </w:r>
          </w:p>
        </w:tc>
        <w:tc>
          <w:tcPr>
            <w:tcW w:w="2410" w:type="dxa"/>
            <w:tcBorders>
              <w:top w:val="single" w:sz="4" w:space="0" w:color="auto"/>
              <w:left w:val="nil"/>
              <w:bottom w:val="single" w:sz="4" w:space="0" w:color="auto"/>
              <w:right w:val="single" w:sz="4" w:space="0" w:color="auto"/>
            </w:tcBorders>
            <w:shd w:val="clear" w:color="auto" w:fill="auto"/>
            <w:vAlign w:val="center"/>
          </w:tcPr>
          <w:p w:rsidR="00D37EEE" w:rsidRPr="002B4448" w:rsidRDefault="00D37EEE" w:rsidP="004D0994">
            <w:pPr>
              <w:jc w:val="center"/>
            </w:pPr>
            <w:r>
              <w:t>4</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1</w:t>
            </w:r>
          </w:p>
        </w:tc>
        <w:tc>
          <w:tcPr>
            <w:tcW w:w="3683" w:type="dxa"/>
            <w:tcBorders>
              <w:top w:val="single" w:sz="4" w:space="0" w:color="auto"/>
              <w:left w:val="nil"/>
              <w:bottom w:val="single" w:sz="4" w:space="0" w:color="auto"/>
              <w:right w:val="single" w:sz="4" w:space="0" w:color="auto"/>
            </w:tcBorders>
          </w:tcPr>
          <w:p w:rsidR="00D37EEE" w:rsidRPr="002B4448" w:rsidRDefault="00D37EEE" w:rsidP="00D37EEE">
            <w:r>
              <w:t>В</w:t>
            </w:r>
            <w:r w:rsidRPr="002B4448">
              <w:t>еники банные березовые</w:t>
            </w:r>
          </w:p>
        </w:tc>
        <w:tc>
          <w:tcPr>
            <w:tcW w:w="2552" w:type="dxa"/>
            <w:tcBorders>
              <w:top w:val="nil"/>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Июнь – июль</w:t>
            </w:r>
          </w:p>
        </w:tc>
        <w:tc>
          <w:tcPr>
            <w:tcW w:w="2410" w:type="dxa"/>
            <w:tcBorders>
              <w:top w:val="nil"/>
              <w:left w:val="nil"/>
              <w:bottom w:val="single" w:sz="4" w:space="0" w:color="auto"/>
              <w:right w:val="single" w:sz="4" w:space="0" w:color="auto"/>
            </w:tcBorders>
            <w:shd w:val="clear" w:color="auto" w:fill="auto"/>
            <w:noWrap/>
            <w:vAlign w:val="bottom"/>
          </w:tcPr>
          <w:p w:rsidR="00D37EEE" w:rsidRPr="002B4448" w:rsidRDefault="00D37EEE" w:rsidP="00D37EEE">
            <w:pPr>
              <w:jc w:val="center"/>
              <w:rPr>
                <w:sz w:val="22"/>
                <w:szCs w:val="22"/>
              </w:rPr>
            </w:pPr>
            <w:r w:rsidRPr="002B4448">
              <w:rPr>
                <w:sz w:val="22"/>
                <w:szCs w:val="22"/>
              </w:rPr>
              <w:t>С учетом погодных факторов</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2</w:t>
            </w:r>
          </w:p>
        </w:tc>
        <w:tc>
          <w:tcPr>
            <w:tcW w:w="3683" w:type="dxa"/>
            <w:tcBorders>
              <w:top w:val="single" w:sz="4" w:space="0" w:color="auto"/>
              <w:left w:val="nil"/>
              <w:bottom w:val="single" w:sz="4" w:space="0" w:color="auto"/>
              <w:right w:val="single" w:sz="4" w:space="0" w:color="auto"/>
            </w:tcBorders>
          </w:tcPr>
          <w:p w:rsidR="00D37EEE" w:rsidRPr="002B4448" w:rsidRDefault="00D37EEE" w:rsidP="00D37EEE">
            <w:r w:rsidRPr="002B4448">
              <w:t>Метлы березовые</w:t>
            </w:r>
          </w:p>
        </w:tc>
        <w:tc>
          <w:tcPr>
            <w:tcW w:w="2552" w:type="dxa"/>
            <w:tcBorders>
              <w:top w:val="nil"/>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Октябрь – ноябрь,</w:t>
            </w:r>
          </w:p>
          <w:p w:rsidR="00D37EEE" w:rsidRPr="002B4448" w:rsidRDefault="00D37EEE" w:rsidP="00D37EEE">
            <w:r w:rsidRPr="002B4448">
              <w:t>март – апрель</w:t>
            </w:r>
          </w:p>
        </w:tc>
        <w:tc>
          <w:tcPr>
            <w:tcW w:w="2410" w:type="dxa"/>
            <w:tcBorders>
              <w:top w:val="nil"/>
              <w:left w:val="nil"/>
              <w:bottom w:val="single" w:sz="4" w:space="0" w:color="auto"/>
              <w:right w:val="single" w:sz="4" w:space="0" w:color="auto"/>
            </w:tcBorders>
            <w:shd w:val="clear" w:color="auto" w:fill="auto"/>
            <w:noWrap/>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3</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Кора березовая</w:t>
            </w:r>
          </w:p>
        </w:tc>
        <w:tc>
          <w:tcPr>
            <w:tcW w:w="2552" w:type="dxa"/>
            <w:tcBorders>
              <w:top w:val="nil"/>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В течение года</w:t>
            </w:r>
          </w:p>
        </w:tc>
        <w:tc>
          <w:tcPr>
            <w:tcW w:w="2410" w:type="dxa"/>
            <w:tcBorders>
              <w:top w:val="nil"/>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4</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Ели и (или) деревья других хвойных пород новогодние</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Декабрь – январь</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5</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Хвойной лапник</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Ноябрь – декабрь</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6</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Лесная подстилка</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Август – сентябрь</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7</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Мох</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Май – сентябрь</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8</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Пни (пневой осмол)</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В течение года</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9</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Веточный корм</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Май – сентябрь</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10</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Береста</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 xml:space="preserve">Апрель – сентябрь </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r w:rsidR="00D37EEE" w:rsidRPr="002B4448" w:rsidTr="00D37EEE">
        <w:trPr>
          <w:cantSplit/>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tcPr>
          <w:p w:rsidR="00D37EEE" w:rsidRPr="002B4448" w:rsidRDefault="00D37EEE" w:rsidP="00D37EEE">
            <w:pPr>
              <w:jc w:val="center"/>
            </w:pPr>
            <w:r>
              <w:t>11</w:t>
            </w:r>
          </w:p>
        </w:tc>
        <w:tc>
          <w:tcPr>
            <w:tcW w:w="3683" w:type="dxa"/>
            <w:tcBorders>
              <w:top w:val="single" w:sz="4" w:space="0" w:color="auto"/>
              <w:left w:val="nil"/>
              <w:bottom w:val="single" w:sz="4" w:space="0" w:color="auto"/>
              <w:right w:val="single" w:sz="4" w:space="0" w:color="auto"/>
            </w:tcBorders>
            <w:vAlign w:val="bottom"/>
          </w:tcPr>
          <w:p w:rsidR="00D37EEE" w:rsidRPr="002B4448" w:rsidRDefault="00D37EEE" w:rsidP="00D37EEE">
            <w:r w:rsidRPr="002B4448">
              <w:t>Ивовое корье</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EEE" w:rsidRPr="002B4448" w:rsidRDefault="00D37EEE" w:rsidP="00D37EEE">
            <w:r w:rsidRPr="002B4448">
              <w:t xml:space="preserve">Апрель – август </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D37EEE" w:rsidRPr="002B4448" w:rsidRDefault="00D37EEE" w:rsidP="00D37EEE">
            <w:pPr>
              <w:jc w:val="center"/>
            </w:pPr>
            <w:r w:rsidRPr="002B4448">
              <w:t>-“-</w:t>
            </w:r>
          </w:p>
        </w:tc>
      </w:tr>
    </w:tbl>
    <w:p w:rsidR="004D0994" w:rsidRPr="002B4448" w:rsidRDefault="004D0994" w:rsidP="004D0994">
      <w:pPr>
        <w:spacing w:before="120" w:line="360" w:lineRule="auto"/>
        <w:ind w:firstLine="709"/>
        <w:jc w:val="both"/>
      </w:pPr>
      <w:bookmarkStart w:id="223" w:name="_Toc20316327"/>
      <w:bookmarkStart w:id="224" w:name="_Toc480818493"/>
      <w:bookmarkStart w:id="225" w:name="_Toc527993575"/>
      <w:r w:rsidRPr="002B4448">
        <w:lastRenderedPageBreak/>
        <w:t xml:space="preserve">Пребывание граждан в лесах, заготовка и сбор гражданами недревесных лесных ресурсов для собственных нужд осуществляется в соответствии со статьями 11 и 33 Лесного кодекса </w:t>
      </w:r>
      <w:r w:rsidR="0031672F">
        <w:t>РФ</w:t>
      </w:r>
      <w:r w:rsidRPr="002B4448">
        <w:t>.</w:t>
      </w:r>
    </w:p>
    <w:p w:rsidR="00055A3F" w:rsidRPr="002B4448" w:rsidRDefault="00055A3F" w:rsidP="00055A3F">
      <w:pPr>
        <w:pStyle w:val="2"/>
        <w:spacing w:before="120" w:after="120"/>
        <w:ind w:left="680" w:right="567"/>
        <w:jc w:val="center"/>
        <w:rPr>
          <w:bCs/>
        </w:rPr>
      </w:pPr>
      <w:bookmarkStart w:id="226" w:name="_Toc86783154"/>
      <w:bookmarkStart w:id="227" w:name="_Toc242872147"/>
      <w:bookmarkStart w:id="228" w:name="_Hlk87100023"/>
      <w:bookmarkEnd w:id="223"/>
      <w:bookmarkEnd w:id="224"/>
      <w:bookmarkEnd w:id="225"/>
      <w:r w:rsidRPr="002B4448">
        <w:rPr>
          <w:bCs/>
        </w:rPr>
        <w:t>2.4. Нормативы, параметры и сроки использования лесов для заготовки пищевых лесных ресурсов и сбора лекарственных растений</w:t>
      </w:r>
      <w:bookmarkEnd w:id="226"/>
      <w:bookmarkEnd w:id="227"/>
    </w:p>
    <w:p w:rsidR="00055A3F" w:rsidRPr="002B4448" w:rsidRDefault="00055A3F" w:rsidP="00055A3F">
      <w:pPr>
        <w:pStyle w:val="2"/>
        <w:spacing w:before="120" w:after="120"/>
        <w:ind w:left="680" w:right="454"/>
        <w:jc w:val="center"/>
        <w:rPr>
          <w:bCs/>
        </w:rPr>
      </w:pPr>
      <w:bookmarkStart w:id="229" w:name="_Toc86783155"/>
      <w:bookmarkStart w:id="230" w:name="_Toc242872148"/>
      <w:bookmarkStart w:id="231" w:name="_Hlk87100034"/>
      <w:bookmarkEnd w:id="228"/>
      <w:r w:rsidRPr="002B4448">
        <w:rPr>
          <w:bCs/>
        </w:rPr>
        <w:t>2.4.1. Общие положения</w:t>
      </w:r>
      <w:bookmarkEnd w:id="229"/>
      <w:bookmarkEnd w:id="230"/>
    </w:p>
    <w:bookmarkEnd w:id="231"/>
    <w:p w:rsidR="004D0994" w:rsidRPr="002B4448" w:rsidRDefault="00C239F7" w:rsidP="004D0994">
      <w:pPr>
        <w:spacing w:line="360" w:lineRule="auto"/>
        <w:ind w:firstLine="720"/>
        <w:jc w:val="both"/>
      </w:pPr>
      <w:r w:rsidRPr="00E24728">
        <w:t>Использование лесов для заготовки пищевых лесных ресурсов и сбора лекарственных растений осуществляется в соответствии с приказом Минприроды России от 23.03.2026 № 154 «Об утверждении Правил заготовки пищевых лесных ресурсов и сбора лекарственных растений».</w:t>
      </w:r>
      <w:r w:rsidR="004D0994" w:rsidRPr="002B4448">
        <w:t xml:space="preserve"> </w:t>
      </w:r>
    </w:p>
    <w:p w:rsidR="004D0994" w:rsidRPr="002B4448" w:rsidRDefault="004D0994" w:rsidP="004D0994">
      <w:pPr>
        <w:spacing w:line="360" w:lineRule="auto"/>
        <w:ind w:firstLine="709"/>
        <w:jc w:val="both"/>
      </w:pPr>
      <w:r w:rsidRPr="002B4448">
        <w:t>Заготовка пищевых лесных ресурсов и сбор лекарственных растений представляет собой предпринимательскую деятельность, связанную с изъятием, хранением и вывозом таких лесных ресурсов из леса.</w:t>
      </w:r>
    </w:p>
    <w:p w:rsidR="004D0994" w:rsidRPr="002B4448" w:rsidRDefault="00C239F7" w:rsidP="004D0994">
      <w:pPr>
        <w:spacing w:line="360" w:lineRule="auto"/>
        <w:ind w:firstLine="709"/>
        <w:jc w:val="both"/>
      </w:pPr>
      <w:r w:rsidRPr="00C239F7">
        <w:t>К пищевым лесным ресурсам, заготовка которых осуществляется в соответствии с Лесным кодексом, относятся дикорастущие плоды, ягоды, орехи, грибы, семена, березовый сок и подобные лесные ресурсы</w:t>
      </w:r>
      <w:r w:rsidR="004D0994" w:rsidRPr="002B4448">
        <w:t>.</w:t>
      </w:r>
    </w:p>
    <w:p w:rsidR="004D0994" w:rsidRPr="002B4448" w:rsidRDefault="004D0994" w:rsidP="004D0994">
      <w:pPr>
        <w:spacing w:line="360" w:lineRule="auto"/>
        <w:ind w:firstLine="709"/>
        <w:jc w:val="both"/>
      </w:pPr>
      <w:r w:rsidRPr="002B4448">
        <w:t>Граждане и юридические лица (далее – лица) осуществляют заготовку пищевых лесных ресурсов и сбор лекарственных растений на основании договоров аренды лесных участков.</w:t>
      </w:r>
    </w:p>
    <w:p w:rsidR="004D0994" w:rsidRPr="002B4448" w:rsidRDefault="004D0994" w:rsidP="004D0994">
      <w:pPr>
        <w:spacing w:line="360" w:lineRule="auto"/>
        <w:ind w:firstLine="709"/>
        <w:jc w:val="both"/>
      </w:pPr>
      <w:r w:rsidRPr="002B4448">
        <w:t>Заготовка пищевых лесных ресурсов и сбор лекарственных растений гражданами и юридическими лицами осуществляется в соответствии с лесохозяйственным регламентом лесничества.</w:t>
      </w:r>
    </w:p>
    <w:p w:rsidR="00C239F7" w:rsidRPr="00E24728" w:rsidRDefault="00C239F7" w:rsidP="00C239F7">
      <w:pPr>
        <w:spacing w:line="360" w:lineRule="auto"/>
        <w:ind w:firstLine="709"/>
        <w:jc w:val="both"/>
      </w:pPr>
      <w:r w:rsidRPr="00E24728">
        <w:t>Невыполнение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w:t>
      </w:r>
    </w:p>
    <w:p w:rsidR="00C239F7" w:rsidRPr="00E24728" w:rsidRDefault="00C239F7" w:rsidP="00C239F7">
      <w:pPr>
        <w:spacing w:line="360" w:lineRule="auto"/>
        <w:ind w:firstLine="709"/>
        <w:jc w:val="both"/>
      </w:pPr>
      <w:r w:rsidRPr="00E24728">
        <w:t xml:space="preserve">Право собственности на заготовленные пищевые лесные ресурсы и лекарственные растения, согласно ч. 1 ст. 20 Лесного кодекса РФ приобретается </w:t>
      </w:r>
      <w:r w:rsidRPr="00E24728">
        <w:rPr>
          <w:rStyle w:val="blk"/>
        </w:rPr>
        <w:t>лицами, которые используют леса в порядке, предусмотрен</w:t>
      </w:r>
      <w:r w:rsidRPr="00E24728">
        <w:t>ном ст.25 Лесного кодекса РФ в соответствии с гражданским законодательством.</w:t>
      </w:r>
    </w:p>
    <w:p w:rsidR="00055A3F" w:rsidRPr="002B4448" w:rsidRDefault="00C239F7" w:rsidP="00C239F7">
      <w:pPr>
        <w:spacing w:line="360" w:lineRule="auto"/>
        <w:ind w:firstLine="709"/>
        <w:jc w:val="both"/>
      </w:pPr>
      <w:r w:rsidRPr="00E24728">
        <w:t>Лица, которым предоставлено право использования лесов для заготовки пищевых лесных ресурсов и сбора лекарственных растений, должны применять способы и технологии, исключающие истощение имеющихся ресурсов.</w:t>
      </w:r>
    </w:p>
    <w:p w:rsidR="00055A3F" w:rsidRPr="002B4448" w:rsidRDefault="00055A3F" w:rsidP="00055A3F">
      <w:pPr>
        <w:pStyle w:val="2"/>
        <w:spacing w:before="120" w:after="120"/>
        <w:ind w:left="567" w:right="567"/>
        <w:jc w:val="center"/>
        <w:rPr>
          <w:bCs/>
        </w:rPr>
      </w:pPr>
      <w:bookmarkStart w:id="232" w:name="_Toc86783156"/>
      <w:bookmarkStart w:id="233" w:name="_Toc242872149"/>
      <w:bookmarkStart w:id="234" w:name="_Hlk87100110"/>
      <w:r w:rsidRPr="002B4448">
        <w:rPr>
          <w:bCs/>
        </w:rPr>
        <w:lastRenderedPageBreak/>
        <w:t>2.4.2. Нормативы (ежегодные допустимые объемы) и параметры использования лесов для заготовки пищевых лесных ресурсов и сбора лекарственных растений</w:t>
      </w:r>
      <w:bookmarkEnd w:id="232"/>
      <w:bookmarkEnd w:id="233"/>
    </w:p>
    <w:p w:rsidR="00055A3F" w:rsidRPr="002B4448" w:rsidRDefault="00055A3F" w:rsidP="00055A3F">
      <w:pPr>
        <w:spacing w:before="120" w:line="360" w:lineRule="auto"/>
        <w:ind w:firstLine="709"/>
        <w:jc w:val="both"/>
        <w:rPr>
          <w:i/>
        </w:rPr>
      </w:pPr>
      <w:bookmarkStart w:id="235" w:name="_Hlk86603461"/>
      <w:bookmarkEnd w:id="234"/>
      <w:r w:rsidRPr="002B4448">
        <w:t xml:space="preserve">Расчет ежегодных допустимых объемов заготовки пищевых лесных ресурсов и сбора лекарственных растений произведен с использованием справочников «Общесоюзные нормативы для таксации лесов» (М., 1992) и «Лесная таксация и лесоустройство. Нормативно-справочные материалы по Северо-Западу Российской Федерации» (СПб, 2004). </w:t>
      </w:r>
    </w:p>
    <w:bookmarkEnd w:id="235"/>
    <w:p w:rsidR="00F40C8E" w:rsidRPr="002B4448" w:rsidRDefault="004D0994" w:rsidP="00C65053">
      <w:pPr>
        <w:spacing w:before="120" w:line="360" w:lineRule="auto"/>
        <w:ind w:firstLine="709"/>
        <w:jc w:val="both"/>
      </w:pPr>
      <w:r w:rsidRPr="002B4448">
        <w:t>Нормативы (ежегодные допустимые объемы) и параметры использования лесов для заготовки пищевых лесных ресурсов и сбора лекарственных растений по их видам приведены ниже.</w:t>
      </w:r>
    </w:p>
    <w:p w:rsidR="00213DA1" w:rsidRPr="00C65053" w:rsidRDefault="00213DA1" w:rsidP="00F472E1">
      <w:pPr>
        <w:spacing w:after="120"/>
        <w:ind w:left="2694" w:hanging="1974"/>
        <w:rPr>
          <w:i/>
        </w:rPr>
      </w:pPr>
      <w:r w:rsidRPr="00C65053">
        <w:rPr>
          <w:i/>
        </w:rPr>
        <w:t>Таблица 2.1</w:t>
      </w:r>
      <w:r w:rsidR="00790289">
        <w:rPr>
          <w:i/>
        </w:rPr>
        <w:t>5</w:t>
      </w:r>
      <w:r w:rsidR="00D152FB" w:rsidRPr="00C65053">
        <w:rPr>
          <w:i/>
        </w:rPr>
        <w:t>(13)</w:t>
      </w:r>
      <w:r w:rsidRPr="00C65053">
        <w:rPr>
          <w:i/>
        </w:rPr>
        <w:t xml:space="preserve"> – </w:t>
      </w:r>
      <w:r w:rsidR="007406B1" w:rsidRPr="00C65053">
        <w:rPr>
          <w:i/>
        </w:rPr>
        <w:t>Параметры</w:t>
      </w:r>
      <w:r w:rsidRPr="00C65053">
        <w:rPr>
          <w:i/>
        </w:rPr>
        <w:t xml:space="preserve"> использования лесов при </w:t>
      </w:r>
      <w:r w:rsidR="007C4512" w:rsidRPr="00C65053">
        <w:rPr>
          <w:i/>
        </w:rPr>
        <w:t>заготовке пищевых</w:t>
      </w:r>
      <w:r w:rsidRPr="00C65053">
        <w:rPr>
          <w:i/>
        </w:rPr>
        <w:t xml:space="preserve"> лесных ресурсов и сборе лекарственных растений</w:t>
      </w:r>
    </w:p>
    <w:tbl>
      <w:tblPr>
        <w:tblW w:w="8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6"/>
        <w:gridCol w:w="1726"/>
        <w:gridCol w:w="2789"/>
      </w:tblGrid>
      <w:tr w:rsidR="002B4448" w:rsidRPr="002B4448" w:rsidTr="001B18A8">
        <w:trPr>
          <w:cantSplit/>
          <w:trHeight w:val="519"/>
          <w:tblHeader/>
          <w:jc w:val="center"/>
        </w:trPr>
        <w:tc>
          <w:tcPr>
            <w:tcW w:w="4226" w:type="dxa"/>
          </w:tcPr>
          <w:p w:rsidR="00E550F7" w:rsidRPr="002B4448" w:rsidRDefault="00E550F7" w:rsidP="001B18A8">
            <w:pPr>
              <w:jc w:val="center"/>
            </w:pPr>
            <w:r w:rsidRPr="002B4448">
              <w:t xml:space="preserve">Вид пищевых ресурсов, </w:t>
            </w:r>
          </w:p>
          <w:p w:rsidR="00E550F7" w:rsidRPr="002B4448" w:rsidRDefault="00E550F7" w:rsidP="001B18A8">
            <w:pPr>
              <w:jc w:val="center"/>
            </w:pPr>
            <w:r w:rsidRPr="002B4448">
              <w:t>лекарственных растений</w:t>
            </w:r>
          </w:p>
        </w:tc>
        <w:tc>
          <w:tcPr>
            <w:tcW w:w="1726" w:type="dxa"/>
          </w:tcPr>
          <w:p w:rsidR="00E550F7" w:rsidRPr="002B4448" w:rsidRDefault="00E550F7" w:rsidP="001B18A8">
            <w:pPr>
              <w:jc w:val="center"/>
            </w:pPr>
            <w:r w:rsidRPr="002B4448">
              <w:t xml:space="preserve">Единица </w:t>
            </w:r>
          </w:p>
          <w:p w:rsidR="00E550F7" w:rsidRPr="002B4448" w:rsidRDefault="00E550F7" w:rsidP="001B18A8">
            <w:pPr>
              <w:jc w:val="center"/>
            </w:pPr>
            <w:r w:rsidRPr="002B4448">
              <w:t>измерения</w:t>
            </w:r>
          </w:p>
        </w:tc>
        <w:tc>
          <w:tcPr>
            <w:tcW w:w="2789" w:type="dxa"/>
          </w:tcPr>
          <w:p w:rsidR="00E550F7" w:rsidRPr="002B4448" w:rsidRDefault="00E550F7" w:rsidP="001B18A8">
            <w:pPr>
              <w:jc w:val="center"/>
            </w:pPr>
            <w:r w:rsidRPr="002B4448">
              <w:t>Ежегодный допустимый объем заготовки</w:t>
            </w:r>
          </w:p>
        </w:tc>
      </w:tr>
      <w:tr w:rsidR="002B4448" w:rsidRPr="002B4448" w:rsidTr="001B18A8">
        <w:trPr>
          <w:trHeight w:val="319"/>
          <w:jc w:val="center"/>
        </w:trPr>
        <w:tc>
          <w:tcPr>
            <w:tcW w:w="8741" w:type="dxa"/>
            <w:gridSpan w:val="3"/>
          </w:tcPr>
          <w:p w:rsidR="00E550F7" w:rsidRPr="002B4448" w:rsidRDefault="00E550F7" w:rsidP="001B18A8">
            <w:pPr>
              <w:jc w:val="center"/>
            </w:pPr>
            <w:r w:rsidRPr="002B4448">
              <w:t xml:space="preserve">Пищевые лесные ресурсы </w:t>
            </w:r>
          </w:p>
        </w:tc>
      </w:tr>
      <w:tr w:rsidR="002B4448" w:rsidRPr="002B4448" w:rsidTr="001B18A8">
        <w:trPr>
          <w:cantSplit/>
          <w:trHeight w:val="313"/>
          <w:jc w:val="center"/>
        </w:trPr>
        <w:tc>
          <w:tcPr>
            <w:tcW w:w="4226" w:type="dxa"/>
          </w:tcPr>
          <w:p w:rsidR="00E550F7" w:rsidRPr="002B4448" w:rsidRDefault="00E550F7" w:rsidP="001B18A8">
            <w:r w:rsidRPr="002B4448">
              <w:t>1. Орехи (лещина)</w:t>
            </w:r>
          </w:p>
        </w:tc>
        <w:tc>
          <w:tcPr>
            <w:tcW w:w="1726" w:type="dxa"/>
          </w:tcPr>
          <w:p w:rsidR="00E550F7" w:rsidRPr="002B4448" w:rsidRDefault="00E550F7" w:rsidP="001B18A8">
            <w:pPr>
              <w:jc w:val="center"/>
            </w:pPr>
            <w:r w:rsidRPr="002B4448">
              <w:t>т</w:t>
            </w:r>
          </w:p>
        </w:tc>
        <w:tc>
          <w:tcPr>
            <w:tcW w:w="2789" w:type="dxa"/>
          </w:tcPr>
          <w:p w:rsidR="00E550F7" w:rsidRPr="002B4448" w:rsidRDefault="00E550F7" w:rsidP="00055A3F">
            <w:pPr>
              <w:jc w:val="center"/>
            </w:pPr>
            <w:r w:rsidRPr="002B4448">
              <w:t>-</w:t>
            </w:r>
          </w:p>
        </w:tc>
      </w:tr>
      <w:tr w:rsidR="002B4448" w:rsidRPr="002B4448" w:rsidTr="001B18A8">
        <w:trPr>
          <w:jc w:val="center"/>
        </w:trPr>
        <w:tc>
          <w:tcPr>
            <w:tcW w:w="4226" w:type="dxa"/>
          </w:tcPr>
          <w:p w:rsidR="00E550F7" w:rsidRPr="002B4448" w:rsidRDefault="00E550F7" w:rsidP="001B18A8">
            <w:r w:rsidRPr="002B4448">
              <w:t>2. Ягоды:</w:t>
            </w:r>
          </w:p>
        </w:tc>
        <w:tc>
          <w:tcPr>
            <w:tcW w:w="1726" w:type="dxa"/>
          </w:tcPr>
          <w:p w:rsidR="00E550F7" w:rsidRPr="002B4448" w:rsidRDefault="00E550F7" w:rsidP="001B18A8">
            <w:pPr>
              <w:jc w:val="center"/>
            </w:pPr>
          </w:p>
        </w:tc>
        <w:tc>
          <w:tcPr>
            <w:tcW w:w="2789" w:type="dxa"/>
          </w:tcPr>
          <w:p w:rsidR="00E550F7" w:rsidRPr="002B4448" w:rsidRDefault="00E550F7" w:rsidP="00055A3F">
            <w:pPr>
              <w:jc w:val="center"/>
            </w:pPr>
          </w:p>
        </w:tc>
      </w:tr>
      <w:tr w:rsidR="002B4448" w:rsidRPr="002B4448" w:rsidTr="001B18A8">
        <w:trPr>
          <w:jc w:val="center"/>
        </w:trPr>
        <w:tc>
          <w:tcPr>
            <w:tcW w:w="4226" w:type="dxa"/>
          </w:tcPr>
          <w:p w:rsidR="00E550F7" w:rsidRPr="002B4448" w:rsidRDefault="00E550F7" w:rsidP="001B18A8">
            <w:r w:rsidRPr="002B4448">
              <w:t xml:space="preserve"> клюква</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1028</w:t>
            </w:r>
            <w:r w:rsidR="00C65053">
              <w:t>,</w:t>
            </w:r>
            <w:r>
              <w:t>2</w:t>
            </w:r>
          </w:p>
        </w:tc>
      </w:tr>
      <w:tr w:rsidR="002B4448" w:rsidRPr="002B4448" w:rsidTr="001B18A8">
        <w:trPr>
          <w:jc w:val="center"/>
        </w:trPr>
        <w:tc>
          <w:tcPr>
            <w:tcW w:w="4226" w:type="dxa"/>
          </w:tcPr>
          <w:p w:rsidR="00E550F7" w:rsidRPr="002B4448" w:rsidRDefault="00E550F7" w:rsidP="001B18A8">
            <w:r w:rsidRPr="002B4448">
              <w:t xml:space="preserve"> брусника</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295</w:t>
            </w:r>
            <w:r w:rsidR="00C65053">
              <w:t>,</w:t>
            </w:r>
            <w:r>
              <w:t>4</w:t>
            </w:r>
          </w:p>
        </w:tc>
      </w:tr>
      <w:tr w:rsidR="002B4448" w:rsidRPr="002B4448" w:rsidTr="001B18A8">
        <w:trPr>
          <w:jc w:val="center"/>
        </w:trPr>
        <w:tc>
          <w:tcPr>
            <w:tcW w:w="4226" w:type="dxa"/>
          </w:tcPr>
          <w:p w:rsidR="00E550F7" w:rsidRPr="002B4448" w:rsidRDefault="00E550F7" w:rsidP="001B18A8">
            <w:r w:rsidRPr="002B4448">
              <w:t xml:space="preserve"> черника</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558</w:t>
            </w:r>
            <w:r w:rsidR="00C65053">
              <w:t>,</w:t>
            </w:r>
            <w:r>
              <w:t>6</w:t>
            </w:r>
          </w:p>
        </w:tc>
      </w:tr>
      <w:tr w:rsidR="002B4448" w:rsidRPr="002B4448" w:rsidTr="001B18A8">
        <w:trPr>
          <w:jc w:val="center"/>
        </w:trPr>
        <w:tc>
          <w:tcPr>
            <w:tcW w:w="4226" w:type="dxa"/>
          </w:tcPr>
          <w:p w:rsidR="00E550F7" w:rsidRPr="002B4448" w:rsidRDefault="00E550F7" w:rsidP="001B18A8">
            <w:r w:rsidRPr="002B4448">
              <w:t xml:space="preserve"> голубика</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77</w:t>
            </w:r>
            <w:r w:rsidR="00C65053">
              <w:t>,</w:t>
            </w:r>
            <w:r>
              <w:t>4</w:t>
            </w:r>
          </w:p>
        </w:tc>
      </w:tr>
      <w:tr w:rsidR="002B4448" w:rsidRPr="002B4448" w:rsidTr="001B18A8">
        <w:trPr>
          <w:jc w:val="center"/>
        </w:trPr>
        <w:tc>
          <w:tcPr>
            <w:tcW w:w="4226" w:type="dxa"/>
          </w:tcPr>
          <w:p w:rsidR="00E550F7" w:rsidRPr="002B4448" w:rsidRDefault="00E550F7" w:rsidP="001B18A8">
            <w:r w:rsidRPr="002B4448">
              <w:t xml:space="preserve"> морошка</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87</w:t>
            </w:r>
            <w:r w:rsidR="00C65053">
              <w:t>,2</w:t>
            </w:r>
          </w:p>
        </w:tc>
      </w:tr>
      <w:tr w:rsidR="002B4448" w:rsidRPr="002B4448" w:rsidTr="001B18A8">
        <w:trPr>
          <w:jc w:val="center"/>
        </w:trPr>
        <w:tc>
          <w:tcPr>
            <w:tcW w:w="4226" w:type="dxa"/>
          </w:tcPr>
          <w:p w:rsidR="00E550F7" w:rsidRPr="002B4448" w:rsidRDefault="00E550F7" w:rsidP="001B18A8">
            <w:r w:rsidRPr="002B4448">
              <w:t>Итого ягод</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2046</w:t>
            </w:r>
            <w:r w:rsidR="00C65053">
              <w:t>,8</w:t>
            </w:r>
          </w:p>
        </w:tc>
      </w:tr>
      <w:tr w:rsidR="002B4448" w:rsidRPr="002B4448" w:rsidTr="001B18A8">
        <w:trPr>
          <w:jc w:val="center"/>
        </w:trPr>
        <w:tc>
          <w:tcPr>
            <w:tcW w:w="4226" w:type="dxa"/>
          </w:tcPr>
          <w:p w:rsidR="00E550F7" w:rsidRPr="002B4448" w:rsidRDefault="00E550F7" w:rsidP="001B18A8">
            <w:r w:rsidRPr="002B4448">
              <w:t>3. Грибы:</w:t>
            </w:r>
          </w:p>
        </w:tc>
        <w:tc>
          <w:tcPr>
            <w:tcW w:w="1726" w:type="dxa"/>
          </w:tcPr>
          <w:p w:rsidR="00E550F7" w:rsidRPr="002B4448" w:rsidRDefault="00E550F7" w:rsidP="001B18A8">
            <w:pPr>
              <w:jc w:val="center"/>
            </w:pPr>
          </w:p>
        </w:tc>
        <w:tc>
          <w:tcPr>
            <w:tcW w:w="2789" w:type="dxa"/>
          </w:tcPr>
          <w:p w:rsidR="00E550F7" w:rsidRPr="002B4448" w:rsidRDefault="00E550F7" w:rsidP="00055A3F">
            <w:pPr>
              <w:jc w:val="center"/>
            </w:pPr>
          </w:p>
        </w:tc>
      </w:tr>
      <w:tr w:rsidR="002B4448" w:rsidRPr="002B4448" w:rsidTr="001B18A8">
        <w:trPr>
          <w:jc w:val="center"/>
        </w:trPr>
        <w:tc>
          <w:tcPr>
            <w:tcW w:w="4226" w:type="dxa"/>
          </w:tcPr>
          <w:p w:rsidR="00E550F7" w:rsidRPr="002B4448" w:rsidRDefault="00E550F7" w:rsidP="001B18A8">
            <w:r w:rsidRPr="002B4448">
              <w:t xml:space="preserve"> белые</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18</w:t>
            </w:r>
            <w:r w:rsidR="00C65053">
              <w:t>,7</w:t>
            </w:r>
          </w:p>
        </w:tc>
      </w:tr>
      <w:tr w:rsidR="002B4448" w:rsidRPr="002B4448" w:rsidTr="001B18A8">
        <w:trPr>
          <w:jc w:val="center"/>
        </w:trPr>
        <w:tc>
          <w:tcPr>
            <w:tcW w:w="4226" w:type="dxa"/>
          </w:tcPr>
          <w:p w:rsidR="00E550F7" w:rsidRPr="002B4448" w:rsidRDefault="00E550F7" w:rsidP="001B18A8">
            <w:r w:rsidRPr="002B4448">
              <w:t xml:space="preserve"> подосиновики</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23</w:t>
            </w:r>
            <w:r w:rsidR="00C65053">
              <w:t>,</w:t>
            </w:r>
            <w:r>
              <w:t>8</w:t>
            </w:r>
          </w:p>
        </w:tc>
      </w:tr>
      <w:tr w:rsidR="002B4448" w:rsidRPr="002B4448" w:rsidTr="001B18A8">
        <w:trPr>
          <w:jc w:val="center"/>
        </w:trPr>
        <w:tc>
          <w:tcPr>
            <w:tcW w:w="4226" w:type="dxa"/>
          </w:tcPr>
          <w:p w:rsidR="00E550F7" w:rsidRPr="002B4448" w:rsidRDefault="00E550F7" w:rsidP="001B18A8">
            <w:r w:rsidRPr="002B4448">
              <w:t xml:space="preserve"> грузди настоящие</w:t>
            </w:r>
          </w:p>
        </w:tc>
        <w:tc>
          <w:tcPr>
            <w:tcW w:w="1726" w:type="dxa"/>
          </w:tcPr>
          <w:p w:rsidR="00E550F7" w:rsidRPr="002B4448" w:rsidRDefault="00AF6F6E" w:rsidP="001B18A8">
            <w:pPr>
              <w:jc w:val="center"/>
            </w:pPr>
            <w:r w:rsidRPr="00AF6F6E">
              <w:t>-“-</w:t>
            </w:r>
          </w:p>
        </w:tc>
        <w:tc>
          <w:tcPr>
            <w:tcW w:w="2789" w:type="dxa"/>
          </w:tcPr>
          <w:p w:rsidR="00E550F7" w:rsidRPr="002B4448" w:rsidRDefault="00AF6F6E" w:rsidP="00C65053">
            <w:pPr>
              <w:jc w:val="center"/>
            </w:pPr>
            <w:r>
              <w:t>40</w:t>
            </w:r>
            <w:r w:rsidR="00C65053">
              <w:t>,</w:t>
            </w:r>
            <w:r>
              <w:t>7</w:t>
            </w:r>
          </w:p>
        </w:tc>
      </w:tr>
      <w:tr w:rsidR="00AF6F6E" w:rsidRPr="002B4448" w:rsidTr="001B18A8">
        <w:trPr>
          <w:jc w:val="center"/>
        </w:trPr>
        <w:tc>
          <w:tcPr>
            <w:tcW w:w="4226" w:type="dxa"/>
          </w:tcPr>
          <w:p w:rsidR="00AF6F6E" w:rsidRPr="002B4448" w:rsidRDefault="00AF6F6E" w:rsidP="001B18A8">
            <w:r>
              <w:t xml:space="preserve"> подберезовик</w:t>
            </w:r>
          </w:p>
        </w:tc>
        <w:tc>
          <w:tcPr>
            <w:tcW w:w="1726" w:type="dxa"/>
          </w:tcPr>
          <w:p w:rsidR="00AF6F6E" w:rsidRPr="002B4448" w:rsidRDefault="00AF6F6E" w:rsidP="001B18A8">
            <w:pPr>
              <w:jc w:val="center"/>
            </w:pPr>
            <w:r w:rsidRPr="002B4448">
              <w:t>-“-</w:t>
            </w:r>
          </w:p>
        </w:tc>
        <w:tc>
          <w:tcPr>
            <w:tcW w:w="2789" w:type="dxa"/>
          </w:tcPr>
          <w:p w:rsidR="00AF6F6E" w:rsidRPr="002B4448" w:rsidRDefault="00AF6F6E" w:rsidP="00C65053">
            <w:pPr>
              <w:jc w:val="center"/>
            </w:pPr>
            <w:r>
              <w:t>28</w:t>
            </w:r>
            <w:r w:rsidR="00C65053">
              <w:t>,9</w:t>
            </w:r>
          </w:p>
        </w:tc>
      </w:tr>
      <w:tr w:rsidR="002B4448" w:rsidRPr="002B4448" w:rsidTr="001B18A8">
        <w:trPr>
          <w:jc w:val="center"/>
        </w:trPr>
        <w:tc>
          <w:tcPr>
            <w:tcW w:w="4226" w:type="dxa"/>
          </w:tcPr>
          <w:p w:rsidR="00E550F7" w:rsidRPr="002B4448" w:rsidRDefault="00E550F7" w:rsidP="001B18A8">
            <w:r w:rsidRPr="002B4448">
              <w:t xml:space="preserve"> грузди черные</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3</w:t>
            </w:r>
            <w:r w:rsidR="00C65053">
              <w:t>,4</w:t>
            </w:r>
          </w:p>
        </w:tc>
      </w:tr>
      <w:tr w:rsidR="002B4448" w:rsidRPr="002B4448" w:rsidTr="001B18A8">
        <w:trPr>
          <w:jc w:val="center"/>
        </w:trPr>
        <w:tc>
          <w:tcPr>
            <w:tcW w:w="4226" w:type="dxa"/>
          </w:tcPr>
          <w:p w:rsidR="00E550F7" w:rsidRPr="002B4448" w:rsidRDefault="00E550F7" w:rsidP="001B18A8">
            <w:r w:rsidRPr="002B4448">
              <w:t xml:space="preserve"> волнушки</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8</w:t>
            </w:r>
            <w:r w:rsidR="00C65053">
              <w:t>,</w:t>
            </w:r>
            <w:r>
              <w:t>0</w:t>
            </w:r>
          </w:p>
        </w:tc>
      </w:tr>
      <w:tr w:rsidR="002B4448" w:rsidRPr="002B4448" w:rsidTr="001B18A8">
        <w:trPr>
          <w:jc w:val="center"/>
        </w:trPr>
        <w:tc>
          <w:tcPr>
            <w:tcW w:w="4226" w:type="dxa"/>
          </w:tcPr>
          <w:p w:rsidR="00E550F7" w:rsidRPr="002B4448" w:rsidRDefault="00E550F7" w:rsidP="001B18A8">
            <w:r w:rsidRPr="002B4448">
              <w:t xml:space="preserve"> маслята</w:t>
            </w:r>
          </w:p>
        </w:tc>
        <w:tc>
          <w:tcPr>
            <w:tcW w:w="1726" w:type="dxa"/>
          </w:tcPr>
          <w:p w:rsidR="00E550F7" w:rsidRPr="002B4448" w:rsidRDefault="00E550F7" w:rsidP="001B18A8">
            <w:pPr>
              <w:jc w:val="center"/>
            </w:pPr>
            <w:r w:rsidRPr="002B4448">
              <w:t>-“-</w:t>
            </w:r>
          </w:p>
        </w:tc>
        <w:tc>
          <w:tcPr>
            <w:tcW w:w="2789" w:type="dxa"/>
          </w:tcPr>
          <w:p w:rsidR="00E550F7" w:rsidRPr="002B4448" w:rsidRDefault="00C65053" w:rsidP="00C65053">
            <w:pPr>
              <w:jc w:val="center"/>
            </w:pPr>
            <w:r>
              <w:t>0,</w:t>
            </w:r>
            <w:r w:rsidR="00AF6F6E">
              <w:t>6</w:t>
            </w:r>
          </w:p>
        </w:tc>
      </w:tr>
      <w:tr w:rsidR="002B4448" w:rsidRPr="002B4448" w:rsidTr="001B18A8">
        <w:trPr>
          <w:jc w:val="center"/>
        </w:trPr>
        <w:tc>
          <w:tcPr>
            <w:tcW w:w="4226" w:type="dxa"/>
          </w:tcPr>
          <w:p w:rsidR="00E550F7" w:rsidRPr="002B4448" w:rsidRDefault="00E550F7" w:rsidP="001B18A8">
            <w:r w:rsidRPr="002B4448">
              <w:t xml:space="preserve"> опята</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C65053">
            <w:pPr>
              <w:jc w:val="center"/>
            </w:pPr>
            <w:r>
              <w:t>22</w:t>
            </w:r>
            <w:r w:rsidR="00C65053">
              <w:t>,6</w:t>
            </w:r>
          </w:p>
        </w:tc>
      </w:tr>
      <w:tr w:rsidR="002B4448" w:rsidRPr="002B4448" w:rsidTr="001B18A8">
        <w:trPr>
          <w:jc w:val="center"/>
        </w:trPr>
        <w:tc>
          <w:tcPr>
            <w:tcW w:w="4226" w:type="dxa"/>
          </w:tcPr>
          <w:p w:rsidR="00E550F7" w:rsidRPr="002B4448" w:rsidRDefault="00E550F7" w:rsidP="001B18A8">
            <w:r w:rsidRPr="002B4448">
              <w:t>Итого грибов</w:t>
            </w:r>
          </w:p>
        </w:tc>
        <w:tc>
          <w:tcPr>
            <w:tcW w:w="1726" w:type="dxa"/>
          </w:tcPr>
          <w:p w:rsidR="00E550F7" w:rsidRPr="002B4448" w:rsidRDefault="00E550F7" w:rsidP="001B18A8">
            <w:pPr>
              <w:jc w:val="center"/>
            </w:pPr>
            <w:r w:rsidRPr="002B4448">
              <w:t>-“-</w:t>
            </w:r>
          </w:p>
        </w:tc>
        <w:tc>
          <w:tcPr>
            <w:tcW w:w="2789" w:type="dxa"/>
            <w:vAlign w:val="center"/>
          </w:tcPr>
          <w:p w:rsidR="00E550F7" w:rsidRPr="002B4448" w:rsidRDefault="00AF6F6E" w:rsidP="00C65053">
            <w:pPr>
              <w:jc w:val="center"/>
            </w:pPr>
            <w:r>
              <w:t>146</w:t>
            </w:r>
            <w:r w:rsidR="00C65053">
              <w:t>,</w:t>
            </w:r>
            <w:r>
              <w:t>7</w:t>
            </w:r>
          </w:p>
        </w:tc>
      </w:tr>
      <w:tr w:rsidR="002B4448" w:rsidRPr="002B4448" w:rsidTr="001B18A8">
        <w:trPr>
          <w:jc w:val="center"/>
        </w:trPr>
        <w:tc>
          <w:tcPr>
            <w:tcW w:w="4226" w:type="dxa"/>
          </w:tcPr>
          <w:p w:rsidR="00E550F7" w:rsidRPr="002B4448" w:rsidRDefault="00E550F7" w:rsidP="001B18A8">
            <w:r w:rsidRPr="002B4448">
              <w:t>4. Древесные соки по видам:</w:t>
            </w:r>
          </w:p>
        </w:tc>
        <w:tc>
          <w:tcPr>
            <w:tcW w:w="1726" w:type="dxa"/>
          </w:tcPr>
          <w:p w:rsidR="00E550F7" w:rsidRPr="002B4448" w:rsidRDefault="00E550F7" w:rsidP="001B18A8">
            <w:pPr>
              <w:jc w:val="center"/>
            </w:pPr>
          </w:p>
        </w:tc>
        <w:tc>
          <w:tcPr>
            <w:tcW w:w="2789" w:type="dxa"/>
          </w:tcPr>
          <w:p w:rsidR="00E550F7" w:rsidRPr="002B4448" w:rsidRDefault="00E550F7" w:rsidP="00055A3F">
            <w:pPr>
              <w:jc w:val="center"/>
            </w:pPr>
          </w:p>
        </w:tc>
      </w:tr>
      <w:tr w:rsidR="002B4448" w:rsidRPr="002B4448" w:rsidTr="001B18A8">
        <w:trPr>
          <w:jc w:val="center"/>
        </w:trPr>
        <w:tc>
          <w:tcPr>
            <w:tcW w:w="4226" w:type="dxa"/>
          </w:tcPr>
          <w:p w:rsidR="00E550F7" w:rsidRPr="002B4448" w:rsidRDefault="00E550F7" w:rsidP="001B18A8">
            <w:r w:rsidRPr="002B4448">
              <w:t>березовый сок</w:t>
            </w:r>
          </w:p>
        </w:tc>
        <w:tc>
          <w:tcPr>
            <w:tcW w:w="1726" w:type="dxa"/>
          </w:tcPr>
          <w:p w:rsidR="00E550F7" w:rsidRPr="002B4448" w:rsidRDefault="00E550F7" w:rsidP="001B18A8">
            <w:pPr>
              <w:jc w:val="center"/>
            </w:pPr>
            <w:r w:rsidRPr="002B4448">
              <w:t>-“-</w:t>
            </w:r>
          </w:p>
        </w:tc>
        <w:tc>
          <w:tcPr>
            <w:tcW w:w="2789" w:type="dxa"/>
          </w:tcPr>
          <w:p w:rsidR="00E550F7" w:rsidRPr="002B4448" w:rsidRDefault="00AF6F6E" w:rsidP="00055A3F">
            <w:pPr>
              <w:jc w:val="center"/>
            </w:pPr>
            <w:r>
              <w:t>6946</w:t>
            </w:r>
            <w:r w:rsidR="00C65053">
              <w:t>,</w:t>
            </w:r>
            <w:r>
              <w:t>7</w:t>
            </w:r>
          </w:p>
        </w:tc>
      </w:tr>
      <w:tr w:rsidR="002B4448" w:rsidRPr="002B4448" w:rsidTr="001B18A8">
        <w:trPr>
          <w:jc w:val="center"/>
        </w:trPr>
        <w:tc>
          <w:tcPr>
            <w:tcW w:w="4226" w:type="dxa"/>
          </w:tcPr>
          <w:p w:rsidR="00E550F7" w:rsidRPr="002B4448" w:rsidRDefault="00E550F7" w:rsidP="001B18A8">
            <w:r w:rsidRPr="002B4448">
              <w:t>5. Другие виды пищевых ресурсов</w:t>
            </w:r>
          </w:p>
        </w:tc>
        <w:tc>
          <w:tcPr>
            <w:tcW w:w="1726" w:type="dxa"/>
          </w:tcPr>
          <w:p w:rsidR="00E550F7" w:rsidRPr="002B4448" w:rsidRDefault="00E550F7" w:rsidP="001B18A8">
            <w:pPr>
              <w:jc w:val="center"/>
            </w:pPr>
          </w:p>
        </w:tc>
        <w:tc>
          <w:tcPr>
            <w:tcW w:w="2789" w:type="dxa"/>
          </w:tcPr>
          <w:p w:rsidR="00E550F7" w:rsidRPr="002B4448" w:rsidRDefault="00E550F7" w:rsidP="00055A3F">
            <w:pPr>
              <w:jc w:val="center"/>
            </w:pPr>
          </w:p>
        </w:tc>
      </w:tr>
      <w:tr w:rsidR="002B4448" w:rsidRPr="000D73DC" w:rsidTr="001B18A8">
        <w:trPr>
          <w:jc w:val="center"/>
        </w:trPr>
        <w:tc>
          <w:tcPr>
            <w:tcW w:w="4226" w:type="dxa"/>
          </w:tcPr>
          <w:p w:rsidR="00E550F7" w:rsidRPr="000D73DC" w:rsidRDefault="00E550F7" w:rsidP="001B18A8">
            <w:r w:rsidRPr="000D73DC">
              <w:t>орляк</w:t>
            </w:r>
          </w:p>
        </w:tc>
        <w:tc>
          <w:tcPr>
            <w:tcW w:w="1726" w:type="dxa"/>
          </w:tcPr>
          <w:p w:rsidR="00E550F7" w:rsidRPr="000D73DC" w:rsidRDefault="00E550F7" w:rsidP="001B18A8">
            <w:pPr>
              <w:jc w:val="center"/>
            </w:pPr>
            <w:r w:rsidRPr="000D73DC">
              <w:t>-“-</w:t>
            </w:r>
          </w:p>
        </w:tc>
        <w:tc>
          <w:tcPr>
            <w:tcW w:w="2789" w:type="dxa"/>
          </w:tcPr>
          <w:p w:rsidR="00E550F7" w:rsidRPr="000D73DC" w:rsidRDefault="00E550F7" w:rsidP="00055A3F">
            <w:pPr>
              <w:jc w:val="center"/>
            </w:pPr>
            <w:r w:rsidRPr="000D73DC">
              <w:t>2</w:t>
            </w:r>
          </w:p>
        </w:tc>
      </w:tr>
      <w:tr w:rsidR="002B4448" w:rsidRPr="000D73DC" w:rsidTr="001B18A8">
        <w:trPr>
          <w:jc w:val="center"/>
        </w:trPr>
        <w:tc>
          <w:tcPr>
            <w:tcW w:w="8741" w:type="dxa"/>
            <w:gridSpan w:val="3"/>
          </w:tcPr>
          <w:p w:rsidR="00E550F7" w:rsidRPr="000D73DC" w:rsidRDefault="00E550F7" w:rsidP="00055A3F">
            <w:pPr>
              <w:jc w:val="center"/>
            </w:pPr>
            <w:r w:rsidRPr="000D73DC">
              <w:t>Лекарственное сырье по видам</w:t>
            </w:r>
          </w:p>
        </w:tc>
      </w:tr>
      <w:tr w:rsidR="002B4448" w:rsidRPr="000D73DC" w:rsidTr="001B18A8">
        <w:trPr>
          <w:jc w:val="center"/>
        </w:trPr>
        <w:tc>
          <w:tcPr>
            <w:tcW w:w="4226" w:type="dxa"/>
          </w:tcPr>
          <w:p w:rsidR="00E550F7" w:rsidRPr="000D73DC" w:rsidRDefault="00E550F7" w:rsidP="001B18A8">
            <w:r w:rsidRPr="000D73DC">
              <w:t>1. Брусника (листья)</w:t>
            </w:r>
          </w:p>
        </w:tc>
        <w:tc>
          <w:tcPr>
            <w:tcW w:w="1726" w:type="dxa"/>
          </w:tcPr>
          <w:p w:rsidR="00E550F7" w:rsidRPr="000D73DC" w:rsidRDefault="00E550F7" w:rsidP="001B18A8">
            <w:pPr>
              <w:jc w:val="center"/>
            </w:pPr>
            <w:r w:rsidRPr="000D73DC">
              <w:t>т</w:t>
            </w:r>
          </w:p>
        </w:tc>
        <w:tc>
          <w:tcPr>
            <w:tcW w:w="2789" w:type="dxa"/>
          </w:tcPr>
          <w:p w:rsidR="00E550F7" w:rsidRPr="000D73DC" w:rsidRDefault="00E550F7" w:rsidP="00055A3F">
            <w:pPr>
              <w:jc w:val="center"/>
            </w:pPr>
            <w:r w:rsidRPr="000D73DC">
              <w:t>11</w:t>
            </w:r>
          </w:p>
        </w:tc>
      </w:tr>
      <w:tr w:rsidR="002B4448" w:rsidRPr="000D73DC" w:rsidTr="001B18A8">
        <w:trPr>
          <w:jc w:val="center"/>
        </w:trPr>
        <w:tc>
          <w:tcPr>
            <w:tcW w:w="4226" w:type="dxa"/>
          </w:tcPr>
          <w:p w:rsidR="00E550F7" w:rsidRPr="000D73DC" w:rsidRDefault="00E550F7" w:rsidP="001B18A8">
            <w:r w:rsidRPr="000D73DC">
              <w:t>2. Багульник (</w:t>
            </w:r>
            <w:r w:rsidR="007C4512" w:rsidRPr="000D73DC">
              <w:t>листья, побеги</w:t>
            </w:r>
            <w:r w:rsidRPr="000D73DC">
              <w:t>)</w:t>
            </w:r>
          </w:p>
        </w:tc>
        <w:tc>
          <w:tcPr>
            <w:tcW w:w="1726" w:type="dxa"/>
          </w:tcPr>
          <w:p w:rsidR="00E550F7" w:rsidRPr="000D73DC" w:rsidRDefault="00E550F7" w:rsidP="001B18A8">
            <w:pPr>
              <w:jc w:val="center"/>
            </w:pPr>
            <w:r w:rsidRPr="000D73DC">
              <w:t>-“-</w:t>
            </w:r>
          </w:p>
        </w:tc>
        <w:tc>
          <w:tcPr>
            <w:tcW w:w="2789" w:type="dxa"/>
          </w:tcPr>
          <w:p w:rsidR="00E550F7" w:rsidRPr="000D73DC" w:rsidRDefault="00E550F7" w:rsidP="00055A3F">
            <w:pPr>
              <w:jc w:val="center"/>
            </w:pPr>
            <w:r w:rsidRPr="000D73DC">
              <w:t>197</w:t>
            </w:r>
          </w:p>
        </w:tc>
      </w:tr>
      <w:tr w:rsidR="002B4448" w:rsidRPr="002B4448" w:rsidTr="001B18A8">
        <w:trPr>
          <w:jc w:val="center"/>
        </w:trPr>
        <w:tc>
          <w:tcPr>
            <w:tcW w:w="4226" w:type="dxa"/>
          </w:tcPr>
          <w:p w:rsidR="00E550F7" w:rsidRPr="000D73DC" w:rsidRDefault="00E550F7" w:rsidP="001B18A8">
            <w:r w:rsidRPr="000D73DC">
              <w:t>3. Чага</w:t>
            </w:r>
          </w:p>
        </w:tc>
        <w:tc>
          <w:tcPr>
            <w:tcW w:w="1726" w:type="dxa"/>
          </w:tcPr>
          <w:p w:rsidR="00E550F7" w:rsidRPr="000D73DC" w:rsidRDefault="00E550F7" w:rsidP="001B18A8">
            <w:pPr>
              <w:jc w:val="center"/>
            </w:pPr>
            <w:r w:rsidRPr="000D73DC">
              <w:t>-“-</w:t>
            </w:r>
          </w:p>
        </w:tc>
        <w:tc>
          <w:tcPr>
            <w:tcW w:w="2789" w:type="dxa"/>
          </w:tcPr>
          <w:p w:rsidR="00E550F7" w:rsidRPr="000D73DC" w:rsidRDefault="00E550F7" w:rsidP="00055A3F">
            <w:pPr>
              <w:jc w:val="center"/>
            </w:pPr>
            <w:r w:rsidRPr="000D73DC">
              <w:t>1</w:t>
            </w:r>
          </w:p>
        </w:tc>
      </w:tr>
    </w:tbl>
    <w:p w:rsidR="00E550F7" w:rsidRPr="002B4448" w:rsidRDefault="00E550F7" w:rsidP="00E550F7">
      <w:pPr>
        <w:spacing w:before="120" w:after="120"/>
        <w:ind w:firstLine="720"/>
      </w:pPr>
      <w:r w:rsidRPr="002B4448">
        <w:t xml:space="preserve">Возможный допустимый объем заготовки рассчитан в объеме </w:t>
      </w:r>
      <w:r w:rsidRPr="00C65053">
        <w:rPr>
          <w:b/>
        </w:rPr>
        <w:t>10%</w:t>
      </w:r>
      <w:r w:rsidRPr="002B4448">
        <w:t xml:space="preserve"> от биологического урожая.</w:t>
      </w:r>
    </w:p>
    <w:p w:rsidR="00055A3F" w:rsidRPr="002B4448" w:rsidRDefault="00055A3F" w:rsidP="00055A3F">
      <w:pPr>
        <w:pStyle w:val="2"/>
        <w:spacing w:before="120" w:after="120"/>
        <w:ind w:left="567" w:right="567"/>
        <w:jc w:val="center"/>
        <w:rPr>
          <w:bCs/>
        </w:rPr>
      </w:pPr>
      <w:bookmarkStart w:id="236" w:name="_Toc86783157"/>
      <w:bookmarkStart w:id="237" w:name="_Toc242872150"/>
      <w:bookmarkStart w:id="238" w:name="_Hlk87100175"/>
      <w:bookmarkStart w:id="239" w:name="_Toc480818494"/>
      <w:r w:rsidRPr="002B4448">
        <w:rPr>
          <w:bCs/>
        </w:rPr>
        <w:lastRenderedPageBreak/>
        <w:t>2.4.3. Права и обязанности граждан, юридических лиц, осуществляющих использование лесов для заготовки пищевых лесных ресурсов и сбора лекарственных растений</w:t>
      </w:r>
      <w:bookmarkEnd w:id="236"/>
      <w:bookmarkEnd w:id="237"/>
    </w:p>
    <w:bookmarkEnd w:id="238"/>
    <w:p w:rsidR="00055A3F" w:rsidRPr="002B4448" w:rsidRDefault="00C239F7" w:rsidP="00055A3F">
      <w:pPr>
        <w:spacing w:line="360" w:lineRule="auto"/>
        <w:ind w:firstLine="709"/>
        <w:jc w:val="both"/>
      </w:pPr>
      <w:r>
        <w:t>Л</w:t>
      </w:r>
      <w:r w:rsidR="00055A3F" w:rsidRPr="002B4448">
        <w:t>ица, использующие леса для заготовки пищевых лесных ресурсов и сбора лекарственных растений, имеют право:</w:t>
      </w:r>
    </w:p>
    <w:p w:rsidR="00AF6F6E" w:rsidRPr="002E2920" w:rsidRDefault="00AF6F6E" w:rsidP="00AF6F6E">
      <w:pPr>
        <w:spacing w:line="360" w:lineRule="auto"/>
        <w:ind w:firstLine="709"/>
        <w:jc w:val="both"/>
      </w:pPr>
      <w:bookmarkStart w:id="240" w:name="_Toc86783158"/>
      <w:r w:rsidRPr="002E2920">
        <w:t xml:space="preserve">- </w:t>
      </w:r>
      <w:r w:rsidR="00C239F7">
        <w:t>создавать лесную инфраструктуру, в том числе лесные дороги (часть</w:t>
      </w:r>
      <w:r w:rsidR="00C239F7" w:rsidRPr="002E2920">
        <w:t xml:space="preserve"> 1 статьи 13 Лесного кодекса </w:t>
      </w:r>
      <w:r w:rsidR="00C239F7">
        <w:t>РФ)</w:t>
      </w:r>
      <w:r w:rsidRPr="002E2920">
        <w:t>;</w:t>
      </w:r>
    </w:p>
    <w:p w:rsidR="00AF6F6E" w:rsidRPr="002E2920" w:rsidRDefault="00AF6F6E" w:rsidP="00C239F7">
      <w:pPr>
        <w:spacing w:line="360" w:lineRule="auto"/>
        <w:ind w:firstLine="709"/>
        <w:jc w:val="both"/>
      </w:pPr>
      <w:r w:rsidRPr="002E2920">
        <w:t xml:space="preserve">- </w:t>
      </w:r>
      <w:r w:rsidR="00C239F7">
        <w:t>размещать на предоставленных лесных участках сушилки, грибоварни, склады и другие некапитальные строения, сооружения (часть</w:t>
      </w:r>
      <w:r w:rsidRPr="002E2920">
        <w:t xml:space="preserve"> 4 статьи 34 Лесного кодекса </w:t>
      </w:r>
      <w:r>
        <w:t>РФ</w:t>
      </w:r>
      <w:r w:rsidRPr="002E2920">
        <w:t>,</w:t>
      </w:r>
      <w:r w:rsidR="00C239F7">
        <w:t xml:space="preserve"> </w:t>
      </w:r>
      <w:r w:rsidR="00C239F7" w:rsidRPr="00C239F7">
        <w:t>пункты 1, 5 перечня объектов лесной инфраструктуры для защитных лесов, эксплуатационных лесов и резервных лесов, утвержденного распоряжением Правительства Российской Федера</w:t>
      </w:r>
      <w:r w:rsidR="00C239F7">
        <w:t>ции от 17 июля 2012 г. № 1283-р)</w:t>
      </w:r>
      <w:r w:rsidRPr="002E2920">
        <w:t>.</w:t>
      </w:r>
    </w:p>
    <w:p w:rsidR="00747C42" w:rsidRDefault="00747C42" w:rsidP="00747C42">
      <w:pPr>
        <w:spacing w:line="360" w:lineRule="auto"/>
        <w:ind w:firstLine="720"/>
        <w:jc w:val="both"/>
      </w:pPr>
      <w:r>
        <w:t>Лица, использующие леса для заготовки пищевых лесных ресурсов и сбора лекарственных растений, обязаны:</w:t>
      </w:r>
    </w:p>
    <w:p w:rsidR="00747C42" w:rsidRDefault="00747C42" w:rsidP="00C17CCD">
      <w:pPr>
        <w:spacing w:line="360" w:lineRule="auto"/>
        <w:ind w:firstLine="720"/>
        <w:jc w:val="both"/>
      </w:pPr>
      <w:r>
        <w:t xml:space="preserve">а) </w:t>
      </w:r>
      <w:r w:rsidR="00C17CCD" w:rsidRPr="00C17CCD">
        <w:t>осуществлять использование лесов в соответствии с Лесным кодексом, лесохозяйственным регламентом лесничества, договором аренды лесного участка и проектом освоения лесов</w:t>
      </w:r>
      <w:r>
        <w:t>;</w:t>
      </w:r>
    </w:p>
    <w:p w:rsidR="00AF6F6E" w:rsidRPr="002E2920" w:rsidRDefault="00C17CCD" w:rsidP="00C17CCD">
      <w:pPr>
        <w:spacing w:line="360" w:lineRule="auto"/>
        <w:ind w:firstLine="720"/>
        <w:jc w:val="both"/>
      </w:pPr>
      <w:r>
        <w:t>б</w:t>
      </w:r>
      <w:r w:rsidR="00747C42">
        <w:t xml:space="preserve">) </w:t>
      </w:r>
      <w:r w:rsidRPr="00422514">
        <w:t>представлять органам государственной власти, органам местного самоуправления, уполномоченным в соответствии со статьями 81-84 Лесного кодекса, документы, предусмотренные Лесным кодексом</w:t>
      </w:r>
      <w:r>
        <w:t xml:space="preserve"> (лесную декларацию в соответствии с частью 2 статьи 26 Лесного кодекса РФ,</w:t>
      </w:r>
      <w:r w:rsidRPr="00422514">
        <w:t xml:space="preserve"> </w:t>
      </w:r>
      <w:r>
        <w:t>отчет об использовании лесов в соответствии с частью 1 статьи 49 Лесного кодекса РФ,</w:t>
      </w:r>
      <w:r w:rsidRPr="00422514">
        <w:t xml:space="preserve"> </w:t>
      </w:r>
      <w:r>
        <w:t>отчет об охране лесов от пожаров в соответствии с частью 1 статьи 60 Лесного кодекса РФ,</w:t>
      </w:r>
      <w:r w:rsidRPr="00422514">
        <w:t xml:space="preserve"> </w:t>
      </w:r>
      <w:r>
        <w:t>отчет о защите лесов в соответствии с частью 1 статьи 60.11 Лесного кодекса РФ, отчет о воспроизводстве лесов и лесоразв</w:t>
      </w:r>
      <w:r w:rsidR="00F91FE3">
        <w:t>е</w:t>
      </w:r>
      <w:r>
        <w:t>дении в соответствии с частью 1 статьи 66 Лесного кодекса РФ, проект освоения лесов в соо</w:t>
      </w:r>
      <w:r w:rsidR="00F91FE3">
        <w:t>т</w:t>
      </w:r>
      <w:r>
        <w:t>ветствии с частью 1 статьи 88 Лесного кодекса РФ)</w:t>
      </w:r>
      <w:r w:rsidRPr="00422514">
        <w:t>, в порядке, предусмотренном часть</w:t>
      </w:r>
      <w:r>
        <w:t>ю 1 статьи 93_5 Лесного кодекса</w:t>
      </w:r>
      <w:r w:rsidR="00747C42">
        <w:t>.</w:t>
      </w:r>
    </w:p>
    <w:p w:rsidR="00055A3F" w:rsidRPr="002B4448" w:rsidRDefault="00055A3F" w:rsidP="00055A3F">
      <w:pPr>
        <w:pStyle w:val="2"/>
        <w:spacing w:before="120" w:after="120"/>
        <w:ind w:left="851" w:right="851"/>
        <w:jc w:val="center"/>
        <w:rPr>
          <w:bCs/>
        </w:rPr>
      </w:pPr>
      <w:bookmarkStart w:id="241" w:name="_Toc242872151"/>
      <w:r w:rsidRPr="002B4448">
        <w:rPr>
          <w:bCs/>
        </w:rPr>
        <w:t>2.4.4. Требования к заготовке отдельных видов пищевых лесных ресурсов и сбора лекарственных растений</w:t>
      </w:r>
      <w:bookmarkEnd w:id="240"/>
      <w:bookmarkEnd w:id="241"/>
    </w:p>
    <w:p w:rsidR="00055A3F" w:rsidRPr="002B4448" w:rsidRDefault="00055A3F" w:rsidP="00055A3F">
      <w:pPr>
        <w:pStyle w:val="2"/>
        <w:spacing w:before="120" w:after="120"/>
        <w:ind w:left="851" w:right="851"/>
        <w:jc w:val="center"/>
        <w:rPr>
          <w:bCs/>
        </w:rPr>
      </w:pPr>
      <w:bookmarkStart w:id="242" w:name="_Toc86783159"/>
      <w:bookmarkStart w:id="243" w:name="_Toc242872152"/>
      <w:r w:rsidRPr="002B4448">
        <w:rPr>
          <w:bCs/>
        </w:rPr>
        <w:t>2.4.4.1. Заготовка дикорастущих плодов, ягод</w:t>
      </w:r>
      <w:bookmarkEnd w:id="242"/>
      <w:bookmarkEnd w:id="243"/>
    </w:p>
    <w:p w:rsidR="004D0994" w:rsidRPr="002B4448" w:rsidRDefault="004D0994" w:rsidP="004D0994">
      <w:pPr>
        <w:spacing w:line="360" w:lineRule="auto"/>
        <w:ind w:firstLine="709"/>
        <w:jc w:val="both"/>
      </w:pPr>
      <w:r w:rsidRPr="002B4448">
        <w:t>Заготовка дикорастущих плодов и ягод осуществляется строго в установленные сроки. Сроки заготовки дикорастущих плодов и ягод зависят от времени наступления массового созревания урожая. Срок сбора ягод в лесничестве обычно наступает в июле (черника) и заканчивается в сентябре (брусника).</w:t>
      </w:r>
    </w:p>
    <w:p w:rsidR="004D0994" w:rsidRPr="002B4448" w:rsidRDefault="004D0994" w:rsidP="004D0994">
      <w:pPr>
        <w:spacing w:line="360" w:lineRule="auto"/>
        <w:ind w:firstLine="709"/>
        <w:jc w:val="both"/>
      </w:pPr>
      <w:r w:rsidRPr="002B4448">
        <w:t>Запрещается рубка плодоносящих ветвей и деревьев для заготовки плодов.</w:t>
      </w:r>
    </w:p>
    <w:p w:rsidR="004D0994" w:rsidRPr="002B4448" w:rsidRDefault="004D0994" w:rsidP="009677E6">
      <w:pPr>
        <w:pStyle w:val="2"/>
        <w:spacing w:before="120" w:after="120"/>
        <w:ind w:left="851" w:right="851"/>
        <w:jc w:val="center"/>
        <w:rPr>
          <w:bCs/>
        </w:rPr>
      </w:pPr>
      <w:bookmarkStart w:id="244" w:name="_Toc242872153"/>
      <w:r w:rsidRPr="002B4448">
        <w:rPr>
          <w:bCs/>
        </w:rPr>
        <w:lastRenderedPageBreak/>
        <w:t>2.4.4.2</w:t>
      </w:r>
      <w:r w:rsidR="009677E6" w:rsidRPr="002B4448">
        <w:rPr>
          <w:bCs/>
        </w:rPr>
        <w:t>.</w:t>
      </w:r>
      <w:r w:rsidRPr="002B4448">
        <w:rPr>
          <w:bCs/>
        </w:rPr>
        <w:t xml:space="preserve"> Заготовка грибов</w:t>
      </w:r>
      <w:bookmarkEnd w:id="244"/>
    </w:p>
    <w:p w:rsidR="004D0994" w:rsidRPr="002B4448" w:rsidRDefault="004D0994" w:rsidP="004D0994">
      <w:pPr>
        <w:spacing w:line="360" w:lineRule="auto"/>
        <w:ind w:firstLine="709"/>
        <w:jc w:val="both"/>
      </w:pPr>
      <w:r w:rsidRPr="002B4448">
        <w:t>Заготовка грибов должна проводиться способами, обеспечивающими сохранность их ресурсов. Запрещается вырывать грибы с грибницей, переворачивать при сборе грибов мох и лесную подстилку, а также уничтожать старые грибы.</w:t>
      </w:r>
    </w:p>
    <w:p w:rsidR="009677E6" w:rsidRPr="002B4448" w:rsidRDefault="009677E6" w:rsidP="009677E6">
      <w:pPr>
        <w:pStyle w:val="2"/>
        <w:spacing w:before="120" w:after="120"/>
        <w:ind w:left="851" w:right="851"/>
        <w:jc w:val="center"/>
        <w:rPr>
          <w:bCs/>
        </w:rPr>
      </w:pPr>
      <w:bookmarkStart w:id="245" w:name="_Toc86783161"/>
      <w:bookmarkStart w:id="246" w:name="_Toc242872154"/>
      <w:r w:rsidRPr="002B4448">
        <w:rPr>
          <w:bCs/>
        </w:rPr>
        <w:t>2.4.4.3. Заготовка березового сока</w:t>
      </w:r>
      <w:bookmarkEnd w:id="245"/>
      <w:bookmarkEnd w:id="246"/>
    </w:p>
    <w:p w:rsidR="004D0994" w:rsidRPr="002B4448" w:rsidRDefault="004D0994" w:rsidP="004D0994">
      <w:pPr>
        <w:spacing w:line="360" w:lineRule="auto"/>
        <w:ind w:firstLine="709"/>
        <w:jc w:val="both"/>
      </w:pPr>
      <w:r w:rsidRPr="002B4448">
        <w:t>Заготовка березового сока осуществляется способом подсочки в насаждениях, где проводятся выборочные рубки, разрешается с деревьев, намеченных в рубку.</w:t>
      </w:r>
    </w:p>
    <w:p w:rsidR="004D0994" w:rsidRPr="002B4448" w:rsidRDefault="004D0994" w:rsidP="004D0994">
      <w:pPr>
        <w:spacing w:line="360" w:lineRule="auto"/>
        <w:ind w:firstLine="709"/>
        <w:jc w:val="both"/>
      </w:pPr>
      <w:r w:rsidRPr="002B4448">
        <w:t xml:space="preserve">Для подсочки подбираются участки здорового леса I-III классов бонитета с полнотой не менее 0,4 и количеством деревьев на одном гектаре не менее 200 штук. В подсочку назначают деревья диаметром на высоте груди </w:t>
      </w:r>
      <w:smartTag w:uri="urn:schemas-microsoft-com:office:smarttags" w:element="metricconverter">
        <w:smartTagPr>
          <w:attr w:name="ProductID" w:val="20 см"/>
        </w:smartTagPr>
        <w:r w:rsidRPr="002B4448">
          <w:t>20 см</w:t>
        </w:r>
      </w:smartTag>
      <w:r w:rsidRPr="002B4448">
        <w:t xml:space="preserve"> и более.</w:t>
      </w:r>
    </w:p>
    <w:p w:rsidR="004D0994" w:rsidRPr="002B4448" w:rsidRDefault="004D0994" w:rsidP="004D0994">
      <w:pPr>
        <w:spacing w:line="360" w:lineRule="auto"/>
        <w:ind w:firstLine="709"/>
        <w:jc w:val="both"/>
      </w:pPr>
      <w:r w:rsidRPr="002B4448">
        <w:t>Сверление канала производят на высоте 20-</w:t>
      </w:r>
      <w:smartTag w:uri="urn:schemas-microsoft-com:office:smarttags" w:element="metricconverter">
        <w:smartTagPr>
          <w:attr w:name="ProductID" w:val="35 см"/>
        </w:smartTagPr>
        <w:r w:rsidRPr="002B4448">
          <w:t>35 см</w:t>
        </w:r>
      </w:smartTag>
      <w:r w:rsidRPr="002B4448">
        <w:t xml:space="preserve"> от корневой шейки дерева. В тех случаях, когда на дереве делается два и более подсочных отверстия, они располагаются на одной стороне ствола на расстоянии 8-</w:t>
      </w:r>
      <w:smartTag w:uri="urn:schemas-microsoft-com:office:smarttags" w:element="metricconverter">
        <w:smartTagPr>
          <w:attr w:name="ProductID" w:val="15 см"/>
        </w:smartTagPr>
        <w:r w:rsidRPr="002B4448">
          <w:t>15 см</w:t>
        </w:r>
      </w:smartTag>
      <w:r w:rsidRPr="002B4448">
        <w:t xml:space="preserve"> одно от другого с тем расчетом, чтобы сок стекал в один приемник.</w:t>
      </w:r>
    </w:p>
    <w:p w:rsidR="004D0994" w:rsidRPr="002B4448" w:rsidRDefault="004D0994" w:rsidP="004D0994">
      <w:pPr>
        <w:spacing w:line="360" w:lineRule="auto"/>
        <w:ind w:firstLine="709"/>
        <w:jc w:val="both"/>
      </w:pPr>
      <w:r w:rsidRPr="002B4448">
        <w:t>При определении нормы нагрузки дерева, то есть количества высверливаемых в нем каналов, рекомендуется руководствоваться следующими показателями:</w:t>
      </w:r>
    </w:p>
    <w:p w:rsidR="004D0994" w:rsidRPr="00C65053" w:rsidRDefault="004D0994" w:rsidP="004D0994">
      <w:pPr>
        <w:spacing w:line="360" w:lineRule="auto"/>
        <w:ind w:firstLine="709"/>
        <w:jc w:val="both"/>
        <w:rPr>
          <w:i/>
        </w:rPr>
      </w:pPr>
      <w:r w:rsidRPr="00C65053">
        <w:rPr>
          <w:i/>
        </w:rPr>
        <w:t>Таблица 2.1</w:t>
      </w:r>
      <w:r w:rsidR="00790289">
        <w:rPr>
          <w:i/>
        </w:rPr>
        <w:t>6</w:t>
      </w:r>
      <w:r w:rsidRPr="00C65053">
        <w:rPr>
          <w:i/>
        </w:rPr>
        <w:t xml:space="preserve"> – Показатели количества каналов в зависимости от диаметра дерева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2312"/>
        <w:gridCol w:w="4612"/>
      </w:tblGrid>
      <w:tr w:rsidR="002B4448" w:rsidRPr="002B4448" w:rsidTr="004D0994">
        <w:trPr>
          <w:tblHeader/>
        </w:trPr>
        <w:tc>
          <w:tcPr>
            <w:tcW w:w="2340" w:type="dxa"/>
          </w:tcPr>
          <w:p w:rsidR="004D0994" w:rsidRPr="002B4448" w:rsidRDefault="004D0994" w:rsidP="004D0994">
            <w:pPr>
              <w:jc w:val="center"/>
              <w:rPr>
                <w:rFonts w:cs="Arial"/>
              </w:rPr>
            </w:pPr>
            <w:r w:rsidRPr="002B4448">
              <w:br w:type="page"/>
            </w:r>
            <w:r w:rsidRPr="002B4448">
              <w:rPr>
                <w:rFonts w:cs="Arial"/>
              </w:rPr>
              <w:t>Диаметр дерева на высоте груди, см</w:t>
            </w:r>
          </w:p>
        </w:tc>
        <w:tc>
          <w:tcPr>
            <w:tcW w:w="2340" w:type="dxa"/>
          </w:tcPr>
          <w:p w:rsidR="004D0994" w:rsidRPr="002B4448" w:rsidRDefault="004D0994" w:rsidP="004D0994">
            <w:pPr>
              <w:jc w:val="center"/>
              <w:rPr>
                <w:rFonts w:cs="Arial"/>
              </w:rPr>
            </w:pPr>
            <w:r w:rsidRPr="002B4448">
              <w:rPr>
                <w:rFonts w:cs="Arial"/>
              </w:rPr>
              <w:t>Количество каналов при подсочке</w:t>
            </w:r>
          </w:p>
        </w:tc>
        <w:tc>
          <w:tcPr>
            <w:tcW w:w="4680" w:type="dxa"/>
          </w:tcPr>
          <w:p w:rsidR="004D0994" w:rsidRPr="002B4448" w:rsidRDefault="004D0994" w:rsidP="004D0994">
            <w:pPr>
              <w:spacing w:before="60"/>
              <w:jc w:val="center"/>
              <w:rPr>
                <w:rFonts w:cs="Arial"/>
              </w:rPr>
            </w:pPr>
            <w:r w:rsidRPr="002B4448">
              <w:rPr>
                <w:rFonts w:cs="Arial"/>
              </w:rPr>
              <w:t>Примечание</w:t>
            </w:r>
          </w:p>
        </w:tc>
      </w:tr>
      <w:tr w:rsidR="002B4448" w:rsidRPr="002B4448" w:rsidTr="004D0994">
        <w:tc>
          <w:tcPr>
            <w:tcW w:w="2340" w:type="dxa"/>
          </w:tcPr>
          <w:p w:rsidR="004D0994" w:rsidRPr="002B4448" w:rsidRDefault="004D0994" w:rsidP="004D0994">
            <w:pPr>
              <w:spacing w:before="120"/>
              <w:jc w:val="center"/>
              <w:rPr>
                <w:rFonts w:cs="Arial"/>
              </w:rPr>
            </w:pPr>
            <w:r w:rsidRPr="002B4448">
              <w:rPr>
                <w:rFonts w:cs="Arial"/>
              </w:rPr>
              <w:t>20-22</w:t>
            </w:r>
          </w:p>
        </w:tc>
        <w:tc>
          <w:tcPr>
            <w:tcW w:w="2340" w:type="dxa"/>
          </w:tcPr>
          <w:p w:rsidR="004D0994" w:rsidRPr="002B4448" w:rsidRDefault="004D0994" w:rsidP="004D0994">
            <w:pPr>
              <w:spacing w:before="120"/>
              <w:jc w:val="center"/>
              <w:rPr>
                <w:rFonts w:cs="Arial"/>
              </w:rPr>
            </w:pPr>
            <w:r w:rsidRPr="002B4448">
              <w:rPr>
                <w:rFonts w:cs="Arial"/>
              </w:rPr>
              <w:t>1</w:t>
            </w:r>
          </w:p>
        </w:tc>
        <w:tc>
          <w:tcPr>
            <w:tcW w:w="4680" w:type="dxa"/>
            <w:vMerge w:val="restart"/>
          </w:tcPr>
          <w:p w:rsidR="004D0994" w:rsidRPr="002B4448" w:rsidRDefault="004D0994" w:rsidP="004D0994">
            <w:pPr>
              <w:jc w:val="center"/>
              <w:rPr>
                <w:rFonts w:cs="Arial"/>
              </w:rPr>
            </w:pPr>
            <w:r w:rsidRPr="002B4448">
              <w:rPr>
                <w:rFonts w:cs="Arial"/>
              </w:rPr>
              <w:t xml:space="preserve">За год до рубки разрешается подсочка деревьев с диаметром </w:t>
            </w:r>
            <w:smartTag w:uri="urn:schemas-microsoft-com:office:smarttags" w:element="metricconverter">
              <w:smartTagPr>
                <w:attr w:name="ProductID" w:val="16 см"/>
              </w:smartTagPr>
              <w:r w:rsidRPr="002B4448">
                <w:rPr>
                  <w:rFonts w:cs="Arial"/>
                </w:rPr>
                <w:t>16 см</w:t>
              </w:r>
            </w:smartTag>
            <w:r w:rsidRPr="002B4448">
              <w:rPr>
                <w:rFonts w:cs="Arial"/>
              </w:rPr>
              <w:t xml:space="preserve"> при следующих нормах нагрузки:</w:t>
            </w:r>
          </w:p>
          <w:p w:rsidR="004D0994" w:rsidRPr="002B4448" w:rsidRDefault="004D0994" w:rsidP="004D0994">
            <w:pPr>
              <w:jc w:val="center"/>
              <w:rPr>
                <w:rFonts w:cs="Arial"/>
              </w:rPr>
            </w:pPr>
            <w:r w:rsidRPr="002B4448">
              <w:rPr>
                <w:rFonts w:cs="Arial"/>
              </w:rPr>
              <w:t>16-</w:t>
            </w:r>
            <w:smartTag w:uri="urn:schemas-microsoft-com:office:smarttags" w:element="metricconverter">
              <w:smartTagPr>
                <w:attr w:name="ProductID" w:val="20 см"/>
              </w:smartTagPr>
              <w:r w:rsidRPr="002B4448">
                <w:rPr>
                  <w:rFonts w:cs="Arial"/>
                </w:rPr>
                <w:t>20 см</w:t>
              </w:r>
            </w:smartTag>
            <w:r w:rsidRPr="002B4448">
              <w:rPr>
                <w:rFonts w:cs="Arial"/>
              </w:rPr>
              <w:t xml:space="preserve"> – 1 канал</w:t>
            </w:r>
          </w:p>
          <w:p w:rsidR="004D0994" w:rsidRPr="002B4448" w:rsidRDefault="004D0994" w:rsidP="004D0994">
            <w:pPr>
              <w:jc w:val="center"/>
              <w:rPr>
                <w:rFonts w:cs="Arial"/>
              </w:rPr>
            </w:pPr>
            <w:r w:rsidRPr="002B4448">
              <w:rPr>
                <w:rFonts w:cs="Arial"/>
              </w:rPr>
              <w:t>21-</w:t>
            </w:r>
            <w:smartTag w:uri="urn:schemas-microsoft-com:office:smarttags" w:element="metricconverter">
              <w:smartTagPr>
                <w:attr w:name="ProductID" w:val="24 см"/>
              </w:smartTagPr>
              <w:r w:rsidRPr="002B4448">
                <w:rPr>
                  <w:rFonts w:cs="Arial"/>
                </w:rPr>
                <w:t>24 см</w:t>
              </w:r>
            </w:smartTag>
            <w:r w:rsidRPr="002B4448">
              <w:rPr>
                <w:rFonts w:cs="Arial"/>
              </w:rPr>
              <w:t xml:space="preserve"> – 2 канала</w:t>
            </w:r>
          </w:p>
          <w:p w:rsidR="004D0994" w:rsidRPr="002B4448" w:rsidRDefault="004D0994" w:rsidP="004D0994">
            <w:pPr>
              <w:jc w:val="center"/>
              <w:rPr>
                <w:rFonts w:cs="Arial"/>
              </w:rPr>
            </w:pPr>
            <w:smartTag w:uri="urn:schemas-microsoft-com:office:smarttags" w:element="metricconverter">
              <w:smartTagPr>
                <w:attr w:name="ProductID" w:val="25 см"/>
              </w:smartTagPr>
              <w:r w:rsidRPr="002B4448">
                <w:rPr>
                  <w:rFonts w:cs="Arial"/>
                </w:rPr>
                <w:t>25 см</w:t>
              </w:r>
            </w:smartTag>
            <w:r w:rsidRPr="002B4448">
              <w:rPr>
                <w:rFonts w:cs="Arial"/>
              </w:rPr>
              <w:t xml:space="preserve"> и более – 3 канала</w:t>
            </w:r>
          </w:p>
        </w:tc>
      </w:tr>
      <w:tr w:rsidR="002B4448" w:rsidRPr="002B4448" w:rsidTr="004D0994">
        <w:tc>
          <w:tcPr>
            <w:tcW w:w="2340" w:type="dxa"/>
          </w:tcPr>
          <w:p w:rsidR="004D0994" w:rsidRPr="002B4448" w:rsidRDefault="004D0994" w:rsidP="004D0994">
            <w:pPr>
              <w:spacing w:before="120"/>
              <w:jc w:val="center"/>
              <w:rPr>
                <w:rFonts w:cs="Arial"/>
              </w:rPr>
            </w:pPr>
            <w:r w:rsidRPr="002B4448">
              <w:rPr>
                <w:rFonts w:cs="Arial"/>
              </w:rPr>
              <w:t>23-27</w:t>
            </w:r>
          </w:p>
        </w:tc>
        <w:tc>
          <w:tcPr>
            <w:tcW w:w="2340" w:type="dxa"/>
          </w:tcPr>
          <w:p w:rsidR="004D0994" w:rsidRPr="002B4448" w:rsidRDefault="004D0994" w:rsidP="004D0994">
            <w:pPr>
              <w:spacing w:before="120"/>
              <w:jc w:val="center"/>
              <w:rPr>
                <w:rFonts w:cs="Arial"/>
              </w:rPr>
            </w:pPr>
            <w:r w:rsidRPr="002B4448">
              <w:rPr>
                <w:rFonts w:cs="Arial"/>
              </w:rPr>
              <w:t>2</w:t>
            </w:r>
          </w:p>
        </w:tc>
        <w:tc>
          <w:tcPr>
            <w:tcW w:w="4680" w:type="dxa"/>
            <w:vMerge/>
          </w:tcPr>
          <w:p w:rsidR="004D0994" w:rsidRPr="002B4448" w:rsidRDefault="004D0994" w:rsidP="004D0994">
            <w:pPr>
              <w:jc w:val="center"/>
              <w:rPr>
                <w:rFonts w:cs="Arial"/>
              </w:rPr>
            </w:pPr>
          </w:p>
        </w:tc>
      </w:tr>
      <w:tr w:rsidR="002B4448" w:rsidRPr="002B4448" w:rsidTr="004D0994">
        <w:tc>
          <w:tcPr>
            <w:tcW w:w="2340" w:type="dxa"/>
          </w:tcPr>
          <w:p w:rsidR="004D0994" w:rsidRPr="002B4448" w:rsidRDefault="004D0994" w:rsidP="004D0994">
            <w:pPr>
              <w:spacing w:before="120"/>
              <w:jc w:val="center"/>
              <w:rPr>
                <w:rFonts w:cs="Arial"/>
              </w:rPr>
            </w:pPr>
            <w:r w:rsidRPr="002B4448">
              <w:rPr>
                <w:rFonts w:cs="Arial"/>
              </w:rPr>
              <w:t>28-32</w:t>
            </w:r>
          </w:p>
        </w:tc>
        <w:tc>
          <w:tcPr>
            <w:tcW w:w="2340" w:type="dxa"/>
          </w:tcPr>
          <w:p w:rsidR="004D0994" w:rsidRPr="002B4448" w:rsidRDefault="004D0994" w:rsidP="004D0994">
            <w:pPr>
              <w:spacing w:before="120"/>
              <w:jc w:val="center"/>
              <w:rPr>
                <w:rFonts w:cs="Arial"/>
              </w:rPr>
            </w:pPr>
            <w:r w:rsidRPr="002B4448">
              <w:rPr>
                <w:rFonts w:cs="Arial"/>
              </w:rPr>
              <w:t>3</w:t>
            </w:r>
          </w:p>
        </w:tc>
        <w:tc>
          <w:tcPr>
            <w:tcW w:w="4680" w:type="dxa"/>
            <w:vMerge/>
          </w:tcPr>
          <w:p w:rsidR="004D0994" w:rsidRPr="002B4448" w:rsidRDefault="004D0994" w:rsidP="004D0994">
            <w:pPr>
              <w:jc w:val="center"/>
              <w:rPr>
                <w:rFonts w:cs="Arial"/>
              </w:rPr>
            </w:pPr>
          </w:p>
        </w:tc>
      </w:tr>
      <w:tr w:rsidR="004D0994" w:rsidRPr="002B4448" w:rsidTr="004D0994">
        <w:tc>
          <w:tcPr>
            <w:tcW w:w="2340" w:type="dxa"/>
          </w:tcPr>
          <w:p w:rsidR="004D0994" w:rsidRPr="002B4448" w:rsidRDefault="004D0994" w:rsidP="004D0994">
            <w:pPr>
              <w:spacing w:before="120"/>
              <w:jc w:val="center"/>
              <w:rPr>
                <w:rFonts w:cs="Arial"/>
              </w:rPr>
            </w:pPr>
            <w:r w:rsidRPr="002B4448">
              <w:rPr>
                <w:rFonts w:cs="Arial"/>
              </w:rPr>
              <w:t>33 и более</w:t>
            </w:r>
          </w:p>
        </w:tc>
        <w:tc>
          <w:tcPr>
            <w:tcW w:w="2340" w:type="dxa"/>
          </w:tcPr>
          <w:p w:rsidR="004D0994" w:rsidRPr="002B4448" w:rsidRDefault="004D0994" w:rsidP="004D0994">
            <w:pPr>
              <w:spacing w:before="120"/>
              <w:jc w:val="center"/>
              <w:rPr>
                <w:rFonts w:cs="Arial"/>
              </w:rPr>
            </w:pPr>
            <w:r w:rsidRPr="002B4448">
              <w:rPr>
                <w:rFonts w:cs="Arial"/>
              </w:rPr>
              <w:t>3</w:t>
            </w:r>
          </w:p>
        </w:tc>
        <w:tc>
          <w:tcPr>
            <w:tcW w:w="4680" w:type="dxa"/>
            <w:vMerge/>
          </w:tcPr>
          <w:p w:rsidR="004D0994" w:rsidRPr="002B4448" w:rsidRDefault="004D0994" w:rsidP="004D0994">
            <w:pPr>
              <w:jc w:val="center"/>
              <w:rPr>
                <w:rFonts w:cs="Arial"/>
              </w:rPr>
            </w:pPr>
          </w:p>
        </w:tc>
      </w:tr>
    </w:tbl>
    <w:p w:rsidR="004D0994" w:rsidRPr="002B4448" w:rsidRDefault="004D0994" w:rsidP="004D0994">
      <w:pPr>
        <w:jc w:val="center"/>
      </w:pPr>
    </w:p>
    <w:p w:rsidR="004D0994" w:rsidRPr="002B4448" w:rsidRDefault="004D0994" w:rsidP="004D0994">
      <w:pPr>
        <w:spacing w:line="360" w:lineRule="auto"/>
        <w:ind w:firstLine="709"/>
        <w:jc w:val="both"/>
      </w:pPr>
      <w:r w:rsidRPr="002B4448">
        <w:t>После окончания сезона подсочки отверстия должны быть промазаны живичной пастой или закрыты деревянной пробкой и замазаны варом, садовой замазкой или глиной с известью для предупреждения заболевания деревьев.</w:t>
      </w:r>
    </w:p>
    <w:p w:rsidR="004D0994" w:rsidRPr="002B4448" w:rsidRDefault="004D0994" w:rsidP="004D0994">
      <w:pPr>
        <w:spacing w:line="360" w:lineRule="auto"/>
        <w:ind w:firstLine="709"/>
        <w:jc w:val="both"/>
      </w:pPr>
      <w:r w:rsidRPr="002B4448">
        <w:t xml:space="preserve">В последующие годы каналы сверлят на уровне каналов первого года подсочки с интервалом </w:t>
      </w:r>
      <w:smartTag w:uri="urn:schemas-microsoft-com:office:smarttags" w:element="metricconverter">
        <w:smartTagPr>
          <w:attr w:name="ProductID" w:val="10 см"/>
        </w:smartTagPr>
        <w:r w:rsidRPr="002B4448">
          <w:t>10 см</w:t>
        </w:r>
      </w:smartTag>
      <w:r w:rsidRPr="002B4448">
        <w:t xml:space="preserve"> в ту или другую сторону по окружности ствола дерева.</w:t>
      </w:r>
    </w:p>
    <w:p w:rsidR="004D0994" w:rsidRPr="002B4448" w:rsidRDefault="004D0994" w:rsidP="004D0994">
      <w:pPr>
        <w:spacing w:line="360" w:lineRule="auto"/>
        <w:ind w:firstLine="709"/>
        <w:jc w:val="both"/>
      </w:pPr>
      <w:r w:rsidRPr="002B4448">
        <w:t>Заготовка должна производиться способами, обеспечивающими сохранение технических свойств древесины.</w:t>
      </w:r>
    </w:p>
    <w:p w:rsidR="009677E6" w:rsidRPr="002B4448" w:rsidRDefault="009677E6" w:rsidP="009677E6">
      <w:pPr>
        <w:pStyle w:val="2"/>
        <w:spacing w:before="120" w:after="120"/>
        <w:ind w:left="851" w:right="851"/>
        <w:jc w:val="center"/>
        <w:rPr>
          <w:bCs/>
        </w:rPr>
      </w:pPr>
      <w:bookmarkStart w:id="247" w:name="_Toc86783162"/>
      <w:bookmarkStart w:id="248" w:name="_Toc242872155"/>
      <w:r w:rsidRPr="002B4448">
        <w:rPr>
          <w:bCs/>
        </w:rPr>
        <w:t>2.4.4.4. Заготовка других видов пищевых ресурсов</w:t>
      </w:r>
      <w:bookmarkEnd w:id="247"/>
      <w:bookmarkEnd w:id="248"/>
    </w:p>
    <w:p w:rsidR="009677E6" w:rsidRPr="002B4448" w:rsidRDefault="009677E6" w:rsidP="009677E6">
      <w:pPr>
        <w:spacing w:line="360" w:lineRule="auto"/>
        <w:ind w:firstLine="720"/>
        <w:jc w:val="both"/>
      </w:pPr>
      <w:r w:rsidRPr="002B4448">
        <w:t>Заготовка других видов пищевых ресурсов должна вестись способами, не ухудшающими состояние их зарослей. Запрещается вырывать растения с корнями, повреждать листья (вайи) и корневища.</w:t>
      </w:r>
    </w:p>
    <w:p w:rsidR="009677E6" w:rsidRPr="002B4448" w:rsidRDefault="009677E6" w:rsidP="009677E6">
      <w:pPr>
        <w:spacing w:line="360" w:lineRule="auto"/>
        <w:ind w:firstLine="709"/>
        <w:jc w:val="both"/>
      </w:pPr>
      <w:r w:rsidRPr="002B4448">
        <w:lastRenderedPageBreak/>
        <w:t>Заготовка сырья папоротника орляка ведется на одном участке в течение 3-4 лет. Затем следует перерыв для восстановления заросли: при одноразовом (за сезон) сборе сырья – 2-3 года, двухразовом – 3-4 года.</w:t>
      </w:r>
    </w:p>
    <w:p w:rsidR="009677E6" w:rsidRPr="002B4448" w:rsidRDefault="009677E6" w:rsidP="009677E6">
      <w:pPr>
        <w:spacing w:line="360" w:lineRule="auto"/>
        <w:ind w:firstLine="709"/>
        <w:jc w:val="both"/>
        <w:rPr>
          <w:b/>
        </w:rPr>
      </w:pPr>
      <w:r w:rsidRPr="002B4448">
        <w:t>Оптимальная высота побегов, пригодных к сбору, – от 20-</w:t>
      </w:r>
      <w:smartTag w:uri="urn:schemas-microsoft-com:office:smarttags" w:element="metricconverter">
        <w:smartTagPr>
          <w:attr w:name="ProductID" w:val="25 см"/>
        </w:smartTagPr>
        <w:r w:rsidRPr="002B4448">
          <w:t>25 см</w:t>
        </w:r>
      </w:smartTag>
      <w:r w:rsidRPr="002B4448">
        <w:t xml:space="preserve"> до 30-</w:t>
      </w:r>
      <w:smartTag w:uri="urn:schemas-microsoft-com:office:smarttags" w:element="metricconverter">
        <w:smartTagPr>
          <w:attr w:name="ProductID" w:val="40 см"/>
        </w:smartTagPr>
        <w:r w:rsidRPr="002B4448">
          <w:t>40 см</w:t>
        </w:r>
      </w:smartTag>
      <w:r w:rsidRPr="002B4448">
        <w:t>, в зависимости от района заготовки и условий произрастания. Побеги обламывают у самого основания.</w:t>
      </w:r>
    </w:p>
    <w:p w:rsidR="009677E6" w:rsidRPr="002B4448" w:rsidRDefault="009677E6" w:rsidP="009677E6">
      <w:pPr>
        <w:pStyle w:val="2"/>
        <w:spacing w:before="120" w:after="120"/>
        <w:ind w:left="851" w:right="851"/>
        <w:jc w:val="center"/>
        <w:rPr>
          <w:bCs/>
        </w:rPr>
      </w:pPr>
      <w:bookmarkStart w:id="249" w:name="_Toc86783163"/>
      <w:bookmarkStart w:id="250" w:name="_Toc242872156"/>
      <w:r w:rsidRPr="002B4448">
        <w:rPr>
          <w:bCs/>
        </w:rPr>
        <w:t>2.4.4.5. Сбор лекарственных растений</w:t>
      </w:r>
      <w:bookmarkEnd w:id="249"/>
      <w:bookmarkEnd w:id="250"/>
    </w:p>
    <w:p w:rsidR="009677E6" w:rsidRPr="002B4448" w:rsidRDefault="009677E6" w:rsidP="009677E6">
      <w:pPr>
        <w:spacing w:line="360" w:lineRule="auto"/>
        <w:ind w:firstLine="709"/>
        <w:jc w:val="both"/>
      </w:pPr>
      <w:r w:rsidRPr="002B4448">
        <w:t>Заготовка лекарственных растений допускается в объемах, обеспечивающих своевременное восстановление растений и воспроизводство запасов сырья.</w:t>
      </w:r>
    </w:p>
    <w:p w:rsidR="009677E6" w:rsidRPr="002B4448" w:rsidRDefault="009677E6" w:rsidP="009677E6">
      <w:pPr>
        <w:spacing w:line="360" w:lineRule="auto"/>
        <w:ind w:firstLine="709"/>
        <w:jc w:val="both"/>
      </w:pPr>
      <w:r w:rsidRPr="002B4448">
        <w:t>Повторный сбор сырья лекарственных растений в одной и той же заросли (угодье) допускается только после полного восстановления запасов сырья конкретного вида растения.</w:t>
      </w:r>
    </w:p>
    <w:p w:rsidR="009677E6" w:rsidRPr="002B4448" w:rsidRDefault="009677E6" w:rsidP="009677E6">
      <w:pPr>
        <w:spacing w:line="360" w:lineRule="auto"/>
        <w:ind w:firstLine="709"/>
        <w:jc w:val="both"/>
      </w:pPr>
      <w:r w:rsidRPr="002B4448">
        <w:t>При отсутствии данных о сроках ведения повторных заготовок сырья для какого-либо вида лекарственного растения рекомендуется руководствоваться следующим:</w:t>
      </w:r>
    </w:p>
    <w:p w:rsidR="009677E6" w:rsidRPr="002B4448" w:rsidRDefault="009677E6" w:rsidP="009677E6">
      <w:pPr>
        <w:spacing w:line="360" w:lineRule="auto"/>
        <w:ind w:firstLine="709"/>
        <w:jc w:val="both"/>
      </w:pPr>
      <w:bookmarkStart w:id="251" w:name="_Hlk86604684"/>
      <w:r w:rsidRPr="002B4448">
        <w:t>- заготовка соцветий и надземных органов («травы») однолетних растений проводится на одной заросли один раз в 2 года;</w:t>
      </w:r>
    </w:p>
    <w:p w:rsidR="009677E6" w:rsidRPr="002B4448" w:rsidRDefault="009677E6" w:rsidP="009677E6">
      <w:pPr>
        <w:spacing w:line="360" w:lineRule="auto"/>
        <w:ind w:firstLine="709"/>
        <w:jc w:val="both"/>
      </w:pPr>
      <w:r w:rsidRPr="002B4448">
        <w:t>- надземных органов («травы») многолетних растений – один раз в течение 4-6 лет; подземных органов большинства видов лекарственных растений – не чаще одного раза в 15-20 лет</w:t>
      </w:r>
      <w:bookmarkEnd w:id="251"/>
      <w:r w:rsidRPr="002B4448">
        <w:t>.</w:t>
      </w:r>
    </w:p>
    <w:p w:rsidR="009677E6" w:rsidRPr="002B4448" w:rsidRDefault="009677E6" w:rsidP="009677E6">
      <w:pPr>
        <w:pStyle w:val="2"/>
        <w:spacing w:before="120" w:after="120"/>
        <w:ind w:left="851" w:right="851"/>
        <w:jc w:val="center"/>
        <w:rPr>
          <w:bCs/>
        </w:rPr>
      </w:pPr>
      <w:bookmarkStart w:id="252" w:name="_Toc86783164"/>
      <w:bookmarkStart w:id="253" w:name="_Toc242872157"/>
      <w:r w:rsidRPr="002B4448">
        <w:rPr>
          <w:bCs/>
        </w:rPr>
        <w:t>2.4.5. Сроки заготовки и сбора</w:t>
      </w:r>
      <w:bookmarkEnd w:id="252"/>
      <w:bookmarkEnd w:id="253"/>
    </w:p>
    <w:p w:rsidR="009677E6" w:rsidRPr="002B4448" w:rsidRDefault="009677E6" w:rsidP="009677E6">
      <w:pPr>
        <w:spacing w:line="360" w:lineRule="auto"/>
        <w:ind w:firstLine="709"/>
        <w:jc w:val="both"/>
      </w:pPr>
      <w:r w:rsidRPr="002B4448">
        <w:t>Сроки заготовки пищевых лесных ресурсов и сбора лекарственных растений осуществляются строго в установленные сроки и определяются договором аренды лесного участка для данного вида использования лесов. Сроки заготовки дикорастущих плодов и ягод зависят от времени наступления массового созревания урожая. Повторный сбор сырья лекарственных растений на одной и той же площади допускается только после полного восстановления их запасов.</w:t>
      </w:r>
    </w:p>
    <w:p w:rsidR="004D0994" w:rsidRPr="002B4448" w:rsidRDefault="004D0994" w:rsidP="004D0994">
      <w:pPr>
        <w:spacing w:line="360" w:lineRule="auto"/>
        <w:ind w:firstLine="709"/>
        <w:jc w:val="both"/>
      </w:pPr>
      <w:r w:rsidRPr="002B4448">
        <w:t xml:space="preserve">Заготовка березового сока допускается на участках спелого леса не ранее чем за 5 лет до рубки. </w:t>
      </w:r>
    </w:p>
    <w:p w:rsidR="004D0994" w:rsidRPr="00C65053" w:rsidRDefault="004D0994" w:rsidP="003573AE">
      <w:pPr>
        <w:pStyle w:val="afffc"/>
      </w:pPr>
      <w:r w:rsidRPr="00C65053">
        <w:t xml:space="preserve">             Таблица 2.</w:t>
      </w:r>
      <w:r w:rsidR="00F40C8E" w:rsidRPr="00C65053">
        <w:t>1</w:t>
      </w:r>
      <w:r w:rsidR="00790289">
        <w:t>7</w:t>
      </w:r>
      <w:r w:rsidRPr="00C65053">
        <w:t xml:space="preserve"> – Сроки использования лесов для заготовки пищевых и сбора лекарственных растений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3467"/>
        <w:gridCol w:w="2594"/>
      </w:tblGrid>
      <w:tr w:rsidR="008C1EED" w:rsidRPr="002B4448" w:rsidTr="004D0994">
        <w:trPr>
          <w:cantSplit/>
          <w:trHeight w:val="900"/>
          <w:tblHeader/>
        </w:trPr>
        <w:tc>
          <w:tcPr>
            <w:tcW w:w="3578" w:type="dxa"/>
            <w:shd w:val="clear" w:color="auto" w:fill="auto"/>
          </w:tcPr>
          <w:p w:rsidR="004D0994" w:rsidRPr="002B4448" w:rsidRDefault="004D0994" w:rsidP="004D0994">
            <w:pPr>
              <w:jc w:val="center"/>
            </w:pPr>
            <w:r w:rsidRPr="002B4448">
              <w:t xml:space="preserve">Виды пищевых лесных </w:t>
            </w:r>
          </w:p>
          <w:p w:rsidR="004D0994" w:rsidRPr="002B4448" w:rsidRDefault="004D0994" w:rsidP="004D0994">
            <w:pPr>
              <w:jc w:val="center"/>
            </w:pPr>
            <w:r w:rsidRPr="002B4448">
              <w:t xml:space="preserve">ресурсов, </w:t>
            </w:r>
          </w:p>
          <w:p w:rsidR="004D0994" w:rsidRPr="002B4448" w:rsidRDefault="004D0994" w:rsidP="004D0994">
            <w:pPr>
              <w:jc w:val="center"/>
            </w:pPr>
            <w:r w:rsidRPr="002B4448">
              <w:t>лекарственных растений</w:t>
            </w:r>
          </w:p>
        </w:tc>
        <w:tc>
          <w:tcPr>
            <w:tcW w:w="3467" w:type="dxa"/>
            <w:shd w:val="clear" w:color="auto" w:fill="auto"/>
          </w:tcPr>
          <w:p w:rsidR="004D0994" w:rsidRPr="002B4448" w:rsidRDefault="004D0994" w:rsidP="004D0994">
            <w:pPr>
              <w:jc w:val="center"/>
            </w:pPr>
            <w:r w:rsidRPr="002B4448">
              <w:t xml:space="preserve">Сроки заготовки и сбора </w:t>
            </w:r>
          </w:p>
        </w:tc>
        <w:tc>
          <w:tcPr>
            <w:tcW w:w="2594" w:type="dxa"/>
            <w:shd w:val="clear" w:color="auto" w:fill="auto"/>
          </w:tcPr>
          <w:p w:rsidR="004D0994" w:rsidRPr="002B4448" w:rsidRDefault="004D0994" w:rsidP="004D0994">
            <w:pPr>
              <w:jc w:val="center"/>
            </w:pPr>
            <w:r w:rsidRPr="002B4448">
              <w:t>Примечание</w:t>
            </w:r>
          </w:p>
        </w:tc>
      </w:tr>
      <w:tr w:rsidR="008C1EED" w:rsidRPr="002B4448" w:rsidTr="004D0994">
        <w:trPr>
          <w:cantSplit/>
          <w:trHeight w:val="300"/>
        </w:trPr>
        <w:tc>
          <w:tcPr>
            <w:tcW w:w="9639" w:type="dxa"/>
            <w:gridSpan w:val="3"/>
            <w:shd w:val="clear" w:color="auto" w:fill="auto"/>
            <w:noWrap/>
            <w:vAlign w:val="bottom"/>
          </w:tcPr>
          <w:p w:rsidR="004D0994" w:rsidRPr="002B4448" w:rsidRDefault="004D0994" w:rsidP="004D0994">
            <w:pPr>
              <w:jc w:val="center"/>
            </w:pPr>
            <w:r w:rsidRPr="002B4448">
              <w:t>Пищевые ресурсы</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lastRenderedPageBreak/>
              <w:t>1. Ягоды черники</w:t>
            </w:r>
          </w:p>
        </w:tc>
        <w:tc>
          <w:tcPr>
            <w:tcW w:w="3467" w:type="dxa"/>
            <w:shd w:val="clear" w:color="auto" w:fill="auto"/>
            <w:noWrap/>
            <w:vAlign w:val="bottom"/>
          </w:tcPr>
          <w:p w:rsidR="004D0994" w:rsidRPr="002B4448" w:rsidRDefault="004D0994" w:rsidP="004D0994">
            <w:r w:rsidRPr="002B4448">
              <w:t>Июль – сентябрь</w:t>
            </w:r>
          </w:p>
        </w:tc>
        <w:tc>
          <w:tcPr>
            <w:tcW w:w="2594" w:type="dxa"/>
            <w:shd w:val="clear" w:color="auto" w:fill="auto"/>
            <w:noWrap/>
            <w:vAlign w:val="bottom"/>
          </w:tcPr>
          <w:p w:rsidR="004D0994" w:rsidRPr="002B4448" w:rsidRDefault="004D0994" w:rsidP="004D0994">
            <w:r w:rsidRPr="002B4448">
              <w:t>С учетом погодных условий</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 xml:space="preserve">2. Ягоды клюквы </w:t>
            </w:r>
          </w:p>
        </w:tc>
        <w:tc>
          <w:tcPr>
            <w:tcW w:w="3467" w:type="dxa"/>
            <w:shd w:val="clear" w:color="auto" w:fill="auto"/>
            <w:noWrap/>
            <w:vAlign w:val="bottom"/>
          </w:tcPr>
          <w:p w:rsidR="004D0994" w:rsidRPr="002B4448" w:rsidRDefault="004D0994" w:rsidP="004D0994">
            <w:r w:rsidRPr="002B4448">
              <w:t>По мере созревания</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3. Ягоды брусники</w:t>
            </w:r>
          </w:p>
        </w:tc>
        <w:tc>
          <w:tcPr>
            <w:tcW w:w="3467" w:type="dxa"/>
            <w:shd w:val="clear" w:color="auto" w:fill="auto"/>
            <w:noWrap/>
            <w:vAlign w:val="bottom"/>
          </w:tcPr>
          <w:p w:rsidR="004D0994" w:rsidRPr="002B4448" w:rsidRDefault="004D0994" w:rsidP="004D0994">
            <w:r w:rsidRPr="002B4448">
              <w:t xml:space="preserve">Сентябрь – октябрь </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4. Ягоды морошки</w:t>
            </w:r>
          </w:p>
        </w:tc>
        <w:tc>
          <w:tcPr>
            <w:tcW w:w="3467" w:type="dxa"/>
            <w:shd w:val="clear" w:color="auto" w:fill="auto"/>
            <w:noWrap/>
            <w:vAlign w:val="bottom"/>
          </w:tcPr>
          <w:p w:rsidR="004D0994" w:rsidRPr="002B4448" w:rsidRDefault="004D0994" w:rsidP="004D0994">
            <w:r w:rsidRPr="002B4448">
              <w:t>По мере созревания</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5. Ягоды голубики</w:t>
            </w:r>
          </w:p>
        </w:tc>
        <w:tc>
          <w:tcPr>
            <w:tcW w:w="3467" w:type="dxa"/>
            <w:shd w:val="clear" w:color="auto" w:fill="auto"/>
            <w:noWrap/>
            <w:vAlign w:val="bottom"/>
          </w:tcPr>
          <w:p w:rsidR="004D0994" w:rsidRPr="002B4448" w:rsidRDefault="004D0994" w:rsidP="004D0994">
            <w:r w:rsidRPr="002B4448">
              <w:t>По мере созревания</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6.  Папоротник орляк</w:t>
            </w:r>
          </w:p>
        </w:tc>
        <w:tc>
          <w:tcPr>
            <w:tcW w:w="3467" w:type="dxa"/>
            <w:shd w:val="clear" w:color="auto" w:fill="auto"/>
            <w:noWrap/>
            <w:vAlign w:val="bottom"/>
          </w:tcPr>
          <w:p w:rsidR="004D0994" w:rsidRPr="002B4448" w:rsidRDefault="004D0994" w:rsidP="004D0994">
            <w:r w:rsidRPr="002B4448">
              <w:t>Май</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9639" w:type="dxa"/>
            <w:gridSpan w:val="3"/>
            <w:shd w:val="clear" w:color="auto" w:fill="auto"/>
            <w:noWrap/>
            <w:vAlign w:val="bottom"/>
          </w:tcPr>
          <w:p w:rsidR="004D0994" w:rsidRPr="002B4448" w:rsidRDefault="004D0994" w:rsidP="004D0994">
            <w:pPr>
              <w:jc w:val="center"/>
            </w:pPr>
            <w:r w:rsidRPr="002B4448">
              <w:t>Древесные соки по видам</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1. Березовый сок</w:t>
            </w:r>
          </w:p>
        </w:tc>
        <w:tc>
          <w:tcPr>
            <w:tcW w:w="3467" w:type="dxa"/>
            <w:shd w:val="clear" w:color="auto" w:fill="auto"/>
            <w:noWrap/>
            <w:vAlign w:val="bottom"/>
          </w:tcPr>
          <w:p w:rsidR="004D0994" w:rsidRPr="002B4448" w:rsidRDefault="004D0994" w:rsidP="004D0994">
            <w:r w:rsidRPr="002B4448">
              <w:t>Март – апрель</w:t>
            </w:r>
          </w:p>
        </w:tc>
        <w:tc>
          <w:tcPr>
            <w:tcW w:w="2594" w:type="dxa"/>
            <w:shd w:val="clear" w:color="auto" w:fill="auto"/>
            <w:noWrap/>
            <w:vAlign w:val="bottom"/>
          </w:tcPr>
          <w:p w:rsidR="004D0994" w:rsidRPr="002B4448" w:rsidRDefault="004D0994" w:rsidP="004D0994"/>
        </w:tc>
      </w:tr>
      <w:tr w:rsidR="008C1EED" w:rsidRPr="002B4448" w:rsidTr="004D0994">
        <w:trPr>
          <w:cantSplit/>
          <w:trHeight w:val="300"/>
        </w:trPr>
        <w:tc>
          <w:tcPr>
            <w:tcW w:w="9639" w:type="dxa"/>
            <w:gridSpan w:val="3"/>
            <w:shd w:val="clear" w:color="auto" w:fill="auto"/>
            <w:noWrap/>
            <w:vAlign w:val="bottom"/>
          </w:tcPr>
          <w:p w:rsidR="004D0994" w:rsidRPr="002B4448" w:rsidRDefault="004D0994" w:rsidP="004D0994">
            <w:pPr>
              <w:jc w:val="center"/>
            </w:pPr>
            <w:r w:rsidRPr="002B4448">
              <w:t>Грибы</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1. Лисички</w:t>
            </w:r>
          </w:p>
        </w:tc>
        <w:tc>
          <w:tcPr>
            <w:tcW w:w="3467" w:type="dxa"/>
            <w:shd w:val="clear" w:color="auto" w:fill="auto"/>
            <w:noWrap/>
            <w:vAlign w:val="bottom"/>
          </w:tcPr>
          <w:p w:rsidR="004D0994" w:rsidRPr="002B4448" w:rsidRDefault="004D0994" w:rsidP="004D0994">
            <w:r w:rsidRPr="002B4448">
              <w:t>Июль – октябрь</w:t>
            </w:r>
          </w:p>
        </w:tc>
        <w:tc>
          <w:tcPr>
            <w:tcW w:w="2594" w:type="dxa"/>
            <w:shd w:val="clear" w:color="auto" w:fill="auto"/>
            <w:noWrap/>
            <w:vAlign w:val="bottom"/>
          </w:tcPr>
          <w:p w:rsidR="004D0994" w:rsidRPr="002B4448" w:rsidRDefault="004D0994" w:rsidP="004D0994">
            <w:r w:rsidRPr="002B4448">
              <w:t>С учетом погодных условий</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2. Подосиновик</w:t>
            </w:r>
          </w:p>
        </w:tc>
        <w:tc>
          <w:tcPr>
            <w:tcW w:w="3467" w:type="dxa"/>
            <w:shd w:val="clear" w:color="auto" w:fill="auto"/>
            <w:noWrap/>
            <w:vAlign w:val="bottom"/>
          </w:tcPr>
          <w:p w:rsidR="004D0994" w:rsidRPr="002B4448" w:rsidRDefault="004D0994" w:rsidP="004D0994">
            <w:r w:rsidRPr="002B4448">
              <w:t>Июль – октябрь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3. Белый гриб</w:t>
            </w:r>
          </w:p>
        </w:tc>
        <w:tc>
          <w:tcPr>
            <w:tcW w:w="3467" w:type="dxa"/>
            <w:shd w:val="clear" w:color="auto" w:fill="auto"/>
            <w:noWrap/>
            <w:vAlign w:val="bottom"/>
          </w:tcPr>
          <w:p w:rsidR="004D0994" w:rsidRPr="002B4448" w:rsidRDefault="004D0994" w:rsidP="004D0994">
            <w:r w:rsidRPr="002B4448">
              <w:t>Июль – октябрь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4. Опенок осенний</w:t>
            </w:r>
          </w:p>
        </w:tc>
        <w:tc>
          <w:tcPr>
            <w:tcW w:w="3467" w:type="dxa"/>
            <w:shd w:val="clear" w:color="auto" w:fill="auto"/>
            <w:noWrap/>
            <w:vAlign w:val="bottom"/>
          </w:tcPr>
          <w:p w:rsidR="004D0994" w:rsidRPr="002B4448" w:rsidRDefault="004D0994" w:rsidP="004D0994">
            <w:r w:rsidRPr="002B4448">
              <w:t>Сентябрь – октябрь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5. Подберезовик</w:t>
            </w:r>
          </w:p>
        </w:tc>
        <w:tc>
          <w:tcPr>
            <w:tcW w:w="3467" w:type="dxa"/>
            <w:shd w:val="clear" w:color="auto" w:fill="auto"/>
            <w:noWrap/>
            <w:vAlign w:val="bottom"/>
          </w:tcPr>
          <w:p w:rsidR="004D0994" w:rsidRPr="002B4448" w:rsidRDefault="004D0994" w:rsidP="004D0994">
            <w:r w:rsidRPr="002B4448">
              <w:t>Июнь – октябрь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279"/>
        </w:trPr>
        <w:tc>
          <w:tcPr>
            <w:tcW w:w="3578" w:type="dxa"/>
            <w:shd w:val="clear" w:color="auto" w:fill="auto"/>
            <w:noWrap/>
            <w:vAlign w:val="bottom"/>
          </w:tcPr>
          <w:p w:rsidR="004D0994" w:rsidRPr="002B4448" w:rsidRDefault="004D0994" w:rsidP="004D0994">
            <w:r w:rsidRPr="002B4448">
              <w:t xml:space="preserve">6. Грузди </w:t>
            </w:r>
          </w:p>
        </w:tc>
        <w:tc>
          <w:tcPr>
            <w:tcW w:w="3467" w:type="dxa"/>
            <w:shd w:val="clear" w:color="auto" w:fill="auto"/>
            <w:noWrap/>
            <w:vAlign w:val="bottom"/>
          </w:tcPr>
          <w:p w:rsidR="004D0994" w:rsidRPr="002B4448" w:rsidRDefault="004D0994" w:rsidP="004D0994">
            <w:r w:rsidRPr="002B4448">
              <w:t>Июль – октябрь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7. Волнушки</w:t>
            </w:r>
          </w:p>
        </w:tc>
        <w:tc>
          <w:tcPr>
            <w:tcW w:w="3467" w:type="dxa"/>
            <w:shd w:val="clear" w:color="auto" w:fill="auto"/>
            <w:noWrap/>
            <w:vAlign w:val="bottom"/>
          </w:tcPr>
          <w:p w:rsidR="004D0994" w:rsidRPr="002B4448" w:rsidRDefault="004D0994" w:rsidP="004D0994">
            <w:r w:rsidRPr="002B4448">
              <w:t>Июнь – октябрь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8. Маслята</w:t>
            </w:r>
          </w:p>
        </w:tc>
        <w:tc>
          <w:tcPr>
            <w:tcW w:w="3467" w:type="dxa"/>
            <w:shd w:val="clear" w:color="auto" w:fill="auto"/>
            <w:noWrap/>
            <w:vAlign w:val="bottom"/>
          </w:tcPr>
          <w:p w:rsidR="004D0994" w:rsidRPr="002B4448" w:rsidRDefault="004D0994" w:rsidP="004D0994">
            <w:r w:rsidRPr="002B4448">
              <w:t>Июль – сентябрь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9639" w:type="dxa"/>
            <w:gridSpan w:val="3"/>
            <w:shd w:val="clear" w:color="auto" w:fill="auto"/>
            <w:noWrap/>
            <w:vAlign w:val="bottom"/>
          </w:tcPr>
          <w:p w:rsidR="004D0994" w:rsidRPr="002B4448" w:rsidRDefault="004D0994" w:rsidP="004D0994">
            <w:pPr>
              <w:jc w:val="center"/>
            </w:pPr>
            <w:r w:rsidRPr="002B4448">
              <w:t>Лекарственное сырьё по видам</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1. Сосна обыкновенная (почки)</w:t>
            </w:r>
          </w:p>
        </w:tc>
        <w:tc>
          <w:tcPr>
            <w:tcW w:w="3467" w:type="dxa"/>
            <w:shd w:val="clear" w:color="auto" w:fill="auto"/>
            <w:noWrap/>
            <w:vAlign w:val="bottom"/>
          </w:tcPr>
          <w:p w:rsidR="004D0994" w:rsidRPr="002B4448" w:rsidRDefault="004D0994" w:rsidP="004D0994">
            <w:r w:rsidRPr="002B4448">
              <w:t>Апрель – май</w:t>
            </w:r>
          </w:p>
        </w:tc>
        <w:tc>
          <w:tcPr>
            <w:tcW w:w="2594" w:type="dxa"/>
            <w:shd w:val="clear" w:color="auto" w:fill="auto"/>
            <w:noWrap/>
          </w:tcPr>
          <w:p w:rsidR="004D0994" w:rsidRPr="002B4448" w:rsidRDefault="004D0994" w:rsidP="004D0994">
            <w:pPr>
              <w:jc w:val="center"/>
            </w:pPr>
            <w:r w:rsidRPr="002B4448">
              <w:t>С учетом погодных условий</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 xml:space="preserve">2. Березовые почки </w:t>
            </w:r>
          </w:p>
        </w:tc>
        <w:tc>
          <w:tcPr>
            <w:tcW w:w="3467" w:type="dxa"/>
            <w:shd w:val="clear" w:color="auto" w:fill="auto"/>
            <w:noWrap/>
            <w:vAlign w:val="bottom"/>
          </w:tcPr>
          <w:p w:rsidR="004D0994" w:rsidRPr="002B4448" w:rsidRDefault="004D0994" w:rsidP="004D0994">
            <w:r w:rsidRPr="002B4448">
              <w:t>Апрель – май</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3. Чага</w:t>
            </w:r>
          </w:p>
        </w:tc>
        <w:tc>
          <w:tcPr>
            <w:tcW w:w="3467" w:type="dxa"/>
            <w:shd w:val="clear" w:color="auto" w:fill="auto"/>
            <w:noWrap/>
            <w:vAlign w:val="bottom"/>
          </w:tcPr>
          <w:p w:rsidR="004D0994" w:rsidRPr="002B4448" w:rsidRDefault="004D0994" w:rsidP="004D0994">
            <w:r w:rsidRPr="002B4448">
              <w:t>Круглогодично</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4. Боярышник (плоды)</w:t>
            </w:r>
          </w:p>
        </w:tc>
        <w:tc>
          <w:tcPr>
            <w:tcW w:w="3467" w:type="dxa"/>
            <w:shd w:val="clear" w:color="auto" w:fill="auto"/>
            <w:noWrap/>
            <w:vAlign w:val="bottom"/>
          </w:tcPr>
          <w:p w:rsidR="004D0994" w:rsidRPr="002B4448" w:rsidRDefault="004D0994" w:rsidP="004D0994">
            <w:r w:rsidRPr="002B4448">
              <w:t>Сентябрь – ноябрь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5. Пижма (трава и соцветия)</w:t>
            </w:r>
          </w:p>
        </w:tc>
        <w:tc>
          <w:tcPr>
            <w:tcW w:w="3467" w:type="dxa"/>
            <w:shd w:val="clear" w:color="auto" w:fill="auto"/>
            <w:noWrap/>
            <w:vAlign w:val="bottom"/>
          </w:tcPr>
          <w:p w:rsidR="004D0994" w:rsidRPr="002B4448" w:rsidRDefault="004D0994" w:rsidP="004D0994">
            <w:r w:rsidRPr="002B4448">
              <w:t>июль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6. Зверобой (трава)</w:t>
            </w:r>
          </w:p>
        </w:tc>
        <w:tc>
          <w:tcPr>
            <w:tcW w:w="3467" w:type="dxa"/>
            <w:shd w:val="clear" w:color="auto" w:fill="auto"/>
            <w:noWrap/>
            <w:vAlign w:val="bottom"/>
          </w:tcPr>
          <w:p w:rsidR="004D0994" w:rsidRPr="002B4448" w:rsidRDefault="004D0994" w:rsidP="004D0994">
            <w:r w:rsidRPr="002B4448">
              <w:t>Июль – начало августа</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7. Брусника (ягоды и листья)</w:t>
            </w:r>
          </w:p>
        </w:tc>
        <w:tc>
          <w:tcPr>
            <w:tcW w:w="3467" w:type="dxa"/>
            <w:shd w:val="clear" w:color="auto" w:fill="auto"/>
            <w:noWrap/>
            <w:vAlign w:val="bottom"/>
          </w:tcPr>
          <w:p w:rsidR="004D0994" w:rsidRPr="002B4448" w:rsidRDefault="004D0994" w:rsidP="004D0994">
            <w:r w:rsidRPr="002B4448">
              <w:t>Август – сентябрь</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8. Тысячелистник (трава)</w:t>
            </w:r>
          </w:p>
        </w:tc>
        <w:tc>
          <w:tcPr>
            <w:tcW w:w="3467" w:type="dxa"/>
            <w:shd w:val="clear" w:color="auto" w:fill="auto"/>
            <w:noWrap/>
            <w:vAlign w:val="bottom"/>
          </w:tcPr>
          <w:p w:rsidR="004D0994" w:rsidRPr="002B4448" w:rsidRDefault="004D0994" w:rsidP="004D0994">
            <w:r w:rsidRPr="002B4448">
              <w:t>Июнь – август</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9. Кровохлебка (корни и трава)</w:t>
            </w:r>
          </w:p>
        </w:tc>
        <w:tc>
          <w:tcPr>
            <w:tcW w:w="3467" w:type="dxa"/>
            <w:shd w:val="clear" w:color="auto" w:fill="auto"/>
            <w:noWrap/>
            <w:vAlign w:val="bottom"/>
          </w:tcPr>
          <w:p w:rsidR="004D0994" w:rsidRPr="002B4448" w:rsidRDefault="004D0994" w:rsidP="004D0994">
            <w:r w:rsidRPr="002B4448">
              <w:t>Июнь – август</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10. Чистотел</w:t>
            </w:r>
          </w:p>
        </w:tc>
        <w:tc>
          <w:tcPr>
            <w:tcW w:w="3467" w:type="dxa"/>
            <w:shd w:val="clear" w:color="auto" w:fill="auto"/>
            <w:noWrap/>
            <w:vAlign w:val="bottom"/>
          </w:tcPr>
          <w:p w:rsidR="004D0994" w:rsidRPr="002B4448" w:rsidRDefault="004D0994" w:rsidP="004D0994">
            <w:r w:rsidRPr="002B4448">
              <w:t>Июнь – август</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11. Ромашка аптечная</w:t>
            </w:r>
          </w:p>
        </w:tc>
        <w:tc>
          <w:tcPr>
            <w:tcW w:w="3467" w:type="dxa"/>
            <w:shd w:val="clear" w:color="auto" w:fill="auto"/>
            <w:noWrap/>
            <w:vAlign w:val="bottom"/>
          </w:tcPr>
          <w:p w:rsidR="004D0994" w:rsidRPr="002B4448" w:rsidRDefault="004D0994" w:rsidP="004D0994">
            <w:r w:rsidRPr="002B4448">
              <w:t>Июнь – август</w:t>
            </w:r>
          </w:p>
        </w:tc>
        <w:tc>
          <w:tcPr>
            <w:tcW w:w="2594" w:type="dxa"/>
            <w:shd w:val="clear" w:color="auto" w:fill="auto"/>
            <w:noWrap/>
          </w:tcPr>
          <w:p w:rsidR="004D0994" w:rsidRPr="002B4448" w:rsidRDefault="004D0994" w:rsidP="004D0994">
            <w:pPr>
              <w:jc w:val="center"/>
            </w:pPr>
            <w:r w:rsidRPr="002B4448">
              <w:t>-“-</w:t>
            </w:r>
          </w:p>
        </w:tc>
      </w:tr>
      <w:tr w:rsidR="008C1EED" w:rsidRPr="002B4448" w:rsidTr="004D0994">
        <w:trPr>
          <w:cantSplit/>
          <w:trHeight w:val="300"/>
        </w:trPr>
        <w:tc>
          <w:tcPr>
            <w:tcW w:w="3578" w:type="dxa"/>
            <w:shd w:val="clear" w:color="auto" w:fill="auto"/>
            <w:noWrap/>
            <w:vAlign w:val="bottom"/>
          </w:tcPr>
          <w:p w:rsidR="004D0994" w:rsidRPr="002B4448" w:rsidRDefault="004D0994" w:rsidP="004D0994">
            <w:r w:rsidRPr="002B4448">
              <w:t>12. Валериана лекарственная</w:t>
            </w:r>
          </w:p>
        </w:tc>
        <w:tc>
          <w:tcPr>
            <w:tcW w:w="3467" w:type="dxa"/>
            <w:shd w:val="clear" w:color="auto" w:fill="auto"/>
            <w:noWrap/>
            <w:vAlign w:val="bottom"/>
          </w:tcPr>
          <w:p w:rsidR="004D0994" w:rsidRPr="002B4448" w:rsidRDefault="004D0994" w:rsidP="004D0994">
            <w:r w:rsidRPr="002B4448">
              <w:t>Июнь – август</w:t>
            </w:r>
          </w:p>
        </w:tc>
        <w:tc>
          <w:tcPr>
            <w:tcW w:w="2594" w:type="dxa"/>
            <w:shd w:val="clear" w:color="auto" w:fill="auto"/>
            <w:noWrap/>
          </w:tcPr>
          <w:p w:rsidR="004D0994" w:rsidRPr="002B4448" w:rsidRDefault="004D0994" w:rsidP="004D0994">
            <w:pPr>
              <w:jc w:val="center"/>
            </w:pPr>
            <w:r w:rsidRPr="002B4448">
              <w:t>-“-</w:t>
            </w:r>
          </w:p>
        </w:tc>
      </w:tr>
    </w:tbl>
    <w:p w:rsidR="004D0994" w:rsidRPr="002B4448" w:rsidRDefault="004D0994" w:rsidP="004D0994">
      <w:pPr>
        <w:spacing w:before="120" w:line="360" w:lineRule="auto"/>
        <w:ind w:firstLine="709"/>
        <w:jc w:val="both"/>
      </w:pPr>
      <w:r w:rsidRPr="002B4448">
        <w:t>Сроки массового появления грибов и созревания ягод растянуты по времени и во многом зависят от погодных условий.</w:t>
      </w:r>
    </w:p>
    <w:p w:rsidR="00E550F7" w:rsidRPr="002B4448" w:rsidRDefault="00C65053" w:rsidP="00E550F7">
      <w:pPr>
        <w:spacing w:line="360" w:lineRule="auto"/>
        <w:ind w:firstLine="709"/>
        <w:jc w:val="both"/>
      </w:pPr>
      <w:r w:rsidRPr="00C65053">
        <w:t xml:space="preserve">Заготовка гражданами пищевых лесных ресурсов и сбор ими лекарственных растений для собственных нужд осуществляется в соответствии со статьями 11 и 35 Лесного кодекса </w:t>
      </w:r>
      <w:r>
        <w:t>РФ</w:t>
      </w:r>
      <w:r w:rsidRPr="00C65053">
        <w:t>.</w:t>
      </w:r>
    </w:p>
    <w:p w:rsidR="009677E6" w:rsidRPr="002B4448" w:rsidRDefault="009677E6" w:rsidP="009677E6">
      <w:pPr>
        <w:pStyle w:val="2"/>
        <w:spacing w:before="120" w:after="120"/>
        <w:ind w:left="851" w:right="851"/>
        <w:jc w:val="center"/>
        <w:rPr>
          <w:bCs/>
        </w:rPr>
      </w:pPr>
      <w:bookmarkStart w:id="254" w:name="_Toc86783165"/>
      <w:bookmarkStart w:id="255" w:name="_Toc242872158"/>
      <w:bookmarkStart w:id="256" w:name="_Hlk87000653"/>
      <w:bookmarkEnd w:id="239"/>
      <w:r w:rsidRPr="002B4448">
        <w:rPr>
          <w:bCs/>
        </w:rPr>
        <w:lastRenderedPageBreak/>
        <w:t>2.5. Нормативы, параметры и сроки использования лесов для осуществления видов деятельности в сфере охотничьего хозяйства</w:t>
      </w:r>
      <w:bookmarkEnd w:id="254"/>
      <w:bookmarkEnd w:id="255"/>
    </w:p>
    <w:p w:rsidR="009677E6" w:rsidRPr="002B4448" w:rsidRDefault="009677E6" w:rsidP="009677E6">
      <w:pPr>
        <w:pStyle w:val="2"/>
        <w:spacing w:before="120" w:after="120"/>
        <w:ind w:left="851" w:right="851"/>
        <w:jc w:val="center"/>
        <w:rPr>
          <w:bCs/>
        </w:rPr>
      </w:pPr>
      <w:bookmarkStart w:id="257" w:name="_Toc86783166"/>
      <w:bookmarkStart w:id="258" w:name="_Toc242872159"/>
      <w:r w:rsidRPr="002B4448">
        <w:rPr>
          <w:bCs/>
        </w:rPr>
        <w:t>2.5.1. Общие положения</w:t>
      </w:r>
      <w:bookmarkEnd w:id="257"/>
      <w:bookmarkEnd w:id="258"/>
    </w:p>
    <w:bookmarkEnd w:id="256"/>
    <w:p w:rsidR="004D0994" w:rsidRPr="002B4448" w:rsidRDefault="004D0994" w:rsidP="004D0994">
      <w:pPr>
        <w:pStyle w:val="a3"/>
        <w:shd w:val="clear" w:color="auto" w:fill="FFFFFF"/>
        <w:spacing w:line="360" w:lineRule="auto"/>
        <w:ind w:firstLine="709"/>
        <w:jc w:val="both"/>
        <w:rPr>
          <w:szCs w:val="24"/>
        </w:rPr>
      </w:pPr>
      <w:r w:rsidRPr="002B4448">
        <w:rPr>
          <w:szCs w:val="24"/>
        </w:rPr>
        <w:t xml:space="preserve">Использование лесов для осуществления видов деятельности в сфере охотничьего хозяйства производится в соответствии с Федеральными законами от 24 апреля </w:t>
      </w:r>
      <w:smartTag w:uri="urn:schemas-microsoft-com:office:smarttags" w:element="metricconverter">
        <w:smartTagPr>
          <w:attr w:name="ProductID" w:val="1995 г"/>
        </w:smartTagPr>
        <w:r w:rsidRPr="002B4448">
          <w:rPr>
            <w:szCs w:val="24"/>
          </w:rPr>
          <w:t>1995 г</w:t>
        </w:r>
      </w:smartTag>
      <w:r w:rsidRPr="002B4448">
        <w:rPr>
          <w:szCs w:val="24"/>
        </w:rPr>
        <w:t xml:space="preserve">. </w:t>
      </w:r>
      <w:r w:rsidRPr="002B4448">
        <w:rPr>
          <w:szCs w:val="24"/>
        </w:rPr>
        <w:br/>
        <w:t xml:space="preserve">№ 52-ФЗ «О животном мире», от 24 июля </w:t>
      </w:r>
      <w:smartTag w:uri="urn:schemas-microsoft-com:office:smarttags" w:element="metricconverter">
        <w:smartTagPr>
          <w:attr w:name="ProductID" w:val="2009 г"/>
        </w:smartTagPr>
        <w:r w:rsidRPr="002B4448">
          <w:rPr>
            <w:szCs w:val="24"/>
          </w:rPr>
          <w:t>2009 г</w:t>
        </w:r>
      </w:smartTag>
      <w:r w:rsidRPr="002B4448">
        <w:rPr>
          <w:szCs w:val="24"/>
        </w:rPr>
        <w:t xml:space="preserve">. № 209-ФЗ «Об охоте и о сохранении охотничьих ресурсов и о внесении изменений в отдельные законодательные акты Российской Федерации» (далее – Закон об охоте) и </w:t>
      </w:r>
      <w:r w:rsidR="004B3F57" w:rsidRPr="00C169EA">
        <w:rPr>
          <w:szCs w:val="24"/>
        </w:rPr>
        <w:t>приказом Минприроды России от 17.03.2025 № 105 «Об утверждении Правил использования лесов для осуществления видов деятельности в сфере охотничьего хозяйства и Перечня случаев использования лесов для осуществления видов деятельности в сфере охотничьего хозяйства без предоставления лесных участков»</w:t>
      </w:r>
      <w:r w:rsidRPr="002B4448">
        <w:rPr>
          <w:rFonts w:eastAsia="Times New Roman"/>
          <w:szCs w:val="24"/>
        </w:rPr>
        <w:t>.</w:t>
      </w:r>
    </w:p>
    <w:p w:rsidR="004D0994" w:rsidRPr="002B4448" w:rsidRDefault="004D0994" w:rsidP="004D0994">
      <w:pPr>
        <w:pStyle w:val="a3"/>
        <w:spacing w:line="360" w:lineRule="auto"/>
        <w:ind w:firstLine="709"/>
        <w:jc w:val="both"/>
        <w:rPr>
          <w:szCs w:val="24"/>
        </w:rPr>
      </w:pPr>
      <w:r w:rsidRPr="002B4448">
        <w:rPr>
          <w:szCs w:val="24"/>
        </w:rPr>
        <w:t xml:space="preserve">В Ленинградской области использование лесов для осуществления видов деятельности в сфере охотничьего хозяйства производится в соответствии с указанными федеральными законами, а </w:t>
      </w:r>
      <w:r w:rsidR="008C1EED" w:rsidRPr="002B4448">
        <w:rPr>
          <w:szCs w:val="24"/>
        </w:rPr>
        <w:t>также приказом</w:t>
      </w:r>
      <w:r w:rsidRPr="002B4448">
        <w:rPr>
          <w:szCs w:val="24"/>
        </w:rPr>
        <w:t xml:space="preserve"> Минприроды России от 24.07.2020 № 477 «Об утверждении правил охоты», постановлениями Губернатора Ленинградской области «Об определении видов разрешенной охоты и параметров осуществления охоты на территории Ленинградской области». </w:t>
      </w:r>
    </w:p>
    <w:p w:rsidR="004D0994" w:rsidRPr="002B4448" w:rsidRDefault="004D0994" w:rsidP="004D0994">
      <w:pPr>
        <w:autoSpaceDE w:val="0"/>
        <w:autoSpaceDN w:val="0"/>
        <w:adjustRightInd w:val="0"/>
        <w:spacing w:line="360" w:lineRule="auto"/>
        <w:ind w:firstLine="720"/>
        <w:jc w:val="both"/>
      </w:pPr>
      <w:r w:rsidRPr="002B4448">
        <w:t xml:space="preserve">Лесные участки предоставляются юридическим лицам, индивидуальным предпринимателям для осуществления видов деятельности в сфере охотничьего хозяйства на основании охотхозяйственных соглашений, заключенных в соответствии с </w:t>
      </w:r>
      <w:hyperlink r:id="rId35" w:history="1">
        <w:r w:rsidRPr="002B4448">
          <w:t>федеральным законом</w:t>
        </w:r>
      </w:hyperlink>
      <w:r w:rsidRPr="002B4448">
        <w:t xml:space="preserve"> об охоте и о сохранении охотничьих ресурсов, и договоров аренды лесных участков.</w:t>
      </w:r>
    </w:p>
    <w:p w:rsidR="004D0994" w:rsidRPr="002B4448" w:rsidRDefault="004D0994" w:rsidP="004D0994">
      <w:pPr>
        <w:autoSpaceDE w:val="0"/>
        <w:autoSpaceDN w:val="0"/>
        <w:adjustRightInd w:val="0"/>
        <w:spacing w:line="360" w:lineRule="auto"/>
        <w:ind w:firstLine="720"/>
        <w:contextualSpacing/>
        <w:jc w:val="both"/>
        <w:rPr>
          <w:rFonts w:eastAsia="Times New Roman"/>
        </w:rPr>
      </w:pPr>
      <w:r w:rsidRPr="002B4448">
        <w:rPr>
          <w:rFonts w:eastAsia="Times New Roman"/>
        </w:rPr>
        <w:t xml:space="preserve">Договор аренды лесного участка, находящегося в государственной или муниципальной собственности, в целях использования лесов для осуществления видов деятельности в сфере охотничьего хозяйства заключается на срок, не превышающий срока </w:t>
      </w:r>
      <w:r w:rsidR="008C1EED" w:rsidRPr="002B4448">
        <w:rPr>
          <w:rFonts w:eastAsia="Times New Roman"/>
        </w:rPr>
        <w:t>действия,</w:t>
      </w:r>
      <w:r w:rsidRPr="002B4448">
        <w:rPr>
          <w:rFonts w:eastAsia="Times New Roman"/>
        </w:rPr>
        <w:t xml:space="preserve"> соответствующего охотхозяйственного соглашения.</w:t>
      </w:r>
    </w:p>
    <w:p w:rsidR="004D0994" w:rsidRPr="002B4448" w:rsidRDefault="004D0994" w:rsidP="004D0994">
      <w:pPr>
        <w:autoSpaceDE w:val="0"/>
        <w:autoSpaceDN w:val="0"/>
        <w:adjustRightInd w:val="0"/>
        <w:spacing w:line="360" w:lineRule="auto"/>
        <w:ind w:firstLine="720"/>
        <w:jc w:val="both"/>
      </w:pPr>
      <w:r w:rsidRPr="002B4448">
        <w:t xml:space="preserve">Охотхозяйственные соглашения </w:t>
      </w:r>
      <w:r w:rsidRPr="002B4448">
        <w:rPr>
          <w:rFonts w:eastAsia="Times New Roman"/>
        </w:rPr>
        <w:t xml:space="preserve">без предоставления лесных участков </w:t>
      </w:r>
      <w:r w:rsidRPr="002B4448">
        <w:t xml:space="preserve">заключаются при условии, </w:t>
      </w:r>
      <w:r w:rsidRPr="002B4448">
        <w:rPr>
          <w:rFonts w:eastAsia="Times New Roman"/>
        </w:rPr>
        <w:t>если осуществление указанных видов деятельности не влечет за собой проведение рубок лесных насаждений или создание объектов охотничьей инфраструктуры</w:t>
      </w:r>
      <w:r w:rsidRPr="002B4448">
        <w:t>.</w:t>
      </w:r>
    </w:p>
    <w:p w:rsidR="00AF6F6E" w:rsidRDefault="00AF6F6E" w:rsidP="004D0994">
      <w:pPr>
        <w:autoSpaceDE w:val="0"/>
        <w:autoSpaceDN w:val="0"/>
        <w:adjustRightInd w:val="0"/>
        <w:spacing w:line="360" w:lineRule="auto"/>
        <w:ind w:firstLine="720"/>
        <w:jc w:val="both"/>
      </w:pPr>
      <w:bookmarkStart w:id="259" w:name="sub_364"/>
      <w:r w:rsidRPr="00AF6F6E">
        <w:t>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являющихся временными постройками, в том числе ограждений.</w:t>
      </w:r>
    </w:p>
    <w:p w:rsidR="004D0994" w:rsidRPr="002B4448" w:rsidRDefault="004D0994" w:rsidP="004D0994">
      <w:pPr>
        <w:autoSpaceDE w:val="0"/>
        <w:autoSpaceDN w:val="0"/>
        <w:adjustRightInd w:val="0"/>
        <w:spacing w:line="360" w:lineRule="auto"/>
        <w:ind w:firstLine="720"/>
        <w:jc w:val="both"/>
      </w:pPr>
      <w:r w:rsidRPr="002B4448">
        <w:t xml:space="preserve">Использование гражданами лесов в общедоступных охотничьих угодьях осуществляется без предоставления лесных участков в соответствии со </w:t>
      </w:r>
      <w:hyperlink w:anchor="sub_11" w:history="1">
        <w:r w:rsidRPr="002B4448">
          <w:t>статьей 11</w:t>
        </w:r>
      </w:hyperlink>
      <w:r w:rsidRPr="002B4448">
        <w:t xml:space="preserve"> Лесного кодекса </w:t>
      </w:r>
      <w:r w:rsidR="00AF6F6E">
        <w:t>РФ</w:t>
      </w:r>
      <w:r w:rsidRPr="002B4448">
        <w:t>.</w:t>
      </w:r>
    </w:p>
    <w:p w:rsidR="004D0994" w:rsidRPr="002B4448" w:rsidRDefault="004D0994" w:rsidP="004D0994">
      <w:pPr>
        <w:spacing w:line="360" w:lineRule="auto"/>
        <w:ind w:firstLine="709"/>
        <w:jc w:val="both"/>
      </w:pPr>
      <w:bookmarkStart w:id="260" w:name="sub_1016"/>
      <w:bookmarkEnd w:id="259"/>
      <w:r w:rsidRPr="002B4448">
        <w:lastRenderedPageBreak/>
        <w:t xml:space="preserve">На лесные участки, предоставленные для осуществления видов деятельности в сфере охотничьего хозяйства, должен быть составлен проект освоения лесов, учитывающий природные и экономические условия района. </w:t>
      </w:r>
    </w:p>
    <w:p w:rsidR="004D0994" w:rsidRPr="002B4448" w:rsidRDefault="004D0994" w:rsidP="004D0994">
      <w:pPr>
        <w:spacing w:line="360" w:lineRule="auto"/>
        <w:ind w:firstLine="720"/>
        <w:jc w:val="both"/>
      </w:pPr>
      <w:bookmarkStart w:id="261" w:name="sub_1201"/>
      <w:bookmarkEnd w:id="260"/>
      <w:r w:rsidRPr="002B4448">
        <w:t xml:space="preserve">К </w:t>
      </w:r>
      <w:hyperlink w:anchor="sub_110" w:history="1">
        <w:r w:rsidRPr="002B4448">
          <w:rPr>
            <w:rStyle w:val="aff0"/>
            <w:rFonts w:cs="Arial"/>
            <w:color w:val="auto"/>
            <w:sz w:val="24"/>
            <w:szCs w:val="24"/>
            <w:u w:val="none"/>
          </w:rPr>
          <w:t>охотничьим ресурсам</w:t>
        </w:r>
      </w:hyperlink>
      <w:r w:rsidRPr="002B4448">
        <w:t xml:space="preserve"> на территории Ленинградской области, в соответствии с областным законом от 21 июня </w:t>
      </w:r>
      <w:smartTag w:uri="urn:schemas-microsoft-com:office:smarttags" w:element="metricconverter">
        <w:smartTagPr>
          <w:attr w:name="ProductID" w:val="2013 г"/>
        </w:smartTagPr>
        <w:r w:rsidRPr="002B4448">
          <w:t>2013 г</w:t>
        </w:r>
      </w:smartTag>
      <w:r w:rsidRPr="002B4448">
        <w:t>. № 35-оз «Об охоте и о сохранении охотничьих ресурсов в Ленинградской области» (с последующими изменениями: областным законом от 19.10.2015 г. № 95-оз, областным законом от 16.03.2017 г. № 16-оз) относятся:</w:t>
      </w:r>
    </w:p>
    <w:p w:rsidR="004D0994" w:rsidRPr="002B4448" w:rsidRDefault="00514622" w:rsidP="004D0994">
      <w:pPr>
        <w:spacing w:line="360" w:lineRule="auto"/>
        <w:ind w:firstLine="720"/>
        <w:jc w:val="both"/>
      </w:pPr>
      <w:r w:rsidRPr="002B4448">
        <w:t>1) млекопитающие;</w:t>
      </w:r>
    </w:p>
    <w:p w:rsidR="004D0994" w:rsidRPr="002B4448" w:rsidRDefault="004D0994" w:rsidP="004D0994">
      <w:pPr>
        <w:spacing w:line="360" w:lineRule="auto"/>
        <w:ind w:firstLine="720"/>
        <w:jc w:val="both"/>
      </w:pPr>
      <w:r w:rsidRPr="002B4448">
        <w:t>а) копытные животные – кабан, косуля, лось</w:t>
      </w:r>
      <w:r w:rsidR="008A1CB0" w:rsidRPr="002B4448">
        <w:t>, благородный олень, пятнистый олень, белохвостый (виргинский) олень, муфлон, лань</w:t>
      </w:r>
      <w:r w:rsidRPr="002B4448">
        <w:t>;</w:t>
      </w:r>
    </w:p>
    <w:p w:rsidR="004D0994" w:rsidRPr="002B4448" w:rsidRDefault="004D0994" w:rsidP="004D0994">
      <w:pPr>
        <w:spacing w:line="360" w:lineRule="auto"/>
        <w:ind w:firstLine="720"/>
        <w:jc w:val="both"/>
      </w:pPr>
      <w:r w:rsidRPr="002B4448">
        <w:t>б) бурый медведь;</w:t>
      </w:r>
    </w:p>
    <w:p w:rsidR="004D0994" w:rsidRPr="002B4448" w:rsidRDefault="004D0994" w:rsidP="004D0994">
      <w:pPr>
        <w:shd w:val="clear" w:color="auto" w:fill="FFFFFF"/>
        <w:spacing w:line="360" w:lineRule="auto"/>
        <w:ind w:firstLine="720"/>
        <w:jc w:val="both"/>
      </w:pPr>
      <w:bookmarkStart w:id="262" w:name="sub_763"/>
      <w:r w:rsidRPr="002B4448">
        <w:t>в) пушные животные – волк, лисица, енотовидная собака, рысь, барсук, куница, ласка, горностай, росомаха, хорь, норка, выдра, заяц, бобр, крот, летяга, белка, ондатра, водяная полевка;</w:t>
      </w:r>
    </w:p>
    <w:p w:rsidR="004D0994" w:rsidRPr="002B4448" w:rsidRDefault="004D0994" w:rsidP="004D0994">
      <w:pPr>
        <w:shd w:val="clear" w:color="auto" w:fill="FFFFFF"/>
        <w:spacing w:line="360" w:lineRule="auto"/>
        <w:ind w:firstLine="720"/>
        <w:jc w:val="both"/>
      </w:pPr>
      <w:r w:rsidRPr="002B4448">
        <w:t>2) птицы – гусь, утка, глухарь, тетерев, рябчик, куропатка, перепел, пастушок, обыкновенный погоныш, коростель, камышница, лысуха, чибис, тулес, хрустан, травник, улит, веретенник, кроншнеп, бекас, вальдшнеп, турухтан, камнешарка, мородунка, серая ворона, дрозд-рябинник, голубь, горлица</w:t>
      </w:r>
      <w:r w:rsidR="008A1CB0" w:rsidRPr="002B4448">
        <w:t>, казарки, дупеля, гаршнеп, фазаны</w:t>
      </w:r>
      <w:r w:rsidRPr="002B4448">
        <w:t>.</w:t>
      </w:r>
    </w:p>
    <w:p w:rsidR="004D0994" w:rsidRPr="002B4448" w:rsidRDefault="004D0994" w:rsidP="004D0994">
      <w:pPr>
        <w:spacing w:line="360" w:lineRule="auto"/>
        <w:ind w:firstLine="720"/>
        <w:jc w:val="both"/>
      </w:pPr>
      <w:r w:rsidRPr="002B4448">
        <w:t xml:space="preserve">В отношении охотничьих ресурсов, указанных в </w:t>
      </w:r>
      <w:hyperlink w:anchor="sub_761" w:history="1">
        <w:r w:rsidRPr="002B4448">
          <w:rPr>
            <w:rStyle w:val="aff0"/>
            <w:color w:val="auto"/>
            <w:sz w:val="24"/>
            <w:szCs w:val="24"/>
            <w:u w:val="none"/>
          </w:rPr>
          <w:t>пунктах 1</w:t>
        </w:r>
      </w:hyperlink>
      <w:r w:rsidRPr="002B4448">
        <w:t xml:space="preserve"> и </w:t>
      </w:r>
      <w:hyperlink w:anchor="sub_762" w:history="1">
        <w:r w:rsidRPr="002B4448">
          <w:rPr>
            <w:rStyle w:val="aff0"/>
            <w:color w:val="auto"/>
            <w:sz w:val="24"/>
            <w:szCs w:val="24"/>
            <w:u w:val="none"/>
          </w:rPr>
          <w:t>2</w:t>
        </w:r>
      </w:hyperlink>
      <w:r w:rsidRPr="002B4448">
        <w:t>, за исключением серой вороны, может осуществляться промысловая охота.</w:t>
      </w:r>
    </w:p>
    <w:p w:rsidR="004D0994" w:rsidRPr="002B4448" w:rsidRDefault="004D0994" w:rsidP="004D0994">
      <w:pPr>
        <w:spacing w:line="360" w:lineRule="auto"/>
        <w:ind w:firstLine="720"/>
        <w:jc w:val="both"/>
      </w:pPr>
      <w:bookmarkStart w:id="263" w:name="sub_764"/>
      <w:bookmarkEnd w:id="262"/>
      <w:r w:rsidRPr="002B4448">
        <w:t>На территории Ленинградской области запрещается добыча млекопитающих и птиц, занесенных в Красную книгу Российской Федерации и (или) в Красную книгу Ленинградской области, за исключением случаев отлова млекопитающих и птиц в целях осуществления научно-исследовательской и образовательной деятельности, а также в целях акклиматизации, переселения и гибридизации охотничьих ресурсов.</w:t>
      </w:r>
    </w:p>
    <w:bookmarkEnd w:id="263"/>
    <w:p w:rsidR="004D0994" w:rsidRPr="002B4448" w:rsidRDefault="004D0994" w:rsidP="004D0994">
      <w:pPr>
        <w:spacing w:line="360" w:lineRule="auto"/>
        <w:ind w:firstLine="709"/>
        <w:jc w:val="both"/>
        <w:rPr>
          <w:rFonts w:ascii="Arial" w:hAnsi="Arial" w:cs="Arial"/>
        </w:rPr>
      </w:pPr>
      <w:r w:rsidRPr="002B4448">
        <w:t>На территории Ленинградской области насчитывается около 60 видов млекопитающих, около 300 видов птиц (достоверно гнездящихся и пролетных), 8 видов амфибий и 6 видов рептилий. Обилие мигрирующих птиц в области объясняется тем, что через нее проходит одна из основных трасс беломоро-балтийского пролетного пути.</w:t>
      </w:r>
      <w:r w:rsidRPr="002B4448">
        <w:rPr>
          <w:rFonts w:ascii="Arial" w:hAnsi="Arial" w:cs="Arial"/>
        </w:rPr>
        <w:t> </w:t>
      </w:r>
    </w:p>
    <w:p w:rsidR="004D0994" w:rsidRPr="002B4448" w:rsidRDefault="004D0994" w:rsidP="004D0994">
      <w:pPr>
        <w:pStyle w:val="26"/>
        <w:ind w:firstLine="709"/>
        <w:jc w:val="both"/>
        <w:rPr>
          <w:sz w:val="24"/>
          <w:szCs w:val="24"/>
          <w:lang w:val="ru-RU"/>
        </w:rPr>
      </w:pPr>
      <w:r w:rsidRPr="002B4448">
        <w:rPr>
          <w:sz w:val="24"/>
          <w:szCs w:val="24"/>
          <w:lang w:val="ru-RU"/>
        </w:rPr>
        <w:t>Основными видами животного мира, обитающ</w:t>
      </w:r>
      <w:r w:rsidR="009677E6" w:rsidRPr="002B4448">
        <w:rPr>
          <w:sz w:val="24"/>
          <w:szCs w:val="24"/>
          <w:lang w:val="ru-RU"/>
        </w:rPr>
        <w:t>ими</w:t>
      </w:r>
      <w:r w:rsidRPr="002B4448">
        <w:rPr>
          <w:sz w:val="24"/>
          <w:szCs w:val="24"/>
          <w:lang w:val="ru-RU"/>
        </w:rPr>
        <w:t xml:space="preserve"> в районе расположения лесничества, являются:</w:t>
      </w:r>
    </w:p>
    <w:p w:rsidR="004D0994" w:rsidRPr="002B4448" w:rsidRDefault="004D0994" w:rsidP="004D0994">
      <w:pPr>
        <w:pStyle w:val="a3"/>
        <w:spacing w:line="360" w:lineRule="auto"/>
        <w:ind w:firstLine="720"/>
        <w:jc w:val="both"/>
        <w:rPr>
          <w:szCs w:val="24"/>
        </w:rPr>
      </w:pPr>
      <w:r w:rsidRPr="002B4448">
        <w:rPr>
          <w:szCs w:val="24"/>
        </w:rPr>
        <w:t>- звери: медведь, лось, кабан, косуля (единично), волк, рысь, лисица, бобр, ондатра, белка, куница, выдра, енотовидная собака, барсук, горностай, ласка, хорь, заяц-беляк, заяц-русак, белка-летяга.</w:t>
      </w:r>
    </w:p>
    <w:p w:rsidR="004D0994" w:rsidRPr="002B4448" w:rsidRDefault="004D0994" w:rsidP="004D0994">
      <w:pPr>
        <w:pStyle w:val="a3"/>
        <w:spacing w:line="360" w:lineRule="auto"/>
        <w:ind w:firstLine="720"/>
        <w:jc w:val="both"/>
        <w:rPr>
          <w:szCs w:val="24"/>
        </w:rPr>
      </w:pPr>
      <w:r w:rsidRPr="002B4448">
        <w:rPr>
          <w:szCs w:val="24"/>
        </w:rPr>
        <w:lastRenderedPageBreak/>
        <w:t xml:space="preserve">- птицы: гусь, утка, глухарь, тетерев, рябчик, куропатка, перепел, пастушок, обыкновенный погоныш, коростель, камышница, лысуха, чибис, травник, улит, веретенник, кроншнеп, бекас, </w:t>
      </w:r>
      <w:r w:rsidR="008C1EED" w:rsidRPr="002B4448">
        <w:rPr>
          <w:szCs w:val="24"/>
        </w:rPr>
        <w:t>вальдшнеп, турухтан</w:t>
      </w:r>
      <w:r w:rsidRPr="002B4448">
        <w:rPr>
          <w:szCs w:val="24"/>
        </w:rPr>
        <w:t xml:space="preserve">, серая </w:t>
      </w:r>
      <w:r w:rsidR="008C1EED" w:rsidRPr="002B4448">
        <w:rPr>
          <w:szCs w:val="24"/>
        </w:rPr>
        <w:t>ворона, дрозд</w:t>
      </w:r>
      <w:r w:rsidRPr="002B4448">
        <w:rPr>
          <w:szCs w:val="24"/>
        </w:rPr>
        <w:t xml:space="preserve">-рябинник, голубь. </w:t>
      </w:r>
    </w:p>
    <w:p w:rsidR="004D0994" w:rsidRPr="002B4448" w:rsidRDefault="004D0994" w:rsidP="004D0994">
      <w:pPr>
        <w:spacing w:line="360" w:lineRule="auto"/>
        <w:ind w:firstLine="709"/>
        <w:jc w:val="both"/>
      </w:pPr>
      <w:r w:rsidRPr="002B4448">
        <w:t>Основными видами животного мира, отнесёнными к объектам охоты, являются: лось, кабан, бурый медведь, волк, глухарь и тетерев, второстепенными видами – лисица, барсук, рысь, заяц-беляк, рябчик, бобр, енотовидная собака, норка, водоплавающие птицы (утки, гоголь).</w:t>
      </w:r>
    </w:p>
    <w:p w:rsidR="004D0994" w:rsidRPr="002B4448" w:rsidRDefault="004D0994" w:rsidP="004D0994">
      <w:pPr>
        <w:spacing w:line="360" w:lineRule="auto"/>
        <w:ind w:firstLine="720"/>
        <w:jc w:val="both"/>
      </w:pPr>
      <w:bookmarkStart w:id="264" w:name="sub_101"/>
      <w:r w:rsidRPr="002B4448">
        <w:t xml:space="preserve">В соответствии постановления Губернатора Ленинградской области от </w:t>
      </w:r>
      <w:r w:rsidR="008A1CB0" w:rsidRPr="002B4448">
        <w:t>25</w:t>
      </w:r>
      <w:r w:rsidR="007E11B8">
        <w:t xml:space="preserve"> </w:t>
      </w:r>
      <w:r w:rsidR="008A1CB0" w:rsidRPr="002B4448">
        <w:t>марта</w:t>
      </w:r>
      <w:r w:rsidR="007E11B8">
        <w:t xml:space="preserve"> </w:t>
      </w:r>
      <w:r w:rsidR="008A1CB0" w:rsidRPr="002B4448">
        <w:t>2021</w:t>
      </w:r>
      <w:r w:rsidRPr="002B4448">
        <w:t xml:space="preserve"> г. №</w:t>
      </w:r>
      <w:r w:rsidR="008A1CB0" w:rsidRPr="002B4448">
        <w:t>21</w:t>
      </w:r>
      <w:r w:rsidRPr="002B4448">
        <w:t>-пг «Об определении видов разрешенной охоты и параметров осуществления охоты на территории Ленинградской области», в охотничьих угодьях Ленинградской области, являющихся местами обитания охотничьих ресурсов, на которых допускается проведение охоты, за исключением особо охраняемых природных территорий федерального значения, разрешаются следующие виды охоты:</w:t>
      </w:r>
    </w:p>
    <w:p w:rsidR="004D0994" w:rsidRPr="002B4448" w:rsidRDefault="004D0994" w:rsidP="004D0994">
      <w:pPr>
        <w:spacing w:line="360" w:lineRule="auto"/>
        <w:ind w:firstLine="720"/>
        <w:jc w:val="both"/>
      </w:pPr>
      <w:r w:rsidRPr="002B4448">
        <w:t>1) любительская и спортивная охота в общедоступных и закрепленных охотничьих угодьях;</w:t>
      </w:r>
    </w:p>
    <w:p w:rsidR="004D0994" w:rsidRPr="002B4448" w:rsidRDefault="004D0994" w:rsidP="004D0994">
      <w:pPr>
        <w:spacing w:line="360" w:lineRule="auto"/>
        <w:ind w:firstLine="720"/>
        <w:jc w:val="both"/>
      </w:pPr>
      <w:bookmarkStart w:id="265" w:name="sub_102"/>
      <w:bookmarkEnd w:id="264"/>
      <w:r w:rsidRPr="002B4448">
        <w:t>2) охота в целях осуществления научно-исследовательской деятельности, образовательной деятельности;</w:t>
      </w:r>
    </w:p>
    <w:p w:rsidR="004D0994" w:rsidRPr="002B4448" w:rsidRDefault="004D0994" w:rsidP="004D0994">
      <w:pPr>
        <w:spacing w:line="360" w:lineRule="auto"/>
        <w:ind w:firstLine="720"/>
        <w:jc w:val="both"/>
      </w:pPr>
      <w:bookmarkStart w:id="266" w:name="sub_103"/>
      <w:bookmarkEnd w:id="265"/>
      <w:r w:rsidRPr="002B4448">
        <w:t>3) охота в целях регулирования численности охотничьих ресурсов;</w:t>
      </w:r>
    </w:p>
    <w:p w:rsidR="004D0994" w:rsidRPr="002B4448" w:rsidRDefault="004D0994" w:rsidP="004D0994">
      <w:pPr>
        <w:spacing w:line="360" w:lineRule="auto"/>
        <w:ind w:firstLine="720"/>
        <w:jc w:val="both"/>
      </w:pPr>
      <w:bookmarkStart w:id="267" w:name="sub_104"/>
      <w:bookmarkEnd w:id="266"/>
      <w:r w:rsidRPr="002B4448">
        <w:t>4) охота в целях акклиматизации, переселения и гибридизации охотничьих ресурсов;</w:t>
      </w:r>
    </w:p>
    <w:p w:rsidR="004D0994" w:rsidRPr="002B4448" w:rsidRDefault="004D0994" w:rsidP="004D0994">
      <w:pPr>
        <w:spacing w:line="360" w:lineRule="auto"/>
        <w:ind w:firstLine="720"/>
        <w:jc w:val="both"/>
      </w:pPr>
      <w:bookmarkStart w:id="268" w:name="sub_105"/>
      <w:bookmarkEnd w:id="267"/>
      <w:r w:rsidRPr="002B4448">
        <w:t>5) охота в целях содержания и разведения охотничьих ресурсов в полувольных условиях или искусственно созданной среде обитания.</w:t>
      </w:r>
    </w:p>
    <w:p w:rsidR="004D0994" w:rsidRPr="002B4448" w:rsidRDefault="004B3F57" w:rsidP="00747C42">
      <w:pPr>
        <w:spacing w:line="360" w:lineRule="auto"/>
        <w:ind w:firstLine="720"/>
        <w:contextualSpacing/>
        <w:jc w:val="both"/>
      </w:pPr>
      <w:r w:rsidRPr="00C169EA">
        <w:t xml:space="preserve">В соответствии с </w:t>
      </w:r>
      <w:r w:rsidRPr="00C169EA">
        <w:rPr>
          <w:rFonts w:eastAsia="Times New Roman"/>
        </w:rPr>
        <w:t>приказом Минприроды России от 17.03.2025 № 105 в</w:t>
      </w:r>
      <w:r w:rsidRPr="00C169EA">
        <w:t xml:space="preserve"> охотничьих угодьях Ленинградской области, </w:t>
      </w:r>
      <w:r w:rsidRPr="00C169EA">
        <w:rPr>
          <w:rFonts w:eastAsia="Times New Roman"/>
        </w:rPr>
        <w:t xml:space="preserve">где использование лесов в сфере охотничьего хозяйства осуществляется без предоставления лесных участков, </w:t>
      </w:r>
      <w:r w:rsidRPr="00C169EA">
        <w:t>разрешаются следующие виды охоты:</w:t>
      </w:r>
    </w:p>
    <w:bookmarkEnd w:id="261"/>
    <w:bookmarkEnd w:id="268"/>
    <w:p w:rsidR="004B3F57" w:rsidRPr="00C169EA" w:rsidRDefault="004B3F57" w:rsidP="004B3F57">
      <w:pPr>
        <w:spacing w:line="360" w:lineRule="auto"/>
        <w:ind w:firstLine="709"/>
        <w:contextualSpacing/>
        <w:jc w:val="both"/>
        <w:rPr>
          <w:rFonts w:eastAsia="Times New Roman"/>
        </w:rPr>
      </w:pPr>
      <w:r w:rsidRPr="00C169EA">
        <w:rPr>
          <w:rFonts w:eastAsia="Times New Roman"/>
        </w:rPr>
        <w:t>1. Организация промысловой охоты;</w:t>
      </w:r>
    </w:p>
    <w:p w:rsidR="004B3F57" w:rsidRPr="00C169EA" w:rsidRDefault="004B3F57" w:rsidP="004B3F57">
      <w:pPr>
        <w:spacing w:line="360" w:lineRule="auto"/>
        <w:ind w:firstLine="709"/>
        <w:contextualSpacing/>
        <w:jc w:val="both"/>
        <w:rPr>
          <w:rFonts w:eastAsia="Times New Roman"/>
        </w:rPr>
      </w:pPr>
      <w:r w:rsidRPr="00C169EA">
        <w:rPr>
          <w:rFonts w:eastAsia="Times New Roman"/>
        </w:rPr>
        <w:t>2. Организация любительской и спортивной охоты;</w:t>
      </w:r>
    </w:p>
    <w:p w:rsidR="004B3F57" w:rsidRPr="00C169EA" w:rsidRDefault="004B3F57" w:rsidP="004B3F57">
      <w:pPr>
        <w:spacing w:line="360" w:lineRule="auto"/>
        <w:ind w:firstLine="709"/>
        <w:contextualSpacing/>
        <w:jc w:val="both"/>
        <w:rPr>
          <w:rFonts w:eastAsia="Times New Roman"/>
        </w:rPr>
      </w:pPr>
      <w:r w:rsidRPr="00C169EA">
        <w:rPr>
          <w:rFonts w:eastAsia="Times New Roman"/>
        </w:rPr>
        <w:t>3. Организация охоты в целях осуществления научно-исследовательской деятельности, образовательной деятельности;</w:t>
      </w:r>
    </w:p>
    <w:p w:rsidR="004B3F57" w:rsidRPr="00C169EA" w:rsidRDefault="004B3F57" w:rsidP="004B3F57">
      <w:pPr>
        <w:spacing w:line="360" w:lineRule="auto"/>
        <w:ind w:firstLine="709"/>
        <w:contextualSpacing/>
        <w:jc w:val="both"/>
        <w:rPr>
          <w:rFonts w:eastAsia="Times New Roman"/>
        </w:rPr>
      </w:pPr>
      <w:r w:rsidRPr="00C169EA">
        <w:rPr>
          <w:rFonts w:eastAsia="Times New Roman"/>
        </w:rPr>
        <w:t>4. Организация охоты в целях регулирования численности охотничьих ресурсов;</w:t>
      </w:r>
    </w:p>
    <w:p w:rsidR="004B3F57" w:rsidRPr="00C169EA" w:rsidRDefault="004B3F57" w:rsidP="004B3F57">
      <w:pPr>
        <w:spacing w:line="360" w:lineRule="auto"/>
        <w:ind w:firstLine="709"/>
        <w:contextualSpacing/>
        <w:jc w:val="both"/>
        <w:rPr>
          <w:rFonts w:eastAsia="Times New Roman"/>
        </w:rPr>
      </w:pPr>
      <w:r w:rsidRPr="00C169EA">
        <w:rPr>
          <w:rFonts w:eastAsia="Times New Roman"/>
        </w:rPr>
        <w:t>5. Организация охоты в целях акклиматизации, переселения и гибридизации охотничьих ресурсов;</w:t>
      </w:r>
    </w:p>
    <w:p w:rsidR="009677E6" w:rsidRPr="002B4448" w:rsidRDefault="004B3F57" w:rsidP="004B3F57">
      <w:pPr>
        <w:spacing w:before="100" w:beforeAutospacing="1" w:after="100" w:afterAutospacing="1" w:line="360" w:lineRule="auto"/>
        <w:ind w:firstLine="709"/>
        <w:contextualSpacing/>
        <w:jc w:val="both"/>
        <w:rPr>
          <w:rFonts w:eastAsia="Times New Roman"/>
        </w:rPr>
      </w:pPr>
      <w:r>
        <w:rPr>
          <w:rFonts w:eastAsia="Times New Roman"/>
        </w:rPr>
        <w:t>6</w:t>
      </w:r>
      <w:r w:rsidRPr="00C169EA">
        <w:rPr>
          <w:rFonts w:eastAsia="Times New Roman"/>
        </w:rPr>
        <w:t xml:space="preserve">. Организация осуществления биотехнических мероприятий, предусмотренных </w:t>
      </w:r>
      <w:hyperlink r:id="rId36" w:history="1">
        <w:r w:rsidRPr="00C169EA">
          <w:rPr>
            <w:rFonts w:eastAsia="Times New Roman"/>
          </w:rPr>
          <w:t>Федеральным законом от 24.07.2009 № 209-ФЗ «Об охоте и о сохранении охотничьих ресурсов, и о внесении изменений в отдельные законодательные акты Российской Федерации</w:t>
        </w:r>
      </w:hyperlink>
      <w:r w:rsidRPr="00C169EA">
        <w:t>»</w:t>
      </w:r>
      <w:r w:rsidR="009677E6" w:rsidRPr="002B4448">
        <w:rPr>
          <w:rFonts w:eastAsia="Times New Roman"/>
        </w:rPr>
        <w:t xml:space="preserve">. </w:t>
      </w:r>
    </w:p>
    <w:p w:rsidR="009677E6" w:rsidRPr="002B4448" w:rsidRDefault="009677E6" w:rsidP="009677E6">
      <w:pPr>
        <w:pStyle w:val="2"/>
        <w:spacing w:before="120" w:after="120"/>
        <w:ind w:left="851" w:right="851"/>
        <w:jc w:val="center"/>
        <w:rPr>
          <w:bCs/>
        </w:rPr>
      </w:pPr>
      <w:bookmarkStart w:id="269" w:name="_Toc86783167"/>
      <w:bookmarkStart w:id="270" w:name="_Toc242872160"/>
      <w:r w:rsidRPr="002B4448">
        <w:rPr>
          <w:bCs/>
        </w:rPr>
        <w:lastRenderedPageBreak/>
        <w:t>2.5.2. Параметры и сроки осуществления охоты</w:t>
      </w:r>
      <w:bookmarkStart w:id="271" w:name="sub_1001"/>
      <w:bookmarkEnd w:id="269"/>
      <w:bookmarkEnd w:id="270"/>
    </w:p>
    <w:bookmarkEnd w:id="271"/>
    <w:p w:rsidR="009677E6" w:rsidRPr="002B4448" w:rsidRDefault="009677E6" w:rsidP="009677E6">
      <w:pPr>
        <w:spacing w:line="360" w:lineRule="auto"/>
        <w:ind w:firstLine="720"/>
        <w:jc w:val="both"/>
      </w:pPr>
      <w:r w:rsidRPr="002B4448">
        <w:t xml:space="preserve">В соответствии </w:t>
      </w:r>
      <w:r w:rsidRPr="002B4448">
        <w:rPr>
          <w:lang w:val="en-US"/>
        </w:rPr>
        <w:t>c</w:t>
      </w:r>
      <w:r w:rsidRPr="002B4448">
        <w:t xml:space="preserve"> постановлением Губернатора Ленинградской области от 25 марта 2021 г. №</w:t>
      </w:r>
      <w:r w:rsidR="002E47CD">
        <w:t xml:space="preserve"> </w:t>
      </w:r>
      <w:r w:rsidRPr="002B4448">
        <w:t>21-пг «Об определении видов разрешенной охоты и параметров осуществления охоты на территории Ленинградской области», в охотничьих угодьях Ленинградской области, являющихся местами обитания охотничьих ресурсов, на которых допускается проведение охоты, за исключением особо охраняемых природных территорий федерального значения, разрешаются следующие виды охоты:</w:t>
      </w:r>
    </w:p>
    <w:p w:rsidR="009677E6" w:rsidRPr="002B4448" w:rsidRDefault="009677E6" w:rsidP="009677E6">
      <w:pPr>
        <w:shd w:val="clear" w:color="auto" w:fill="FFFFFF"/>
        <w:spacing w:line="360" w:lineRule="auto"/>
        <w:ind w:firstLine="709"/>
        <w:jc w:val="both"/>
      </w:pPr>
      <w:r w:rsidRPr="002B4448">
        <w:t>1) любительская и спортивная охота в общедоступных и закрепленных охотничьих угодьях;</w:t>
      </w:r>
    </w:p>
    <w:p w:rsidR="009677E6" w:rsidRPr="002B4448" w:rsidRDefault="009677E6" w:rsidP="009677E6">
      <w:pPr>
        <w:shd w:val="clear" w:color="auto" w:fill="FFFFFF"/>
        <w:spacing w:line="360" w:lineRule="auto"/>
        <w:ind w:firstLine="709"/>
        <w:jc w:val="both"/>
      </w:pPr>
      <w:r w:rsidRPr="002B4448">
        <w:t>2) охота в целях осуществления научно-исследовательской деятельности, образовательной деятельности;</w:t>
      </w:r>
    </w:p>
    <w:p w:rsidR="009677E6" w:rsidRPr="002B4448" w:rsidRDefault="009677E6" w:rsidP="009677E6">
      <w:pPr>
        <w:shd w:val="clear" w:color="auto" w:fill="FFFFFF"/>
        <w:spacing w:line="360" w:lineRule="auto"/>
        <w:ind w:firstLine="709"/>
        <w:jc w:val="both"/>
      </w:pPr>
      <w:r w:rsidRPr="002B4448">
        <w:t>3) охота в целях регулирования численности охотничьих ресурсов;</w:t>
      </w:r>
    </w:p>
    <w:p w:rsidR="009677E6" w:rsidRPr="002B4448" w:rsidRDefault="009677E6" w:rsidP="009677E6">
      <w:pPr>
        <w:shd w:val="clear" w:color="auto" w:fill="FFFFFF"/>
        <w:spacing w:line="360" w:lineRule="auto"/>
        <w:ind w:firstLine="709"/>
        <w:jc w:val="both"/>
      </w:pPr>
      <w:r w:rsidRPr="002B4448">
        <w:t>4) охота в целях акклиматизации, переселения и гибридизации охотничьих ресурсов;</w:t>
      </w:r>
    </w:p>
    <w:p w:rsidR="009677E6" w:rsidRPr="002B4448" w:rsidRDefault="009677E6" w:rsidP="009677E6">
      <w:pPr>
        <w:shd w:val="clear" w:color="auto" w:fill="FFFFFF"/>
        <w:spacing w:line="360" w:lineRule="auto"/>
        <w:ind w:firstLine="709"/>
        <w:jc w:val="both"/>
      </w:pPr>
      <w:r w:rsidRPr="002B4448">
        <w:t>5) охота в целях содержания и разведения охотничьих ресурсов в полувольных условиях или искусственно созданной среде обитания.</w:t>
      </w:r>
    </w:p>
    <w:p w:rsidR="009677E6" w:rsidRPr="002B4448" w:rsidRDefault="009677E6" w:rsidP="009677E6">
      <w:pPr>
        <w:spacing w:line="360" w:lineRule="auto"/>
        <w:ind w:firstLine="720"/>
        <w:jc w:val="both"/>
        <w:rPr>
          <w:bCs/>
        </w:rPr>
      </w:pPr>
      <w:r w:rsidRPr="002B4448">
        <w:t xml:space="preserve">Сроки весенней охоты устанавливаются специально уполномоченным государственным органом по охране, контролю и регулированию использования объектов животного мира и среды их обитания Ленинградской области ежегодно с учетом климатических условий текущего года для северных и южных районов Ленинградской области. </w:t>
      </w:r>
      <w:bookmarkStart w:id="272" w:name="_Hlk87107926"/>
      <w:r w:rsidRPr="002B4448">
        <w:t>Тихвинский муниципальный район относится к северному району Ленинградской области.</w:t>
      </w:r>
      <w:bookmarkEnd w:id="272"/>
    </w:p>
    <w:p w:rsidR="009677E6" w:rsidRPr="002B4448" w:rsidRDefault="009677E6" w:rsidP="009677E6">
      <w:pPr>
        <w:spacing w:line="360" w:lineRule="auto"/>
        <w:ind w:firstLine="720"/>
        <w:jc w:val="both"/>
      </w:pPr>
      <w:r w:rsidRPr="002B4448">
        <w:t xml:space="preserve">Охота в целях осуществления научно-исследовательской деятельности, образовательной деятельности, в целях регулирования численности охотничьих ресурсов, в целях акклиматизации, переселения и гибридизации охотничьих ресурсов, в целях содержания и разведения охотничьих ресурсов в полувольных условиях или искусственно созданной среде обитания осуществляется в соответствии с действующим законодательством. </w:t>
      </w:r>
    </w:p>
    <w:p w:rsidR="009677E6" w:rsidRPr="002B4448" w:rsidRDefault="009677E6" w:rsidP="009677E6">
      <w:pPr>
        <w:pStyle w:val="2"/>
        <w:spacing w:before="120" w:after="120"/>
        <w:ind w:left="851" w:right="851"/>
        <w:jc w:val="center"/>
        <w:rPr>
          <w:bCs/>
        </w:rPr>
      </w:pPr>
      <w:bookmarkStart w:id="273" w:name="_Toc86783168"/>
      <w:bookmarkStart w:id="274" w:name="_Toc242872161"/>
      <w:bookmarkStart w:id="275" w:name="_Hlk87107992"/>
      <w:r w:rsidRPr="002B4448">
        <w:rPr>
          <w:bCs/>
        </w:rPr>
        <w:t>2.5.3. Перечень и нормы проведения биотехнических мероприятий</w:t>
      </w:r>
      <w:bookmarkEnd w:id="273"/>
      <w:bookmarkEnd w:id="274"/>
    </w:p>
    <w:bookmarkEnd w:id="275"/>
    <w:p w:rsidR="004D0994" w:rsidRPr="002B4448" w:rsidRDefault="004D0994" w:rsidP="004D0994">
      <w:pPr>
        <w:autoSpaceDE w:val="0"/>
        <w:autoSpaceDN w:val="0"/>
        <w:adjustRightInd w:val="0"/>
        <w:spacing w:line="360" w:lineRule="auto"/>
        <w:ind w:firstLine="720"/>
        <w:jc w:val="both"/>
      </w:pPr>
      <w:r w:rsidRPr="002B4448">
        <w:t>Юридические лица и индивидуальные предприниматели, заключившие охотхозяйственные соглашения, обеспечивают проведение биотехнических мероприятий, направленных на поддержание и увеличение численности охотничьих ресурсов, мероприятия по улучшению кормовой базы.</w:t>
      </w:r>
    </w:p>
    <w:p w:rsidR="004D0994" w:rsidRPr="002B4448" w:rsidRDefault="004D0994" w:rsidP="004D0994">
      <w:pPr>
        <w:pStyle w:val="a3"/>
        <w:spacing w:line="360" w:lineRule="auto"/>
        <w:ind w:firstLine="709"/>
        <w:jc w:val="both"/>
        <w:rPr>
          <w:szCs w:val="24"/>
        </w:rPr>
      </w:pPr>
      <w:r w:rsidRPr="002B4448">
        <w:rPr>
          <w:szCs w:val="24"/>
        </w:rPr>
        <w:t xml:space="preserve">На период действия лесохозяйственного регламента рекомендуется проводить мероприятия по охране и сохранению благоприятных условий для обитания охотничьих видов животных по Нормативам основных биотехнических мероприятий (1986). </w:t>
      </w:r>
    </w:p>
    <w:p w:rsidR="004D0994" w:rsidRPr="002B4448" w:rsidRDefault="004D0994" w:rsidP="004D0994">
      <w:pPr>
        <w:spacing w:line="360" w:lineRule="auto"/>
        <w:ind w:firstLine="709"/>
        <w:jc w:val="both"/>
      </w:pPr>
      <w:r w:rsidRPr="002B4448">
        <w:lastRenderedPageBreak/>
        <w:t>При использовании лесов для осуществления видов деятельности в сфере охотничьего хозяйства на лесных участках допускается проведение следующих биотехнических мероприятий:</w:t>
      </w:r>
    </w:p>
    <w:p w:rsidR="004D0994" w:rsidRPr="002B4448" w:rsidRDefault="004D0994" w:rsidP="004D0994">
      <w:pPr>
        <w:spacing w:line="360" w:lineRule="auto"/>
        <w:ind w:firstLine="709"/>
        <w:jc w:val="both"/>
      </w:pPr>
      <w:r w:rsidRPr="002B4448">
        <w:t xml:space="preserve"> - устройство подкормочных площадок;</w:t>
      </w:r>
    </w:p>
    <w:p w:rsidR="004D0994" w:rsidRPr="002B4448" w:rsidRDefault="004D0994" w:rsidP="004D0994">
      <w:pPr>
        <w:spacing w:line="360" w:lineRule="auto"/>
        <w:ind w:firstLine="709"/>
        <w:jc w:val="both"/>
      </w:pPr>
      <w:r w:rsidRPr="002B4448">
        <w:t xml:space="preserve"> - посев и посадка кормовых растений (включая посадку кормовых деревьев и кустарников) для увеличения кормовой емкости угодий и улучшения гнездовых и защитных условий;</w:t>
      </w:r>
    </w:p>
    <w:p w:rsidR="004D0994" w:rsidRPr="002B4448" w:rsidRDefault="004D0994" w:rsidP="004D0994">
      <w:pPr>
        <w:spacing w:line="360" w:lineRule="auto"/>
        <w:ind w:firstLine="709"/>
        <w:jc w:val="both"/>
      </w:pPr>
      <w:r w:rsidRPr="002B4448">
        <w:t xml:space="preserve"> - устройство ремиз и живых изгородей;</w:t>
      </w:r>
    </w:p>
    <w:p w:rsidR="004D0994" w:rsidRPr="002B4448" w:rsidRDefault="004D0994" w:rsidP="004D0994">
      <w:pPr>
        <w:spacing w:line="360" w:lineRule="auto"/>
        <w:ind w:firstLine="709"/>
        <w:jc w:val="both"/>
      </w:pPr>
      <w:r w:rsidRPr="002B4448">
        <w:t xml:space="preserve"> - устройство солонцов;</w:t>
      </w:r>
    </w:p>
    <w:p w:rsidR="004D0994" w:rsidRPr="002B4448" w:rsidRDefault="004D0994" w:rsidP="004D0994">
      <w:pPr>
        <w:spacing w:line="360" w:lineRule="auto"/>
        <w:ind w:firstLine="709"/>
        <w:jc w:val="both"/>
      </w:pPr>
      <w:r w:rsidRPr="002B4448">
        <w:t xml:space="preserve"> - заготовка древесно-веточных кормов;</w:t>
      </w:r>
    </w:p>
    <w:p w:rsidR="004D0994" w:rsidRPr="002B4448" w:rsidRDefault="004D0994" w:rsidP="004D0994">
      <w:pPr>
        <w:spacing w:line="360" w:lineRule="auto"/>
        <w:ind w:firstLine="709"/>
        <w:jc w:val="both"/>
      </w:pPr>
      <w:r w:rsidRPr="002B4448">
        <w:t xml:space="preserve"> - устройство искусственных гнездовий и укрытий для зверей и птиц;</w:t>
      </w:r>
    </w:p>
    <w:p w:rsidR="004D0994" w:rsidRPr="002B4448" w:rsidRDefault="004D0994" w:rsidP="004D0994">
      <w:pPr>
        <w:spacing w:line="360" w:lineRule="auto"/>
        <w:ind w:firstLine="709"/>
        <w:jc w:val="both"/>
      </w:pPr>
      <w:r w:rsidRPr="002B4448">
        <w:t xml:space="preserve"> - осуществление на лесном участке реконструкции насаждений лесоводственными методами, в том числе занятых малоценными насаждениями, в соответствии с проектом освоения лесов;</w:t>
      </w:r>
    </w:p>
    <w:p w:rsidR="004D0994" w:rsidRPr="002B4448" w:rsidRDefault="004D0994" w:rsidP="004D0994">
      <w:pPr>
        <w:spacing w:line="360" w:lineRule="auto"/>
        <w:ind w:firstLine="709"/>
        <w:jc w:val="both"/>
      </w:pPr>
      <w:r w:rsidRPr="002B4448">
        <w:t xml:space="preserve"> - проведение работ по омолаживанию ивняков, осинников и других мягколиственных насаждений, созданию «вечных молодняков»;</w:t>
      </w:r>
    </w:p>
    <w:p w:rsidR="004D0994" w:rsidRPr="002B4448" w:rsidRDefault="004D0994" w:rsidP="004D0994">
      <w:pPr>
        <w:spacing w:line="360" w:lineRule="auto"/>
        <w:ind w:firstLine="709"/>
        <w:jc w:val="both"/>
      </w:pPr>
      <w:r w:rsidRPr="002B4448">
        <w:t xml:space="preserve"> - разрубка полян, прогалин и широких просек для закладки кормовых полей;</w:t>
      </w:r>
    </w:p>
    <w:p w:rsidR="004D0994" w:rsidRPr="002B4448" w:rsidRDefault="004D0994" w:rsidP="004D0994">
      <w:pPr>
        <w:spacing w:line="360" w:lineRule="auto"/>
        <w:ind w:firstLine="709"/>
        <w:jc w:val="both"/>
      </w:pPr>
      <w:r w:rsidRPr="002B4448">
        <w:t xml:space="preserve"> - устройство искусственных водоемов и уход за ними;</w:t>
      </w:r>
    </w:p>
    <w:p w:rsidR="004D0994" w:rsidRPr="002B4448" w:rsidRDefault="004D0994" w:rsidP="004D0994">
      <w:pPr>
        <w:spacing w:line="360" w:lineRule="auto"/>
        <w:ind w:firstLine="709"/>
        <w:jc w:val="both"/>
      </w:pPr>
      <w:r w:rsidRPr="002B4448">
        <w:t xml:space="preserve"> - известкование лесных лугов, участков в осветленных насаждениях и других угодьях в целях повышения кормовой емкости;</w:t>
      </w:r>
    </w:p>
    <w:p w:rsidR="004D0994" w:rsidRPr="002B4448" w:rsidRDefault="004D0994" w:rsidP="004D0994">
      <w:pPr>
        <w:spacing w:line="360" w:lineRule="auto"/>
        <w:ind w:firstLine="709"/>
        <w:jc w:val="both"/>
      </w:pPr>
      <w:r w:rsidRPr="002B4448">
        <w:t xml:space="preserve"> - строительство наблюдательных вышек;</w:t>
      </w:r>
    </w:p>
    <w:p w:rsidR="004D0994" w:rsidRPr="001A620F" w:rsidRDefault="004D0994" w:rsidP="004D0994">
      <w:pPr>
        <w:spacing w:line="360" w:lineRule="auto"/>
        <w:ind w:firstLine="709"/>
        <w:jc w:val="both"/>
      </w:pPr>
      <w:r w:rsidRPr="001A620F">
        <w:t xml:space="preserve"> - расчистка просек и визиров;</w:t>
      </w:r>
    </w:p>
    <w:p w:rsidR="001A620F" w:rsidRPr="001A620F" w:rsidRDefault="004D0994" w:rsidP="007802E2">
      <w:pPr>
        <w:spacing w:line="360" w:lineRule="auto"/>
        <w:ind w:firstLine="709"/>
        <w:jc w:val="both"/>
      </w:pPr>
      <w:r w:rsidRPr="001A620F">
        <w:t xml:space="preserve"> - строительство и ремонт дорог лесохозяйственного назначения.</w:t>
      </w:r>
    </w:p>
    <w:p w:rsidR="004D0994" w:rsidRPr="002B4448" w:rsidRDefault="004D0994" w:rsidP="004D0994">
      <w:pPr>
        <w:pStyle w:val="a3"/>
        <w:spacing w:line="360" w:lineRule="auto"/>
        <w:ind w:firstLine="709"/>
        <w:jc w:val="both"/>
      </w:pPr>
      <w:r w:rsidRPr="002B4448">
        <w:t>Утверждение сроков охоты, лимита и квот добычи охотничьих ресурсов по сезонам охоты на территории Ленинградской области устанавливаются Правительством Ленинградской области.</w:t>
      </w:r>
    </w:p>
    <w:p w:rsidR="009677E6" w:rsidRPr="002B4448" w:rsidRDefault="009677E6" w:rsidP="009677E6">
      <w:pPr>
        <w:pStyle w:val="2"/>
        <w:spacing w:before="120" w:after="120"/>
        <w:ind w:left="851" w:right="851"/>
        <w:jc w:val="center"/>
        <w:rPr>
          <w:bCs/>
        </w:rPr>
      </w:pPr>
      <w:bookmarkStart w:id="276" w:name="_Toc86783169"/>
      <w:bookmarkStart w:id="277" w:name="_Toc242872162"/>
      <w:bookmarkStart w:id="278" w:name="_Hlk87108107"/>
      <w:bookmarkStart w:id="279" w:name="_Hlk86863013"/>
      <w:bookmarkStart w:id="280" w:name="sub_383"/>
      <w:r w:rsidRPr="002B4448">
        <w:rPr>
          <w:bCs/>
        </w:rPr>
        <w:t>2.5.4. Перечень разрешенных для размещения объектов охотничьей инфраструктуры</w:t>
      </w:r>
      <w:bookmarkEnd w:id="276"/>
      <w:bookmarkEnd w:id="277"/>
    </w:p>
    <w:p w:rsidR="009677E6" w:rsidRPr="002B4448" w:rsidRDefault="009677E6" w:rsidP="009677E6">
      <w:pPr>
        <w:spacing w:line="360" w:lineRule="auto"/>
        <w:ind w:firstLine="709"/>
        <w:jc w:val="both"/>
      </w:pPr>
      <w:bookmarkStart w:id="281" w:name="_Hlk69839947"/>
      <w:bookmarkStart w:id="282" w:name="_Toc480818495"/>
      <w:bookmarkEnd w:id="278"/>
      <w:r w:rsidRPr="002B4448">
        <w:t xml:space="preserve">В статье 36 Лесного кодекса </w:t>
      </w:r>
      <w:r w:rsidR="007E11B8">
        <w:t>РФ</w:t>
      </w:r>
      <w:r w:rsidRPr="002B4448">
        <w:t xml:space="preserve"> указано, что 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в соответствии с федеральным законом об охоте и о сохранении охотничьих ресурсов.</w:t>
      </w:r>
    </w:p>
    <w:p w:rsidR="009677E6" w:rsidRPr="002B4448" w:rsidRDefault="009677E6" w:rsidP="009677E6">
      <w:pPr>
        <w:spacing w:line="360" w:lineRule="auto"/>
        <w:ind w:firstLine="709"/>
        <w:jc w:val="both"/>
      </w:pPr>
      <w:bookmarkStart w:id="283" w:name="_Hlk86605212"/>
      <w:bookmarkStart w:id="284" w:name="sub_532"/>
      <w:r w:rsidRPr="002B4448">
        <w:t xml:space="preserve">Согласно статье 53 Федерального закона от 24 июля 2009 г. № 209-ФЗ «Об охоте и о сохранении охотничьих ресурсов и о внесении изменений в отдельные законодательные </w:t>
      </w:r>
      <w:r w:rsidRPr="002B4448">
        <w:lastRenderedPageBreak/>
        <w:t>акты Российской Федерации» (с изменениями и дополнениями), распоряжению Правительства РФ от 17 июля 2012 г. № 1283-р «Об утверждении перечня объектов лесной инфраструктуры для защитных лесов, эксплуатационных лесов и резервных лесов» (с изменениями и дополнениями), распоряжению Правительства РФ от 11.07.2017 № 1469-р «Об утверждении перечня объектов, относящихся к охотничьей инфраструктуре», охотничья инфраструктура включает вольер, питомник диких животных, ограждения для содержания и разведения охотничьих ресурсов в полувольных условиях и искусственно созданной среде обитания, егерский кордон, охотничью базу.</w:t>
      </w:r>
    </w:p>
    <w:p w:rsidR="009677E6" w:rsidRPr="002B4448" w:rsidRDefault="009677E6" w:rsidP="009677E6">
      <w:pPr>
        <w:spacing w:line="360" w:lineRule="auto"/>
        <w:ind w:firstLine="709"/>
        <w:jc w:val="both"/>
        <w:rPr>
          <w:strike/>
        </w:rPr>
      </w:pPr>
      <w:r w:rsidRPr="002B4448">
        <w:t>Размещение объектов лесной инфраструктуры в целях осуществления видов деятельности в сфере охотничьего хозяйства допускается в эксплуатационных лесах, а также в защитных лесах, за исключением лесопарко</w:t>
      </w:r>
      <w:r w:rsidR="009B2765">
        <w:t xml:space="preserve">вых зон, зелёных зон (части 2.2, </w:t>
      </w:r>
      <w:r w:rsidRPr="002B4448">
        <w:t>4.1 статьи 114 Лесного кодекса РФ).</w:t>
      </w:r>
      <w:r w:rsidRPr="002B4448">
        <w:tab/>
      </w:r>
    </w:p>
    <w:p w:rsidR="009677E6" w:rsidRPr="002B4448" w:rsidRDefault="009677E6" w:rsidP="009677E6">
      <w:pPr>
        <w:spacing w:line="360" w:lineRule="auto"/>
        <w:ind w:firstLine="709"/>
        <w:jc w:val="both"/>
        <w:rPr>
          <w:sz w:val="20"/>
          <w:szCs w:val="20"/>
        </w:rPr>
      </w:pPr>
      <w:r w:rsidRPr="002B4448">
        <w:t xml:space="preserve">В отдельных категориях защитных лесов размещение объектов капитального строительства запрещено или ограничено в соответствии с Лесным кодексом </w:t>
      </w:r>
      <w:r w:rsidR="00646F1A">
        <w:t>РФ</w:t>
      </w:r>
      <w:r w:rsidRPr="002B4448">
        <w:t>. Например, в ценных лесах запрещается размещение объектов капитального строительства, за исключением линейных объектов и гидротехнических сооружений, а также объектов, связанных с выполнением работ по геологическому изучению и разработкой месторождений углеводородного сырья только в запретных полосах лесов, расположенных вдоль водных объектов (части 2 и 3 статьи 115 Лесного кодекса РФ).</w:t>
      </w:r>
    </w:p>
    <w:p w:rsidR="009677E6" w:rsidRPr="002B4448" w:rsidRDefault="009677E6" w:rsidP="009677E6">
      <w:pPr>
        <w:autoSpaceDE w:val="0"/>
        <w:autoSpaceDN w:val="0"/>
        <w:adjustRightInd w:val="0"/>
        <w:spacing w:line="360" w:lineRule="auto"/>
        <w:ind w:firstLine="720"/>
        <w:jc w:val="both"/>
        <w:rPr>
          <w:rFonts w:eastAsia="Calibri"/>
        </w:rPr>
      </w:pPr>
      <w:r w:rsidRPr="002B4448">
        <w:rPr>
          <w:rFonts w:eastAsia="Calibri"/>
        </w:rPr>
        <w:t>Содержание охотничьей инфраструктуры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 и договор аренды лесного участка на срок действия охотхозяйственного соглашения.</w:t>
      </w:r>
    </w:p>
    <w:p w:rsidR="009677E6" w:rsidRPr="002B4448" w:rsidRDefault="009677E6" w:rsidP="009677E6">
      <w:pPr>
        <w:spacing w:line="360" w:lineRule="auto"/>
        <w:ind w:firstLine="709"/>
        <w:jc w:val="both"/>
      </w:pPr>
      <w:r w:rsidRPr="002B4448">
        <w:rPr>
          <w:rFonts w:eastAsia="Calibri"/>
        </w:rPr>
        <w:t>Конкретные мероприятия по созданию охотничьей инфраструктуры определяются при выполнении внутрихозяйственного охотустройства и проектов освоения лесов на лесных участках, предоставленных в аренду для осуществления видов деятельности в сфере охотничьего хозяйства.</w:t>
      </w:r>
    </w:p>
    <w:p w:rsidR="009677E6" w:rsidRPr="002B4448" w:rsidRDefault="009677E6" w:rsidP="007C306A">
      <w:pPr>
        <w:pStyle w:val="2"/>
        <w:ind w:left="851" w:right="851"/>
        <w:jc w:val="center"/>
        <w:rPr>
          <w:bCs/>
        </w:rPr>
      </w:pPr>
      <w:bookmarkStart w:id="285" w:name="_Toc86783170"/>
      <w:bookmarkStart w:id="286" w:name="_Toc242872163"/>
      <w:bookmarkEnd w:id="279"/>
      <w:bookmarkEnd w:id="281"/>
      <w:bookmarkEnd w:id="283"/>
      <w:bookmarkEnd w:id="284"/>
      <w:r w:rsidRPr="002B4448">
        <w:rPr>
          <w:bCs/>
        </w:rPr>
        <w:t>2.6. Нормативы, параметры и сроки использования лесов для ведения сельского хозяйства</w:t>
      </w:r>
      <w:bookmarkEnd w:id="282"/>
      <w:bookmarkEnd w:id="285"/>
      <w:bookmarkEnd w:id="286"/>
    </w:p>
    <w:p w:rsidR="009677E6" w:rsidRPr="002B4448" w:rsidRDefault="009677E6" w:rsidP="009677E6">
      <w:pPr>
        <w:pStyle w:val="2"/>
        <w:spacing w:before="120" w:after="120"/>
        <w:ind w:left="851" w:right="851"/>
        <w:jc w:val="center"/>
        <w:rPr>
          <w:bCs/>
        </w:rPr>
      </w:pPr>
      <w:bookmarkStart w:id="287" w:name="_Toc86783171"/>
      <w:bookmarkStart w:id="288" w:name="_Toc242872164"/>
      <w:r w:rsidRPr="002B4448">
        <w:rPr>
          <w:bCs/>
        </w:rPr>
        <w:t>2.6.1. Общие положения</w:t>
      </w:r>
      <w:bookmarkEnd w:id="287"/>
      <w:bookmarkEnd w:id="288"/>
    </w:p>
    <w:p w:rsidR="009677E6" w:rsidRPr="002B4448" w:rsidRDefault="007B0D98" w:rsidP="009677E6">
      <w:pPr>
        <w:pStyle w:val="a3"/>
        <w:spacing w:line="360" w:lineRule="auto"/>
        <w:ind w:firstLine="720"/>
        <w:jc w:val="both"/>
      </w:pPr>
      <w:bookmarkStart w:id="289" w:name="_Hlk86610019"/>
      <w:bookmarkStart w:id="290" w:name="_Hlk69839985"/>
      <w:bookmarkStart w:id="291" w:name="sub_1008"/>
      <w:bookmarkStart w:id="292" w:name="sub_1010"/>
      <w:r w:rsidRPr="00585461">
        <w:t xml:space="preserve">Использование лесов для ведения сельского хозяйства осуществляется в соответствии с приказом Минприроды России </w:t>
      </w:r>
      <w:r w:rsidRPr="00585461">
        <w:rPr>
          <w:shd w:val="clear" w:color="auto" w:fill="FFFFFF"/>
        </w:rPr>
        <w:t>03.03.2026 № 112 «Об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w:t>
      </w:r>
      <w:r w:rsidR="009677E6" w:rsidRPr="002B4448">
        <w:t xml:space="preserve"> </w:t>
      </w:r>
    </w:p>
    <w:p w:rsidR="007B0D98" w:rsidRDefault="007B0D98" w:rsidP="007B0D98">
      <w:pPr>
        <w:pStyle w:val="a3"/>
        <w:spacing w:line="360" w:lineRule="auto"/>
        <w:ind w:firstLine="720"/>
        <w:jc w:val="both"/>
      </w:pPr>
      <w:r>
        <w:lastRenderedPageBreak/>
        <w:t>Ведение сельского хозяйства запрещается:</w:t>
      </w:r>
    </w:p>
    <w:p w:rsidR="007B0D98" w:rsidRDefault="007B0D98" w:rsidP="007B0D98">
      <w:pPr>
        <w:pStyle w:val="a3"/>
        <w:spacing w:line="360" w:lineRule="auto"/>
        <w:ind w:firstLine="720"/>
        <w:jc w:val="both"/>
      </w:pPr>
      <w:r>
        <w:t>- в лесах, расположенных в водоохранных зонах, за исключением сенокошения, пчело-водства и товарной аквакультуры (товарного рыбоводства);</w:t>
      </w:r>
    </w:p>
    <w:p w:rsidR="007B0D98" w:rsidRDefault="007B0D98" w:rsidP="007B0D98">
      <w:pPr>
        <w:pStyle w:val="a3"/>
        <w:spacing w:line="360" w:lineRule="auto"/>
        <w:ind w:firstLine="720"/>
        <w:jc w:val="both"/>
      </w:pPr>
      <w:r>
        <w:t>- в лесах, расположенных в лесопарковых зонах;</w:t>
      </w:r>
    </w:p>
    <w:p w:rsidR="007B0D98" w:rsidRDefault="007B0D98" w:rsidP="007B0D98">
      <w:pPr>
        <w:pStyle w:val="a3"/>
        <w:spacing w:line="360" w:lineRule="auto"/>
        <w:ind w:firstLine="720"/>
        <w:jc w:val="both"/>
      </w:pPr>
      <w:r>
        <w:t>- в лесах, расположенных в зеленых зонах, за исклю</w:t>
      </w:r>
      <w:r w:rsidR="00F91FE3">
        <w:t>чением сенокошения и пчеловодст</w:t>
      </w:r>
      <w:r>
        <w:t>ва. Также в лесах, расположенных в зеленых зонах запрещено возведение изгородей в целях сенокошения и пчеловодства;</w:t>
      </w:r>
    </w:p>
    <w:p w:rsidR="007B0D98" w:rsidRDefault="007B0D98" w:rsidP="007B0D98">
      <w:pPr>
        <w:pStyle w:val="a3"/>
        <w:spacing w:line="360" w:lineRule="auto"/>
        <w:ind w:firstLine="720"/>
        <w:jc w:val="both"/>
      </w:pPr>
      <w:r>
        <w:t>- в городских лесах;</w:t>
      </w:r>
    </w:p>
    <w:p w:rsidR="007B0D98" w:rsidRDefault="007B0D98" w:rsidP="007B0D98">
      <w:pPr>
        <w:pStyle w:val="a3"/>
        <w:spacing w:line="360" w:lineRule="auto"/>
        <w:ind w:firstLine="720"/>
        <w:jc w:val="both"/>
      </w:pPr>
      <w:r>
        <w:t>- на заповедных лесных участках;</w:t>
      </w:r>
    </w:p>
    <w:p w:rsidR="007B0D98" w:rsidRDefault="007B0D98" w:rsidP="007B0D98">
      <w:pPr>
        <w:pStyle w:val="a3"/>
        <w:spacing w:line="360" w:lineRule="auto"/>
        <w:ind w:firstLine="720"/>
        <w:jc w:val="both"/>
      </w:pPr>
      <w:r>
        <w:t>- на особо защитных участках лесов, за исключением сенокошения и пчеловодства (п. 2 часть 4 статьи 119 Лесного кодекса РФ).</w:t>
      </w:r>
    </w:p>
    <w:p w:rsidR="009677E6" w:rsidRPr="002B4448" w:rsidRDefault="007B0D98" w:rsidP="007B0D98">
      <w:pPr>
        <w:pStyle w:val="a3"/>
        <w:spacing w:line="360" w:lineRule="auto"/>
        <w:ind w:firstLine="720"/>
        <w:jc w:val="both"/>
      </w:pPr>
      <w:r>
        <w:t>В границах прибрежных защитных полос запрещается распашка земель, выпас сельско-хозяйственных животных и организация для них летних лагерей, ванн.</w:t>
      </w:r>
    </w:p>
    <w:p w:rsidR="007B0D98" w:rsidRPr="00585461" w:rsidRDefault="007B0D98" w:rsidP="007B0D98">
      <w:pPr>
        <w:spacing w:line="360" w:lineRule="auto"/>
        <w:ind w:firstLine="709"/>
        <w:jc w:val="both"/>
      </w:pPr>
      <w:r w:rsidRPr="00585461">
        <w:t>Использование лесов для ведения сельского хозяйства (сенокошения, выпаса сельскохозяйственных животных, пчеловодства, северного оленеводства, пантового оленеводства, товарной аквакультуры (товарного рыбоводства), выращивания сельскохозяйственных культур и иной сельскохозяйственной деятельности) осуществляется с предоставлением или без предоставления лесного участка, установлением или без установления сервитута, публичного сервитута.</w:t>
      </w:r>
    </w:p>
    <w:p w:rsidR="007B0D98" w:rsidRPr="00585461" w:rsidRDefault="007B0D98" w:rsidP="007B0D98">
      <w:pPr>
        <w:spacing w:line="360" w:lineRule="auto"/>
        <w:ind w:firstLine="709"/>
        <w:jc w:val="both"/>
      </w:pPr>
      <w:r w:rsidRPr="00585461">
        <w:t>Соглашение об установлении сервитута заключается органом государственной власти субъекта Российской Федерации, уполномоченным в области лесных отношений с лицом, заинтересованным в установлении сервитута, в случаях:</w:t>
      </w:r>
    </w:p>
    <w:p w:rsidR="007B0D98" w:rsidRPr="00585461" w:rsidRDefault="007B0D98" w:rsidP="007B0D98">
      <w:pPr>
        <w:spacing w:line="360" w:lineRule="auto"/>
        <w:ind w:firstLine="709"/>
        <w:jc w:val="both"/>
      </w:pPr>
      <w:r w:rsidRPr="00585461">
        <w:t>а) если лесной участок, расположенный в границах земель лесного фонда, не предоставлен в аренду, постоянное бессрочное пользование или безвозмездное пользование;</w:t>
      </w:r>
    </w:p>
    <w:p w:rsidR="007B0D98" w:rsidRPr="00585461" w:rsidRDefault="007B0D98" w:rsidP="007B0D98">
      <w:pPr>
        <w:spacing w:line="360" w:lineRule="auto"/>
        <w:ind w:firstLine="709"/>
        <w:jc w:val="both"/>
      </w:pPr>
      <w:r w:rsidRPr="00585461">
        <w:t>б) если лесной участок предоставлен в аренду или безвозмездное пользование на срок, не превышающий одного года.</w:t>
      </w:r>
    </w:p>
    <w:p w:rsidR="009677E6" w:rsidRPr="002B4448" w:rsidRDefault="007B0D98" w:rsidP="007B0D98">
      <w:pPr>
        <w:pStyle w:val="a3"/>
        <w:spacing w:line="360" w:lineRule="auto"/>
        <w:ind w:firstLine="720"/>
        <w:jc w:val="both"/>
      </w:pPr>
      <w:r w:rsidRPr="00585461">
        <w:t>При этом соглашение об установлении сервитута заключается только в случае, если лесной участок не может быть предоставлен на праве аренды, праве безвозмездного пользования.</w:t>
      </w:r>
    </w:p>
    <w:p w:rsidR="009677E6" w:rsidRPr="002B4448" w:rsidRDefault="009677E6" w:rsidP="009677E6">
      <w:pPr>
        <w:pStyle w:val="a3"/>
        <w:spacing w:line="360" w:lineRule="auto"/>
        <w:ind w:firstLine="720"/>
        <w:jc w:val="both"/>
      </w:pPr>
      <w:r w:rsidRPr="002B4448">
        <w:t>Граждане, юридические лица осуществляют использование лесов для ведения сельского хозяйства на основании договоров аренды лесных участков.</w:t>
      </w:r>
    </w:p>
    <w:p w:rsidR="009677E6" w:rsidRPr="002B4448" w:rsidRDefault="009677E6" w:rsidP="009677E6">
      <w:pPr>
        <w:pStyle w:val="a3"/>
        <w:spacing w:line="360" w:lineRule="auto"/>
        <w:ind w:firstLine="720"/>
        <w:jc w:val="both"/>
      </w:pPr>
      <w:bookmarkStart w:id="293" w:name="sub_1006"/>
      <w:r w:rsidRPr="002B4448">
        <w:t>Для использования лесов гражданами в целях осуществления сельскохозяйственной деятельности (в том числе пчеловодства) для собственных нужд лесные участки предоставляются в безвозмездное или устанавливается сервитут в соответствии со статьей 9 Лесного кодекса</w:t>
      </w:r>
      <w:r w:rsidR="00C91B7D">
        <w:t xml:space="preserve"> РФ</w:t>
      </w:r>
      <w:r w:rsidRPr="002B4448">
        <w:t>.</w:t>
      </w:r>
    </w:p>
    <w:bookmarkEnd w:id="293"/>
    <w:p w:rsidR="009677E6" w:rsidRPr="002B4448" w:rsidRDefault="009677E6" w:rsidP="009677E6">
      <w:pPr>
        <w:pStyle w:val="a3"/>
        <w:spacing w:line="360" w:lineRule="auto"/>
        <w:ind w:firstLine="720"/>
        <w:jc w:val="both"/>
      </w:pPr>
      <w:r w:rsidRPr="002B4448">
        <w:lastRenderedPageBreak/>
        <w:t xml:space="preserve">Установление публичного сервитута осуществляется в соответствии с Земельным кодексом </w:t>
      </w:r>
      <w:r w:rsidR="00C91B7D">
        <w:t>РФ</w:t>
      </w:r>
      <w:r w:rsidRPr="002B4448">
        <w:t>.</w:t>
      </w:r>
    </w:p>
    <w:p w:rsidR="009677E6" w:rsidRPr="002B4448" w:rsidRDefault="009677E6" w:rsidP="009677E6">
      <w:pPr>
        <w:pStyle w:val="a3"/>
        <w:spacing w:line="360" w:lineRule="auto"/>
        <w:ind w:firstLine="720"/>
        <w:jc w:val="both"/>
      </w:pPr>
      <w:r w:rsidRPr="002B4448">
        <w:t xml:space="preserve">Невыполнение лицами, использующими леса для ведения сельского хозяйства, лесохозяйственного регламента и проекта освоения лесов является основанием для досрочного расторжения договоров аренды лесного участка, безвозмездного пользования лесным участком, прекращения сервитута, публичного сервитута. </w:t>
      </w:r>
    </w:p>
    <w:p w:rsidR="009677E6" w:rsidRPr="002B4448" w:rsidRDefault="009677E6" w:rsidP="009677E6">
      <w:pPr>
        <w:spacing w:line="360" w:lineRule="auto"/>
        <w:ind w:firstLine="720"/>
        <w:jc w:val="both"/>
      </w:pPr>
      <w:r w:rsidRPr="002B4448">
        <w:t>Использование лесов для ведения сельского хозяйства может ограничиваться только в случаях и в порядке, которые предусмотрены Лесным кодексом</w:t>
      </w:r>
      <w:r w:rsidR="009B2765">
        <w:t xml:space="preserve"> РФ</w:t>
      </w:r>
      <w:r w:rsidRPr="002B4448">
        <w:t>, другими федеральными законами</w:t>
      </w:r>
      <w:r w:rsidR="00C91B7D">
        <w:t xml:space="preserve"> (ч</w:t>
      </w:r>
      <w:r w:rsidRPr="002B4448">
        <w:t xml:space="preserve">асть 2 статьи 27 Лесного кодекса </w:t>
      </w:r>
      <w:r w:rsidR="00C91B7D">
        <w:t>РФ</w:t>
      </w:r>
      <w:r w:rsidRPr="002B4448">
        <w:t>).</w:t>
      </w:r>
      <w:bookmarkEnd w:id="289"/>
    </w:p>
    <w:p w:rsidR="009677E6" w:rsidRPr="002B4448" w:rsidRDefault="009677E6" w:rsidP="009677E6">
      <w:pPr>
        <w:pStyle w:val="2"/>
        <w:spacing w:before="120" w:after="120"/>
        <w:ind w:left="567" w:right="567"/>
        <w:jc w:val="center"/>
        <w:rPr>
          <w:bCs/>
        </w:rPr>
      </w:pPr>
      <w:bookmarkStart w:id="294" w:name="_Toc86783172"/>
      <w:bookmarkStart w:id="295" w:name="_Toc242872165"/>
      <w:bookmarkEnd w:id="290"/>
      <w:bookmarkEnd w:id="291"/>
      <w:r w:rsidRPr="002B4448">
        <w:rPr>
          <w:bCs/>
        </w:rPr>
        <w:t>2.6.2. Права и обязанности граждан, юридических лиц, осуществляющих использование лесов для ведения сельского хозяйства</w:t>
      </w:r>
      <w:bookmarkEnd w:id="294"/>
      <w:bookmarkEnd w:id="295"/>
    </w:p>
    <w:p w:rsidR="009677E6" w:rsidRPr="002B4448" w:rsidRDefault="009677E6" w:rsidP="009677E6">
      <w:pPr>
        <w:pStyle w:val="a3"/>
        <w:spacing w:line="360" w:lineRule="auto"/>
        <w:ind w:firstLine="720"/>
        <w:jc w:val="both"/>
      </w:pPr>
      <w:bookmarkStart w:id="296" w:name="sub_1011"/>
      <w:bookmarkStart w:id="297" w:name="_Hlk86610146"/>
      <w:bookmarkStart w:id="298" w:name="_Hlk69840008"/>
      <w:bookmarkEnd w:id="292"/>
      <w:r w:rsidRPr="002B4448">
        <w:t>На лесных участках, предоставленных для ведения сельского хозяйства, допускаются размещение ульев и пасек, возведение изгородей, навесов и других некапитальных строений, сооружений, предназначенных, в том числе, для осуществления товарной аквакультуры (товарного рыбоводства) (</w:t>
      </w:r>
      <w:r w:rsidR="00C91B7D">
        <w:t>ч</w:t>
      </w:r>
      <w:r w:rsidRPr="002B4448">
        <w:t xml:space="preserve">асть 2 статьи 38 Лесного кодекса </w:t>
      </w:r>
      <w:r w:rsidR="00C91B7D">
        <w:t>РФ</w:t>
      </w:r>
      <w:r w:rsidRPr="002B4448">
        <w:t>).</w:t>
      </w:r>
    </w:p>
    <w:p w:rsidR="009677E6" w:rsidRPr="002B4448" w:rsidRDefault="007B0D98" w:rsidP="009677E6">
      <w:pPr>
        <w:pStyle w:val="a3"/>
        <w:spacing w:line="360" w:lineRule="auto"/>
        <w:ind w:firstLine="720"/>
        <w:jc w:val="both"/>
      </w:pPr>
      <w:r>
        <w:t>Л</w:t>
      </w:r>
      <w:r w:rsidR="009677E6" w:rsidRPr="002B4448">
        <w:t>ица, использующие леса для ведения сельского хозяйства, обязаны:</w:t>
      </w:r>
    </w:p>
    <w:bookmarkEnd w:id="296"/>
    <w:p w:rsidR="007B0D98" w:rsidRDefault="007B0D98" w:rsidP="007B0D98">
      <w:pPr>
        <w:pStyle w:val="a3"/>
        <w:spacing w:line="360" w:lineRule="auto"/>
        <w:ind w:firstLine="720"/>
        <w:jc w:val="both"/>
      </w:pPr>
      <w:r>
        <w:t>а) осуществлять использование лесов в соответствии с Лесным кодексом, лесохозяйственным регламентом лесничества, договором аренды лесного участка, договором безвозмездного пользования лесным участком, соглашением об установлении сервитута, решением об установлении публичного сервитута или соглашением об осуществлении публичного сервитута (при наличии), а также проектом освоения лесов;</w:t>
      </w:r>
    </w:p>
    <w:p w:rsidR="007B0D98" w:rsidRDefault="007B0D98" w:rsidP="007B0D98">
      <w:pPr>
        <w:pStyle w:val="a3"/>
        <w:spacing w:line="360" w:lineRule="auto"/>
        <w:ind w:firstLine="720"/>
        <w:jc w:val="both"/>
      </w:pPr>
      <w:r>
        <w:t xml:space="preserve">б) </w:t>
      </w:r>
      <w:r w:rsidRPr="00422514">
        <w:t>представлять органам государственной власти, органам местного самоуправления, уполномоченным в соответствии со статьями 81-84 Лесного кодекса, документы, предусмотренные Лесным кодексом</w:t>
      </w:r>
      <w:r>
        <w:t xml:space="preserve"> (лесную декларацию в соответствии с частью 2 статьи 26 Лесного кодекса РФ,</w:t>
      </w:r>
      <w:r w:rsidRPr="00422514">
        <w:t xml:space="preserve"> </w:t>
      </w:r>
      <w:r>
        <w:t>отчет об использовании лесов в соответствии с частью 1 статьи 49 Лесного кодекса РФ,</w:t>
      </w:r>
      <w:r w:rsidRPr="00422514">
        <w:t xml:space="preserve"> </w:t>
      </w:r>
      <w:r>
        <w:t>отчет об охране лесов от пожаров в соответствии с частью 1 статьи 60 Лесного кодекса РФ,</w:t>
      </w:r>
      <w:r w:rsidRPr="00422514">
        <w:t xml:space="preserve"> </w:t>
      </w:r>
      <w:r>
        <w:t>отчет о защите лесов в соответствии с частью 1 статьи 60.11 Лесного кодекса РФ, отчет о воспроизводстве лесов и лесоразв</w:t>
      </w:r>
      <w:r w:rsidR="00F91FE3">
        <w:t>е</w:t>
      </w:r>
      <w:r>
        <w:t>дении в соответствии с частью 1 статьи 66 Лесного кодекса РФ, проект освоения лесов в соо</w:t>
      </w:r>
      <w:r w:rsidR="00F91FE3">
        <w:t>т</w:t>
      </w:r>
      <w:r>
        <w:t>ветствии с частью 1 статьи 88 Лесного кодекса РФ)</w:t>
      </w:r>
      <w:r w:rsidRPr="00422514">
        <w:t>, в порядке, предусмотренном часть</w:t>
      </w:r>
      <w:r>
        <w:t>ю 1 статьи 93_5 Лесного кодекса;</w:t>
      </w:r>
    </w:p>
    <w:p w:rsidR="009677E6" w:rsidRPr="002B4448" w:rsidRDefault="007B0D98" w:rsidP="007B0D98">
      <w:pPr>
        <w:pStyle w:val="a3"/>
        <w:spacing w:line="360" w:lineRule="auto"/>
        <w:ind w:firstLine="720"/>
        <w:jc w:val="both"/>
      </w:pPr>
      <w:r>
        <w:t>в) после прекращения действия соглашения об установлении сервитута, решения об установлении публичного сервитута привести лесной участок в состояние, пригодное для его дальнейшего использования по целевому назначению в соответствии с видом разрешенного использования.</w:t>
      </w:r>
      <w:bookmarkEnd w:id="297"/>
    </w:p>
    <w:p w:rsidR="009677E6" w:rsidRPr="002B4448" w:rsidRDefault="009677E6" w:rsidP="009677E6">
      <w:pPr>
        <w:pStyle w:val="2"/>
        <w:spacing w:before="120" w:after="120"/>
        <w:ind w:left="851" w:right="851"/>
        <w:jc w:val="center"/>
        <w:rPr>
          <w:bCs/>
        </w:rPr>
      </w:pPr>
      <w:bookmarkStart w:id="299" w:name="_Toc86783173"/>
      <w:bookmarkStart w:id="300" w:name="_Toc242872166"/>
      <w:bookmarkEnd w:id="298"/>
      <w:r w:rsidRPr="002B4448">
        <w:rPr>
          <w:bCs/>
        </w:rPr>
        <w:lastRenderedPageBreak/>
        <w:t>2.6.3. Сведения о площадях лесных участков, на которых возможна сельскохозяйственная деятельность</w:t>
      </w:r>
      <w:bookmarkEnd w:id="299"/>
      <w:bookmarkEnd w:id="300"/>
    </w:p>
    <w:p w:rsidR="009677E6" w:rsidRPr="002B4448" w:rsidRDefault="009677E6" w:rsidP="009677E6">
      <w:pPr>
        <w:spacing w:before="120" w:line="360" w:lineRule="auto"/>
        <w:ind w:firstLine="709"/>
        <w:jc w:val="both"/>
      </w:pPr>
      <w:r w:rsidRPr="002B4448">
        <w:t>Сведения о площадях, пригодных для ведения сельского хозяйства в лесничестве</w:t>
      </w:r>
      <w:r w:rsidR="009B2765">
        <w:t>,</w:t>
      </w:r>
      <w:r w:rsidRPr="002B4448">
        <w:t xml:space="preserve"> приведены в таблице 2.2</w:t>
      </w:r>
      <w:r w:rsidR="00790289">
        <w:t>0</w:t>
      </w:r>
      <w:r w:rsidRPr="002B4448">
        <w:t>.</w:t>
      </w:r>
    </w:p>
    <w:p w:rsidR="00D90648" w:rsidRPr="007C306A" w:rsidRDefault="009677E6" w:rsidP="009677E6">
      <w:pPr>
        <w:spacing w:line="360" w:lineRule="auto"/>
        <w:ind w:firstLine="709"/>
        <w:jc w:val="both"/>
        <w:rPr>
          <w:i/>
        </w:rPr>
      </w:pPr>
      <w:r w:rsidRPr="007C306A">
        <w:rPr>
          <w:i/>
        </w:rPr>
        <w:t>Таблица 2.2</w:t>
      </w:r>
      <w:r w:rsidR="00790289">
        <w:rPr>
          <w:i/>
        </w:rPr>
        <w:t>0</w:t>
      </w:r>
      <w:r w:rsidRPr="007C306A">
        <w:rPr>
          <w:i/>
        </w:rPr>
        <w:t xml:space="preserve"> – Сведения о площадях, пригодных для ведения сельского хозяйства</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678"/>
      </w:tblGrid>
      <w:tr w:rsidR="002B4448" w:rsidRPr="002B4448" w:rsidTr="001B18A8">
        <w:trPr>
          <w:tblHeader/>
        </w:trPr>
        <w:tc>
          <w:tcPr>
            <w:tcW w:w="5245" w:type="dxa"/>
          </w:tcPr>
          <w:p w:rsidR="00F075CC" w:rsidRPr="002B4448" w:rsidRDefault="00F075CC" w:rsidP="001B18A8">
            <w:pPr>
              <w:jc w:val="center"/>
            </w:pPr>
            <w:r w:rsidRPr="002B4448">
              <w:t xml:space="preserve">Вид сельскохозяйственной </w:t>
            </w:r>
          </w:p>
          <w:p w:rsidR="00F075CC" w:rsidRPr="002B4448" w:rsidRDefault="00F075CC" w:rsidP="001B18A8">
            <w:pPr>
              <w:jc w:val="center"/>
            </w:pPr>
            <w:r w:rsidRPr="002B4448">
              <w:t>деятельности</w:t>
            </w:r>
          </w:p>
        </w:tc>
        <w:tc>
          <w:tcPr>
            <w:tcW w:w="4678" w:type="dxa"/>
          </w:tcPr>
          <w:p w:rsidR="00F075CC" w:rsidRPr="002B4448" w:rsidRDefault="00F075CC" w:rsidP="001B18A8">
            <w:pPr>
              <w:jc w:val="center"/>
            </w:pPr>
            <w:r w:rsidRPr="002B4448">
              <w:t xml:space="preserve">Общая площадь, пригодная для сельскохозяйственной деятельности, га </w:t>
            </w:r>
          </w:p>
        </w:tc>
      </w:tr>
      <w:tr w:rsidR="002B4448" w:rsidRPr="002B4448" w:rsidTr="001B18A8">
        <w:tc>
          <w:tcPr>
            <w:tcW w:w="5245" w:type="dxa"/>
          </w:tcPr>
          <w:p w:rsidR="00F075CC" w:rsidRPr="002B4448" w:rsidRDefault="00F075CC" w:rsidP="001B18A8">
            <w:r w:rsidRPr="002B4448">
              <w:t>Сенокошение</w:t>
            </w:r>
          </w:p>
        </w:tc>
        <w:tc>
          <w:tcPr>
            <w:tcW w:w="4678" w:type="dxa"/>
          </w:tcPr>
          <w:p w:rsidR="00F075CC" w:rsidRPr="002B4448" w:rsidRDefault="0084001E" w:rsidP="009677E6">
            <w:pPr>
              <w:jc w:val="center"/>
              <w:rPr>
                <w:lang w:val="en-US"/>
              </w:rPr>
            </w:pPr>
            <w:r>
              <w:t>42,0</w:t>
            </w:r>
          </w:p>
        </w:tc>
      </w:tr>
      <w:tr w:rsidR="002B4448" w:rsidRPr="002B4448" w:rsidTr="001B18A8">
        <w:tc>
          <w:tcPr>
            <w:tcW w:w="5245" w:type="dxa"/>
          </w:tcPr>
          <w:p w:rsidR="00F075CC" w:rsidRPr="002B4448" w:rsidRDefault="00F075CC" w:rsidP="001B18A8">
            <w:r w:rsidRPr="002B4448">
              <w:t xml:space="preserve">Выпас сельскохозяйственных животных </w:t>
            </w:r>
          </w:p>
        </w:tc>
        <w:tc>
          <w:tcPr>
            <w:tcW w:w="4678" w:type="dxa"/>
          </w:tcPr>
          <w:p w:rsidR="00F075CC" w:rsidRPr="00C91B7D" w:rsidRDefault="00C91B7D" w:rsidP="009677E6">
            <w:pPr>
              <w:jc w:val="center"/>
            </w:pPr>
            <w:r>
              <w:t>2595,1</w:t>
            </w:r>
          </w:p>
        </w:tc>
      </w:tr>
      <w:tr w:rsidR="002B4448" w:rsidRPr="002B4448" w:rsidTr="001B18A8">
        <w:tc>
          <w:tcPr>
            <w:tcW w:w="5245" w:type="dxa"/>
          </w:tcPr>
          <w:p w:rsidR="00F075CC" w:rsidRPr="002B4448" w:rsidRDefault="00F075CC" w:rsidP="001B18A8">
            <w:r w:rsidRPr="002B4448">
              <w:t>Пчеловодство</w:t>
            </w:r>
          </w:p>
        </w:tc>
        <w:tc>
          <w:tcPr>
            <w:tcW w:w="4678" w:type="dxa"/>
          </w:tcPr>
          <w:p w:rsidR="00F075CC" w:rsidRPr="00C91B7D" w:rsidRDefault="00C91B7D" w:rsidP="009677E6">
            <w:pPr>
              <w:jc w:val="center"/>
            </w:pPr>
            <w:r>
              <w:t>114,7</w:t>
            </w:r>
          </w:p>
        </w:tc>
      </w:tr>
      <w:tr w:rsidR="00F075CC" w:rsidRPr="002B4448" w:rsidTr="001B18A8">
        <w:tc>
          <w:tcPr>
            <w:tcW w:w="5245" w:type="dxa"/>
          </w:tcPr>
          <w:p w:rsidR="00F075CC" w:rsidRPr="002B4448" w:rsidRDefault="0084001E" w:rsidP="001B18A8">
            <w:r>
              <w:t>Пашня</w:t>
            </w:r>
          </w:p>
        </w:tc>
        <w:tc>
          <w:tcPr>
            <w:tcW w:w="4678" w:type="dxa"/>
          </w:tcPr>
          <w:p w:rsidR="00F075CC" w:rsidRPr="00C91B7D" w:rsidRDefault="0084001E" w:rsidP="009677E6">
            <w:pPr>
              <w:jc w:val="center"/>
            </w:pPr>
            <w:r>
              <w:t>4,5</w:t>
            </w:r>
          </w:p>
        </w:tc>
      </w:tr>
    </w:tbl>
    <w:p w:rsidR="009677E6" w:rsidRPr="002B4448" w:rsidRDefault="009677E6" w:rsidP="00F075CC">
      <w:pPr>
        <w:spacing w:line="360" w:lineRule="auto"/>
        <w:ind w:firstLine="709"/>
        <w:jc w:val="both"/>
      </w:pPr>
    </w:p>
    <w:p w:rsidR="00F075CC" w:rsidRPr="002B4448" w:rsidRDefault="00F075CC" w:rsidP="00F075CC">
      <w:pPr>
        <w:spacing w:line="360" w:lineRule="auto"/>
        <w:ind w:firstLine="709"/>
        <w:jc w:val="both"/>
      </w:pPr>
      <w:r w:rsidRPr="002B4448">
        <w:t xml:space="preserve">Наибольшая площадь в </w:t>
      </w:r>
      <w:r w:rsidR="00D23CAD" w:rsidRPr="002B4448">
        <w:t xml:space="preserve">лесничестве – </w:t>
      </w:r>
      <w:r w:rsidR="00C91B7D">
        <w:t>2595,1</w:t>
      </w:r>
      <w:r w:rsidRPr="002B4448">
        <w:t xml:space="preserve"> га пригодна для выпаса сельскохозяйственных животных. </w:t>
      </w:r>
    </w:p>
    <w:p w:rsidR="004D0994" w:rsidRPr="002B4448" w:rsidRDefault="004D0994" w:rsidP="004D0994">
      <w:pPr>
        <w:spacing w:line="360" w:lineRule="auto"/>
        <w:ind w:firstLine="709"/>
        <w:jc w:val="both"/>
      </w:pPr>
      <w:r w:rsidRPr="002B4448">
        <w:t xml:space="preserve">Для выращивания сельскохозяйственных культур и иной сельскохозяйственной деятельности используются нелесные земли, а также необлесившиеся лесосеки, прогалины и другие, не покрытые лесной растительностью земли до проведения на них лесовосстановления. </w:t>
      </w:r>
    </w:p>
    <w:p w:rsidR="004D0994" w:rsidRPr="002B4448" w:rsidRDefault="004D0994" w:rsidP="004D0994">
      <w:pPr>
        <w:spacing w:line="360" w:lineRule="auto"/>
        <w:ind w:firstLine="709"/>
        <w:jc w:val="both"/>
      </w:pPr>
      <w:r w:rsidRPr="002B4448">
        <w:t xml:space="preserve">На лесных участках, используемых для выращивания сельскохозяйственных культур и иной сельскохозяйственной деятельности, химические и биологические препараты применяются в соответствии с Федеральным законом от 19 июля </w:t>
      </w:r>
      <w:smartTag w:uri="urn:schemas-microsoft-com:office:smarttags" w:element="metricconverter">
        <w:smartTagPr>
          <w:attr w:name="ProductID" w:val="1997 г"/>
        </w:smartTagPr>
        <w:r w:rsidRPr="002B4448">
          <w:t>1997 г</w:t>
        </w:r>
      </w:smartTag>
      <w:r w:rsidRPr="002B4448">
        <w:t>. № 109-ФЗ «О безопасном обращении с пестицидами и агрохимикатами» (с изменениями и дополнениями).</w:t>
      </w:r>
    </w:p>
    <w:p w:rsidR="004D0994" w:rsidRPr="002B4448" w:rsidRDefault="004D0994" w:rsidP="004D0994">
      <w:pPr>
        <w:pStyle w:val="a3"/>
        <w:spacing w:line="360" w:lineRule="auto"/>
        <w:ind w:firstLine="720"/>
        <w:jc w:val="both"/>
      </w:pPr>
      <w:r w:rsidRPr="002B4448">
        <w:t xml:space="preserve">Сведения о нормативах (ежегодных допустимых объемах) и параметрах использования лесов для ведения сельского хозяйства приведены </w:t>
      </w:r>
      <w:r w:rsidR="00C91B7D">
        <w:t>в таблице 2.2</w:t>
      </w:r>
      <w:r w:rsidR="00790289">
        <w:t>1</w:t>
      </w:r>
      <w:r w:rsidR="00C91B7D">
        <w:t xml:space="preserve"> (14)</w:t>
      </w:r>
      <w:r w:rsidRPr="002B4448">
        <w:t>.</w:t>
      </w:r>
    </w:p>
    <w:p w:rsidR="009C023F" w:rsidRPr="007C306A" w:rsidRDefault="009C023F" w:rsidP="00C91B7D">
      <w:pPr>
        <w:rPr>
          <w:i/>
        </w:rPr>
      </w:pPr>
      <w:r w:rsidRPr="007C306A">
        <w:rPr>
          <w:i/>
        </w:rPr>
        <w:t>Таблица 2.2</w:t>
      </w:r>
      <w:r w:rsidR="00790289">
        <w:rPr>
          <w:i/>
        </w:rPr>
        <w:t>1</w:t>
      </w:r>
      <w:r w:rsidRPr="007C306A">
        <w:rPr>
          <w:i/>
        </w:rPr>
        <w:t xml:space="preserve">(14) – Параметры использования лесов для ведения сельского </w:t>
      </w:r>
    </w:p>
    <w:p w:rsidR="009C023F" w:rsidRPr="007C306A" w:rsidRDefault="009C023F" w:rsidP="009C023F">
      <w:pPr>
        <w:pStyle w:val="a3"/>
        <w:spacing w:after="120"/>
        <w:ind w:left="2694" w:hanging="1974"/>
        <w:rPr>
          <w:i/>
        </w:rPr>
      </w:pPr>
      <w:r w:rsidRPr="007C306A">
        <w:rPr>
          <w:i/>
        </w:rPr>
        <w:t xml:space="preserve">                                 хозяйства </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5"/>
        <w:gridCol w:w="1566"/>
        <w:gridCol w:w="1661"/>
      </w:tblGrid>
      <w:tr w:rsidR="002B4448" w:rsidRPr="002B4448" w:rsidTr="001B18A8">
        <w:trPr>
          <w:cantSplit/>
          <w:trHeight w:val="507"/>
          <w:tblHeader/>
          <w:jc w:val="center"/>
        </w:trPr>
        <w:tc>
          <w:tcPr>
            <w:tcW w:w="6095" w:type="dxa"/>
            <w:vAlign w:val="center"/>
          </w:tcPr>
          <w:p w:rsidR="00F075CC" w:rsidRPr="002B4448" w:rsidRDefault="00F075CC" w:rsidP="001B18A8">
            <w:pPr>
              <w:jc w:val="center"/>
            </w:pPr>
            <w:r w:rsidRPr="002B4448">
              <w:t>Вид пользования</w:t>
            </w:r>
          </w:p>
        </w:tc>
        <w:tc>
          <w:tcPr>
            <w:tcW w:w="1566" w:type="dxa"/>
          </w:tcPr>
          <w:p w:rsidR="00F075CC" w:rsidRPr="002B4448" w:rsidRDefault="00F075CC" w:rsidP="001B18A8">
            <w:pPr>
              <w:jc w:val="center"/>
            </w:pPr>
            <w:r w:rsidRPr="002B4448">
              <w:t xml:space="preserve">Единица </w:t>
            </w:r>
          </w:p>
          <w:p w:rsidR="00F075CC" w:rsidRPr="002B4448" w:rsidRDefault="00F075CC" w:rsidP="001B18A8">
            <w:pPr>
              <w:jc w:val="center"/>
            </w:pPr>
            <w:r w:rsidRPr="002B4448">
              <w:t>измерения</w:t>
            </w:r>
          </w:p>
        </w:tc>
        <w:tc>
          <w:tcPr>
            <w:tcW w:w="1661" w:type="dxa"/>
          </w:tcPr>
          <w:p w:rsidR="00F075CC" w:rsidRPr="002B4448" w:rsidRDefault="00F075CC" w:rsidP="001B18A8">
            <w:pPr>
              <w:jc w:val="center"/>
            </w:pPr>
            <w:r w:rsidRPr="002B4448">
              <w:t xml:space="preserve">Ежегодный допустимый объем </w:t>
            </w:r>
          </w:p>
        </w:tc>
      </w:tr>
      <w:tr w:rsidR="002B4448" w:rsidRPr="002B4448" w:rsidTr="001B18A8">
        <w:trPr>
          <w:cantSplit/>
          <w:trHeight w:val="313"/>
          <w:jc w:val="center"/>
        </w:trPr>
        <w:tc>
          <w:tcPr>
            <w:tcW w:w="6095" w:type="dxa"/>
          </w:tcPr>
          <w:p w:rsidR="00F075CC" w:rsidRPr="002B4448" w:rsidRDefault="00F075CC" w:rsidP="001B18A8">
            <w:r w:rsidRPr="002B4448">
              <w:t>1. Использование пашни</w:t>
            </w:r>
          </w:p>
        </w:tc>
        <w:tc>
          <w:tcPr>
            <w:tcW w:w="1566" w:type="dxa"/>
          </w:tcPr>
          <w:p w:rsidR="00F075CC" w:rsidRPr="002B4448" w:rsidRDefault="00F075CC" w:rsidP="001B18A8">
            <w:pPr>
              <w:jc w:val="center"/>
            </w:pPr>
            <w:r w:rsidRPr="002B4448">
              <w:t>га</w:t>
            </w:r>
          </w:p>
        </w:tc>
        <w:tc>
          <w:tcPr>
            <w:tcW w:w="1661" w:type="dxa"/>
          </w:tcPr>
          <w:p w:rsidR="00F075CC" w:rsidRPr="002B4448" w:rsidRDefault="00C91B7D" w:rsidP="001F2E63">
            <w:pPr>
              <w:jc w:val="center"/>
            </w:pPr>
            <w:r>
              <w:t>4,5</w:t>
            </w:r>
          </w:p>
        </w:tc>
      </w:tr>
      <w:tr w:rsidR="002B4448" w:rsidRPr="002B4448" w:rsidTr="001B18A8">
        <w:trPr>
          <w:jc w:val="center"/>
        </w:trPr>
        <w:tc>
          <w:tcPr>
            <w:tcW w:w="6095" w:type="dxa"/>
          </w:tcPr>
          <w:p w:rsidR="00F075CC" w:rsidRPr="002B4448" w:rsidRDefault="00F075CC" w:rsidP="001B18A8">
            <w:r w:rsidRPr="002B4448">
              <w:t>2. Сенокошение</w:t>
            </w:r>
          </w:p>
        </w:tc>
        <w:tc>
          <w:tcPr>
            <w:tcW w:w="1566" w:type="dxa"/>
          </w:tcPr>
          <w:p w:rsidR="00F075CC" w:rsidRPr="002B4448" w:rsidRDefault="00F075CC" w:rsidP="001B18A8">
            <w:pPr>
              <w:jc w:val="center"/>
            </w:pPr>
            <w:r w:rsidRPr="002B4448">
              <w:t>га/тонн</w:t>
            </w:r>
          </w:p>
        </w:tc>
        <w:tc>
          <w:tcPr>
            <w:tcW w:w="1661" w:type="dxa"/>
          </w:tcPr>
          <w:p w:rsidR="00F075CC" w:rsidRPr="002B4448" w:rsidRDefault="00C91B7D" w:rsidP="001F2E63">
            <w:pPr>
              <w:jc w:val="center"/>
            </w:pPr>
            <w:r>
              <w:t>42,0/24,2</w:t>
            </w:r>
          </w:p>
        </w:tc>
      </w:tr>
      <w:tr w:rsidR="002B4448" w:rsidRPr="002B4448" w:rsidTr="001B18A8">
        <w:trPr>
          <w:jc w:val="center"/>
        </w:trPr>
        <w:tc>
          <w:tcPr>
            <w:tcW w:w="6095" w:type="dxa"/>
          </w:tcPr>
          <w:p w:rsidR="00F075CC" w:rsidRPr="002B4448" w:rsidRDefault="00F075CC" w:rsidP="001B18A8">
            <w:r w:rsidRPr="002B4448">
              <w:t>3. Пастьба скота</w:t>
            </w:r>
          </w:p>
        </w:tc>
        <w:tc>
          <w:tcPr>
            <w:tcW w:w="1566" w:type="dxa"/>
          </w:tcPr>
          <w:p w:rsidR="00F075CC" w:rsidRPr="002B4448" w:rsidRDefault="00F075CC" w:rsidP="001B18A8">
            <w:pPr>
              <w:jc w:val="center"/>
            </w:pPr>
            <w:r w:rsidRPr="002B4448">
              <w:t>га/голов</w:t>
            </w:r>
          </w:p>
        </w:tc>
        <w:tc>
          <w:tcPr>
            <w:tcW w:w="1661" w:type="dxa"/>
          </w:tcPr>
          <w:p w:rsidR="00F075CC" w:rsidRPr="002B4448" w:rsidRDefault="00F075CC" w:rsidP="001F2E63">
            <w:pPr>
              <w:jc w:val="center"/>
            </w:pPr>
          </w:p>
        </w:tc>
      </w:tr>
      <w:tr w:rsidR="002B4448" w:rsidRPr="002B4448" w:rsidTr="001B18A8">
        <w:trPr>
          <w:jc w:val="center"/>
        </w:trPr>
        <w:tc>
          <w:tcPr>
            <w:tcW w:w="6095" w:type="dxa"/>
          </w:tcPr>
          <w:p w:rsidR="00F075CC" w:rsidRPr="002B4448" w:rsidRDefault="00F075CC" w:rsidP="001B18A8">
            <w:r w:rsidRPr="002B4448">
              <w:t xml:space="preserve">а) </w:t>
            </w:r>
            <w:r w:rsidR="009B2765" w:rsidRPr="009B2765">
              <w:t>на лесных землях (вырубки, гари, редины, пустыри, прогалины и другие)</w:t>
            </w:r>
          </w:p>
        </w:tc>
        <w:tc>
          <w:tcPr>
            <w:tcW w:w="1566" w:type="dxa"/>
          </w:tcPr>
          <w:p w:rsidR="00F075CC" w:rsidRPr="002B4448" w:rsidRDefault="00F075CC" w:rsidP="001B18A8">
            <w:pPr>
              <w:jc w:val="center"/>
            </w:pPr>
            <w:r w:rsidRPr="002B4448">
              <w:t>га/голов</w:t>
            </w:r>
          </w:p>
        </w:tc>
        <w:tc>
          <w:tcPr>
            <w:tcW w:w="1661" w:type="dxa"/>
          </w:tcPr>
          <w:p w:rsidR="00F075CC" w:rsidRPr="00C91B7D" w:rsidRDefault="00C91B7D" w:rsidP="001F2E63">
            <w:pPr>
              <w:jc w:val="center"/>
            </w:pPr>
            <w:r>
              <w:t>2581,0/3409</w:t>
            </w:r>
          </w:p>
        </w:tc>
      </w:tr>
      <w:tr w:rsidR="002B4448" w:rsidRPr="002B4448" w:rsidTr="001B18A8">
        <w:trPr>
          <w:trHeight w:val="315"/>
          <w:jc w:val="center"/>
        </w:trPr>
        <w:tc>
          <w:tcPr>
            <w:tcW w:w="6095" w:type="dxa"/>
          </w:tcPr>
          <w:p w:rsidR="00F075CC" w:rsidRPr="002B4448" w:rsidRDefault="00F075CC" w:rsidP="001B18A8">
            <w:r w:rsidRPr="002B4448">
              <w:t>б) на выгонах, пастбищах</w:t>
            </w:r>
          </w:p>
        </w:tc>
        <w:tc>
          <w:tcPr>
            <w:tcW w:w="1566" w:type="dxa"/>
          </w:tcPr>
          <w:p w:rsidR="00F075CC" w:rsidRPr="002B4448" w:rsidRDefault="00F075CC" w:rsidP="001B18A8">
            <w:pPr>
              <w:jc w:val="center"/>
            </w:pPr>
            <w:r w:rsidRPr="002B4448">
              <w:t>га/голов</w:t>
            </w:r>
          </w:p>
        </w:tc>
        <w:tc>
          <w:tcPr>
            <w:tcW w:w="1661" w:type="dxa"/>
          </w:tcPr>
          <w:p w:rsidR="00F075CC" w:rsidRPr="00C91B7D" w:rsidRDefault="00C91B7D" w:rsidP="001F2E63">
            <w:pPr>
              <w:jc w:val="center"/>
            </w:pPr>
            <w:r>
              <w:t>14,1/19</w:t>
            </w:r>
          </w:p>
        </w:tc>
      </w:tr>
      <w:tr w:rsidR="002B4448" w:rsidRPr="002B4448" w:rsidTr="001B18A8">
        <w:trPr>
          <w:jc w:val="center"/>
        </w:trPr>
        <w:tc>
          <w:tcPr>
            <w:tcW w:w="6095" w:type="dxa"/>
          </w:tcPr>
          <w:p w:rsidR="00F075CC" w:rsidRPr="002B4448" w:rsidRDefault="00F075CC" w:rsidP="001B18A8">
            <w:r w:rsidRPr="002B4448">
              <w:t>4. Пчеловодство</w:t>
            </w:r>
          </w:p>
        </w:tc>
        <w:tc>
          <w:tcPr>
            <w:tcW w:w="1566" w:type="dxa"/>
          </w:tcPr>
          <w:p w:rsidR="00F075CC" w:rsidRPr="002B4448" w:rsidRDefault="00F075CC" w:rsidP="001B18A8">
            <w:pPr>
              <w:jc w:val="center"/>
            </w:pPr>
          </w:p>
        </w:tc>
        <w:tc>
          <w:tcPr>
            <w:tcW w:w="1661" w:type="dxa"/>
          </w:tcPr>
          <w:p w:rsidR="00F075CC" w:rsidRPr="002B4448" w:rsidRDefault="00F075CC" w:rsidP="001F2E63">
            <w:pPr>
              <w:jc w:val="center"/>
            </w:pPr>
          </w:p>
        </w:tc>
      </w:tr>
      <w:tr w:rsidR="002B4448" w:rsidRPr="002B4448" w:rsidTr="001B18A8">
        <w:trPr>
          <w:trHeight w:val="253"/>
          <w:jc w:val="center"/>
        </w:trPr>
        <w:tc>
          <w:tcPr>
            <w:tcW w:w="6095" w:type="dxa"/>
          </w:tcPr>
          <w:p w:rsidR="00F075CC" w:rsidRPr="002B4448" w:rsidRDefault="00F075CC" w:rsidP="001B18A8">
            <w:pPr>
              <w:rPr>
                <w:lang w:val="en-US"/>
              </w:rPr>
            </w:pPr>
            <w:r w:rsidRPr="002B4448">
              <w:t xml:space="preserve">а) </w:t>
            </w:r>
            <w:r w:rsidR="00D23CAD" w:rsidRPr="002B4448">
              <w:t>медоносы: -</w:t>
            </w:r>
            <w:r w:rsidRPr="002B4448">
              <w:t xml:space="preserve"> липа</w:t>
            </w:r>
          </w:p>
        </w:tc>
        <w:tc>
          <w:tcPr>
            <w:tcW w:w="1566" w:type="dxa"/>
          </w:tcPr>
          <w:p w:rsidR="00F075CC" w:rsidRPr="002B4448" w:rsidRDefault="00F075CC" w:rsidP="001B18A8">
            <w:pPr>
              <w:jc w:val="center"/>
            </w:pPr>
            <w:r w:rsidRPr="002B4448">
              <w:t>га</w:t>
            </w:r>
          </w:p>
        </w:tc>
        <w:tc>
          <w:tcPr>
            <w:tcW w:w="1661" w:type="dxa"/>
          </w:tcPr>
          <w:p w:rsidR="00F075CC" w:rsidRPr="002B4448" w:rsidRDefault="0084001E" w:rsidP="001F2E63">
            <w:pPr>
              <w:jc w:val="center"/>
            </w:pPr>
            <w:r>
              <w:t>1,8</w:t>
            </w:r>
          </w:p>
        </w:tc>
      </w:tr>
      <w:tr w:rsidR="002B4448" w:rsidRPr="002B4448" w:rsidTr="001B18A8">
        <w:trPr>
          <w:jc w:val="center"/>
        </w:trPr>
        <w:tc>
          <w:tcPr>
            <w:tcW w:w="6095" w:type="dxa"/>
          </w:tcPr>
          <w:p w:rsidR="00F075CC" w:rsidRPr="002B4448" w:rsidRDefault="00F075CC" w:rsidP="001B18A8">
            <w:r w:rsidRPr="002B4448">
              <w:t>- травы</w:t>
            </w:r>
          </w:p>
        </w:tc>
        <w:tc>
          <w:tcPr>
            <w:tcW w:w="1566" w:type="dxa"/>
          </w:tcPr>
          <w:p w:rsidR="00F075CC" w:rsidRPr="002B4448" w:rsidRDefault="00F075CC" w:rsidP="001B18A8">
            <w:pPr>
              <w:jc w:val="center"/>
            </w:pPr>
            <w:r w:rsidRPr="002B4448">
              <w:t>га</w:t>
            </w:r>
          </w:p>
        </w:tc>
        <w:tc>
          <w:tcPr>
            <w:tcW w:w="1661" w:type="dxa"/>
          </w:tcPr>
          <w:p w:rsidR="00F075CC" w:rsidRPr="0084001E" w:rsidRDefault="0084001E" w:rsidP="001F2E63">
            <w:pPr>
              <w:jc w:val="center"/>
            </w:pPr>
            <w:r>
              <w:t>112,9</w:t>
            </w:r>
          </w:p>
        </w:tc>
      </w:tr>
      <w:tr w:rsidR="002B4448" w:rsidRPr="002B4448" w:rsidTr="001B18A8">
        <w:trPr>
          <w:jc w:val="center"/>
        </w:trPr>
        <w:tc>
          <w:tcPr>
            <w:tcW w:w="6095" w:type="dxa"/>
          </w:tcPr>
          <w:p w:rsidR="00F075CC" w:rsidRPr="002B4448" w:rsidRDefault="00F075CC" w:rsidP="001B18A8">
            <w:r w:rsidRPr="002B4448">
              <w:t>б) медопродуктивность:</w:t>
            </w:r>
          </w:p>
        </w:tc>
        <w:tc>
          <w:tcPr>
            <w:tcW w:w="1566" w:type="dxa"/>
          </w:tcPr>
          <w:p w:rsidR="00F075CC" w:rsidRPr="002B4448" w:rsidRDefault="00F075CC" w:rsidP="001B18A8">
            <w:pPr>
              <w:jc w:val="center"/>
            </w:pPr>
          </w:p>
        </w:tc>
        <w:tc>
          <w:tcPr>
            <w:tcW w:w="1661" w:type="dxa"/>
          </w:tcPr>
          <w:p w:rsidR="00F075CC" w:rsidRPr="002B4448" w:rsidRDefault="00F075CC" w:rsidP="001F2E63">
            <w:pPr>
              <w:jc w:val="center"/>
            </w:pPr>
          </w:p>
        </w:tc>
      </w:tr>
      <w:tr w:rsidR="002B4448" w:rsidRPr="002B4448" w:rsidTr="001B18A8">
        <w:trPr>
          <w:jc w:val="center"/>
        </w:trPr>
        <w:tc>
          <w:tcPr>
            <w:tcW w:w="6095" w:type="dxa"/>
          </w:tcPr>
          <w:p w:rsidR="00F075CC" w:rsidRPr="002B4448" w:rsidRDefault="00F075CC" w:rsidP="001B18A8">
            <w:r w:rsidRPr="002B4448">
              <w:t>- липа</w:t>
            </w:r>
          </w:p>
        </w:tc>
        <w:tc>
          <w:tcPr>
            <w:tcW w:w="1566" w:type="dxa"/>
          </w:tcPr>
          <w:p w:rsidR="00F075CC" w:rsidRPr="002B4448" w:rsidRDefault="00F075CC" w:rsidP="001B18A8">
            <w:pPr>
              <w:jc w:val="center"/>
            </w:pPr>
            <w:r w:rsidRPr="002B4448">
              <w:t>кг/га</w:t>
            </w:r>
          </w:p>
        </w:tc>
        <w:tc>
          <w:tcPr>
            <w:tcW w:w="1661" w:type="dxa"/>
          </w:tcPr>
          <w:p w:rsidR="00F075CC" w:rsidRPr="002B4448" w:rsidRDefault="0084001E" w:rsidP="001F2E63">
            <w:pPr>
              <w:jc w:val="center"/>
            </w:pPr>
            <w:r>
              <w:t>5,8</w:t>
            </w:r>
          </w:p>
        </w:tc>
      </w:tr>
      <w:tr w:rsidR="002B4448" w:rsidRPr="002B4448" w:rsidTr="001B18A8">
        <w:trPr>
          <w:jc w:val="center"/>
        </w:trPr>
        <w:tc>
          <w:tcPr>
            <w:tcW w:w="6095" w:type="dxa"/>
          </w:tcPr>
          <w:p w:rsidR="00F075CC" w:rsidRPr="002B4448" w:rsidRDefault="00F075CC" w:rsidP="001B18A8">
            <w:r w:rsidRPr="002B4448">
              <w:t>- травы</w:t>
            </w:r>
          </w:p>
        </w:tc>
        <w:tc>
          <w:tcPr>
            <w:tcW w:w="1566" w:type="dxa"/>
          </w:tcPr>
          <w:p w:rsidR="00F075CC" w:rsidRPr="002B4448" w:rsidRDefault="00F075CC" w:rsidP="001B18A8">
            <w:pPr>
              <w:jc w:val="center"/>
            </w:pPr>
            <w:r w:rsidRPr="002B4448">
              <w:t>кг/га</w:t>
            </w:r>
          </w:p>
        </w:tc>
        <w:tc>
          <w:tcPr>
            <w:tcW w:w="1661" w:type="dxa"/>
          </w:tcPr>
          <w:p w:rsidR="00F075CC" w:rsidRPr="0084001E" w:rsidRDefault="0084001E" w:rsidP="001F2E63">
            <w:pPr>
              <w:jc w:val="center"/>
            </w:pPr>
            <w:r>
              <w:t>22,5</w:t>
            </w:r>
          </w:p>
        </w:tc>
      </w:tr>
      <w:tr w:rsidR="002B4448" w:rsidRPr="002B4448" w:rsidTr="001B18A8">
        <w:trPr>
          <w:jc w:val="center"/>
        </w:trPr>
        <w:tc>
          <w:tcPr>
            <w:tcW w:w="6095" w:type="dxa"/>
          </w:tcPr>
          <w:p w:rsidR="00F075CC" w:rsidRPr="002B4448" w:rsidRDefault="00F075CC" w:rsidP="001B18A8">
            <w:r w:rsidRPr="002B4448">
              <w:t>в) возможное к содержанию количество пчелосемей</w:t>
            </w:r>
          </w:p>
        </w:tc>
        <w:tc>
          <w:tcPr>
            <w:tcW w:w="1566" w:type="dxa"/>
          </w:tcPr>
          <w:p w:rsidR="00F075CC" w:rsidRPr="002B4448" w:rsidRDefault="00F075CC" w:rsidP="001B18A8">
            <w:pPr>
              <w:jc w:val="center"/>
            </w:pPr>
            <w:r w:rsidRPr="002B4448">
              <w:t>шт.</w:t>
            </w:r>
          </w:p>
        </w:tc>
        <w:tc>
          <w:tcPr>
            <w:tcW w:w="1661" w:type="dxa"/>
          </w:tcPr>
          <w:p w:rsidR="00F075CC" w:rsidRPr="002B4448" w:rsidRDefault="0084001E" w:rsidP="001F2E63">
            <w:pPr>
              <w:jc w:val="center"/>
            </w:pPr>
            <w:r>
              <w:t>18</w:t>
            </w:r>
          </w:p>
        </w:tc>
      </w:tr>
    </w:tbl>
    <w:p w:rsidR="0084001E" w:rsidRDefault="00093594" w:rsidP="0084001E">
      <w:pPr>
        <w:spacing w:before="240" w:line="360" w:lineRule="auto"/>
        <w:ind w:firstLine="709"/>
        <w:jc w:val="both"/>
      </w:pPr>
      <w:r w:rsidRPr="00093594">
        <w:lastRenderedPageBreak/>
        <w:t>В соответствии с приказом Минприроды России от 03.03.2026 № 112 «Об утверждении Правил использования лесов для ведения сельского хозяйст</w:t>
      </w:r>
      <w:r w:rsidR="00F91FE3">
        <w:t>ва и Перечня случаев использова</w:t>
      </w:r>
      <w:r w:rsidRPr="00093594">
        <w:t>ния лесов для ведения сельского хозяйства без предоставления</w:t>
      </w:r>
      <w:r w:rsidR="00F91FE3">
        <w:t xml:space="preserve"> лесного участка, с установлени</w:t>
      </w:r>
      <w:r w:rsidRPr="00093594">
        <w:t>ем или без установления сервитута, публичного сервитута» и</w:t>
      </w:r>
      <w:r w:rsidR="00F91FE3">
        <w:t>з земель лесного фонда для выпа</w:t>
      </w:r>
      <w:r w:rsidRPr="00093594">
        <w:t>са сельскохозяйственных животных должны использоваться нелесные земли, а также земли, предназначенные для лесовосстановления (вырубки, гари, р</w:t>
      </w:r>
      <w:r w:rsidR="00F91FE3">
        <w:t>едины, пустыри, прогалины и друг</w:t>
      </w:r>
      <w:r w:rsidRPr="00093594">
        <w:t>ие), до проведения на них лесовосстановления.</w:t>
      </w:r>
    </w:p>
    <w:p w:rsidR="009C023F" w:rsidRPr="002B4448" w:rsidRDefault="009C023F" w:rsidP="0084001E">
      <w:pPr>
        <w:spacing w:line="360" w:lineRule="auto"/>
        <w:ind w:firstLine="709"/>
        <w:jc w:val="both"/>
      </w:pPr>
      <w:r w:rsidRPr="002B4448">
        <w:t>Нормативы использования лесов для ведения сельского хозяйства приводятся в проектах освоения лесов, разрабатываемых для конкретного вида сельскохозяйственной деятельности.</w:t>
      </w:r>
    </w:p>
    <w:p w:rsidR="001F2E63" w:rsidRPr="002B4448" w:rsidRDefault="001F2E63" w:rsidP="001F2E63">
      <w:pPr>
        <w:pStyle w:val="2"/>
        <w:spacing w:before="120" w:after="120"/>
        <w:ind w:left="680" w:right="454"/>
        <w:jc w:val="center"/>
        <w:rPr>
          <w:bCs/>
        </w:rPr>
      </w:pPr>
      <w:bookmarkStart w:id="301" w:name="_Toc86783174"/>
      <w:bookmarkStart w:id="302" w:name="_Toc242872167"/>
      <w:bookmarkStart w:id="303" w:name="_Hlk86863352"/>
      <w:bookmarkStart w:id="304" w:name="_Hlk87005628"/>
      <w:bookmarkStart w:id="305" w:name="_Hlk87108348"/>
      <w:r w:rsidRPr="002B4448">
        <w:rPr>
          <w:bCs/>
        </w:rPr>
        <w:t>2.6.4. Требования к использованию лесов для ведения сельского хозяйства</w:t>
      </w:r>
      <w:bookmarkEnd w:id="301"/>
      <w:bookmarkEnd w:id="302"/>
    </w:p>
    <w:p w:rsidR="001F2E63" w:rsidRPr="002B4448" w:rsidRDefault="001F2E63" w:rsidP="001F2E63">
      <w:pPr>
        <w:pStyle w:val="2"/>
        <w:spacing w:before="120" w:after="120"/>
        <w:ind w:left="680" w:right="454"/>
        <w:jc w:val="center"/>
        <w:rPr>
          <w:bCs/>
        </w:rPr>
      </w:pPr>
      <w:bookmarkStart w:id="306" w:name="_Toc86783175"/>
      <w:bookmarkStart w:id="307" w:name="_Toc242872168"/>
      <w:r w:rsidRPr="002B4448">
        <w:rPr>
          <w:bCs/>
        </w:rPr>
        <w:t>2.6.4.1. Использование лесов для сенокошения</w:t>
      </w:r>
      <w:bookmarkEnd w:id="306"/>
      <w:bookmarkEnd w:id="307"/>
    </w:p>
    <w:p w:rsidR="001F2E63" w:rsidRPr="002B4448" w:rsidRDefault="001F2E63" w:rsidP="001F2E63">
      <w:pPr>
        <w:spacing w:before="120" w:line="360" w:lineRule="auto"/>
        <w:ind w:firstLine="709"/>
      </w:pPr>
      <w:bookmarkStart w:id="308" w:name="_Hlk86610273"/>
      <w:bookmarkEnd w:id="303"/>
      <w:r w:rsidRPr="002B4448">
        <w:t>Из земель лесного фонда для сенокошения должны использоваться земли, предназначенные для лесовосстановления (вырубки, гари, редины, пустыри, прогалины и другие), до проведения на них лесовосстановления</w:t>
      </w:r>
      <w:bookmarkEnd w:id="304"/>
      <w:r w:rsidRPr="002B4448">
        <w:t>.</w:t>
      </w:r>
    </w:p>
    <w:bookmarkEnd w:id="305"/>
    <w:bookmarkEnd w:id="308"/>
    <w:p w:rsidR="0026392E" w:rsidRPr="002B4448" w:rsidRDefault="0026392E" w:rsidP="0026392E">
      <w:pPr>
        <w:spacing w:line="360" w:lineRule="auto"/>
        <w:ind w:firstLine="709"/>
        <w:jc w:val="both"/>
      </w:pPr>
      <w:r w:rsidRPr="002B4448">
        <w:t xml:space="preserve">В необходимых случаях для сенокошения могут использоваться пригодные для этой цели участки малоценных насаждений, не </w:t>
      </w:r>
      <w:r w:rsidR="009B2765" w:rsidRPr="009B2765">
        <w:t>планируемые</w:t>
      </w:r>
      <w:r w:rsidRPr="002B4448">
        <w:t xml:space="preserve"> под реконструкцию.</w:t>
      </w:r>
      <w:r w:rsidR="00C305F2" w:rsidRPr="002B4448">
        <w:t xml:space="preserve"> Всего площадь таких земель в лесничестве составляет </w:t>
      </w:r>
      <w:r w:rsidR="0084001E">
        <w:t>42</w:t>
      </w:r>
      <w:r w:rsidR="00A140CB" w:rsidRPr="002B4448">
        <w:t xml:space="preserve"> </w:t>
      </w:r>
      <w:r w:rsidR="00C305F2" w:rsidRPr="002B4448">
        <w:t>га.</w:t>
      </w:r>
    </w:p>
    <w:p w:rsidR="00F91FE3" w:rsidRDefault="001F2E63" w:rsidP="001F2E63">
      <w:pPr>
        <w:pStyle w:val="2"/>
        <w:spacing w:before="120" w:after="120"/>
        <w:ind w:left="851" w:right="851"/>
        <w:jc w:val="center"/>
        <w:rPr>
          <w:bCs/>
        </w:rPr>
      </w:pPr>
      <w:bookmarkStart w:id="309" w:name="_Toc86783176"/>
      <w:bookmarkStart w:id="310" w:name="_Toc242872169"/>
      <w:bookmarkStart w:id="311" w:name="_Hlk87005678"/>
      <w:bookmarkStart w:id="312" w:name="_Hlk87108369"/>
      <w:r w:rsidRPr="002B4448">
        <w:rPr>
          <w:bCs/>
        </w:rPr>
        <w:t xml:space="preserve">2.6.4.2. Использование лесов для выпаса сельскохозяйственных </w:t>
      </w:r>
    </w:p>
    <w:p w:rsidR="001F2E63" w:rsidRPr="002B4448" w:rsidRDefault="001F2E63" w:rsidP="001F2E63">
      <w:pPr>
        <w:pStyle w:val="2"/>
        <w:spacing w:before="120" w:after="120"/>
        <w:ind w:left="851" w:right="851"/>
        <w:jc w:val="center"/>
        <w:rPr>
          <w:bCs/>
        </w:rPr>
      </w:pPr>
      <w:r w:rsidRPr="002B4448">
        <w:rPr>
          <w:bCs/>
        </w:rPr>
        <w:t>животных</w:t>
      </w:r>
      <w:bookmarkEnd w:id="309"/>
      <w:bookmarkEnd w:id="310"/>
    </w:p>
    <w:p w:rsidR="001F2E63" w:rsidRPr="002B4448" w:rsidRDefault="001F2E63" w:rsidP="001F2E63">
      <w:pPr>
        <w:spacing w:line="360" w:lineRule="auto"/>
        <w:ind w:firstLine="709"/>
        <w:jc w:val="both"/>
      </w:pPr>
      <w:bookmarkStart w:id="313" w:name="_Hlk86863410"/>
      <w:bookmarkStart w:id="314" w:name="_Hlk86610333"/>
      <w:r w:rsidRPr="002B4448">
        <w:t>Из земель лесного фонда для выпаса сельскохозяйственных животных должны использоваться нелесные земли, а также земли, предназначенные для лесовосстановления (вырубки, гари, редины, пустыри, прогалины и другие), до проведения на них лесовосстановления</w:t>
      </w:r>
      <w:bookmarkEnd w:id="313"/>
      <w:r w:rsidRPr="002B4448">
        <w:t>.</w:t>
      </w:r>
      <w:bookmarkEnd w:id="311"/>
      <w:bookmarkEnd w:id="314"/>
    </w:p>
    <w:bookmarkEnd w:id="312"/>
    <w:p w:rsidR="0026392E" w:rsidRPr="002B4448" w:rsidRDefault="00D23CAD" w:rsidP="0026392E">
      <w:pPr>
        <w:spacing w:line="360" w:lineRule="auto"/>
        <w:ind w:firstLine="709"/>
        <w:jc w:val="both"/>
      </w:pPr>
      <w:r w:rsidRPr="002B4448">
        <w:t>Всего</w:t>
      </w:r>
      <w:r w:rsidR="00082614" w:rsidRPr="002B4448">
        <w:t xml:space="preserve"> площадь таких земель в лесничестве составляет </w:t>
      </w:r>
      <w:r w:rsidR="0084001E">
        <w:t>2595,1</w:t>
      </w:r>
      <w:r w:rsidR="00F075CC" w:rsidRPr="002B4448">
        <w:t xml:space="preserve"> </w:t>
      </w:r>
      <w:r w:rsidR="00082614" w:rsidRPr="002B4448">
        <w:t>га.</w:t>
      </w:r>
    </w:p>
    <w:p w:rsidR="001D0979" w:rsidRPr="002B4448" w:rsidRDefault="00A36816" w:rsidP="0084001E">
      <w:pPr>
        <w:spacing w:line="360" w:lineRule="auto"/>
        <w:ind w:firstLine="709"/>
        <w:jc w:val="both"/>
      </w:pPr>
      <w:r w:rsidRPr="002B4448">
        <w:t>Сезонный н</w:t>
      </w:r>
      <w:r w:rsidR="00EB3215" w:rsidRPr="002B4448">
        <w:t xml:space="preserve">орматив выпаса скота на таких </w:t>
      </w:r>
      <w:r w:rsidR="002F3A1F" w:rsidRPr="002B4448">
        <w:t>землях</w:t>
      </w:r>
      <w:r w:rsidR="00EB3215" w:rsidRPr="002B4448">
        <w:t xml:space="preserve"> составляет на 1 голову</w:t>
      </w:r>
      <w:r w:rsidR="0084001E">
        <w:t xml:space="preserve"> </w:t>
      </w:r>
      <w:smartTag w:uri="urn:schemas-microsoft-com:office:smarttags" w:element="metricconverter">
        <w:smartTagPr>
          <w:attr w:name="ProductID" w:val="0,75 га"/>
        </w:smartTagPr>
        <w:r w:rsidRPr="002B4448">
          <w:t>0,75 га</w:t>
        </w:r>
      </w:smartTag>
      <w:r w:rsidRPr="002B4448">
        <w:t>.</w:t>
      </w:r>
      <w:r w:rsidR="00C97018" w:rsidRPr="002B4448">
        <w:t xml:space="preserve"> В насаждениях, пригодных для выпаса скота, этот норматив равен 4-</w:t>
      </w:r>
      <w:smartTag w:uri="urn:schemas-microsoft-com:office:smarttags" w:element="metricconverter">
        <w:smartTagPr>
          <w:attr w:name="ProductID" w:val="5 га"/>
        </w:smartTagPr>
        <w:r w:rsidR="00C97018" w:rsidRPr="002B4448">
          <w:t>5 га</w:t>
        </w:r>
      </w:smartTag>
      <w:r w:rsidR="00C97018" w:rsidRPr="002B4448">
        <w:t xml:space="preserve"> на 1 голову крупного рогатого скота или 7 голов мелкого </w:t>
      </w:r>
      <w:r w:rsidR="006F2A97" w:rsidRPr="002B4448">
        <w:t xml:space="preserve">скота </w:t>
      </w:r>
      <w:r w:rsidR="00C97018" w:rsidRPr="002B4448">
        <w:t>(овец).</w:t>
      </w:r>
    </w:p>
    <w:p w:rsidR="001F2E63" w:rsidRPr="002B4448" w:rsidRDefault="001F2E63" w:rsidP="0084001E">
      <w:pPr>
        <w:spacing w:line="360" w:lineRule="auto"/>
        <w:ind w:firstLine="709"/>
        <w:jc w:val="both"/>
      </w:pPr>
      <w:bookmarkStart w:id="315" w:name="_Hlk87005718"/>
      <w:bookmarkStart w:id="316" w:name="_Hlk86863451"/>
      <w:bookmarkStart w:id="317" w:name="_Hlk86610371"/>
      <w:bookmarkStart w:id="318" w:name="_Hlk87108402"/>
      <w:bookmarkStart w:id="319" w:name="_Toc480818496"/>
      <w:bookmarkStart w:id="320" w:name="_Toc508159558"/>
      <w:bookmarkEnd w:id="280"/>
      <w:r w:rsidRPr="002B4448">
        <w:t>Выпас сельскохозяйственных животных не допускается на землях, занятых лесными культурами, естественными молодняками ценных древесных пород, насаждениями с развитым жизнеспособным подростом, селекционно-лесосеменных, сосновых, елово-пихтовых, ивовых, твердолиственных, орехоплодных плантаций, с проектируемыми мероприятиями по содействию естественному лесовосстановлению и лесовосстановлению хвойными и твердолиственными породами, с легкоразмываемыми и развеиваемыми почвами.</w:t>
      </w:r>
    </w:p>
    <w:p w:rsidR="001F2E63" w:rsidRPr="002B4448" w:rsidRDefault="001F2E63" w:rsidP="0084001E">
      <w:pPr>
        <w:spacing w:line="360" w:lineRule="auto"/>
        <w:ind w:firstLine="709"/>
        <w:jc w:val="both"/>
      </w:pPr>
      <w:r w:rsidRPr="002B4448">
        <w:lastRenderedPageBreak/>
        <w:t>При выпасе сельскохозяйственных животных (за исключением выпаса на огороженных участках или на привязи) должно обеспечиваться предотвращение потравы лесных культур, питомников, молодняков естественного происхождения и других ценных участков леса</w:t>
      </w:r>
      <w:bookmarkEnd w:id="315"/>
      <w:r w:rsidRPr="002B4448">
        <w:t>.</w:t>
      </w:r>
    </w:p>
    <w:p w:rsidR="001F2E63" w:rsidRPr="002B4448" w:rsidRDefault="001F2E63" w:rsidP="001F2E63">
      <w:pPr>
        <w:pStyle w:val="2"/>
        <w:spacing w:before="120" w:after="120"/>
        <w:ind w:left="737" w:right="454"/>
        <w:jc w:val="center"/>
        <w:rPr>
          <w:bCs/>
        </w:rPr>
      </w:pPr>
      <w:bookmarkStart w:id="321" w:name="_Toc86783177"/>
      <w:bookmarkStart w:id="322" w:name="_Toc242872170"/>
      <w:bookmarkStart w:id="323" w:name="_Hlk87005743"/>
      <w:bookmarkEnd w:id="316"/>
      <w:bookmarkEnd w:id="317"/>
      <w:r w:rsidRPr="002B4448">
        <w:rPr>
          <w:bCs/>
        </w:rPr>
        <w:t>2.6.4.3. Пчеловодство</w:t>
      </w:r>
      <w:bookmarkEnd w:id="321"/>
      <w:bookmarkEnd w:id="322"/>
    </w:p>
    <w:p w:rsidR="0055155D" w:rsidRDefault="0055155D" w:rsidP="001F2E63">
      <w:pPr>
        <w:spacing w:line="360" w:lineRule="auto"/>
        <w:ind w:firstLine="709"/>
        <w:jc w:val="both"/>
      </w:pPr>
      <w:bookmarkStart w:id="324" w:name="_Hlk87005851"/>
      <w:bookmarkStart w:id="325" w:name="_Hlk86610403"/>
      <w:bookmarkEnd w:id="323"/>
      <w:r w:rsidRPr="0055155D">
        <w:t>В качестве кормовой базы для медоносных пчел используются лесные участки, на которых в составе древесного, кустарникового или травяно-кустарничкового яруса имеются медоносные растения.</w:t>
      </w:r>
    </w:p>
    <w:p w:rsidR="001F2E63" w:rsidRPr="002B4448" w:rsidRDefault="001F2E63" w:rsidP="001F2E63">
      <w:pPr>
        <w:spacing w:line="360" w:lineRule="auto"/>
        <w:ind w:firstLine="709"/>
        <w:jc w:val="both"/>
      </w:pPr>
      <w:r w:rsidRPr="002B4448">
        <w:t>Из земель лесного фонда для размещения ульев и пасек должны предоставляться, в первую очередь, земли, предназначенные для лесовосстановления (вырубки, гари, редины, пустыри, прогалины и другие), до проведения на них лесовосстановления.</w:t>
      </w:r>
    </w:p>
    <w:p w:rsidR="00093594" w:rsidRPr="00085600" w:rsidRDefault="00093594" w:rsidP="00093594">
      <w:pPr>
        <w:spacing w:line="360" w:lineRule="auto"/>
        <w:ind w:firstLine="709"/>
        <w:jc w:val="both"/>
      </w:pPr>
      <w:bookmarkStart w:id="326" w:name="_Hlk87108436"/>
      <w:bookmarkEnd w:id="318"/>
      <w:r w:rsidRPr="00085600">
        <w:t>Согласно в</w:t>
      </w:r>
      <w:r w:rsidRPr="00085600">
        <w:rPr>
          <w:bCs/>
        </w:rPr>
        <w:t xml:space="preserve">етеринарным правилам содержания медоносных пчел в целях их воспроизводства, разведения, реализации и использования для опыления сельскохозяйственных энтомофильных растений и получения продукции пчеловодства, утвержденным </w:t>
      </w:r>
      <w:r w:rsidRPr="00085600">
        <w:t>приказом Минсельхоза России от 23 сентября 2021 года № 645.</w:t>
      </w:r>
    </w:p>
    <w:p w:rsidR="00093594" w:rsidRPr="00085600" w:rsidRDefault="00093594" w:rsidP="00093594">
      <w:pPr>
        <w:pStyle w:val="formattext"/>
        <w:shd w:val="clear" w:color="auto" w:fill="FFFFFF"/>
        <w:spacing w:before="0" w:beforeAutospacing="0" w:after="0" w:afterAutospacing="0" w:line="360" w:lineRule="auto"/>
        <w:ind w:firstLine="709"/>
        <w:jc w:val="both"/>
        <w:textAlignment w:val="baseline"/>
      </w:pPr>
      <w:r w:rsidRPr="00085600">
        <w:t xml:space="preserve">Места для содержания пчел (далее - пасеки) должны размещаться на расстоянии: </w:t>
      </w:r>
    </w:p>
    <w:p w:rsidR="00093594" w:rsidRPr="00085600" w:rsidRDefault="00093594" w:rsidP="00093594">
      <w:pPr>
        <w:pStyle w:val="formattext"/>
        <w:shd w:val="clear" w:color="auto" w:fill="FFFFFF"/>
        <w:spacing w:before="0" w:beforeAutospacing="0" w:after="0" w:afterAutospacing="0" w:line="360" w:lineRule="auto"/>
        <w:ind w:firstLine="709"/>
        <w:jc w:val="both"/>
        <w:textAlignment w:val="baseline"/>
      </w:pPr>
      <w:r w:rsidRPr="00085600">
        <w:t>- 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rsidR="00093594" w:rsidRPr="00085600" w:rsidRDefault="00093594" w:rsidP="00093594">
      <w:pPr>
        <w:pStyle w:val="formattext"/>
        <w:shd w:val="clear" w:color="auto" w:fill="FFFFFF"/>
        <w:spacing w:before="0" w:beforeAutospacing="0" w:after="0" w:afterAutospacing="0" w:line="360" w:lineRule="auto"/>
        <w:ind w:firstLine="709"/>
        <w:jc w:val="both"/>
        <w:textAlignment w:val="baseline"/>
      </w:pPr>
      <w:r w:rsidRPr="00085600">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rsidR="00093594" w:rsidRPr="00085600" w:rsidRDefault="00093594" w:rsidP="00093594">
      <w:pPr>
        <w:pStyle w:val="formattext"/>
        <w:shd w:val="clear" w:color="auto" w:fill="FFFFFF"/>
        <w:spacing w:before="0" w:beforeAutospacing="0" w:after="0" w:afterAutospacing="0" w:line="360" w:lineRule="auto"/>
        <w:ind w:firstLine="709"/>
        <w:jc w:val="both"/>
        <w:textAlignment w:val="baseline"/>
      </w:pPr>
      <w:r w:rsidRPr="00085600">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w:t>
      </w:r>
      <w:r w:rsidRPr="00085600">
        <w:lastRenderedPageBreak/>
        <w:t xml:space="preserve">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 </w:t>
      </w:r>
    </w:p>
    <w:p w:rsidR="00093594" w:rsidRPr="00085600" w:rsidRDefault="00093594" w:rsidP="00093594">
      <w:pPr>
        <w:spacing w:line="360" w:lineRule="auto"/>
        <w:ind w:firstLine="709"/>
        <w:jc w:val="both"/>
      </w:pPr>
      <w:r w:rsidRPr="00085600">
        <w:t>Для размещения ульев в первую очередь предоставляются нелесные и не покрытые лесом земли, из расчета на 50 ульев не более 0,5 га.</w:t>
      </w:r>
    </w:p>
    <w:p w:rsidR="001F2E63" w:rsidRPr="002B4448" w:rsidRDefault="00093594" w:rsidP="00093594">
      <w:pPr>
        <w:spacing w:line="360" w:lineRule="auto"/>
        <w:ind w:firstLine="709"/>
        <w:jc w:val="both"/>
      </w:pPr>
      <w:r w:rsidRPr="002B558D">
        <w:t>При проектировании лесных участков в целях их предоставления гражданам, юридическим лицам для ведения сельского хозяйства (пчеловодства) на основании договоров аренды лесных участков, для использования лесов гражданами в целях осуществления сельскохозяйственной деятельности (пчеловодства) для собственных нужд на праве безвозмездного пользования или установления сервитута в соответствии со статьей 9 Лесного кодекса РФ, площадь проектируемых лесных участков составляет не более 1 га.</w:t>
      </w:r>
    </w:p>
    <w:bookmarkEnd w:id="324"/>
    <w:bookmarkEnd w:id="325"/>
    <w:p w:rsidR="001F2E63" w:rsidRPr="007C306A" w:rsidRDefault="001F2E63" w:rsidP="001F2E63">
      <w:pPr>
        <w:spacing w:line="360" w:lineRule="auto"/>
        <w:ind w:firstLine="709"/>
        <w:jc w:val="both"/>
        <w:rPr>
          <w:i/>
        </w:rPr>
      </w:pPr>
      <w:r w:rsidRPr="007C306A">
        <w:rPr>
          <w:i/>
        </w:rPr>
        <w:t>Таблица 2.2</w:t>
      </w:r>
      <w:r w:rsidR="00790289">
        <w:rPr>
          <w:i/>
        </w:rPr>
        <w:t>2</w:t>
      </w:r>
      <w:r w:rsidRPr="007C306A">
        <w:rPr>
          <w:i/>
        </w:rPr>
        <w:t xml:space="preserve"> – Нормативы медопродуктивности основных медоносных растений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7"/>
        <w:gridCol w:w="1949"/>
        <w:gridCol w:w="2312"/>
        <w:gridCol w:w="2872"/>
      </w:tblGrid>
      <w:tr w:rsidR="008C1EED" w:rsidRPr="002B4448" w:rsidTr="008B62D6">
        <w:trPr>
          <w:tblHeader/>
        </w:trPr>
        <w:tc>
          <w:tcPr>
            <w:tcW w:w="2227" w:type="dxa"/>
          </w:tcPr>
          <w:bookmarkEnd w:id="326"/>
          <w:p w:rsidR="001F2E63" w:rsidRPr="002B4448" w:rsidRDefault="001F2E63" w:rsidP="008B62D6">
            <w:pPr>
              <w:jc w:val="center"/>
            </w:pPr>
            <w:r w:rsidRPr="002B4448">
              <w:t xml:space="preserve">Наименование </w:t>
            </w:r>
          </w:p>
          <w:p w:rsidR="001F2E63" w:rsidRPr="002B4448" w:rsidRDefault="001F2E63" w:rsidP="008B62D6">
            <w:pPr>
              <w:jc w:val="center"/>
            </w:pPr>
            <w:r w:rsidRPr="002B4448">
              <w:t>растения</w:t>
            </w:r>
          </w:p>
        </w:tc>
        <w:tc>
          <w:tcPr>
            <w:tcW w:w="1949" w:type="dxa"/>
          </w:tcPr>
          <w:p w:rsidR="001F2E63" w:rsidRPr="002B4448" w:rsidRDefault="001F2E63" w:rsidP="008B62D6">
            <w:pPr>
              <w:jc w:val="center"/>
            </w:pPr>
            <w:r w:rsidRPr="002B4448">
              <w:t>Время цветения</w:t>
            </w:r>
          </w:p>
        </w:tc>
        <w:tc>
          <w:tcPr>
            <w:tcW w:w="2312" w:type="dxa"/>
          </w:tcPr>
          <w:p w:rsidR="001F2E63" w:rsidRPr="002B4448" w:rsidRDefault="001F2E63" w:rsidP="008B62D6">
            <w:pPr>
              <w:jc w:val="center"/>
            </w:pPr>
            <w:r w:rsidRPr="002B4448">
              <w:t>Продолжительность цветения, дней</w:t>
            </w:r>
          </w:p>
        </w:tc>
        <w:tc>
          <w:tcPr>
            <w:tcW w:w="2872" w:type="dxa"/>
          </w:tcPr>
          <w:p w:rsidR="001F2E63" w:rsidRPr="002B4448" w:rsidRDefault="001F2E63" w:rsidP="008B62D6">
            <w:pPr>
              <w:jc w:val="center"/>
            </w:pPr>
            <w:r w:rsidRPr="002B4448">
              <w:t>Медопродуктивность, кг/га</w:t>
            </w:r>
          </w:p>
        </w:tc>
      </w:tr>
      <w:tr w:rsidR="008C1EED" w:rsidRPr="002B4448" w:rsidTr="008B62D6">
        <w:tc>
          <w:tcPr>
            <w:tcW w:w="2227" w:type="dxa"/>
          </w:tcPr>
          <w:p w:rsidR="001F2E63" w:rsidRPr="002B4448" w:rsidRDefault="001F2E63" w:rsidP="008B62D6">
            <w:pPr>
              <w:jc w:val="both"/>
            </w:pPr>
            <w:r w:rsidRPr="002B4448">
              <w:t>1. Липа</w:t>
            </w:r>
          </w:p>
        </w:tc>
        <w:tc>
          <w:tcPr>
            <w:tcW w:w="1949" w:type="dxa"/>
          </w:tcPr>
          <w:p w:rsidR="001F2E63" w:rsidRPr="002B4448" w:rsidRDefault="001F2E63" w:rsidP="008B62D6">
            <w:pPr>
              <w:jc w:val="both"/>
            </w:pPr>
            <w:r w:rsidRPr="002B4448">
              <w:t>Июль</w:t>
            </w:r>
          </w:p>
        </w:tc>
        <w:tc>
          <w:tcPr>
            <w:tcW w:w="2312" w:type="dxa"/>
          </w:tcPr>
          <w:p w:rsidR="001F2E63" w:rsidRPr="002B4448" w:rsidRDefault="001F2E63" w:rsidP="008B62D6">
            <w:pPr>
              <w:jc w:val="center"/>
            </w:pPr>
            <w:r w:rsidRPr="002B4448">
              <w:t>12-14</w:t>
            </w:r>
          </w:p>
        </w:tc>
        <w:tc>
          <w:tcPr>
            <w:tcW w:w="2872" w:type="dxa"/>
          </w:tcPr>
          <w:p w:rsidR="001F2E63" w:rsidRPr="002B4448" w:rsidRDefault="001F2E63" w:rsidP="008B62D6">
            <w:pPr>
              <w:jc w:val="center"/>
            </w:pPr>
            <w:r w:rsidRPr="002B4448">
              <w:t>500-1000</w:t>
            </w:r>
          </w:p>
        </w:tc>
      </w:tr>
      <w:tr w:rsidR="008C1EED" w:rsidRPr="002B4448" w:rsidTr="008B62D6">
        <w:tc>
          <w:tcPr>
            <w:tcW w:w="2227" w:type="dxa"/>
          </w:tcPr>
          <w:p w:rsidR="001F2E63" w:rsidRPr="002B4448" w:rsidRDefault="001F2E63" w:rsidP="008B62D6">
            <w:pPr>
              <w:jc w:val="both"/>
            </w:pPr>
            <w:r w:rsidRPr="002B4448">
              <w:t>2. Ивы</w:t>
            </w:r>
          </w:p>
        </w:tc>
        <w:tc>
          <w:tcPr>
            <w:tcW w:w="1949" w:type="dxa"/>
          </w:tcPr>
          <w:p w:rsidR="001F2E63" w:rsidRPr="002B4448" w:rsidRDefault="001F2E63" w:rsidP="008B62D6">
            <w:pPr>
              <w:jc w:val="both"/>
            </w:pPr>
            <w:r w:rsidRPr="002B4448">
              <w:t>Апрель – июнь</w:t>
            </w:r>
          </w:p>
        </w:tc>
        <w:tc>
          <w:tcPr>
            <w:tcW w:w="2312" w:type="dxa"/>
          </w:tcPr>
          <w:p w:rsidR="001F2E63" w:rsidRPr="002B4448" w:rsidRDefault="001F2E63" w:rsidP="008B62D6">
            <w:pPr>
              <w:jc w:val="center"/>
            </w:pPr>
            <w:r w:rsidRPr="002B4448">
              <w:t>15-50</w:t>
            </w:r>
          </w:p>
        </w:tc>
        <w:tc>
          <w:tcPr>
            <w:tcW w:w="2872" w:type="dxa"/>
          </w:tcPr>
          <w:p w:rsidR="001F2E63" w:rsidRPr="002B4448" w:rsidRDefault="001F2E63" w:rsidP="008B62D6">
            <w:pPr>
              <w:jc w:val="center"/>
            </w:pPr>
            <w:r w:rsidRPr="002B4448">
              <w:t>120-150</w:t>
            </w:r>
          </w:p>
        </w:tc>
      </w:tr>
      <w:tr w:rsidR="008C1EED" w:rsidRPr="002B4448" w:rsidTr="008B62D6">
        <w:tc>
          <w:tcPr>
            <w:tcW w:w="2227" w:type="dxa"/>
          </w:tcPr>
          <w:p w:rsidR="001F2E63" w:rsidRPr="002B4448" w:rsidRDefault="001F2E63" w:rsidP="008B62D6">
            <w:pPr>
              <w:jc w:val="both"/>
            </w:pPr>
            <w:r w:rsidRPr="002B4448">
              <w:t>3. Малина лесная</w:t>
            </w:r>
          </w:p>
        </w:tc>
        <w:tc>
          <w:tcPr>
            <w:tcW w:w="1949" w:type="dxa"/>
          </w:tcPr>
          <w:p w:rsidR="001F2E63" w:rsidRPr="002B4448" w:rsidRDefault="001F2E63" w:rsidP="008B62D6">
            <w:pPr>
              <w:jc w:val="both"/>
            </w:pPr>
            <w:r w:rsidRPr="002B4448">
              <w:t>Июнь – июль</w:t>
            </w:r>
          </w:p>
        </w:tc>
        <w:tc>
          <w:tcPr>
            <w:tcW w:w="2312" w:type="dxa"/>
          </w:tcPr>
          <w:p w:rsidR="001F2E63" w:rsidRPr="002B4448" w:rsidRDefault="001F2E63" w:rsidP="008B62D6">
            <w:pPr>
              <w:jc w:val="center"/>
            </w:pPr>
            <w:r w:rsidRPr="002B4448">
              <w:t>25-40</w:t>
            </w:r>
          </w:p>
        </w:tc>
        <w:tc>
          <w:tcPr>
            <w:tcW w:w="2872" w:type="dxa"/>
          </w:tcPr>
          <w:p w:rsidR="001F2E63" w:rsidRPr="002B4448" w:rsidRDefault="001F2E63" w:rsidP="008B62D6">
            <w:pPr>
              <w:jc w:val="center"/>
            </w:pPr>
            <w:r w:rsidRPr="002B4448">
              <w:t>60-100</w:t>
            </w:r>
          </w:p>
        </w:tc>
      </w:tr>
      <w:tr w:rsidR="008C1EED" w:rsidRPr="002B4448" w:rsidTr="008B62D6">
        <w:tc>
          <w:tcPr>
            <w:tcW w:w="2227" w:type="dxa"/>
          </w:tcPr>
          <w:p w:rsidR="001F2E63" w:rsidRPr="002B4448" w:rsidRDefault="001F2E63" w:rsidP="008B62D6">
            <w:pPr>
              <w:jc w:val="both"/>
            </w:pPr>
            <w:r w:rsidRPr="002B4448">
              <w:t>4. Кипрей</w:t>
            </w:r>
          </w:p>
        </w:tc>
        <w:tc>
          <w:tcPr>
            <w:tcW w:w="1949" w:type="dxa"/>
          </w:tcPr>
          <w:p w:rsidR="001F2E63" w:rsidRPr="002B4448" w:rsidRDefault="001F2E63" w:rsidP="008B62D6">
            <w:pPr>
              <w:jc w:val="both"/>
            </w:pPr>
            <w:r w:rsidRPr="002B4448">
              <w:t xml:space="preserve">Июнь – август </w:t>
            </w:r>
          </w:p>
        </w:tc>
        <w:tc>
          <w:tcPr>
            <w:tcW w:w="2312" w:type="dxa"/>
          </w:tcPr>
          <w:p w:rsidR="001F2E63" w:rsidRPr="002B4448" w:rsidRDefault="001F2E63" w:rsidP="008B62D6">
            <w:pPr>
              <w:jc w:val="center"/>
            </w:pPr>
            <w:r w:rsidRPr="002B4448">
              <w:t>45-60</w:t>
            </w:r>
          </w:p>
        </w:tc>
        <w:tc>
          <w:tcPr>
            <w:tcW w:w="2872" w:type="dxa"/>
          </w:tcPr>
          <w:p w:rsidR="001F2E63" w:rsidRPr="002B4448" w:rsidRDefault="001F2E63" w:rsidP="008B62D6">
            <w:pPr>
              <w:jc w:val="center"/>
            </w:pPr>
            <w:r w:rsidRPr="002B4448">
              <w:t>300-350</w:t>
            </w:r>
          </w:p>
        </w:tc>
      </w:tr>
      <w:tr w:rsidR="008C1EED" w:rsidRPr="002B4448" w:rsidTr="008B62D6">
        <w:tc>
          <w:tcPr>
            <w:tcW w:w="2227" w:type="dxa"/>
          </w:tcPr>
          <w:p w:rsidR="001F2E63" w:rsidRPr="002B4448" w:rsidRDefault="001F2E63" w:rsidP="008B62D6">
            <w:pPr>
              <w:jc w:val="both"/>
            </w:pPr>
            <w:r w:rsidRPr="002B4448">
              <w:t>5. Клевер луговой</w:t>
            </w:r>
          </w:p>
        </w:tc>
        <w:tc>
          <w:tcPr>
            <w:tcW w:w="1949" w:type="dxa"/>
          </w:tcPr>
          <w:p w:rsidR="001F2E63" w:rsidRPr="002B4448" w:rsidRDefault="001F2E63" w:rsidP="008B62D6">
            <w:pPr>
              <w:jc w:val="both"/>
            </w:pPr>
            <w:r w:rsidRPr="002B4448">
              <w:t>Июнь – июль</w:t>
            </w:r>
          </w:p>
        </w:tc>
        <w:tc>
          <w:tcPr>
            <w:tcW w:w="2312" w:type="dxa"/>
          </w:tcPr>
          <w:p w:rsidR="001F2E63" w:rsidRPr="002B4448" w:rsidRDefault="001F2E63" w:rsidP="008B62D6">
            <w:pPr>
              <w:jc w:val="center"/>
            </w:pPr>
            <w:r w:rsidRPr="002B4448">
              <w:t>30-40</w:t>
            </w:r>
          </w:p>
        </w:tc>
        <w:tc>
          <w:tcPr>
            <w:tcW w:w="2872" w:type="dxa"/>
          </w:tcPr>
          <w:p w:rsidR="001F2E63" w:rsidRPr="002B4448" w:rsidRDefault="001F2E63" w:rsidP="008B62D6">
            <w:pPr>
              <w:jc w:val="center"/>
            </w:pPr>
            <w:r w:rsidRPr="002B4448">
              <w:t>70-80</w:t>
            </w:r>
          </w:p>
        </w:tc>
      </w:tr>
      <w:tr w:rsidR="001F2E63" w:rsidRPr="002B4448" w:rsidTr="008B62D6">
        <w:tc>
          <w:tcPr>
            <w:tcW w:w="2227" w:type="dxa"/>
          </w:tcPr>
          <w:p w:rsidR="001F2E63" w:rsidRPr="002B4448" w:rsidRDefault="001F2E63" w:rsidP="008B62D6">
            <w:pPr>
              <w:jc w:val="both"/>
            </w:pPr>
            <w:r w:rsidRPr="002B4448">
              <w:t>6. Разнотравье</w:t>
            </w:r>
          </w:p>
        </w:tc>
        <w:tc>
          <w:tcPr>
            <w:tcW w:w="1949" w:type="dxa"/>
          </w:tcPr>
          <w:p w:rsidR="001F2E63" w:rsidRPr="002B4448" w:rsidRDefault="001F2E63" w:rsidP="008B62D6">
            <w:pPr>
              <w:jc w:val="both"/>
            </w:pPr>
            <w:r w:rsidRPr="002B4448">
              <w:t>Май– июнь</w:t>
            </w:r>
          </w:p>
        </w:tc>
        <w:tc>
          <w:tcPr>
            <w:tcW w:w="2312" w:type="dxa"/>
          </w:tcPr>
          <w:p w:rsidR="001F2E63" w:rsidRPr="002B4448" w:rsidRDefault="001F2E63" w:rsidP="008B62D6">
            <w:pPr>
              <w:jc w:val="center"/>
            </w:pPr>
            <w:r w:rsidRPr="002B4448">
              <w:t>45-50</w:t>
            </w:r>
          </w:p>
        </w:tc>
        <w:tc>
          <w:tcPr>
            <w:tcW w:w="2872" w:type="dxa"/>
          </w:tcPr>
          <w:p w:rsidR="001F2E63" w:rsidRPr="002B4448" w:rsidRDefault="001F2E63" w:rsidP="008B62D6">
            <w:pPr>
              <w:jc w:val="center"/>
            </w:pPr>
            <w:r w:rsidRPr="002B4448">
              <w:t>100-200</w:t>
            </w:r>
          </w:p>
        </w:tc>
      </w:tr>
    </w:tbl>
    <w:p w:rsidR="001F2E63" w:rsidRPr="002B4448" w:rsidRDefault="001F2E63" w:rsidP="00CC3D5E">
      <w:pPr>
        <w:spacing w:before="240" w:line="360" w:lineRule="auto"/>
        <w:ind w:firstLine="720"/>
        <w:jc w:val="both"/>
      </w:pPr>
      <w:bookmarkStart w:id="327" w:name="_Toc523230908"/>
      <w:r w:rsidRPr="002B4448">
        <w:t>В лесничестве отсутствуют участки, предоставленные в аренду для ведения сельского хозяйства.</w:t>
      </w:r>
    </w:p>
    <w:p w:rsidR="00F91FE3" w:rsidRDefault="001F2E63" w:rsidP="001F2E63">
      <w:pPr>
        <w:pStyle w:val="2"/>
        <w:spacing w:before="120" w:after="120"/>
        <w:ind w:left="1134" w:right="851"/>
        <w:jc w:val="center"/>
        <w:rPr>
          <w:bCs/>
        </w:rPr>
      </w:pPr>
      <w:bookmarkStart w:id="328" w:name="_Toc83896276"/>
      <w:bookmarkStart w:id="329" w:name="_Toc86783178"/>
      <w:bookmarkStart w:id="330" w:name="_Toc242872171"/>
      <w:bookmarkStart w:id="331" w:name="_Hlk86863722"/>
      <w:bookmarkStart w:id="332" w:name="_Hlk87006190"/>
      <w:bookmarkStart w:id="333" w:name="sub_1030"/>
      <w:bookmarkEnd w:id="319"/>
      <w:bookmarkEnd w:id="327"/>
      <w:r w:rsidRPr="002B4448">
        <w:rPr>
          <w:bCs/>
        </w:rPr>
        <w:t xml:space="preserve">2.6.4.4. Осуществление рыболовства, за исключением </w:t>
      </w:r>
    </w:p>
    <w:p w:rsidR="001F2E63" w:rsidRPr="002B4448" w:rsidRDefault="001F2E63" w:rsidP="001F2E63">
      <w:pPr>
        <w:pStyle w:val="2"/>
        <w:spacing w:before="120" w:after="120"/>
        <w:ind w:left="1134" w:right="851"/>
        <w:jc w:val="center"/>
        <w:rPr>
          <w:bCs/>
        </w:rPr>
      </w:pPr>
      <w:r w:rsidRPr="002B4448">
        <w:rPr>
          <w:bCs/>
        </w:rPr>
        <w:t>любительского рыболовства</w:t>
      </w:r>
      <w:bookmarkEnd w:id="328"/>
      <w:bookmarkEnd w:id="329"/>
      <w:bookmarkEnd w:id="330"/>
    </w:p>
    <w:p w:rsidR="001F2E63" w:rsidRPr="002B4448" w:rsidRDefault="001F2E63" w:rsidP="001F2E63">
      <w:pPr>
        <w:spacing w:line="360" w:lineRule="auto"/>
        <w:ind w:firstLine="709"/>
        <w:jc w:val="both"/>
      </w:pPr>
      <w:r w:rsidRPr="002B4448">
        <w:t xml:space="preserve">Использование лесов для осуществления рыболовства, за исключением любительского рыболовства, осуществляется на основании ст. 38.1 Лесного кодекса </w:t>
      </w:r>
      <w:r w:rsidR="0084001E">
        <w:t>РФ</w:t>
      </w:r>
      <w:r w:rsidR="0084001E" w:rsidRPr="0084001E">
        <w:t xml:space="preserve"> и приказа Минприроды России от 13.10.2021 № 742 «Об утверждении Правил использования лесов для осуществления рыболовства». </w:t>
      </w:r>
      <w:r w:rsidRPr="002B4448">
        <w:t xml:space="preserve">Использование лесов для осуществления рыболовства, за исключением любительского рыболовства, осуществляется с предоставлением или без предоставления лесного участка, установлением или без установления сервитута, публичного сервитута. </w:t>
      </w:r>
    </w:p>
    <w:p w:rsidR="001F2E63" w:rsidRPr="002B4448" w:rsidRDefault="001F2E63" w:rsidP="001F2E63">
      <w:pPr>
        <w:spacing w:line="360" w:lineRule="auto"/>
        <w:ind w:firstLine="709"/>
        <w:jc w:val="both"/>
      </w:pPr>
      <w:r w:rsidRPr="002B4448">
        <w:t xml:space="preserve">При использовании лесов для осуществления рыболовства допускается возведение на лесных участках некапитальных строений, сооружений, необходимых для осуществления рыболовства. Лесные участки, находящиеся в государственной или муниципальной собственности, предоставляются для целей рыболовства на территориях, примыкающих к </w:t>
      </w:r>
      <w:r w:rsidRPr="002B4448">
        <w:lastRenderedPageBreak/>
        <w:t>береговой линии водного объекта или его части, отнесенных к рыболовному участку. Правила использования лесов для осуществления рыболовства устанавливаются уполномоченным федеральным органом исполнительной власти.</w:t>
      </w:r>
    </w:p>
    <w:p w:rsidR="001F2E63" w:rsidRDefault="001F2E63" w:rsidP="001F2E63">
      <w:pPr>
        <w:spacing w:line="360" w:lineRule="auto"/>
        <w:ind w:firstLine="709"/>
        <w:jc w:val="both"/>
      </w:pPr>
      <w:r w:rsidRPr="002B4448">
        <w:t>Договоры аренды лесных участков, находящихся в государственной или муниципальной собственности, для целей осуществления рыболовства заключаются без проведения торгов на срок, не превышающий срок действия решения о предоставлении водных биологических ресурсов в пользование, договора пользования рыболовным участком или договора пользования водными биологическими ресурсами (статья 72 пункт 3 Лесного Кодекса РФ).</w:t>
      </w:r>
      <w:bookmarkEnd w:id="331"/>
    </w:p>
    <w:p w:rsidR="0084001E" w:rsidRDefault="0084001E" w:rsidP="0084001E">
      <w:pPr>
        <w:spacing w:line="360" w:lineRule="auto"/>
        <w:ind w:firstLine="709"/>
        <w:jc w:val="both"/>
      </w:pPr>
      <w:r>
        <w:t>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 а также принудительного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w:t>
      </w:r>
    </w:p>
    <w:p w:rsidR="0084001E" w:rsidRDefault="0084001E" w:rsidP="0084001E">
      <w:pPr>
        <w:spacing w:line="360" w:lineRule="auto"/>
        <w:ind w:firstLine="709"/>
        <w:jc w:val="both"/>
      </w:pPr>
      <w:r>
        <w:t>Граждане, юридические лица, использующие леса для осуществления рыболовства, имеют право:</w:t>
      </w:r>
    </w:p>
    <w:p w:rsidR="0084001E" w:rsidRDefault="0084001E" w:rsidP="0084001E">
      <w:pPr>
        <w:spacing w:line="360" w:lineRule="auto"/>
        <w:ind w:firstLine="709"/>
        <w:jc w:val="both"/>
      </w:pPr>
      <w:r>
        <w:t>а) осуществлять использование лесов в соответствии с условиями договора аренды лесного участка, договора безвозмездного пользования лесным участком, соглашения об установлении сервитута, публичного сервитута;</w:t>
      </w:r>
    </w:p>
    <w:p w:rsidR="0084001E" w:rsidRDefault="0084001E" w:rsidP="0084001E">
      <w:pPr>
        <w:spacing w:line="360" w:lineRule="auto"/>
        <w:ind w:firstLine="709"/>
        <w:jc w:val="both"/>
      </w:pPr>
      <w:r>
        <w:t>б) создавать лесную инфраструктуру, в том числе лесные дороги;</w:t>
      </w:r>
    </w:p>
    <w:p w:rsidR="0084001E" w:rsidRDefault="0084001E" w:rsidP="0084001E">
      <w:pPr>
        <w:spacing w:line="360" w:lineRule="auto"/>
        <w:ind w:firstLine="709"/>
        <w:jc w:val="both"/>
      </w:pPr>
      <w:r>
        <w:t>в) возводить на предоставленных лесных участках некапитальные строения, сооружения, необходимые для осуществления рыболовства;</w:t>
      </w:r>
    </w:p>
    <w:p w:rsidR="0084001E" w:rsidRDefault="0084001E" w:rsidP="0084001E">
      <w:pPr>
        <w:spacing w:line="360" w:lineRule="auto"/>
        <w:ind w:firstLine="709"/>
        <w:jc w:val="both"/>
      </w:pPr>
      <w:r>
        <w:t>г) пользоваться иными правами, установленными лесным законодательством.</w:t>
      </w:r>
    </w:p>
    <w:p w:rsidR="0084001E" w:rsidRDefault="0084001E" w:rsidP="0084001E">
      <w:pPr>
        <w:spacing w:line="360" w:lineRule="auto"/>
        <w:ind w:firstLine="709"/>
        <w:jc w:val="both"/>
      </w:pPr>
      <w:r>
        <w:t>Граждане, юридические лица, использующие леса для осуществления рыболовства, обязаны:</w:t>
      </w:r>
    </w:p>
    <w:p w:rsidR="0084001E" w:rsidRDefault="0084001E" w:rsidP="0084001E">
      <w:pPr>
        <w:spacing w:line="360" w:lineRule="auto"/>
        <w:ind w:firstLine="709"/>
        <w:jc w:val="both"/>
      </w:pPr>
      <w:r>
        <w:t>а) использовать лесной участок по целевому назначению в соответствии с Лесным кодексом РФ, иными нормативными правовыми актами Российской Федерации, лесохозяйственным регламентом лесничества;</w:t>
      </w:r>
    </w:p>
    <w:p w:rsidR="0084001E" w:rsidRDefault="0084001E" w:rsidP="0084001E">
      <w:pPr>
        <w:spacing w:line="360" w:lineRule="auto"/>
        <w:ind w:firstLine="709"/>
        <w:jc w:val="both"/>
      </w:pPr>
      <w:r>
        <w:t>б) соблюдать условия договора аренды лесного участка (договора безвозмездного пользования лесным участком), соглашения об установлении сервитута, публичного сервитута;</w:t>
      </w:r>
    </w:p>
    <w:p w:rsidR="0084001E" w:rsidRDefault="0084001E" w:rsidP="0084001E">
      <w:pPr>
        <w:spacing w:line="360" w:lineRule="auto"/>
        <w:ind w:firstLine="709"/>
        <w:jc w:val="both"/>
      </w:pPr>
      <w:r>
        <w:t>в) составлять проект освоения лесов;</w:t>
      </w:r>
    </w:p>
    <w:p w:rsidR="0084001E" w:rsidRDefault="0084001E" w:rsidP="0084001E">
      <w:pPr>
        <w:spacing w:line="360" w:lineRule="auto"/>
        <w:ind w:firstLine="709"/>
        <w:jc w:val="both"/>
      </w:pPr>
      <w:r>
        <w:t>г) ежегодно подавать лесную декларацию, за исключением лиц, использующих леса на основании договора безвозмездного пользования лесным участком;</w:t>
      </w:r>
    </w:p>
    <w:p w:rsidR="0084001E" w:rsidRDefault="0084001E" w:rsidP="0084001E">
      <w:pPr>
        <w:spacing w:line="360" w:lineRule="auto"/>
        <w:ind w:firstLine="709"/>
        <w:jc w:val="both"/>
      </w:pPr>
      <w:r>
        <w:lastRenderedPageBreak/>
        <w:t>д) осуществлять меры санитарной безопасности в лесах, в том числе санитарно-оздоровительные и профилактические мероприятия по защите лесов в соответствии с законодательством Российской Федерации;</w:t>
      </w:r>
    </w:p>
    <w:p w:rsidR="0084001E" w:rsidRDefault="0084001E" w:rsidP="0084001E">
      <w:pPr>
        <w:spacing w:line="360" w:lineRule="auto"/>
        <w:ind w:firstLine="709"/>
        <w:jc w:val="both"/>
      </w:pPr>
      <w:r>
        <w:t>е) осуществлять меры противопожарного обустройства лесов;</w:t>
      </w:r>
    </w:p>
    <w:p w:rsidR="0084001E" w:rsidRDefault="0084001E" w:rsidP="0084001E">
      <w:pPr>
        <w:spacing w:line="360" w:lineRule="auto"/>
        <w:ind w:firstLine="709"/>
        <w:jc w:val="both"/>
      </w:pPr>
      <w:r>
        <w:t>ж) предоставлять сведения, предусмотренные частью 1 статьи 49 Отчет об использовании лесов, частью 1 статьи 60 Отчет об охране лесов от пожаров, частью 1 статьи 60.11 Отчет о защите лесов, частью 1 статьи 66 Отчет о воспроизводстве лесов и лесоразведении Лесного кодекса РФ;</w:t>
      </w:r>
    </w:p>
    <w:p w:rsidR="0084001E" w:rsidRDefault="0084001E" w:rsidP="0084001E">
      <w:pPr>
        <w:spacing w:line="360" w:lineRule="auto"/>
        <w:ind w:firstLine="709"/>
        <w:jc w:val="both"/>
      </w:pPr>
      <w:r>
        <w:t>з) до наступления даты прекращения действия договора аренды лесного участка,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 привести лесной участок в состояние, пригодное для его дальнейшего использования по целевому назначению в соответствии с в</w:t>
      </w:r>
      <w:r w:rsidR="00655F5A">
        <w:t>идом разрешенного использования;</w:t>
      </w:r>
    </w:p>
    <w:p w:rsidR="0084001E" w:rsidRDefault="0084001E" w:rsidP="0084001E">
      <w:pPr>
        <w:spacing w:line="360" w:lineRule="auto"/>
        <w:ind w:firstLine="709"/>
        <w:jc w:val="both"/>
      </w:pPr>
      <w:r>
        <w:t>и) представлять в уполномоченный орган государственной власти, орган местного самоуправления документированную информацию, предусмотренную частью 2 статьи 91. Лесного кодекса</w:t>
      </w:r>
      <w:r w:rsidR="00CC3D5E">
        <w:t xml:space="preserve"> РФ</w:t>
      </w:r>
      <w:r>
        <w:t>, для внесения ее в государственный лесной реестр;</w:t>
      </w:r>
    </w:p>
    <w:p w:rsidR="0084001E" w:rsidRPr="002B4448" w:rsidRDefault="0084001E" w:rsidP="0084001E">
      <w:pPr>
        <w:spacing w:line="360" w:lineRule="auto"/>
        <w:ind w:firstLine="709"/>
        <w:jc w:val="both"/>
      </w:pPr>
      <w:r>
        <w:t>к) выполнять иные обязанности, предусмотренные лесным законодательством, договором аренды лесного участка (договором безвозмездного пользования лесным участком), соглашением об установлении сервитута, публичного сервитута.</w:t>
      </w:r>
    </w:p>
    <w:p w:rsidR="001F2E63" w:rsidRPr="002B4448" w:rsidRDefault="001F2E63" w:rsidP="001F2E63">
      <w:pPr>
        <w:pStyle w:val="2"/>
        <w:spacing w:before="120" w:after="120"/>
        <w:ind w:left="680" w:right="397"/>
        <w:jc w:val="center"/>
        <w:rPr>
          <w:bCs/>
        </w:rPr>
      </w:pPr>
      <w:bookmarkStart w:id="334" w:name="_Toc86783179"/>
      <w:bookmarkStart w:id="335" w:name="_Toc242872172"/>
      <w:r w:rsidRPr="002B4448">
        <w:rPr>
          <w:bCs/>
        </w:rPr>
        <w:t>2.7. Нормативы, параметры и сроки использования лесов для осуществления научно-исследовательской и образовательной деятельности</w:t>
      </w:r>
      <w:bookmarkEnd w:id="334"/>
      <w:bookmarkEnd w:id="335"/>
    </w:p>
    <w:p w:rsidR="001F2E63" w:rsidRPr="002B4448" w:rsidRDefault="001F2E63" w:rsidP="001F2E63">
      <w:pPr>
        <w:pStyle w:val="2"/>
        <w:spacing w:before="120" w:after="120"/>
        <w:ind w:left="680" w:right="397"/>
        <w:jc w:val="center"/>
        <w:rPr>
          <w:bCs/>
        </w:rPr>
      </w:pPr>
      <w:bookmarkStart w:id="336" w:name="_Toc86783180"/>
      <w:bookmarkStart w:id="337" w:name="_Toc242872173"/>
      <w:r w:rsidRPr="002B4448">
        <w:rPr>
          <w:bCs/>
        </w:rPr>
        <w:t>2.7.1. Общие положения</w:t>
      </w:r>
      <w:bookmarkEnd w:id="336"/>
      <w:bookmarkEnd w:id="337"/>
    </w:p>
    <w:p w:rsidR="001F2E63" w:rsidRPr="002B4448" w:rsidRDefault="001F2E63" w:rsidP="001F2E63">
      <w:pPr>
        <w:pStyle w:val="a3"/>
        <w:spacing w:line="360" w:lineRule="auto"/>
        <w:ind w:firstLine="720"/>
        <w:jc w:val="both"/>
      </w:pPr>
      <w:r w:rsidRPr="002B4448">
        <w:t>Использование лесов для осуществления научно-исследовательской и образовательной деятельности производится в соответствии с приказом Минприроды России от 27.07.2020 №</w:t>
      </w:r>
      <w:r w:rsidR="0084001E">
        <w:t xml:space="preserve"> </w:t>
      </w:r>
      <w:r w:rsidRPr="002B4448">
        <w:t>487 «Об утверждении Правил использования лесов для осуществления научно-исследовательской деятельности, образовательной деятельности».</w:t>
      </w:r>
      <w:bookmarkEnd w:id="332"/>
    </w:p>
    <w:p w:rsidR="001F2E63" w:rsidRPr="002B4448" w:rsidRDefault="001F2E63" w:rsidP="001F2E63">
      <w:pPr>
        <w:spacing w:line="360" w:lineRule="auto"/>
        <w:ind w:firstLine="720"/>
        <w:jc w:val="both"/>
      </w:pPr>
      <w:bookmarkStart w:id="338" w:name="_Hlk86610577"/>
      <w:r w:rsidRPr="002B4448">
        <w:t>Использование лесов для осуществления научно-исследовательской деятельности предусматривает осуществление экспериментальной или теоретической деятельности, направленной на получение новых знаний об экологической системе леса, проведение прикладных научных исследований, направленных на применение этих знаний для достижения практических целей и решения конкретных задач в области использования, охраны, защиты, воспроизводства лесов.</w:t>
      </w:r>
    </w:p>
    <w:p w:rsidR="001F2E63" w:rsidRPr="002B4448" w:rsidRDefault="001F2E63" w:rsidP="001F2E63">
      <w:pPr>
        <w:spacing w:line="360" w:lineRule="auto"/>
        <w:ind w:firstLine="720"/>
        <w:jc w:val="both"/>
      </w:pPr>
      <w:r w:rsidRPr="002B4448">
        <w:t xml:space="preserve">Использование лесов для осуществления образовательной деятельности предусматривает создание и использование на лесных участках полигонов, опытных площадок для </w:t>
      </w:r>
      <w:r w:rsidRPr="002B4448">
        <w:lastRenderedPageBreak/>
        <w:t>изучения природы леса, обучения методам таксации леса, технологии рубок лесных насаждений, работ по охране, защите, воспроизводству лесов и других мероприятий в области изучения, использования, охраны, защиты, воспроизводства лесов, иных компонентов природы, объектов необходимой лесной инфраструктуры для закрепления на практике у обучающихся специальных знаний и навыков.</w:t>
      </w:r>
      <w:bookmarkEnd w:id="338"/>
    </w:p>
    <w:p w:rsidR="004D0994" w:rsidRPr="002B4448" w:rsidRDefault="004D0994" w:rsidP="004D0994">
      <w:pPr>
        <w:spacing w:line="360" w:lineRule="auto"/>
        <w:ind w:firstLine="720"/>
        <w:jc w:val="both"/>
      </w:pPr>
      <w:r w:rsidRPr="002B4448">
        <w:t>При использовании лесов для осуществления научно-исследовательской деятельности, образовательной деятельности допускается создание и использование на лесных участках полигонов, опытных площадок для проведения научных исследований изучения природы леса, обучения в области использования, охраны, защиты, воспроизводства лесов с объектами необходимой лесной инфраструктуры.</w:t>
      </w:r>
    </w:p>
    <w:p w:rsidR="004D0994" w:rsidRPr="002B4448" w:rsidRDefault="004D0994" w:rsidP="004D0994">
      <w:pPr>
        <w:spacing w:line="360" w:lineRule="auto"/>
        <w:ind w:firstLine="720"/>
        <w:jc w:val="both"/>
      </w:pPr>
      <w:r w:rsidRPr="002B4448">
        <w:t xml:space="preserve">Для осуществления научно-исследовательской деятельности, образовательной деятельности лесные участки предоставляются государственным учреждениям, муниципальным учреждениям в постоянное (бессрочное) пользование, другим научным организациям, образовательным организациям – в аренду. </w:t>
      </w:r>
    </w:p>
    <w:p w:rsidR="004D0994" w:rsidRPr="002B4448" w:rsidRDefault="004D0994" w:rsidP="004D0994">
      <w:pPr>
        <w:spacing w:line="360" w:lineRule="auto"/>
        <w:ind w:firstLine="720"/>
        <w:jc w:val="both"/>
      </w:pPr>
      <w:r w:rsidRPr="002B4448">
        <w:t>Использование лесов для научно-исследовательской деятельности, образовательной деятельности осуществляется в соответствии с лесохозяйственным регламентом лесничества, проектом освоения лесов.</w:t>
      </w:r>
    </w:p>
    <w:p w:rsidR="004D0994" w:rsidRPr="002B4448" w:rsidRDefault="004D0994" w:rsidP="00A210DB">
      <w:pPr>
        <w:spacing w:line="360" w:lineRule="auto"/>
        <w:ind w:firstLine="709"/>
        <w:jc w:val="both"/>
      </w:pPr>
      <w:r w:rsidRPr="002B4448">
        <w:t xml:space="preserve">В Ленинградской области основные работы по научно-исследовательской деятельности много лет ведет Санкт-Петербургский научно-исследовательского институт лесного хозяйства (СПбНИИЛХ), уделяя большое внимание созданию постоянных опытных объектов. </w:t>
      </w:r>
    </w:p>
    <w:p w:rsidR="001F2E63" w:rsidRPr="002B4448" w:rsidRDefault="001F2E63" w:rsidP="001F2E63">
      <w:pPr>
        <w:pStyle w:val="2"/>
        <w:spacing w:before="120" w:after="120"/>
        <w:ind w:left="0"/>
        <w:jc w:val="center"/>
        <w:rPr>
          <w:bCs/>
        </w:rPr>
      </w:pPr>
      <w:bookmarkStart w:id="339" w:name="_Toc86783181"/>
      <w:bookmarkStart w:id="340" w:name="_Toc242872174"/>
      <w:bookmarkStart w:id="341" w:name="_Hlk86610729"/>
      <w:bookmarkStart w:id="342" w:name="_Hlk87108578"/>
      <w:bookmarkStart w:id="343" w:name="_Toc480818497"/>
      <w:bookmarkEnd w:id="333"/>
      <w:r w:rsidRPr="002B4448">
        <w:rPr>
          <w:bCs/>
        </w:rPr>
        <w:t>2.7.2. Права и обязанности государственных и муниципальных учреждений, других научных и образовательных организаций, использующих леса для осуществления научно-исследовательской деятельности, образовательной деятельности</w:t>
      </w:r>
      <w:bookmarkEnd w:id="339"/>
      <w:bookmarkEnd w:id="340"/>
    </w:p>
    <w:p w:rsidR="001F2E63" w:rsidRPr="002B4448" w:rsidRDefault="001F2E63" w:rsidP="001F2E63">
      <w:pPr>
        <w:spacing w:line="360" w:lineRule="auto"/>
        <w:ind w:firstLine="720"/>
        <w:jc w:val="both"/>
      </w:pPr>
      <w:bookmarkStart w:id="344" w:name="_Hlk86610699"/>
      <w:bookmarkStart w:id="345" w:name="_Hlk69840131"/>
      <w:bookmarkStart w:id="346" w:name="sub_1070"/>
      <w:bookmarkEnd w:id="341"/>
      <w:r w:rsidRPr="002B4448">
        <w:t>Государственные учреждения, муниципальные учреждения, другие научные организации, образовательные организации, использующие леса для научно-исследовательской деятельности, образовательной деятельности, имеют право:</w:t>
      </w:r>
    </w:p>
    <w:p w:rsidR="001F2E63" w:rsidRPr="002B4448" w:rsidRDefault="001F2E63" w:rsidP="001F2E63">
      <w:pPr>
        <w:spacing w:line="360" w:lineRule="auto"/>
        <w:ind w:firstLine="720"/>
        <w:jc w:val="both"/>
      </w:pPr>
      <w:bookmarkStart w:id="347" w:name="_Hlk87007968"/>
      <w:r w:rsidRPr="002B4448">
        <w:t>- осуществлять использование лесов в соответствии с условиями договора аренды лесного участка, решения о предоставлении лесного участка в постоянное (бессрочное) пользование;</w:t>
      </w:r>
    </w:p>
    <w:p w:rsidR="001F2E63" w:rsidRPr="002B4448" w:rsidRDefault="001F2E63" w:rsidP="001F2E63">
      <w:pPr>
        <w:spacing w:line="360" w:lineRule="auto"/>
        <w:ind w:firstLine="720"/>
        <w:jc w:val="both"/>
      </w:pPr>
      <w:r w:rsidRPr="002B4448">
        <w:t>- устанавливать специальные знаки, информационные и иные указатели, отграничивающие территорию, на которой осуществляется образовательная деятельность, научно-исследовательская деятельность;</w:t>
      </w:r>
    </w:p>
    <w:p w:rsidR="001F2E63" w:rsidRPr="002B4448" w:rsidRDefault="001F2E63" w:rsidP="001F2E63">
      <w:pPr>
        <w:spacing w:line="360" w:lineRule="auto"/>
        <w:ind w:firstLine="720"/>
        <w:jc w:val="both"/>
      </w:pPr>
      <w:r w:rsidRPr="002B4448">
        <w:t>- осуществлять рубку лесных насаждений в научных и образовательных целях;</w:t>
      </w:r>
    </w:p>
    <w:p w:rsidR="001F2E63" w:rsidRPr="002B4448" w:rsidRDefault="001F2E63" w:rsidP="001F2E63">
      <w:pPr>
        <w:spacing w:line="360" w:lineRule="auto"/>
        <w:ind w:firstLine="720"/>
        <w:jc w:val="both"/>
      </w:pPr>
      <w:r w:rsidRPr="002B4448">
        <w:lastRenderedPageBreak/>
        <w:t xml:space="preserve">- создавать согласно </w:t>
      </w:r>
      <w:hyperlink r:id="rId37" w:history="1">
        <w:r w:rsidRPr="002B4448">
          <w:t>части 1 статьи 13</w:t>
        </w:r>
      </w:hyperlink>
      <w:r w:rsidRPr="002B4448">
        <w:t xml:space="preserve"> Лесного кодекса </w:t>
      </w:r>
      <w:r w:rsidR="003C6ED5">
        <w:t>РФ</w:t>
      </w:r>
      <w:r w:rsidRPr="002B4448">
        <w:t xml:space="preserve"> и распоряжению Правительства РФ от 17 июля </w:t>
      </w:r>
      <w:smartTag w:uri="urn:schemas-microsoft-com:office:smarttags" w:element="metricconverter">
        <w:smartTagPr>
          <w:attr w:name="ProductID" w:val="2012 г"/>
        </w:smartTagPr>
        <w:r w:rsidRPr="002B4448">
          <w:t>2012 г</w:t>
        </w:r>
      </w:smartTag>
      <w:r w:rsidRPr="002B4448">
        <w:t>. № 1283-р (с изменениями и дополнениями) «Об утверждении перечня объектов лесной инфраструктуры для защитных лесов, эксплуатационных лесов и резервных лесов», лесную инфраструктуру;</w:t>
      </w:r>
    </w:p>
    <w:p w:rsidR="001F2E63" w:rsidRPr="002B4448" w:rsidRDefault="001F2E63" w:rsidP="001F2E63">
      <w:pPr>
        <w:spacing w:line="360" w:lineRule="auto"/>
        <w:ind w:firstLine="720"/>
        <w:jc w:val="both"/>
      </w:pPr>
      <w:r w:rsidRPr="002B4448">
        <w:t>- осуществлять экспериментальную деятельность по использованию, охране, защите, воспроизводству лесов в целях разработки, опытно-производственной проверки и внедрения результатов научно-исследовательских, опытно-конструкторских работ;</w:t>
      </w:r>
    </w:p>
    <w:p w:rsidR="001F2E63" w:rsidRPr="002B4448" w:rsidRDefault="001F2E63" w:rsidP="001F2E63">
      <w:pPr>
        <w:spacing w:line="360" w:lineRule="auto"/>
        <w:ind w:firstLine="720"/>
        <w:jc w:val="both"/>
      </w:pPr>
      <w:r w:rsidRPr="002B4448">
        <w:t>- проводить испытания химических, биологических и иных средств для изучения их влияния на экологическую систему леса;</w:t>
      </w:r>
    </w:p>
    <w:p w:rsidR="001F2E63" w:rsidRPr="002B4448" w:rsidRDefault="001F2E63" w:rsidP="001F2E63">
      <w:pPr>
        <w:spacing w:line="360" w:lineRule="auto"/>
        <w:ind w:firstLine="720"/>
        <w:jc w:val="both"/>
      </w:pPr>
      <w:r w:rsidRPr="002B4448">
        <w:t>- создавать и использовать объекты научной и учебно-практической базы;</w:t>
      </w:r>
    </w:p>
    <w:p w:rsidR="001F2E63" w:rsidRPr="002B4448" w:rsidRDefault="001F2E63" w:rsidP="001F2E63">
      <w:pPr>
        <w:spacing w:line="360" w:lineRule="auto"/>
        <w:ind w:firstLine="720"/>
        <w:jc w:val="both"/>
      </w:pPr>
      <w:r w:rsidRPr="002B4448">
        <w:t>- иметь другие права, если их реализация не противоречит требованиям законодательства Российской Федерации.</w:t>
      </w:r>
    </w:p>
    <w:p w:rsidR="001F2E63" w:rsidRPr="002B4448" w:rsidRDefault="001F2E63" w:rsidP="001F2E63">
      <w:pPr>
        <w:spacing w:line="360" w:lineRule="auto"/>
        <w:ind w:firstLine="720"/>
        <w:jc w:val="both"/>
      </w:pPr>
      <w:r w:rsidRPr="002B4448">
        <w:t>Государственные учреждения, муниципальные учреждения, другие научные организации, образовательные организации, использующие леса для научно-исследовательской и образовательной деятельности, обязаны:</w:t>
      </w:r>
    </w:p>
    <w:p w:rsidR="001F2E63" w:rsidRPr="002B4448" w:rsidRDefault="001F2E63" w:rsidP="001F2E63">
      <w:pPr>
        <w:spacing w:line="360" w:lineRule="auto"/>
        <w:ind w:firstLine="720"/>
        <w:jc w:val="both"/>
      </w:pPr>
      <w:r w:rsidRPr="002B4448">
        <w:t xml:space="preserve">- составлять проект освоения лесов в соответствии с </w:t>
      </w:r>
      <w:hyperlink r:id="rId38" w:history="1">
        <w:r w:rsidRPr="002B4448">
          <w:t>частью 1 статьи 88</w:t>
        </w:r>
      </w:hyperlink>
      <w:r w:rsidRPr="002B4448">
        <w:t xml:space="preserve"> Лесного кодекса </w:t>
      </w:r>
      <w:r w:rsidR="003C6ED5">
        <w:t>РФ</w:t>
      </w:r>
      <w:r w:rsidRPr="002B4448">
        <w:t>;</w:t>
      </w:r>
    </w:p>
    <w:p w:rsidR="001F2E63" w:rsidRPr="002B4448" w:rsidRDefault="001F2E63" w:rsidP="001F2E63">
      <w:pPr>
        <w:spacing w:line="360" w:lineRule="auto"/>
        <w:ind w:firstLine="720"/>
        <w:jc w:val="both"/>
      </w:pPr>
      <w:r w:rsidRPr="002B4448">
        <w:t>- осуществлять использование лесов и выполнение мероприятий по охране, защите, воспроизводству лесов в соответствии с проектом освоения лесов; соблюдать условия договора аренды лесного участка;</w:t>
      </w:r>
    </w:p>
    <w:p w:rsidR="001F2E63" w:rsidRPr="002B4448" w:rsidRDefault="001F2E63" w:rsidP="001F2E63">
      <w:pPr>
        <w:spacing w:line="360" w:lineRule="auto"/>
        <w:ind w:firstLine="720"/>
        <w:jc w:val="both"/>
      </w:pPr>
      <w:r w:rsidRPr="002B4448">
        <w:t>- осуществлять использование лесов способами и технологиями, предотвращающими возникновение эрозии почв, исключающими или ограничивающими негативное воздействие на последующее воспроизводство лесов, а также на состояние водных и других природных объектов;</w:t>
      </w:r>
    </w:p>
    <w:p w:rsidR="001F2E63" w:rsidRPr="002B4448" w:rsidRDefault="001F2E63" w:rsidP="001F2E63">
      <w:pPr>
        <w:spacing w:line="360" w:lineRule="auto"/>
        <w:ind w:firstLine="720"/>
        <w:jc w:val="both"/>
      </w:pPr>
      <w:r w:rsidRPr="002B4448">
        <w:t>- соблюдать правила пожарной безопасности в лесах и правила санитарной безопасности в лесах;</w:t>
      </w:r>
    </w:p>
    <w:p w:rsidR="001F2E63" w:rsidRPr="002B4448" w:rsidRDefault="001F2E63" w:rsidP="001F2E63">
      <w:pPr>
        <w:spacing w:line="360" w:lineRule="auto"/>
        <w:ind w:firstLine="720"/>
        <w:jc w:val="both"/>
      </w:pPr>
      <w:r w:rsidRPr="002B4448">
        <w:t xml:space="preserve">- в соответствии с </w:t>
      </w:r>
      <w:hyperlink r:id="rId39" w:history="1">
        <w:r w:rsidRPr="002B4448">
          <w:t>частью 2 статьи 26</w:t>
        </w:r>
      </w:hyperlink>
      <w:r w:rsidRPr="002B4448">
        <w:t xml:space="preserve"> Лесного кодекса </w:t>
      </w:r>
      <w:r w:rsidR="003C6ED5">
        <w:t>РФ</w:t>
      </w:r>
      <w:r w:rsidRPr="002B4448">
        <w:t xml:space="preserve"> подавать ежегодно лесную декларацию;</w:t>
      </w:r>
    </w:p>
    <w:p w:rsidR="001F2E63" w:rsidRPr="002B4448" w:rsidRDefault="001F2E63" w:rsidP="001F2E63">
      <w:pPr>
        <w:spacing w:line="360" w:lineRule="auto"/>
        <w:ind w:firstLine="720"/>
        <w:jc w:val="both"/>
      </w:pPr>
      <w:r w:rsidRPr="002B4448">
        <w:t xml:space="preserve">- в соответствии с </w:t>
      </w:r>
      <w:hyperlink r:id="rId40" w:history="1">
        <w:r w:rsidRPr="002B4448">
          <w:t>частью 1 статьи 49</w:t>
        </w:r>
      </w:hyperlink>
      <w:r w:rsidRPr="002B4448">
        <w:t xml:space="preserve"> Лесного кодекса </w:t>
      </w:r>
      <w:r w:rsidR="003C6ED5">
        <w:t>РФ</w:t>
      </w:r>
      <w:r w:rsidRPr="002B4448">
        <w:t xml:space="preserve"> представлять отчет об использовании лесов;</w:t>
      </w:r>
    </w:p>
    <w:p w:rsidR="001F2E63" w:rsidRDefault="001F2E63" w:rsidP="001F2E63">
      <w:pPr>
        <w:spacing w:line="360" w:lineRule="auto"/>
        <w:ind w:firstLine="720"/>
        <w:jc w:val="both"/>
      </w:pPr>
      <w:r w:rsidRPr="002B4448">
        <w:t xml:space="preserve">- в соответствии с частью 1 статьи 60 и частью 1 статьи 60.11 Лесного кодекса </w:t>
      </w:r>
      <w:r w:rsidR="003C6ED5">
        <w:t>РФ</w:t>
      </w:r>
      <w:r w:rsidRPr="002B4448">
        <w:t xml:space="preserve"> представлять отчет об охране и отчет о защите лесов;</w:t>
      </w:r>
    </w:p>
    <w:p w:rsidR="003C6ED5" w:rsidRPr="002B4448" w:rsidRDefault="003C6ED5" w:rsidP="001F2E63">
      <w:pPr>
        <w:spacing w:line="360" w:lineRule="auto"/>
        <w:ind w:firstLine="720"/>
        <w:jc w:val="both"/>
      </w:pPr>
      <w:r w:rsidRPr="003C6ED5">
        <w:t xml:space="preserve">- в соответствии с частью 1 статьи 66 Лесного кодекса </w:t>
      </w:r>
      <w:r>
        <w:t>РФ</w:t>
      </w:r>
      <w:r w:rsidRPr="003C6ED5">
        <w:t xml:space="preserve"> представлять отчет о воспроизводстве лесов и лесоразведении;</w:t>
      </w:r>
    </w:p>
    <w:p w:rsidR="001F2E63" w:rsidRPr="002B4448" w:rsidRDefault="001F2E63" w:rsidP="001F2E63">
      <w:pPr>
        <w:spacing w:line="360" w:lineRule="auto"/>
        <w:ind w:firstLine="720"/>
        <w:jc w:val="both"/>
      </w:pPr>
      <w:r w:rsidRPr="002B4448">
        <w:lastRenderedPageBreak/>
        <w:t xml:space="preserve">- в соответствии с </w:t>
      </w:r>
      <w:hyperlink r:id="rId41" w:history="1">
        <w:r w:rsidRPr="002B4448">
          <w:t>частью 4 статьи 91</w:t>
        </w:r>
      </w:hyperlink>
      <w:r w:rsidRPr="002B4448">
        <w:t xml:space="preserve"> Лесного кодекса </w:t>
      </w:r>
      <w:r w:rsidR="003C6ED5">
        <w:t>РФ</w:t>
      </w:r>
      <w:r w:rsidRPr="002B4448">
        <w:t xml:space="preserve"> представлять в государственный лесной реестр в установленном порядке документированную информацию, предусмотренную </w:t>
      </w:r>
      <w:hyperlink r:id="rId42" w:history="1">
        <w:r w:rsidRPr="002B4448">
          <w:t>частью 2 статьи 91</w:t>
        </w:r>
      </w:hyperlink>
      <w:r w:rsidRPr="002B4448">
        <w:t xml:space="preserve"> Лесного кодекса </w:t>
      </w:r>
      <w:bookmarkEnd w:id="344"/>
      <w:r w:rsidR="003C6ED5">
        <w:t>РФ</w:t>
      </w:r>
      <w:r w:rsidRPr="002B4448">
        <w:t>.</w:t>
      </w:r>
    </w:p>
    <w:p w:rsidR="001F2E63" w:rsidRPr="002B4448" w:rsidRDefault="001F2E63" w:rsidP="001F2E63">
      <w:pPr>
        <w:pStyle w:val="2"/>
        <w:spacing w:before="120" w:after="120"/>
        <w:ind w:left="737" w:right="454"/>
        <w:jc w:val="center"/>
        <w:rPr>
          <w:bCs/>
        </w:rPr>
      </w:pPr>
      <w:bookmarkStart w:id="348" w:name="_Toc86783182"/>
      <w:bookmarkStart w:id="349" w:name="_Toc242872175"/>
      <w:bookmarkEnd w:id="345"/>
      <w:r w:rsidRPr="002B4448">
        <w:rPr>
          <w:bCs/>
        </w:rPr>
        <w:t>2.7.3. Требования к использованию лесов для осуществления научно-исследовательской деятельности, образовательной деятельности</w:t>
      </w:r>
      <w:bookmarkEnd w:id="348"/>
      <w:bookmarkEnd w:id="349"/>
    </w:p>
    <w:p w:rsidR="001F2E63" w:rsidRPr="002B4448" w:rsidRDefault="001F2E63" w:rsidP="001F2E63">
      <w:pPr>
        <w:spacing w:line="360" w:lineRule="auto"/>
        <w:ind w:firstLine="720"/>
        <w:jc w:val="both"/>
      </w:pPr>
      <w:bookmarkStart w:id="350" w:name="sub_1009"/>
      <w:bookmarkStart w:id="351" w:name="_Hlk86610848"/>
      <w:bookmarkEnd w:id="346"/>
      <w:r w:rsidRPr="002B4448">
        <w:t>При осуществлении использования лесов для научно-исследовательской деятельности, образовательной деятельности не допускается:</w:t>
      </w:r>
    </w:p>
    <w:bookmarkEnd w:id="342"/>
    <w:bookmarkEnd w:id="350"/>
    <w:p w:rsidR="001F2E63" w:rsidRPr="002B4448" w:rsidRDefault="001F2E63" w:rsidP="001F2E63">
      <w:pPr>
        <w:spacing w:line="360" w:lineRule="auto"/>
        <w:ind w:firstLine="720"/>
        <w:jc w:val="both"/>
      </w:pPr>
      <w:r w:rsidRPr="002B4448">
        <w:t>- повреждение лесных насаждений, растительного покрова и почв за пределами предоставленного лесного участка;</w:t>
      </w:r>
    </w:p>
    <w:p w:rsidR="001F2E63" w:rsidRPr="002B4448" w:rsidRDefault="001F2E63" w:rsidP="001F2E63">
      <w:pPr>
        <w:spacing w:line="360" w:lineRule="auto"/>
        <w:ind w:firstLine="720"/>
        <w:jc w:val="both"/>
      </w:pPr>
      <w:r w:rsidRPr="002B4448">
        <w:t>- захламление предоставленного лесного участка и территории за его пределами строительным и бытовым мусором, отходами древесины, иными видами отходов;</w:t>
      </w:r>
    </w:p>
    <w:p w:rsidR="001F2E63" w:rsidRPr="002B4448" w:rsidRDefault="001F2E63" w:rsidP="001F2E63">
      <w:pPr>
        <w:spacing w:line="360" w:lineRule="auto"/>
        <w:ind w:firstLine="720"/>
        <w:jc w:val="both"/>
      </w:pPr>
      <w:r w:rsidRPr="002B4448">
        <w:t>- загрязнение площади предоставленного лесного участка и территории за его пределами химическими и радиоактивными веществами.</w:t>
      </w:r>
    </w:p>
    <w:p w:rsidR="001F2E63" w:rsidRPr="002B4448" w:rsidRDefault="001F2E63" w:rsidP="001F2E63">
      <w:pPr>
        <w:spacing w:line="360" w:lineRule="auto"/>
        <w:ind w:firstLine="720"/>
        <w:jc w:val="both"/>
      </w:pPr>
      <w:bookmarkStart w:id="352" w:name="sub_10010"/>
      <w:r w:rsidRPr="002B4448">
        <w:t>Земли, нарушенные при использовании лесов для научно-исследовательской деятельности, образовательной деятельности, подлежат рекультивации в срок не более 1 года после завершения работ.</w:t>
      </w:r>
    </w:p>
    <w:bookmarkEnd w:id="352"/>
    <w:p w:rsidR="001F2E63" w:rsidRPr="002B4448" w:rsidRDefault="001F2E63" w:rsidP="001F2E63">
      <w:pPr>
        <w:spacing w:line="360" w:lineRule="auto"/>
        <w:ind w:firstLine="720"/>
        <w:jc w:val="both"/>
      </w:pPr>
      <w:r w:rsidRPr="002B4448">
        <w:t>На участках с нарушенным почвенным покровом при угрозе развития эрозии почвы должна проводиться рекультивация земель с посевом трав и (или) посадкой деревьев и кустарников на склонах.</w:t>
      </w:r>
    </w:p>
    <w:p w:rsidR="001F2E63" w:rsidRPr="002B4448" w:rsidRDefault="001F2E63" w:rsidP="001F2E63">
      <w:pPr>
        <w:spacing w:line="360" w:lineRule="auto"/>
        <w:ind w:firstLine="720"/>
        <w:jc w:val="both"/>
      </w:pPr>
      <w:r w:rsidRPr="002B4448">
        <w:t>В случае предоставления лесного участка, ранее предоставленного для осуществления научно-исследовательской деятельности, образовательной деятельности, или части такого лесного участка третьим лицам для иных видов использования лесов, предусмотренных лесохозяйственным регламентом лесничества, а также при использовании лесов третьими лицами на таком лесном участке без предоставления лесного участка или без установления сервитута, публичного сервитута указанными лицами должно быть обеспечено сохранение полигонов, опытных площадок для изучения природы леса, объектов лесной инфраструктуры, созданных в целях осуществления научно-исследовательской деятельности, образовательной деятельности.</w:t>
      </w:r>
    </w:p>
    <w:p w:rsidR="001F2E63" w:rsidRPr="002B4448" w:rsidRDefault="001F2E63" w:rsidP="001F2E63">
      <w:pPr>
        <w:spacing w:line="360" w:lineRule="auto"/>
        <w:ind w:firstLine="720"/>
        <w:jc w:val="both"/>
      </w:pPr>
      <w:r w:rsidRPr="002B4448">
        <w:t>При осуществлении экспериментальных работ по использованию, охране, защите, воспроизводству лесов, в том числе проведении рубок лесных насаждений, на предоставленном для научно-исследовательской деятельности, образовательной деятельности лесном участке допускается отклонение от требований лесохозяйственного регламента лесничества при условии, что такие отклонения установлены проектом освоения лесов.</w:t>
      </w:r>
      <w:bookmarkEnd w:id="347"/>
      <w:bookmarkEnd w:id="351"/>
    </w:p>
    <w:p w:rsidR="00F075CC" w:rsidRPr="002B4448" w:rsidRDefault="00F075CC" w:rsidP="00F075CC">
      <w:pPr>
        <w:spacing w:line="360" w:lineRule="auto"/>
        <w:ind w:firstLine="709"/>
        <w:jc w:val="both"/>
      </w:pPr>
      <w:r w:rsidRPr="002B4448">
        <w:t xml:space="preserve">В настоящее время на территории лесничества научно-исследовательская или образовательная деятельность не ведется. </w:t>
      </w:r>
    </w:p>
    <w:p w:rsidR="00EE5E98" w:rsidRPr="002B4448" w:rsidRDefault="00EE5E98" w:rsidP="00EE5E98">
      <w:pPr>
        <w:spacing w:line="360" w:lineRule="auto"/>
        <w:ind w:firstLine="709"/>
        <w:jc w:val="both"/>
      </w:pPr>
      <w:r w:rsidRPr="002B4448">
        <w:lastRenderedPageBreak/>
        <w:t>В лесничестве отсутствуют участки, предоставленные в постоянное (бессрочное) пользование (в аренду) для использования в целях научно-исследовательской или образовательной деятельности.</w:t>
      </w:r>
    </w:p>
    <w:p w:rsidR="001F2E63" w:rsidRPr="001F01B7" w:rsidRDefault="001F2E63" w:rsidP="001F2E63">
      <w:pPr>
        <w:pStyle w:val="2"/>
        <w:spacing w:before="120" w:after="120"/>
        <w:ind w:left="851" w:right="851"/>
        <w:jc w:val="center"/>
        <w:rPr>
          <w:bCs/>
        </w:rPr>
      </w:pPr>
      <w:bookmarkStart w:id="353" w:name="_Toc68876101"/>
      <w:bookmarkStart w:id="354" w:name="_Toc69298756"/>
      <w:bookmarkStart w:id="355" w:name="_Toc86783183"/>
      <w:bookmarkStart w:id="356" w:name="_Toc242872176"/>
      <w:bookmarkStart w:id="357" w:name="_Hlk86864333"/>
      <w:bookmarkStart w:id="358" w:name="_Hlk87008462"/>
      <w:bookmarkStart w:id="359" w:name="_Hlk69840224"/>
      <w:bookmarkStart w:id="360" w:name="_Toc480818498"/>
      <w:bookmarkStart w:id="361" w:name="_Toc480818499"/>
      <w:bookmarkEnd w:id="320"/>
      <w:bookmarkEnd w:id="343"/>
      <w:r w:rsidRPr="001F01B7">
        <w:rPr>
          <w:bCs/>
        </w:rPr>
        <w:t>2.8. Нормативы, параметры и сроки использования лесов</w:t>
      </w:r>
      <w:bookmarkStart w:id="362" w:name="_Toc68876102"/>
      <w:bookmarkStart w:id="363" w:name="_Toc69298757"/>
      <w:bookmarkEnd w:id="353"/>
      <w:bookmarkEnd w:id="354"/>
      <w:r w:rsidRPr="001F01B7">
        <w:rPr>
          <w:bCs/>
        </w:rPr>
        <w:t xml:space="preserve"> для осуществления рекреационной деятельности</w:t>
      </w:r>
      <w:bookmarkEnd w:id="355"/>
      <w:bookmarkEnd w:id="356"/>
      <w:bookmarkEnd w:id="362"/>
      <w:bookmarkEnd w:id="363"/>
    </w:p>
    <w:p w:rsidR="001F2E63" w:rsidRPr="002B4448" w:rsidRDefault="001F2E63" w:rsidP="001F2E63">
      <w:pPr>
        <w:pStyle w:val="2"/>
        <w:spacing w:before="120" w:after="120"/>
        <w:ind w:left="851" w:right="851"/>
        <w:jc w:val="center"/>
        <w:rPr>
          <w:bCs/>
        </w:rPr>
      </w:pPr>
      <w:bookmarkStart w:id="364" w:name="_Toc68876103"/>
      <w:bookmarkStart w:id="365" w:name="_Toc69298758"/>
      <w:bookmarkStart w:id="366" w:name="_Toc86783184"/>
      <w:bookmarkStart w:id="367" w:name="_Toc242872177"/>
      <w:r w:rsidRPr="001F01B7">
        <w:rPr>
          <w:bCs/>
        </w:rPr>
        <w:t>2.8.1. Общие положения</w:t>
      </w:r>
      <w:bookmarkEnd w:id="364"/>
      <w:bookmarkEnd w:id="365"/>
      <w:bookmarkEnd w:id="366"/>
      <w:bookmarkEnd w:id="367"/>
    </w:p>
    <w:p w:rsidR="001F01B7" w:rsidRPr="00AD1614" w:rsidRDefault="00AF5838" w:rsidP="001F01B7">
      <w:pPr>
        <w:autoSpaceDE w:val="0"/>
        <w:autoSpaceDN w:val="0"/>
        <w:adjustRightInd w:val="0"/>
        <w:spacing w:line="360" w:lineRule="auto"/>
        <w:ind w:firstLine="709"/>
        <w:jc w:val="both"/>
      </w:pPr>
      <w:bookmarkStart w:id="368" w:name="_Toc86783191"/>
      <w:bookmarkStart w:id="369" w:name="_Hlk87108854"/>
      <w:bookmarkEnd w:id="357"/>
      <w:bookmarkEnd w:id="358"/>
      <w:bookmarkEnd w:id="359"/>
      <w:r w:rsidRPr="00AF5838">
        <w:t>Использование лесов для осуществления рекреационной деятельности, представляющей собой деятельность, связанную с оказанием услуг в сфере туризма, физической культуры и спорта, организации отдыха и укрепления здоровья граждан, регулируется Лесным кодексом РФ, приказом Минприроды России от 17.03.2026 № 140 «Об утверждении Правил использова-ния лесов для осуществления рекреационной деятельности», иными нормативно-правовыми актами.</w:t>
      </w:r>
      <w:r w:rsidR="001F01B7" w:rsidRPr="00AD1614">
        <w:t xml:space="preserve"> </w:t>
      </w:r>
    </w:p>
    <w:p w:rsidR="001F01B7" w:rsidRPr="00571DF6" w:rsidRDefault="001F01B7" w:rsidP="001F01B7">
      <w:pPr>
        <w:autoSpaceDE w:val="0"/>
        <w:autoSpaceDN w:val="0"/>
        <w:adjustRightInd w:val="0"/>
        <w:spacing w:line="360" w:lineRule="auto"/>
        <w:ind w:firstLine="709"/>
        <w:jc w:val="both"/>
      </w:pPr>
      <w:bookmarkStart w:id="370" w:name="sub_2"/>
      <w:r w:rsidRPr="00571DF6">
        <w:t xml:space="preserve">Для осуществления рекреационной деятельности лесные участки предоставляются государственным учреждениям, муниципальным учреждениям в постоянное (бессрочное) пользование, </w:t>
      </w:r>
      <w:r w:rsidRPr="00571DF6">
        <w:rPr>
          <w:bCs/>
        </w:rPr>
        <w:t>другим юридическим лицам, индивидуальным предпринимателям в аренду</w:t>
      </w:r>
      <w:r w:rsidRPr="00571DF6">
        <w:t>.</w:t>
      </w:r>
    </w:p>
    <w:p w:rsidR="001F01B7" w:rsidRPr="00AD1614" w:rsidRDefault="001F01B7" w:rsidP="001F01B7">
      <w:pPr>
        <w:spacing w:line="360" w:lineRule="auto"/>
        <w:ind w:firstLine="709"/>
        <w:jc w:val="both"/>
      </w:pPr>
      <w:bookmarkStart w:id="371" w:name="sub_3"/>
      <w:bookmarkEnd w:id="370"/>
      <w:r w:rsidRPr="00AD1614">
        <w:t>При определении размеров лесных участков, выделяемых для осуществления рекреационной деятельности, необходимо руководствоваться оптимальной рекреационной нагрузкой на лесные экосистемы при соблюдении условий минимизации ущерба лесным насаждениям и окружающей среде.</w:t>
      </w:r>
    </w:p>
    <w:p w:rsidR="001F01B7" w:rsidRPr="008C35F2" w:rsidRDefault="001F01B7" w:rsidP="001F01B7">
      <w:pPr>
        <w:autoSpaceDE w:val="0"/>
        <w:autoSpaceDN w:val="0"/>
        <w:adjustRightInd w:val="0"/>
        <w:spacing w:line="360" w:lineRule="auto"/>
        <w:ind w:firstLine="709"/>
        <w:jc w:val="both"/>
      </w:pPr>
      <w:bookmarkStart w:id="372" w:name="sub_4"/>
      <w:bookmarkEnd w:id="371"/>
      <w:r>
        <w:t xml:space="preserve">Для осуществления рекреационной деятельности, связанной с оказанием услуг в сфере туризма, физической культуры и спорта, организацией отдыха и укрепления здоровья граждан, лица, использующие леса, могут организовывать туристические станции, туристические тропы и трассы, проведение культурно-массовых мероприятий, пешеходные, велосипедные и лыжные прогулки, конные прогулки (верхом и (или) на повозках), занятия изобразительным искусством, познавательные и экологические экскурсии, спортивные соревнования по отдельным видам спорта, специфика которых соответствует проведению соревнований в лесу, физкультурно-спортивные фестивали и тренировочные сборы, </w:t>
      </w:r>
      <w:r w:rsidRPr="008C35F2">
        <w:t>а также другие виды рекреационной деятельности.</w:t>
      </w:r>
    </w:p>
    <w:bookmarkEnd w:id="372"/>
    <w:p w:rsidR="001F01B7" w:rsidRPr="008C35F2" w:rsidRDefault="001F01B7" w:rsidP="001F01B7">
      <w:pPr>
        <w:autoSpaceDE w:val="0"/>
        <w:autoSpaceDN w:val="0"/>
        <w:adjustRightInd w:val="0"/>
        <w:spacing w:line="360" w:lineRule="auto"/>
        <w:ind w:firstLine="709"/>
        <w:jc w:val="both"/>
      </w:pPr>
      <w:r w:rsidRPr="008C35F2">
        <w:t>Рекреационная деятельность в лесах, расположенных на особо охраняемых природных территориях, осуществляется в соответствии с законодательством Российской Федерации об особо охраняемых природных территориях. В случае, если виды рекреационной деятельности, допускаемые на особо охраняемых природных территориях в соответствии с законодательством Российской Федерации об особо охраняемых природных территориях, противоречат требованиям Правил использования лесов для осуществления рекреационной деятельности, такие виды деятельности на землях лесного фонда не допускаются.</w:t>
      </w:r>
    </w:p>
    <w:p w:rsidR="001F01B7" w:rsidRPr="008C35F2" w:rsidRDefault="001F01B7" w:rsidP="001F01B7">
      <w:pPr>
        <w:autoSpaceDE w:val="0"/>
        <w:autoSpaceDN w:val="0"/>
        <w:adjustRightInd w:val="0"/>
        <w:spacing w:line="360" w:lineRule="auto"/>
        <w:ind w:firstLine="709"/>
        <w:jc w:val="both"/>
      </w:pPr>
      <w:r w:rsidRPr="008C35F2">
        <w:lastRenderedPageBreak/>
        <w:t xml:space="preserve">На лесных участках, предоставленных для осуществления рекреационной деятельности, подлежат сохранению природные ландшафты, объекты животного мира, растительного мира, водные объекты. </w:t>
      </w:r>
    </w:p>
    <w:p w:rsidR="001F01B7" w:rsidRPr="008C35F2" w:rsidRDefault="001F01B7" w:rsidP="001F01B7">
      <w:pPr>
        <w:autoSpaceDE w:val="0"/>
        <w:autoSpaceDN w:val="0"/>
        <w:adjustRightInd w:val="0"/>
        <w:spacing w:line="360" w:lineRule="auto"/>
        <w:ind w:firstLine="709"/>
        <w:jc w:val="both"/>
      </w:pPr>
      <w:r w:rsidRPr="008C35F2">
        <w:t>Использование лесов для осуществления рекреационной деятельности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rsidR="001F01B7" w:rsidRPr="008C35F2" w:rsidRDefault="001F01B7" w:rsidP="001F01B7">
      <w:pPr>
        <w:autoSpaceDE w:val="0"/>
        <w:autoSpaceDN w:val="0"/>
        <w:adjustRightInd w:val="0"/>
        <w:spacing w:line="360" w:lineRule="auto"/>
        <w:ind w:firstLine="709"/>
        <w:jc w:val="both"/>
      </w:pPr>
      <w:r w:rsidRPr="008C35F2">
        <w:t>При осуществлении рекреационной деятельности в лесах допускается осуществлять благоустройство соответствующих лесных участков.</w:t>
      </w:r>
    </w:p>
    <w:p w:rsidR="001F01B7" w:rsidRPr="00AD1614" w:rsidRDefault="001F01B7" w:rsidP="001F01B7">
      <w:pPr>
        <w:autoSpaceDE w:val="0"/>
        <w:autoSpaceDN w:val="0"/>
        <w:adjustRightInd w:val="0"/>
        <w:spacing w:line="360" w:lineRule="auto"/>
        <w:ind w:firstLine="709"/>
        <w:jc w:val="both"/>
      </w:pPr>
      <w:r w:rsidRPr="008C35F2">
        <w:t>Использование лесов для осуществления рекреационной деятельности осуществляется способами, не наносящими вреда окружающей среде и здоровью человека</w:t>
      </w:r>
      <w:r>
        <w:t>, и</w:t>
      </w:r>
      <w:r w:rsidRPr="00AD1614">
        <w:t xml:space="preserve"> не должно препятствовать праву граждан свободно и бесплатно пребывать в лесах. </w:t>
      </w:r>
    </w:p>
    <w:p w:rsidR="001F01B7" w:rsidRPr="009A75AF" w:rsidRDefault="001F01B7" w:rsidP="001F01B7">
      <w:pPr>
        <w:pStyle w:val="2"/>
        <w:spacing w:before="120" w:after="120"/>
        <w:ind w:left="0"/>
        <w:jc w:val="center"/>
        <w:rPr>
          <w:bCs/>
        </w:rPr>
      </w:pPr>
      <w:bookmarkStart w:id="373" w:name="_Toc133581091"/>
      <w:bookmarkStart w:id="374" w:name="_Toc242872178"/>
      <w:r w:rsidRPr="009A75AF">
        <w:rPr>
          <w:bCs/>
        </w:rPr>
        <w:t xml:space="preserve">2.8.2. Нормативы использования лесов для осуществления </w:t>
      </w:r>
      <w:r>
        <w:rPr>
          <w:bCs/>
        </w:rPr>
        <w:br/>
      </w:r>
      <w:r w:rsidRPr="009A75AF">
        <w:rPr>
          <w:bCs/>
        </w:rPr>
        <w:t>рекреационной деятельности</w:t>
      </w:r>
      <w:bookmarkEnd w:id="373"/>
      <w:bookmarkEnd w:id="374"/>
    </w:p>
    <w:p w:rsidR="001F01B7" w:rsidRDefault="001F01B7" w:rsidP="001F01B7">
      <w:pPr>
        <w:tabs>
          <w:tab w:val="left" w:pos="9213"/>
        </w:tabs>
        <w:spacing w:line="360" w:lineRule="auto"/>
        <w:ind w:right="-1" w:firstLine="709"/>
        <w:jc w:val="both"/>
      </w:pPr>
      <w:r>
        <w:t>Земли лесного фонда подвергаются антропогенному воздействию, включающему в себя рекреационные нагрузки.</w:t>
      </w:r>
    </w:p>
    <w:p w:rsidR="001F01B7" w:rsidRPr="004D782D" w:rsidRDefault="001F01B7" w:rsidP="001F01B7">
      <w:pPr>
        <w:tabs>
          <w:tab w:val="left" w:pos="9213"/>
        </w:tabs>
        <w:spacing w:line="360" w:lineRule="auto"/>
        <w:ind w:right="-1" w:firstLine="709"/>
        <w:jc w:val="both"/>
      </w:pPr>
      <w:r>
        <w:t xml:space="preserve">Одним из нежелательных эффектов расширенного рекреационного природопользования является вызываемое им воздействие на лес и другие природные объекты, в результате которого наблюдаются ухудшение состояния, продуктивности, защитных свойств </w:t>
      </w:r>
      <w:r w:rsidRPr="004D782D">
        <w:t>насаждений, сокращение численности охотничьей фауны, загрязнение водоемов и др.</w:t>
      </w:r>
    </w:p>
    <w:p w:rsidR="001F01B7" w:rsidRDefault="001F01B7" w:rsidP="001F01B7">
      <w:pPr>
        <w:pStyle w:val="ConsPlusNormal"/>
        <w:spacing w:line="360" w:lineRule="auto"/>
        <w:ind w:firstLine="709"/>
        <w:jc w:val="both"/>
        <w:rPr>
          <w:rFonts w:ascii="Times New Roman" w:hAnsi="Times New Roman" w:cs="Times New Roman"/>
          <w:sz w:val="24"/>
          <w:szCs w:val="24"/>
        </w:rPr>
      </w:pPr>
      <w:r w:rsidRPr="004D782D">
        <w:rPr>
          <w:rFonts w:ascii="Times New Roman" w:hAnsi="Times New Roman" w:cs="Times New Roman"/>
          <w:sz w:val="24"/>
          <w:szCs w:val="24"/>
        </w:rPr>
        <w:t>Эффективным мероприятием, предотвращающим отрицательные последствия рекреационного воздействия, является организация неистощительного рекреационного пользования природными ресурсами с регулированием рекреационных нагрузок.</w:t>
      </w:r>
    </w:p>
    <w:p w:rsidR="001F01B7" w:rsidRDefault="001F01B7" w:rsidP="001F01B7">
      <w:pPr>
        <w:tabs>
          <w:tab w:val="left" w:pos="9213"/>
        </w:tabs>
        <w:spacing w:line="360" w:lineRule="auto"/>
        <w:ind w:right="-1" w:firstLine="709"/>
        <w:jc w:val="both"/>
      </w:pPr>
      <w:r w:rsidRPr="004D782D">
        <w:t>Допустимая рекреационная нагрузка – максимальное</w:t>
      </w:r>
      <w:r w:rsidRPr="00064D98">
        <w:t xml:space="preserve"> число посетителей на единицу площади лесного участка, используемого для рекреационных целей, при котором обеспечивается сохранение природных компонентов среды и е</w:t>
      </w:r>
      <w:r>
        <w:t>е</w:t>
      </w:r>
      <w:r w:rsidRPr="00064D98">
        <w:t xml:space="preserve"> культурно-исторических ценностей.</w:t>
      </w:r>
    </w:p>
    <w:p w:rsidR="001F01B7" w:rsidRDefault="001F01B7" w:rsidP="001F01B7">
      <w:pPr>
        <w:tabs>
          <w:tab w:val="left" w:pos="9213"/>
        </w:tabs>
        <w:spacing w:line="360" w:lineRule="auto"/>
        <w:ind w:right="-1" w:firstLine="709"/>
        <w:jc w:val="both"/>
        <w:rPr>
          <w:bCs/>
          <w:color w:val="000000"/>
        </w:rPr>
      </w:pPr>
      <w:r w:rsidRPr="00481A60">
        <w:t>В таблице 2.2</w:t>
      </w:r>
      <w:r>
        <w:t>4</w:t>
      </w:r>
      <w:r w:rsidRPr="00481A60">
        <w:t xml:space="preserve"> приводятся нормативы для расчета максимальной единовременной допустимой рекреационной нагрузки с учетом </w:t>
      </w:r>
      <w:r w:rsidRPr="00481A60">
        <w:rPr>
          <w:bCs/>
          <w:color w:val="000000"/>
        </w:rPr>
        <w:t>«Временной методики определения рекреационных нагрузок…» (М., Гослесхоз СССР, 1987).</w:t>
      </w:r>
    </w:p>
    <w:p w:rsidR="001341EC" w:rsidRDefault="001341EC" w:rsidP="001F01B7">
      <w:pPr>
        <w:tabs>
          <w:tab w:val="left" w:pos="9213"/>
        </w:tabs>
        <w:spacing w:line="360" w:lineRule="auto"/>
        <w:ind w:right="-1" w:firstLine="709"/>
        <w:jc w:val="both"/>
        <w:rPr>
          <w:bCs/>
          <w:color w:val="000000"/>
        </w:rPr>
      </w:pPr>
    </w:p>
    <w:p w:rsidR="001341EC" w:rsidRDefault="001341EC" w:rsidP="001F01B7">
      <w:pPr>
        <w:tabs>
          <w:tab w:val="left" w:pos="9213"/>
        </w:tabs>
        <w:spacing w:line="360" w:lineRule="auto"/>
        <w:ind w:right="-1" w:firstLine="709"/>
        <w:jc w:val="both"/>
        <w:rPr>
          <w:bCs/>
          <w:color w:val="000000"/>
        </w:rPr>
      </w:pPr>
    </w:p>
    <w:p w:rsidR="001341EC" w:rsidRDefault="001341EC" w:rsidP="001F01B7">
      <w:pPr>
        <w:tabs>
          <w:tab w:val="left" w:pos="9213"/>
        </w:tabs>
        <w:spacing w:line="360" w:lineRule="auto"/>
        <w:ind w:right="-1" w:firstLine="709"/>
        <w:jc w:val="both"/>
        <w:rPr>
          <w:bCs/>
          <w:color w:val="000000"/>
        </w:rPr>
      </w:pPr>
    </w:p>
    <w:p w:rsidR="001341EC" w:rsidRDefault="001341EC" w:rsidP="001F01B7">
      <w:pPr>
        <w:tabs>
          <w:tab w:val="left" w:pos="9213"/>
        </w:tabs>
        <w:spacing w:line="360" w:lineRule="auto"/>
        <w:ind w:right="-1" w:firstLine="709"/>
        <w:jc w:val="both"/>
      </w:pPr>
    </w:p>
    <w:p w:rsidR="001F01B7" w:rsidRPr="000F2F03" w:rsidRDefault="001F01B7" w:rsidP="001F01B7">
      <w:pPr>
        <w:ind w:firstLine="709"/>
        <w:jc w:val="both"/>
        <w:rPr>
          <w:i/>
        </w:rPr>
      </w:pPr>
      <w:r w:rsidRPr="000F2F03">
        <w:rPr>
          <w:i/>
        </w:rPr>
        <w:lastRenderedPageBreak/>
        <w:t>Таблица 2.24 – Максимальные единовременные допустимые рекреационные нагрузки для массового повседневного отдыха</w:t>
      </w:r>
    </w:p>
    <w:p w:rsidR="001F01B7" w:rsidRDefault="001F01B7" w:rsidP="001F01B7">
      <w:pPr>
        <w:pStyle w:val="ConsPlusNormal"/>
        <w:tabs>
          <w:tab w:val="left" w:pos="7219"/>
        </w:tabs>
      </w:pPr>
      <w:r>
        <w:tab/>
      </w:r>
    </w:p>
    <w:tbl>
      <w:tblPr>
        <w:tblW w:w="92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35"/>
        <w:gridCol w:w="3379"/>
      </w:tblGrid>
      <w:tr w:rsidR="001F01B7" w:rsidRPr="00601086" w:rsidTr="00655F5A">
        <w:trPr>
          <w:trHeight w:val="313"/>
        </w:trPr>
        <w:tc>
          <w:tcPr>
            <w:tcW w:w="5835" w:type="dxa"/>
            <w:vAlign w:val="center"/>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Категория земель и группы типов леса</w:t>
            </w:r>
          </w:p>
        </w:tc>
        <w:tc>
          <w:tcPr>
            <w:tcW w:w="3379" w:type="dxa"/>
            <w:vAlign w:val="center"/>
          </w:tcPr>
          <w:p w:rsidR="001F01B7" w:rsidRPr="00601086" w:rsidRDefault="001F01B7" w:rsidP="00F34070">
            <w:pPr>
              <w:pStyle w:val="ConsPlusNormal"/>
              <w:ind w:firstLine="0"/>
              <w:rPr>
                <w:rFonts w:ascii="Times New Roman" w:hAnsi="Times New Roman" w:cs="Times New Roman"/>
                <w:sz w:val="24"/>
                <w:szCs w:val="24"/>
              </w:rPr>
            </w:pPr>
            <w:r w:rsidRPr="00601086">
              <w:rPr>
                <w:rFonts w:ascii="Times New Roman" w:hAnsi="Times New Roman" w:cs="Times New Roman"/>
                <w:sz w:val="24"/>
                <w:szCs w:val="24"/>
              </w:rPr>
              <w:t>Максимальная единовременная допустимая рекреационная нагрузка для массового повседневного отдыха (чел./га)</w:t>
            </w:r>
          </w:p>
        </w:tc>
      </w:tr>
      <w:tr w:rsidR="001F01B7" w:rsidRPr="00601086" w:rsidTr="00F34070">
        <w:tc>
          <w:tcPr>
            <w:tcW w:w="9214" w:type="dxa"/>
            <w:gridSpan w:val="2"/>
            <w:vAlign w:val="center"/>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Лесные земли</w:t>
            </w:r>
          </w:p>
        </w:tc>
      </w:tr>
      <w:tr w:rsidR="001F01B7" w:rsidRPr="00601086" w:rsidTr="00F34070">
        <w:tc>
          <w:tcPr>
            <w:tcW w:w="5835" w:type="dxa"/>
          </w:tcPr>
          <w:p w:rsidR="001F01B7" w:rsidRPr="00601086" w:rsidRDefault="001F01B7" w:rsidP="00F34070">
            <w:pPr>
              <w:pStyle w:val="ConsPlusNormal"/>
              <w:ind w:firstLine="0"/>
              <w:jc w:val="both"/>
              <w:rPr>
                <w:rFonts w:ascii="Times New Roman" w:hAnsi="Times New Roman" w:cs="Times New Roman"/>
                <w:sz w:val="24"/>
                <w:szCs w:val="24"/>
              </w:rPr>
            </w:pPr>
            <w:r w:rsidRPr="00601086">
              <w:rPr>
                <w:rFonts w:ascii="Times New Roman" w:hAnsi="Times New Roman" w:cs="Times New Roman"/>
                <w:sz w:val="24"/>
                <w:szCs w:val="24"/>
              </w:rPr>
              <w:t>Сосняки лишайниковые, сфагновые, травяно-сфагновые, травяно-болотные. Березняки сфагновые, травяно-болотные. Березняки сфагновые, сфагново-болотно-травяные, сфагново-травяные, травяно-болотные, болотно-крупнотравные. Осинники, ольшатники болотно-крупнотравные</w:t>
            </w:r>
          </w:p>
        </w:tc>
        <w:tc>
          <w:tcPr>
            <w:tcW w:w="3379" w:type="dxa"/>
            <w:vAlign w:val="center"/>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1</w:t>
            </w:r>
          </w:p>
        </w:tc>
      </w:tr>
      <w:tr w:rsidR="001F01B7" w:rsidRPr="00601086" w:rsidTr="00F34070">
        <w:tc>
          <w:tcPr>
            <w:tcW w:w="5835" w:type="dxa"/>
          </w:tcPr>
          <w:p w:rsidR="001F01B7" w:rsidRPr="00601086" w:rsidRDefault="001F01B7" w:rsidP="00F34070">
            <w:pPr>
              <w:pStyle w:val="ConsPlusNormal"/>
              <w:ind w:firstLine="0"/>
              <w:jc w:val="both"/>
              <w:rPr>
                <w:rFonts w:ascii="Times New Roman" w:hAnsi="Times New Roman" w:cs="Times New Roman"/>
                <w:sz w:val="24"/>
                <w:szCs w:val="24"/>
              </w:rPr>
            </w:pPr>
            <w:r w:rsidRPr="00601086">
              <w:rPr>
                <w:rFonts w:ascii="Times New Roman" w:hAnsi="Times New Roman" w:cs="Times New Roman"/>
                <w:sz w:val="24"/>
                <w:szCs w:val="24"/>
              </w:rPr>
              <w:t>Сосняки брусничные, долгомошные, долгомошно-болотно-травяные, долгомошно-сфагновые, приручейно-крупнотравные. Ельники брусничные, черничные, чернично-мелкотравные, долгомошные, долгомошно-болотно-травяные, приручейно-крупнотравные, приручьевые. Пихтарники черничные. Березняки, осинники приручейно-крупнотравные, болотно-крупнотравные, долгомошные. Дубравы, кленовники, ильмовники, липняки, ольшатники приручейно-крупнотравные</w:t>
            </w:r>
          </w:p>
        </w:tc>
        <w:tc>
          <w:tcPr>
            <w:tcW w:w="3379" w:type="dxa"/>
            <w:vAlign w:val="center"/>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3</w:t>
            </w:r>
          </w:p>
        </w:tc>
      </w:tr>
      <w:tr w:rsidR="001F01B7" w:rsidRPr="00601086" w:rsidTr="00F34070">
        <w:tc>
          <w:tcPr>
            <w:tcW w:w="5835" w:type="dxa"/>
          </w:tcPr>
          <w:p w:rsidR="001F01B7" w:rsidRPr="00601086" w:rsidRDefault="001F01B7" w:rsidP="00F34070">
            <w:pPr>
              <w:pStyle w:val="ConsPlusNormal"/>
              <w:ind w:firstLine="0"/>
              <w:jc w:val="both"/>
              <w:rPr>
                <w:rFonts w:ascii="Times New Roman" w:hAnsi="Times New Roman" w:cs="Times New Roman"/>
                <w:sz w:val="24"/>
                <w:szCs w:val="24"/>
              </w:rPr>
            </w:pPr>
            <w:r w:rsidRPr="00601086">
              <w:rPr>
                <w:rFonts w:ascii="Times New Roman" w:hAnsi="Times New Roman" w:cs="Times New Roman"/>
                <w:sz w:val="24"/>
                <w:szCs w:val="24"/>
              </w:rPr>
              <w:t>Сосняки черничные, чернично-широкотравные. Листвяги чернично-широкотравные. Ельники кислично-мелкотравные, сложные мелкотравные, кисличные, сложные. Пихтарники кисличные, сложные. Березняки брусничные, бруснично-вейниковые. Дубравы, липняки, кленовники, ильмовники сложные мелкотравные, чернично-широкотравные</w:t>
            </w:r>
          </w:p>
        </w:tc>
        <w:tc>
          <w:tcPr>
            <w:tcW w:w="3379" w:type="dxa"/>
            <w:vAlign w:val="center"/>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7</w:t>
            </w:r>
          </w:p>
        </w:tc>
      </w:tr>
      <w:tr w:rsidR="001F01B7" w:rsidRPr="00601086" w:rsidTr="00F34070">
        <w:tc>
          <w:tcPr>
            <w:tcW w:w="5835" w:type="dxa"/>
          </w:tcPr>
          <w:p w:rsidR="001F01B7" w:rsidRPr="00601086" w:rsidRDefault="001F01B7" w:rsidP="00F34070">
            <w:pPr>
              <w:pStyle w:val="ConsPlusNormal"/>
              <w:ind w:firstLine="0"/>
              <w:jc w:val="both"/>
              <w:rPr>
                <w:rFonts w:ascii="Times New Roman" w:hAnsi="Times New Roman" w:cs="Times New Roman"/>
                <w:sz w:val="24"/>
                <w:szCs w:val="24"/>
              </w:rPr>
            </w:pPr>
            <w:r w:rsidRPr="00601086">
              <w:rPr>
                <w:rFonts w:ascii="Times New Roman" w:hAnsi="Times New Roman" w:cs="Times New Roman"/>
                <w:sz w:val="24"/>
                <w:szCs w:val="24"/>
              </w:rPr>
              <w:t>Сосняки кисличные, сложные, кислично-широкотравные, сложные широкотравные. Березняки, осинники, ольшатники кислично-мелкотравные, чернично-широкотравные. Дубравы, липняки, кленовники, ильмовники кислично-широкотравные, сложные широкотравные</w:t>
            </w:r>
          </w:p>
        </w:tc>
        <w:tc>
          <w:tcPr>
            <w:tcW w:w="3379" w:type="dxa"/>
            <w:vAlign w:val="center"/>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13</w:t>
            </w:r>
          </w:p>
        </w:tc>
      </w:tr>
      <w:tr w:rsidR="001F01B7" w:rsidRPr="00601086" w:rsidTr="00F34070">
        <w:tc>
          <w:tcPr>
            <w:tcW w:w="5835" w:type="dxa"/>
          </w:tcPr>
          <w:p w:rsidR="001F01B7" w:rsidRPr="00601086" w:rsidRDefault="001F01B7" w:rsidP="00F34070">
            <w:pPr>
              <w:pStyle w:val="ConsPlusNormal"/>
              <w:ind w:firstLine="0"/>
              <w:jc w:val="both"/>
              <w:rPr>
                <w:rFonts w:ascii="Times New Roman" w:hAnsi="Times New Roman" w:cs="Times New Roman"/>
                <w:sz w:val="24"/>
                <w:szCs w:val="24"/>
              </w:rPr>
            </w:pPr>
            <w:r w:rsidRPr="00601086">
              <w:rPr>
                <w:rFonts w:ascii="Times New Roman" w:hAnsi="Times New Roman" w:cs="Times New Roman"/>
                <w:sz w:val="24"/>
                <w:szCs w:val="24"/>
              </w:rPr>
              <w:t>Березняки, осинники, ольшатники кислично-широкотравные, сложные широкотравные</w:t>
            </w:r>
          </w:p>
        </w:tc>
        <w:tc>
          <w:tcPr>
            <w:tcW w:w="3379" w:type="dxa"/>
            <w:vAlign w:val="center"/>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20</w:t>
            </w:r>
          </w:p>
        </w:tc>
      </w:tr>
      <w:tr w:rsidR="001F01B7" w:rsidRPr="00601086" w:rsidTr="00F34070">
        <w:tc>
          <w:tcPr>
            <w:tcW w:w="5835" w:type="dxa"/>
          </w:tcPr>
          <w:p w:rsidR="001F01B7" w:rsidRPr="00601086" w:rsidRDefault="001F01B7" w:rsidP="00F34070">
            <w:pPr>
              <w:pStyle w:val="ConsPlusNormal"/>
              <w:ind w:firstLine="0"/>
              <w:jc w:val="both"/>
              <w:rPr>
                <w:rFonts w:ascii="Times New Roman" w:hAnsi="Times New Roman" w:cs="Times New Roman"/>
                <w:sz w:val="24"/>
                <w:szCs w:val="24"/>
              </w:rPr>
            </w:pPr>
            <w:r w:rsidRPr="00601086">
              <w:rPr>
                <w:rFonts w:ascii="Times New Roman" w:hAnsi="Times New Roman" w:cs="Times New Roman"/>
                <w:sz w:val="24"/>
                <w:szCs w:val="24"/>
              </w:rPr>
              <w:t>Не занятые лесными насаждениями</w:t>
            </w:r>
          </w:p>
        </w:tc>
        <w:tc>
          <w:tcPr>
            <w:tcW w:w="3379" w:type="dxa"/>
            <w:vAlign w:val="center"/>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50</w:t>
            </w:r>
          </w:p>
        </w:tc>
      </w:tr>
      <w:tr w:rsidR="001F01B7" w:rsidRPr="00601086" w:rsidTr="00F34070">
        <w:tc>
          <w:tcPr>
            <w:tcW w:w="9214" w:type="dxa"/>
            <w:gridSpan w:val="2"/>
          </w:tcPr>
          <w:p w:rsidR="001F01B7" w:rsidRPr="00601086" w:rsidRDefault="001F01B7" w:rsidP="00F34070">
            <w:pPr>
              <w:pStyle w:val="ConsPlusNormal"/>
              <w:jc w:val="center"/>
              <w:rPr>
                <w:rFonts w:ascii="Times New Roman" w:hAnsi="Times New Roman" w:cs="Times New Roman"/>
                <w:sz w:val="24"/>
                <w:szCs w:val="24"/>
              </w:rPr>
            </w:pPr>
            <w:r w:rsidRPr="00601086">
              <w:rPr>
                <w:rFonts w:ascii="Times New Roman" w:hAnsi="Times New Roman" w:cs="Times New Roman"/>
                <w:sz w:val="24"/>
                <w:szCs w:val="24"/>
              </w:rPr>
              <w:t>Нелесные земли</w:t>
            </w:r>
          </w:p>
        </w:tc>
      </w:tr>
      <w:tr w:rsidR="001F01B7" w:rsidRPr="00601086" w:rsidTr="00F34070">
        <w:tc>
          <w:tcPr>
            <w:tcW w:w="5835" w:type="dxa"/>
          </w:tcPr>
          <w:p w:rsidR="001F01B7" w:rsidRPr="00601086" w:rsidRDefault="001F01B7" w:rsidP="00F34070">
            <w:pPr>
              <w:pStyle w:val="ConsPlusNormal"/>
              <w:jc w:val="both"/>
              <w:rPr>
                <w:rFonts w:ascii="Times New Roman" w:hAnsi="Times New Roman" w:cs="Times New Roman"/>
                <w:sz w:val="24"/>
                <w:szCs w:val="24"/>
              </w:rPr>
            </w:pPr>
            <w:r w:rsidRPr="00601086">
              <w:rPr>
                <w:rFonts w:ascii="Times New Roman" w:hAnsi="Times New Roman" w:cs="Times New Roman"/>
                <w:sz w:val="24"/>
                <w:szCs w:val="24"/>
              </w:rPr>
              <w:t>Дороги, усадьбы, пески и др.</w:t>
            </w:r>
          </w:p>
        </w:tc>
        <w:tc>
          <w:tcPr>
            <w:tcW w:w="3379" w:type="dxa"/>
            <w:vAlign w:val="bottom"/>
          </w:tcPr>
          <w:p w:rsidR="001F01B7" w:rsidRPr="00601086" w:rsidRDefault="001F01B7" w:rsidP="00F34070">
            <w:pPr>
              <w:pStyle w:val="ConsPlusNormal"/>
              <w:ind w:firstLine="0"/>
              <w:jc w:val="center"/>
              <w:rPr>
                <w:rFonts w:ascii="Times New Roman" w:hAnsi="Times New Roman" w:cs="Times New Roman"/>
                <w:sz w:val="24"/>
                <w:szCs w:val="24"/>
              </w:rPr>
            </w:pPr>
            <w:r w:rsidRPr="00601086">
              <w:rPr>
                <w:rFonts w:ascii="Times New Roman" w:hAnsi="Times New Roman" w:cs="Times New Roman"/>
                <w:sz w:val="24"/>
                <w:szCs w:val="24"/>
              </w:rPr>
              <w:t>50</w:t>
            </w:r>
          </w:p>
        </w:tc>
      </w:tr>
    </w:tbl>
    <w:p w:rsidR="001F01B7" w:rsidRDefault="001F01B7" w:rsidP="001F01B7">
      <w:pPr>
        <w:spacing w:line="360" w:lineRule="auto"/>
        <w:ind w:firstLine="709"/>
        <w:jc w:val="both"/>
        <w:rPr>
          <w:color w:val="000000"/>
        </w:rPr>
      </w:pPr>
    </w:p>
    <w:p w:rsidR="001F01B7" w:rsidRPr="00601086" w:rsidRDefault="001F01B7" w:rsidP="001F01B7">
      <w:pPr>
        <w:pStyle w:val="ConsPlusNormal"/>
        <w:spacing w:line="360" w:lineRule="auto"/>
        <w:ind w:firstLine="709"/>
        <w:jc w:val="both"/>
        <w:rPr>
          <w:rFonts w:ascii="Times New Roman" w:hAnsi="Times New Roman" w:cs="Times New Roman"/>
          <w:sz w:val="24"/>
          <w:szCs w:val="24"/>
        </w:rPr>
      </w:pPr>
      <w:r w:rsidRPr="00601086">
        <w:rPr>
          <w:rFonts w:ascii="Times New Roman" w:hAnsi="Times New Roman" w:cs="Times New Roman"/>
          <w:sz w:val="24"/>
          <w:szCs w:val="24"/>
        </w:rPr>
        <w:t xml:space="preserve">Нормы нагрузок действительны для неподготовленных для отдыха приспевающих, </w:t>
      </w:r>
      <w:r w:rsidRPr="00601086">
        <w:rPr>
          <w:rFonts w:ascii="Times New Roman" w:hAnsi="Times New Roman" w:cs="Times New Roman"/>
          <w:sz w:val="24"/>
          <w:szCs w:val="24"/>
        </w:rPr>
        <w:lastRenderedPageBreak/>
        <w:t>спелых, разновозрастных насаждений. Для перестойных насаждений их снижают в 1,1 раза, для средневозрастных - в 1,3 раза, для молодняков - в 2 раза.</w:t>
      </w:r>
    </w:p>
    <w:p w:rsidR="001F01B7" w:rsidRDefault="001F01B7" w:rsidP="001F01B7">
      <w:pPr>
        <w:pStyle w:val="ConsPlusNormal"/>
        <w:spacing w:line="360" w:lineRule="auto"/>
        <w:ind w:firstLine="709"/>
        <w:jc w:val="both"/>
        <w:rPr>
          <w:rFonts w:ascii="Times New Roman" w:hAnsi="Times New Roman" w:cs="Times New Roman"/>
          <w:sz w:val="24"/>
          <w:szCs w:val="24"/>
        </w:rPr>
      </w:pPr>
      <w:r w:rsidRPr="00601086">
        <w:rPr>
          <w:rFonts w:ascii="Times New Roman" w:hAnsi="Times New Roman" w:cs="Times New Roman"/>
          <w:sz w:val="24"/>
          <w:szCs w:val="24"/>
        </w:rPr>
        <w:t>Нормы нагрузок увеличивают при протяженности дорог и троп от 10 до 25 м/га в 1,5, от 25 до 100 м/га - в 2, от 100 до 250 м/га - в 3 раза.</w:t>
      </w:r>
    </w:p>
    <w:p w:rsidR="001F01B7" w:rsidRPr="00C4476E" w:rsidRDefault="001F01B7" w:rsidP="001F01B7">
      <w:pPr>
        <w:spacing w:line="360" w:lineRule="auto"/>
        <w:ind w:firstLine="709"/>
        <w:jc w:val="both"/>
        <w:rPr>
          <w:bCs/>
          <w:color w:val="000000"/>
        </w:rPr>
      </w:pPr>
      <w:r w:rsidRPr="00595AC9">
        <w:rPr>
          <w:bCs/>
          <w:color w:val="000000"/>
        </w:rPr>
        <w:t>Для определения допустимой рекреационной нагрузки</w:t>
      </w:r>
      <w:r>
        <w:rPr>
          <w:bCs/>
          <w:color w:val="000000"/>
        </w:rPr>
        <w:t xml:space="preserve"> также</w:t>
      </w:r>
      <w:r w:rsidRPr="00595AC9">
        <w:rPr>
          <w:bCs/>
          <w:color w:val="000000"/>
        </w:rPr>
        <w:t xml:space="preserve"> мо</w:t>
      </w:r>
      <w:r>
        <w:rPr>
          <w:bCs/>
          <w:color w:val="000000"/>
        </w:rPr>
        <w:t>гут</w:t>
      </w:r>
      <w:r w:rsidRPr="00595AC9">
        <w:rPr>
          <w:bCs/>
          <w:color w:val="000000"/>
        </w:rPr>
        <w:t xml:space="preserve"> быть использован</w:t>
      </w:r>
      <w:r>
        <w:rPr>
          <w:bCs/>
          <w:color w:val="000000"/>
        </w:rPr>
        <w:t>ы</w:t>
      </w:r>
      <w:r w:rsidRPr="00C4476E">
        <w:rPr>
          <w:bCs/>
          <w:color w:val="000000"/>
        </w:rPr>
        <w:t xml:space="preserve"> </w:t>
      </w:r>
      <w:r w:rsidRPr="004B7BE6">
        <w:t>«Общесоюзные нормативы для таксации лесов» (утвержденные приказом Государственного комитета СССР по лесному хозяйству № 38 от 28.02.1989 г.)</w:t>
      </w:r>
      <w:r w:rsidRPr="00C4476E">
        <w:rPr>
          <w:bCs/>
          <w:color w:val="000000"/>
        </w:rPr>
        <w:t xml:space="preserve"> и другие, утвержденные в установленном порядке</w:t>
      </w:r>
      <w:r>
        <w:rPr>
          <w:bCs/>
          <w:color w:val="000000"/>
        </w:rPr>
        <w:t>,</w:t>
      </w:r>
      <w:r w:rsidRPr="00C4476E">
        <w:rPr>
          <w:bCs/>
          <w:color w:val="000000"/>
        </w:rPr>
        <w:t xml:space="preserve"> документы. </w:t>
      </w:r>
    </w:p>
    <w:p w:rsidR="001F01B7" w:rsidRPr="00503D58" w:rsidRDefault="001F01B7" w:rsidP="001F01B7">
      <w:pPr>
        <w:spacing w:line="360" w:lineRule="auto"/>
        <w:ind w:firstLine="709"/>
        <w:jc w:val="both"/>
        <w:rPr>
          <w:color w:val="000000"/>
        </w:rPr>
      </w:pPr>
      <w:r w:rsidRPr="00503D58">
        <w:rPr>
          <w:color w:val="000000"/>
        </w:rPr>
        <w:t>В зависимости от рекреационной нагрузки режим использования лесов для отдыха может быть:</w:t>
      </w:r>
    </w:p>
    <w:p w:rsidR="001F01B7" w:rsidRPr="00503D58" w:rsidRDefault="001F01B7" w:rsidP="001F01B7">
      <w:pPr>
        <w:spacing w:line="360" w:lineRule="auto"/>
        <w:ind w:firstLine="709"/>
        <w:jc w:val="both"/>
        <w:rPr>
          <w:color w:val="000000"/>
        </w:rPr>
      </w:pPr>
      <w:r w:rsidRPr="00503D58">
        <w:rPr>
          <w:color w:val="000000"/>
        </w:rPr>
        <w:t>- свободный –</w:t>
      </w:r>
      <w:r w:rsidRPr="00503D58">
        <w:rPr>
          <w:i/>
          <w:color w:val="000000"/>
        </w:rPr>
        <w:t xml:space="preserve"> </w:t>
      </w:r>
      <w:r w:rsidRPr="00503D58">
        <w:rPr>
          <w:color w:val="000000"/>
        </w:rPr>
        <w:t>нагрузка до 5 чел</w:t>
      </w:r>
      <w:r>
        <w:rPr>
          <w:color w:val="000000"/>
        </w:rPr>
        <w:t>.</w:t>
      </w:r>
      <w:r w:rsidRPr="00503D58">
        <w:rPr>
          <w:color w:val="000000"/>
        </w:rPr>
        <w:t xml:space="preserve">/га; </w:t>
      </w:r>
    </w:p>
    <w:p w:rsidR="001F01B7" w:rsidRPr="00503D58" w:rsidRDefault="001F01B7" w:rsidP="001F01B7">
      <w:pPr>
        <w:spacing w:line="360" w:lineRule="auto"/>
        <w:ind w:firstLine="709"/>
        <w:jc w:val="both"/>
        <w:rPr>
          <w:color w:val="000000"/>
        </w:rPr>
      </w:pPr>
      <w:r w:rsidRPr="00503D58">
        <w:rPr>
          <w:color w:val="000000"/>
        </w:rPr>
        <w:t xml:space="preserve">- средне-регулируемый – нагрузка </w:t>
      </w:r>
      <w:r>
        <w:rPr>
          <w:color w:val="000000"/>
        </w:rPr>
        <w:t>5</w:t>
      </w:r>
      <w:r w:rsidRPr="00503D58">
        <w:rPr>
          <w:color w:val="000000"/>
        </w:rPr>
        <w:t>-20 чел</w:t>
      </w:r>
      <w:r>
        <w:rPr>
          <w:color w:val="000000"/>
        </w:rPr>
        <w:t>.</w:t>
      </w:r>
      <w:r w:rsidRPr="00503D58">
        <w:rPr>
          <w:color w:val="000000"/>
        </w:rPr>
        <w:t>/га;</w:t>
      </w:r>
    </w:p>
    <w:p w:rsidR="001F01B7" w:rsidRPr="005B5B8F" w:rsidRDefault="001F01B7" w:rsidP="001F01B7">
      <w:pPr>
        <w:autoSpaceDE w:val="0"/>
        <w:autoSpaceDN w:val="0"/>
        <w:adjustRightInd w:val="0"/>
        <w:spacing w:line="360" w:lineRule="auto"/>
        <w:ind w:firstLine="709"/>
        <w:jc w:val="both"/>
        <w:rPr>
          <w:bCs/>
        </w:rPr>
      </w:pPr>
      <w:r w:rsidRPr="00503D58">
        <w:rPr>
          <w:color w:val="000000"/>
        </w:rPr>
        <w:t>- строго-регулируемый – нагрузка более 20 чел</w:t>
      </w:r>
      <w:r>
        <w:rPr>
          <w:color w:val="000000"/>
        </w:rPr>
        <w:t>.</w:t>
      </w:r>
      <w:r w:rsidRPr="00503D58">
        <w:rPr>
          <w:color w:val="000000"/>
        </w:rPr>
        <w:t>/га.</w:t>
      </w:r>
    </w:p>
    <w:p w:rsidR="001F01B7" w:rsidRDefault="001F01B7" w:rsidP="00B45293">
      <w:pPr>
        <w:pStyle w:val="2"/>
        <w:jc w:val="center"/>
      </w:pPr>
      <w:bookmarkStart w:id="375" w:name="_Toc242872179"/>
      <w:r w:rsidRPr="005B5B8F">
        <w:t>2.8.3 Перечень кварталов и (или) частей кварталов зоны</w:t>
      </w:r>
      <w:bookmarkEnd w:id="375"/>
    </w:p>
    <w:p w:rsidR="001F01B7" w:rsidRDefault="001F01B7" w:rsidP="00B45293">
      <w:pPr>
        <w:pStyle w:val="2"/>
        <w:jc w:val="center"/>
      </w:pPr>
      <w:bookmarkStart w:id="376" w:name="_Toc242872180"/>
      <w:r w:rsidRPr="005B5B8F">
        <w:t>рекреационной деятельности</w:t>
      </w:r>
      <w:r>
        <w:t>, в том числе перечень кварталов и (или) их частей, в которых допускается возведение физкультурно-оздоровительных, спортивных и спортивно-технических сооружений</w:t>
      </w:r>
      <w:bookmarkEnd w:id="376"/>
    </w:p>
    <w:p w:rsidR="001F01B7" w:rsidRPr="00363EFE" w:rsidRDefault="00AF5838" w:rsidP="001F01B7">
      <w:pPr>
        <w:pStyle w:val="a3"/>
        <w:tabs>
          <w:tab w:val="left" w:pos="3583"/>
        </w:tabs>
        <w:spacing w:before="100" w:beforeAutospacing="1" w:line="360" w:lineRule="auto"/>
        <w:ind w:firstLine="720"/>
        <w:jc w:val="both"/>
      </w:pPr>
      <w:r w:rsidRPr="006A203D">
        <w:rPr>
          <w:szCs w:val="24"/>
        </w:rPr>
        <w:t>В соответствии с законом Ленинградской области от</w:t>
      </w:r>
      <w:r w:rsidRPr="006A203D">
        <w:t xml:space="preserve"> </w:t>
      </w:r>
      <w:r w:rsidRPr="006A203D">
        <w:rPr>
          <w:szCs w:val="24"/>
        </w:rPr>
        <w:t>23.06.2025 № 70-оз «Об утверждении Стратегии социально-экономического развития Ленинградской области до 2036 года», определено, что одним из направлений и приоритетов социально-экономического развития Ленинградской области является туризм. В этой связи можно говорить и о развитии освоения лесов в целях осуществления рекреационной деятельности</w:t>
      </w:r>
      <w:r w:rsidR="001F01B7" w:rsidRPr="00363EFE">
        <w:t>.</w:t>
      </w:r>
    </w:p>
    <w:p w:rsidR="001F01B7" w:rsidRPr="00363EFE" w:rsidRDefault="001F01B7" w:rsidP="001F01B7">
      <w:pPr>
        <w:pStyle w:val="a3"/>
        <w:tabs>
          <w:tab w:val="left" w:pos="3583"/>
        </w:tabs>
        <w:spacing w:line="360" w:lineRule="auto"/>
        <w:ind w:firstLine="720"/>
        <w:jc w:val="both"/>
      </w:pPr>
      <w:r w:rsidRPr="00363EFE">
        <w:t xml:space="preserve">Перспектива развития освоения лесов в рекреационных целях для удовлетворения потребностей населения Ленинградской области, Санкт-Петербурга, </w:t>
      </w:r>
      <w:r>
        <w:t xml:space="preserve">а также </w:t>
      </w:r>
      <w:r w:rsidRPr="00363EFE">
        <w:t>туристических групп</w:t>
      </w:r>
      <w:r>
        <w:t xml:space="preserve"> </w:t>
      </w:r>
      <w:r w:rsidRPr="00363EFE">
        <w:t>связана с увеличением потребительского спроса на рекреационные услуги и их инвестиционную привлекательность.</w:t>
      </w:r>
    </w:p>
    <w:p w:rsidR="001F01B7" w:rsidRDefault="001F01B7" w:rsidP="001F01B7">
      <w:pPr>
        <w:pStyle w:val="a3"/>
        <w:tabs>
          <w:tab w:val="left" w:pos="3583"/>
        </w:tabs>
        <w:spacing w:line="360" w:lineRule="auto"/>
        <w:ind w:firstLine="720"/>
        <w:jc w:val="both"/>
      </w:pPr>
      <w:r w:rsidRPr="00363EFE">
        <w:t xml:space="preserve">В соответствии с лесным планом Ленинградской области и </w:t>
      </w:r>
      <w:r>
        <w:t xml:space="preserve">лесохозяйственным </w:t>
      </w:r>
      <w:r w:rsidRPr="00363EFE">
        <w:t xml:space="preserve">регламентом лесничества во всех кварталах </w:t>
      </w:r>
      <w:r w:rsidR="00A52329">
        <w:t>Тихвин</w:t>
      </w:r>
      <w:r>
        <w:t xml:space="preserve">ского </w:t>
      </w:r>
      <w:r w:rsidRPr="00363EFE">
        <w:t xml:space="preserve">лесничества допускается рекреационная деятельность, если она не противоречит действующему законодательству. </w:t>
      </w:r>
    </w:p>
    <w:p w:rsidR="001F01B7" w:rsidRDefault="001F01B7" w:rsidP="001F01B7">
      <w:pPr>
        <w:pStyle w:val="a3"/>
        <w:tabs>
          <w:tab w:val="left" w:pos="3583"/>
        </w:tabs>
        <w:spacing w:line="360" w:lineRule="auto"/>
        <w:ind w:firstLine="720"/>
        <w:jc w:val="both"/>
      </w:pPr>
      <w:r>
        <w:t xml:space="preserve">Перечень кварталов и (или) их частей, в которых допускается возведение физкультурно-оздоровительных, спортивных и спортивно-технических сооружений определяется </w:t>
      </w:r>
      <w:r w:rsidRPr="00363EFE">
        <w:t xml:space="preserve">для конкретного лесного участка, </w:t>
      </w:r>
      <w:r>
        <w:t>предоставленного для осуществления рекреационной деятельности,</w:t>
      </w:r>
      <w:r w:rsidRPr="00363EFE">
        <w:t xml:space="preserve"> в проект</w:t>
      </w:r>
      <w:r>
        <w:t>е</w:t>
      </w:r>
      <w:r w:rsidRPr="00363EFE">
        <w:t xml:space="preserve"> освоения лесов </w:t>
      </w:r>
      <w:r>
        <w:t xml:space="preserve">на основании материалов таксации лесов и в соответствии с законодательством Российской Федерации. </w:t>
      </w:r>
    </w:p>
    <w:p w:rsidR="001F01B7" w:rsidRPr="009A75AF" w:rsidRDefault="001F01B7" w:rsidP="001F01B7">
      <w:pPr>
        <w:pStyle w:val="2"/>
        <w:spacing w:before="120" w:after="120"/>
        <w:ind w:left="0"/>
        <w:jc w:val="center"/>
        <w:rPr>
          <w:bCs/>
        </w:rPr>
      </w:pPr>
      <w:bookmarkStart w:id="377" w:name="_Toc133581093"/>
      <w:bookmarkStart w:id="378" w:name="_Toc242872181"/>
      <w:r w:rsidRPr="009A75AF">
        <w:rPr>
          <w:bCs/>
        </w:rPr>
        <w:lastRenderedPageBreak/>
        <w:t>2.8.4. Функциональное зонирование территории зоны рекреационной деятельности</w:t>
      </w:r>
      <w:bookmarkEnd w:id="377"/>
      <w:bookmarkEnd w:id="378"/>
    </w:p>
    <w:p w:rsidR="001F01B7" w:rsidRPr="00363EFE" w:rsidRDefault="001F01B7" w:rsidP="001F01B7">
      <w:pPr>
        <w:spacing w:before="240" w:line="360" w:lineRule="auto"/>
        <w:ind w:firstLine="709"/>
        <w:jc w:val="both"/>
        <w:rPr>
          <w:bCs/>
        </w:rPr>
      </w:pPr>
      <w:r w:rsidRPr="005341A3">
        <w:rPr>
          <w:bCs/>
        </w:rPr>
        <w:t>Отраслевой стандарт ОСТ</w:t>
      </w:r>
      <w:r w:rsidRPr="00363EFE">
        <w:rPr>
          <w:bCs/>
        </w:rPr>
        <w:t xml:space="preserve"> 56-84-85 «Использование лесов в рекреационных целях» определяет понятие «рекреационное зонирование» как разделение рекреационных территорий на зоны в соответствии с их функциональным назначением, природными особенностями, использованием и другими факторами.</w:t>
      </w:r>
    </w:p>
    <w:p w:rsidR="001F01B7" w:rsidRDefault="001F01B7" w:rsidP="001F01B7">
      <w:pPr>
        <w:spacing w:line="360" w:lineRule="auto"/>
        <w:ind w:firstLine="709"/>
        <w:jc w:val="both"/>
      </w:pPr>
      <w:r w:rsidRPr="00403984">
        <w:rPr>
          <w:bCs/>
          <w:color w:val="000000"/>
        </w:rPr>
        <w:t>Постановление</w:t>
      </w:r>
      <w:r>
        <w:rPr>
          <w:bCs/>
          <w:color w:val="000000"/>
        </w:rPr>
        <w:t>м</w:t>
      </w:r>
      <w:r w:rsidRPr="00403984">
        <w:rPr>
          <w:bCs/>
          <w:color w:val="000000"/>
        </w:rPr>
        <w:t xml:space="preserve"> Правительства РФ от 21.12.2019 </w:t>
      </w:r>
      <w:r>
        <w:rPr>
          <w:bCs/>
          <w:color w:val="000000"/>
        </w:rPr>
        <w:t>№</w:t>
      </w:r>
      <w:r w:rsidR="001341EC">
        <w:rPr>
          <w:bCs/>
          <w:color w:val="000000"/>
        </w:rPr>
        <w:t xml:space="preserve"> </w:t>
      </w:r>
      <w:r w:rsidRPr="00403984">
        <w:rPr>
          <w:bCs/>
          <w:color w:val="000000"/>
        </w:rPr>
        <w:t>1755 утвержден</w:t>
      </w:r>
      <w:r>
        <w:rPr>
          <w:bCs/>
          <w:color w:val="000000"/>
        </w:rPr>
        <w:t>ы</w:t>
      </w:r>
      <w:r w:rsidRPr="00403984">
        <w:rPr>
          <w:bCs/>
          <w:color w:val="000000"/>
        </w:rPr>
        <w:t xml:space="preserve"> Правил</w:t>
      </w:r>
      <w:r>
        <w:rPr>
          <w:bCs/>
          <w:color w:val="000000"/>
        </w:rPr>
        <w:t>а</w:t>
      </w:r>
      <w:r w:rsidRPr="00403984">
        <w:rPr>
          <w:bCs/>
          <w:color w:val="000000"/>
        </w:rPr>
        <w:t xml:space="preserve"> изменения границ земель, на которых располагаются леса, указанные в пунктах 3 и 4 части 1 статьи 114 Лесного кодекса </w:t>
      </w:r>
      <w:r>
        <w:rPr>
          <w:bCs/>
          <w:color w:val="000000"/>
        </w:rPr>
        <w:t>РФ</w:t>
      </w:r>
      <w:r w:rsidRPr="00403984">
        <w:rPr>
          <w:bCs/>
          <w:color w:val="000000"/>
        </w:rPr>
        <w:t>, и определения функциональных зон в лесах, расположенных в лесопарковых зонах</w:t>
      </w:r>
      <w:r>
        <w:rPr>
          <w:bCs/>
          <w:color w:val="000000"/>
        </w:rPr>
        <w:t xml:space="preserve">. Согласно Правил </w:t>
      </w:r>
      <w:r>
        <w:t>определяются следующие функциональные зоны в лесах, расположенных в лесопарковой зоне: зона активного отдыха; прогулочная зона; зона фаунистического покоя; восстановительная зона.</w:t>
      </w:r>
    </w:p>
    <w:p w:rsidR="001F01B7" w:rsidRDefault="001F01B7" w:rsidP="001F01B7">
      <w:pPr>
        <w:autoSpaceDE w:val="0"/>
        <w:autoSpaceDN w:val="0"/>
        <w:adjustRightInd w:val="0"/>
        <w:spacing w:line="360" w:lineRule="auto"/>
        <w:ind w:firstLine="709"/>
        <w:jc w:val="both"/>
      </w:pPr>
      <w:r>
        <w:t>Статьей 114 Лесного кодекса РФ установлено, что к лесам, расположенным в лесопарковых зонах относятся леса, расположенные на землях лесного фонда и землях иных категорий, используемые в целях организации отдыха населения, сохранения санитарно-гигиенической, оздоровительной функций и эстетической ценности природных ландшафтов.</w:t>
      </w:r>
    </w:p>
    <w:p w:rsidR="001F01B7" w:rsidRDefault="001F01B7" w:rsidP="001F01B7">
      <w:pPr>
        <w:autoSpaceDE w:val="0"/>
        <w:autoSpaceDN w:val="0"/>
        <w:adjustRightInd w:val="0"/>
        <w:spacing w:line="360" w:lineRule="auto"/>
        <w:ind w:firstLine="709"/>
        <w:jc w:val="both"/>
      </w:pPr>
      <w:r w:rsidRPr="00CD0602">
        <w:rPr>
          <w:color w:val="000000"/>
        </w:rPr>
        <w:t>Функциональное зонирование территории</w:t>
      </w:r>
      <w:r>
        <w:rPr>
          <w:color w:val="000000"/>
        </w:rPr>
        <w:t xml:space="preserve"> зоны рекреационной деятельности лесничества</w:t>
      </w:r>
      <w:r w:rsidRPr="00CD0602">
        <w:rPr>
          <w:color w:val="000000"/>
        </w:rPr>
        <w:t xml:space="preserve"> не производилось. Для этой цели должны быть проведены дополнительные специальные обследования.</w:t>
      </w:r>
    </w:p>
    <w:p w:rsidR="001F01B7" w:rsidRPr="003A6862" w:rsidRDefault="001F01B7" w:rsidP="001F01B7">
      <w:pPr>
        <w:autoSpaceDE w:val="0"/>
        <w:autoSpaceDN w:val="0"/>
        <w:adjustRightInd w:val="0"/>
        <w:spacing w:line="360" w:lineRule="auto"/>
        <w:ind w:firstLine="709"/>
        <w:jc w:val="both"/>
      </w:pPr>
      <w:r>
        <w:t>В целях дифференциации режима использования, охраны, защиты и воспроизводства лесов, а также для сохранения мест обитания фауны и восстановления нарушенных природных ландшафтов п</w:t>
      </w:r>
      <w:r w:rsidRPr="00B71ABF">
        <w:t xml:space="preserve">ри натурном обследовании на основании комплексной оценки современного состояния и </w:t>
      </w:r>
      <w:r>
        <w:t xml:space="preserve">предполагаемого </w:t>
      </w:r>
      <w:r w:rsidRPr="00B71ABF">
        <w:t xml:space="preserve">использования территории участка </w:t>
      </w:r>
      <w:r>
        <w:t>могут определяться</w:t>
      </w:r>
      <w:r w:rsidRPr="00B71ABF">
        <w:t xml:space="preserve"> функциональные зоны, каждая из которых предполагает определенный режим использования территории</w:t>
      </w:r>
      <w:r>
        <w:t xml:space="preserve">: </w:t>
      </w:r>
    </w:p>
    <w:p w:rsidR="001F01B7" w:rsidRDefault="001F01B7" w:rsidP="001F01B7">
      <w:pPr>
        <w:autoSpaceDE w:val="0"/>
        <w:autoSpaceDN w:val="0"/>
        <w:adjustRightInd w:val="0"/>
        <w:spacing w:line="360" w:lineRule="auto"/>
        <w:ind w:firstLine="709"/>
        <w:jc w:val="both"/>
      </w:pPr>
      <w:r>
        <w:t>- зона активного отдыха определяется в местах лесов с единовременной посещаемостью 20 и более человек на 1 гектар в целях их благоустройства и формирования эстетически ценных природных ландшафтов повышенной устойчивости;</w:t>
      </w:r>
    </w:p>
    <w:p w:rsidR="001F01B7" w:rsidRDefault="001F01B7" w:rsidP="001F01B7">
      <w:pPr>
        <w:autoSpaceDE w:val="0"/>
        <w:autoSpaceDN w:val="0"/>
        <w:adjustRightInd w:val="0"/>
        <w:spacing w:line="360" w:lineRule="auto"/>
        <w:ind w:firstLine="709"/>
        <w:jc w:val="both"/>
      </w:pPr>
      <w:r>
        <w:t>- прогулочная зона определяется в местах лесов для организации индивидуальных и групповых прогулок, туристских маршрутов. Максимальная единовременная посещаемость прогулочной зоны составляет 5 - 20 человек на 1 гектар;</w:t>
      </w:r>
    </w:p>
    <w:p w:rsidR="001F01B7" w:rsidRDefault="001F01B7" w:rsidP="001F01B7">
      <w:pPr>
        <w:autoSpaceDE w:val="0"/>
        <w:autoSpaceDN w:val="0"/>
        <w:adjustRightInd w:val="0"/>
        <w:spacing w:line="360" w:lineRule="auto"/>
        <w:ind w:firstLine="709"/>
        <w:jc w:val="both"/>
      </w:pPr>
      <w:r>
        <w:t>- зона фаунистического покоя определяется в целях создания условий для обитания и размножения диких птиц и зверей;</w:t>
      </w:r>
    </w:p>
    <w:p w:rsidR="001F01B7" w:rsidRDefault="001F01B7" w:rsidP="001F01B7">
      <w:pPr>
        <w:autoSpaceDE w:val="0"/>
        <w:autoSpaceDN w:val="0"/>
        <w:adjustRightInd w:val="0"/>
        <w:spacing w:line="360" w:lineRule="auto"/>
        <w:ind w:firstLine="709"/>
        <w:jc w:val="both"/>
      </w:pPr>
      <w:r>
        <w:lastRenderedPageBreak/>
        <w:t>- восстановительная зона определяется в местах лесов, где произошли гибель лесных насаждений либо существенное снижение их устойчивости и требуется длительное осуществление комплекса мероприятий по воспроизводству лесов.</w:t>
      </w:r>
    </w:p>
    <w:p w:rsidR="001F01B7" w:rsidRDefault="001F01B7" w:rsidP="001F01B7">
      <w:pPr>
        <w:spacing w:before="240" w:after="240"/>
        <w:ind w:firstLine="709"/>
        <w:jc w:val="center"/>
        <w:rPr>
          <w:b/>
        </w:rPr>
      </w:pPr>
      <w:r w:rsidRPr="005B5B8F">
        <w:rPr>
          <w:b/>
        </w:rPr>
        <w:t>2.8.</w:t>
      </w:r>
      <w:r>
        <w:rPr>
          <w:b/>
        </w:rPr>
        <w:t>5</w:t>
      </w:r>
      <w:r w:rsidRPr="005B5B8F">
        <w:rPr>
          <w:b/>
        </w:rPr>
        <w:t xml:space="preserve"> Перечень временных построек на лесных участках и нормативы </w:t>
      </w:r>
      <w:r>
        <w:rPr>
          <w:b/>
        </w:rPr>
        <w:br/>
      </w:r>
      <w:r w:rsidRPr="005B5B8F">
        <w:rPr>
          <w:b/>
        </w:rPr>
        <w:t>их благоустройства</w:t>
      </w:r>
    </w:p>
    <w:p w:rsidR="001F01B7" w:rsidRDefault="001F01B7" w:rsidP="001F01B7">
      <w:pPr>
        <w:autoSpaceDE w:val="0"/>
        <w:autoSpaceDN w:val="0"/>
        <w:adjustRightInd w:val="0"/>
        <w:spacing w:line="360" w:lineRule="auto"/>
        <w:ind w:firstLine="709"/>
        <w:jc w:val="both"/>
        <w:rPr>
          <w:bCs/>
        </w:rPr>
      </w:pPr>
      <w:bookmarkStart w:id="379" w:name="_Toc527992826"/>
      <w:bookmarkStart w:id="380" w:name="_Toc527994533"/>
      <w:r w:rsidRPr="009406A4">
        <w:rPr>
          <w:bCs/>
        </w:rPr>
        <w:t>При осуществлении рекреационной деятельности в лесах допускается осуществлять благоустройство соответствующих лесных участков.</w:t>
      </w:r>
    </w:p>
    <w:p w:rsidR="00845D81" w:rsidRPr="00A72B14" w:rsidRDefault="00845D81" w:rsidP="00845D81">
      <w:pPr>
        <w:autoSpaceDE w:val="0"/>
        <w:autoSpaceDN w:val="0"/>
        <w:adjustRightInd w:val="0"/>
        <w:spacing w:line="360" w:lineRule="auto"/>
        <w:ind w:firstLine="709"/>
        <w:jc w:val="both"/>
        <w:rPr>
          <w:bCs/>
        </w:rPr>
      </w:pPr>
      <w:r w:rsidRPr="00A72B14">
        <w:rPr>
          <w:bCs/>
        </w:rPr>
        <w:t>В соответствии с частью 2 статьи 41 Лесного кодекса РФ н</w:t>
      </w:r>
      <w:r w:rsidRPr="00A72B14">
        <w:t>а части площади, не превышающей 20 процентов площади предоставленного для 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развития физической культуры и спорта, организации отдыха и укрепления здоровья граждан, а также возведение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созданием лесной инфраструктуры</w:t>
      </w:r>
      <w:r w:rsidRPr="00A72B14">
        <w:rPr>
          <w:bCs/>
        </w:rPr>
        <w:t>.</w:t>
      </w:r>
    </w:p>
    <w:p w:rsidR="001341EC" w:rsidRDefault="00845D81" w:rsidP="00845D81">
      <w:pPr>
        <w:spacing w:line="360" w:lineRule="auto"/>
        <w:ind w:firstLine="709"/>
        <w:jc w:val="both"/>
      </w:pPr>
      <w:r w:rsidRPr="00A72B14">
        <w:t>Ограничения по площади, установленные частью 2 статьи 41 Лесного кодекса РФ, не распространяются на велосипедные, велопешеход</w:t>
      </w:r>
      <w:r>
        <w:t>ные, пешеходные и беговые дорож</w:t>
      </w:r>
      <w:r w:rsidRPr="00A72B14">
        <w:t>ки, тропы, лыжные и роллерные трассы, а также элементы благоустройства лесного участка, включая беседки, навесы, лавочки, туалеты, объекты освещения, урны.</w:t>
      </w:r>
    </w:p>
    <w:p w:rsidR="00845D81" w:rsidRDefault="00845D81" w:rsidP="00845D81">
      <w:pPr>
        <w:spacing w:line="360" w:lineRule="auto"/>
        <w:ind w:firstLine="709"/>
        <w:jc w:val="both"/>
      </w:pPr>
      <w:r>
        <w:t xml:space="preserve">При осуществлении в лесах деятельности, предусмотренной частью 2 статьи 41 Лесного кодекса РФ, и размещении предусмотренных частью 3 статьи 41 Лесного кодекса РФ объектов не допускается создание объектов, являющихся местами жительства физических лиц. </w:t>
      </w:r>
    </w:p>
    <w:p w:rsidR="00845D81" w:rsidRDefault="00845D81" w:rsidP="00845D81">
      <w:pPr>
        <w:spacing w:line="360" w:lineRule="auto"/>
        <w:ind w:firstLine="709"/>
        <w:jc w:val="both"/>
      </w:pPr>
      <w:r>
        <w:t>Перечень объектов капитального строительства, не связанных с созданием лесной ин-фраструктуры, для защитных лесов, эксплуатационных лесов, резервных лесов, утвержден распоряжением Правительства РФ от 30.04.2022 года № 1084-р.</w:t>
      </w:r>
    </w:p>
    <w:p w:rsidR="001341EC" w:rsidRDefault="00845D81" w:rsidP="00845D81">
      <w:pPr>
        <w:spacing w:line="360" w:lineRule="auto"/>
        <w:ind w:firstLine="709"/>
        <w:jc w:val="both"/>
      </w:pPr>
      <w:r>
        <w:t>Сплошные рубки лесных насаждений для строительства, реконструкции, капитального ремонта объектов капитального строительства в целях осуществления рекреационной деятельности не допускаются.</w:t>
      </w:r>
    </w:p>
    <w:p w:rsidR="001341EC" w:rsidRDefault="001341EC" w:rsidP="003C1546">
      <w:pPr>
        <w:spacing w:line="360" w:lineRule="auto"/>
        <w:ind w:firstLine="709"/>
        <w:jc w:val="both"/>
      </w:pPr>
      <w:r>
        <w:t>Земли, которые использовались для строительст</w:t>
      </w:r>
      <w:r w:rsidR="003C1546">
        <w:t xml:space="preserve">ва, реконструкции, капитального </w:t>
      </w:r>
      <w:r>
        <w:t>ремонта или эксплуатации объектов капитального строит</w:t>
      </w:r>
      <w:r w:rsidR="003C1546">
        <w:t>ельства, не связанных с создани</w:t>
      </w:r>
      <w:r>
        <w:t>ем лесной инфраструктуры, подлежат рекультивации.</w:t>
      </w:r>
    </w:p>
    <w:p w:rsidR="001341EC" w:rsidRDefault="001341EC" w:rsidP="003C1546">
      <w:pPr>
        <w:spacing w:line="360" w:lineRule="auto"/>
        <w:ind w:firstLine="709"/>
        <w:jc w:val="both"/>
      </w:pPr>
      <w:r>
        <w:lastRenderedPageBreak/>
        <w:t>Перечень некапитальных строений, сооружений, не связанных с созданием лесной</w:t>
      </w:r>
      <w:r w:rsidR="003C1546">
        <w:t xml:space="preserve"> </w:t>
      </w:r>
      <w:r>
        <w:t>инфраструктуры, для защитных лесов, эксплуатационны</w:t>
      </w:r>
      <w:r w:rsidR="003C1546">
        <w:t>х лесов, резервных лесов, утвер</w:t>
      </w:r>
      <w:r>
        <w:t>жден распоряжением Правительства РФ от 23.04.2022 года № 999-р.</w:t>
      </w:r>
    </w:p>
    <w:p w:rsidR="001341EC" w:rsidRDefault="001341EC" w:rsidP="003C1546">
      <w:pPr>
        <w:spacing w:line="360" w:lineRule="auto"/>
        <w:ind w:firstLine="709"/>
        <w:jc w:val="both"/>
      </w:pPr>
      <w:r>
        <w:t>Для возведения некапитальных строений, соору</w:t>
      </w:r>
      <w:r w:rsidR="003C1546">
        <w:t xml:space="preserve">жений, не связанных с созданием </w:t>
      </w:r>
      <w:r>
        <w:t>лесной инфраструктуры, при осуществлении рекреационной деятельности не допускаются</w:t>
      </w:r>
    </w:p>
    <w:p w:rsidR="001341EC" w:rsidRDefault="001341EC" w:rsidP="003C1546">
      <w:pPr>
        <w:spacing w:line="360" w:lineRule="auto"/>
        <w:jc w:val="both"/>
      </w:pPr>
      <w:r>
        <w:t>рубки лесных насаждений.</w:t>
      </w:r>
    </w:p>
    <w:p w:rsidR="001341EC" w:rsidRDefault="001341EC" w:rsidP="003C1546">
      <w:pPr>
        <w:spacing w:line="360" w:lineRule="auto"/>
        <w:ind w:firstLine="709"/>
        <w:jc w:val="both"/>
      </w:pPr>
      <w:r>
        <w:t>Возведение и эксплуатация некапитальных стро</w:t>
      </w:r>
      <w:r w:rsidR="003C1546">
        <w:t>ений, сооружений, не предусмот</w:t>
      </w:r>
      <w:r>
        <w:t>ренных перечнем, утвержденным распоряжением Правительства РФ от 23.04.2022 года №</w:t>
      </w:r>
      <w:r w:rsidR="003C1546">
        <w:t xml:space="preserve"> </w:t>
      </w:r>
      <w:r>
        <w:t>999-р, допускаются, если такие строения, сооружения предусмотрены перечнем объектов,</w:t>
      </w:r>
      <w:r w:rsidR="003C1546">
        <w:t xml:space="preserve"> </w:t>
      </w:r>
      <w:r>
        <w:t>не связанных с созданием лесной инфраструктуры, дл</w:t>
      </w:r>
      <w:r w:rsidR="003C1546">
        <w:t>я защитных лесов, эксплуатацион</w:t>
      </w:r>
      <w:r>
        <w:t>ных лесов, резервных лесов, утвержденным распоряжением Правительства Российской</w:t>
      </w:r>
      <w:r w:rsidR="003C1546">
        <w:t xml:space="preserve"> </w:t>
      </w:r>
      <w:r>
        <w:t>Федерации от 27 мая 2013 г. N 849-р, и до вступления в силу распоряжения Правительства</w:t>
      </w:r>
      <w:r w:rsidR="003C1546">
        <w:t xml:space="preserve"> </w:t>
      </w:r>
      <w:r>
        <w:t>РФ от 23.04.2022 года № 999-р начато их возведение, и указанные строения, сооружения</w:t>
      </w:r>
      <w:r w:rsidR="003C1546">
        <w:t xml:space="preserve"> </w:t>
      </w:r>
      <w:r>
        <w:t>предусмотрены проектом освоения лесов, который получил положительное заключение</w:t>
      </w:r>
      <w:r w:rsidR="003C1546">
        <w:t xml:space="preserve"> </w:t>
      </w:r>
      <w:r>
        <w:t>государственной или муниципальной экс</w:t>
      </w:r>
      <w:r w:rsidR="003C1546">
        <w:t>пертизы проекта освоения лесов.</w:t>
      </w:r>
    </w:p>
    <w:p w:rsidR="001341EC" w:rsidRDefault="001341EC" w:rsidP="003C1546">
      <w:pPr>
        <w:spacing w:line="360" w:lineRule="auto"/>
        <w:ind w:firstLine="709"/>
        <w:jc w:val="both"/>
      </w:pPr>
      <w:r>
        <w:t>Лица, использующие леса для осуществления ре</w:t>
      </w:r>
      <w:r w:rsidR="003C1546">
        <w:t xml:space="preserve">креационной деятельности, имеют </w:t>
      </w:r>
      <w:r>
        <w:t>право создавать лесную инфраструктуру, в том числе лесные дороги.</w:t>
      </w:r>
    </w:p>
    <w:p w:rsidR="001F01B7" w:rsidRPr="00363EFE" w:rsidRDefault="00845D81" w:rsidP="003C1546">
      <w:pPr>
        <w:spacing w:line="360" w:lineRule="auto"/>
        <w:ind w:firstLine="709"/>
        <w:jc w:val="both"/>
      </w:pPr>
      <w:r>
        <w:t>Приказом Минприроды России от 06.09.</w:t>
      </w:r>
      <w:r w:rsidR="001341EC">
        <w:t>20</w:t>
      </w:r>
      <w:r>
        <w:t>16</w:t>
      </w:r>
      <w:r w:rsidR="003C1546">
        <w:t xml:space="preserve"> № 457 «Об утверждении по-</w:t>
      </w:r>
      <w:r w:rsidR="001341EC">
        <w:t>рядка ограничения пребывания граждан в лесах и въезда в них транспортных средств,</w:t>
      </w:r>
      <w:r w:rsidR="003C1546">
        <w:t xml:space="preserve"> </w:t>
      </w:r>
      <w:r w:rsidR="001341EC">
        <w:t>проведения в лесах определенных видов работ в целях</w:t>
      </w:r>
      <w:r w:rsidR="003C1546">
        <w:t xml:space="preserve"> обеспечения пожарной безопасно</w:t>
      </w:r>
      <w:r w:rsidR="001341EC">
        <w:t>сти в лесах и порядка ограничения пребывания граждан в</w:t>
      </w:r>
      <w:r w:rsidR="003C1546">
        <w:t xml:space="preserve"> лесах и въезда в них транспорт</w:t>
      </w:r>
      <w:r w:rsidR="001341EC">
        <w:t>ных средств, проведения в лесах определенных видов ра</w:t>
      </w:r>
      <w:r w:rsidR="003C1546">
        <w:t>бот в целях обеспечения санитар</w:t>
      </w:r>
      <w:r w:rsidR="001341EC">
        <w:t>ной безопасности в лесах» установлены ограничения пребывания граждан в лесах.</w:t>
      </w:r>
      <w:r w:rsidR="001F01B7" w:rsidRPr="00363EFE">
        <w:t xml:space="preserve">   </w:t>
      </w:r>
    </w:p>
    <w:bookmarkEnd w:id="379"/>
    <w:bookmarkEnd w:id="380"/>
    <w:p w:rsidR="001F01B7" w:rsidRDefault="001F01B7" w:rsidP="001F01B7">
      <w:pPr>
        <w:pStyle w:val="a3"/>
        <w:tabs>
          <w:tab w:val="left" w:pos="3583"/>
        </w:tabs>
        <w:spacing w:after="120"/>
        <w:ind w:firstLine="709"/>
        <w:jc w:val="center"/>
        <w:rPr>
          <w:b/>
        </w:rPr>
      </w:pPr>
      <w:r w:rsidRPr="002D0702">
        <w:rPr>
          <w:b/>
        </w:rPr>
        <w:t>2.8.</w:t>
      </w:r>
      <w:r>
        <w:rPr>
          <w:b/>
        </w:rPr>
        <w:t>6</w:t>
      </w:r>
      <w:r w:rsidRPr="002D0702">
        <w:rPr>
          <w:b/>
        </w:rPr>
        <w:t xml:space="preserve"> </w:t>
      </w:r>
      <w:r>
        <w:rPr>
          <w:b/>
        </w:rPr>
        <w:t xml:space="preserve">Параметры и сроки </w:t>
      </w:r>
      <w:r w:rsidRPr="00363EFE">
        <w:rPr>
          <w:b/>
        </w:rPr>
        <w:t>использования лесов для осуществления рекреационной деятельности</w:t>
      </w:r>
    </w:p>
    <w:p w:rsidR="003C6ED5" w:rsidRPr="0055155D" w:rsidRDefault="001F01B7" w:rsidP="001F01B7">
      <w:pPr>
        <w:spacing w:before="120" w:line="360" w:lineRule="auto"/>
        <w:ind w:right="283" w:firstLine="709"/>
        <w:jc w:val="both"/>
      </w:pPr>
      <w:r w:rsidRPr="00363EFE">
        <w:t xml:space="preserve">Параметры и </w:t>
      </w:r>
      <w:r>
        <w:t>сроки</w:t>
      </w:r>
      <w:r w:rsidRPr="00363EFE">
        <w:t xml:space="preserve"> использования лесов для осуществления рекреационной деятельности устанавливаются для конкретного лесного участка, переданного для использования в указанных целях</w:t>
      </w:r>
      <w:r>
        <w:t>,</w:t>
      </w:r>
      <w:r w:rsidRPr="00363EFE">
        <w:t xml:space="preserve"> в проектах освоения лесов после проведения дополнительных обследований</w:t>
      </w:r>
      <w:r>
        <w:t xml:space="preserve"> в соответствии с законодательством Российской Федерации</w:t>
      </w:r>
      <w:r w:rsidRPr="00363EFE">
        <w:t>.</w:t>
      </w:r>
    </w:p>
    <w:p w:rsidR="001F2E63" w:rsidRPr="002B4448" w:rsidRDefault="001F2E63" w:rsidP="001F2E63">
      <w:pPr>
        <w:pStyle w:val="2"/>
        <w:spacing w:before="120" w:after="120"/>
        <w:ind w:left="851" w:right="851"/>
        <w:jc w:val="center"/>
        <w:rPr>
          <w:bCs/>
        </w:rPr>
      </w:pPr>
      <w:bookmarkStart w:id="381" w:name="_Toc242872182"/>
      <w:r w:rsidRPr="003510AE">
        <w:rPr>
          <w:bCs/>
        </w:rPr>
        <w:t>2.9. Нормативы, параметры и сроки использования лесов для создания лесных плантаций и их эксплуатации</w:t>
      </w:r>
      <w:bookmarkEnd w:id="360"/>
      <w:bookmarkEnd w:id="368"/>
      <w:bookmarkEnd w:id="381"/>
    </w:p>
    <w:p w:rsidR="001F2E63" w:rsidRPr="002B4448" w:rsidRDefault="001F2E63" w:rsidP="001F2E63">
      <w:pPr>
        <w:spacing w:before="120" w:line="360" w:lineRule="auto"/>
        <w:ind w:firstLine="709"/>
        <w:jc w:val="both"/>
      </w:pPr>
      <w:r w:rsidRPr="002B4448">
        <w:t>Создание лесных плантаций и их эксплуатация представляют собой предпринимательскую деятельность, связанную с выращиванием лесных насаждений определенных пород (целевых пород).</w:t>
      </w:r>
    </w:p>
    <w:p w:rsidR="001F2E63" w:rsidRPr="002B4448" w:rsidRDefault="001F2E63" w:rsidP="001F2E63">
      <w:pPr>
        <w:spacing w:line="360" w:lineRule="auto"/>
        <w:ind w:firstLine="709"/>
        <w:jc w:val="both"/>
      </w:pPr>
      <w:bookmarkStart w:id="382" w:name="sub_4202"/>
      <w:bookmarkEnd w:id="369"/>
      <w:r w:rsidRPr="002B4448">
        <w:lastRenderedPageBreak/>
        <w:t>К лесным насаждениям определенных пород (целевых пород) относятся лесные насаждения искусственного происхождения, за счет которых обеспечивается получение древесины с заданными характеристиками. Цель создания плантаций – сокращение сроков выращивания, повышение качества и увеличение выхода продукции с единицы площади.</w:t>
      </w:r>
    </w:p>
    <w:p w:rsidR="001F2E63" w:rsidRPr="002B4448" w:rsidRDefault="001F2E63" w:rsidP="001F2E63">
      <w:pPr>
        <w:spacing w:line="360" w:lineRule="auto"/>
        <w:ind w:firstLine="709"/>
        <w:jc w:val="both"/>
      </w:pPr>
      <w:bookmarkStart w:id="383" w:name="sub_4203"/>
      <w:bookmarkEnd w:id="382"/>
      <w:r w:rsidRPr="002B4448">
        <w:t>Лесные плантации могут создаваться на землях лесного фонда и землях иных категорий.</w:t>
      </w:r>
    </w:p>
    <w:p w:rsidR="001F2E63" w:rsidRPr="002B4448" w:rsidRDefault="001F2E63" w:rsidP="001F2E63">
      <w:pPr>
        <w:spacing w:line="360" w:lineRule="auto"/>
        <w:ind w:firstLine="709"/>
        <w:jc w:val="both"/>
      </w:pPr>
      <w:bookmarkStart w:id="384" w:name="sub_4204"/>
      <w:bookmarkEnd w:id="383"/>
      <w:r w:rsidRPr="002B4448">
        <w:t xml:space="preserve">Гражданам, юридическим лицам для создания лесных плантаций и их эксплуатации лесные участки предоставляются в аренду в соответствии с Лесным кодексом </w:t>
      </w:r>
      <w:r w:rsidR="003510AE">
        <w:t>РФ</w:t>
      </w:r>
      <w:r w:rsidRPr="002B4448">
        <w:t>, земельные участки – в соответствии с земельным законодательством.</w:t>
      </w:r>
    </w:p>
    <w:p w:rsidR="001F2E63" w:rsidRPr="002B4448" w:rsidRDefault="001F2E63" w:rsidP="001F2E63">
      <w:pPr>
        <w:spacing w:line="360" w:lineRule="auto"/>
        <w:ind w:firstLine="709"/>
        <w:jc w:val="both"/>
      </w:pPr>
      <w:bookmarkStart w:id="385" w:name="sub_4205"/>
      <w:bookmarkEnd w:id="384"/>
      <w:r w:rsidRPr="002B4448">
        <w:t>На лесных плантациях проведение рубок лесных насаждений и осуществление подсочки лесных насаждений допускаются без ограничений (ч. 5 ст. 42 Л</w:t>
      </w:r>
      <w:r w:rsidR="003510AE">
        <w:t>есного кодекса</w:t>
      </w:r>
      <w:r w:rsidRPr="002B4448">
        <w:t xml:space="preserve"> РФ).</w:t>
      </w:r>
    </w:p>
    <w:p w:rsidR="001F2E63" w:rsidRPr="002B4448" w:rsidRDefault="001F2E63" w:rsidP="001F2E63">
      <w:pPr>
        <w:spacing w:line="360" w:lineRule="auto"/>
        <w:ind w:firstLine="720"/>
        <w:jc w:val="both"/>
      </w:pPr>
      <w:bookmarkStart w:id="386" w:name="_Hlk69840270"/>
      <w:bookmarkEnd w:id="385"/>
      <w:r w:rsidRPr="002B4448">
        <w:t>Создание и эксплуатация лесных плантаций возможна лишь в тех категориях защитных лесов, в которых этот вид использования лесов не противоречит установленному в них особому правовому режиму. В соответствии со статьей 113 Лесного кодекса РФ, создание и эксплуатация лесных плантаций в лесах, расположенных в водоохранных зонах, не допускается.</w:t>
      </w:r>
      <w:bookmarkEnd w:id="386"/>
    </w:p>
    <w:p w:rsidR="001F2E63" w:rsidRPr="002B4448" w:rsidRDefault="001F2E63" w:rsidP="001F2E63">
      <w:pPr>
        <w:pStyle w:val="2"/>
        <w:spacing w:before="120" w:after="120"/>
        <w:ind w:left="0"/>
        <w:jc w:val="center"/>
        <w:rPr>
          <w:bCs/>
        </w:rPr>
      </w:pPr>
      <w:bookmarkStart w:id="387" w:name="_Toc86783192"/>
      <w:bookmarkStart w:id="388" w:name="_Toc242872183"/>
      <w:bookmarkStart w:id="389" w:name="_Hlk86654737"/>
      <w:bookmarkStart w:id="390" w:name="sub_392"/>
      <w:bookmarkEnd w:id="361"/>
      <w:r w:rsidRPr="002B4448">
        <w:rPr>
          <w:bCs/>
        </w:rPr>
        <w:t>2.10. Нормативы, параметры и сроки разрешенного использования лесов для выращивания лесных плодовых, ягодных, декоративных и лекарственных растений</w:t>
      </w:r>
      <w:bookmarkEnd w:id="387"/>
      <w:bookmarkEnd w:id="388"/>
    </w:p>
    <w:p w:rsidR="001F2E63" w:rsidRPr="002B4448" w:rsidRDefault="001F2E63" w:rsidP="001F2E63">
      <w:pPr>
        <w:pStyle w:val="2"/>
        <w:spacing w:before="120" w:after="120"/>
        <w:ind w:left="0"/>
        <w:jc w:val="center"/>
        <w:rPr>
          <w:bCs/>
        </w:rPr>
      </w:pPr>
      <w:bookmarkStart w:id="391" w:name="_Toc86783193"/>
      <w:bookmarkStart w:id="392" w:name="_Toc242872184"/>
      <w:bookmarkEnd w:id="389"/>
      <w:r w:rsidRPr="002B4448">
        <w:rPr>
          <w:bCs/>
        </w:rPr>
        <w:t>2.10.1. Общие положения</w:t>
      </w:r>
      <w:bookmarkEnd w:id="391"/>
      <w:bookmarkEnd w:id="392"/>
    </w:p>
    <w:p w:rsidR="007B43EF" w:rsidRPr="007B43EF" w:rsidRDefault="007B43EF" w:rsidP="007B43EF">
      <w:pPr>
        <w:spacing w:line="360" w:lineRule="auto"/>
        <w:ind w:firstLine="709"/>
        <w:jc w:val="both"/>
        <w:rPr>
          <w:szCs w:val="20"/>
        </w:rPr>
      </w:pPr>
      <w:r w:rsidRPr="007B43EF">
        <w:rPr>
          <w:szCs w:val="20"/>
        </w:rPr>
        <w:t>Использование лесов для выращивания лесных плодо</w:t>
      </w:r>
      <w:r>
        <w:rPr>
          <w:szCs w:val="20"/>
        </w:rPr>
        <w:t>вых, ягодных, декоративных и ле</w:t>
      </w:r>
      <w:r w:rsidRPr="007B43EF">
        <w:rPr>
          <w:szCs w:val="20"/>
        </w:rPr>
        <w:t xml:space="preserve">карственных растений осуществляется в соответствии с приказом Минприроды России от 17.03.2026 № 139 «Об утверждении Правил использования лесов для выращивания лесных плодовых, ягодных, декоративных растений, лекарственных растений». </w:t>
      </w:r>
    </w:p>
    <w:p w:rsidR="007B43EF" w:rsidRPr="007B43EF" w:rsidRDefault="007B43EF" w:rsidP="007B43EF">
      <w:pPr>
        <w:spacing w:line="360" w:lineRule="auto"/>
        <w:ind w:firstLine="709"/>
        <w:jc w:val="both"/>
        <w:rPr>
          <w:szCs w:val="20"/>
        </w:rPr>
      </w:pPr>
      <w:r w:rsidRPr="007B43EF">
        <w:rPr>
          <w:szCs w:val="20"/>
        </w:rPr>
        <w:t>Выращивание лесных плодовых, ягодных, декор</w:t>
      </w:r>
      <w:r w:rsidR="00915F70">
        <w:rPr>
          <w:szCs w:val="20"/>
        </w:rPr>
        <w:t xml:space="preserve">ативных растений, лекарственных </w:t>
      </w:r>
      <w:r w:rsidRPr="007B43EF">
        <w:rPr>
          <w:szCs w:val="20"/>
        </w:rPr>
        <w:t>растений представляет собой предпринимательскую деятельность, связанную с получением плодов, ягод, декоративных растений, лекарственных растений и подобных лесных ресурсов.</w:t>
      </w:r>
    </w:p>
    <w:p w:rsidR="00EE5E98" w:rsidRPr="002B4448" w:rsidRDefault="007B43EF" w:rsidP="007B43EF">
      <w:pPr>
        <w:spacing w:line="360" w:lineRule="auto"/>
        <w:ind w:firstLine="709"/>
        <w:jc w:val="both"/>
        <w:rPr>
          <w:rFonts w:cs="Arial"/>
        </w:rPr>
      </w:pPr>
      <w:r w:rsidRPr="007B43EF">
        <w:rPr>
          <w:szCs w:val="20"/>
        </w:rPr>
        <w:t>Граждане и юридические лица (далее – лица) осущес</w:t>
      </w:r>
      <w:r>
        <w:rPr>
          <w:szCs w:val="20"/>
        </w:rPr>
        <w:t>твляют использование лесных уча</w:t>
      </w:r>
      <w:r w:rsidRPr="007B43EF">
        <w:rPr>
          <w:szCs w:val="20"/>
        </w:rPr>
        <w:t>стков для выращивания лесных плодовых, ягодных, декоративных растений, лекарственных растений на основании договоров аренды лесных участков.</w:t>
      </w:r>
    </w:p>
    <w:p w:rsidR="00EE5E98" w:rsidRPr="002B4448" w:rsidRDefault="00EE5E98" w:rsidP="00EE5E98">
      <w:pPr>
        <w:spacing w:line="360" w:lineRule="auto"/>
        <w:ind w:firstLine="709"/>
        <w:jc w:val="both"/>
        <w:rPr>
          <w:rFonts w:cs="Arial"/>
        </w:rPr>
      </w:pPr>
      <w:r w:rsidRPr="002B4448">
        <w:rPr>
          <w:rFonts w:cs="Arial"/>
        </w:rPr>
        <w:t>Использование лесных участков для выращивания лесных плодовых, ягодных, декоративных растений, лекарственных растений осуществляется в соответствии с лесохозяйственным регламентом лесничества.</w:t>
      </w:r>
    </w:p>
    <w:p w:rsidR="00EE5E98" w:rsidRPr="002B4448" w:rsidRDefault="00EE5E98" w:rsidP="00EE5E98">
      <w:pPr>
        <w:spacing w:line="360" w:lineRule="auto"/>
        <w:ind w:firstLine="709"/>
        <w:jc w:val="both"/>
        <w:rPr>
          <w:rFonts w:cs="Arial"/>
        </w:rPr>
      </w:pPr>
      <w:r w:rsidRPr="002B4448">
        <w:rPr>
          <w:rFonts w:cs="Arial"/>
        </w:rPr>
        <w:lastRenderedPageBreak/>
        <w:t>Невыполнение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w:t>
      </w:r>
    </w:p>
    <w:p w:rsidR="001F2E63" w:rsidRPr="002B4448" w:rsidRDefault="001F2E63" w:rsidP="001F2E63">
      <w:pPr>
        <w:spacing w:line="360" w:lineRule="auto"/>
        <w:ind w:firstLine="709"/>
        <w:jc w:val="both"/>
        <w:rPr>
          <w:rFonts w:cs="Arial"/>
        </w:rPr>
      </w:pPr>
      <w:bookmarkStart w:id="393" w:name="_Hlk87008921"/>
      <w:bookmarkStart w:id="394" w:name="_Hlk86658080"/>
      <w:r w:rsidRPr="002B4448">
        <w:rPr>
          <w:rFonts w:cs="Arial"/>
        </w:rPr>
        <w:t xml:space="preserve">Право собственности на выращенные лесные плодовые, ягодные, декоративные растения, лекарственные растения, согласно ч. 1 ст. 20 Лесного кодекса </w:t>
      </w:r>
      <w:r w:rsidR="003510AE">
        <w:rPr>
          <w:rFonts w:cs="Arial"/>
        </w:rPr>
        <w:t>РФ</w:t>
      </w:r>
      <w:r w:rsidRPr="002B4448">
        <w:rPr>
          <w:rFonts w:cs="Arial"/>
        </w:rPr>
        <w:t xml:space="preserve"> приобретается гражданами, юридическими лицами, которые используют леса в порядке, предусмотренном ст.25 Л</w:t>
      </w:r>
      <w:r w:rsidR="003510AE">
        <w:rPr>
          <w:rFonts w:cs="Arial"/>
        </w:rPr>
        <w:t>есного кодекса</w:t>
      </w:r>
      <w:r w:rsidRPr="002B4448">
        <w:rPr>
          <w:rFonts w:cs="Arial"/>
        </w:rPr>
        <w:t xml:space="preserve"> РФ в соответствии с гражданским законодательством.</w:t>
      </w:r>
      <w:bookmarkEnd w:id="393"/>
    </w:p>
    <w:bookmarkEnd w:id="394"/>
    <w:p w:rsidR="00EE5E98" w:rsidRDefault="00EE5E98" w:rsidP="00EE5E98">
      <w:pPr>
        <w:spacing w:line="360" w:lineRule="auto"/>
        <w:ind w:firstLine="709"/>
        <w:jc w:val="both"/>
        <w:rPr>
          <w:rFonts w:cs="Arial"/>
        </w:rPr>
      </w:pPr>
      <w:r w:rsidRPr="002B4448">
        <w:rPr>
          <w:rFonts w:cs="Arial"/>
        </w:rPr>
        <w:t xml:space="preserve">Использование лесов для выращивания лесных плодовых, ягодных, декоративных растений, лекарственных растений может ограничиваться или запрещаться в соответствии со статьей 27 Лесного кодекса </w:t>
      </w:r>
      <w:r w:rsidR="003510AE">
        <w:rPr>
          <w:rFonts w:cs="Arial"/>
        </w:rPr>
        <w:t>РФ</w:t>
      </w:r>
      <w:r w:rsidRPr="002B4448">
        <w:rPr>
          <w:rFonts w:cs="Arial"/>
        </w:rPr>
        <w:t>.</w:t>
      </w:r>
    </w:p>
    <w:p w:rsidR="003510AE" w:rsidRDefault="003510AE" w:rsidP="003510AE">
      <w:pPr>
        <w:ind w:firstLine="709"/>
        <w:jc w:val="center"/>
        <w:rPr>
          <w:rFonts w:cs="Arial"/>
          <w:b/>
          <w:bCs/>
        </w:rPr>
      </w:pPr>
      <w:bookmarkStart w:id="395" w:name="_Toc113613122"/>
      <w:r w:rsidRPr="003510AE">
        <w:rPr>
          <w:rFonts w:cs="Arial"/>
          <w:b/>
          <w:bCs/>
        </w:rPr>
        <w:t xml:space="preserve">2.10.2. Права и обязанности лиц, осуществляющих использование лесов </w:t>
      </w:r>
    </w:p>
    <w:p w:rsidR="003510AE" w:rsidRPr="003510AE" w:rsidRDefault="003510AE" w:rsidP="003510AE">
      <w:pPr>
        <w:ind w:firstLine="709"/>
        <w:jc w:val="center"/>
        <w:rPr>
          <w:rFonts w:cs="Arial"/>
        </w:rPr>
      </w:pPr>
      <w:r w:rsidRPr="003510AE">
        <w:rPr>
          <w:rFonts w:cs="Arial"/>
          <w:b/>
          <w:bCs/>
        </w:rPr>
        <w:t xml:space="preserve">для выращивания лесных плодовых, ягодных, декоративных растений, </w:t>
      </w:r>
      <w:r w:rsidR="0050428B">
        <w:rPr>
          <w:rFonts w:cs="Arial"/>
          <w:b/>
          <w:bCs/>
        </w:rPr>
        <w:br/>
      </w:r>
      <w:r w:rsidRPr="003510AE">
        <w:rPr>
          <w:rFonts w:cs="Arial"/>
          <w:b/>
          <w:bCs/>
        </w:rPr>
        <w:t>лекарственных растений</w:t>
      </w:r>
      <w:bookmarkEnd w:id="395"/>
    </w:p>
    <w:p w:rsidR="001F2E63" w:rsidRPr="002B4448" w:rsidRDefault="001F2E63" w:rsidP="001F2E63">
      <w:pPr>
        <w:spacing w:line="360" w:lineRule="auto"/>
        <w:ind w:firstLine="709"/>
        <w:jc w:val="both"/>
        <w:rPr>
          <w:rFonts w:cs="Arial"/>
        </w:rPr>
      </w:pPr>
      <w:bookmarkStart w:id="396" w:name="_Hlk69840322"/>
      <w:bookmarkStart w:id="397" w:name="_Toc480818500"/>
      <w:bookmarkStart w:id="398" w:name="sub_1200"/>
      <w:bookmarkEnd w:id="390"/>
      <w:r w:rsidRPr="002B4448">
        <w:rPr>
          <w:rFonts w:cs="Arial"/>
        </w:rPr>
        <w:t xml:space="preserve">Лица, </w:t>
      </w:r>
      <w:r w:rsidR="00915F70" w:rsidRPr="00915F70">
        <w:rPr>
          <w:rFonts w:cs="Arial"/>
        </w:rPr>
        <w:t>использующие леса для выращивания лесных плодовых, ягодных, декоративных растений, лекарственных растений, им</w:t>
      </w:r>
      <w:r w:rsidR="00915F70">
        <w:rPr>
          <w:rFonts w:cs="Arial"/>
        </w:rPr>
        <w:t>еют право</w:t>
      </w:r>
      <w:r w:rsidRPr="002B4448">
        <w:rPr>
          <w:rFonts w:cs="Arial"/>
        </w:rPr>
        <w:t>:</w:t>
      </w:r>
    </w:p>
    <w:p w:rsidR="001F2E63" w:rsidRDefault="00DB2AA5" w:rsidP="001F2E63">
      <w:pPr>
        <w:spacing w:line="360" w:lineRule="auto"/>
        <w:ind w:firstLine="709"/>
        <w:jc w:val="both"/>
        <w:rPr>
          <w:rFonts w:cs="Arial"/>
        </w:rPr>
      </w:pPr>
      <w:r>
        <w:rPr>
          <w:rFonts w:cs="Arial"/>
        </w:rPr>
        <w:t>а)</w:t>
      </w:r>
      <w:r w:rsidR="001F2E63" w:rsidRPr="002B4448">
        <w:rPr>
          <w:rFonts w:cs="Arial"/>
        </w:rPr>
        <w:t xml:space="preserve"> </w:t>
      </w:r>
      <w:r w:rsidR="00915F70">
        <w:t>создавать лесную инфраструктуру, в том числе лесные дороги</w:t>
      </w:r>
      <w:r>
        <w:t xml:space="preserve"> (часть 1 статьи 13 Лесного кодекса РФ)</w:t>
      </w:r>
      <w:r w:rsidR="001F2E63" w:rsidRPr="002B4448">
        <w:rPr>
          <w:rFonts w:cs="Arial"/>
        </w:rPr>
        <w:t>;</w:t>
      </w:r>
    </w:p>
    <w:p w:rsidR="00DB2AA5" w:rsidRPr="00DB2AA5" w:rsidRDefault="00DB2AA5" w:rsidP="00DB2AA5">
      <w:pPr>
        <w:spacing w:line="360" w:lineRule="auto"/>
        <w:ind w:firstLine="709"/>
        <w:jc w:val="both"/>
        <w:rPr>
          <w:rFonts w:cs="Arial"/>
        </w:rPr>
      </w:pPr>
      <w:r>
        <w:rPr>
          <w:rFonts w:cs="Arial"/>
        </w:rPr>
        <w:t xml:space="preserve">б) </w:t>
      </w:r>
      <w:r w:rsidRPr="00DB2AA5">
        <w:rPr>
          <w:rFonts w:cs="Arial"/>
        </w:rPr>
        <w:t>размещать на предоставленных лесных участках нек</w:t>
      </w:r>
      <w:r>
        <w:rPr>
          <w:rFonts w:cs="Arial"/>
        </w:rPr>
        <w:t>апитальные строения, сооружения (ч</w:t>
      </w:r>
      <w:r w:rsidRPr="00DB2AA5">
        <w:rPr>
          <w:rFonts w:cs="Arial"/>
        </w:rPr>
        <w:t>асть 2 статьи 39 Лесного кодекса; пункты 1,10 перечня объектов лесной инфраструктуры для защитных лесов, эксплуатационных лесов и резервных лесов, утвержденного распоряжением Правительства Российской Федерации от 17 июля 2012 г. № 1283-р</w:t>
      </w:r>
      <w:r>
        <w:rPr>
          <w:rFonts w:cs="Arial"/>
        </w:rPr>
        <w:t>)</w:t>
      </w:r>
      <w:r w:rsidRPr="00DB2AA5">
        <w:rPr>
          <w:rFonts w:cs="Arial"/>
        </w:rPr>
        <w:t>.</w:t>
      </w:r>
    </w:p>
    <w:p w:rsidR="001F2E63" w:rsidRPr="002B4448" w:rsidRDefault="001F2E63" w:rsidP="001F2E63">
      <w:pPr>
        <w:spacing w:line="360" w:lineRule="auto"/>
        <w:ind w:firstLine="709"/>
        <w:jc w:val="both"/>
        <w:rPr>
          <w:rFonts w:cs="Arial"/>
        </w:rPr>
      </w:pPr>
      <w:r w:rsidRPr="002B4448">
        <w:rPr>
          <w:rFonts w:cs="Arial"/>
        </w:rPr>
        <w:t xml:space="preserve">Лица, </w:t>
      </w:r>
      <w:r w:rsidR="00DB2AA5">
        <w:t>использующие леса для выращивания лесных плодовых, ягодных, декоративных растений, лекарственных растений, обязаны</w:t>
      </w:r>
      <w:r w:rsidRPr="002B4448">
        <w:rPr>
          <w:rFonts w:cs="Arial"/>
        </w:rPr>
        <w:t>:</w:t>
      </w:r>
    </w:p>
    <w:p w:rsidR="001F2E63" w:rsidRPr="002B4448" w:rsidRDefault="00DB2AA5" w:rsidP="001F2E63">
      <w:pPr>
        <w:spacing w:line="360" w:lineRule="auto"/>
        <w:ind w:firstLine="709"/>
        <w:jc w:val="both"/>
        <w:rPr>
          <w:rFonts w:cs="Arial"/>
        </w:rPr>
      </w:pPr>
      <w:bookmarkStart w:id="399" w:name="_Hlk87009028"/>
      <w:r>
        <w:rPr>
          <w:rFonts w:cs="Arial"/>
        </w:rPr>
        <w:t xml:space="preserve">а) </w:t>
      </w:r>
      <w:r w:rsidRPr="00DB2AA5">
        <w:rPr>
          <w:rFonts w:cs="Arial"/>
        </w:rPr>
        <w:t>осуществлять использование лесов в соответствии с Лесным кодексом, лесохозяйственным регламентом лесничества, договором аренды лесного участка и проектом освоения лесов</w:t>
      </w:r>
      <w:r w:rsidR="001F2E63" w:rsidRPr="002B4448">
        <w:rPr>
          <w:rFonts w:cs="Arial"/>
        </w:rPr>
        <w:t>;</w:t>
      </w:r>
    </w:p>
    <w:p w:rsidR="001F2E63" w:rsidRPr="002B4448" w:rsidRDefault="00DB2AA5" w:rsidP="00F40C8E">
      <w:pPr>
        <w:spacing w:line="360" w:lineRule="auto"/>
        <w:ind w:firstLine="709"/>
        <w:jc w:val="both"/>
        <w:rPr>
          <w:rFonts w:cs="Arial"/>
        </w:rPr>
      </w:pPr>
      <w:r>
        <w:rPr>
          <w:rFonts w:cs="Arial"/>
        </w:rPr>
        <w:t xml:space="preserve">б) </w:t>
      </w:r>
      <w:r w:rsidRPr="00DB2AA5">
        <w:rPr>
          <w:rFonts w:cs="Arial"/>
        </w:rPr>
        <w:t>представлять органам государственной власти, органам местного самоуправления, уполномоченным в соответствии со статьями 81-84 Лесного кодекса, документы, предусмотренные Лесным кодексом (лесную декларацию в соответствии с частью 2 статьи 26 Лесного кодекса РФ, отчет об использовании лесов в соответствии с частью 1 статьи 49 Лесного кодекса РФ, отчет об охране лесов от пожаров в соответствии с частью 1 статьи 60 Лесного кодекса РФ, отчет о защите лесов в соответствии с частью 1 статьи 60.11 Лесного кодекса РФ, отчет о воспроизводстве лесов и лесоразв</w:t>
      </w:r>
      <w:r w:rsidR="00830AD4">
        <w:rPr>
          <w:rFonts w:cs="Arial"/>
        </w:rPr>
        <w:t>е</w:t>
      </w:r>
      <w:r w:rsidRPr="00DB2AA5">
        <w:rPr>
          <w:rFonts w:cs="Arial"/>
        </w:rPr>
        <w:t>дении в соответствии с частью 1 статьи 66 Лесного кодекса РФ, проект освоения лесов в соответствии с частью 1 статьи 88 Лесного кодекса РФ), в порядке, предусмотренном частью 1 статьи 93_5 Лесного кодекса</w:t>
      </w:r>
      <w:r w:rsidR="001F2E63" w:rsidRPr="002B4448">
        <w:rPr>
          <w:rFonts w:cs="Arial"/>
        </w:rPr>
        <w:t>.</w:t>
      </w:r>
    </w:p>
    <w:p w:rsidR="001F2E63" w:rsidRPr="002B4448" w:rsidRDefault="001F2E63" w:rsidP="001F2E63">
      <w:pPr>
        <w:pStyle w:val="a3"/>
        <w:spacing w:line="360" w:lineRule="auto"/>
        <w:ind w:firstLine="709"/>
        <w:jc w:val="both"/>
        <w:rPr>
          <w:szCs w:val="24"/>
        </w:rPr>
      </w:pPr>
      <w:r w:rsidRPr="002B4448">
        <w:rPr>
          <w:szCs w:val="24"/>
        </w:rPr>
        <w:lastRenderedPageBreak/>
        <w:t>При определении нормативов, параметров и сроков на указанный вид использования лесов при разработке регламента используются документы специальных обследований и имеющаяся проектная документация.</w:t>
      </w:r>
      <w:bookmarkEnd w:id="399"/>
    </w:p>
    <w:p w:rsidR="001F2E63" w:rsidRPr="002B4448" w:rsidRDefault="001F2E63" w:rsidP="001F2E63">
      <w:pPr>
        <w:pStyle w:val="a3"/>
        <w:spacing w:line="360" w:lineRule="auto"/>
        <w:ind w:firstLine="709"/>
        <w:jc w:val="both"/>
        <w:rPr>
          <w:szCs w:val="24"/>
        </w:rPr>
      </w:pPr>
      <w:r w:rsidRPr="002B4448">
        <w:rPr>
          <w:rFonts w:cs="Arial"/>
        </w:rPr>
        <w:t>Специальных обследований по проектированию выращивания лесных плодовых, ягодных, декоративных растений, лекарственных растений в лесничестве не проводилось и по экономическим условиям на срок действия лесохозяйственного регламента этот вид использования лесов не проектируется.</w:t>
      </w:r>
    </w:p>
    <w:p w:rsidR="004812ED" w:rsidRDefault="001F2E63" w:rsidP="004812ED">
      <w:pPr>
        <w:pStyle w:val="2"/>
        <w:spacing w:before="120" w:after="120"/>
        <w:ind w:left="284" w:right="284"/>
        <w:jc w:val="center"/>
        <w:rPr>
          <w:bCs/>
        </w:rPr>
      </w:pPr>
      <w:bookmarkStart w:id="400" w:name="_Toc86783195"/>
      <w:bookmarkStart w:id="401" w:name="_Hlk86654836"/>
      <w:bookmarkStart w:id="402" w:name="_Toc242872185"/>
      <w:bookmarkStart w:id="403" w:name="_Hlk86911159"/>
      <w:bookmarkEnd w:id="396"/>
      <w:r w:rsidRPr="002B4448">
        <w:rPr>
          <w:bCs/>
        </w:rPr>
        <w:t xml:space="preserve">2.11. Нормативы, параметры и сроки использования лесов для </w:t>
      </w:r>
      <w:bookmarkStart w:id="404" w:name="_Toc86783196"/>
      <w:bookmarkEnd w:id="397"/>
      <w:bookmarkEnd w:id="400"/>
      <w:bookmarkEnd w:id="401"/>
      <w:r w:rsidR="004812ED" w:rsidRPr="004812ED">
        <w:rPr>
          <w:bCs/>
        </w:rPr>
        <w:t>создания лесных питомников и их эксплуатации</w:t>
      </w:r>
      <w:bookmarkEnd w:id="402"/>
    </w:p>
    <w:p w:rsidR="001F2E63" w:rsidRPr="002B4448" w:rsidRDefault="001F2E63" w:rsidP="004812ED">
      <w:pPr>
        <w:pStyle w:val="2"/>
        <w:spacing w:before="120" w:after="120"/>
        <w:ind w:left="284" w:right="284"/>
        <w:jc w:val="center"/>
        <w:rPr>
          <w:bCs/>
        </w:rPr>
      </w:pPr>
      <w:bookmarkStart w:id="405" w:name="_Toc242872186"/>
      <w:r w:rsidRPr="002B4448">
        <w:rPr>
          <w:bCs/>
        </w:rPr>
        <w:t>2.11.1. Общие положения</w:t>
      </w:r>
      <w:bookmarkEnd w:id="404"/>
      <w:bookmarkEnd w:id="405"/>
    </w:p>
    <w:p w:rsidR="004812ED" w:rsidRDefault="004812ED" w:rsidP="001F2E63">
      <w:pPr>
        <w:pStyle w:val="a3"/>
        <w:spacing w:line="360" w:lineRule="auto"/>
        <w:ind w:firstLine="709"/>
        <w:jc w:val="both"/>
      </w:pPr>
      <w:bookmarkStart w:id="406" w:name="_Hlk86660706"/>
      <w:bookmarkStart w:id="407" w:name="_Hlk69840352"/>
      <w:r w:rsidRPr="004812ED">
        <w:t>Использование лесов для создания лесных питомников и их эксплуатации осуществляется в соответствии с приказом Минприроды России от 12.10.2021 № 737 «Об утверждении Правил создания лесных питомников и их эксплуатации» и</w:t>
      </w:r>
      <w:r w:rsidR="00DB2AA5">
        <w:t xml:space="preserve"> статьей 39.1 Лесного кодекса РФ</w:t>
      </w:r>
      <w:r w:rsidRPr="004812ED">
        <w:t>.</w:t>
      </w:r>
    </w:p>
    <w:p w:rsidR="004812ED" w:rsidRDefault="004812ED" w:rsidP="004812ED">
      <w:pPr>
        <w:pStyle w:val="a3"/>
        <w:spacing w:line="360" w:lineRule="auto"/>
        <w:ind w:firstLine="709"/>
        <w:jc w:val="both"/>
      </w:pPr>
      <w:r>
        <w:t>Под лесными питомниками понимаются территории, на которых расположены земельные, лесные участки с необходимой инфраструктурой, предназначенной для обеспечения выращивания саженцев, сеянцев основных лесных древесных пород. Создание лесных питомников (постоянных, временных) и их эксплуатация представляют собой деятельность, связанную с выращиванием саженцев, сеянцев основных лесных древесных пород.</w:t>
      </w:r>
    </w:p>
    <w:p w:rsidR="004812ED" w:rsidRDefault="004812ED" w:rsidP="004812ED">
      <w:pPr>
        <w:pStyle w:val="a3"/>
        <w:spacing w:line="360" w:lineRule="auto"/>
        <w:ind w:firstLine="709"/>
        <w:jc w:val="both"/>
      </w:pPr>
      <w:r>
        <w:t>Постоянный лесной питомник - лесной питомник, созданный на период от 15 до 49 лет. Временный лесной питомник - лесной питомник, созданный на период от 10 до 15 лет.</w:t>
      </w:r>
    </w:p>
    <w:p w:rsidR="001F2E63" w:rsidRPr="002B4448" w:rsidRDefault="001F2E63" w:rsidP="004812ED">
      <w:pPr>
        <w:pStyle w:val="a3"/>
        <w:spacing w:line="360" w:lineRule="auto"/>
        <w:ind w:firstLine="709"/>
        <w:jc w:val="both"/>
      </w:pPr>
      <w:r w:rsidRPr="002B4448">
        <w:t xml:space="preserve">На лесных участках, предоставленных для создания и эксплуатации лесных питомников, допускаются строительство, реконструкция и эксплуатация объектов капитального строительства и возведение некапитальных строений, сооружений, которые предназначены для обеспечения выращивания саженцев, сеянцев основных лесных древесных пород (в том числе складов для хранения семян лесных растений, теплиц и других подобных объектов) и признаются объектами лесной инфраструктуры, перечень которых утверждается Правительством Российской Федерации в соответствии с частью 5 статьи 13 Лесного кодекса </w:t>
      </w:r>
      <w:r w:rsidR="004812ED">
        <w:t>РФ.</w:t>
      </w:r>
    </w:p>
    <w:p w:rsidR="001F2E63" w:rsidRPr="002B4448" w:rsidRDefault="001F2E63" w:rsidP="001F2E63">
      <w:pPr>
        <w:pStyle w:val="a3"/>
        <w:spacing w:line="360" w:lineRule="auto"/>
        <w:ind w:firstLine="709"/>
        <w:jc w:val="both"/>
      </w:pPr>
      <w:r w:rsidRPr="002B4448">
        <w:t xml:space="preserve">Для создания лесных питомников и их эксплуатации лесные участки государственным (муниципальным) учреждениям, указанным в части 2 статьи 19 Лесного кодекса </w:t>
      </w:r>
      <w:r w:rsidR="004812ED">
        <w:t>РФ</w:t>
      </w:r>
      <w:r w:rsidRPr="002B4448">
        <w:t>, предоставляются в постоянное (бессрочное) пользование, другим лицам – в аренду.</w:t>
      </w:r>
    </w:p>
    <w:p w:rsidR="004812ED" w:rsidRDefault="004812ED" w:rsidP="004812ED">
      <w:pPr>
        <w:pStyle w:val="a3"/>
        <w:spacing w:line="360" w:lineRule="auto"/>
        <w:ind w:firstLine="709"/>
        <w:jc w:val="both"/>
      </w:pPr>
      <w:r>
        <w:t xml:space="preserve">Создание лесных питомников и их эксплуатация допускаются на землях лесного фонда и землях иных категорий, если такая деятельность не противоречит их правовому режиму. </w:t>
      </w:r>
    </w:p>
    <w:p w:rsidR="004812ED" w:rsidRDefault="004812ED" w:rsidP="004812ED">
      <w:pPr>
        <w:pStyle w:val="a3"/>
        <w:spacing w:line="360" w:lineRule="auto"/>
        <w:ind w:firstLine="709"/>
        <w:jc w:val="both"/>
      </w:pPr>
      <w:r>
        <w:lastRenderedPageBreak/>
        <w:t xml:space="preserve">Использование лесов для создания лесных питомников и их эксплуатации в границах лесничества осуществляется в соответствии с лесохозяйственным регламентом лесничества. </w:t>
      </w:r>
    </w:p>
    <w:p w:rsidR="00592EBC" w:rsidRDefault="001F2E63" w:rsidP="00592EBC">
      <w:pPr>
        <w:pStyle w:val="a3"/>
        <w:spacing w:line="360" w:lineRule="auto"/>
        <w:ind w:firstLine="709"/>
        <w:jc w:val="both"/>
      </w:pPr>
      <w:r w:rsidRPr="002B4448">
        <w:t xml:space="preserve">В соответствии с </w:t>
      </w:r>
      <w:hyperlink r:id="rId43" w:history="1">
        <w:r w:rsidRPr="002B4448">
          <w:t>частью 2 статьи 24</w:t>
        </w:r>
      </w:hyperlink>
      <w:r w:rsidRPr="002B4448">
        <w:t xml:space="preserve"> Лесного кодекса </w:t>
      </w:r>
      <w:r w:rsidR="004812ED">
        <w:t>РФ</w:t>
      </w:r>
      <w:r w:rsidRPr="002B4448">
        <w:t xml:space="preserve"> 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 а также принудительного прекращения права постоянного (бессрочного) пользования лесным участком</w:t>
      </w:r>
      <w:r w:rsidR="004812ED">
        <w:t>, прекращения сервитута, публичного сервитута.</w:t>
      </w:r>
      <w:r w:rsidR="00592EBC" w:rsidRPr="00592EBC">
        <w:t xml:space="preserve"> </w:t>
      </w:r>
    </w:p>
    <w:p w:rsidR="00697B78" w:rsidRPr="00697B78" w:rsidRDefault="00697B78" w:rsidP="00697B78">
      <w:pPr>
        <w:spacing w:line="360" w:lineRule="auto"/>
        <w:ind w:firstLine="709"/>
        <w:jc w:val="both"/>
        <w:rPr>
          <w:szCs w:val="20"/>
        </w:rPr>
      </w:pPr>
      <w:bookmarkStart w:id="408" w:name="_Toc86783197"/>
      <w:bookmarkStart w:id="409" w:name="_Hlk87009186"/>
      <w:bookmarkStart w:id="410" w:name="_Hlk87109185"/>
      <w:bookmarkStart w:id="411" w:name="_Hlk86911209"/>
      <w:bookmarkStart w:id="412" w:name="_Toc480818502"/>
      <w:bookmarkEnd w:id="398"/>
      <w:bookmarkEnd w:id="403"/>
      <w:bookmarkEnd w:id="406"/>
      <w:bookmarkEnd w:id="407"/>
      <w:r w:rsidRPr="00697B78">
        <w:rPr>
          <w:szCs w:val="20"/>
        </w:rPr>
        <w:t>В лесных питомниках для выращивания сажен</w:t>
      </w:r>
      <w:r>
        <w:rPr>
          <w:szCs w:val="20"/>
        </w:rPr>
        <w:t>цев, сеянцев используются улуч</w:t>
      </w:r>
      <w:r w:rsidRPr="00697B78">
        <w:rPr>
          <w:szCs w:val="20"/>
        </w:rPr>
        <w:t>шенные и сортовые семена лесных растений или, есл</w:t>
      </w:r>
      <w:r>
        <w:rPr>
          <w:szCs w:val="20"/>
        </w:rPr>
        <w:t>и такие семена отсутствуют, нор</w:t>
      </w:r>
      <w:r w:rsidRPr="00697B78">
        <w:rPr>
          <w:szCs w:val="20"/>
        </w:rPr>
        <w:t>мальные семена лесных растений.</w:t>
      </w:r>
    </w:p>
    <w:p w:rsidR="00697B78" w:rsidRPr="00697B78" w:rsidRDefault="00697B78" w:rsidP="00697B78">
      <w:pPr>
        <w:spacing w:line="360" w:lineRule="auto"/>
        <w:ind w:firstLine="709"/>
        <w:jc w:val="both"/>
        <w:rPr>
          <w:szCs w:val="20"/>
        </w:rPr>
      </w:pPr>
      <w:r w:rsidRPr="00697B78">
        <w:rPr>
          <w:szCs w:val="20"/>
        </w:rPr>
        <w:t>Для выращивания саженцев, сеянцев в лесных п</w:t>
      </w:r>
      <w:r>
        <w:rPr>
          <w:szCs w:val="20"/>
        </w:rPr>
        <w:t>итомниках не допускается приме-</w:t>
      </w:r>
      <w:r w:rsidRPr="00697B78">
        <w:rPr>
          <w:szCs w:val="20"/>
        </w:rPr>
        <w:t>нение семян лесных растений, посевные и иные качества которых не проверены.</w:t>
      </w:r>
    </w:p>
    <w:p w:rsidR="00697B78" w:rsidRPr="00697B78" w:rsidRDefault="00697B78" w:rsidP="00697B78">
      <w:pPr>
        <w:spacing w:line="360" w:lineRule="auto"/>
        <w:ind w:firstLine="709"/>
        <w:jc w:val="both"/>
        <w:rPr>
          <w:szCs w:val="20"/>
        </w:rPr>
      </w:pPr>
      <w:r w:rsidRPr="00697B78">
        <w:rPr>
          <w:szCs w:val="20"/>
        </w:rPr>
        <w:t xml:space="preserve">В лесных питомниках допускается выращивание </w:t>
      </w:r>
      <w:r>
        <w:rPr>
          <w:szCs w:val="20"/>
        </w:rPr>
        <w:t>саженцев, сеянцев из семян лес-</w:t>
      </w:r>
      <w:r w:rsidRPr="00697B78">
        <w:rPr>
          <w:szCs w:val="20"/>
        </w:rPr>
        <w:t>ных растений из лесосеменных районов вне расположения лесного питомника с последу-ющим использованием сеянцев и саженцев в соответствии с Порядком использования</w:t>
      </w:r>
      <w:r>
        <w:rPr>
          <w:szCs w:val="20"/>
        </w:rPr>
        <w:t xml:space="preserve"> </w:t>
      </w:r>
      <w:r w:rsidRPr="00697B78">
        <w:rPr>
          <w:szCs w:val="20"/>
        </w:rPr>
        <w:t>районированных семян лесных растений основных ле</w:t>
      </w:r>
      <w:r>
        <w:rPr>
          <w:szCs w:val="20"/>
        </w:rPr>
        <w:t>сных древесных пород, утвержден</w:t>
      </w:r>
      <w:r w:rsidRPr="00697B78">
        <w:rPr>
          <w:szCs w:val="20"/>
        </w:rPr>
        <w:t xml:space="preserve">ным приказом Минприроды России от 09.11.2020 № </w:t>
      </w:r>
      <w:r>
        <w:rPr>
          <w:szCs w:val="20"/>
        </w:rPr>
        <w:t>909 и Лесосеменным районировани</w:t>
      </w:r>
      <w:r w:rsidRPr="00697B78">
        <w:rPr>
          <w:szCs w:val="20"/>
        </w:rPr>
        <w:t>ем основных лесообразующих пород в СССР, утвержденным приказом Государственного</w:t>
      </w:r>
      <w:r>
        <w:rPr>
          <w:szCs w:val="20"/>
        </w:rPr>
        <w:t xml:space="preserve"> </w:t>
      </w:r>
      <w:r w:rsidRPr="00697B78">
        <w:rPr>
          <w:szCs w:val="20"/>
        </w:rPr>
        <w:t>комитета СССР по лесному хозяйству от 18.11.198</w:t>
      </w:r>
      <w:r>
        <w:rPr>
          <w:szCs w:val="20"/>
        </w:rPr>
        <w:t>0 № 181 (М.: «Лесная промышлен</w:t>
      </w:r>
      <w:r w:rsidRPr="00697B78">
        <w:rPr>
          <w:szCs w:val="20"/>
        </w:rPr>
        <w:t>ность», 1982).</w:t>
      </w:r>
    </w:p>
    <w:p w:rsidR="00697B78" w:rsidRPr="00697B78" w:rsidRDefault="00697B78" w:rsidP="00697B78">
      <w:pPr>
        <w:spacing w:line="360" w:lineRule="auto"/>
        <w:ind w:firstLine="709"/>
        <w:jc w:val="both"/>
        <w:rPr>
          <w:szCs w:val="20"/>
        </w:rPr>
      </w:pPr>
      <w:r w:rsidRPr="00697B78">
        <w:rPr>
          <w:szCs w:val="20"/>
        </w:rPr>
        <w:t>В лесных питомниках применяется раздельный в</w:t>
      </w:r>
      <w:r>
        <w:rPr>
          <w:szCs w:val="20"/>
        </w:rPr>
        <w:t>ысев партий семян лесных расте</w:t>
      </w:r>
      <w:r w:rsidRPr="00697B78">
        <w:rPr>
          <w:szCs w:val="20"/>
        </w:rPr>
        <w:t>ний; смешение партий семян лесных растений не допустимо.</w:t>
      </w:r>
    </w:p>
    <w:p w:rsidR="00697B78" w:rsidRPr="00697B78" w:rsidRDefault="00697B78" w:rsidP="00697B78">
      <w:pPr>
        <w:spacing w:line="360" w:lineRule="auto"/>
        <w:ind w:firstLine="709"/>
        <w:jc w:val="both"/>
        <w:rPr>
          <w:szCs w:val="20"/>
        </w:rPr>
      </w:pPr>
      <w:r w:rsidRPr="00697B78">
        <w:rPr>
          <w:szCs w:val="20"/>
        </w:rPr>
        <w:t>В лесных питомниках химические и биологичес</w:t>
      </w:r>
      <w:r>
        <w:rPr>
          <w:szCs w:val="20"/>
        </w:rPr>
        <w:t>кие препараты применяются в со-</w:t>
      </w:r>
      <w:r w:rsidRPr="00697B78">
        <w:rPr>
          <w:szCs w:val="20"/>
        </w:rPr>
        <w:t>ответствии с Федеральным законом от 19.07.1997 № 109-ФЗ «О безопасном обращении с</w:t>
      </w:r>
      <w:r>
        <w:rPr>
          <w:szCs w:val="20"/>
        </w:rPr>
        <w:t xml:space="preserve"> </w:t>
      </w:r>
      <w:r w:rsidRPr="00697B78">
        <w:rPr>
          <w:szCs w:val="20"/>
        </w:rPr>
        <w:t>пестицидами и агрохимикатами».</w:t>
      </w:r>
    </w:p>
    <w:p w:rsidR="00697B78" w:rsidRPr="00697B78" w:rsidRDefault="00697B78" w:rsidP="00697B78">
      <w:pPr>
        <w:spacing w:line="360" w:lineRule="auto"/>
        <w:ind w:firstLine="709"/>
        <w:jc w:val="both"/>
        <w:rPr>
          <w:szCs w:val="20"/>
        </w:rPr>
      </w:pPr>
      <w:r w:rsidRPr="00697B78">
        <w:rPr>
          <w:szCs w:val="20"/>
        </w:rPr>
        <w:t>Для создания лесных питомников и их эксплуат</w:t>
      </w:r>
      <w:r>
        <w:rPr>
          <w:szCs w:val="20"/>
        </w:rPr>
        <w:t>ации используют не покрытые ле-</w:t>
      </w:r>
      <w:r w:rsidRPr="00697B78">
        <w:rPr>
          <w:szCs w:val="20"/>
        </w:rPr>
        <w:t>сом земли.</w:t>
      </w:r>
    </w:p>
    <w:p w:rsidR="00697B78" w:rsidRPr="00697B78" w:rsidRDefault="00697B78" w:rsidP="00697B78">
      <w:pPr>
        <w:spacing w:line="360" w:lineRule="auto"/>
        <w:ind w:firstLine="709"/>
        <w:jc w:val="both"/>
        <w:rPr>
          <w:szCs w:val="20"/>
        </w:rPr>
      </w:pPr>
      <w:r w:rsidRPr="00697B78">
        <w:rPr>
          <w:szCs w:val="20"/>
        </w:rPr>
        <w:t>Использование лесов для создания лесных питомн</w:t>
      </w:r>
      <w:r>
        <w:rPr>
          <w:szCs w:val="20"/>
        </w:rPr>
        <w:t xml:space="preserve">иков и их эксплуатации в случае </w:t>
      </w:r>
      <w:r w:rsidRPr="00697B78">
        <w:rPr>
          <w:szCs w:val="20"/>
        </w:rPr>
        <w:t>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rsidR="00697B78" w:rsidRPr="00697B78" w:rsidRDefault="00697B78" w:rsidP="00697B78">
      <w:pPr>
        <w:spacing w:line="360" w:lineRule="auto"/>
        <w:ind w:firstLine="709"/>
        <w:jc w:val="both"/>
        <w:rPr>
          <w:szCs w:val="20"/>
        </w:rPr>
      </w:pPr>
      <w:r w:rsidRPr="00697B78">
        <w:rPr>
          <w:szCs w:val="20"/>
        </w:rPr>
        <w:lastRenderedPageBreak/>
        <w:t>В целях учета выращиваемых саженцев, сеянцев, а также семян лесных растений</w:t>
      </w:r>
      <w:r>
        <w:rPr>
          <w:szCs w:val="20"/>
        </w:rPr>
        <w:t xml:space="preserve">, </w:t>
      </w:r>
      <w:r w:rsidRPr="00697B78">
        <w:rPr>
          <w:szCs w:val="20"/>
        </w:rPr>
        <w:t>используемых для их выращивания, в отношении лесног</w:t>
      </w:r>
      <w:r>
        <w:rPr>
          <w:szCs w:val="20"/>
        </w:rPr>
        <w:t>о питомника ведется книга лесно</w:t>
      </w:r>
      <w:r w:rsidRPr="00697B78">
        <w:rPr>
          <w:szCs w:val="20"/>
        </w:rPr>
        <w:t>го питомника на бумажном носителе или в электронной форме.</w:t>
      </w:r>
    </w:p>
    <w:p w:rsidR="00697B78" w:rsidRPr="00697B78" w:rsidRDefault="00697B78" w:rsidP="00697B78">
      <w:pPr>
        <w:spacing w:line="360" w:lineRule="auto"/>
        <w:ind w:firstLine="709"/>
        <w:jc w:val="both"/>
        <w:rPr>
          <w:szCs w:val="20"/>
        </w:rPr>
      </w:pPr>
      <w:r w:rsidRPr="00697B78">
        <w:rPr>
          <w:szCs w:val="20"/>
        </w:rPr>
        <w:t>На каждую отпускаемую из лесного питомника п</w:t>
      </w:r>
      <w:r>
        <w:rPr>
          <w:szCs w:val="20"/>
        </w:rPr>
        <w:t>артию сеянцев, саженцев состав</w:t>
      </w:r>
      <w:r w:rsidRPr="00697B78">
        <w:rPr>
          <w:szCs w:val="20"/>
        </w:rPr>
        <w:t>ляется документ на посадочный материал.</w:t>
      </w:r>
    </w:p>
    <w:p w:rsidR="00697B78" w:rsidRPr="00697B78" w:rsidRDefault="00697B78" w:rsidP="00697B78">
      <w:pPr>
        <w:spacing w:line="360" w:lineRule="auto"/>
        <w:ind w:firstLine="709"/>
        <w:jc w:val="both"/>
        <w:rPr>
          <w:szCs w:val="20"/>
        </w:rPr>
      </w:pPr>
      <w:r w:rsidRPr="00697B78">
        <w:rPr>
          <w:szCs w:val="20"/>
        </w:rPr>
        <w:t>Использование лесов для создания лесных пит</w:t>
      </w:r>
      <w:r>
        <w:rPr>
          <w:szCs w:val="20"/>
        </w:rPr>
        <w:t xml:space="preserve">омников и их эксплуатации может </w:t>
      </w:r>
      <w:r w:rsidRPr="00697B78">
        <w:rPr>
          <w:szCs w:val="20"/>
        </w:rPr>
        <w:t>ограничиваться в соответствии со статьёй 27 Лесного кодекса РФ.</w:t>
      </w:r>
    </w:p>
    <w:p w:rsidR="00697B78" w:rsidRPr="00697B78" w:rsidRDefault="00697B78" w:rsidP="00697B78">
      <w:pPr>
        <w:spacing w:line="360" w:lineRule="auto"/>
        <w:ind w:firstLine="709"/>
        <w:jc w:val="both"/>
        <w:rPr>
          <w:szCs w:val="20"/>
        </w:rPr>
      </w:pPr>
      <w:r w:rsidRPr="00697B78">
        <w:rPr>
          <w:szCs w:val="20"/>
        </w:rPr>
        <w:t>Выращивание посадочного материала лесных рас</w:t>
      </w:r>
      <w:r>
        <w:rPr>
          <w:szCs w:val="20"/>
        </w:rPr>
        <w:t>тений производится в лесных пи</w:t>
      </w:r>
      <w:r w:rsidRPr="00697B78">
        <w:rPr>
          <w:szCs w:val="20"/>
        </w:rPr>
        <w:t>томниках – специализированных хозяйствах по выращи</w:t>
      </w:r>
      <w:r>
        <w:rPr>
          <w:szCs w:val="20"/>
        </w:rPr>
        <w:t>ванию посадочного материала (се</w:t>
      </w:r>
      <w:r w:rsidRPr="00697B78">
        <w:rPr>
          <w:szCs w:val="20"/>
        </w:rPr>
        <w:t>янцев и саженцев) для создания лесных культур.</w:t>
      </w:r>
    </w:p>
    <w:p w:rsidR="00697B78" w:rsidRPr="00697B78" w:rsidRDefault="00697B78" w:rsidP="00697B78">
      <w:pPr>
        <w:spacing w:line="360" w:lineRule="auto"/>
        <w:ind w:firstLine="709"/>
        <w:jc w:val="both"/>
        <w:rPr>
          <w:szCs w:val="20"/>
        </w:rPr>
      </w:pPr>
      <w:r w:rsidRPr="00697B78">
        <w:rPr>
          <w:szCs w:val="20"/>
        </w:rPr>
        <w:t>Ежегодная потребность в посадочном материа</w:t>
      </w:r>
      <w:r>
        <w:rPr>
          <w:szCs w:val="20"/>
        </w:rPr>
        <w:t>ле в Тихвинском лесничестве со</w:t>
      </w:r>
      <w:r w:rsidRPr="00697B78">
        <w:rPr>
          <w:szCs w:val="20"/>
        </w:rPr>
        <w:t>ставляет 4500 тыс. шт., в том числе с ЗКС – 140 тыс. шт.</w:t>
      </w:r>
    </w:p>
    <w:p w:rsidR="00592EBC" w:rsidRPr="00697B78" w:rsidRDefault="00697B78" w:rsidP="00697B78">
      <w:pPr>
        <w:spacing w:line="360" w:lineRule="auto"/>
        <w:ind w:firstLine="709"/>
        <w:jc w:val="both"/>
        <w:rPr>
          <w:szCs w:val="20"/>
        </w:rPr>
      </w:pPr>
      <w:r w:rsidRPr="00697B78">
        <w:rPr>
          <w:szCs w:val="20"/>
        </w:rPr>
        <w:t>Выращивание посадочного материала лесных ра</w:t>
      </w:r>
      <w:r>
        <w:rPr>
          <w:szCs w:val="20"/>
        </w:rPr>
        <w:t>стений производится в специали</w:t>
      </w:r>
      <w:r w:rsidRPr="00697B78">
        <w:rPr>
          <w:szCs w:val="20"/>
        </w:rPr>
        <w:t>зированном хозяйстве по выращиванию посадочного материала (сеянцев и саженцев) для</w:t>
      </w:r>
      <w:r>
        <w:rPr>
          <w:szCs w:val="20"/>
        </w:rPr>
        <w:t xml:space="preserve"> </w:t>
      </w:r>
      <w:r w:rsidRPr="00697B78">
        <w:rPr>
          <w:szCs w:val="20"/>
        </w:rPr>
        <w:t>создания лесных культур – в Тихвинском постоянном п</w:t>
      </w:r>
      <w:r>
        <w:rPr>
          <w:szCs w:val="20"/>
        </w:rPr>
        <w:t>итомнике, площадью 71,3 га, рас</w:t>
      </w:r>
      <w:r w:rsidRPr="00697B78">
        <w:rPr>
          <w:szCs w:val="20"/>
        </w:rPr>
        <w:t>положенного на территории Пригородного участкового лесничества. Продуцируемая</w:t>
      </w:r>
      <w:r>
        <w:rPr>
          <w:szCs w:val="20"/>
        </w:rPr>
        <w:t xml:space="preserve"> </w:t>
      </w:r>
      <w:r w:rsidRPr="00697B78">
        <w:rPr>
          <w:szCs w:val="20"/>
        </w:rPr>
        <w:t>площадь посевного отделения питомника ежегодно составляет 5,52 га, ежегодный объем</w:t>
      </w:r>
      <w:r>
        <w:rPr>
          <w:szCs w:val="20"/>
        </w:rPr>
        <w:t xml:space="preserve"> </w:t>
      </w:r>
      <w:r w:rsidRPr="00697B78">
        <w:rPr>
          <w:szCs w:val="20"/>
        </w:rPr>
        <w:t>выращивания стандартных сеянцев – 6300 тыс.шт. Ежегодная потребность в семенах на</w:t>
      </w:r>
      <w:r>
        <w:rPr>
          <w:szCs w:val="20"/>
        </w:rPr>
        <w:t xml:space="preserve"> </w:t>
      </w:r>
      <w:r w:rsidRPr="00697B78">
        <w:rPr>
          <w:szCs w:val="20"/>
        </w:rPr>
        <w:t>посев составляет 405,6 кг.</w:t>
      </w:r>
    </w:p>
    <w:p w:rsidR="00853C23" w:rsidRDefault="00592EBC" w:rsidP="00E3373F">
      <w:pPr>
        <w:pStyle w:val="2"/>
        <w:jc w:val="center"/>
      </w:pPr>
      <w:bookmarkStart w:id="413" w:name="_Toc242872187"/>
      <w:r w:rsidRPr="00853C23">
        <w:t>2.11.2. Права</w:t>
      </w:r>
      <w:r w:rsidR="00EA7CCE" w:rsidRPr="00853C23">
        <w:t xml:space="preserve"> и обязанности лиц, осуществляющих использование лесов</w:t>
      </w:r>
      <w:bookmarkEnd w:id="413"/>
    </w:p>
    <w:p w:rsidR="00853C23" w:rsidRDefault="00EA7CCE" w:rsidP="00E3373F">
      <w:pPr>
        <w:pStyle w:val="2"/>
        <w:jc w:val="center"/>
        <w:rPr>
          <w:bCs/>
        </w:rPr>
      </w:pPr>
      <w:bookmarkStart w:id="414" w:name="_Toc242872188"/>
      <w:r w:rsidRPr="00853C23">
        <w:rPr>
          <w:bCs/>
        </w:rPr>
        <w:t xml:space="preserve">для </w:t>
      </w:r>
      <w:bookmarkStart w:id="415" w:name="_Hlk86660765"/>
      <w:bookmarkStart w:id="416" w:name="_Hlk69840404"/>
      <w:bookmarkEnd w:id="408"/>
      <w:bookmarkEnd w:id="409"/>
      <w:r w:rsidR="00853C23" w:rsidRPr="00853C23">
        <w:rPr>
          <w:bCs/>
        </w:rPr>
        <w:t>создания лесных питомников и их эксплуатации</w:t>
      </w:r>
      <w:bookmarkEnd w:id="414"/>
    </w:p>
    <w:bookmarkEnd w:id="410"/>
    <w:bookmarkEnd w:id="411"/>
    <w:bookmarkEnd w:id="415"/>
    <w:p w:rsidR="00DB2AA5" w:rsidRDefault="00DB2AA5" w:rsidP="00DB2AA5">
      <w:pPr>
        <w:spacing w:line="360" w:lineRule="auto"/>
        <w:ind w:firstLine="709"/>
        <w:jc w:val="both"/>
      </w:pPr>
    </w:p>
    <w:p w:rsidR="00DB2AA5" w:rsidRPr="00DB2AA5" w:rsidRDefault="00DB2AA5" w:rsidP="00DB2AA5">
      <w:pPr>
        <w:spacing w:line="360" w:lineRule="auto"/>
        <w:ind w:firstLine="709"/>
        <w:jc w:val="both"/>
      </w:pPr>
      <w:r w:rsidRPr="00DB2AA5">
        <w:t>Лица, использующие леса для выращивания посадочного материала лесных растений (саженцев, сеянцев), имеют право:</w:t>
      </w:r>
    </w:p>
    <w:p w:rsidR="00DB2AA5" w:rsidRPr="00DB2AA5" w:rsidRDefault="00DB2AA5" w:rsidP="00DB2AA5">
      <w:pPr>
        <w:spacing w:line="360" w:lineRule="auto"/>
        <w:ind w:firstLine="709"/>
        <w:jc w:val="both"/>
      </w:pPr>
      <w:r>
        <w:t>а)</w:t>
      </w:r>
      <w:r w:rsidRPr="00DB2AA5">
        <w:t xml:space="preserve"> осуществлять использование лесов в соответствии с условиями договора аренды лесного участка;</w:t>
      </w:r>
    </w:p>
    <w:p w:rsidR="00DB2AA5" w:rsidRPr="00DB2AA5" w:rsidRDefault="00DB2AA5" w:rsidP="00DB2AA5">
      <w:pPr>
        <w:spacing w:line="360" w:lineRule="auto"/>
        <w:ind w:firstLine="709"/>
        <w:jc w:val="both"/>
      </w:pPr>
      <w:r>
        <w:t>б)</w:t>
      </w:r>
      <w:r w:rsidRPr="00DB2AA5">
        <w:t xml:space="preserve"> создавать согласно </w:t>
      </w:r>
      <w:hyperlink r:id="rId44" w:history="1">
        <w:r w:rsidRPr="00DB2AA5">
          <w:rPr>
            <w:rStyle w:val="aff0"/>
            <w:color w:val="auto"/>
            <w:sz w:val="24"/>
            <w:szCs w:val="24"/>
            <w:u w:val="none"/>
          </w:rPr>
          <w:t>части 1 статьи 13</w:t>
        </w:r>
      </w:hyperlink>
      <w:r w:rsidRPr="00DB2AA5">
        <w:t xml:space="preserve"> Лесного кодекса РФ </w:t>
      </w:r>
      <w:r w:rsidRPr="00DB2AA5">
        <w:rPr>
          <w:rFonts w:cs="Arial"/>
        </w:rPr>
        <w:t xml:space="preserve">и распоряжению Правительства РФ от 17 июля 2012 г. № 1283-р </w:t>
      </w:r>
      <w:r w:rsidRPr="00DB2AA5">
        <w:t>(с изменениями и дополнениями) «Об утверждении перечня объектов лесной инфраструктуры для защитных лесов, эксплуатационных лесов и резервных лесов» лесную инфраструктуру;</w:t>
      </w:r>
    </w:p>
    <w:p w:rsidR="00DB2AA5" w:rsidRPr="00DB2AA5" w:rsidRDefault="00DB2AA5" w:rsidP="00DB2AA5">
      <w:pPr>
        <w:spacing w:line="360" w:lineRule="auto"/>
        <w:ind w:firstLine="709"/>
        <w:jc w:val="both"/>
      </w:pPr>
      <w:r>
        <w:t>в)</w:t>
      </w:r>
      <w:r w:rsidRPr="00DB2AA5">
        <w:t xml:space="preserve"> размещать согласно </w:t>
      </w:r>
      <w:hyperlink r:id="rId45" w:history="1">
        <w:r w:rsidRPr="00DB2AA5">
          <w:rPr>
            <w:rStyle w:val="aff0"/>
            <w:color w:val="auto"/>
            <w:sz w:val="24"/>
            <w:szCs w:val="24"/>
            <w:u w:val="none"/>
          </w:rPr>
          <w:t>части 2 статьи 39.1</w:t>
        </w:r>
      </w:hyperlink>
      <w:r w:rsidRPr="00DB2AA5">
        <w:t xml:space="preserve"> Лесного кодекса РФ, на предоставленных лесных участках теплицы, другие строения и сооружения;</w:t>
      </w:r>
    </w:p>
    <w:p w:rsidR="00DB2AA5" w:rsidRPr="00DB2AA5" w:rsidRDefault="00DB2AA5" w:rsidP="00DB2AA5">
      <w:pPr>
        <w:spacing w:line="360" w:lineRule="auto"/>
        <w:ind w:firstLine="709"/>
        <w:jc w:val="both"/>
      </w:pPr>
      <w:r>
        <w:t>г)</w:t>
      </w:r>
      <w:r w:rsidRPr="00DB2AA5">
        <w:t xml:space="preserve"> иметь другие права, если их реализация не противоречит требованиям законодательства Российской Федерации.</w:t>
      </w:r>
    </w:p>
    <w:p w:rsidR="00DB2AA5" w:rsidRDefault="00DB2AA5" w:rsidP="0073403F">
      <w:pPr>
        <w:spacing w:line="360" w:lineRule="auto"/>
        <w:ind w:firstLine="720"/>
        <w:jc w:val="both"/>
      </w:pPr>
    </w:p>
    <w:p w:rsidR="00697B78" w:rsidRDefault="00697B78" w:rsidP="0073403F">
      <w:pPr>
        <w:spacing w:line="360" w:lineRule="auto"/>
        <w:ind w:firstLine="720"/>
        <w:jc w:val="both"/>
      </w:pPr>
      <w:r>
        <w:lastRenderedPageBreak/>
        <w:t>Лица, использующие леса для создания лесны</w:t>
      </w:r>
      <w:r w:rsidR="0073403F">
        <w:t xml:space="preserve">х питомников и их эксплуатации, </w:t>
      </w:r>
      <w:r>
        <w:t>обязаны:</w:t>
      </w:r>
    </w:p>
    <w:p w:rsidR="00697B78" w:rsidRDefault="00697B78" w:rsidP="00697B78">
      <w:pPr>
        <w:spacing w:line="360" w:lineRule="auto"/>
        <w:ind w:firstLine="720"/>
        <w:jc w:val="both"/>
      </w:pPr>
      <w:r>
        <w:t>а) составлять проект освоения лесов;</w:t>
      </w:r>
    </w:p>
    <w:p w:rsidR="00697B78" w:rsidRDefault="00697B78" w:rsidP="00697B78">
      <w:pPr>
        <w:spacing w:line="360" w:lineRule="auto"/>
        <w:ind w:firstLine="720"/>
        <w:jc w:val="both"/>
      </w:pPr>
      <w:r>
        <w:t>б) осуществлять использование лесов в соответствии с проектом освоения лесов;</w:t>
      </w:r>
    </w:p>
    <w:p w:rsidR="00697B78" w:rsidRDefault="00697B78" w:rsidP="0073403F">
      <w:pPr>
        <w:spacing w:line="360" w:lineRule="auto"/>
        <w:ind w:firstLine="720"/>
        <w:jc w:val="both"/>
      </w:pPr>
      <w:r>
        <w:t>в) соблюдать условия договора аренды лесного у</w:t>
      </w:r>
      <w:r w:rsidR="0073403F">
        <w:t>частка или решения органа госу</w:t>
      </w:r>
      <w:r>
        <w:t>дарственной власти, органа местного самоуправления, уполномоченного в соответствии</w:t>
      </w:r>
      <w:r w:rsidR="0073403F">
        <w:t xml:space="preserve"> </w:t>
      </w:r>
      <w:r>
        <w:t>со статьями 81-84 Лесного кодекса Российской Федерации, о предоставлении лесного</w:t>
      </w:r>
      <w:r w:rsidR="0073403F">
        <w:t xml:space="preserve"> </w:t>
      </w:r>
      <w:r>
        <w:t>участка в постоянное (бессрочное) пользование;</w:t>
      </w:r>
    </w:p>
    <w:p w:rsidR="00697B78" w:rsidRDefault="00697B78" w:rsidP="0073403F">
      <w:pPr>
        <w:spacing w:line="360" w:lineRule="auto"/>
        <w:ind w:firstLine="720"/>
        <w:jc w:val="both"/>
      </w:pPr>
      <w:r>
        <w:t>г) осуществлять использование лесов для созда</w:t>
      </w:r>
      <w:r w:rsidR="0073403F">
        <w:t>ния лесных питомников и их экс</w:t>
      </w:r>
      <w:r>
        <w:t>плуатации способами и технологиями, предотвращающими возникновение эрозии почв,</w:t>
      </w:r>
      <w:r w:rsidR="0073403F">
        <w:t xml:space="preserve"> </w:t>
      </w:r>
      <w:r>
        <w:t>исключающими или ограничивающими негативное во</w:t>
      </w:r>
      <w:r w:rsidR="0073403F">
        <w:t>здействие на последующее воспро</w:t>
      </w:r>
      <w:r>
        <w:t>изводство лесов, а также на состояние водных и других природных объектов;</w:t>
      </w:r>
    </w:p>
    <w:p w:rsidR="00697B78" w:rsidRDefault="00697B78" w:rsidP="0073403F">
      <w:pPr>
        <w:spacing w:line="360" w:lineRule="auto"/>
        <w:ind w:firstLine="720"/>
        <w:jc w:val="both"/>
      </w:pPr>
      <w:r>
        <w:t xml:space="preserve">д) осуществлять меры санитарной безопасности </w:t>
      </w:r>
      <w:r w:rsidR="0073403F">
        <w:t>в лесах, в том числе санитарно-</w:t>
      </w:r>
      <w:r>
        <w:t>оздоровительные и профилактическ</w:t>
      </w:r>
      <w:r w:rsidR="0073403F">
        <w:t>ие мероприятия по защите лесов;</w:t>
      </w:r>
    </w:p>
    <w:p w:rsidR="00697B78" w:rsidRDefault="00697B78" w:rsidP="00697B78">
      <w:pPr>
        <w:spacing w:line="360" w:lineRule="auto"/>
        <w:ind w:firstLine="720"/>
        <w:jc w:val="both"/>
      </w:pPr>
      <w:r>
        <w:t>е) соблюдать правила пожарной безопасности в лесах;</w:t>
      </w:r>
    </w:p>
    <w:p w:rsidR="00697B78" w:rsidRDefault="00697B78" w:rsidP="0073403F">
      <w:pPr>
        <w:spacing w:line="360" w:lineRule="auto"/>
        <w:ind w:firstLine="720"/>
        <w:jc w:val="both"/>
      </w:pPr>
      <w:r>
        <w:t>ж) осуществлять меры, направленные на исключ</w:t>
      </w:r>
      <w:r w:rsidR="0073403F">
        <w:t>ение случаев загрязнения (в том</w:t>
      </w:r>
      <w:r>
        <w:t>числе радиоактивными веществами) лесов и иного негативного воздействия на леса;</w:t>
      </w:r>
    </w:p>
    <w:p w:rsidR="00697B78" w:rsidRDefault="00697B78" w:rsidP="00697B78">
      <w:pPr>
        <w:spacing w:line="360" w:lineRule="auto"/>
        <w:ind w:firstLine="720"/>
        <w:jc w:val="both"/>
      </w:pPr>
      <w:r>
        <w:t>з) подавать ежегодно лесную декларацию;</w:t>
      </w:r>
    </w:p>
    <w:p w:rsidR="00697B78" w:rsidRDefault="00697B78" w:rsidP="00697B78">
      <w:pPr>
        <w:spacing w:line="360" w:lineRule="auto"/>
        <w:ind w:firstLine="720"/>
        <w:jc w:val="both"/>
      </w:pPr>
      <w:r>
        <w:t>и) представлять отчет об использовании лесов;</w:t>
      </w:r>
    </w:p>
    <w:p w:rsidR="00697B78" w:rsidRDefault="00697B78" w:rsidP="00697B78">
      <w:pPr>
        <w:spacing w:line="360" w:lineRule="auto"/>
        <w:ind w:firstLine="720"/>
        <w:jc w:val="both"/>
      </w:pPr>
      <w:r>
        <w:t>к) представлять отчет об охране лесов от пожаров;</w:t>
      </w:r>
    </w:p>
    <w:p w:rsidR="00697B78" w:rsidRDefault="00697B78" w:rsidP="00697B78">
      <w:pPr>
        <w:spacing w:line="360" w:lineRule="auto"/>
        <w:ind w:firstLine="720"/>
        <w:jc w:val="both"/>
      </w:pPr>
      <w:r>
        <w:t>л) представлять отчет о защите лесов;</w:t>
      </w:r>
    </w:p>
    <w:p w:rsidR="00697B78" w:rsidRDefault="00697B78" w:rsidP="00697B78">
      <w:pPr>
        <w:spacing w:line="360" w:lineRule="auto"/>
        <w:ind w:firstLine="720"/>
        <w:jc w:val="both"/>
      </w:pPr>
      <w:r>
        <w:t>м) представлять отчет о воспроизводстве лесов и лесоразведении;</w:t>
      </w:r>
    </w:p>
    <w:p w:rsidR="00697B78" w:rsidRDefault="00697B78" w:rsidP="0073403F">
      <w:pPr>
        <w:spacing w:line="360" w:lineRule="auto"/>
        <w:ind w:firstLine="720"/>
        <w:jc w:val="both"/>
      </w:pPr>
      <w:r>
        <w:t>н) представлять в уполномоченный орган государ</w:t>
      </w:r>
      <w:r w:rsidR="0073403F">
        <w:t xml:space="preserve">ственной власти, орган местного </w:t>
      </w:r>
      <w:r>
        <w:t>самоуправления документированную информацию, предусмотренную частью 2 статьи 91</w:t>
      </w:r>
      <w:r w:rsidR="0073403F">
        <w:t xml:space="preserve"> </w:t>
      </w:r>
      <w:r>
        <w:t>Лесного кодекса Российской Федерации, для внесения в государственный лесной реестр;</w:t>
      </w:r>
    </w:p>
    <w:p w:rsidR="00697B78" w:rsidRDefault="00697B78" w:rsidP="0073403F">
      <w:pPr>
        <w:spacing w:line="360" w:lineRule="auto"/>
        <w:ind w:firstLine="720"/>
        <w:jc w:val="both"/>
      </w:pPr>
      <w:r>
        <w:t>о) разработать проект лесного питомника в соот</w:t>
      </w:r>
      <w:r w:rsidR="0073403F">
        <w:t>ветствии с приложением к Прави</w:t>
      </w:r>
      <w:r>
        <w:t>лам;</w:t>
      </w:r>
    </w:p>
    <w:p w:rsidR="00697B78" w:rsidRDefault="00697B78" w:rsidP="0073403F">
      <w:pPr>
        <w:spacing w:line="360" w:lineRule="auto"/>
        <w:ind w:firstLine="720"/>
        <w:jc w:val="both"/>
      </w:pPr>
      <w:r>
        <w:t>п) осуществлять создание лесного питомника и ег</w:t>
      </w:r>
      <w:r w:rsidR="0073403F">
        <w:t xml:space="preserve">о эксплуатацию в соответствии с </w:t>
      </w:r>
      <w:r>
        <w:t>проектом лесного питомника;</w:t>
      </w:r>
    </w:p>
    <w:p w:rsidR="00EA7CCE" w:rsidRPr="002B4448" w:rsidRDefault="00697B78" w:rsidP="0073403F">
      <w:pPr>
        <w:spacing w:line="360" w:lineRule="auto"/>
        <w:ind w:firstLine="720"/>
        <w:jc w:val="both"/>
      </w:pPr>
      <w:r>
        <w:t>р) выполнять другие обязанности, предусмот</w:t>
      </w:r>
      <w:r w:rsidR="0073403F">
        <w:t xml:space="preserve">ренные лесным законодательством </w:t>
      </w:r>
      <w:r>
        <w:t>Российской Федерации.</w:t>
      </w:r>
    </w:p>
    <w:p w:rsidR="00EA7CCE" w:rsidRPr="002B4448" w:rsidRDefault="00EA7CCE" w:rsidP="00EA7CCE">
      <w:pPr>
        <w:pStyle w:val="2"/>
        <w:spacing w:before="120" w:after="120"/>
        <w:ind w:left="851" w:right="851"/>
        <w:jc w:val="center"/>
        <w:rPr>
          <w:bCs/>
        </w:rPr>
      </w:pPr>
      <w:bookmarkStart w:id="417" w:name="_Toc480818501"/>
      <w:bookmarkStart w:id="418" w:name="_Toc86783198"/>
      <w:bookmarkStart w:id="419" w:name="_Toc242872189"/>
      <w:bookmarkStart w:id="420" w:name="_Hlk87009255"/>
      <w:bookmarkStart w:id="421" w:name="_Hlk87109356"/>
      <w:bookmarkStart w:id="422" w:name="_Hlk86911443"/>
      <w:bookmarkEnd w:id="416"/>
      <w:r w:rsidRPr="002B4448">
        <w:rPr>
          <w:bCs/>
        </w:rPr>
        <w:lastRenderedPageBreak/>
        <w:t xml:space="preserve">2.12. Нормативы, параметры и сроки использования лесов для </w:t>
      </w:r>
      <w:r w:rsidR="00A1405C" w:rsidRPr="00A1405C">
        <w:rPr>
          <w:bCs/>
        </w:rPr>
        <w:t xml:space="preserve">осуществления геологического изучения недр, разведки и добычи </w:t>
      </w:r>
      <w:r w:rsidRPr="002B4448">
        <w:rPr>
          <w:bCs/>
        </w:rPr>
        <w:t>полезных ископаемых</w:t>
      </w:r>
      <w:bookmarkEnd w:id="417"/>
      <w:bookmarkEnd w:id="418"/>
      <w:bookmarkEnd w:id="419"/>
    </w:p>
    <w:p w:rsidR="00A1405C" w:rsidRDefault="00EA7CCE" w:rsidP="00A1405C">
      <w:pPr>
        <w:pStyle w:val="a3"/>
        <w:spacing w:line="360" w:lineRule="auto"/>
        <w:ind w:firstLine="709"/>
        <w:jc w:val="both"/>
      </w:pPr>
      <w:bookmarkStart w:id="423" w:name="_Hlk69840460"/>
      <w:bookmarkEnd w:id="420"/>
      <w:r w:rsidRPr="002B4448">
        <w:t xml:space="preserve">Использование лесов </w:t>
      </w:r>
      <w:r w:rsidR="00A1405C" w:rsidRPr="00A1405C">
        <w:t>для осуществления геологического изучения недр, разведки и добычи полезных ископаемых</w:t>
      </w:r>
      <w:r w:rsidR="00A1405C">
        <w:t xml:space="preserve"> </w:t>
      </w:r>
      <w:r w:rsidRPr="002B4448">
        <w:t xml:space="preserve">производится в соответствии с законом Российской Федерации от 21 февраля </w:t>
      </w:r>
      <w:smartTag w:uri="urn:schemas-microsoft-com:office:smarttags" w:element="metricconverter">
        <w:smartTagPr>
          <w:attr w:name="ProductID" w:val="1992 г"/>
        </w:smartTagPr>
        <w:r w:rsidRPr="002B4448">
          <w:t>1992 г</w:t>
        </w:r>
      </w:smartTag>
      <w:r w:rsidRPr="002B4448">
        <w:t xml:space="preserve">. № 2395-1 «О недрах», статьями 21, 43 Лесного кодекса </w:t>
      </w:r>
      <w:r w:rsidR="00A1405C">
        <w:t>РФ</w:t>
      </w:r>
      <w:r w:rsidRPr="002B4448">
        <w:t xml:space="preserve">, постановлением Правительства РФ </w:t>
      </w:r>
      <w:r w:rsidR="00A1405C" w:rsidRPr="00A1405C">
        <w:t xml:space="preserve">от 30.06.2021 № 1095 «Об утверждении Положения о федеральном государственном геологическом контроле (надзоре)», </w:t>
      </w:r>
      <w:r w:rsidR="00E042D6" w:rsidRPr="00E042D6">
        <w:t>приказом Минприроды России от 09.04.2026 № 198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и законом Ленинградской области от 31.10.2014 № 76-оз «О предоставлении в пользование участков недр местного значения на территории Ленинградской области» (принят Законодательным собранием Ленинградской области 22 октября 2014 года).</w:t>
      </w:r>
    </w:p>
    <w:p w:rsidR="00EA7CCE" w:rsidRPr="002B4448" w:rsidRDefault="00EA7CCE" w:rsidP="00A1405C">
      <w:pPr>
        <w:pStyle w:val="a3"/>
        <w:spacing w:line="360" w:lineRule="auto"/>
        <w:ind w:firstLine="709"/>
        <w:jc w:val="both"/>
      </w:pPr>
      <w:r w:rsidRPr="002B4448">
        <w:t xml:space="preserve">При разработке месторождений полезных ископаемых должны соблюдаться Федеральные нормы и правила в области промышленной безопасности </w:t>
      </w:r>
      <w:r w:rsidR="00A1405C">
        <w:t>«</w:t>
      </w:r>
      <w:r w:rsidRPr="002B4448">
        <w:t>Правила безопасности при ведении горных работ и переработке твердых полезных ископаемых</w:t>
      </w:r>
      <w:r w:rsidR="00A1405C">
        <w:t>»,</w:t>
      </w:r>
      <w:r w:rsidRPr="002B4448">
        <w:t xml:space="preserve"> </w:t>
      </w:r>
      <w:r w:rsidR="00A1405C">
        <w:t>утвержденные</w:t>
      </w:r>
      <w:r w:rsidRPr="002B4448">
        <w:t xml:space="preserve"> приказом Федеральной службы по экологическому, технологическому и атомному надзору от 08 декабря 2020 г. № 505.</w:t>
      </w:r>
    </w:p>
    <w:p w:rsidR="00EA7CCE" w:rsidRPr="002B4448" w:rsidRDefault="00EA7CCE" w:rsidP="00245A06">
      <w:pPr>
        <w:spacing w:line="360" w:lineRule="auto"/>
        <w:ind w:firstLine="709"/>
        <w:jc w:val="both"/>
      </w:pPr>
      <w:bookmarkStart w:id="424" w:name="sub_432"/>
      <w:bookmarkEnd w:id="421"/>
      <w:r w:rsidRPr="002B4448">
        <w:t xml:space="preserve">При составлении документов на разработку полезных ископаемых необходимо руководствоваться «Регламентом составления проектных технологических документов на разработку нефтяных и газонефтяных месторождений» (РД 153-39-007-96) и приказом Минприроды России от 21 марта </w:t>
      </w:r>
      <w:smartTag w:uri="urn:schemas-microsoft-com:office:smarttags" w:element="metricconverter">
        <w:smartTagPr>
          <w:attr w:name="ProductID" w:val="2007 г"/>
        </w:smartTagPr>
        <w:r w:rsidRPr="002B4448">
          <w:t>2007 г</w:t>
        </w:r>
      </w:smartTag>
      <w:r w:rsidRPr="002B4448">
        <w:t>. № 61 «Об утверждении Методических рекомендаций по проектированию разработки нефтяных и газонефтяных месторождений».</w:t>
      </w:r>
    </w:p>
    <w:bookmarkEnd w:id="424"/>
    <w:p w:rsidR="0073403F" w:rsidRDefault="0073403F" w:rsidP="0073403F">
      <w:pPr>
        <w:pStyle w:val="a3"/>
        <w:spacing w:line="360" w:lineRule="auto"/>
        <w:ind w:firstLine="709"/>
        <w:jc w:val="both"/>
      </w:pPr>
      <w:r>
        <w:t>Пользование недрами осуществляется при наличии лицензии в соответствии с Фе-</w:t>
      </w:r>
    </w:p>
    <w:p w:rsidR="0073403F" w:rsidRDefault="0073403F" w:rsidP="0073403F">
      <w:pPr>
        <w:pStyle w:val="a3"/>
        <w:spacing w:line="360" w:lineRule="auto"/>
        <w:jc w:val="both"/>
      </w:pPr>
      <w:r>
        <w:t xml:space="preserve">деральным законом от 4 мая 2011 г. № 99-ФЗ «О лицензировании отдельных видов деятельности», приказом Минприроды России и Федерального агентства по недропользованию от 25.10.2021 № 782/13 «Об установлении формы лицензии на пользование недрами и порядка оформления, государственной регистрации и выдачи лицензий на пользование недрами» и приказом Комитета по природным ресурсам Ленинградской области от 3 августа 2011 г. № 34 «Об утверждении Административного регламента Комитета по природным ресурсам Ленинградской области по исполнению государственных услуг по осуществлению выдачи, </w:t>
      </w:r>
      <w:r>
        <w:lastRenderedPageBreak/>
        <w:t>оформления и регистрации лицензий на пользование участками недр, распоряжение которыми относится к компетенции Ленинградской области, внесения изменений в лицензии на пользование участками недр, а также переоформления лицензий, и принятия, в том числе по представлению уполномоченных органов, решений о досрочном прекращении, приостановлении и ограничении права пользования участками недр» (с изменениями и дополнениями).</w:t>
      </w:r>
    </w:p>
    <w:p w:rsidR="00EA7CCE" w:rsidRPr="002B4448" w:rsidRDefault="0073403F" w:rsidP="0073403F">
      <w:pPr>
        <w:pStyle w:val="a3"/>
        <w:spacing w:line="360" w:lineRule="auto"/>
        <w:ind w:firstLine="709"/>
        <w:jc w:val="both"/>
      </w:pPr>
      <w:r>
        <w:t>Для осуществления геологического изучения недр, разведки и добычи полезных ископаемых лесные участки, находящиеся в государственной или муниципальной собственности, предоставляются в аренду в соответствии со статьями 43, 74 Лесного кодекса РФ.</w:t>
      </w:r>
    </w:p>
    <w:p w:rsidR="00EA7CCE" w:rsidRDefault="00EA7CCE" w:rsidP="00A1405C">
      <w:pPr>
        <w:pStyle w:val="a3"/>
        <w:spacing w:line="360" w:lineRule="auto"/>
        <w:ind w:firstLine="709"/>
        <w:jc w:val="both"/>
      </w:pPr>
      <w:bookmarkStart w:id="425" w:name="_Hlk87109439"/>
      <w:r w:rsidRPr="002B4448">
        <w:t xml:space="preserve">На основании разрешений органов государственной власти, органов местного самоуправления в пределах их полномочий, определенных в соответствии со </w:t>
      </w:r>
      <w:hyperlink r:id="rId46" w:history="1">
        <w:r w:rsidRPr="002B4448">
          <w:t xml:space="preserve">статьёй </w:t>
        </w:r>
      </w:hyperlink>
      <w:r w:rsidRPr="002B4448">
        <w:t xml:space="preserve">43 Лесного кодекса </w:t>
      </w:r>
      <w:r w:rsidR="00A1405C">
        <w:t>РФ</w:t>
      </w:r>
      <w:r w:rsidRPr="002B4448">
        <w:t>, 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влечет за собой проведение рубок лесных насаждений или строительство объектов капитального строительства (</w:t>
      </w:r>
      <w:hyperlink r:id="rId47" w:history="1">
        <w:r w:rsidR="00A1405C">
          <w:t>ч</w:t>
        </w:r>
        <w:r w:rsidRPr="002B4448">
          <w:t>асть 3 статьи 43 Лесного кодекса Р</w:t>
        </w:r>
      </w:hyperlink>
      <w:r w:rsidR="00A1405C">
        <w:t>Ф</w:t>
      </w:r>
      <w:r w:rsidRPr="002B4448">
        <w:t>).</w:t>
      </w:r>
    </w:p>
    <w:p w:rsidR="0073403F" w:rsidRDefault="0073403F" w:rsidP="0073403F">
      <w:pPr>
        <w:pStyle w:val="a3"/>
        <w:spacing w:line="360" w:lineRule="auto"/>
        <w:ind w:firstLine="709"/>
        <w:jc w:val="both"/>
      </w:pPr>
      <w:r>
        <w:t>Договор аренды лесного участка для выполнения работ по геологическому изуче-нию недр и разработке месторождений полезных ископаемых заключается на срок дей-ствия лицензии на право пользования недрами, в соостветствии с ч.3ст. 72 Лесного кодек-са РФ до 49 лет и не требует проведения аукциона.</w:t>
      </w:r>
    </w:p>
    <w:p w:rsidR="0073403F" w:rsidRPr="002B4448" w:rsidRDefault="0073403F" w:rsidP="0073403F">
      <w:pPr>
        <w:pStyle w:val="a3"/>
        <w:spacing w:line="360" w:lineRule="auto"/>
        <w:ind w:firstLine="709"/>
        <w:jc w:val="both"/>
      </w:pPr>
      <w:r>
        <w:t>На основании разрешений органов государственной власти, органов местного самоуправления в пределах их полномочий, определенных в соответствии со статьёй 43 Лесного кодекса РФ, 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влечет за собой проведение рубок лесных насаждений или строительство объектов капитального строительства (часть 3 статьи 43 Лесного кодекса РФ).</w:t>
      </w:r>
    </w:p>
    <w:bookmarkEnd w:id="425"/>
    <w:p w:rsidR="00E042D6" w:rsidRPr="001E2655" w:rsidRDefault="00E042D6" w:rsidP="00E042D6">
      <w:pPr>
        <w:spacing w:line="360" w:lineRule="auto"/>
        <w:ind w:firstLine="709"/>
        <w:jc w:val="both"/>
      </w:pPr>
      <w:r w:rsidRPr="001E2655">
        <w:t xml:space="preserve">Для использования лесов в целях осуществления геологического изучения недр на основании разрешений пользователь недр (далее - Заявитель) подает в уполномоченный орган письменное заявление, в котором указываются: </w:t>
      </w:r>
    </w:p>
    <w:p w:rsidR="00E042D6" w:rsidRPr="001E2655" w:rsidRDefault="00E042D6" w:rsidP="00E042D6">
      <w:pPr>
        <w:spacing w:line="360" w:lineRule="auto"/>
        <w:ind w:firstLine="709"/>
        <w:jc w:val="both"/>
      </w:pPr>
      <w:r w:rsidRPr="001E2655">
        <w:t>1) сведения о Заявителе:</w:t>
      </w:r>
    </w:p>
    <w:p w:rsidR="00E042D6" w:rsidRPr="001E2655" w:rsidRDefault="00E042D6" w:rsidP="00E042D6">
      <w:pPr>
        <w:spacing w:line="360" w:lineRule="auto"/>
        <w:ind w:firstLine="709"/>
        <w:jc w:val="both"/>
      </w:pPr>
      <w:r w:rsidRPr="001E2655">
        <w:t>- полное и сокращенное наименование и организационно-правовая форма, место нахождения и почтовый адрес, банковские реквизиты – для юридического лица;</w:t>
      </w:r>
    </w:p>
    <w:p w:rsidR="00E042D6" w:rsidRPr="001E2655" w:rsidRDefault="00E042D6" w:rsidP="00E042D6">
      <w:pPr>
        <w:spacing w:line="360" w:lineRule="auto"/>
        <w:ind w:firstLine="709"/>
        <w:jc w:val="both"/>
      </w:pPr>
      <w:r w:rsidRPr="001E2655">
        <w:lastRenderedPageBreak/>
        <w:t>- фамилия, имя, отчество (последнее – при наличии), адрес места жительства, данные документа, удостоверяющего личность, – для гражданина, являющегося индивидуальным предпринимателем;</w:t>
      </w:r>
    </w:p>
    <w:p w:rsidR="00E042D6" w:rsidRPr="001E2655" w:rsidRDefault="00E042D6" w:rsidP="00E042D6">
      <w:pPr>
        <w:spacing w:line="360" w:lineRule="auto"/>
        <w:ind w:firstLine="709"/>
        <w:jc w:val="both"/>
      </w:pPr>
      <w:r w:rsidRPr="001E2655">
        <w:t>2) местоположение и площадь земель лесного фонда, необходимых для выполнения планируемых работ, обоснование использования лесов и срок выполнения работ по геологическому изучению недр.</w:t>
      </w:r>
    </w:p>
    <w:p w:rsidR="00EA7CCE" w:rsidRPr="002B4448" w:rsidRDefault="00E042D6" w:rsidP="00E042D6">
      <w:pPr>
        <w:pStyle w:val="a3"/>
        <w:spacing w:line="360" w:lineRule="auto"/>
        <w:ind w:firstLine="709"/>
        <w:jc w:val="both"/>
      </w:pPr>
      <w:r w:rsidRPr="001E2655">
        <w:t>К заявлению прилагается документ, подтверждающий полномочия лица на осуществление действий от имени Заявителя (при необходимости).</w:t>
      </w:r>
    </w:p>
    <w:p w:rsidR="00EA7CCE" w:rsidRPr="002B4448" w:rsidRDefault="00EA7CCE" w:rsidP="00A1405C">
      <w:pPr>
        <w:pStyle w:val="a3"/>
        <w:spacing w:line="360" w:lineRule="auto"/>
        <w:ind w:firstLine="709"/>
        <w:jc w:val="both"/>
      </w:pPr>
      <w:bookmarkStart w:id="426" w:name="_Hlk87109532"/>
      <w:r w:rsidRPr="002B4448">
        <w:t>Уполномоченные органы получают путем межведомственного информационного взаимодействия следующие документы:</w:t>
      </w:r>
    </w:p>
    <w:p w:rsidR="00EA7CCE" w:rsidRPr="002B4448" w:rsidRDefault="00EA7CCE" w:rsidP="00A1405C">
      <w:pPr>
        <w:pStyle w:val="a3"/>
        <w:spacing w:line="360" w:lineRule="auto"/>
        <w:ind w:firstLine="709"/>
        <w:jc w:val="both"/>
      </w:pPr>
      <w:r w:rsidRPr="002B4448">
        <w:t xml:space="preserve">- </w:t>
      </w:r>
      <w:hyperlink r:id="rId48" w:history="1">
        <w:r w:rsidRPr="002B4448">
          <w:t>выписку</w:t>
        </w:r>
      </w:hyperlink>
      <w:r w:rsidRPr="002B4448">
        <w:t xml:space="preserve"> из Единого государственного реестра юридических лиц в отношении юридического лица;</w:t>
      </w:r>
    </w:p>
    <w:p w:rsidR="00EA7CCE" w:rsidRPr="002B4448" w:rsidRDefault="00EA7CCE" w:rsidP="00A1405C">
      <w:pPr>
        <w:pStyle w:val="a3"/>
        <w:spacing w:line="360" w:lineRule="auto"/>
        <w:ind w:firstLine="709"/>
        <w:jc w:val="both"/>
      </w:pPr>
      <w:r w:rsidRPr="002B4448">
        <w:t xml:space="preserve">- </w:t>
      </w:r>
      <w:hyperlink r:id="rId49" w:history="1">
        <w:r w:rsidRPr="002B4448">
          <w:t>выписку</w:t>
        </w:r>
      </w:hyperlink>
      <w:r w:rsidRPr="002B4448">
        <w:t xml:space="preserve"> из Единого государственного реестра индивидуальных предпринимателей в отношении физического лица;</w:t>
      </w:r>
    </w:p>
    <w:p w:rsidR="00EA7CCE" w:rsidRPr="002B4448" w:rsidRDefault="00EA7CCE" w:rsidP="00A1405C">
      <w:pPr>
        <w:pStyle w:val="a3"/>
        <w:spacing w:line="360" w:lineRule="auto"/>
        <w:ind w:firstLine="709"/>
        <w:jc w:val="both"/>
      </w:pPr>
      <w:r w:rsidRPr="002B4448">
        <w:t>- сведения о постановке на налоговый учет в налоговом органе;</w:t>
      </w:r>
    </w:p>
    <w:p w:rsidR="00EA7CCE" w:rsidRPr="002B4448" w:rsidRDefault="00EA7CCE" w:rsidP="00A1405C">
      <w:pPr>
        <w:pStyle w:val="a3"/>
        <w:spacing w:line="360" w:lineRule="auto"/>
        <w:ind w:firstLine="709"/>
        <w:jc w:val="both"/>
      </w:pPr>
      <w:r w:rsidRPr="002B4448">
        <w:t>- сведения о наличии лицензии на пользование недрами или государственного контракта на выполнение работ по геологическому изучению недр для государственных нужд</w:t>
      </w:r>
      <w:r w:rsidR="00592EBC">
        <w:t>.</w:t>
      </w:r>
      <w:r w:rsidRPr="002B4448">
        <w:t xml:space="preserve"> </w:t>
      </w:r>
    </w:p>
    <w:p w:rsidR="00EA7CCE" w:rsidRPr="002B4448" w:rsidRDefault="00EA7CCE" w:rsidP="00A1405C">
      <w:pPr>
        <w:pStyle w:val="a3"/>
        <w:spacing w:line="360" w:lineRule="auto"/>
        <w:ind w:firstLine="709"/>
        <w:jc w:val="both"/>
      </w:pPr>
      <w:r w:rsidRPr="002B4448">
        <w:t>Использование лесов для осуществления геологического изучения недр, разведки и добычи полезных ископаемых осуществляется в соответствии с лесным планом субъекта Российской Федерации, проектом освоения лесов и лесохозяйственным регламентом лесничества.</w:t>
      </w:r>
    </w:p>
    <w:p w:rsidR="00245A06" w:rsidRDefault="00EA7CCE" w:rsidP="00A1405C">
      <w:pPr>
        <w:pStyle w:val="a3"/>
        <w:spacing w:line="360" w:lineRule="auto"/>
        <w:ind w:firstLine="709"/>
        <w:jc w:val="both"/>
      </w:pPr>
      <w:r w:rsidRPr="002B4448">
        <w:t xml:space="preserve">При использовании лесов </w:t>
      </w:r>
      <w:r w:rsidR="00245A06" w:rsidRPr="00245A06">
        <w:t>для осуществления геологического изучения недр, раз</w:t>
      </w:r>
      <w:r w:rsidR="00245A06">
        <w:t>ведки и добычи полезных ископае</w:t>
      </w:r>
      <w:r w:rsidR="00245A06" w:rsidRPr="00245A06">
        <w:t xml:space="preserve">мых </w:t>
      </w:r>
      <w:r w:rsidRPr="002B4448">
        <w:t xml:space="preserve">на землях лесного фонда допускается строительство, реконструкция и эксплуатация объектов, не связанных с созданием лесной инфраструктуры, в соответствии со </w:t>
      </w:r>
      <w:hyperlink r:id="rId50" w:history="1">
        <w:r w:rsidRPr="002B4448">
          <w:t>статьёй 21</w:t>
        </w:r>
      </w:hyperlink>
      <w:r w:rsidRPr="002B4448">
        <w:t xml:space="preserve"> Лесного кодекса </w:t>
      </w:r>
      <w:r w:rsidR="00245A06">
        <w:t>РФ</w:t>
      </w:r>
      <w:r w:rsidRPr="002B4448">
        <w:t xml:space="preserve"> и </w:t>
      </w:r>
      <w:r w:rsidR="00245A06" w:rsidRPr="00245A06">
        <w:t>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w:t>
      </w:r>
      <w:r w:rsidR="0073403F">
        <w:t>ооружений, не связанных с созда</w:t>
      </w:r>
      <w:r w:rsidR="00245A06" w:rsidRPr="00245A06">
        <w:t>нием лесной инфраструктуры, для защитных лесов, эксплуатационных лесов, резервных лесов».</w:t>
      </w:r>
    </w:p>
    <w:p w:rsidR="00EA7CCE" w:rsidRPr="002B4448" w:rsidRDefault="00EA7CCE" w:rsidP="00A1405C">
      <w:pPr>
        <w:pStyle w:val="a3"/>
        <w:spacing w:line="360" w:lineRule="auto"/>
        <w:ind w:firstLine="709"/>
        <w:jc w:val="both"/>
      </w:pPr>
      <w:r w:rsidRPr="002B4448">
        <w:t>Строительство, реконструкция и эксплуатация объектов, не связанных с созданием лесной инфраструктуры, на землях иных категорий, на которых расположены леса, допускаются в случаях, определенных другими федеральными законами в соответствии с целевым назначением этих земель.</w:t>
      </w:r>
    </w:p>
    <w:p w:rsidR="00EA7CCE" w:rsidRPr="002B4448" w:rsidRDefault="00EA7CCE" w:rsidP="00A1405C">
      <w:pPr>
        <w:pStyle w:val="a3"/>
        <w:spacing w:line="360" w:lineRule="auto"/>
        <w:ind w:firstLine="709"/>
        <w:jc w:val="both"/>
      </w:pPr>
      <w:r w:rsidRPr="002B4448">
        <w:lastRenderedPageBreak/>
        <w:t>В ценных лесах и на особо защитных участках лесов допускаются строительство, реконструкция и эксплуатация объектов капитального строительства, связанных с выполнением работ по геологическому изучению и разработкой месторождений углеводородного сырья, в отношении которых лицензии на пользование недрами получены до 31.12.2010, на срок, не превышающий срока действия таких лицензий.</w:t>
      </w:r>
    </w:p>
    <w:p w:rsidR="00EA7CCE" w:rsidRPr="002B4448" w:rsidRDefault="00EA7CCE" w:rsidP="00A1405C">
      <w:pPr>
        <w:pStyle w:val="a3"/>
        <w:spacing w:line="360" w:lineRule="auto"/>
        <w:ind w:firstLine="709"/>
        <w:jc w:val="both"/>
      </w:pPr>
      <w:r w:rsidRPr="002B4448">
        <w:t xml:space="preserve">Допускается использование расположенных в зеленых зонах лесных участков для разработки месторождений полезных ископаемых, в отношении которых лицензии на пользование недрами получены до дня </w:t>
      </w:r>
      <w:hyperlink r:id="rId51" w:history="1">
        <w:r w:rsidRPr="002B4448">
          <w:t>введения в действие</w:t>
        </w:r>
      </w:hyperlink>
      <w:r w:rsidRPr="002B4448">
        <w:t xml:space="preserve"> Лесного кодекса Российской Федерации, на срок, не превышающий срока действия таких лицензий.</w:t>
      </w:r>
    </w:p>
    <w:p w:rsidR="00EA7CCE" w:rsidRPr="002B4448" w:rsidRDefault="00EA7CCE" w:rsidP="00A1405C">
      <w:pPr>
        <w:pStyle w:val="a3"/>
        <w:spacing w:line="360" w:lineRule="auto"/>
        <w:ind w:firstLine="709"/>
        <w:jc w:val="both"/>
      </w:pPr>
      <w:bookmarkStart w:id="427" w:name="sub_1012"/>
      <w:r w:rsidRPr="002B4448">
        <w:t>В лесах, расположенных в лесопарковых зонах, в зеленых зонах, в городских лесах и на заповедных лесных участках, запрещается разведка и добыча полезных ископаемых, за исключением случаев, предусмотренных</w:t>
      </w:r>
      <w:r w:rsidR="00245A06">
        <w:t xml:space="preserve"> </w:t>
      </w:r>
      <w:hyperlink r:id="rId52" w:history="1">
        <w:r w:rsidRPr="002B4448">
          <w:t>Лесным кодексом</w:t>
        </w:r>
      </w:hyperlink>
      <w:r w:rsidR="00245A06">
        <w:t xml:space="preserve"> РФ </w:t>
      </w:r>
      <w:r w:rsidRPr="002B4448">
        <w:t>или другими федеральными законами.</w:t>
      </w:r>
    </w:p>
    <w:p w:rsidR="00EA7CCE" w:rsidRPr="002B4448" w:rsidRDefault="00EA7CCE" w:rsidP="00A1405C">
      <w:pPr>
        <w:pStyle w:val="a3"/>
        <w:spacing w:line="360" w:lineRule="auto"/>
        <w:ind w:firstLine="709"/>
        <w:jc w:val="both"/>
      </w:pPr>
      <w:bookmarkStart w:id="428" w:name="sub_1013"/>
      <w:bookmarkEnd w:id="427"/>
      <w:r w:rsidRPr="002B4448">
        <w:t>Допускается проведение рубок лесных насаждений при использовании резервных лесов в целях геологического изучения недр (за исключением случая, предусмотренного </w:t>
      </w:r>
      <w:hyperlink r:id="rId53" w:history="1">
        <w:r w:rsidRPr="002B4448">
          <w:t>частью 3 статьи 43 Лесного кодекса</w:t>
        </w:r>
      </w:hyperlink>
      <w:r w:rsidR="00245A06">
        <w:t xml:space="preserve"> РФ</w:t>
      </w:r>
      <w:r w:rsidRPr="002B4448">
        <w:t>).</w:t>
      </w:r>
    </w:p>
    <w:p w:rsidR="00EA7CCE" w:rsidRPr="002B4448" w:rsidRDefault="00EA7CCE" w:rsidP="00A1405C">
      <w:pPr>
        <w:pStyle w:val="a3"/>
        <w:spacing w:line="360" w:lineRule="auto"/>
        <w:ind w:firstLine="709"/>
        <w:jc w:val="both"/>
      </w:pPr>
      <w:r w:rsidRPr="002B4448">
        <w:t>На лесных участках, предоставленных в аренду для выполнения работ по геологическому изучению недр, для разработки месторождений полезных ископаемых, рубка лесных насаждений осуществляется в соответствии с проектом освоения лесов.</w:t>
      </w:r>
    </w:p>
    <w:p w:rsidR="00EA7CCE" w:rsidRPr="002B4448" w:rsidRDefault="00EA7CCE" w:rsidP="00A1405C">
      <w:pPr>
        <w:pStyle w:val="a3"/>
        <w:spacing w:line="360" w:lineRule="auto"/>
        <w:ind w:firstLine="709"/>
        <w:jc w:val="both"/>
      </w:pPr>
      <w:bookmarkStart w:id="429" w:name="sub_1014"/>
      <w:bookmarkEnd w:id="428"/>
      <w:r w:rsidRPr="002B4448">
        <w:t xml:space="preserve">Право собственности на древесину, которая получена при использовании лесов, расположенных на землях лесного фонда, в соответствии со </w:t>
      </w:r>
      <w:hyperlink r:id="rId54" w:history="1">
        <w:r w:rsidRPr="002B4448">
          <w:t>статьями 43-46</w:t>
        </w:r>
      </w:hyperlink>
      <w:r w:rsidRPr="002B4448">
        <w:t xml:space="preserve"> Лесного кодекса </w:t>
      </w:r>
      <w:r w:rsidR="00245A06">
        <w:t>РФ</w:t>
      </w:r>
      <w:r w:rsidRPr="002B4448">
        <w:t xml:space="preserve"> принадлежит Российской Федерации.</w:t>
      </w:r>
    </w:p>
    <w:p w:rsidR="0073403F" w:rsidRPr="0073403F" w:rsidRDefault="0073403F" w:rsidP="0073403F">
      <w:pPr>
        <w:spacing w:line="360" w:lineRule="auto"/>
        <w:ind w:firstLine="709"/>
        <w:jc w:val="both"/>
        <w:rPr>
          <w:szCs w:val="20"/>
        </w:rPr>
      </w:pPr>
      <w:bookmarkStart w:id="430" w:name="_Hlk87179527"/>
      <w:bookmarkStart w:id="431" w:name="_Toc86783200"/>
      <w:bookmarkStart w:id="432" w:name="_Hlk86911769"/>
      <w:bookmarkStart w:id="433" w:name="_Hlk87110152"/>
      <w:bookmarkEnd w:id="412"/>
      <w:bookmarkEnd w:id="422"/>
      <w:bookmarkEnd w:id="423"/>
      <w:bookmarkEnd w:id="426"/>
      <w:bookmarkEnd w:id="429"/>
      <w:r w:rsidRPr="0073403F">
        <w:rPr>
          <w:szCs w:val="20"/>
        </w:rPr>
        <w:t>Реализация древесины, заготовленной при исп</w:t>
      </w:r>
      <w:r>
        <w:rPr>
          <w:szCs w:val="20"/>
        </w:rPr>
        <w:t xml:space="preserve">ользовании лесов для выполнения </w:t>
      </w:r>
      <w:r w:rsidRPr="0073403F">
        <w:rPr>
          <w:szCs w:val="20"/>
        </w:rPr>
        <w:t>работ по геологическому изучению недр, для разрабо</w:t>
      </w:r>
      <w:r>
        <w:rPr>
          <w:szCs w:val="20"/>
        </w:rPr>
        <w:t>тки месторождений полезных иско</w:t>
      </w:r>
      <w:r w:rsidRPr="0073403F">
        <w:rPr>
          <w:szCs w:val="20"/>
        </w:rPr>
        <w:t>паемых осуществляется в соответствии с Правилами р</w:t>
      </w:r>
      <w:r>
        <w:rPr>
          <w:szCs w:val="20"/>
        </w:rPr>
        <w:t>еализации древесины, которая по</w:t>
      </w:r>
      <w:r w:rsidRPr="0073403F">
        <w:rPr>
          <w:szCs w:val="20"/>
        </w:rPr>
        <w:t xml:space="preserve">лучена при использовании лесов, расположенных на </w:t>
      </w:r>
      <w:r>
        <w:rPr>
          <w:szCs w:val="20"/>
        </w:rPr>
        <w:t>землях лесного фонда, в соответ</w:t>
      </w:r>
      <w:r w:rsidRPr="0073403F">
        <w:rPr>
          <w:szCs w:val="20"/>
        </w:rPr>
        <w:t>ствии со статьями 43-46 Лесного кодекса РФ, утве</w:t>
      </w:r>
      <w:r>
        <w:rPr>
          <w:szCs w:val="20"/>
        </w:rPr>
        <w:t>ржденными постановлением Прави</w:t>
      </w:r>
      <w:r w:rsidRPr="0073403F">
        <w:rPr>
          <w:szCs w:val="20"/>
        </w:rPr>
        <w:t>тельства РФ от 23 июля 2009 г. № 604.</w:t>
      </w:r>
    </w:p>
    <w:p w:rsidR="0073403F" w:rsidRPr="0073403F" w:rsidRDefault="0073403F" w:rsidP="0073403F">
      <w:pPr>
        <w:spacing w:line="360" w:lineRule="auto"/>
        <w:ind w:firstLine="709"/>
        <w:jc w:val="both"/>
        <w:rPr>
          <w:szCs w:val="20"/>
        </w:rPr>
      </w:pPr>
      <w:r w:rsidRPr="0073403F">
        <w:rPr>
          <w:szCs w:val="20"/>
        </w:rPr>
        <w:t>Использование лесов в целях геологического и</w:t>
      </w:r>
      <w:r>
        <w:rPr>
          <w:szCs w:val="20"/>
        </w:rPr>
        <w:t xml:space="preserve">зучения недр осуществляется без </w:t>
      </w:r>
      <w:r w:rsidRPr="0073403F">
        <w:rPr>
          <w:szCs w:val="20"/>
        </w:rPr>
        <w:t>предоставления лесного участка, установления сервиту</w:t>
      </w:r>
      <w:r>
        <w:rPr>
          <w:szCs w:val="20"/>
        </w:rPr>
        <w:t>та на основании разрешения упол</w:t>
      </w:r>
      <w:r w:rsidRPr="0073403F">
        <w:rPr>
          <w:szCs w:val="20"/>
        </w:rPr>
        <w:t>номоченного органа в случаях:</w:t>
      </w:r>
    </w:p>
    <w:p w:rsidR="0073403F" w:rsidRPr="0073403F" w:rsidRDefault="0073403F" w:rsidP="0073403F">
      <w:pPr>
        <w:spacing w:line="360" w:lineRule="auto"/>
        <w:ind w:firstLine="709"/>
        <w:jc w:val="both"/>
        <w:rPr>
          <w:szCs w:val="20"/>
        </w:rPr>
      </w:pPr>
      <w:r w:rsidRPr="0073403F">
        <w:rPr>
          <w:szCs w:val="20"/>
        </w:rPr>
        <w:t>а) если выполнение работ в указанных целях не в</w:t>
      </w:r>
      <w:r>
        <w:rPr>
          <w:szCs w:val="20"/>
        </w:rPr>
        <w:t xml:space="preserve">лечет за собой проведение рубок </w:t>
      </w:r>
      <w:r w:rsidRPr="0073403F">
        <w:rPr>
          <w:szCs w:val="20"/>
        </w:rPr>
        <w:t>лесных насаждений или строительство объектов капитального строительства;</w:t>
      </w:r>
    </w:p>
    <w:p w:rsidR="0073403F" w:rsidRPr="0073403F" w:rsidRDefault="0073403F" w:rsidP="0073403F">
      <w:pPr>
        <w:spacing w:line="360" w:lineRule="auto"/>
        <w:ind w:firstLine="709"/>
        <w:jc w:val="both"/>
        <w:rPr>
          <w:szCs w:val="20"/>
        </w:rPr>
      </w:pPr>
      <w:r w:rsidRPr="0073403F">
        <w:rPr>
          <w:szCs w:val="20"/>
        </w:rPr>
        <w:t>б) обеспечения безопасности граждан и создан</w:t>
      </w:r>
      <w:r>
        <w:rPr>
          <w:szCs w:val="20"/>
        </w:rPr>
        <w:t>ия необходимых условий для экс</w:t>
      </w:r>
      <w:r w:rsidRPr="0073403F">
        <w:rPr>
          <w:szCs w:val="20"/>
        </w:rPr>
        <w:t>плуатации объектов, связанных с осуществлением геоло</w:t>
      </w:r>
      <w:r>
        <w:rPr>
          <w:szCs w:val="20"/>
        </w:rPr>
        <w:t>гического изучения недр, развед</w:t>
      </w:r>
      <w:r w:rsidRPr="0073403F">
        <w:rPr>
          <w:szCs w:val="20"/>
        </w:rPr>
        <w:t xml:space="preserve">кой и </w:t>
      </w:r>
      <w:r w:rsidRPr="0073403F">
        <w:rPr>
          <w:szCs w:val="20"/>
        </w:rPr>
        <w:lastRenderedPageBreak/>
        <w:t>добычей полезных ископаемых, в том числе в охранных зонах указанных объектов,</w:t>
      </w:r>
      <w:r>
        <w:rPr>
          <w:szCs w:val="20"/>
        </w:rPr>
        <w:t xml:space="preserve"> </w:t>
      </w:r>
      <w:r w:rsidRPr="0073403F">
        <w:rPr>
          <w:szCs w:val="20"/>
        </w:rPr>
        <w:t>осуществляется использование лесов для проведения</w:t>
      </w:r>
      <w:r>
        <w:rPr>
          <w:szCs w:val="20"/>
        </w:rPr>
        <w:t xml:space="preserve"> выборочных рубок и сплошных ру</w:t>
      </w:r>
      <w:r w:rsidRPr="0073403F">
        <w:rPr>
          <w:szCs w:val="20"/>
        </w:rPr>
        <w:t>бок деревьев, кустарников;</w:t>
      </w:r>
    </w:p>
    <w:p w:rsidR="0073403F" w:rsidRPr="0073403F" w:rsidRDefault="0073403F" w:rsidP="0073403F">
      <w:pPr>
        <w:spacing w:line="360" w:lineRule="auto"/>
        <w:ind w:firstLine="709"/>
        <w:jc w:val="both"/>
        <w:rPr>
          <w:szCs w:val="20"/>
        </w:rPr>
      </w:pPr>
      <w:r w:rsidRPr="0073403F">
        <w:rPr>
          <w:szCs w:val="20"/>
        </w:rPr>
        <w:t>в) размещения объектов, перечень которых устан</w:t>
      </w:r>
      <w:r>
        <w:rPr>
          <w:szCs w:val="20"/>
        </w:rPr>
        <w:t>овлен постановлением Правитель-</w:t>
      </w:r>
      <w:r w:rsidRPr="0073403F">
        <w:rPr>
          <w:szCs w:val="20"/>
        </w:rPr>
        <w:t>ства Российской Федерации от 3 декабря 2014 года № 1300 «Об утверждении перечня ви-дов объектов, размещение которых может осуществляться на землях или земе</w:t>
      </w:r>
      <w:r>
        <w:rPr>
          <w:szCs w:val="20"/>
        </w:rPr>
        <w:t xml:space="preserve">льных </w:t>
      </w:r>
      <w:r w:rsidRPr="0073403F">
        <w:rPr>
          <w:szCs w:val="20"/>
        </w:rPr>
        <w:t>участках, находящихся в государственной или муницип</w:t>
      </w:r>
      <w:r>
        <w:rPr>
          <w:szCs w:val="20"/>
        </w:rPr>
        <w:t>альной собственности, без предо</w:t>
      </w:r>
      <w:r w:rsidRPr="0073403F">
        <w:rPr>
          <w:szCs w:val="20"/>
        </w:rPr>
        <w:t>ставления земельных участков и установления сервитутов».</w:t>
      </w:r>
    </w:p>
    <w:p w:rsidR="0073403F" w:rsidRPr="0073403F" w:rsidRDefault="0073403F" w:rsidP="0073403F">
      <w:pPr>
        <w:spacing w:line="360" w:lineRule="auto"/>
        <w:ind w:firstLine="709"/>
        <w:jc w:val="both"/>
        <w:rPr>
          <w:szCs w:val="20"/>
        </w:rPr>
      </w:pPr>
      <w:r w:rsidRPr="0073403F">
        <w:rPr>
          <w:szCs w:val="20"/>
        </w:rPr>
        <w:t>Соглашение об установлении сервитута в отноше</w:t>
      </w:r>
      <w:r>
        <w:rPr>
          <w:szCs w:val="20"/>
        </w:rPr>
        <w:t>нии лесного участка, находящего</w:t>
      </w:r>
      <w:r w:rsidRPr="0073403F">
        <w:rPr>
          <w:szCs w:val="20"/>
        </w:rPr>
        <w:t>ся в государственной или муниципальной собственности</w:t>
      </w:r>
      <w:r>
        <w:rPr>
          <w:szCs w:val="20"/>
        </w:rPr>
        <w:t>, в целях осуществления геологи</w:t>
      </w:r>
      <w:r w:rsidRPr="0073403F">
        <w:rPr>
          <w:szCs w:val="20"/>
        </w:rPr>
        <w:t>ческого изучения недр, разведки и добычи полезных ископаемых, заключается органами</w:t>
      </w:r>
      <w:r>
        <w:rPr>
          <w:szCs w:val="20"/>
        </w:rPr>
        <w:t xml:space="preserve"> </w:t>
      </w:r>
      <w:r w:rsidRPr="0073403F">
        <w:rPr>
          <w:szCs w:val="20"/>
        </w:rPr>
        <w:t>исполнительной власти в случаях, установл</w:t>
      </w:r>
      <w:r>
        <w:rPr>
          <w:szCs w:val="20"/>
        </w:rPr>
        <w:t>енных гражданским законодатель</w:t>
      </w:r>
      <w:r w:rsidRPr="0073403F">
        <w:rPr>
          <w:szCs w:val="20"/>
        </w:rPr>
        <w:t>ством, Земельным кодексом РФ, другими федеральными законами.</w:t>
      </w:r>
    </w:p>
    <w:p w:rsidR="0073403F" w:rsidRPr="0073403F" w:rsidRDefault="0073403F" w:rsidP="0073403F">
      <w:pPr>
        <w:spacing w:line="360" w:lineRule="auto"/>
        <w:ind w:firstLine="709"/>
        <w:jc w:val="both"/>
        <w:rPr>
          <w:szCs w:val="20"/>
        </w:rPr>
      </w:pPr>
      <w:r w:rsidRPr="0073403F">
        <w:rPr>
          <w:szCs w:val="20"/>
        </w:rPr>
        <w:t>Обустройство объектов, связанных с выполнением</w:t>
      </w:r>
      <w:r>
        <w:rPr>
          <w:szCs w:val="20"/>
        </w:rPr>
        <w:t xml:space="preserve"> работ по геологическому изуче</w:t>
      </w:r>
      <w:r w:rsidRPr="0073403F">
        <w:rPr>
          <w:szCs w:val="20"/>
        </w:rPr>
        <w:t>нию недр, разработкой месторождений полезных иск</w:t>
      </w:r>
      <w:r>
        <w:rPr>
          <w:szCs w:val="20"/>
        </w:rPr>
        <w:t>опаемых, должно исключать разви</w:t>
      </w:r>
      <w:r w:rsidRPr="0073403F">
        <w:rPr>
          <w:szCs w:val="20"/>
        </w:rPr>
        <w:t>тие эрозионных процессов на занятой и прилегающей территории.</w:t>
      </w:r>
    </w:p>
    <w:p w:rsidR="0073403F" w:rsidRPr="0073403F" w:rsidRDefault="0073403F" w:rsidP="0073403F">
      <w:pPr>
        <w:spacing w:line="360" w:lineRule="auto"/>
        <w:ind w:firstLine="709"/>
        <w:jc w:val="both"/>
        <w:rPr>
          <w:szCs w:val="20"/>
        </w:rPr>
      </w:pPr>
      <w:r w:rsidRPr="0073403F">
        <w:rPr>
          <w:szCs w:val="20"/>
        </w:rPr>
        <w:t>Нормативы, параметры и сроки разрешенного и</w:t>
      </w:r>
      <w:r>
        <w:rPr>
          <w:szCs w:val="20"/>
        </w:rPr>
        <w:t>спользования лесов для выполне</w:t>
      </w:r>
      <w:r w:rsidRPr="0073403F">
        <w:rPr>
          <w:szCs w:val="20"/>
        </w:rPr>
        <w:t>ния работ для осуществления геологического изучения недр, разведки и добычи полезных</w:t>
      </w:r>
      <w:r>
        <w:rPr>
          <w:szCs w:val="20"/>
        </w:rPr>
        <w:t xml:space="preserve"> </w:t>
      </w:r>
      <w:r w:rsidRPr="0073403F">
        <w:rPr>
          <w:szCs w:val="20"/>
        </w:rPr>
        <w:t>ископаемых определяются лицензиями на пользование</w:t>
      </w:r>
      <w:r>
        <w:rPr>
          <w:szCs w:val="20"/>
        </w:rPr>
        <w:t xml:space="preserve"> недрами, проектной документаци</w:t>
      </w:r>
      <w:r w:rsidRPr="0073403F">
        <w:rPr>
          <w:szCs w:val="20"/>
        </w:rPr>
        <w:t>ей.</w:t>
      </w:r>
    </w:p>
    <w:p w:rsidR="0073403F" w:rsidRPr="0073403F" w:rsidRDefault="0073403F" w:rsidP="0073403F">
      <w:pPr>
        <w:spacing w:line="360" w:lineRule="auto"/>
        <w:ind w:firstLine="709"/>
        <w:jc w:val="both"/>
        <w:rPr>
          <w:szCs w:val="20"/>
        </w:rPr>
      </w:pPr>
      <w:r w:rsidRPr="0073403F">
        <w:rPr>
          <w:szCs w:val="20"/>
        </w:rPr>
        <w:t>В Федеральном законе «О недрах» (статья 10) ус</w:t>
      </w:r>
      <w:r>
        <w:rPr>
          <w:szCs w:val="20"/>
        </w:rPr>
        <w:t xml:space="preserve">танавливается, что участки недр </w:t>
      </w:r>
      <w:r w:rsidRPr="0073403F">
        <w:rPr>
          <w:szCs w:val="20"/>
        </w:rPr>
        <w:t>предоставляются в пользование на определенный срок или без ограничения срока.</w:t>
      </w:r>
    </w:p>
    <w:p w:rsidR="0073403F" w:rsidRPr="0073403F" w:rsidRDefault="0073403F" w:rsidP="0073403F">
      <w:pPr>
        <w:spacing w:line="360" w:lineRule="auto"/>
        <w:ind w:firstLine="709"/>
        <w:jc w:val="both"/>
        <w:rPr>
          <w:szCs w:val="20"/>
        </w:rPr>
      </w:pPr>
      <w:r w:rsidRPr="0073403F">
        <w:rPr>
          <w:szCs w:val="20"/>
        </w:rPr>
        <w:t>На определенный срок участки недр предоставляются в пользование для:</w:t>
      </w:r>
    </w:p>
    <w:p w:rsidR="0073403F" w:rsidRPr="0073403F" w:rsidRDefault="0073403F" w:rsidP="0073403F">
      <w:pPr>
        <w:spacing w:line="360" w:lineRule="auto"/>
        <w:ind w:firstLine="709"/>
        <w:jc w:val="both"/>
        <w:rPr>
          <w:szCs w:val="20"/>
        </w:rPr>
      </w:pPr>
      <w:r w:rsidRPr="0073403F">
        <w:rPr>
          <w:szCs w:val="20"/>
        </w:rPr>
        <w:t>- геологического изучения – на срок до 5 лет или на срок до 1</w:t>
      </w:r>
      <w:r>
        <w:rPr>
          <w:szCs w:val="20"/>
        </w:rPr>
        <w:t xml:space="preserve">0 лет при проведении </w:t>
      </w:r>
      <w:r w:rsidRPr="0073403F">
        <w:rPr>
          <w:szCs w:val="20"/>
        </w:rPr>
        <w:t>работ по геологическому изучению участков недр вн</w:t>
      </w:r>
      <w:r>
        <w:rPr>
          <w:szCs w:val="20"/>
        </w:rPr>
        <w:t>утренних морских вод, территори</w:t>
      </w:r>
      <w:r w:rsidRPr="0073403F">
        <w:rPr>
          <w:szCs w:val="20"/>
        </w:rPr>
        <w:t>ального моря и континентально</w:t>
      </w:r>
      <w:r>
        <w:rPr>
          <w:szCs w:val="20"/>
        </w:rPr>
        <w:t>го шельфа Российской Федерации;</w:t>
      </w:r>
    </w:p>
    <w:p w:rsidR="0073403F" w:rsidRPr="0073403F" w:rsidRDefault="0073403F" w:rsidP="0073403F">
      <w:pPr>
        <w:spacing w:line="360" w:lineRule="auto"/>
        <w:ind w:firstLine="709"/>
        <w:jc w:val="both"/>
        <w:rPr>
          <w:szCs w:val="20"/>
        </w:rPr>
      </w:pPr>
      <w:r w:rsidRPr="0073403F">
        <w:rPr>
          <w:szCs w:val="20"/>
        </w:rPr>
        <w:t>- добычи полезных ископаемых – на срок отраб</w:t>
      </w:r>
      <w:r>
        <w:rPr>
          <w:szCs w:val="20"/>
        </w:rPr>
        <w:t>отки месторождения полезных ис-</w:t>
      </w:r>
      <w:r w:rsidRPr="0073403F">
        <w:rPr>
          <w:szCs w:val="20"/>
        </w:rPr>
        <w:t>копаемых, исчисляемый исходя из технико-экономиче</w:t>
      </w:r>
      <w:r>
        <w:rPr>
          <w:szCs w:val="20"/>
        </w:rPr>
        <w:t>ского обоснования разработки ме</w:t>
      </w:r>
      <w:r w:rsidRPr="0073403F">
        <w:rPr>
          <w:szCs w:val="20"/>
        </w:rPr>
        <w:t>сторождения полезных ископаемых, обеспечивающего рациональное использование и</w:t>
      </w:r>
      <w:r>
        <w:rPr>
          <w:szCs w:val="20"/>
        </w:rPr>
        <w:t xml:space="preserve"> </w:t>
      </w:r>
      <w:r w:rsidRPr="0073403F">
        <w:rPr>
          <w:szCs w:val="20"/>
        </w:rPr>
        <w:t>охрану недр;</w:t>
      </w:r>
    </w:p>
    <w:p w:rsidR="0073403F" w:rsidRPr="0073403F" w:rsidRDefault="0073403F" w:rsidP="0073403F">
      <w:pPr>
        <w:spacing w:line="360" w:lineRule="auto"/>
        <w:ind w:firstLine="709"/>
        <w:jc w:val="both"/>
        <w:rPr>
          <w:szCs w:val="20"/>
        </w:rPr>
      </w:pPr>
      <w:r w:rsidRPr="0073403F">
        <w:rPr>
          <w:szCs w:val="20"/>
        </w:rPr>
        <w:t>- добычи подземных вод – на срок до 25 лет;</w:t>
      </w:r>
    </w:p>
    <w:p w:rsidR="0073403F" w:rsidRPr="0073403F" w:rsidRDefault="0073403F" w:rsidP="0073403F">
      <w:pPr>
        <w:spacing w:line="360" w:lineRule="auto"/>
        <w:ind w:firstLine="709"/>
        <w:jc w:val="both"/>
        <w:rPr>
          <w:szCs w:val="20"/>
        </w:rPr>
      </w:pPr>
      <w:r w:rsidRPr="0073403F">
        <w:rPr>
          <w:szCs w:val="20"/>
        </w:rPr>
        <w:t>- добычи полезных ископаемых на основании пре</w:t>
      </w:r>
      <w:r>
        <w:rPr>
          <w:szCs w:val="20"/>
        </w:rPr>
        <w:t>доставления краткосрочного пра-</w:t>
      </w:r>
      <w:r w:rsidRPr="0073403F">
        <w:rPr>
          <w:szCs w:val="20"/>
        </w:rPr>
        <w:t>ва пользования участками недр в соответствии со статьёй 21.1 закона – на срок до 1 года.</w:t>
      </w:r>
    </w:p>
    <w:p w:rsidR="0073403F" w:rsidRPr="0073403F" w:rsidRDefault="0073403F" w:rsidP="0073403F">
      <w:pPr>
        <w:spacing w:line="360" w:lineRule="auto"/>
        <w:ind w:firstLine="709"/>
        <w:jc w:val="both"/>
        <w:rPr>
          <w:szCs w:val="20"/>
        </w:rPr>
      </w:pPr>
      <w:r w:rsidRPr="0073403F">
        <w:rPr>
          <w:szCs w:val="20"/>
        </w:rPr>
        <w:t>Без ограничения срока могут быть предоставлены</w:t>
      </w:r>
      <w:r>
        <w:rPr>
          <w:szCs w:val="20"/>
        </w:rPr>
        <w:t xml:space="preserve"> участки недр для строительства </w:t>
      </w:r>
      <w:r w:rsidRPr="0073403F">
        <w:rPr>
          <w:szCs w:val="20"/>
        </w:rPr>
        <w:t>и эксплуатации подземных сооружений, не связанных с добычей полезных ископаемых,</w:t>
      </w:r>
      <w:r>
        <w:rPr>
          <w:szCs w:val="20"/>
        </w:rPr>
        <w:t xml:space="preserve"> </w:t>
      </w:r>
      <w:r w:rsidRPr="0073403F">
        <w:rPr>
          <w:szCs w:val="20"/>
        </w:rPr>
        <w:t>строительства и эксплуатации подземных сооружений</w:t>
      </w:r>
      <w:r>
        <w:rPr>
          <w:szCs w:val="20"/>
        </w:rPr>
        <w:t>, связанных с захоронением отхо</w:t>
      </w:r>
      <w:r w:rsidRPr="0073403F">
        <w:rPr>
          <w:szCs w:val="20"/>
        </w:rPr>
        <w:t xml:space="preserve">дов, </w:t>
      </w:r>
      <w:r w:rsidRPr="0073403F">
        <w:rPr>
          <w:szCs w:val="20"/>
        </w:rPr>
        <w:lastRenderedPageBreak/>
        <w:t>строительства и эксплуатации нефте- и газохранилищ, размещения в пластах горных</w:t>
      </w:r>
      <w:r>
        <w:rPr>
          <w:szCs w:val="20"/>
        </w:rPr>
        <w:t xml:space="preserve"> </w:t>
      </w:r>
      <w:r w:rsidRPr="0073403F">
        <w:rPr>
          <w:szCs w:val="20"/>
        </w:rPr>
        <w:t>пород попутных вод, вод, использованных пользователями недр</w:t>
      </w:r>
      <w:r>
        <w:rPr>
          <w:szCs w:val="20"/>
        </w:rPr>
        <w:t xml:space="preserve"> для собственных произ</w:t>
      </w:r>
      <w:r w:rsidRPr="0073403F">
        <w:rPr>
          <w:szCs w:val="20"/>
        </w:rPr>
        <w:t>водственных и технологических нужд при разведке и добыче углеводородного сырья, вод,</w:t>
      </w:r>
      <w:r>
        <w:rPr>
          <w:szCs w:val="20"/>
        </w:rPr>
        <w:t xml:space="preserve"> </w:t>
      </w:r>
      <w:r w:rsidRPr="0073403F">
        <w:rPr>
          <w:szCs w:val="20"/>
        </w:rPr>
        <w:t>образующихся у пользователей недр, осуществляющих</w:t>
      </w:r>
      <w:r>
        <w:rPr>
          <w:szCs w:val="20"/>
        </w:rPr>
        <w:t xml:space="preserve"> разведку и добычу, а также пер</w:t>
      </w:r>
      <w:r w:rsidRPr="0073403F">
        <w:rPr>
          <w:szCs w:val="20"/>
        </w:rPr>
        <w:t>вичную переработку калийных и магниевых солей, для образования особо охраняемых</w:t>
      </w:r>
      <w:r>
        <w:rPr>
          <w:szCs w:val="20"/>
        </w:rPr>
        <w:t xml:space="preserve"> </w:t>
      </w:r>
      <w:r w:rsidRPr="0073403F">
        <w:rPr>
          <w:szCs w:val="20"/>
        </w:rPr>
        <w:t>геологических объектов и иных целей.</w:t>
      </w:r>
    </w:p>
    <w:p w:rsidR="0073403F" w:rsidRPr="0073403F" w:rsidRDefault="0073403F" w:rsidP="0073403F">
      <w:pPr>
        <w:spacing w:line="360" w:lineRule="auto"/>
        <w:ind w:firstLine="709"/>
        <w:jc w:val="both"/>
        <w:rPr>
          <w:szCs w:val="20"/>
        </w:rPr>
      </w:pPr>
      <w:r w:rsidRPr="0073403F">
        <w:rPr>
          <w:szCs w:val="20"/>
        </w:rPr>
        <w:t>Срок пользования участком недр продлевается по</w:t>
      </w:r>
      <w:r>
        <w:rPr>
          <w:szCs w:val="20"/>
        </w:rPr>
        <w:t xml:space="preserve"> инициативе пользователя недр в </w:t>
      </w:r>
      <w:r w:rsidRPr="0073403F">
        <w:rPr>
          <w:szCs w:val="20"/>
        </w:rPr>
        <w:t>случае необходимости завершения поисков и оценки или разработки месторождения по-лезных ископаемых либо выполнения ликвидационных мероприятий при условии отсут-ствия нарушений условий лицензии данным пользователем недр. Срок разработки техно-логий геологического изучения, разведки и добычи трудноизвлекаемых полезных ископа-емых на участке недр, предоставленном в пользование в соответствии с абзацем восьмым</w:t>
      </w:r>
      <w:r>
        <w:rPr>
          <w:szCs w:val="20"/>
        </w:rPr>
        <w:t xml:space="preserve"> </w:t>
      </w:r>
      <w:r w:rsidRPr="0073403F">
        <w:rPr>
          <w:szCs w:val="20"/>
        </w:rPr>
        <w:t>пункта 3 ст.10.1 закона «О недрах», продлевается по инициативе пользователя недр в слу-чае необходимости завершения разработки технологий геологического изучения, разведки</w:t>
      </w:r>
    </w:p>
    <w:p w:rsidR="00E042D6" w:rsidRDefault="0073403F" w:rsidP="0073403F">
      <w:pPr>
        <w:spacing w:line="360" w:lineRule="auto"/>
        <w:jc w:val="both"/>
        <w:rPr>
          <w:szCs w:val="20"/>
        </w:rPr>
      </w:pPr>
      <w:r w:rsidRPr="0073403F">
        <w:rPr>
          <w:szCs w:val="20"/>
        </w:rPr>
        <w:t>и добычи трудноизвлекаемых полезных ископаемых однократно на срок до 3 лет. Срок</w:t>
      </w:r>
      <w:r>
        <w:rPr>
          <w:szCs w:val="20"/>
        </w:rPr>
        <w:t xml:space="preserve"> </w:t>
      </w:r>
      <w:r w:rsidRPr="0073403F">
        <w:rPr>
          <w:szCs w:val="20"/>
        </w:rPr>
        <w:t>разработки технологий геологического изучения, разведки и добычи трудноизвлекаемых</w:t>
      </w:r>
      <w:r>
        <w:rPr>
          <w:szCs w:val="20"/>
        </w:rPr>
        <w:t xml:space="preserve"> </w:t>
      </w:r>
      <w:r w:rsidRPr="0073403F">
        <w:rPr>
          <w:szCs w:val="20"/>
        </w:rPr>
        <w:t>полезных ископаемых на участке недр, предоставленном в пользование в соответствии с</w:t>
      </w:r>
      <w:r>
        <w:rPr>
          <w:szCs w:val="20"/>
        </w:rPr>
        <w:t xml:space="preserve"> </w:t>
      </w:r>
      <w:r w:rsidRPr="0073403F">
        <w:rPr>
          <w:szCs w:val="20"/>
        </w:rPr>
        <w:t>пунктом 4 ст.10.1 закона «О недрах», продлевается по инициативе пользователя недр на</w:t>
      </w:r>
      <w:r>
        <w:rPr>
          <w:szCs w:val="20"/>
        </w:rPr>
        <w:t xml:space="preserve"> </w:t>
      </w:r>
      <w:r w:rsidRPr="0073403F">
        <w:rPr>
          <w:szCs w:val="20"/>
        </w:rPr>
        <w:t>срок до 5 лет без ограничения количества продлений. (в ред. Федеральных законов от</w:t>
      </w:r>
      <w:r>
        <w:rPr>
          <w:szCs w:val="20"/>
        </w:rPr>
        <w:t xml:space="preserve"> </w:t>
      </w:r>
      <w:r w:rsidRPr="0073403F">
        <w:rPr>
          <w:szCs w:val="20"/>
        </w:rPr>
        <w:t xml:space="preserve">22.08.2004 № </w:t>
      </w:r>
      <w:r>
        <w:rPr>
          <w:szCs w:val="20"/>
        </w:rPr>
        <w:t>122-ФЗ, от 02.12.2019 № 396-ФЗ)</w:t>
      </w:r>
      <w:r w:rsidR="00E042D6">
        <w:rPr>
          <w:szCs w:val="20"/>
        </w:rPr>
        <w:t>.</w:t>
      </w:r>
    </w:p>
    <w:p w:rsidR="0073403F" w:rsidRPr="0073403F" w:rsidRDefault="0073403F" w:rsidP="00E042D6">
      <w:pPr>
        <w:spacing w:line="360" w:lineRule="auto"/>
        <w:ind w:firstLine="709"/>
        <w:jc w:val="both"/>
        <w:rPr>
          <w:szCs w:val="20"/>
        </w:rPr>
      </w:pPr>
      <w:r>
        <w:rPr>
          <w:szCs w:val="20"/>
        </w:rPr>
        <w:t xml:space="preserve"> </w:t>
      </w:r>
      <w:r w:rsidRPr="0073403F">
        <w:rPr>
          <w:szCs w:val="20"/>
        </w:rPr>
        <w:t>Порядок продления срока пользования участко</w:t>
      </w:r>
      <w:r>
        <w:rPr>
          <w:szCs w:val="20"/>
        </w:rPr>
        <w:t xml:space="preserve">м недр на условиях соглашения о </w:t>
      </w:r>
      <w:r w:rsidRPr="0073403F">
        <w:rPr>
          <w:szCs w:val="20"/>
        </w:rPr>
        <w:t>разделе продукции определяется указанным соглашением.</w:t>
      </w:r>
    </w:p>
    <w:p w:rsidR="0073403F" w:rsidRDefault="0073403F" w:rsidP="0073403F">
      <w:pPr>
        <w:spacing w:line="360" w:lineRule="auto"/>
        <w:ind w:firstLine="709"/>
        <w:jc w:val="both"/>
        <w:rPr>
          <w:szCs w:val="20"/>
        </w:rPr>
      </w:pPr>
      <w:r w:rsidRPr="0073403F">
        <w:rPr>
          <w:szCs w:val="20"/>
        </w:rPr>
        <w:t xml:space="preserve">Сроки пользования участками недр исчисляются </w:t>
      </w:r>
      <w:r>
        <w:rPr>
          <w:szCs w:val="20"/>
        </w:rPr>
        <w:t>с момента государственной реги-</w:t>
      </w:r>
      <w:r w:rsidRPr="0073403F">
        <w:rPr>
          <w:szCs w:val="20"/>
        </w:rPr>
        <w:t>страции лицензий на по</w:t>
      </w:r>
      <w:r>
        <w:rPr>
          <w:szCs w:val="20"/>
        </w:rPr>
        <w:t>льзование этими участками недр.</w:t>
      </w:r>
    </w:p>
    <w:p w:rsidR="0073403F" w:rsidRPr="0073403F" w:rsidRDefault="0073403F" w:rsidP="0073403F">
      <w:pPr>
        <w:spacing w:line="360" w:lineRule="auto"/>
        <w:ind w:firstLine="709"/>
        <w:jc w:val="both"/>
        <w:rPr>
          <w:szCs w:val="20"/>
        </w:rPr>
      </w:pPr>
      <w:r w:rsidRPr="0073403F">
        <w:rPr>
          <w:szCs w:val="20"/>
        </w:rPr>
        <w:t>Лесным кодексом РФ (часть 2 статьи. 20) устанавливается право собст</w:t>
      </w:r>
      <w:r>
        <w:rPr>
          <w:szCs w:val="20"/>
        </w:rPr>
        <w:t xml:space="preserve">венности </w:t>
      </w:r>
      <w:r w:rsidRPr="0073403F">
        <w:rPr>
          <w:szCs w:val="20"/>
        </w:rPr>
        <w:t>Российской Федерации на древесину, которая получена</w:t>
      </w:r>
      <w:r>
        <w:rPr>
          <w:szCs w:val="20"/>
        </w:rPr>
        <w:t xml:space="preserve"> при использовании лесов для вы</w:t>
      </w:r>
      <w:r w:rsidRPr="0073403F">
        <w:rPr>
          <w:szCs w:val="20"/>
        </w:rPr>
        <w:t>полнения работ по геологическому изучению недр и разработки месторождений полезных</w:t>
      </w:r>
      <w:r>
        <w:rPr>
          <w:szCs w:val="20"/>
        </w:rPr>
        <w:t xml:space="preserve"> </w:t>
      </w:r>
      <w:r w:rsidRPr="0073403F">
        <w:rPr>
          <w:szCs w:val="20"/>
        </w:rPr>
        <w:t>ископаемых.</w:t>
      </w:r>
    </w:p>
    <w:p w:rsidR="0073403F" w:rsidRPr="0073403F" w:rsidRDefault="0073403F" w:rsidP="0073403F">
      <w:pPr>
        <w:spacing w:line="360" w:lineRule="auto"/>
        <w:ind w:firstLine="709"/>
        <w:jc w:val="both"/>
        <w:rPr>
          <w:szCs w:val="20"/>
        </w:rPr>
      </w:pPr>
      <w:r w:rsidRPr="0073403F">
        <w:rPr>
          <w:szCs w:val="20"/>
        </w:rPr>
        <w:t>В тех случаях, когда пользователи недр предполагают осуществлять заг</w:t>
      </w:r>
      <w:r>
        <w:rPr>
          <w:szCs w:val="20"/>
        </w:rPr>
        <w:t>отовку дре-</w:t>
      </w:r>
      <w:r w:rsidRPr="0073403F">
        <w:rPr>
          <w:szCs w:val="20"/>
        </w:rPr>
        <w:t>весины, они обязаны оформить ее в порядке, предусмотренном статьёй 29 Лесного кодек-са РФ. Для этого лесной участок может предоставляться одновременно для использования</w:t>
      </w:r>
      <w:r>
        <w:rPr>
          <w:szCs w:val="20"/>
        </w:rPr>
        <w:t xml:space="preserve"> </w:t>
      </w:r>
      <w:r w:rsidRPr="0073403F">
        <w:rPr>
          <w:szCs w:val="20"/>
        </w:rPr>
        <w:t>в разных целях (часть 2 статьи 25 Лесного кодекса РФ).</w:t>
      </w:r>
    </w:p>
    <w:p w:rsidR="0073403F" w:rsidRPr="0073403F" w:rsidRDefault="0073403F" w:rsidP="0073403F">
      <w:pPr>
        <w:spacing w:line="360" w:lineRule="auto"/>
        <w:ind w:firstLine="709"/>
        <w:jc w:val="both"/>
        <w:rPr>
          <w:szCs w:val="20"/>
        </w:rPr>
      </w:pPr>
      <w:r w:rsidRPr="0073403F">
        <w:rPr>
          <w:szCs w:val="20"/>
        </w:rPr>
        <w:t xml:space="preserve">Перечень объектов капитального строительства и </w:t>
      </w:r>
      <w:r>
        <w:rPr>
          <w:szCs w:val="20"/>
        </w:rPr>
        <w:t>некапитальных строений, не свя-</w:t>
      </w:r>
      <w:r w:rsidRPr="0073403F">
        <w:rPr>
          <w:szCs w:val="20"/>
        </w:rPr>
        <w:t>занных с созданием лесной инфраструктуры, при использовании лесов для осуществления</w:t>
      </w:r>
      <w:r>
        <w:rPr>
          <w:szCs w:val="20"/>
        </w:rPr>
        <w:t xml:space="preserve"> </w:t>
      </w:r>
      <w:r w:rsidRPr="0073403F">
        <w:rPr>
          <w:szCs w:val="20"/>
        </w:rPr>
        <w:t>геологического изучения недр, разведки и добычи полезных ископаемых утверждён рас-</w:t>
      </w:r>
      <w:r>
        <w:rPr>
          <w:szCs w:val="20"/>
        </w:rPr>
        <w:t xml:space="preserve"> </w:t>
      </w:r>
      <w:r w:rsidRPr="0073403F">
        <w:rPr>
          <w:szCs w:val="20"/>
        </w:rPr>
        <w:lastRenderedPageBreak/>
        <w:t>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w:t>
      </w:r>
      <w:r>
        <w:rPr>
          <w:szCs w:val="20"/>
        </w:rPr>
        <w:t xml:space="preserve"> </w:t>
      </w:r>
      <w:r w:rsidRPr="0073403F">
        <w:rPr>
          <w:szCs w:val="20"/>
        </w:rPr>
        <w:t>защитных лесов, эксплуатационных лесов, резервных лесов»; от 23.04.2022 № 999-р «Об</w:t>
      </w:r>
      <w:r>
        <w:rPr>
          <w:szCs w:val="20"/>
        </w:rPr>
        <w:t xml:space="preserve"> </w:t>
      </w:r>
      <w:r w:rsidRPr="0073403F">
        <w:rPr>
          <w:szCs w:val="20"/>
        </w:rPr>
        <w:t>утверждении Перечня некапитальных строений, сооружений, не связанных с созданием</w:t>
      </w:r>
      <w:r>
        <w:rPr>
          <w:szCs w:val="20"/>
        </w:rPr>
        <w:t xml:space="preserve"> </w:t>
      </w:r>
      <w:r w:rsidRPr="0073403F">
        <w:rPr>
          <w:szCs w:val="20"/>
        </w:rPr>
        <w:t>лесной инфраструктуры, для защитных лесов, эксплуатационных лесов, резервных лесов».</w:t>
      </w:r>
    </w:p>
    <w:p w:rsidR="0073403F" w:rsidRPr="0073403F" w:rsidRDefault="0073403F" w:rsidP="0073403F">
      <w:pPr>
        <w:spacing w:line="360" w:lineRule="auto"/>
        <w:ind w:firstLine="709"/>
        <w:jc w:val="both"/>
        <w:rPr>
          <w:szCs w:val="20"/>
        </w:rPr>
      </w:pPr>
      <w:r w:rsidRPr="0073403F">
        <w:rPr>
          <w:szCs w:val="20"/>
        </w:rPr>
        <w:t>Земли, нарушенные или загрязненные при исполь</w:t>
      </w:r>
      <w:r>
        <w:rPr>
          <w:szCs w:val="20"/>
        </w:rPr>
        <w:t>зовании лесов в целях осуществ-</w:t>
      </w:r>
      <w:r w:rsidRPr="0073403F">
        <w:rPr>
          <w:szCs w:val="20"/>
        </w:rPr>
        <w:t>ления геологического изучения недр, разведки и добычи полезных ископаемых, подлежат</w:t>
      </w:r>
      <w:r>
        <w:rPr>
          <w:szCs w:val="20"/>
        </w:rPr>
        <w:t xml:space="preserve"> </w:t>
      </w:r>
      <w:r w:rsidRPr="0073403F">
        <w:rPr>
          <w:szCs w:val="20"/>
        </w:rPr>
        <w:t>рекультивации после завершения работ в соответствии с проектом рекультивации, а объ-екты, связанные с геологическим изучением, разведкой и добычей полезных ископаемых,</w:t>
      </w:r>
    </w:p>
    <w:p w:rsidR="0073403F" w:rsidRPr="0073403F" w:rsidRDefault="0073403F" w:rsidP="0073403F">
      <w:pPr>
        <w:spacing w:line="360" w:lineRule="auto"/>
        <w:jc w:val="both"/>
        <w:rPr>
          <w:szCs w:val="20"/>
        </w:rPr>
      </w:pPr>
      <w:r w:rsidRPr="0073403F">
        <w:rPr>
          <w:szCs w:val="20"/>
        </w:rPr>
        <w:t>подлежат консервации или ликвидации в соответствии с законодательством о недрах.</w:t>
      </w:r>
    </w:p>
    <w:p w:rsidR="0073403F" w:rsidRPr="0073403F" w:rsidRDefault="0073403F" w:rsidP="0073403F">
      <w:pPr>
        <w:spacing w:line="360" w:lineRule="auto"/>
        <w:ind w:firstLine="709"/>
        <w:jc w:val="both"/>
        <w:rPr>
          <w:szCs w:val="20"/>
        </w:rPr>
      </w:pPr>
      <w:r w:rsidRPr="0073403F">
        <w:rPr>
          <w:szCs w:val="20"/>
        </w:rPr>
        <w:t>Лица, осуществляющие использование лесов в це</w:t>
      </w:r>
      <w:r>
        <w:rPr>
          <w:szCs w:val="20"/>
        </w:rPr>
        <w:t>лях осуществления геологическо</w:t>
      </w:r>
      <w:r w:rsidRPr="0073403F">
        <w:rPr>
          <w:szCs w:val="20"/>
        </w:rPr>
        <w:t>го изучения недр, разведки и добычи полезных ископаемых, обеспечивают:</w:t>
      </w:r>
    </w:p>
    <w:p w:rsidR="0073403F" w:rsidRPr="0073403F" w:rsidRDefault="0073403F" w:rsidP="0073403F">
      <w:pPr>
        <w:spacing w:line="360" w:lineRule="auto"/>
        <w:ind w:firstLine="709"/>
        <w:jc w:val="both"/>
        <w:rPr>
          <w:szCs w:val="20"/>
        </w:rPr>
      </w:pPr>
      <w:r w:rsidRPr="0073403F">
        <w:rPr>
          <w:szCs w:val="20"/>
        </w:rPr>
        <w:t>а) регулярное проведение очистки использу</w:t>
      </w:r>
      <w:r>
        <w:rPr>
          <w:szCs w:val="20"/>
        </w:rPr>
        <w:t xml:space="preserve">емых лесов и примыкающих опушек </w:t>
      </w:r>
      <w:r w:rsidRPr="0073403F">
        <w:rPr>
          <w:szCs w:val="20"/>
        </w:rPr>
        <w:t>леса, искусственных и естественных водотоков от захламления отходами производства и</w:t>
      </w:r>
      <w:r>
        <w:rPr>
          <w:szCs w:val="20"/>
        </w:rPr>
        <w:t xml:space="preserve"> </w:t>
      </w:r>
      <w:r w:rsidRPr="0073403F">
        <w:rPr>
          <w:szCs w:val="20"/>
        </w:rPr>
        <w:t>потребления;</w:t>
      </w:r>
    </w:p>
    <w:p w:rsidR="0073403F" w:rsidRPr="0073403F" w:rsidRDefault="0073403F" w:rsidP="00350541">
      <w:pPr>
        <w:spacing w:line="360" w:lineRule="auto"/>
        <w:ind w:firstLine="709"/>
        <w:jc w:val="both"/>
        <w:rPr>
          <w:szCs w:val="20"/>
        </w:rPr>
      </w:pPr>
      <w:r w:rsidRPr="0073403F">
        <w:rPr>
          <w:szCs w:val="20"/>
        </w:rPr>
        <w:t>б) восстановление нарушенных производствен</w:t>
      </w:r>
      <w:r w:rsidR="00350541">
        <w:rPr>
          <w:szCs w:val="20"/>
        </w:rPr>
        <w:t xml:space="preserve">ной деятельностью лесных дорог, </w:t>
      </w:r>
      <w:r w:rsidRPr="0073403F">
        <w:rPr>
          <w:szCs w:val="20"/>
        </w:rPr>
        <w:t>осушительных канав, дренажных систем, мостов, др</w:t>
      </w:r>
      <w:r w:rsidR="00350541">
        <w:rPr>
          <w:szCs w:val="20"/>
        </w:rPr>
        <w:t>угих гидромелиоративных сооруже</w:t>
      </w:r>
      <w:r w:rsidRPr="0073403F">
        <w:rPr>
          <w:szCs w:val="20"/>
        </w:rPr>
        <w:t>ний, квартальных столбов, квартальных просек, аншлагов, элементов благоустройства</w:t>
      </w:r>
      <w:r w:rsidR="00350541">
        <w:rPr>
          <w:szCs w:val="20"/>
        </w:rPr>
        <w:t xml:space="preserve"> </w:t>
      </w:r>
      <w:r w:rsidRPr="0073403F">
        <w:rPr>
          <w:szCs w:val="20"/>
        </w:rPr>
        <w:t>территории лесов;</w:t>
      </w:r>
    </w:p>
    <w:p w:rsidR="0073403F" w:rsidRPr="0073403F" w:rsidRDefault="0073403F" w:rsidP="00350541">
      <w:pPr>
        <w:spacing w:line="360" w:lineRule="auto"/>
        <w:ind w:firstLine="709"/>
        <w:jc w:val="both"/>
        <w:rPr>
          <w:szCs w:val="20"/>
        </w:rPr>
      </w:pPr>
      <w:r w:rsidRPr="0073403F">
        <w:rPr>
          <w:szCs w:val="20"/>
        </w:rPr>
        <w:t xml:space="preserve">в) </w:t>
      </w:r>
      <w:r w:rsidR="00E57652" w:rsidRPr="00E57652">
        <w:rPr>
          <w:szCs w:val="20"/>
        </w:rPr>
        <w:t>консервацию или ликвидацию горных выработок, буровых скважин и иных сооружений, связанных с пользованием недрами, по истечении сроков выполнения соответствующих работ и рекультивацию земель, которые использовались для строительства, реконструкции и (или) эксплуатации объектов капитального строительства, не связанных с созданием лесной инфраструктуры, в соответствии с законодательством Российской Федерации</w:t>
      </w:r>
      <w:r w:rsidRPr="0073403F">
        <w:rPr>
          <w:szCs w:val="20"/>
        </w:rPr>
        <w:t xml:space="preserve"> (</w:t>
      </w:r>
      <w:r w:rsidR="00E57652" w:rsidRPr="001E2655">
        <w:t>Постановлением Правительства Российской Федерации от 29.05.2025 № 781 «О проведении рекультивации и консервации земель»)</w:t>
      </w:r>
      <w:r w:rsidRPr="0073403F">
        <w:rPr>
          <w:szCs w:val="20"/>
        </w:rPr>
        <w:t>.</w:t>
      </w:r>
    </w:p>
    <w:p w:rsidR="0073403F" w:rsidRPr="0073403F" w:rsidRDefault="0073403F" w:rsidP="00350541">
      <w:pPr>
        <w:spacing w:line="360" w:lineRule="auto"/>
        <w:ind w:firstLine="709"/>
        <w:jc w:val="both"/>
        <w:rPr>
          <w:szCs w:val="20"/>
        </w:rPr>
      </w:pPr>
      <w:r w:rsidRPr="0073403F">
        <w:rPr>
          <w:szCs w:val="20"/>
        </w:rPr>
        <w:t xml:space="preserve">г) </w:t>
      </w:r>
      <w:r w:rsidR="00E57652">
        <w:t>принятие необходимых мер по устранению аварийных ситуаций, а также ликвидации их последствий, возникших по вине лиц, осуществляющих использование лесов в целях осуществления геологического изучения недр, разведки и добычи полезных ископаемых</w:t>
      </w:r>
      <w:r w:rsidRPr="0073403F">
        <w:rPr>
          <w:szCs w:val="20"/>
        </w:rPr>
        <w:t>;</w:t>
      </w:r>
    </w:p>
    <w:p w:rsidR="00514622" w:rsidRDefault="0073403F" w:rsidP="00350541">
      <w:pPr>
        <w:spacing w:line="360" w:lineRule="auto"/>
        <w:ind w:firstLine="709"/>
        <w:jc w:val="both"/>
        <w:rPr>
          <w:szCs w:val="20"/>
        </w:rPr>
      </w:pPr>
      <w:r w:rsidRPr="0073403F">
        <w:rPr>
          <w:szCs w:val="20"/>
        </w:rPr>
        <w:t xml:space="preserve">д) </w:t>
      </w:r>
      <w:r w:rsidR="00E57652">
        <w:t>активное использование земель, занятых квартальными просеками, лесными дорогами, и других, не покрытых лесом земель, в целях планирования и проведения сейсморазведочных работ, в том числе перебазировки подвижного состава и грузов</w:t>
      </w:r>
      <w:r w:rsidRPr="0073403F">
        <w:rPr>
          <w:szCs w:val="20"/>
        </w:rPr>
        <w:t>.</w:t>
      </w:r>
    </w:p>
    <w:p w:rsidR="00BC6225" w:rsidRPr="00BC6225" w:rsidRDefault="00BC6225" w:rsidP="00BC6225">
      <w:pPr>
        <w:pStyle w:val="5"/>
        <w:rPr>
          <w:b/>
        </w:rPr>
      </w:pPr>
      <w:r w:rsidRPr="00BC6225">
        <w:rPr>
          <w:b/>
        </w:rPr>
        <w:lastRenderedPageBreak/>
        <w:t>2.13. Нормативы, параметры и сроки использования лесов для строительства и</w:t>
      </w:r>
    </w:p>
    <w:p w:rsidR="00BC6225" w:rsidRPr="00BC6225" w:rsidRDefault="00BC6225" w:rsidP="00BC6225">
      <w:pPr>
        <w:pStyle w:val="5"/>
        <w:rPr>
          <w:b/>
        </w:rPr>
      </w:pPr>
      <w:r w:rsidRPr="00BC6225">
        <w:rPr>
          <w:b/>
        </w:rPr>
        <w:t>эксплуатации водохранилищ и иных искусственных водных объектов, создания</w:t>
      </w:r>
    </w:p>
    <w:p w:rsidR="00BC6225" w:rsidRPr="00BC6225" w:rsidRDefault="00BC6225" w:rsidP="00BC6225">
      <w:pPr>
        <w:pStyle w:val="5"/>
        <w:rPr>
          <w:b/>
        </w:rPr>
      </w:pPr>
      <w:r w:rsidRPr="00BC6225">
        <w:rPr>
          <w:b/>
        </w:rPr>
        <w:t>и расширения морских и речных портов, строительства, реконструкции</w:t>
      </w:r>
    </w:p>
    <w:p w:rsidR="00BC6225" w:rsidRPr="00BC6225" w:rsidRDefault="00BC6225" w:rsidP="00BC6225">
      <w:pPr>
        <w:pStyle w:val="5"/>
        <w:rPr>
          <w:b/>
        </w:rPr>
      </w:pPr>
      <w:r w:rsidRPr="00BC6225">
        <w:rPr>
          <w:b/>
        </w:rPr>
        <w:t>и эксплуатации гидротехнических сооружений</w:t>
      </w:r>
    </w:p>
    <w:p w:rsidR="00BC6225" w:rsidRDefault="00BC6225" w:rsidP="00BC6225">
      <w:pPr>
        <w:spacing w:line="360" w:lineRule="auto"/>
        <w:ind w:firstLine="709"/>
        <w:jc w:val="both"/>
        <w:rPr>
          <w:szCs w:val="20"/>
        </w:rPr>
      </w:pPr>
    </w:p>
    <w:p w:rsidR="00BC6225" w:rsidRPr="00BC6225" w:rsidRDefault="00BC6225" w:rsidP="00BC6225">
      <w:pPr>
        <w:spacing w:line="360" w:lineRule="auto"/>
        <w:ind w:firstLine="709"/>
        <w:jc w:val="both"/>
        <w:rPr>
          <w:color w:val="FF0000"/>
          <w:szCs w:val="20"/>
        </w:rPr>
      </w:pPr>
      <w:r w:rsidRPr="00BC6225">
        <w:rPr>
          <w:szCs w:val="20"/>
        </w:rPr>
        <w:t>Использование лесов для строительства и эксп</w:t>
      </w:r>
      <w:r>
        <w:rPr>
          <w:szCs w:val="20"/>
        </w:rPr>
        <w:t>луатации водохранилищ, иных ис</w:t>
      </w:r>
      <w:r w:rsidRPr="00BC6225">
        <w:rPr>
          <w:szCs w:val="20"/>
        </w:rPr>
        <w:t>кусственных водных объектов, создания и расширения</w:t>
      </w:r>
      <w:r>
        <w:rPr>
          <w:szCs w:val="20"/>
        </w:rPr>
        <w:t xml:space="preserve"> морских и речных портов, строи</w:t>
      </w:r>
      <w:r w:rsidRPr="00BC6225">
        <w:rPr>
          <w:szCs w:val="20"/>
        </w:rPr>
        <w:t>тельства, реконструкции и эксплуатации гидротехнических сооружений осуществляется в</w:t>
      </w:r>
      <w:r>
        <w:rPr>
          <w:szCs w:val="20"/>
        </w:rPr>
        <w:t xml:space="preserve"> </w:t>
      </w:r>
      <w:r w:rsidRPr="00BC6225">
        <w:rPr>
          <w:szCs w:val="20"/>
        </w:rPr>
        <w:t>соответствии со статьями 21, 44, 74 Лесного кодекса РФ, Федеральным законом от 21</w:t>
      </w:r>
      <w:r>
        <w:rPr>
          <w:szCs w:val="20"/>
        </w:rPr>
        <w:t xml:space="preserve"> </w:t>
      </w:r>
      <w:r w:rsidRPr="00BC6225">
        <w:rPr>
          <w:szCs w:val="20"/>
        </w:rPr>
        <w:t>июля 1997 г. № 117-ФЗ «О безопасности гидротехниче</w:t>
      </w:r>
      <w:r>
        <w:rPr>
          <w:szCs w:val="20"/>
        </w:rPr>
        <w:t>ских сооружений», водным законо</w:t>
      </w:r>
      <w:r w:rsidRPr="00BC6225">
        <w:rPr>
          <w:szCs w:val="20"/>
        </w:rPr>
        <w:t xml:space="preserve">дательством. При этом должны выполняться: </w:t>
      </w:r>
      <w:r w:rsidR="00E4235D" w:rsidRPr="00B33498">
        <w:t xml:space="preserve">СП 47.13330.2016 Инженерные изыскания для строительства. Основные положения. Актуализированная редакция СНиП 11-02-96. СП 11-102-97 «Инженерно-экологические изыскания для строительства», СНиП </w:t>
      </w:r>
      <w:r w:rsidR="00E4235D" w:rsidRPr="00B33498">
        <w:rPr>
          <w:lang w:val="en-US"/>
        </w:rPr>
        <w:t>II</w:t>
      </w:r>
      <w:r w:rsidR="00E4235D" w:rsidRPr="00B33498">
        <w:t>-89-80 «Генеральные планы промышленных предприятий», СанПиН 2.2.1/2.1.1.1200-03 «Санитарно-защитная зона и санитарная классификация предприятий, сооружений и иных объектов», ВСН 004-88/Миннефтегазстрой «Строительство магистральных трубопроводов. Технология и организация», а также постановление Правительства Российской Федерации от 31.05.2025 № 813 «Об утверждении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w:t>
      </w:r>
    </w:p>
    <w:p w:rsidR="00BC6225" w:rsidRPr="00BC6225" w:rsidRDefault="00BC6225" w:rsidP="00BC6225">
      <w:pPr>
        <w:spacing w:line="360" w:lineRule="auto"/>
        <w:ind w:firstLine="709"/>
        <w:jc w:val="both"/>
        <w:rPr>
          <w:szCs w:val="20"/>
        </w:rPr>
      </w:pPr>
      <w:r w:rsidRPr="00BC6225">
        <w:rPr>
          <w:szCs w:val="20"/>
        </w:rPr>
        <w:t>Лесные участки, находящиеся в государственно</w:t>
      </w:r>
      <w:r>
        <w:rPr>
          <w:szCs w:val="20"/>
        </w:rPr>
        <w:t>й или муниципальной собственно-</w:t>
      </w:r>
      <w:r w:rsidRPr="00BC6225">
        <w:rPr>
          <w:szCs w:val="20"/>
        </w:rPr>
        <w:t>сти, предоставляются гражданам, юридическим лицам в соответствии со ст.9 Лесного ко-декса РФ для строительства водохранилищ, иных искусственных водных объектов, созда-ния и расширения морских и речных портов, строительства, реконструкции и эксплуата-ции гидротехнических сооружений.</w:t>
      </w:r>
    </w:p>
    <w:p w:rsidR="00BC6225" w:rsidRPr="00BC6225" w:rsidRDefault="00BC6225" w:rsidP="00BC6225">
      <w:pPr>
        <w:spacing w:line="360" w:lineRule="auto"/>
        <w:ind w:firstLine="709"/>
        <w:jc w:val="both"/>
        <w:rPr>
          <w:szCs w:val="20"/>
        </w:rPr>
      </w:pPr>
      <w:r w:rsidRPr="00BC6225">
        <w:rPr>
          <w:szCs w:val="20"/>
        </w:rPr>
        <w:t>В статье 1 Водного кодекса РФ дано определени</w:t>
      </w:r>
      <w:r>
        <w:rPr>
          <w:szCs w:val="20"/>
        </w:rPr>
        <w:t xml:space="preserve">е понятия «водный объект» – это </w:t>
      </w:r>
      <w:r w:rsidRPr="00BC6225">
        <w:rPr>
          <w:szCs w:val="20"/>
        </w:rPr>
        <w:t xml:space="preserve">природный или искусственный водоем, водоток, либо </w:t>
      </w:r>
      <w:r>
        <w:rPr>
          <w:szCs w:val="20"/>
        </w:rPr>
        <w:t>иной объект, постоянное или вре</w:t>
      </w:r>
      <w:r w:rsidRPr="00BC6225">
        <w:rPr>
          <w:szCs w:val="20"/>
        </w:rPr>
        <w:t>менное сосредоточение вод в котором имеет характер</w:t>
      </w:r>
      <w:r>
        <w:rPr>
          <w:szCs w:val="20"/>
        </w:rPr>
        <w:t>ные формы и признаки водного ре</w:t>
      </w:r>
      <w:r w:rsidRPr="00BC6225">
        <w:rPr>
          <w:szCs w:val="20"/>
        </w:rPr>
        <w:t>жима.</w:t>
      </w:r>
    </w:p>
    <w:p w:rsidR="00BC6225" w:rsidRPr="00BC6225" w:rsidRDefault="00BC6225" w:rsidP="00BC6225">
      <w:pPr>
        <w:spacing w:line="360" w:lineRule="auto"/>
        <w:ind w:firstLine="709"/>
        <w:jc w:val="both"/>
        <w:rPr>
          <w:szCs w:val="20"/>
        </w:rPr>
      </w:pPr>
      <w:r w:rsidRPr="00BC6225">
        <w:rPr>
          <w:szCs w:val="20"/>
        </w:rPr>
        <w:t>К искусственным водным объектам относятся, в</w:t>
      </w:r>
      <w:r>
        <w:rPr>
          <w:szCs w:val="20"/>
        </w:rPr>
        <w:t xml:space="preserve"> частности, водохранилища, пру</w:t>
      </w:r>
      <w:r w:rsidRPr="00BC6225">
        <w:rPr>
          <w:szCs w:val="20"/>
        </w:rPr>
        <w:t>ды, обводненные карьеры и каналы.</w:t>
      </w:r>
    </w:p>
    <w:p w:rsidR="00BC6225" w:rsidRPr="00BC6225" w:rsidRDefault="00BC6225" w:rsidP="00BC6225">
      <w:pPr>
        <w:spacing w:line="360" w:lineRule="auto"/>
        <w:ind w:firstLine="709"/>
        <w:jc w:val="both"/>
        <w:rPr>
          <w:szCs w:val="20"/>
        </w:rPr>
      </w:pPr>
      <w:r w:rsidRPr="00BC6225">
        <w:rPr>
          <w:szCs w:val="20"/>
        </w:rPr>
        <w:t>Водохранилища и пруды на территории лесничес</w:t>
      </w:r>
      <w:r>
        <w:rPr>
          <w:szCs w:val="20"/>
        </w:rPr>
        <w:t>тва не строились, их строитель</w:t>
      </w:r>
      <w:r w:rsidRPr="00BC6225">
        <w:rPr>
          <w:szCs w:val="20"/>
        </w:rPr>
        <w:t>ство на период действия лесохозяйственного регламента не проектируется.</w:t>
      </w:r>
    </w:p>
    <w:p w:rsidR="00BC6225" w:rsidRPr="00BC6225" w:rsidRDefault="00BC6225" w:rsidP="00BC6225">
      <w:pPr>
        <w:spacing w:line="360" w:lineRule="auto"/>
        <w:ind w:firstLine="709"/>
        <w:jc w:val="both"/>
        <w:rPr>
          <w:szCs w:val="20"/>
        </w:rPr>
      </w:pPr>
      <w:r w:rsidRPr="00BC6225">
        <w:rPr>
          <w:szCs w:val="20"/>
        </w:rPr>
        <w:t>В соответствии со статьёй 3 Федерального зак</w:t>
      </w:r>
      <w:r>
        <w:rPr>
          <w:szCs w:val="20"/>
        </w:rPr>
        <w:t xml:space="preserve">она от 21 июля 1997 г. № 117-ФЗ </w:t>
      </w:r>
      <w:r w:rsidRPr="00BC6225">
        <w:rPr>
          <w:szCs w:val="20"/>
        </w:rPr>
        <w:t>«О безопасности гидротехнических сооружений» к ги</w:t>
      </w:r>
      <w:r>
        <w:rPr>
          <w:szCs w:val="20"/>
        </w:rPr>
        <w:t>дротехническим сооружениям отно</w:t>
      </w:r>
      <w:r w:rsidRPr="00BC6225">
        <w:rPr>
          <w:szCs w:val="20"/>
        </w:rPr>
        <w:t>сятся плотины, здания гидроэлектростанций, водосбро</w:t>
      </w:r>
      <w:r>
        <w:rPr>
          <w:szCs w:val="20"/>
        </w:rPr>
        <w:t>сные, водоспускные и водовыпуск</w:t>
      </w:r>
      <w:r w:rsidRPr="00BC6225">
        <w:rPr>
          <w:szCs w:val="20"/>
        </w:rPr>
        <w:t>ные сооружения, каналы, насосные станции, судох</w:t>
      </w:r>
      <w:r>
        <w:rPr>
          <w:szCs w:val="20"/>
        </w:rPr>
        <w:t>одные шлюзы, судоподъемники; со</w:t>
      </w:r>
      <w:r w:rsidRPr="00BC6225">
        <w:rPr>
          <w:szCs w:val="20"/>
        </w:rPr>
        <w:t xml:space="preserve">оружения, </w:t>
      </w:r>
      <w:r w:rsidRPr="00BC6225">
        <w:rPr>
          <w:szCs w:val="20"/>
        </w:rPr>
        <w:lastRenderedPageBreak/>
        <w:t xml:space="preserve">предназначенные для защиты от наводнений </w:t>
      </w:r>
      <w:r>
        <w:rPr>
          <w:szCs w:val="20"/>
        </w:rPr>
        <w:t>и разрушений берегов и дна водо</w:t>
      </w:r>
      <w:r w:rsidRPr="00BC6225">
        <w:rPr>
          <w:szCs w:val="20"/>
        </w:rPr>
        <w:t xml:space="preserve">хранилищ, рек; сооружения (дамбы), ограждающие </w:t>
      </w:r>
      <w:r>
        <w:rPr>
          <w:szCs w:val="20"/>
        </w:rPr>
        <w:t>хранилища жидких отходов промыш</w:t>
      </w:r>
      <w:r w:rsidRPr="00BC6225">
        <w:rPr>
          <w:szCs w:val="20"/>
        </w:rPr>
        <w:t xml:space="preserve">ленных и сельскохозяйственных организаций, а также </w:t>
      </w:r>
      <w:r>
        <w:rPr>
          <w:szCs w:val="20"/>
        </w:rPr>
        <w:t>другие сооружения, предназначен</w:t>
      </w:r>
      <w:r w:rsidRPr="00BC6225">
        <w:rPr>
          <w:szCs w:val="20"/>
        </w:rPr>
        <w:t>ные для использования водных ресурсов и предотвращения негативного воздействия вод</w:t>
      </w:r>
      <w:r>
        <w:rPr>
          <w:szCs w:val="20"/>
        </w:rPr>
        <w:t xml:space="preserve"> </w:t>
      </w:r>
      <w:r w:rsidRPr="00BC6225">
        <w:rPr>
          <w:szCs w:val="20"/>
        </w:rPr>
        <w:t>и жидких отходов.</w:t>
      </w:r>
    </w:p>
    <w:p w:rsidR="00BC6225" w:rsidRPr="00BC6225" w:rsidRDefault="00BC6225" w:rsidP="00BC6225">
      <w:pPr>
        <w:spacing w:line="360" w:lineRule="auto"/>
        <w:ind w:firstLine="709"/>
        <w:jc w:val="both"/>
        <w:rPr>
          <w:szCs w:val="20"/>
        </w:rPr>
      </w:pPr>
      <w:r w:rsidRPr="00BC6225">
        <w:rPr>
          <w:szCs w:val="20"/>
        </w:rPr>
        <w:t>Кроме строительства, реконструкции и эксплуа</w:t>
      </w:r>
      <w:r>
        <w:rPr>
          <w:szCs w:val="20"/>
        </w:rPr>
        <w:t>тации гидротехнических сооруже-</w:t>
      </w:r>
      <w:r w:rsidRPr="00BC6225">
        <w:rPr>
          <w:szCs w:val="20"/>
        </w:rPr>
        <w:t>ний, Лесной кодекс Российской Федерации предусмат</w:t>
      </w:r>
      <w:r>
        <w:rPr>
          <w:szCs w:val="20"/>
        </w:rPr>
        <w:t>ривает также возможность исполь</w:t>
      </w:r>
      <w:r w:rsidRPr="00BC6225">
        <w:rPr>
          <w:szCs w:val="20"/>
        </w:rPr>
        <w:t>зования лесов для строительства и эксплуатации водохранилищ и иных искусственных</w:t>
      </w:r>
      <w:r>
        <w:rPr>
          <w:szCs w:val="20"/>
        </w:rPr>
        <w:t xml:space="preserve"> </w:t>
      </w:r>
      <w:r w:rsidRPr="00BC6225">
        <w:rPr>
          <w:szCs w:val="20"/>
        </w:rPr>
        <w:t>водных объектов, создания и расширения территорий морских и речных портов.</w:t>
      </w:r>
    </w:p>
    <w:p w:rsidR="00BC6225" w:rsidRPr="00BC6225" w:rsidRDefault="00BC6225" w:rsidP="00BC6225">
      <w:pPr>
        <w:spacing w:line="360" w:lineRule="auto"/>
        <w:ind w:firstLine="709"/>
        <w:jc w:val="both"/>
        <w:rPr>
          <w:szCs w:val="20"/>
        </w:rPr>
      </w:pPr>
      <w:r w:rsidRPr="00BC6225">
        <w:rPr>
          <w:szCs w:val="20"/>
        </w:rPr>
        <w:t>В соответствии с Кодексом внутреннего водног</w:t>
      </w:r>
      <w:r>
        <w:rPr>
          <w:szCs w:val="20"/>
        </w:rPr>
        <w:t>о транспорта Российской Федера</w:t>
      </w:r>
      <w:r w:rsidRPr="00BC6225">
        <w:rPr>
          <w:szCs w:val="20"/>
        </w:rPr>
        <w:t>ции от 07.03.2001 № 24-ФЗ речной порт – это комплекс сооружений, расположенных на</w:t>
      </w:r>
      <w:r>
        <w:rPr>
          <w:szCs w:val="20"/>
        </w:rPr>
        <w:t xml:space="preserve"> </w:t>
      </w:r>
      <w:r w:rsidRPr="00BC6225">
        <w:rPr>
          <w:szCs w:val="20"/>
        </w:rPr>
        <w:t>земельном участке и акватории внутренних водных п</w:t>
      </w:r>
      <w:r>
        <w:rPr>
          <w:szCs w:val="20"/>
        </w:rPr>
        <w:t>утей, обустроенных и оборудован</w:t>
      </w:r>
      <w:r w:rsidRPr="00BC6225">
        <w:rPr>
          <w:szCs w:val="20"/>
        </w:rPr>
        <w:t>ных в целях обслуживания пассажиров и судов, погрузки, выгрузки, приема, хранения и</w:t>
      </w:r>
      <w:r>
        <w:rPr>
          <w:szCs w:val="20"/>
        </w:rPr>
        <w:t xml:space="preserve"> </w:t>
      </w:r>
      <w:r w:rsidRPr="00BC6225">
        <w:rPr>
          <w:szCs w:val="20"/>
        </w:rPr>
        <w:t>выдачи грузов, взаимодействия с другими видами транс</w:t>
      </w:r>
      <w:r>
        <w:rPr>
          <w:szCs w:val="20"/>
        </w:rPr>
        <w:t>порта. В статье 9 Кодекса торго</w:t>
      </w:r>
      <w:r w:rsidRPr="00BC6225">
        <w:rPr>
          <w:szCs w:val="20"/>
        </w:rPr>
        <w:t>вого мореплавания Российской Федерации дается о</w:t>
      </w:r>
      <w:r>
        <w:rPr>
          <w:szCs w:val="20"/>
        </w:rPr>
        <w:t>пределение морским специализиро</w:t>
      </w:r>
      <w:r w:rsidRPr="00BC6225">
        <w:rPr>
          <w:szCs w:val="20"/>
        </w:rPr>
        <w:t>ванным портам, назначение которых также состоит в обслуживании перевозок грузов.</w:t>
      </w:r>
    </w:p>
    <w:p w:rsidR="00BC6225" w:rsidRPr="00BC6225" w:rsidRDefault="00BC6225" w:rsidP="00BC6225">
      <w:pPr>
        <w:spacing w:line="360" w:lineRule="auto"/>
        <w:ind w:firstLine="709"/>
        <w:jc w:val="both"/>
        <w:rPr>
          <w:szCs w:val="20"/>
        </w:rPr>
      </w:pPr>
      <w:r w:rsidRPr="00BC6225">
        <w:rPr>
          <w:szCs w:val="20"/>
        </w:rPr>
        <w:t>Порты обеспечивают также перевозки лесных и ины</w:t>
      </w:r>
      <w:r>
        <w:rPr>
          <w:szCs w:val="20"/>
        </w:rPr>
        <w:t>х грузов, которые необходи</w:t>
      </w:r>
      <w:r w:rsidRPr="00BC6225">
        <w:rPr>
          <w:szCs w:val="20"/>
        </w:rPr>
        <w:t>мы лесному хозяйству и лесной промышленности.</w:t>
      </w:r>
    </w:p>
    <w:p w:rsidR="00BC6225" w:rsidRPr="00BC6225" w:rsidRDefault="00BC6225" w:rsidP="00BC6225">
      <w:pPr>
        <w:spacing w:line="360" w:lineRule="auto"/>
        <w:ind w:firstLine="709"/>
        <w:jc w:val="both"/>
        <w:rPr>
          <w:szCs w:val="20"/>
        </w:rPr>
      </w:pPr>
      <w:r w:rsidRPr="00BC6225">
        <w:rPr>
          <w:szCs w:val="20"/>
        </w:rPr>
        <w:t>Строительство и эксплуатации водохранилищ,</w:t>
      </w:r>
      <w:r>
        <w:rPr>
          <w:szCs w:val="20"/>
        </w:rPr>
        <w:t xml:space="preserve"> иных искусственных водных объ</w:t>
      </w:r>
      <w:r w:rsidRPr="00BC6225">
        <w:rPr>
          <w:szCs w:val="20"/>
        </w:rPr>
        <w:t>ектов, создание и расширение морских и речных портов, строительство, реконструкция и</w:t>
      </w:r>
      <w:r>
        <w:rPr>
          <w:szCs w:val="20"/>
        </w:rPr>
        <w:t xml:space="preserve"> </w:t>
      </w:r>
      <w:r w:rsidRPr="00BC6225">
        <w:rPr>
          <w:szCs w:val="20"/>
        </w:rPr>
        <w:t>эксплуатация гидротехнических сооружений.на землях лесного фонда в соответствии состатьёй 21 Лесного кодекса РФ допускается как строительство объектов, не связанных с</w:t>
      </w:r>
      <w:r>
        <w:rPr>
          <w:szCs w:val="20"/>
        </w:rPr>
        <w:t xml:space="preserve"> </w:t>
      </w:r>
      <w:r w:rsidRPr="00BC6225">
        <w:rPr>
          <w:szCs w:val="20"/>
        </w:rPr>
        <w:t>созданием лесной инфраструктуры.</w:t>
      </w:r>
    </w:p>
    <w:p w:rsidR="00BC6225" w:rsidRPr="00BC6225" w:rsidRDefault="00BC6225" w:rsidP="009133EA">
      <w:pPr>
        <w:spacing w:line="360" w:lineRule="auto"/>
        <w:ind w:firstLine="709"/>
        <w:jc w:val="both"/>
        <w:rPr>
          <w:szCs w:val="20"/>
        </w:rPr>
      </w:pPr>
      <w:r w:rsidRPr="00BC6225">
        <w:rPr>
          <w:szCs w:val="20"/>
        </w:rPr>
        <w:t>Перечень объектов капитального строительства и</w:t>
      </w:r>
      <w:r>
        <w:rPr>
          <w:szCs w:val="20"/>
        </w:rPr>
        <w:t xml:space="preserve"> некапитальных строений, не свя</w:t>
      </w:r>
      <w:r w:rsidRPr="00BC6225">
        <w:rPr>
          <w:szCs w:val="20"/>
        </w:rPr>
        <w:t>занных с созданием лесной инфраструктуры, при исполь</w:t>
      </w:r>
      <w:r w:rsidR="009133EA">
        <w:rPr>
          <w:szCs w:val="20"/>
        </w:rPr>
        <w:t xml:space="preserve">зовании лесов для строительства </w:t>
      </w:r>
      <w:r w:rsidRPr="00BC6225">
        <w:rPr>
          <w:szCs w:val="20"/>
        </w:rPr>
        <w:t xml:space="preserve">и эксплуатации водохранилищ и иных искусственных </w:t>
      </w:r>
      <w:r w:rsidR="009133EA">
        <w:rPr>
          <w:szCs w:val="20"/>
        </w:rPr>
        <w:t>водных объектов, создания и рас</w:t>
      </w:r>
      <w:r w:rsidRPr="00BC6225">
        <w:rPr>
          <w:szCs w:val="20"/>
        </w:rPr>
        <w:t>ширения территорий морских и речных портов, строите</w:t>
      </w:r>
      <w:r w:rsidR="009133EA">
        <w:rPr>
          <w:szCs w:val="20"/>
        </w:rPr>
        <w:t>льства, реконструкции и эксплуа</w:t>
      </w:r>
      <w:r w:rsidRPr="00BC6225">
        <w:rPr>
          <w:szCs w:val="20"/>
        </w:rPr>
        <w:t>тации гидротехнических сооружений утверждён распоряжениями Правительства РФ: от</w:t>
      </w:r>
      <w:r w:rsidR="009133EA">
        <w:rPr>
          <w:szCs w:val="20"/>
        </w:rPr>
        <w:t xml:space="preserve"> </w:t>
      </w:r>
      <w:r w:rsidRPr="00BC6225">
        <w:rPr>
          <w:szCs w:val="20"/>
        </w:rPr>
        <w:t>30.04.2022 № 1084-р «Об утверждении перечня объектов капитального строительства, не</w:t>
      </w:r>
      <w:r w:rsidR="009133EA">
        <w:rPr>
          <w:szCs w:val="20"/>
        </w:rPr>
        <w:t xml:space="preserve"> </w:t>
      </w:r>
      <w:r w:rsidRPr="00BC6225">
        <w:rPr>
          <w:szCs w:val="20"/>
        </w:rPr>
        <w:t>связанных с созданием лесной инфраструктуры, для защитных лесов, эксплуатационных</w:t>
      </w:r>
      <w:r w:rsidR="009133EA">
        <w:rPr>
          <w:szCs w:val="20"/>
        </w:rPr>
        <w:t xml:space="preserve"> </w:t>
      </w:r>
      <w:r w:rsidRPr="00BC6225">
        <w:rPr>
          <w:szCs w:val="20"/>
        </w:rPr>
        <w:t>лесов, резервных лесов»; от 23.04.2022 № 999-р «Об утверждении Перечня некапитальных</w:t>
      </w:r>
      <w:r w:rsidR="009133EA">
        <w:rPr>
          <w:szCs w:val="20"/>
        </w:rPr>
        <w:t xml:space="preserve"> </w:t>
      </w:r>
      <w:r w:rsidRPr="00BC6225">
        <w:rPr>
          <w:szCs w:val="20"/>
        </w:rPr>
        <w:t>строений, сооружений, не связанных с созданием лесной инфраструктуры, для защитных</w:t>
      </w:r>
      <w:r w:rsidR="009133EA">
        <w:rPr>
          <w:szCs w:val="20"/>
        </w:rPr>
        <w:t xml:space="preserve"> </w:t>
      </w:r>
      <w:r w:rsidRPr="00BC6225">
        <w:rPr>
          <w:szCs w:val="20"/>
        </w:rPr>
        <w:t>лесов, эксплуатационных лесов, резервных лесов».</w:t>
      </w:r>
    </w:p>
    <w:p w:rsidR="00BC6225" w:rsidRPr="00BC6225" w:rsidRDefault="00BC6225" w:rsidP="00BC6225">
      <w:pPr>
        <w:spacing w:line="360" w:lineRule="auto"/>
        <w:ind w:firstLine="709"/>
        <w:jc w:val="both"/>
        <w:rPr>
          <w:szCs w:val="20"/>
        </w:rPr>
      </w:pPr>
      <w:r w:rsidRPr="00BC6225">
        <w:rPr>
          <w:szCs w:val="20"/>
        </w:rPr>
        <w:t>При строительстве и эксплуатации водохранилищ и иных искусственных объектов,</w:t>
      </w:r>
    </w:p>
    <w:p w:rsidR="00BC6225" w:rsidRPr="00BC6225" w:rsidRDefault="00BC6225" w:rsidP="009133EA">
      <w:pPr>
        <w:spacing w:line="360" w:lineRule="auto"/>
        <w:jc w:val="both"/>
        <w:rPr>
          <w:szCs w:val="20"/>
        </w:rPr>
      </w:pPr>
      <w:r w:rsidRPr="00BC6225">
        <w:rPr>
          <w:szCs w:val="20"/>
        </w:rPr>
        <w:lastRenderedPageBreak/>
        <w:t>создании и расширении морских и речных портов, строительстве, реконструкции и экс-плуатации гидротехнических сооружений допускается вырубка деревьев, кустарников, в</w:t>
      </w:r>
      <w:r w:rsidR="009133EA">
        <w:rPr>
          <w:szCs w:val="20"/>
        </w:rPr>
        <w:t xml:space="preserve"> </w:t>
      </w:r>
      <w:r w:rsidRPr="00BC6225">
        <w:rPr>
          <w:szCs w:val="20"/>
        </w:rPr>
        <w:t>том числе в охранных зонах и санитарно-защитных зонах, предназначенных для обеспе-чения безопасности граждан и создания необходимых у</w:t>
      </w:r>
      <w:r w:rsidR="009133EA">
        <w:rPr>
          <w:szCs w:val="20"/>
        </w:rPr>
        <w:t>словий для эксплуатации соответ</w:t>
      </w:r>
      <w:r w:rsidRPr="00BC6225">
        <w:rPr>
          <w:szCs w:val="20"/>
        </w:rPr>
        <w:t>ствующих объектов.</w:t>
      </w:r>
    </w:p>
    <w:p w:rsidR="00BC6225" w:rsidRPr="00BC6225" w:rsidRDefault="00BC6225" w:rsidP="009133EA">
      <w:pPr>
        <w:spacing w:line="360" w:lineRule="auto"/>
        <w:ind w:firstLine="709"/>
        <w:jc w:val="both"/>
        <w:rPr>
          <w:szCs w:val="20"/>
        </w:rPr>
      </w:pPr>
      <w:r w:rsidRPr="00BC6225">
        <w:rPr>
          <w:szCs w:val="20"/>
        </w:rPr>
        <w:t>Земли, которые использовались для строительства,</w:t>
      </w:r>
      <w:r w:rsidR="009133EA">
        <w:rPr>
          <w:szCs w:val="20"/>
        </w:rPr>
        <w:t xml:space="preserve"> реконструкции и (или) эксплуа</w:t>
      </w:r>
      <w:r w:rsidRPr="00BC6225">
        <w:rPr>
          <w:szCs w:val="20"/>
        </w:rPr>
        <w:t>тации объектов, не связанных с созданием лесной инфрас</w:t>
      </w:r>
      <w:r w:rsidR="009133EA">
        <w:rPr>
          <w:szCs w:val="20"/>
        </w:rPr>
        <w:t>труктуры, подлежат рекультива</w:t>
      </w:r>
      <w:r w:rsidRPr="00BC6225">
        <w:rPr>
          <w:szCs w:val="20"/>
        </w:rPr>
        <w:t>ции.</w:t>
      </w:r>
    </w:p>
    <w:p w:rsidR="00BC6225" w:rsidRDefault="00BC6225" w:rsidP="009133EA">
      <w:pPr>
        <w:spacing w:line="360" w:lineRule="auto"/>
        <w:ind w:firstLine="709"/>
        <w:jc w:val="both"/>
        <w:rPr>
          <w:szCs w:val="20"/>
        </w:rPr>
      </w:pPr>
      <w:r w:rsidRPr="00BC6225">
        <w:rPr>
          <w:szCs w:val="20"/>
        </w:rPr>
        <w:t>Строительство гидротехнических сооружений и</w:t>
      </w:r>
      <w:r w:rsidR="009133EA">
        <w:rPr>
          <w:szCs w:val="20"/>
        </w:rPr>
        <w:t xml:space="preserve"> морских портов, морских терми</w:t>
      </w:r>
      <w:r w:rsidRPr="00BC6225">
        <w:rPr>
          <w:szCs w:val="20"/>
        </w:rPr>
        <w:t>налов, речных портов, причалов на территории леснич</w:t>
      </w:r>
      <w:r w:rsidR="009133EA">
        <w:rPr>
          <w:szCs w:val="20"/>
        </w:rPr>
        <w:t>ества на период действия лесохо</w:t>
      </w:r>
      <w:r w:rsidRPr="00BC6225">
        <w:rPr>
          <w:szCs w:val="20"/>
        </w:rPr>
        <w:t>зяйственного регламента не проектируется.</w:t>
      </w:r>
    </w:p>
    <w:p w:rsidR="00BC6225" w:rsidRPr="00350541" w:rsidRDefault="00BC6225" w:rsidP="00350541">
      <w:pPr>
        <w:spacing w:line="360" w:lineRule="auto"/>
        <w:ind w:firstLine="709"/>
        <w:jc w:val="both"/>
        <w:rPr>
          <w:szCs w:val="20"/>
        </w:rPr>
      </w:pPr>
    </w:p>
    <w:p w:rsidR="00EA7CCE" w:rsidRPr="002B4448" w:rsidRDefault="00EA7CCE" w:rsidP="00EA7CCE">
      <w:pPr>
        <w:pStyle w:val="2"/>
        <w:spacing w:before="120" w:after="120"/>
        <w:ind w:left="851" w:right="851"/>
        <w:jc w:val="center"/>
        <w:rPr>
          <w:bCs/>
        </w:rPr>
      </w:pPr>
      <w:bookmarkStart w:id="434" w:name="_Toc242872190"/>
      <w:bookmarkEnd w:id="430"/>
      <w:r w:rsidRPr="002B4448">
        <w:rPr>
          <w:bCs/>
        </w:rPr>
        <w:t>2.14. Нормативы, параметры и сроки использования лесов для строительства, реконструкции, эксплуатации линейных объектов</w:t>
      </w:r>
      <w:bookmarkEnd w:id="431"/>
      <w:bookmarkEnd w:id="434"/>
    </w:p>
    <w:bookmarkEnd w:id="432"/>
    <w:p w:rsidR="00E4235D" w:rsidRPr="00B33498" w:rsidRDefault="00E4235D" w:rsidP="00E4235D">
      <w:pPr>
        <w:pStyle w:val="a3"/>
        <w:spacing w:line="360" w:lineRule="auto"/>
        <w:ind w:firstLine="709"/>
        <w:jc w:val="both"/>
      </w:pPr>
      <w:r w:rsidRPr="00B33498">
        <w:t>Использование лесов для строительства, реконструкции, эксплуатации линейных объектов осуществляется в соответствии со статьёй 21 Лесного кодекса РФ и приказом Минприроды России от 27.03.2026 № 170 «Об утверждении Правил использования лесов для строительства, реконструкции, эксплуатации линейных объектов и Перечня случаев использования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 (далее – Правила использования лесов для строительства, реконструкции, эксплуатации линейных объектов).</w:t>
      </w:r>
    </w:p>
    <w:p w:rsidR="00EA7CCE" w:rsidRPr="009133EA" w:rsidRDefault="00E4235D" w:rsidP="00E4235D">
      <w:pPr>
        <w:pStyle w:val="a3"/>
        <w:spacing w:before="120" w:line="360" w:lineRule="auto"/>
        <w:ind w:firstLine="709"/>
        <w:jc w:val="both"/>
        <w:rPr>
          <w:color w:val="FF0000"/>
        </w:rPr>
      </w:pPr>
      <w:r w:rsidRPr="004D34D9">
        <w:t>Сроки использования лесов для строительства, реконструкции, эксплуатации линейных объектов определяются в соответствии со сроками эксплуатации линейного объекта, указанны</w:t>
      </w:r>
      <w:r>
        <w:t>ми</w:t>
      </w:r>
      <w:r w:rsidRPr="004D34D9">
        <w:t xml:space="preserve"> в технической документации.</w:t>
      </w:r>
    </w:p>
    <w:bookmarkEnd w:id="433"/>
    <w:p w:rsidR="00EE5E98" w:rsidRPr="002B4448" w:rsidRDefault="00EE5E98" w:rsidP="00EE5E98">
      <w:pPr>
        <w:spacing w:line="360" w:lineRule="auto"/>
        <w:ind w:firstLine="720"/>
        <w:jc w:val="both"/>
      </w:pPr>
      <w:r w:rsidRPr="002B4448">
        <w:t xml:space="preserve">К линейным объектам относятся линии электропередачи, линии связи, дороги, трубопроводы и другие линейные объекты, а также сооружения, являющиеся неотъемлемой технологической частью указанных объектов. </w:t>
      </w:r>
    </w:p>
    <w:p w:rsidR="00EE5E98" w:rsidRPr="002B4448" w:rsidRDefault="00EE5E98" w:rsidP="00EE5E98">
      <w:pPr>
        <w:spacing w:line="360" w:lineRule="auto"/>
        <w:ind w:firstLine="720"/>
        <w:jc w:val="both"/>
      </w:pPr>
      <w:r w:rsidRPr="002B4448">
        <w:t xml:space="preserve">Лесные участки, находящиеся в государственной или муниципальной собственности, предоставляются гражданам, юридическим лицам в соответствии со </w:t>
      </w:r>
      <w:hyperlink r:id="rId55" w:history="1">
        <w:r w:rsidRPr="002B4448">
          <w:rPr>
            <w:rStyle w:val="aff0"/>
            <w:color w:val="auto"/>
            <w:sz w:val="24"/>
            <w:szCs w:val="24"/>
            <w:u w:val="none"/>
          </w:rPr>
          <w:t>статьёй 9</w:t>
        </w:r>
      </w:hyperlink>
      <w:r w:rsidRPr="002B4448">
        <w:t xml:space="preserve"> Лесного кодекса </w:t>
      </w:r>
      <w:r w:rsidR="00703508">
        <w:t>РФ</w:t>
      </w:r>
      <w:r w:rsidRPr="002B4448">
        <w:t xml:space="preserve"> для строительства линейных объектов.</w:t>
      </w:r>
    </w:p>
    <w:p w:rsidR="00EE5E98" w:rsidRPr="002B4448" w:rsidRDefault="00EE5E98" w:rsidP="00EE5E98">
      <w:pPr>
        <w:spacing w:line="360" w:lineRule="auto"/>
        <w:ind w:firstLine="720"/>
        <w:jc w:val="both"/>
      </w:pPr>
      <w:r w:rsidRPr="002B4448">
        <w:t xml:space="preserve">Лесные участки, которые находятся в государственной или муниципальной собственности и на которых расположены линейные объекты, предоставляются на правах, предусмотренных </w:t>
      </w:r>
      <w:hyperlink r:id="rId56" w:history="1">
        <w:r w:rsidRPr="002B4448">
          <w:rPr>
            <w:rStyle w:val="aff0"/>
            <w:color w:val="auto"/>
            <w:sz w:val="24"/>
            <w:szCs w:val="24"/>
            <w:u w:val="none"/>
          </w:rPr>
          <w:t>статьёй 9</w:t>
        </w:r>
      </w:hyperlink>
      <w:r w:rsidRPr="002B4448">
        <w:t xml:space="preserve"> Лесного кодекса </w:t>
      </w:r>
      <w:r w:rsidR="00703508">
        <w:t>РФ</w:t>
      </w:r>
      <w:r w:rsidRPr="002B4448">
        <w:t xml:space="preserve">, гражданам, юридическим лицам, имеющим в </w:t>
      </w:r>
      <w:r w:rsidRPr="002B4448">
        <w:lastRenderedPageBreak/>
        <w:t>собственности, безвозмездном пользовании, аренде, хозяйственном ведении или оперативном управлении такие линейные объекты.</w:t>
      </w:r>
    </w:p>
    <w:p w:rsidR="00EE5E98" w:rsidRPr="002B4448" w:rsidRDefault="00EE5E98" w:rsidP="00EE5E98">
      <w:pPr>
        <w:spacing w:line="360" w:lineRule="auto"/>
        <w:ind w:firstLine="720"/>
        <w:jc w:val="both"/>
      </w:pPr>
      <w:r w:rsidRPr="002B4448">
        <w:t xml:space="preserve">Использование лесов для строительства, реконструкции, эксплуатации линейных объектов осуществляется в соответствии со </w:t>
      </w:r>
      <w:hyperlink r:id="rId57" w:history="1">
        <w:r w:rsidRPr="002B4448">
          <w:rPr>
            <w:rStyle w:val="aff0"/>
            <w:color w:val="auto"/>
            <w:sz w:val="24"/>
            <w:szCs w:val="24"/>
            <w:u w:val="none"/>
          </w:rPr>
          <w:t>статьёй 21</w:t>
        </w:r>
      </w:hyperlink>
      <w:r w:rsidRPr="002B4448">
        <w:t xml:space="preserve"> Лесного кодекса </w:t>
      </w:r>
      <w:r w:rsidR="00703508">
        <w:t>РФ</w:t>
      </w:r>
      <w:r w:rsidRPr="002B4448">
        <w:t>.</w:t>
      </w:r>
    </w:p>
    <w:p w:rsidR="00EA7CCE" w:rsidRPr="002B4448" w:rsidRDefault="003F2E9F" w:rsidP="008B62D6">
      <w:pPr>
        <w:spacing w:line="360" w:lineRule="auto"/>
        <w:ind w:firstLine="720"/>
        <w:jc w:val="both"/>
      </w:pPr>
      <w:bookmarkStart w:id="435" w:name="_Hlk87010379"/>
      <w:bookmarkStart w:id="436" w:name="_Hlk87110233"/>
      <w:r w:rsidRPr="003F2E9F">
        <w:t>При использовании лесов, расположенных на землях лесного фонда, для строительства, реконструкции, эксплуатации линейных объектов должны использоваться в первую очередь нелесные земли, а при отсутствии таких земель - земли, предназначенные для лесовосстановления (вырубки, гари, редины, пустыри, прогалины и другие), а также площади, на которых произрастают лесные насаждения с полнотой 0,3-0,5 доли единицы (низкополнотные) и наименее хозяйственно ценные лесные насаждения</w:t>
      </w:r>
      <w:r w:rsidR="00EA7CCE" w:rsidRPr="002B4448">
        <w:t>.</w:t>
      </w:r>
    </w:p>
    <w:p w:rsidR="00EA7CCE" w:rsidRPr="002B4448" w:rsidRDefault="00EA7CCE" w:rsidP="008B62D6">
      <w:pPr>
        <w:spacing w:line="360" w:lineRule="auto"/>
        <w:ind w:firstLine="720"/>
        <w:jc w:val="both"/>
      </w:pPr>
      <w:r w:rsidRPr="002B4448">
        <w:t>Осуществление строительства, реконструкции и эксплуатации линейных объектов должно исключать развитие водной и ветровой эрозии земель на лесных участках, на которых размещаются линейные объекты и их охранные зоны.</w:t>
      </w:r>
    </w:p>
    <w:p w:rsidR="00EA7CCE" w:rsidRPr="002B4448" w:rsidRDefault="00EA7CCE" w:rsidP="008B62D6">
      <w:pPr>
        <w:spacing w:line="360" w:lineRule="auto"/>
        <w:ind w:firstLine="720"/>
        <w:jc w:val="both"/>
      </w:pPr>
      <w:r w:rsidRPr="002B4448">
        <w:t>Использование лесов, расположенных на землях лесного фонда, в целях строительства, реконструкции, эксплуатации линейных объектов осуществляется в соответствии с</w:t>
      </w:r>
      <w:r w:rsidR="009133EA">
        <w:t xml:space="preserve"> </w:t>
      </w:r>
      <w:r w:rsidRPr="002B4448">
        <w:t>проектом освоения лесов и после подачи лесной декларации. Использование лесов, расположенных на землях иных категорий, в целях строительства, реконструкции, эксплуатации линейных объектов, осуществляется в соответствии с целевым назначением таких земель.</w:t>
      </w:r>
      <w:bookmarkEnd w:id="435"/>
    </w:p>
    <w:p w:rsidR="00EA7CCE" w:rsidRPr="002B4448" w:rsidRDefault="003F2E9F" w:rsidP="008B62D6">
      <w:pPr>
        <w:spacing w:line="360" w:lineRule="auto"/>
        <w:ind w:firstLine="720"/>
        <w:jc w:val="both"/>
      </w:pPr>
      <w:r w:rsidRPr="003F2E9F">
        <w:t>В целях использования лесов для строительства, реконструкции, эксплуатации линейных объектов, в том числе для обеспечения безопасности граждан и создания необходимых условий для эксплуатации линейных объектов,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 юридическими лицами, имеющими в собственности, безвозмездном пользовании, аренде, хозяйственном ведении или оперативном управлении линейные объекты, осуществляются</w:t>
      </w:r>
      <w:r w:rsidR="00EA7CCE" w:rsidRPr="002B4448">
        <w:t>:</w:t>
      </w:r>
    </w:p>
    <w:p w:rsidR="00EA7CCE" w:rsidRPr="002B4448" w:rsidRDefault="00EA7CCE" w:rsidP="008B62D6">
      <w:pPr>
        <w:spacing w:line="360" w:lineRule="auto"/>
        <w:ind w:firstLine="720"/>
        <w:jc w:val="both"/>
      </w:pPr>
      <w:r w:rsidRPr="002B4448">
        <w:t>а) прокладка и содержание в безлесном состоянии просек вдоль и по периметру линейных объектов.</w:t>
      </w:r>
    </w:p>
    <w:p w:rsidR="00EA7CCE" w:rsidRPr="002B4448" w:rsidRDefault="00EA7CCE" w:rsidP="008B62D6">
      <w:pPr>
        <w:spacing w:line="360" w:lineRule="auto"/>
        <w:ind w:firstLine="720"/>
        <w:jc w:val="both"/>
      </w:pPr>
      <w:r w:rsidRPr="002B4448">
        <w:t xml:space="preserve">Ширина просеки для линий электропередачи определяется в соответствии с требованиями и размерами охранных зон воздушных линий электропередачи, предусмотренными </w:t>
      </w:r>
      <w:hyperlink r:id="rId58" w:history="1">
        <w:r w:rsidRPr="002B4448">
          <w:t>пунктом «а» Приложения</w:t>
        </w:r>
      </w:hyperlink>
      <w:r w:rsidRPr="002B4448">
        <w:t xml:space="preserve"> к Правилам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w:t>
      </w:r>
      <w:hyperlink r:id="rId59" w:history="1">
        <w:r w:rsidRPr="002B4448">
          <w:t>постановлением</w:t>
        </w:r>
      </w:hyperlink>
      <w:r w:rsidRPr="002B4448">
        <w:t xml:space="preserve"> Правительства Российской Федерации от 24 февраля 2009 г. № 160;</w:t>
      </w:r>
    </w:p>
    <w:p w:rsidR="00EA7CCE" w:rsidRPr="002B4448" w:rsidRDefault="00EA7CCE" w:rsidP="008B62D6">
      <w:pPr>
        <w:spacing w:line="360" w:lineRule="auto"/>
        <w:ind w:firstLine="720"/>
        <w:jc w:val="both"/>
      </w:pPr>
      <w:r w:rsidRPr="002B4448">
        <w:t xml:space="preserve">б) обрезка крон, вырубка и опиловка деревьев, высота которых превышает расстояние по прямой от дерева до крайней точки линейного объекта, сооружения, являющегося </w:t>
      </w:r>
      <w:r w:rsidRPr="002B4448">
        <w:lastRenderedPageBreak/>
        <w:t>его неотъемлемой технологической частью, или крайней точки его вертикальной проекции, увеличенное на 2 метра;</w:t>
      </w:r>
    </w:p>
    <w:p w:rsidR="00EA7CCE" w:rsidRPr="002B4448" w:rsidRDefault="00EA7CCE" w:rsidP="008B62D6">
      <w:pPr>
        <w:spacing w:line="360" w:lineRule="auto"/>
        <w:ind w:firstLine="720"/>
        <w:jc w:val="both"/>
      </w:pPr>
      <w:r w:rsidRPr="002B4448">
        <w:t>в) вырубка сильноослабленных, усыхающих, сухостойных, ветровальных и буреломных деревьев, угрожающих падением на линейные объекты.</w:t>
      </w:r>
    </w:p>
    <w:p w:rsidR="00EA7CCE" w:rsidRPr="002B4448" w:rsidRDefault="003F2E9F" w:rsidP="008B62D6">
      <w:pPr>
        <w:spacing w:line="360" w:lineRule="auto"/>
        <w:ind w:firstLine="720"/>
        <w:jc w:val="both"/>
      </w:pPr>
      <w:r>
        <w:t>В целях обеспечения безопасности граждан и создания необходимых условий для эксплуатации линейных объектов,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 осуществляется использование лесов для проведения выборочных рубок и сплошных рубок деревьев, кустарников, лиан без предоставления лесных участков, установления сервитута, публичного сервитута</w:t>
      </w:r>
      <w:r w:rsidR="00EA7CCE" w:rsidRPr="002B4448">
        <w:t>.</w:t>
      </w:r>
    </w:p>
    <w:p w:rsidR="003F2E9F" w:rsidRDefault="003F2E9F" w:rsidP="008B62D6">
      <w:pPr>
        <w:spacing w:line="360" w:lineRule="auto"/>
        <w:ind w:firstLine="720"/>
        <w:jc w:val="both"/>
      </w:pPr>
      <w:r w:rsidRPr="003F2E9F">
        <w:t>При использовании лесов для строительства, реконструкции, эксплуатации линейных объектов для проведения указанных в пунктах 6 и 7 Правил выборочных рубок и сплошных рубок деревьев, кустарников, лиан граждане, юридические лица, использующие леса для строительства, реконструкции, эксплуатации линейных объектов, направляют органам государственной власти, органам местного самоуправления, уполномоченным в соответствии со статьями 81-84 Лесного кодекса</w:t>
      </w:r>
      <w:r>
        <w:t xml:space="preserve"> РФ </w:t>
      </w:r>
      <w:r w:rsidRPr="002B4448">
        <w:t>(далее - уполномоченный орган)</w:t>
      </w:r>
      <w:r w:rsidRPr="003F2E9F">
        <w:t>, не позднее 15 дней до завершения рубки, а при проведении рубок в целях предотвращения аварий или проведения аварийно-спасательных работ - не позднее чем через 2 рабочих дня со дня начала рубок, следующую информацию</w:t>
      </w:r>
      <w:r>
        <w:t>:</w:t>
      </w:r>
    </w:p>
    <w:p w:rsidR="003F2E9F" w:rsidRDefault="003F2E9F" w:rsidP="003F2E9F">
      <w:pPr>
        <w:spacing w:line="360" w:lineRule="auto"/>
        <w:ind w:firstLine="720"/>
        <w:jc w:val="both"/>
      </w:pPr>
      <w:r>
        <w:t>а) полное и сокращенное (при наличии) наименования юридического лица, фамилия, имя, отчество (при наличии) гражданина, использующих леса для строительства, реконструкции, эксплуатации линейных объектов;</w:t>
      </w:r>
    </w:p>
    <w:p w:rsidR="003F2E9F" w:rsidRDefault="003F2E9F" w:rsidP="003F2E9F">
      <w:pPr>
        <w:spacing w:line="360" w:lineRule="auto"/>
        <w:ind w:firstLine="720"/>
        <w:jc w:val="both"/>
      </w:pPr>
      <w:r>
        <w:t>б) объем и породный состав древесины, полученной в результате рубки лесных насаждений (деревьев, кустарников, лиан в лесах);</w:t>
      </w:r>
    </w:p>
    <w:p w:rsidR="003F2E9F" w:rsidRDefault="003F2E9F" w:rsidP="003F2E9F">
      <w:pPr>
        <w:spacing w:line="360" w:lineRule="auto"/>
        <w:ind w:firstLine="720"/>
        <w:jc w:val="both"/>
      </w:pPr>
      <w:r>
        <w:t>в) сведения о местонахождении лесного участка в соответствии с материалами лесоустройства (лесничество, участковое лесничество, квартал, выдел) (для объектов электросетевого хозяйства также указывается диспетчерское наименование объекта электросетевого хозяйства и проектный номинальный класс напряжения);</w:t>
      </w:r>
    </w:p>
    <w:p w:rsidR="00EA7CCE" w:rsidRPr="002B4448" w:rsidRDefault="003F2E9F" w:rsidP="003F2E9F">
      <w:pPr>
        <w:spacing w:line="360" w:lineRule="auto"/>
        <w:ind w:firstLine="720"/>
        <w:jc w:val="both"/>
      </w:pPr>
      <w:r>
        <w:t>г) срок завершения рубки лесных насаждений.</w:t>
      </w:r>
    </w:p>
    <w:p w:rsidR="00EA7CCE" w:rsidRPr="002B4448" w:rsidRDefault="003F2E9F" w:rsidP="008B62D6">
      <w:pPr>
        <w:spacing w:line="360" w:lineRule="auto"/>
        <w:ind w:firstLine="720"/>
        <w:jc w:val="both"/>
      </w:pPr>
      <w:r w:rsidRPr="003F2E9F">
        <w:t>В целях использования лесов для строительства, реконструкции и эксплуатации линейных объектов (в том числе в целях проведения аварийно-спасательных работ) допускаются выборочные рубки и сплошные рубки деревьев, кустарников, лиан,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линейных объектов, сооружений, являющихся их неотъемлемой технологической частью</w:t>
      </w:r>
      <w:r w:rsidR="00EA7CCE" w:rsidRPr="002B4448">
        <w:t>.</w:t>
      </w:r>
    </w:p>
    <w:p w:rsidR="00EA7CCE" w:rsidRPr="002B4448" w:rsidRDefault="00EA7CCE" w:rsidP="008B62D6">
      <w:pPr>
        <w:spacing w:line="360" w:lineRule="auto"/>
        <w:ind w:firstLine="720"/>
        <w:jc w:val="both"/>
      </w:pPr>
      <w:r w:rsidRPr="002B4448">
        <w:lastRenderedPageBreak/>
        <w:t>Такие рубки осуществляются в порядке, установленном настоящими Правилами.</w:t>
      </w:r>
    </w:p>
    <w:p w:rsidR="00EA7CCE" w:rsidRPr="002B4448" w:rsidRDefault="003F2E9F" w:rsidP="008B62D6">
      <w:pPr>
        <w:spacing w:line="360" w:lineRule="auto"/>
        <w:ind w:firstLine="720"/>
        <w:jc w:val="both"/>
      </w:pPr>
      <w:r w:rsidRPr="003F2E9F">
        <w:t xml:space="preserve">В защитных лесах предусмотренные частью 5 статьи 21 Лесного кодекса </w:t>
      </w:r>
      <w:r>
        <w:t xml:space="preserve">РФ </w:t>
      </w:r>
      <w:r w:rsidRPr="003F2E9F">
        <w:t>выборочные рубки и сплошные рубки деревьев, кустарников, лиан допускаются в случаях, если строительство, реконструкция, капитальный ремонт и эксплуатация объектов капитального строительства, не связанных с созданием лесной инфраструктуры, для целей использования линейных объектов, не запрещены или не ограничены в соответствии с законодательством Российской Федерации</w:t>
      </w:r>
      <w:r w:rsidR="00EA7CCE" w:rsidRPr="002B4448">
        <w:t>.</w:t>
      </w:r>
    </w:p>
    <w:p w:rsidR="00EA7CCE" w:rsidRPr="002B4448" w:rsidRDefault="00EA7CCE" w:rsidP="008B62D6">
      <w:pPr>
        <w:spacing w:line="360" w:lineRule="auto"/>
        <w:ind w:firstLine="720"/>
        <w:jc w:val="both"/>
      </w:pPr>
      <w:r w:rsidRPr="002B4448">
        <w:t>Если иное не установлено законодательством Российской Федерации, в охранных зонах и на просеках линий электропередачи и линий связи, других линейных объектов допускается рубка деревьев, кустарников, лиан.</w:t>
      </w:r>
    </w:p>
    <w:p w:rsidR="00EA7CCE" w:rsidRPr="002B4448" w:rsidRDefault="00EA7CCE" w:rsidP="008B62D6">
      <w:pPr>
        <w:spacing w:line="360" w:lineRule="auto"/>
        <w:ind w:firstLine="720"/>
        <w:jc w:val="both"/>
      </w:pPr>
      <w:r w:rsidRPr="002B4448">
        <w:t>По всей ширине охранных зон линейных объектов на участках с нарушенным почвенным покровом при угрозе развития эрозии гражданами, юридическими лицами, осуществляющими использование лесов в целях строительства, реконструкции, эксплуатации линейных объектов, должны проводиться работы, создающие необходимые условия для предотвращения деградации земель, негативного воздействия нарушенных земель на окружающую среду, дальнейшего использования земель по целевому назначению и разрешенному использованию и (или) проведения биологических мероприятий.</w:t>
      </w:r>
    </w:p>
    <w:p w:rsidR="00EA7CCE" w:rsidRPr="002B4448" w:rsidRDefault="00EA7CCE" w:rsidP="008B62D6">
      <w:pPr>
        <w:spacing w:line="360" w:lineRule="auto"/>
        <w:ind w:firstLine="720"/>
        <w:jc w:val="both"/>
      </w:pPr>
      <w:r w:rsidRPr="002B4448">
        <w:t>Использование лесов с установлением сервитута осуществляется в следующих случаях:</w:t>
      </w:r>
    </w:p>
    <w:p w:rsidR="00EA7CCE" w:rsidRPr="002B4448" w:rsidRDefault="00EA7CCE" w:rsidP="008B62D6">
      <w:pPr>
        <w:spacing w:line="360" w:lineRule="auto"/>
        <w:ind w:firstLine="720"/>
        <w:jc w:val="both"/>
      </w:pPr>
      <w:r w:rsidRPr="002B4448">
        <w:t>а) размещение линейных объектов, сооружений связи, не препятствующих разрешенному использованию земельного участка;</w:t>
      </w:r>
    </w:p>
    <w:p w:rsidR="00EA7CCE" w:rsidRPr="002B4448" w:rsidRDefault="00EA7CCE" w:rsidP="008B62D6">
      <w:pPr>
        <w:spacing w:line="360" w:lineRule="auto"/>
        <w:ind w:firstLine="720"/>
        <w:jc w:val="both"/>
      </w:pPr>
      <w:r w:rsidRPr="002B4448">
        <w:t>б) проведение изыскательских работ.</w:t>
      </w:r>
    </w:p>
    <w:p w:rsidR="00EA7CCE" w:rsidRPr="002B4448" w:rsidRDefault="00EA7CCE" w:rsidP="008B62D6">
      <w:pPr>
        <w:spacing w:line="360" w:lineRule="auto"/>
        <w:ind w:firstLine="720"/>
        <w:jc w:val="both"/>
      </w:pPr>
      <w:r w:rsidRPr="002B4448">
        <w:t>Использование лесов с установлением публичного сервитута осуществляется в случаях, предусмотренных </w:t>
      </w:r>
      <w:hyperlink r:id="rId60" w:history="1">
        <w:r w:rsidRPr="002B4448">
          <w:t>статьей 39.37 Земельного кодекса</w:t>
        </w:r>
      </w:hyperlink>
      <w:r w:rsidR="006645D2">
        <w:t xml:space="preserve"> РФ</w:t>
      </w:r>
      <w:r w:rsidRPr="002B4448">
        <w:t>.</w:t>
      </w:r>
    </w:p>
    <w:p w:rsidR="00EA7CCE" w:rsidRPr="002B4448" w:rsidRDefault="00EA7CCE" w:rsidP="008B62D6">
      <w:pPr>
        <w:spacing w:line="360" w:lineRule="auto"/>
        <w:ind w:firstLine="720"/>
        <w:jc w:val="both"/>
      </w:pPr>
      <w:r w:rsidRPr="002B4448">
        <w:t>Использование лесов для строительства, реконструкции, эксплуатации, в том числе при капитальных и текущих ремонтах линейных объектов, осуществляется без предоставления лесных участков, установления сервитута, публичного сервитута в следующих случаях:</w:t>
      </w:r>
    </w:p>
    <w:p w:rsidR="00EA7CCE" w:rsidRPr="002B4448" w:rsidRDefault="00EA7CCE" w:rsidP="008B62D6">
      <w:pPr>
        <w:spacing w:line="360" w:lineRule="auto"/>
        <w:ind w:firstLine="720"/>
        <w:jc w:val="both"/>
      </w:pPr>
      <w:r w:rsidRPr="002B4448">
        <w:t>а) проведение выборочных рубок и сплошных рубок деревьев, кустарников, лиан в целях обеспечения безопасности граждан и создания необходимых условий для эксплуатации линейных объектов, в том числе в охранных зонах линейных объектов.</w:t>
      </w:r>
    </w:p>
    <w:p w:rsidR="00EA7CCE" w:rsidRPr="002B4448" w:rsidRDefault="00EA7CCE" w:rsidP="008B62D6">
      <w:pPr>
        <w:spacing w:line="360" w:lineRule="auto"/>
        <w:ind w:firstLine="720"/>
        <w:jc w:val="both"/>
      </w:pPr>
      <w:r w:rsidRPr="002B4448">
        <w:t>б) проведение инженерных изысканий для линейных объектов;</w:t>
      </w:r>
    </w:p>
    <w:p w:rsidR="00EA7CCE" w:rsidRPr="002B4448" w:rsidRDefault="00EA7CCE" w:rsidP="008B62D6">
      <w:pPr>
        <w:spacing w:line="360" w:lineRule="auto"/>
        <w:ind w:firstLine="720"/>
        <w:jc w:val="both"/>
      </w:pPr>
      <w:r w:rsidRPr="002B4448">
        <w:t>в) капитальный или текущий ремонт линейного объекта;</w:t>
      </w:r>
    </w:p>
    <w:p w:rsidR="00D1196D" w:rsidRPr="00D1196D" w:rsidRDefault="00EA7CCE" w:rsidP="008B62D6">
      <w:pPr>
        <w:spacing w:line="360" w:lineRule="auto"/>
        <w:ind w:firstLine="720"/>
        <w:jc w:val="both"/>
      </w:pPr>
      <w:r w:rsidRPr="002B4448">
        <w:lastRenderedPageBreak/>
        <w:t xml:space="preserve">г) </w:t>
      </w:r>
      <w:r w:rsidR="00D1196D">
        <w:t xml:space="preserve">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w:t>
      </w:r>
      <w:r w:rsidR="00D1196D" w:rsidRPr="00D1196D">
        <w:t>значения;</w:t>
      </w:r>
    </w:p>
    <w:p w:rsidR="00EA7CCE" w:rsidRPr="002B4448" w:rsidRDefault="00D1196D" w:rsidP="00EC4CD5">
      <w:pPr>
        <w:spacing w:line="360" w:lineRule="auto"/>
        <w:ind w:firstLine="720"/>
        <w:jc w:val="both"/>
      </w:pPr>
      <w:r w:rsidRPr="00D1196D">
        <w:t>д)</w:t>
      </w:r>
      <w:r w:rsidRPr="00D1196D">
        <w:rPr>
          <w:rFonts w:eastAsia="Times New Roman"/>
        </w:rPr>
        <w:t xml:space="preserve"> </w:t>
      </w:r>
      <w:r w:rsidRPr="00D1196D">
        <w:t xml:space="preserve">размещение линейных объектов, предусмотренных </w:t>
      </w:r>
      <w:hyperlink r:id="rId61" w:anchor="6560IO" w:history="1">
        <w:r w:rsidRPr="00D1196D">
          <w:rPr>
            <w:rStyle w:val="af5"/>
            <w:color w:val="auto"/>
            <w:u w:val="none"/>
          </w:rPr>
          <w:t>пунктами 1</w:t>
        </w:r>
      </w:hyperlink>
      <w:r w:rsidRPr="00D1196D">
        <w:t xml:space="preserve">, </w:t>
      </w:r>
      <w:hyperlink r:id="rId62" w:anchor="65E0IS" w:history="1">
        <w:r w:rsidRPr="00D1196D">
          <w:rPr>
            <w:rStyle w:val="af5"/>
            <w:color w:val="auto"/>
            <w:u w:val="none"/>
          </w:rPr>
          <w:t>5</w:t>
        </w:r>
      </w:hyperlink>
      <w:r w:rsidRPr="00D1196D">
        <w:t xml:space="preserve">, </w:t>
      </w:r>
      <w:hyperlink r:id="rId63" w:anchor="7D60K4" w:history="1">
        <w:r w:rsidRPr="00D1196D">
          <w:rPr>
            <w:rStyle w:val="af5"/>
            <w:color w:val="auto"/>
            <w:u w:val="none"/>
          </w:rPr>
          <w:t>6</w:t>
        </w:r>
      </w:hyperlink>
      <w:r w:rsidRPr="00D1196D">
        <w:t xml:space="preserve">, </w:t>
      </w:r>
      <w:hyperlink r:id="rId64" w:anchor="7DG0K9" w:history="1">
        <w:r w:rsidRPr="00D1196D">
          <w:rPr>
            <w:rStyle w:val="af5"/>
            <w:color w:val="auto"/>
            <w:u w:val="none"/>
          </w:rPr>
          <w:t>11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hyperlink>
      <w:r w:rsidRPr="00D1196D">
        <w:t xml:space="preserve">, утвержденного </w:t>
      </w:r>
      <w:hyperlink r:id="rId65" w:anchor="64U0IK" w:history="1">
        <w:r w:rsidRPr="00D1196D">
          <w:rPr>
            <w:rStyle w:val="af5"/>
            <w:color w:val="auto"/>
            <w:u w:val="none"/>
          </w:rPr>
          <w:t>постановлением Правительства Российской Федерации от 3 декабря 2014 г. № 1300</w:t>
        </w:r>
      </w:hyperlink>
      <w:r w:rsidRPr="00D1196D">
        <w:t>.</w:t>
      </w:r>
    </w:p>
    <w:p w:rsidR="00EA7CCE" w:rsidRPr="00931A17" w:rsidRDefault="00EA7CCE" w:rsidP="008B62D6">
      <w:pPr>
        <w:spacing w:line="360" w:lineRule="auto"/>
        <w:ind w:firstLine="720"/>
        <w:jc w:val="both"/>
      </w:pPr>
      <w:r w:rsidRPr="00931A17">
        <w:t xml:space="preserve">Нормативы и параметры при строительстве линейных объектов определяются СП 36.13330.2012 Свод правил. Магистральные трубопроводы. Актуализированная редакция СНиП 2.05.06-85, ВСН № 14278 тм-т1 «Нормы отвода земель для электрических сетей напряжением 0,38-750 кВ», </w:t>
      </w:r>
      <w:r w:rsidR="00931A17" w:rsidRPr="00931A17">
        <w:t>СП 34-112-97</w:t>
      </w:r>
      <w:r w:rsidRPr="00931A17">
        <w:t xml:space="preserve"> «Строительство магистральных </w:t>
      </w:r>
      <w:r w:rsidR="00931A17" w:rsidRPr="00931A17">
        <w:t xml:space="preserve">и промысловых </w:t>
      </w:r>
      <w:r w:rsidRPr="00931A17">
        <w:t xml:space="preserve">трубопроводов. </w:t>
      </w:r>
      <w:r w:rsidR="00931A17" w:rsidRPr="00931A17">
        <w:t>Комплексная т</w:t>
      </w:r>
      <w:r w:rsidRPr="00931A17">
        <w:t xml:space="preserve">ехнология и организация», СанПиН 2.2.1/2.1.1.1200-03 «Санитарно-защитные зоны и санитарная классификация предприятий, сооружений и иных объектов». </w:t>
      </w:r>
    </w:p>
    <w:p w:rsidR="00EA7CCE" w:rsidRPr="002B4448" w:rsidRDefault="00EA7CCE" w:rsidP="008B62D6">
      <w:pPr>
        <w:spacing w:line="360" w:lineRule="auto"/>
        <w:ind w:firstLine="720"/>
        <w:jc w:val="both"/>
      </w:pPr>
      <w:r w:rsidRPr="002B4448">
        <w:t xml:space="preserve">Сроки разрешенного использования лесов для строительства, реконструкции, эксплуатации линейных объектов указываются в технической документации на производство указанных работ и договоре аренды. </w:t>
      </w:r>
    </w:p>
    <w:p w:rsidR="00EA7CCE" w:rsidRPr="002B4448" w:rsidRDefault="00EA7CCE" w:rsidP="008B62D6">
      <w:pPr>
        <w:spacing w:line="360" w:lineRule="auto"/>
        <w:ind w:firstLine="720"/>
        <w:jc w:val="both"/>
      </w:pPr>
      <w:r w:rsidRPr="002B4448">
        <w:t xml:space="preserve">Определение размеров земельных участков для размещения ЛЭП производится в соответствии с постановлением Правительства РФ от 11 августа 2003 г. № 486 </w:t>
      </w:r>
      <w:r w:rsidRPr="002B4448">
        <w:br/>
        <w:t xml:space="preserve">«Об утверждении Правил определения размеров земельных участков для размещения </w:t>
      </w:r>
      <w:r w:rsidRPr="002B4448">
        <w:br/>
        <w:t>воздушных линий электропередачи и опор линий связи, обслуживающих электрические сети».</w:t>
      </w:r>
    </w:p>
    <w:p w:rsidR="00EA7CCE" w:rsidRPr="002B4448" w:rsidRDefault="00EA7CCE" w:rsidP="008B62D6">
      <w:pPr>
        <w:autoSpaceDE w:val="0"/>
        <w:autoSpaceDN w:val="0"/>
        <w:adjustRightInd w:val="0"/>
        <w:spacing w:line="360" w:lineRule="auto"/>
        <w:ind w:firstLine="720"/>
        <w:jc w:val="both"/>
      </w:pPr>
      <w:r w:rsidRPr="002B4448">
        <w:rPr>
          <w:rFonts w:cs="Arial"/>
        </w:rPr>
        <w:t>В соответствии с ВСН № 14278 тм-т1 «Нормы отвода земель для электрических сетей напряжением 0,38-750 кВ» ш</w:t>
      </w:r>
      <w:r w:rsidRPr="002B4448">
        <w:t>ирина полос земель, предоставляемых на период строительства воздушных линий электропередачи, сооружаемых на унифицированных и типовых опорах, должна быть не более величин, приведенных в таблице 2.26.</w:t>
      </w:r>
    </w:p>
    <w:p w:rsidR="00EA7CCE" w:rsidRPr="002B4448" w:rsidRDefault="00EA7CCE" w:rsidP="008B62D6">
      <w:pPr>
        <w:autoSpaceDE w:val="0"/>
        <w:autoSpaceDN w:val="0"/>
        <w:adjustRightInd w:val="0"/>
        <w:ind w:firstLine="720"/>
        <w:jc w:val="center"/>
        <w:rPr>
          <w:rFonts w:cs="Arial"/>
        </w:rPr>
      </w:pPr>
    </w:p>
    <w:p w:rsidR="00EA7CCE" w:rsidRPr="00592EBC" w:rsidRDefault="00EA7CCE" w:rsidP="00EA7CCE">
      <w:pPr>
        <w:autoSpaceDE w:val="0"/>
        <w:autoSpaceDN w:val="0"/>
        <w:adjustRightInd w:val="0"/>
        <w:ind w:firstLine="720"/>
        <w:jc w:val="center"/>
        <w:rPr>
          <w:rFonts w:cs="Arial"/>
          <w:i/>
        </w:rPr>
      </w:pPr>
      <w:r w:rsidRPr="00592EBC">
        <w:rPr>
          <w:rFonts w:cs="Arial"/>
          <w:i/>
        </w:rPr>
        <w:t xml:space="preserve">Таблица 2.26 – </w:t>
      </w:r>
      <w:r w:rsidRPr="00592EBC">
        <w:rPr>
          <w:i/>
        </w:rPr>
        <w:t>Ширина полос земель, предоставляемых на период строительства воздушных линий электропередачи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2"/>
        <w:gridCol w:w="893"/>
        <w:gridCol w:w="891"/>
        <w:gridCol w:w="891"/>
        <w:gridCol w:w="891"/>
        <w:gridCol w:w="891"/>
        <w:gridCol w:w="891"/>
        <w:gridCol w:w="816"/>
      </w:tblGrid>
      <w:tr w:rsidR="008C1EED" w:rsidRPr="002B4448" w:rsidTr="00E214EA">
        <w:trPr>
          <w:tblHeader/>
        </w:trPr>
        <w:tc>
          <w:tcPr>
            <w:tcW w:w="3192" w:type="dxa"/>
            <w:vMerge w:val="restart"/>
          </w:tcPr>
          <w:bookmarkEnd w:id="436"/>
          <w:p w:rsidR="00EF4780" w:rsidRPr="002B4448" w:rsidRDefault="00EF4780" w:rsidP="0032778D">
            <w:pPr>
              <w:jc w:val="center"/>
              <w:rPr>
                <w:rFonts w:cs="Arial"/>
              </w:rPr>
            </w:pPr>
            <w:r w:rsidRPr="002B4448">
              <w:rPr>
                <w:rFonts w:cs="Arial"/>
              </w:rPr>
              <w:t>Опоры воздушных линий электропередачи</w:t>
            </w:r>
          </w:p>
        </w:tc>
        <w:tc>
          <w:tcPr>
            <w:tcW w:w="6164" w:type="dxa"/>
            <w:gridSpan w:val="7"/>
          </w:tcPr>
          <w:p w:rsidR="00EF4780" w:rsidRPr="002B4448" w:rsidRDefault="00EF4780" w:rsidP="0032778D">
            <w:pPr>
              <w:jc w:val="center"/>
              <w:rPr>
                <w:rFonts w:cs="Arial"/>
              </w:rPr>
            </w:pPr>
            <w:r w:rsidRPr="002B4448">
              <w:rPr>
                <w:rFonts w:cs="Arial"/>
              </w:rPr>
              <w:t xml:space="preserve">Ширина полос предоставляемых земель (м), </w:t>
            </w:r>
          </w:p>
          <w:p w:rsidR="00EF4780" w:rsidRPr="002B4448" w:rsidRDefault="00EF4780" w:rsidP="0032778D">
            <w:pPr>
              <w:jc w:val="center"/>
              <w:rPr>
                <w:rFonts w:cs="Arial"/>
              </w:rPr>
            </w:pPr>
            <w:r w:rsidRPr="002B4448">
              <w:rPr>
                <w:rFonts w:cs="Arial"/>
              </w:rPr>
              <w:t>при напряжении линии (кВ)</w:t>
            </w:r>
          </w:p>
        </w:tc>
      </w:tr>
      <w:tr w:rsidR="008C1EED" w:rsidRPr="002B4448" w:rsidTr="00E214EA">
        <w:trPr>
          <w:tblHeader/>
        </w:trPr>
        <w:tc>
          <w:tcPr>
            <w:tcW w:w="3192" w:type="dxa"/>
            <w:vMerge/>
          </w:tcPr>
          <w:p w:rsidR="00EF4780" w:rsidRPr="002B4448" w:rsidRDefault="00EF4780" w:rsidP="0032778D">
            <w:pPr>
              <w:jc w:val="both"/>
              <w:rPr>
                <w:rFonts w:cs="Arial"/>
              </w:rPr>
            </w:pPr>
          </w:p>
        </w:tc>
        <w:tc>
          <w:tcPr>
            <w:tcW w:w="893" w:type="dxa"/>
          </w:tcPr>
          <w:p w:rsidR="00EF4780" w:rsidRPr="002B4448" w:rsidRDefault="00EF4780" w:rsidP="0032778D">
            <w:pPr>
              <w:jc w:val="center"/>
              <w:rPr>
                <w:rFonts w:cs="Arial"/>
                <w:sz w:val="20"/>
                <w:szCs w:val="20"/>
              </w:rPr>
            </w:pPr>
            <w:r w:rsidRPr="002B4448">
              <w:rPr>
                <w:rFonts w:cs="Arial"/>
                <w:sz w:val="20"/>
                <w:szCs w:val="20"/>
              </w:rPr>
              <w:t>0,38-20</w:t>
            </w:r>
          </w:p>
        </w:tc>
        <w:tc>
          <w:tcPr>
            <w:tcW w:w="891" w:type="dxa"/>
          </w:tcPr>
          <w:p w:rsidR="00EF4780" w:rsidRPr="002B4448" w:rsidRDefault="00EF4780" w:rsidP="0032778D">
            <w:pPr>
              <w:jc w:val="center"/>
              <w:rPr>
                <w:rFonts w:cs="Arial"/>
                <w:sz w:val="20"/>
                <w:szCs w:val="20"/>
              </w:rPr>
            </w:pPr>
            <w:r w:rsidRPr="002B4448">
              <w:rPr>
                <w:rFonts w:cs="Arial"/>
                <w:sz w:val="20"/>
                <w:szCs w:val="20"/>
              </w:rPr>
              <w:t>35</w:t>
            </w:r>
          </w:p>
        </w:tc>
        <w:tc>
          <w:tcPr>
            <w:tcW w:w="891" w:type="dxa"/>
          </w:tcPr>
          <w:p w:rsidR="00EF4780" w:rsidRPr="002B4448" w:rsidRDefault="00EF4780" w:rsidP="0032778D">
            <w:pPr>
              <w:jc w:val="center"/>
              <w:rPr>
                <w:rFonts w:cs="Arial"/>
                <w:sz w:val="20"/>
                <w:szCs w:val="20"/>
              </w:rPr>
            </w:pPr>
            <w:r w:rsidRPr="002B4448">
              <w:rPr>
                <w:rFonts w:cs="Arial"/>
                <w:sz w:val="20"/>
                <w:szCs w:val="20"/>
              </w:rPr>
              <w:t>110</w:t>
            </w:r>
          </w:p>
        </w:tc>
        <w:tc>
          <w:tcPr>
            <w:tcW w:w="891" w:type="dxa"/>
          </w:tcPr>
          <w:p w:rsidR="00EF4780" w:rsidRPr="002B4448" w:rsidRDefault="00EF4780" w:rsidP="0032778D">
            <w:pPr>
              <w:jc w:val="center"/>
              <w:rPr>
                <w:rFonts w:cs="Arial"/>
                <w:sz w:val="20"/>
                <w:szCs w:val="20"/>
              </w:rPr>
            </w:pPr>
            <w:r w:rsidRPr="002B4448">
              <w:rPr>
                <w:rFonts w:cs="Arial"/>
                <w:sz w:val="20"/>
                <w:szCs w:val="20"/>
              </w:rPr>
              <w:t>150-220</w:t>
            </w:r>
          </w:p>
        </w:tc>
        <w:tc>
          <w:tcPr>
            <w:tcW w:w="891" w:type="dxa"/>
          </w:tcPr>
          <w:p w:rsidR="00EF4780" w:rsidRPr="002B4448" w:rsidRDefault="00EF4780" w:rsidP="0032778D">
            <w:pPr>
              <w:jc w:val="center"/>
              <w:rPr>
                <w:rFonts w:cs="Arial"/>
                <w:sz w:val="20"/>
                <w:szCs w:val="20"/>
              </w:rPr>
            </w:pPr>
            <w:r w:rsidRPr="002B4448">
              <w:rPr>
                <w:rFonts w:cs="Arial"/>
                <w:sz w:val="20"/>
                <w:szCs w:val="20"/>
              </w:rPr>
              <w:t>330</w:t>
            </w:r>
          </w:p>
        </w:tc>
        <w:tc>
          <w:tcPr>
            <w:tcW w:w="891" w:type="dxa"/>
          </w:tcPr>
          <w:p w:rsidR="00EF4780" w:rsidRPr="002B4448" w:rsidRDefault="00EF4780" w:rsidP="0032778D">
            <w:pPr>
              <w:jc w:val="center"/>
              <w:rPr>
                <w:rFonts w:cs="Arial"/>
                <w:sz w:val="20"/>
                <w:szCs w:val="20"/>
              </w:rPr>
            </w:pPr>
            <w:r w:rsidRPr="002B4448">
              <w:rPr>
                <w:rFonts w:cs="Arial"/>
                <w:sz w:val="20"/>
                <w:szCs w:val="20"/>
              </w:rPr>
              <w:t>500</w:t>
            </w:r>
          </w:p>
        </w:tc>
        <w:tc>
          <w:tcPr>
            <w:tcW w:w="816" w:type="dxa"/>
          </w:tcPr>
          <w:p w:rsidR="00EF4780" w:rsidRPr="002B4448" w:rsidRDefault="00EF4780" w:rsidP="0032778D">
            <w:pPr>
              <w:jc w:val="center"/>
              <w:rPr>
                <w:rFonts w:cs="Arial"/>
                <w:sz w:val="20"/>
                <w:szCs w:val="20"/>
              </w:rPr>
            </w:pPr>
            <w:r w:rsidRPr="002B4448">
              <w:rPr>
                <w:rFonts w:cs="Arial"/>
                <w:sz w:val="20"/>
                <w:szCs w:val="20"/>
              </w:rPr>
              <w:t>750</w:t>
            </w:r>
          </w:p>
        </w:tc>
      </w:tr>
      <w:tr w:rsidR="008C1EED" w:rsidRPr="002B4448" w:rsidTr="00EF4780">
        <w:tc>
          <w:tcPr>
            <w:tcW w:w="3192" w:type="dxa"/>
          </w:tcPr>
          <w:p w:rsidR="00EF4780" w:rsidRPr="002B4448" w:rsidRDefault="00EF4780" w:rsidP="009D33E2">
            <w:pPr>
              <w:jc w:val="both"/>
              <w:rPr>
                <w:rFonts w:cs="Arial"/>
              </w:rPr>
            </w:pPr>
            <w:r w:rsidRPr="002B4448">
              <w:rPr>
                <w:rFonts w:cs="Arial"/>
              </w:rPr>
              <w:t>1. Железобетонные</w:t>
            </w:r>
          </w:p>
        </w:tc>
        <w:tc>
          <w:tcPr>
            <w:tcW w:w="893" w:type="dxa"/>
          </w:tcPr>
          <w:p w:rsidR="00EF4780" w:rsidRPr="002B4448" w:rsidRDefault="00EF4780" w:rsidP="0032778D">
            <w:pPr>
              <w:jc w:val="center"/>
              <w:rPr>
                <w:rFonts w:cs="Arial"/>
                <w:sz w:val="20"/>
                <w:szCs w:val="20"/>
              </w:rPr>
            </w:pPr>
          </w:p>
        </w:tc>
        <w:tc>
          <w:tcPr>
            <w:tcW w:w="891" w:type="dxa"/>
          </w:tcPr>
          <w:p w:rsidR="00EF4780" w:rsidRPr="002B4448" w:rsidRDefault="00EF4780" w:rsidP="0032778D">
            <w:pPr>
              <w:jc w:val="center"/>
              <w:rPr>
                <w:rFonts w:cs="Arial"/>
                <w:sz w:val="20"/>
                <w:szCs w:val="20"/>
              </w:rPr>
            </w:pPr>
          </w:p>
        </w:tc>
        <w:tc>
          <w:tcPr>
            <w:tcW w:w="891" w:type="dxa"/>
          </w:tcPr>
          <w:p w:rsidR="00EF4780" w:rsidRPr="002B4448" w:rsidRDefault="00EF4780" w:rsidP="0032778D">
            <w:pPr>
              <w:jc w:val="center"/>
              <w:rPr>
                <w:rFonts w:cs="Arial"/>
                <w:sz w:val="20"/>
                <w:szCs w:val="20"/>
              </w:rPr>
            </w:pPr>
          </w:p>
        </w:tc>
        <w:tc>
          <w:tcPr>
            <w:tcW w:w="891" w:type="dxa"/>
          </w:tcPr>
          <w:p w:rsidR="00EF4780" w:rsidRPr="002B4448" w:rsidRDefault="00EF4780" w:rsidP="0032778D">
            <w:pPr>
              <w:jc w:val="center"/>
              <w:rPr>
                <w:rFonts w:cs="Arial"/>
                <w:sz w:val="20"/>
                <w:szCs w:val="20"/>
              </w:rPr>
            </w:pPr>
          </w:p>
        </w:tc>
        <w:tc>
          <w:tcPr>
            <w:tcW w:w="891" w:type="dxa"/>
          </w:tcPr>
          <w:p w:rsidR="00EF4780" w:rsidRPr="002B4448" w:rsidRDefault="00EF4780" w:rsidP="0032778D">
            <w:pPr>
              <w:jc w:val="center"/>
              <w:rPr>
                <w:rFonts w:cs="Arial"/>
                <w:sz w:val="20"/>
                <w:szCs w:val="20"/>
              </w:rPr>
            </w:pPr>
          </w:p>
        </w:tc>
        <w:tc>
          <w:tcPr>
            <w:tcW w:w="891" w:type="dxa"/>
          </w:tcPr>
          <w:p w:rsidR="00EF4780" w:rsidRPr="002B4448" w:rsidRDefault="00EF4780" w:rsidP="0032778D">
            <w:pPr>
              <w:jc w:val="center"/>
              <w:rPr>
                <w:rFonts w:cs="Arial"/>
                <w:sz w:val="20"/>
                <w:szCs w:val="20"/>
              </w:rPr>
            </w:pPr>
          </w:p>
        </w:tc>
        <w:tc>
          <w:tcPr>
            <w:tcW w:w="816" w:type="dxa"/>
          </w:tcPr>
          <w:p w:rsidR="00EF4780" w:rsidRPr="002B4448" w:rsidRDefault="00EF4780" w:rsidP="0032778D">
            <w:pPr>
              <w:jc w:val="center"/>
              <w:rPr>
                <w:rFonts w:cs="Arial"/>
                <w:sz w:val="20"/>
                <w:szCs w:val="20"/>
              </w:rPr>
            </w:pPr>
          </w:p>
        </w:tc>
      </w:tr>
      <w:tr w:rsidR="008C1EED" w:rsidRPr="002B4448" w:rsidTr="00EF4780">
        <w:tc>
          <w:tcPr>
            <w:tcW w:w="3192" w:type="dxa"/>
          </w:tcPr>
          <w:p w:rsidR="00EF4780" w:rsidRPr="002B4448" w:rsidRDefault="00EF4780" w:rsidP="0032778D">
            <w:pPr>
              <w:jc w:val="both"/>
              <w:rPr>
                <w:rFonts w:cs="Arial"/>
              </w:rPr>
            </w:pPr>
            <w:r w:rsidRPr="002B4448">
              <w:rPr>
                <w:rFonts w:cs="Arial"/>
              </w:rPr>
              <w:t>1.1. Одноцепные</w:t>
            </w:r>
          </w:p>
        </w:tc>
        <w:tc>
          <w:tcPr>
            <w:tcW w:w="893" w:type="dxa"/>
          </w:tcPr>
          <w:p w:rsidR="00EF4780" w:rsidRPr="002B4448" w:rsidRDefault="00EF4780" w:rsidP="0032778D">
            <w:pPr>
              <w:jc w:val="right"/>
              <w:rPr>
                <w:rFonts w:cs="Arial"/>
              </w:rPr>
            </w:pPr>
            <w:r w:rsidRPr="002B4448">
              <w:rPr>
                <w:rFonts w:cs="Arial"/>
              </w:rPr>
              <w:t>8</w:t>
            </w:r>
          </w:p>
        </w:tc>
        <w:tc>
          <w:tcPr>
            <w:tcW w:w="891" w:type="dxa"/>
          </w:tcPr>
          <w:p w:rsidR="00EF4780" w:rsidRPr="002B4448" w:rsidRDefault="00EF4780" w:rsidP="0032778D">
            <w:pPr>
              <w:jc w:val="right"/>
              <w:rPr>
                <w:rFonts w:cs="Arial"/>
              </w:rPr>
            </w:pPr>
            <w:r w:rsidRPr="002B4448">
              <w:rPr>
                <w:rFonts w:cs="Arial"/>
              </w:rPr>
              <w:t>9(11)</w:t>
            </w:r>
          </w:p>
        </w:tc>
        <w:tc>
          <w:tcPr>
            <w:tcW w:w="891" w:type="dxa"/>
          </w:tcPr>
          <w:p w:rsidR="00EF4780" w:rsidRPr="002B4448" w:rsidRDefault="00EF4780" w:rsidP="0032778D">
            <w:pPr>
              <w:jc w:val="right"/>
              <w:rPr>
                <w:rFonts w:cs="Arial"/>
              </w:rPr>
            </w:pPr>
            <w:r w:rsidRPr="002B4448">
              <w:rPr>
                <w:rFonts w:cs="Arial"/>
              </w:rPr>
              <w:t>10(12)</w:t>
            </w:r>
          </w:p>
        </w:tc>
        <w:tc>
          <w:tcPr>
            <w:tcW w:w="891" w:type="dxa"/>
          </w:tcPr>
          <w:p w:rsidR="00EF4780" w:rsidRPr="002B4448" w:rsidRDefault="00EF4780" w:rsidP="0032778D">
            <w:pPr>
              <w:jc w:val="right"/>
              <w:rPr>
                <w:rFonts w:cs="Arial"/>
              </w:rPr>
            </w:pPr>
            <w:r w:rsidRPr="002B4448">
              <w:rPr>
                <w:rFonts w:cs="Arial"/>
              </w:rPr>
              <w:t>12(16)</w:t>
            </w:r>
          </w:p>
        </w:tc>
        <w:tc>
          <w:tcPr>
            <w:tcW w:w="891" w:type="dxa"/>
          </w:tcPr>
          <w:p w:rsidR="00EF4780" w:rsidRPr="002B4448" w:rsidRDefault="00EF4780" w:rsidP="0032778D">
            <w:pPr>
              <w:jc w:val="right"/>
              <w:rPr>
                <w:rFonts w:cs="Arial"/>
              </w:rPr>
            </w:pPr>
            <w:r w:rsidRPr="002B4448">
              <w:rPr>
                <w:rFonts w:cs="Arial"/>
              </w:rPr>
              <w:t>(21)</w:t>
            </w:r>
          </w:p>
        </w:tc>
        <w:tc>
          <w:tcPr>
            <w:tcW w:w="891" w:type="dxa"/>
          </w:tcPr>
          <w:p w:rsidR="00EF4780" w:rsidRPr="002B4448" w:rsidRDefault="00EF4780" w:rsidP="0032778D">
            <w:pPr>
              <w:jc w:val="right"/>
              <w:rPr>
                <w:rFonts w:cs="Arial"/>
              </w:rPr>
            </w:pPr>
            <w:r w:rsidRPr="002B4448">
              <w:rPr>
                <w:rFonts w:cs="Arial"/>
              </w:rPr>
              <w:t>15</w:t>
            </w:r>
          </w:p>
        </w:tc>
        <w:tc>
          <w:tcPr>
            <w:tcW w:w="816" w:type="dxa"/>
          </w:tcPr>
          <w:p w:rsidR="00EF4780" w:rsidRPr="002B4448" w:rsidRDefault="00EF4780" w:rsidP="0032778D">
            <w:pPr>
              <w:jc w:val="right"/>
              <w:rPr>
                <w:rFonts w:cs="Arial"/>
              </w:rPr>
            </w:pPr>
            <w:r w:rsidRPr="002B4448">
              <w:rPr>
                <w:rFonts w:cs="Arial"/>
              </w:rPr>
              <w:t>15</w:t>
            </w:r>
          </w:p>
        </w:tc>
      </w:tr>
      <w:tr w:rsidR="008C1EED" w:rsidRPr="002B4448" w:rsidTr="00EF4780">
        <w:tc>
          <w:tcPr>
            <w:tcW w:w="3192" w:type="dxa"/>
          </w:tcPr>
          <w:p w:rsidR="00EF4780" w:rsidRPr="002B4448" w:rsidRDefault="00EF4780" w:rsidP="0032778D">
            <w:pPr>
              <w:jc w:val="both"/>
              <w:rPr>
                <w:rFonts w:cs="Arial"/>
              </w:rPr>
            </w:pPr>
            <w:r w:rsidRPr="002B4448">
              <w:rPr>
                <w:rFonts w:cs="Arial"/>
              </w:rPr>
              <w:t>1.2. Двухцепные</w:t>
            </w:r>
          </w:p>
        </w:tc>
        <w:tc>
          <w:tcPr>
            <w:tcW w:w="893" w:type="dxa"/>
          </w:tcPr>
          <w:p w:rsidR="00EF4780" w:rsidRPr="002B4448" w:rsidRDefault="00EF4780" w:rsidP="0032778D">
            <w:pPr>
              <w:jc w:val="right"/>
              <w:rPr>
                <w:rFonts w:cs="Arial"/>
              </w:rPr>
            </w:pPr>
            <w:r w:rsidRPr="002B4448">
              <w:rPr>
                <w:rFonts w:cs="Arial"/>
              </w:rPr>
              <w:t>8</w:t>
            </w:r>
          </w:p>
        </w:tc>
        <w:tc>
          <w:tcPr>
            <w:tcW w:w="891" w:type="dxa"/>
          </w:tcPr>
          <w:p w:rsidR="00EF4780" w:rsidRPr="002B4448" w:rsidRDefault="00EF4780" w:rsidP="0032778D">
            <w:pPr>
              <w:jc w:val="right"/>
              <w:rPr>
                <w:rFonts w:cs="Arial"/>
              </w:rPr>
            </w:pPr>
            <w:r w:rsidRPr="002B4448">
              <w:rPr>
                <w:rFonts w:cs="Arial"/>
              </w:rPr>
              <w:t>10</w:t>
            </w:r>
          </w:p>
        </w:tc>
        <w:tc>
          <w:tcPr>
            <w:tcW w:w="891" w:type="dxa"/>
          </w:tcPr>
          <w:p w:rsidR="00EF4780" w:rsidRPr="002B4448" w:rsidRDefault="00EF4780" w:rsidP="0032778D">
            <w:pPr>
              <w:jc w:val="right"/>
              <w:rPr>
                <w:rFonts w:cs="Arial"/>
              </w:rPr>
            </w:pPr>
            <w:r w:rsidRPr="002B4448">
              <w:rPr>
                <w:rFonts w:cs="Arial"/>
              </w:rPr>
              <w:t>12</w:t>
            </w:r>
          </w:p>
        </w:tc>
        <w:tc>
          <w:tcPr>
            <w:tcW w:w="891" w:type="dxa"/>
          </w:tcPr>
          <w:p w:rsidR="00EF4780" w:rsidRPr="002B4448" w:rsidRDefault="00EF4780" w:rsidP="0032778D">
            <w:pPr>
              <w:jc w:val="right"/>
              <w:rPr>
                <w:rFonts w:cs="Arial"/>
              </w:rPr>
            </w:pPr>
            <w:r w:rsidRPr="002B4448">
              <w:rPr>
                <w:rFonts w:cs="Arial"/>
              </w:rPr>
              <w:t>24(32)</w:t>
            </w:r>
          </w:p>
        </w:tc>
        <w:tc>
          <w:tcPr>
            <w:tcW w:w="891" w:type="dxa"/>
          </w:tcPr>
          <w:p w:rsidR="00EF4780" w:rsidRPr="002B4448" w:rsidRDefault="00EF4780" w:rsidP="0032778D">
            <w:pPr>
              <w:jc w:val="right"/>
              <w:rPr>
                <w:rFonts w:cs="Arial"/>
              </w:rPr>
            </w:pPr>
            <w:r w:rsidRPr="002B4448">
              <w:rPr>
                <w:rFonts w:cs="Arial"/>
              </w:rPr>
              <w:t>28</w:t>
            </w:r>
          </w:p>
        </w:tc>
        <w:tc>
          <w:tcPr>
            <w:tcW w:w="891" w:type="dxa"/>
          </w:tcPr>
          <w:p w:rsidR="00EF4780" w:rsidRPr="002B4448" w:rsidRDefault="00EF4780" w:rsidP="0032778D">
            <w:pPr>
              <w:jc w:val="right"/>
              <w:rPr>
                <w:rFonts w:cs="Arial"/>
              </w:rPr>
            </w:pPr>
            <w:r w:rsidRPr="002B4448">
              <w:rPr>
                <w:rFonts w:cs="Arial"/>
              </w:rPr>
              <w:t>–</w:t>
            </w:r>
          </w:p>
        </w:tc>
        <w:tc>
          <w:tcPr>
            <w:tcW w:w="816" w:type="dxa"/>
          </w:tcPr>
          <w:p w:rsidR="00EF4780" w:rsidRPr="002B4448" w:rsidRDefault="00EF4780" w:rsidP="0032778D">
            <w:pPr>
              <w:jc w:val="right"/>
              <w:rPr>
                <w:rFonts w:cs="Arial"/>
              </w:rPr>
            </w:pPr>
            <w:r w:rsidRPr="002B4448">
              <w:rPr>
                <w:rFonts w:cs="Arial"/>
              </w:rPr>
              <w:t>–</w:t>
            </w:r>
          </w:p>
        </w:tc>
      </w:tr>
      <w:tr w:rsidR="008C1EED" w:rsidRPr="002B4448" w:rsidTr="00EF4780">
        <w:tc>
          <w:tcPr>
            <w:tcW w:w="3192" w:type="dxa"/>
          </w:tcPr>
          <w:p w:rsidR="00EF4780" w:rsidRPr="002B4448" w:rsidRDefault="00EF4780" w:rsidP="0032778D">
            <w:pPr>
              <w:jc w:val="both"/>
              <w:rPr>
                <w:rFonts w:cs="Arial"/>
              </w:rPr>
            </w:pPr>
            <w:r w:rsidRPr="002B4448">
              <w:rPr>
                <w:rFonts w:cs="Arial"/>
              </w:rPr>
              <w:t>2. Стальные</w:t>
            </w:r>
          </w:p>
        </w:tc>
        <w:tc>
          <w:tcPr>
            <w:tcW w:w="893"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16" w:type="dxa"/>
          </w:tcPr>
          <w:p w:rsidR="00EF4780" w:rsidRPr="002B4448" w:rsidRDefault="00EF4780" w:rsidP="0032778D">
            <w:pPr>
              <w:jc w:val="right"/>
              <w:rPr>
                <w:rFonts w:cs="Arial"/>
              </w:rPr>
            </w:pPr>
          </w:p>
        </w:tc>
      </w:tr>
      <w:tr w:rsidR="008C1EED" w:rsidRPr="002B4448" w:rsidTr="00EF4780">
        <w:tc>
          <w:tcPr>
            <w:tcW w:w="3192" w:type="dxa"/>
          </w:tcPr>
          <w:p w:rsidR="00EF4780" w:rsidRPr="002B4448" w:rsidRDefault="00EF4780" w:rsidP="0032778D">
            <w:pPr>
              <w:jc w:val="both"/>
              <w:rPr>
                <w:rFonts w:cs="Arial"/>
              </w:rPr>
            </w:pPr>
            <w:r w:rsidRPr="002B4448">
              <w:rPr>
                <w:rFonts w:cs="Arial"/>
              </w:rPr>
              <w:lastRenderedPageBreak/>
              <w:t>2.1. Одноцепные</w:t>
            </w:r>
          </w:p>
        </w:tc>
        <w:tc>
          <w:tcPr>
            <w:tcW w:w="893" w:type="dxa"/>
          </w:tcPr>
          <w:p w:rsidR="00EF4780" w:rsidRPr="002B4448" w:rsidRDefault="00EF4780" w:rsidP="0032778D">
            <w:pPr>
              <w:jc w:val="right"/>
              <w:rPr>
                <w:rFonts w:cs="Arial"/>
              </w:rPr>
            </w:pPr>
            <w:r w:rsidRPr="002B4448">
              <w:rPr>
                <w:rFonts w:cs="Arial"/>
              </w:rPr>
              <w:t>8</w:t>
            </w:r>
          </w:p>
        </w:tc>
        <w:tc>
          <w:tcPr>
            <w:tcW w:w="891" w:type="dxa"/>
          </w:tcPr>
          <w:p w:rsidR="00EF4780" w:rsidRPr="002B4448" w:rsidRDefault="00EF4780" w:rsidP="0032778D">
            <w:pPr>
              <w:jc w:val="right"/>
              <w:rPr>
                <w:rFonts w:cs="Arial"/>
              </w:rPr>
            </w:pPr>
            <w:r w:rsidRPr="002B4448">
              <w:rPr>
                <w:rFonts w:cs="Arial"/>
              </w:rPr>
              <w:t>11</w:t>
            </w:r>
          </w:p>
        </w:tc>
        <w:tc>
          <w:tcPr>
            <w:tcW w:w="891" w:type="dxa"/>
          </w:tcPr>
          <w:p w:rsidR="00EF4780" w:rsidRPr="002B4448" w:rsidRDefault="00EF4780" w:rsidP="0032778D">
            <w:pPr>
              <w:jc w:val="right"/>
              <w:rPr>
                <w:rFonts w:cs="Arial"/>
              </w:rPr>
            </w:pPr>
            <w:r w:rsidRPr="002B4448">
              <w:rPr>
                <w:rFonts w:cs="Arial"/>
              </w:rPr>
              <w:t>12</w:t>
            </w:r>
          </w:p>
        </w:tc>
        <w:tc>
          <w:tcPr>
            <w:tcW w:w="891" w:type="dxa"/>
          </w:tcPr>
          <w:p w:rsidR="00EF4780" w:rsidRPr="002B4448" w:rsidRDefault="00EF4780" w:rsidP="0032778D">
            <w:pPr>
              <w:jc w:val="right"/>
              <w:rPr>
                <w:rFonts w:cs="Arial"/>
              </w:rPr>
            </w:pPr>
            <w:r w:rsidRPr="002B4448">
              <w:rPr>
                <w:rFonts w:cs="Arial"/>
              </w:rPr>
              <w:t>15</w:t>
            </w:r>
          </w:p>
        </w:tc>
        <w:tc>
          <w:tcPr>
            <w:tcW w:w="891" w:type="dxa"/>
          </w:tcPr>
          <w:p w:rsidR="00EF4780" w:rsidRPr="002B4448" w:rsidRDefault="00EF4780" w:rsidP="0032778D">
            <w:pPr>
              <w:jc w:val="right"/>
              <w:rPr>
                <w:rFonts w:cs="Arial"/>
              </w:rPr>
            </w:pPr>
            <w:r w:rsidRPr="002B4448">
              <w:rPr>
                <w:rFonts w:cs="Arial"/>
              </w:rPr>
              <w:t>18(21)</w:t>
            </w:r>
          </w:p>
        </w:tc>
        <w:tc>
          <w:tcPr>
            <w:tcW w:w="891" w:type="dxa"/>
          </w:tcPr>
          <w:p w:rsidR="00EF4780" w:rsidRPr="002B4448" w:rsidRDefault="00EF4780" w:rsidP="0032778D">
            <w:pPr>
              <w:jc w:val="right"/>
              <w:rPr>
                <w:rFonts w:cs="Arial"/>
              </w:rPr>
            </w:pPr>
            <w:r w:rsidRPr="002B4448">
              <w:rPr>
                <w:rFonts w:cs="Arial"/>
              </w:rPr>
              <w:t>15</w:t>
            </w:r>
          </w:p>
        </w:tc>
        <w:tc>
          <w:tcPr>
            <w:tcW w:w="816" w:type="dxa"/>
          </w:tcPr>
          <w:p w:rsidR="00EF4780" w:rsidRPr="002B4448" w:rsidRDefault="00EF4780" w:rsidP="0032778D">
            <w:pPr>
              <w:jc w:val="right"/>
              <w:rPr>
                <w:rFonts w:cs="Arial"/>
              </w:rPr>
            </w:pPr>
            <w:r w:rsidRPr="002B4448">
              <w:rPr>
                <w:rFonts w:cs="Arial"/>
              </w:rPr>
              <w:t>15</w:t>
            </w:r>
          </w:p>
        </w:tc>
      </w:tr>
      <w:tr w:rsidR="008C1EED" w:rsidRPr="002B4448" w:rsidTr="00EF4780">
        <w:tc>
          <w:tcPr>
            <w:tcW w:w="3192" w:type="dxa"/>
          </w:tcPr>
          <w:p w:rsidR="00EF4780" w:rsidRPr="002B4448" w:rsidRDefault="00EF4780" w:rsidP="0032778D">
            <w:pPr>
              <w:jc w:val="both"/>
              <w:rPr>
                <w:rFonts w:cs="Arial"/>
              </w:rPr>
            </w:pPr>
            <w:r w:rsidRPr="002B4448">
              <w:rPr>
                <w:rFonts w:cs="Arial"/>
              </w:rPr>
              <w:t>2.2. Двухцепные</w:t>
            </w:r>
          </w:p>
        </w:tc>
        <w:tc>
          <w:tcPr>
            <w:tcW w:w="893" w:type="dxa"/>
          </w:tcPr>
          <w:p w:rsidR="00EF4780" w:rsidRPr="002B4448" w:rsidRDefault="00EF4780" w:rsidP="0032778D">
            <w:pPr>
              <w:jc w:val="right"/>
              <w:rPr>
                <w:rFonts w:cs="Arial"/>
              </w:rPr>
            </w:pPr>
            <w:r w:rsidRPr="002B4448">
              <w:rPr>
                <w:rFonts w:cs="Arial"/>
              </w:rPr>
              <w:t>8</w:t>
            </w:r>
          </w:p>
        </w:tc>
        <w:tc>
          <w:tcPr>
            <w:tcW w:w="891" w:type="dxa"/>
          </w:tcPr>
          <w:p w:rsidR="00EF4780" w:rsidRPr="002B4448" w:rsidRDefault="00EF4780" w:rsidP="0032778D">
            <w:pPr>
              <w:jc w:val="right"/>
              <w:rPr>
                <w:rFonts w:cs="Arial"/>
              </w:rPr>
            </w:pPr>
            <w:r w:rsidRPr="002B4448">
              <w:rPr>
                <w:rFonts w:cs="Arial"/>
              </w:rPr>
              <w:t>11</w:t>
            </w:r>
          </w:p>
        </w:tc>
        <w:tc>
          <w:tcPr>
            <w:tcW w:w="891" w:type="dxa"/>
          </w:tcPr>
          <w:p w:rsidR="00EF4780" w:rsidRPr="002B4448" w:rsidRDefault="00EF4780" w:rsidP="0032778D">
            <w:pPr>
              <w:jc w:val="right"/>
              <w:rPr>
                <w:rFonts w:cs="Arial"/>
              </w:rPr>
            </w:pPr>
            <w:r w:rsidRPr="002B4448">
              <w:rPr>
                <w:rFonts w:cs="Arial"/>
              </w:rPr>
              <w:t>14</w:t>
            </w:r>
          </w:p>
        </w:tc>
        <w:tc>
          <w:tcPr>
            <w:tcW w:w="891" w:type="dxa"/>
          </w:tcPr>
          <w:p w:rsidR="00EF4780" w:rsidRPr="002B4448" w:rsidRDefault="00EF4780" w:rsidP="0032778D">
            <w:pPr>
              <w:jc w:val="right"/>
              <w:rPr>
                <w:rFonts w:cs="Arial"/>
              </w:rPr>
            </w:pPr>
            <w:r w:rsidRPr="002B4448">
              <w:rPr>
                <w:rFonts w:cs="Arial"/>
              </w:rPr>
              <w:t>18</w:t>
            </w:r>
          </w:p>
        </w:tc>
        <w:tc>
          <w:tcPr>
            <w:tcW w:w="891" w:type="dxa"/>
          </w:tcPr>
          <w:p w:rsidR="00EF4780" w:rsidRPr="002B4448" w:rsidRDefault="00EF4780" w:rsidP="0032778D">
            <w:pPr>
              <w:jc w:val="right"/>
              <w:rPr>
                <w:rFonts w:cs="Arial"/>
              </w:rPr>
            </w:pPr>
            <w:r w:rsidRPr="002B4448">
              <w:rPr>
                <w:rFonts w:cs="Arial"/>
              </w:rPr>
              <w:t>22</w:t>
            </w:r>
          </w:p>
        </w:tc>
        <w:tc>
          <w:tcPr>
            <w:tcW w:w="891" w:type="dxa"/>
          </w:tcPr>
          <w:p w:rsidR="00EF4780" w:rsidRPr="002B4448" w:rsidRDefault="00EF4780" w:rsidP="0032778D">
            <w:pPr>
              <w:jc w:val="right"/>
              <w:rPr>
                <w:rFonts w:cs="Arial"/>
              </w:rPr>
            </w:pPr>
            <w:r w:rsidRPr="002B4448">
              <w:rPr>
                <w:rFonts w:cs="Arial"/>
              </w:rPr>
              <w:t>–</w:t>
            </w:r>
          </w:p>
        </w:tc>
        <w:tc>
          <w:tcPr>
            <w:tcW w:w="816" w:type="dxa"/>
          </w:tcPr>
          <w:p w:rsidR="00EF4780" w:rsidRPr="002B4448" w:rsidRDefault="00EF4780" w:rsidP="0032778D">
            <w:pPr>
              <w:jc w:val="right"/>
              <w:rPr>
                <w:rFonts w:cs="Arial"/>
              </w:rPr>
            </w:pPr>
            <w:r w:rsidRPr="002B4448">
              <w:rPr>
                <w:rFonts w:cs="Arial"/>
              </w:rPr>
              <w:t>–</w:t>
            </w:r>
          </w:p>
        </w:tc>
      </w:tr>
      <w:tr w:rsidR="008C1EED" w:rsidRPr="002B4448" w:rsidTr="00EF4780">
        <w:tc>
          <w:tcPr>
            <w:tcW w:w="3192" w:type="dxa"/>
          </w:tcPr>
          <w:p w:rsidR="00EF4780" w:rsidRPr="002B4448" w:rsidRDefault="00EF4780" w:rsidP="0032778D">
            <w:pPr>
              <w:jc w:val="both"/>
              <w:rPr>
                <w:rFonts w:cs="Arial"/>
              </w:rPr>
            </w:pPr>
            <w:r w:rsidRPr="002B4448">
              <w:rPr>
                <w:rFonts w:cs="Arial"/>
              </w:rPr>
              <w:t>3. Деревянные</w:t>
            </w:r>
          </w:p>
        </w:tc>
        <w:tc>
          <w:tcPr>
            <w:tcW w:w="893"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91" w:type="dxa"/>
          </w:tcPr>
          <w:p w:rsidR="00EF4780" w:rsidRPr="002B4448" w:rsidRDefault="00EF4780" w:rsidP="0032778D">
            <w:pPr>
              <w:jc w:val="right"/>
              <w:rPr>
                <w:rFonts w:cs="Arial"/>
              </w:rPr>
            </w:pPr>
          </w:p>
        </w:tc>
        <w:tc>
          <w:tcPr>
            <w:tcW w:w="816" w:type="dxa"/>
          </w:tcPr>
          <w:p w:rsidR="00EF4780" w:rsidRPr="002B4448" w:rsidRDefault="00EF4780" w:rsidP="0032778D">
            <w:pPr>
              <w:jc w:val="right"/>
              <w:rPr>
                <w:rFonts w:cs="Arial"/>
              </w:rPr>
            </w:pPr>
          </w:p>
        </w:tc>
      </w:tr>
      <w:tr w:rsidR="008C1EED" w:rsidRPr="002B4448" w:rsidTr="00EF4780">
        <w:tc>
          <w:tcPr>
            <w:tcW w:w="3192" w:type="dxa"/>
          </w:tcPr>
          <w:p w:rsidR="00EF4780" w:rsidRPr="002B4448" w:rsidRDefault="00EF4780" w:rsidP="0032778D">
            <w:pPr>
              <w:jc w:val="both"/>
              <w:rPr>
                <w:rFonts w:cs="Arial"/>
              </w:rPr>
            </w:pPr>
            <w:r w:rsidRPr="002B4448">
              <w:rPr>
                <w:rFonts w:cs="Arial"/>
              </w:rPr>
              <w:t>3.1. Одноцепные</w:t>
            </w:r>
          </w:p>
        </w:tc>
        <w:tc>
          <w:tcPr>
            <w:tcW w:w="893" w:type="dxa"/>
          </w:tcPr>
          <w:p w:rsidR="00EF4780" w:rsidRPr="002B4448" w:rsidRDefault="00EF4780" w:rsidP="0032778D">
            <w:pPr>
              <w:jc w:val="right"/>
              <w:rPr>
                <w:rFonts w:cs="Arial"/>
              </w:rPr>
            </w:pPr>
            <w:r w:rsidRPr="002B4448">
              <w:rPr>
                <w:rFonts w:cs="Arial"/>
              </w:rPr>
              <w:t>8</w:t>
            </w:r>
          </w:p>
        </w:tc>
        <w:tc>
          <w:tcPr>
            <w:tcW w:w="891" w:type="dxa"/>
          </w:tcPr>
          <w:p w:rsidR="00EF4780" w:rsidRPr="002B4448" w:rsidRDefault="00EF4780" w:rsidP="0032778D">
            <w:pPr>
              <w:jc w:val="right"/>
              <w:rPr>
                <w:rFonts w:cs="Arial"/>
              </w:rPr>
            </w:pPr>
            <w:r w:rsidRPr="002B4448">
              <w:rPr>
                <w:rFonts w:cs="Arial"/>
              </w:rPr>
              <w:t>10</w:t>
            </w:r>
          </w:p>
        </w:tc>
        <w:tc>
          <w:tcPr>
            <w:tcW w:w="891" w:type="dxa"/>
          </w:tcPr>
          <w:p w:rsidR="00EF4780" w:rsidRPr="002B4448" w:rsidRDefault="00EF4780" w:rsidP="0032778D">
            <w:pPr>
              <w:jc w:val="right"/>
              <w:rPr>
                <w:rFonts w:cs="Arial"/>
              </w:rPr>
            </w:pPr>
            <w:r w:rsidRPr="002B4448">
              <w:rPr>
                <w:rFonts w:cs="Arial"/>
              </w:rPr>
              <w:t>12</w:t>
            </w:r>
          </w:p>
        </w:tc>
        <w:tc>
          <w:tcPr>
            <w:tcW w:w="891" w:type="dxa"/>
          </w:tcPr>
          <w:p w:rsidR="00EF4780" w:rsidRPr="002B4448" w:rsidRDefault="00EF4780" w:rsidP="0032778D">
            <w:pPr>
              <w:jc w:val="right"/>
              <w:rPr>
                <w:rFonts w:cs="Arial"/>
              </w:rPr>
            </w:pPr>
            <w:r w:rsidRPr="002B4448">
              <w:rPr>
                <w:rFonts w:cs="Arial"/>
              </w:rPr>
              <w:t>15</w:t>
            </w:r>
          </w:p>
        </w:tc>
        <w:tc>
          <w:tcPr>
            <w:tcW w:w="891" w:type="dxa"/>
          </w:tcPr>
          <w:p w:rsidR="00EF4780" w:rsidRPr="002B4448" w:rsidRDefault="00EF4780" w:rsidP="0032778D">
            <w:pPr>
              <w:jc w:val="right"/>
              <w:rPr>
                <w:rFonts w:cs="Arial"/>
              </w:rPr>
            </w:pPr>
            <w:r w:rsidRPr="002B4448">
              <w:rPr>
                <w:rFonts w:cs="Arial"/>
              </w:rPr>
              <w:t>–</w:t>
            </w:r>
          </w:p>
        </w:tc>
        <w:tc>
          <w:tcPr>
            <w:tcW w:w="891" w:type="dxa"/>
          </w:tcPr>
          <w:p w:rsidR="00EF4780" w:rsidRPr="002B4448" w:rsidRDefault="00EF4780" w:rsidP="0032778D">
            <w:pPr>
              <w:jc w:val="right"/>
              <w:rPr>
                <w:rFonts w:cs="Arial"/>
              </w:rPr>
            </w:pPr>
            <w:r w:rsidRPr="002B4448">
              <w:rPr>
                <w:rFonts w:cs="Arial"/>
              </w:rPr>
              <w:t>–</w:t>
            </w:r>
          </w:p>
        </w:tc>
        <w:tc>
          <w:tcPr>
            <w:tcW w:w="816" w:type="dxa"/>
          </w:tcPr>
          <w:p w:rsidR="00EF4780" w:rsidRPr="002B4448" w:rsidRDefault="00EF4780" w:rsidP="0032778D">
            <w:pPr>
              <w:jc w:val="right"/>
              <w:rPr>
                <w:rFonts w:cs="Arial"/>
              </w:rPr>
            </w:pPr>
            <w:r w:rsidRPr="002B4448">
              <w:rPr>
                <w:rFonts w:cs="Arial"/>
              </w:rPr>
              <w:t>–</w:t>
            </w:r>
          </w:p>
        </w:tc>
      </w:tr>
      <w:tr w:rsidR="008C1EED" w:rsidRPr="002B4448" w:rsidTr="00EF4780">
        <w:tc>
          <w:tcPr>
            <w:tcW w:w="3192" w:type="dxa"/>
          </w:tcPr>
          <w:p w:rsidR="00EF4780" w:rsidRPr="002B4448" w:rsidRDefault="00EF4780" w:rsidP="0032778D">
            <w:pPr>
              <w:jc w:val="both"/>
              <w:rPr>
                <w:rFonts w:cs="Arial"/>
              </w:rPr>
            </w:pPr>
            <w:r w:rsidRPr="002B4448">
              <w:rPr>
                <w:rFonts w:cs="Arial"/>
              </w:rPr>
              <w:t>3.2. Двухцепные</w:t>
            </w:r>
          </w:p>
        </w:tc>
        <w:tc>
          <w:tcPr>
            <w:tcW w:w="893" w:type="dxa"/>
          </w:tcPr>
          <w:p w:rsidR="00EF4780" w:rsidRPr="002B4448" w:rsidRDefault="00EF4780" w:rsidP="0032778D">
            <w:pPr>
              <w:jc w:val="right"/>
              <w:rPr>
                <w:rFonts w:cs="Arial"/>
              </w:rPr>
            </w:pPr>
            <w:r w:rsidRPr="002B4448">
              <w:rPr>
                <w:rFonts w:cs="Arial"/>
              </w:rPr>
              <w:t>8</w:t>
            </w:r>
          </w:p>
        </w:tc>
        <w:tc>
          <w:tcPr>
            <w:tcW w:w="891" w:type="dxa"/>
          </w:tcPr>
          <w:p w:rsidR="00EF4780" w:rsidRPr="002B4448" w:rsidRDefault="00EF4780" w:rsidP="0032778D">
            <w:pPr>
              <w:jc w:val="right"/>
              <w:rPr>
                <w:rFonts w:cs="Arial"/>
              </w:rPr>
            </w:pPr>
            <w:r w:rsidRPr="002B4448">
              <w:rPr>
                <w:rFonts w:cs="Arial"/>
              </w:rPr>
              <w:t>–</w:t>
            </w:r>
          </w:p>
        </w:tc>
        <w:tc>
          <w:tcPr>
            <w:tcW w:w="891" w:type="dxa"/>
          </w:tcPr>
          <w:p w:rsidR="00EF4780" w:rsidRPr="002B4448" w:rsidRDefault="00EF4780" w:rsidP="0032778D">
            <w:pPr>
              <w:jc w:val="right"/>
              <w:rPr>
                <w:rFonts w:cs="Arial"/>
              </w:rPr>
            </w:pPr>
            <w:r w:rsidRPr="002B4448">
              <w:rPr>
                <w:rFonts w:cs="Arial"/>
              </w:rPr>
              <w:t>–</w:t>
            </w:r>
          </w:p>
        </w:tc>
        <w:tc>
          <w:tcPr>
            <w:tcW w:w="891" w:type="dxa"/>
          </w:tcPr>
          <w:p w:rsidR="00EF4780" w:rsidRPr="002B4448" w:rsidRDefault="00EF4780" w:rsidP="0032778D">
            <w:pPr>
              <w:jc w:val="right"/>
              <w:rPr>
                <w:rFonts w:cs="Arial"/>
              </w:rPr>
            </w:pPr>
            <w:r w:rsidRPr="002B4448">
              <w:rPr>
                <w:rFonts w:cs="Arial"/>
              </w:rPr>
              <w:t>–</w:t>
            </w:r>
          </w:p>
        </w:tc>
        <w:tc>
          <w:tcPr>
            <w:tcW w:w="891" w:type="dxa"/>
          </w:tcPr>
          <w:p w:rsidR="00EF4780" w:rsidRPr="002B4448" w:rsidRDefault="00EF4780" w:rsidP="0032778D">
            <w:pPr>
              <w:jc w:val="right"/>
              <w:rPr>
                <w:rFonts w:cs="Arial"/>
              </w:rPr>
            </w:pPr>
            <w:r w:rsidRPr="002B4448">
              <w:rPr>
                <w:rFonts w:cs="Arial"/>
              </w:rPr>
              <w:t>–</w:t>
            </w:r>
          </w:p>
        </w:tc>
        <w:tc>
          <w:tcPr>
            <w:tcW w:w="891" w:type="dxa"/>
          </w:tcPr>
          <w:p w:rsidR="00EF4780" w:rsidRPr="002B4448" w:rsidRDefault="00EF4780" w:rsidP="0032778D">
            <w:pPr>
              <w:jc w:val="right"/>
              <w:rPr>
                <w:rFonts w:cs="Arial"/>
              </w:rPr>
            </w:pPr>
            <w:r w:rsidRPr="002B4448">
              <w:rPr>
                <w:rFonts w:cs="Arial"/>
              </w:rPr>
              <w:t>–</w:t>
            </w:r>
          </w:p>
        </w:tc>
        <w:tc>
          <w:tcPr>
            <w:tcW w:w="816" w:type="dxa"/>
          </w:tcPr>
          <w:p w:rsidR="00EF4780" w:rsidRPr="002B4448" w:rsidRDefault="00EF4780" w:rsidP="0032778D">
            <w:pPr>
              <w:jc w:val="right"/>
              <w:rPr>
                <w:rFonts w:cs="Arial"/>
              </w:rPr>
            </w:pPr>
            <w:r w:rsidRPr="002B4448">
              <w:rPr>
                <w:rFonts w:cs="Arial"/>
              </w:rPr>
              <w:t>–</w:t>
            </w:r>
          </w:p>
        </w:tc>
      </w:tr>
    </w:tbl>
    <w:p w:rsidR="00AC470C" w:rsidRPr="002B4448" w:rsidRDefault="00AC470C" w:rsidP="00AC470C">
      <w:pPr>
        <w:spacing w:before="120"/>
        <w:ind w:firstLine="709"/>
        <w:jc w:val="both"/>
        <w:rPr>
          <w:rFonts w:cs="Arial"/>
          <w:sz w:val="22"/>
          <w:szCs w:val="22"/>
        </w:rPr>
      </w:pPr>
      <w:r w:rsidRPr="002B4448">
        <w:rPr>
          <w:rFonts w:cs="Arial"/>
          <w:sz w:val="22"/>
          <w:szCs w:val="22"/>
        </w:rPr>
        <w:t>Примечания</w:t>
      </w:r>
    </w:p>
    <w:p w:rsidR="00AC470C" w:rsidRPr="002B4448" w:rsidRDefault="00AC470C" w:rsidP="00AC470C">
      <w:pPr>
        <w:ind w:firstLine="709"/>
        <w:jc w:val="both"/>
        <w:rPr>
          <w:rFonts w:cs="Arial"/>
          <w:sz w:val="22"/>
          <w:szCs w:val="22"/>
        </w:rPr>
      </w:pPr>
      <w:r w:rsidRPr="002B4448">
        <w:rPr>
          <w:rFonts w:cs="Arial"/>
          <w:sz w:val="22"/>
          <w:szCs w:val="22"/>
        </w:rPr>
        <w:t>1. В скобках указана ширина полос земель для опор с горизонтальным расположением проводов.</w:t>
      </w:r>
    </w:p>
    <w:p w:rsidR="00AC470C" w:rsidRPr="002B4448" w:rsidRDefault="00AC470C" w:rsidP="00AC470C">
      <w:pPr>
        <w:ind w:left="900" w:hanging="191"/>
        <w:jc w:val="both"/>
        <w:rPr>
          <w:rFonts w:cs="Arial"/>
          <w:sz w:val="22"/>
          <w:szCs w:val="22"/>
        </w:rPr>
      </w:pPr>
      <w:r w:rsidRPr="002B4448">
        <w:rPr>
          <w:rFonts w:cs="Arial"/>
          <w:sz w:val="22"/>
          <w:szCs w:val="22"/>
        </w:rPr>
        <w:t xml:space="preserve">2. Для ВЛ 500 кВ и 750 кВ ширина полосы </w:t>
      </w:r>
      <w:smartTag w:uri="urn:schemas-microsoft-com:office:smarttags" w:element="metricconverter">
        <w:smartTagPr>
          <w:attr w:name="ProductID" w:val="15 м"/>
        </w:smartTagPr>
        <w:r w:rsidRPr="002B4448">
          <w:rPr>
            <w:rFonts w:cs="Arial"/>
            <w:sz w:val="22"/>
            <w:szCs w:val="22"/>
          </w:rPr>
          <w:t>15 м</w:t>
        </w:r>
      </w:smartTag>
      <w:r w:rsidRPr="002B4448">
        <w:rPr>
          <w:rFonts w:cs="Arial"/>
          <w:sz w:val="22"/>
          <w:szCs w:val="22"/>
        </w:rPr>
        <w:t xml:space="preserve"> является суммарной шириной трёх раздельных полос по </w:t>
      </w:r>
      <w:smartTag w:uri="urn:schemas-microsoft-com:office:smarttags" w:element="metricconverter">
        <w:smartTagPr>
          <w:attr w:name="ProductID" w:val="5 м"/>
        </w:smartTagPr>
        <w:r w:rsidRPr="002B4448">
          <w:rPr>
            <w:rFonts w:cs="Arial"/>
            <w:sz w:val="22"/>
            <w:szCs w:val="22"/>
          </w:rPr>
          <w:t>5 м</w:t>
        </w:r>
      </w:smartTag>
      <w:r w:rsidRPr="002B4448">
        <w:rPr>
          <w:rFonts w:cs="Arial"/>
          <w:sz w:val="22"/>
          <w:szCs w:val="22"/>
        </w:rPr>
        <w:t>.</w:t>
      </w:r>
    </w:p>
    <w:p w:rsidR="00AC470C" w:rsidRPr="002B4448" w:rsidRDefault="00AC470C" w:rsidP="00AC470C">
      <w:pPr>
        <w:spacing w:line="360" w:lineRule="auto"/>
        <w:ind w:firstLine="709"/>
        <w:jc w:val="both"/>
        <w:rPr>
          <w:rFonts w:cs="Arial"/>
        </w:rPr>
      </w:pPr>
      <w:r w:rsidRPr="002B4448">
        <w:rPr>
          <w:rFonts w:cs="Arial"/>
        </w:rPr>
        <w:t xml:space="preserve">Ширина полос земель, предоставляемых во временное пользование для кабельных линий электропередачи на период строительства, должна приниматься для линий напряжением до 35 кВ не более </w:t>
      </w:r>
      <w:smartTag w:uri="urn:schemas-microsoft-com:office:smarttags" w:element="metricconverter">
        <w:smartTagPr>
          <w:attr w:name="ProductID" w:val="6 м"/>
        </w:smartTagPr>
        <w:r w:rsidRPr="002B4448">
          <w:rPr>
            <w:rFonts w:cs="Arial"/>
          </w:rPr>
          <w:t>6 м</w:t>
        </w:r>
      </w:smartTag>
      <w:r w:rsidRPr="002B4448">
        <w:rPr>
          <w:rFonts w:cs="Arial"/>
        </w:rPr>
        <w:t xml:space="preserve">, для линий напряжением 110 кВ и выше – не более </w:t>
      </w:r>
      <w:smartTag w:uri="urn:schemas-microsoft-com:office:smarttags" w:element="metricconverter">
        <w:smartTagPr>
          <w:attr w:name="ProductID" w:val="10 м"/>
        </w:smartTagPr>
        <w:r w:rsidRPr="002B4448">
          <w:rPr>
            <w:rFonts w:cs="Arial"/>
          </w:rPr>
          <w:t>10 м</w:t>
        </w:r>
      </w:smartTag>
      <w:r w:rsidRPr="002B4448">
        <w:rPr>
          <w:rFonts w:cs="Arial"/>
        </w:rPr>
        <w:t xml:space="preserve">. </w:t>
      </w:r>
    </w:p>
    <w:p w:rsidR="00AC470C" w:rsidRPr="002B4448" w:rsidRDefault="00AC470C" w:rsidP="00AC470C">
      <w:pPr>
        <w:spacing w:line="360" w:lineRule="auto"/>
        <w:ind w:firstLine="709"/>
        <w:jc w:val="both"/>
        <w:rPr>
          <w:rFonts w:cs="Arial"/>
        </w:rPr>
      </w:pPr>
      <w:r w:rsidRPr="002B4448">
        <w:rPr>
          <w:rFonts w:cs="Arial"/>
        </w:rPr>
        <w:t>Площадки земельных участков, предоставляемых во временное пользование для монтажных унифицированных и типовых опор (нормальной высоты) воздушных линий электропередачи в местах их размещения приведены ниже.</w:t>
      </w:r>
    </w:p>
    <w:p w:rsidR="00AC470C" w:rsidRPr="00592EBC" w:rsidRDefault="00AC470C" w:rsidP="00AC470C">
      <w:pPr>
        <w:spacing w:line="360" w:lineRule="auto"/>
        <w:ind w:firstLine="709"/>
        <w:jc w:val="both"/>
        <w:rPr>
          <w:rFonts w:cs="Arial"/>
          <w:i/>
        </w:rPr>
      </w:pPr>
      <w:r w:rsidRPr="00592EBC">
        <w:rPr>
          <w:rFonts w:cs="Arial"/>
          <w:i/>
        </w:rPr>
        <w:t>Таблица 2.</w:t>
      </w:r>
      <w:r w:rsidR="00EA7CCE" w:rsidRPr="00592EBC">
        <w:rPr>
          <w:rFonts w:cs="Arial"/>
          <w:i/>
        </w:rPr>
        <w:t>27</w:t>
      </w:r>
      <w:r w:rsidRPr="00592EBC">
        <w:rPr>
          <w:rFonts w:cs="Arial"/>
          <w:i/>
        </w:rPr>
        <w:t xml:space="preserve"> – Площадки земельных отводов под ЛЭП</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5"/>
        <w:gridCol w:w="885"/>
        <w:gridCol w:w="573"/>
        <w:gridCol w:w="712"/>
        <w:gridCol w:w="835"/>
        <w:gridCol w:w="689"/>
        <w:gridCol w:w="718"/>
        <w:gridCol w:w="691"/>
      </w:tblGrid>
      <w:tr w:rsidR="002B4448" w:rsidRPr="002B4448" w:rsidTr="00960C2F">
        <w:trPr>
          <w:cantSplit/>
          <w:tblHeader/>
        </w:trPr>
        <w:tc>
          <w:tcPr>
            <w:tcW w:w="2214" w:type="pct"/>
            <w:vMerge w:val="restart"/>
            <w:vAlign w:val="center"/>
          </w:tcPr>
          <w:p w:rsidR="00AC470C" w:rsidRPr="002B4448" w:rsidRDefault="00AC470C" w:rsidP="0022025C">
            <w:pPr>
              <w:jc w:val="center"/>
            </w:pPr>
            <w:r w:rsidRPr="002B4448">
              <w:t xml:space="preserve">Опоры воздушных линий </w:t>
            </w:r>
          </w:p>
          <w:p w:rsidR="00AC470C" w:rsidRPr="002B4448" w:rsidRDefault="00AC470C" w:rsidP="0022025C">
            <w:pPr>
              <w:jc w:val="center"/>
            </w:pPr>
            <w:r w:rsidRPr="002B4448">
              <w:t>электроп</w:t>
            </w:r>
            <w:r w:rsidR="00243B63" w:rsidRPr="002B4448">
              <w:t>е</w:t>
            </w:r>
            <w:r w:rsidRPr="002B4448">
              <w:t>редачи</w:t>
            </w:r>
          </w:p>
        </w:tc>
        <w:tc>
          <w:tcPr>
            <w:tcW w:w="2786" w:type="pct"/>
            <w:gridSpan w:val="7"/>
            <w:vAlign w:val="center"/>
          </w:tcPr>
          <w:p w:rsidR="00AC470C" w:rsidRPr="002B4448" w:rsidRDefault="00AC470C" w:rsidP="0022025C">
            <w:pPr>
              <w:jc w:val="center"/>
              <w:rPr>
                <w:sz w:val="20"/>
                <w:szCs w:val="20"/>
              </w:rPr>
            </w:pPr>
            <w:r w:rsidRPr="002B4448">
              <w:rPr>
                <w:sz w:val="20"/>
                <w:szCs w:val="20"/>
              </w:rPr>
              <w:t>Площадки земельных участков в м</w:t>
            </w:r>
            <w:r w:rsidRPr="002B4448">
              <w:rPr>
                <w:sz w:val="20"/>
                <w:szCs w:val="20"/>
                <w:vertAlign w:val="superscript"/>
              </w:rPr>
              <w:t>2</w:t>
            </w:r>
            <w:r w:rsidRPr="002B4448">
              <w:rPr>
                <w:sz w:val="20"/>
                <w:szCs w:val="20"/>
              </w:rPr>
              <w:t>, предоставляемых для монтажных опор при напряжении линий, кВ</w:t>
            </w:r>
          </w:p>
        </w:tc>
      </w:tr>
      <w:tr w:rsidR="002B4448" w:rsidRPr="002B4448" w:rsidTr="00960C2F">
        <w:trPr>
          <w:cantSplit/>
          <w:tblHeader/>
        </w:trPr>
        <w:tc>
          <w:tcPr>
            <w:tcW w:w="2214" w:type="pct"/>
            <w:vMerge/>
          </w:tcPr>
          <w:p w:rsidR="00AC470C" w:rsidRPr="002B4448" w:rsidRDefault="00AC470C" w:rsidP="0022025C">
            <w:pPr>
              <w:jc w:val="both"/>
              <w:rPr>
                <w:b/>
                <w:sz w:val="20"/>
                <w:szCs w:val="20"/>
              </w:rPr>
            </w:pPr>
          </w:p>
        </w:tc>
        <w:tc>
          <w:tcPr>
            <w:tcW w:w="483" w:type="pct"/>
            <w:vAlign w:val="center"/>
          </w:tcPr>
          <w:p w:rsidR="00AC470C" w:rsidRPr="002B4448" w:rsidRDefault="00AC470C" w:rsidP="0022025C">
            <w:pPr>
              <w:jc w:val="center"/>
              <w:rPr>
                <w:sz w:val="20"/>
                <w:szCs w:val="20"/>
              </w:rPr>
            </w:pPr>
            <w:r w:rsidRPr="002B4448">
              <w:rPr>
                <w:sz w:val="20"/>
                <w:szCs w:val="20"/>
              </w:rPr>
              <w:t>0,38-20</w:t>
            </w:r>
          </w:p>
        </w:tc>
        <w:tc>
          <w:tcPr>
            <w:tcW w:w="313" w:type="pct"/>
            <w:vAlign w:val="center"/>
          </w:tcPr>
          <w:p w:rsidR="00AC470C" w:rsidRPr="002B4448" w:rsidRDefault="00AC470C" w:rsidP="0022025C">
            <w:pPr>
              <w:jc w:val="center"/>
              <w:rPr>
                <w:sz w:val="20"/>
                <w:szCs w:val="20"/>
              </w:rPr>
            </w:pPr>
            <w:r w:rsidRPr="002B4448">
              <w:rPr>
                <w:sz w:val="20"/>
                <w:szCs w:val="20"/>
              </w:rPr>
              <w:t>35</w:t>
            </w:r>
          </w:p>
        </w:tc>
        <w:tc>
          <w:tcPr>
            <w:tcW w:w="389" w:type="pct"/>
            <w:vAlign w:val="center"/>
          </w:tcPr>
          <w:p w:rsidR="00AC470C" w:rsidRPr="002B4448" w:rsidRDefault="00AC470C" w:rsidP="0022025C">
            <w:pPr>
              <w:jc w:val="center"/>
              <w:rPr>
                <w:sz w:val="20"/>
                <w:szCs w:val="20"/>
              </w:rPr>
            </w:pPr>
            <w:r w:rsidRPr="002B4448">
              <w:rPr>
                <w:sz w:val="20"/>
                <w:szCs w:val="20"/>
              </w:rPr>
              <w:t>110</w:t>
            </w:r>
          </w:p>
        </w:tc>
        <w:tc>
          <w:tcPr>
            <w:tcW w:w="456" w:type="pct"/>
            <w:vAlign w:val="center"/>
          </w:tcPr>
          <w:p w:rsidR="00AC470C" w:rsidRPr="002B4448" w:rsidRDefault="00AC470C" w:rsidP="0022025C">
            <w:pPr>
              <w:jc w:val="center"/>
              <w:rPr>
                <w:sz w:val="20"/>
                <w:szCs w:val="20"/>
              </w:rPr>
            </w:pPr>
            <w:r w:rsidRPr="002B4448">
              <w:rPr>
                <w:sz w:val="20"/>
                <w:szCs w:val="20"/>
              </w:rPr>
              <w:t>150-220</w:t>
            </w:r>
          </w:p>
        </w:tc>
        <w:tc>
          <w:tcPr>
            <w:tcW w:w="376" w:type="pct"/>
            <w:vAlign w:val="center"/>
          </w:tcPr>
          <w:p w:rsidR="00AC470C" w:rsidRPr="002B4448" w:rsidRDefault="00AC470C" w:rsidP="0022025C">
            <w:pPr>
              <w:jc w:val="center"/>
              <w:rPr>
                <w:sz w:val="20"/>
                <w:szCs w:val="20"/>
              </w:rPr>
            </w:pPr>
            <w:r w:rsidRPr="002B4448">
              <w:rPr>
                <w:sz w:val="20"/>
                <w:szCs w:val="20"/>
              </w:rPr>
              <w:t>330</w:t>
            </w:r>
          </w:p>
        </w:tc>
        <w:tc>
          <w:tcPr>
            <w:tcW w:w="392" w:type="pct"/>
            <w:vAlign w:val="center"/>
          </w:tcPr>
          <w:p w:rsidR="00AC470C" w:rsidRPr="002B4448" w:rsidRDefault="00AC470C" w:rsidP="0022025C">
            <w:pPr>
              <w:jc w:val="center"/>
              <w:rPr>
                <w:sz w:val="20"/>
                <w:szCs w:val="20"/>
              </w:rPr>
            </w:pPr>
            <w:r w:rsidRPr="002B4448">
              <w:rPr>
                <w:sz w:val="20"/>
                <w:szCs w:val="20"/>
              </w:rPr>
              <w:t>500</w:t>
            </w:r>
          </w:p>
        </w:tc>
        <w:tc>
          <w:tcPr>
            <w:tcW w:w="377" w:type="pct"/>
            <w:vAlign w:val="center"/>
          </w:tcPr>
          <w:p w:rsidR="00AC470C" w:rsidRPr="002B4448" w:rsidRDefault="00AC470C" w:rsidP="0022025C">
            <w:pPr>
              <w:jc w:val="center"/>
              <w:rPr>
                <w:sz w:val="20"/>
                <w:szCs w:val="20"/>
              </w:rPr>
            </w:pPr>
            <w:r w:rsidRPr="002B4448">
              <w:rPr>
                <w:sz w:val="20"/>
                <w:szCs w:val="20"/>
              </w:rPr>
              <w:t>750</w:t>
            </w:r>
          </w:p>
        </w:tc>
      </w:tr>
      <w:tr w:rsidR="002B4448" w:rsidRPr="002B4448" w:rsidTr="00432F32">
        <w:tc>
          <w:tcPr>
            <w:tcW w:w="2214" w:type="pct"/>
          </w:tcPr>
          <w:p w:rsidR="00AC470C" w:rsidRPr="002B4448" w:rsidRDefault="00AC470C" w:rsidP="0022025C">
            <w:pPr>
              <w:jc w:val="both"/>
            </w:pPr>
            <w:r w:rsidRPr="002B4448">
              <w:t>1. Железобетонные</w:t>
            </w:r>
          </w:p>
        </w:tc>
        <w:tc>
          <w:tcPr>
            <w:tcW w:w="483" w:type="pct"/>
            <w:vAlign w:val="center"/>
          </w:tcPr>
          <w:p w:rsidR="00AC470C" w:rsidRPr="002B4448" w:rsidRDefault="00AC470C" w:rsidP="0022025C">
            <w:pPr>
              <w:jc w:val="center"/>
            </w:pPr>
          </w:p>
        </w:tc>
        <w:tc>
          <w:tcPr>
            <w:tcW w:w="313" w:type="pct"/>
            <w:vAlign w:val="center"/>
          </w:tcPr>
          <w:p w:rsidR="00AC470C" w:rsidRPr="002B4448" w:rsidRDefault="00AC470C" w:rsidP="0022025C">
            <w:pPr>
              <w:jc w:val="center"/>
            </w:pPr>
          </w:p>
        </w:tc>
        <w:tc>
          <w:tcPr>
            <w:tcW w:w="389" w:type="pct"/>
            <w:vAlign w:val="center"/>
          </w:tcPr>
          <w:p w:rsidR="00AC470C" w:rsidRPr="002B4448" w:rsidRDefault="00AC470C" w:rsidP="0022025C">
            <w:pPr>
              <w:jc w:val="center"/>
            </w:pPr>
          </w:p>
        </w:tc>
        <w:tc>
          <w:tcPr>
            <w:tcW w:w="456" w:type="pct"/>
            <w:vAlign w:val="center"/>
          </w:tcPr>
          <w:p w:rsidR="00AC470C" w:rsidRPr="002B4448" w:rsidRDefault="00AC470C" w:rsidP="0022025C">
            <w:pPr>
              <w:jc w:val="center"/>
            </w:pPr>
          </w:p>
        </w:tc>
        <w:tc>
          <w:tcPr>
            <w:tcW w:w="376" w:type="pct"/>
            <w:vAlign w:val="center"/>
          </w:tcPr>
          <w:p w:rsidR="00AC470C" w:rsidRPr="002B4448" w:rsidRDefault="00AC470C" w:rsidP="0022025C">
            <w:pPr>
              <w:jc w:val="center"/>
            </w:pPr>
          </w:p>
        </w:tc>
        <w:tc>
          <w:tcPr>
            <w:tcW w:w="392" w:type="pct"/>
            <w:vAlign w:val="center"/>
          </w:tcPr>
          <w:p w:rsidR="00AC470C" w:rsidRPr="002B4448" w:rsidRDefault="00AC470C" w:rsidP="0022025C">
            <w:pPr>
              <w:jc w:val="center"/>
            </w:pPr>
          </w:p>
        </w:tc>
        <w:tc>
          <w:tcPr>
            <w:tcW w:w="377" w:type="pct"/>
            <w:vAlign w:val="center"/>
          </w:tcPr>
          <w:p w:rsidR="00AC470C" w:rsidRPr="002B4448" w:rsidRDefault="00AC470C" w:rsidP="0022025C">
            <w:pPr>
              <w:jc w:val="center"/>
            </w:pPr>
          </w:p>
        </w:tc>
      </w:tr>
      <w:tr w:rsidR="002B4448" w:rsidRPr="002B4448" w:rsidTr="00432F32">
        <w:tc>
          <w:tcPr>
            <w:tcW w:w="2214" w:type="pct"/>
          </w:tcPr>
          <w:p w:rsidR="00AC470C" w:rsidRPr="002B4448" w:rsidRDefault="00AC470C" w:rsidP="00243B63">
            <w:r w:rsidRPr="002B4448">
              <w:t>1.1. Свободностоящие с вертикальным расположением проводов</w:t>
            </w:r>
          </w:p>
        </w:tc>
        <w:tc>
          <w:tcPr>
            <w:tcW w:w="483" w:type="pct"/>
            <w:vAlign w:val="bottom"/>
          </w:tcPr>
          <w:p w:rsidR="00AC470C" w:rsidRPr="002B4448" w:rsidRDefault="00AC470C" w:rsidP="0022025C">
            <w:pPr>
              <w:jc w:val="right"/>
            </w:pPr>
            <w:r w:rsidRPr="002B4448">
              <w:t>160</w:t>
            </w:r>
          </w:p>
        </w:tc>
        <w:tc>
          <w:tcPr>
            <w:tcW w:w="313" w:type="pct"/>
            <w:vAlign w:val="bottom"/>
          </w:tcPr>
          <w:p w:rsidR="00AC470C" w:rsidRPr="002B4448" w:rsidRDefault="00AC470C" w:rsidP="0022025C">
            <w:pPr>
              <w:jc w:val="right"/>
            </w:pPr>
            <w:r w:rsidRPr="002B4448">
              <w:t>220</w:t>
            </w:r>
          </w:p>
        </w:tc>
        <w:tc>
          <w:tcPr>
            <w:tcW w:w="389" w:type="pct"/>
            <w:vAlign w:val="bottom"/>
          </w:tcPr>
          <w:p w:rsidR="00AC470C" w:rsidRPr="002B4448" w:rsidRDefault="00AC470C" w:rsidP="0022025C">
            <w:pPr>
              <w:jc w:val="right"/>
            </w:pPr>
            <w:r w:rsidRPr="002B4448">
              <w:t>250</w:t>
            </w:r>
          </w:p>
        </w:tc>
        <w:tc>
          <w:tcPr>
            <w:tcW w:w="456" w:type="pct"/>
            <w:vAlign w:val="bottom"/>
          </w:tcPr>
          <w:p w:rsidR="00AC470C" w:rsidRPr="002B4448" w:rsidRDefault="00AC470C" w:rsidP="0022025C">
            <w:pPr>
              <w:jc w:val="right"/>
            </w:pPr>
            <w:r w:rsidRPr="002B4448">
              <w:t>400</w:t>
            </w:r>
          </w:p>
        </w:tc>
        <w:tc>
          <w:tcPr>
            <w:tcW w:w="376" w:type="pct"/>
            <w:vAlign w:val="bottom"/>
          </w:tcPr>
          <w:p w:rsidR="00AC470C" w:rsidRPr="002B4448" w:rsidRDefault="00AC470C" w:rsidP="0022025C">
            <w:pPr>
              <w:jc w:val="right"/>
            </w:pPr>
            <w:r w:rsidRPr="002B4448">
              <w:t>–</w:t>
            </w:r>
          </w:p>
        </w:tc>
        <w:tc>
          <w:tcPr>
            <w:tcW w:w="392" w:type="pct"/>
            <w:vAlign w:val="bottom"/>
          </w:tcPr>
          <w:p w:rsidR="00AC470C" w:rsidRPr="002B4448" w:rsidRDefault="00AC470C" w:rsidP="0022025C">
            <w:pPr>
              <w:jc w:val="right"/>
            </w:pPr>
            <w:r w:rsidRPr="002B4448">
              <w:t>–</w:t>
            </w:r>
          </w:p>
        </w:tc>
        <w:tc>
          <w:tcPr>
            <w:tcW w:w="377" w:type="pct"/>
            <w:vAlign w:val="bottom"/>
          </w:tcPr>
          <w:p w:rsidR="00AC470C" w:rsidRPr="002B4448" w:rsidRDefault="00AC470C" w:rsidP="0022025C">
            <w:pPr>
              <w:jc w:val="right"/>
            </w:pPr>
            <w:r w:rsidRPr="002B4448">
              <w:t>–</w:t>
            </w:r>
          </w:p>
        </w:tc>
      </w:tr>
      <w:tr w:rsidR="002B4448" w:rsidRPr="002B4448" w:rsidTr="00432F32">
        <w:tc>
          <w:tcPr>
            <w:tcW w:w="2214" w:type="pct"/>
          </w:tcPr>
          <w:p w:rsidR="00AC470C" w:rsidRPr="002B4448" w:rsidRDefault="00AC470C" w:rsidP="00243B63">
            <w:r w:rsidRPr="002B4448">
              <w:t>1.2. Свободностоящие с горизонтальным расположением проводов</w:t>
            </w:r>
          </w:p>
        </w:tc>
        <w:tc>
          <w:tcPr>
            <w:tcW w:w="483" w:type="pct"/>
            <w:vAlign w:val="bottom"/>
          </w:tcPr>
          <w:p w:rsidR="00AC470C" w:rsidRPr="002B4448" w:rsidRDefault="00AC470C" w:rsidP="0022025C">
            <w:pPr>
              <w:jc w:val="right"/>
            </w:pPr>
            <w:r w:rsidRPr="002B4448">
              <w:t>–</w:t>
            </w:r>
          </w:p>
        </w:tc>
        <w:tc>
          <w:tcPr>
            <w:tcW w:w="313" w:type="pct"/>
            <w:vAlign w:val="bottom"/>
          </w:tcPr>
          <w:p w:rsidR="00AC470C" w:rsidRPr="002B4448" w:rsidRDefault="00AC470C" w:rsidP="0022025C">
            <w:pPr>
              <w:jc w:val="right"/>
            </w:pPr>
            <w:r w:rsidRPr="002B4448">
              <w:t>–</w:t>
            </w:r>
          </w:p>
        </w:tc>
        <w:tc>
          <w:tcPr>
            <w:tcW w:w="389" w:type="pct"/>
            <w:vAlign w:val="bottom"/>
          </w:tcPr>
          <w:p w:rsidR="00AC470C" w:rsidRPr="002B4448" w:rsidRDefault="00AC470C" w:rsidP="0022025C">
            <w:pPr>
              <w:jc w:val="right"/>
            </w:pPr>
            <w:r w:rsidRPr="002B4448">
              <w:t>400</w:t>
            </w:r>
          </w:p>
        </w:tc>
        <w:tc>
          <w:tcPr>
            <w:tcW w:w="456" w:type="pct"/>
            <w:vAlign w:val="bottom"/>
          </w:tcPr>
          <w:p w:rsidR="00AC470C" w:rsidRPr="002B4448" w:rsidRDefault="00AC470C" w:rsidP="0022025C">
            <w:pPr>
              <w:jc w:val="right"/>
            </w:pPr>
            <w:r w:rsidRPr="002B4448">
              <w:t>600</w:t>
            </w:r>
          </w:p>
        </w:tc>
        <w:tc>
          <w:tcPr>
            <w:tcW w:w="376" w:type="pct"/>
            <w:vAlign w:val="bottom"/>
          </w:tcPr>
          <w:p w:rsidR="00AC470C" w:rsidRPr="002B4448" w:rsidRDefault="00AC470C" w:rsidP="0022025C">
            <w:pPr>
              <w:jc w:val="right"/>
            </w:pPr>
            <w:r w:rsidRPr="002B4448">
              <w:t>600</w:t>
            </w:r>
          </w:p>
        </w:tc>
        <w:tc>
          <w:tcPr>
            <w:tcW w:w="392" w:type="pct"/>
            <w:vAlign w:val="bottom"/>
          </w:tcPr>
          <w:p w:rsidR="00AC470C" w:rsidRPr="002B4448" w:rsidRDefault="00AC470C" w:rsidP="0022025C">
            <w:pPr>
              <w:jc w:val="right"/>
            </w:pPr>
            <w:r w:rsidRPr="002B4448">
              <w:t>800</w:t>
            </w:r>
          </w:p>
        </w:tc>
        <w:tc>
          <w:tcPr>
            <w:tcW w:w="377" w:type="pct"/>
            <w:vAlign w:val="bottom"/>
          </w:tcPr>
          <w:p w:rsidR="00AC470C" w:rsidRPr="002B4448" w:rsidRDefault="00AC470C" w:rsidP="0022025C">
            <w:pPr>
              <w:jc w:val="right"/>
            </w:pPr>
            <w:r w:rsidRPr="002B4448">
              <w:t>1200</w:t>
            </w:r>
          </w:p>
        </w:tc>
      </w:tr>
      <w:tr w:rsidR="002B4448" w:rsidRPr="002B4448" w:rsidTr="00432F32">
        <w:tc>
          <w:tcPr>
            <w:tcW w:w="2214" w:type="pct"/>
          </w:tcPr>
          <w:p w:rsidR="00AC470C" w:rsidRPr="002B4448" w:rsidRDefault="00AC470C" w:rsidP="0022025C">
            <w:r w:rsidRPr="002B4448">
              <w:t>1.3. Свободно стоящие многостоечные</w:t>
            </w:r>
          </w:p>
        </w:tc>
        <w:tc>
          <w:tcPr>
            <w:tcW w:w="483" w:type="pct"/>
            <w:vAlign w:val="bottom"/>
          </w:tcPr>
          <w:p w:rsidR="00AC470C" w:rsidRPr="002B4448" w:rsidRDefault="00AC470C" w:rsidP="0022025C">
            <w:pPr>
              <w:jc w:val="right"/>
            </w:pPr>
            <w:r w:rsidRPr="002B4448">
              <w:t>–</w:t>
            </w:r>
          </w:p>
        </w:tc>
        <w:tc>
          <w:tcPr>
            <w:tcW w:w="313" w:type="pct"/>
            <w:vAlign w:val="bottom"/>
          </w:tcPr>
          <w:p w:rsidR="00AC470C" w:rsidRPr="002B4448" w:rsidRDefault="00AC470C" w:rsidP="0022025C">
            <w:pPr>
              <w:jc w:val="right"/>
            </w:pPr>
            <w:r w:rsidRPr="002B4448">
              <w:t>–</w:t>
            </w:r>
          </w:p>
        </w:tc>
        <w:tc>
          <w:tcPr>
            <w:tcW w:w="389" w:type="pct"/>
            <w:vAlign w:val="center"/>
          </w:tcPr>
          <w:p w:rsidR="00AC470C" w:rsidRPr="002B4448" w:rsidRDefault="00AC470C" w:rsidP="0022025C">
            <w:pPr>
              <w:jc w:val="right"/>
            </w:pPr>
            <w:r w:rsidRPr="002B4448">
              <w:t>–</w:t>
            </w:r>
          </w:p>
        </w:tc>
        <w:tc>
          <w:tcPr>
            <w:tcW w:w="456" w:type="pct"/>
            <w:vAlign w:val="center"/>
          </w:tcPr>
          <w:p w:rsidR="00AC470C" w:rsidRPr="002B4448" w:rsidRDefault="00AC470C" w:rsidP="0022025C">
            <w:pPr>
              <w:jc w:val="right"/>
            </w:pPr>
            <w:r w:rsidRPr="002B4448">
              <w:t>400</w:t>
            </w:r>
          </w:p>
        </w:tc>
        <w:tc>
          <w:tcPr>
            <w:tcW w:w="376" w:type="pct"/>
            <w:vAlign w:val="center"/>
          </w:tcPr>
          <w:p w:rsidR="00AC470C" w:rsidRPr="002B4448" w:rsidRDefault="00AC470C" w:rsidP="0022025C">
            <w:pPr>
              <w:jc w:val="right"/>
            </w:pPr>
            <w:r w:rsidRPr="002B4448">
              <w:t>800</w:t>
            </w:r>
          </w:p>
        </w:tc>
        <w:tc>
          <w:tcPr>
            <w:tcW w:w="392" w:type="pct"/>
            <w:vAlign w:val="center"/>
          </w:tcPr>
          <w:p w:rsidR="00AC470C" w:rsidRPr="002B4448" w:rsidRDefault="00AC470C" w:rsidP="0022025C">
            <w:pPr>
              <w:jc w:val="right"/>
            </w:pPr>
            <w:r w:rsidRPr="002B4448">
              <w:t>1000</w:t>
            </w:r>
          </w:p>
        </w:tc>
        <w:tc>
          <w:tcPr>
            <w:tcW w:w="377" w:type="pct"/>
            <w:vAlign w:val="bottom"/>
          </w:tcPr>
          <w:p w:rsidR="00AC470C" w:rsidRPr="002B4448" w:rsidRDefault="00AC470C" w:rsidP="0022025C">
            <w:pPr>
              <w:jc w:val="right"/>
            </w:pPr>
            <w:r w:rsidRPr="002B4448">
              <w:t>–</w:t>
            </w:r>
          </w:p>
        </w:tc>
      </w:tr>
      <w:tr w:rsidR="002B4448" w:rsidRPr="002B4448" w:rsidTr="00432F32">
        <w:tc>
          <w:tcPr>
            <w:tcW w:w="2214" w:type="pct"/>
          </w:tcPr>
          <w:p w:rsidR="00AC470C" w:rsidRPr="002B4448" w:rsidRDefault="00AC470C" w:rsidP="0022025C">
            <w:r w:rsidRPr="002B4448">
              <w:t>1.4. На стяжках (с 1 оттяжкой)</w:t>
            </w:r>
          </w:p>
        </w:tc>
        <w:tc>
          <w:tcPr>
            <w:tcW w:w="483" w:type="pct"/>
            <w:vAlign w:val="bottom"/>
          </w:tcPr>
          <w:p w:rsidR="00AC470C" w:rsidRPr="002B4448" w:rsidRDefault="00AC470C" w:rsidP="0022025C">
            <w:pPr>
              <w:jc w:val="right"/>
            </w:pPr>
            <w:r w:rsidRPr="002B4448">
              <w:t>–</w:t>
            </w:r>
          </w:p>
        </w:tc>
        <w:tc>
          <w:tcPr>
            <w:tcW w:w="313" w:type="pct"/>
            <w:vAlign w:val="center"/>
          </w:tcPr>
          <w:p w:rsidR="00AC470C" w:rsidRPr="002B4448" w:rsidRDefault="00AC470C" w:rsidP="0022025C">
            <w:pPr>
              <w:jc w:val="right"/>
            </w:pPr>
            <w:r w:rsidRPr="002B4448">
              <w:t>500</w:t>
            </w:r>
          </w:p>
        </w:tc>
        <w:tc>
          <w:tcPr>
            <w:tcW w:w="389" w:type="pct"/>
            <w:vAlign w:val="center"/>
          </w:tcPr>
          <w:p w:rsidR="00AC470C" w:rsidRPr="002B4448" w:rsidRDefault="00AC470C" w:rsidP="0022025C">
            <w:pPr>
              <w:jc w:val="right"/>
            </w:pPr>
            <w:r w:rsidRPr="002B4448">
              <w:t>550</w:t>
            </w:r>
          </w:p>
        </w:tc>
        <w:tc>
          <w:tcPr>
            <w:tcW w:w="456" w:type="pct"/>
            <w:vAlign w:val="center"/>
          </w:tcPr>
          <w:p w:rsidR="00AC470C" w:rsidRPr="002B4448" w:rsidRDefault="00AC470C" w:rsidP="0022025C">
            <w:pPr>
              <w:jc w:val="right"/>
            </w:pPr>
            <w:r w:rsidRPr="002B4448">
              <w:t>300</w:t>
            </w:r>
          </w:p>
        </w:tc>
        <w:tc>
          <w:tcPr>
            <w:tcW w:w="376" w:type="pct"/>
            <w:vAlign w:val="bottom"/>
          </w:tcPr>
          <w:p w:rsidR="00AC470C" w:rsidRPr="002B4448" w:rsidRDefault="00AC470C" w:rsidP="0022025C">
            <w:pPr>
              <w:jc w:val="right"/>
            </w:pPr>
            <w:r w:rsidRPr="002B4448">
              <w:t>–</w:t>
            </w:r>
          </w:p>
        </w:tc>
        <w:tc>
          <w:tcPr>
            <w:tcW w:w="392" w:type="pct"/>
            <w:vAlign w:val="bottom"/>
          </w:tcPr>
          <w:p w:rsidR="00AC470C" w:rsidRPr="002B4448" w:rsidRDefault="00AC470C" w:rsidP="0022025C">
            <w:pPr>
              <w:jc w:val="right"/>
            </w:pPr>
            <w:r w:rsidRPr="002B4448">
              <w:t>–</w:t>
            </w:r>
          </w:p>
        </w:tc>
        <w:tc>
          <w:tcPr>
            <w:tcW w:w="377" w:type="pct"/>
            <w:vAlign w:val="bottom"/>
          </w:tcPr>
          <w:p w:rsidR="00AC470C" w:rsidRPr="002B4448" w:rsidRDefault="00AC470C" w:rsidP="0022025C">
            <w:pPr>
              <w:jc w:val="right"/>
            </w:pPr>
            <w:r w:rsidRPr="002B4448">
              <w:t>–</w:t>
            </w:r>
          </w:p>
        </w:tc>
      </w:tr>
      <w:tr w:rsidR="002B4448" w:rsidRPr="002B4448" w:rsidTr="00432F32">
        <w:tc>
          <w:tcPr>
            <w:tcW w:w="2214" w:type="pct"/>
          </w:tcPr>
          <w:p w:rsidR="00AC470C" w:rsidRPr="002B4448" w:rsidRDefault="00AC470C" w:rsidP="0022025C">
            <w:r w:rsidRPr="002B4448">
              <w:t>1.5. На оттяжках (с 5 оттяжками)</w:t>
            </w:r>
          </w:p>
        </w:tc>
        <w:tc>
          <w:tcPr>
            <w:tcW w:w="483" w:type="pct"/>
            <w:vAlign w:val="bottom"/>
          </w:tcPr>
          <w:p w:rsidR="00AC470C" w:rsidRPr="002B4448" w:rsidRDefault="00AC470C" w:rsidP="0022025C">
            <w:pPr>
              <w:jc w:val="right"/>
            </w:pPr>
            <w:r w:rsidRPr="002B4448">
              <w:t>–</w:t>
            </w:r>
          </w:p>
        </w:tc>
        <w:tc>
          <w:tcPr>
            <w:tcW w:w="313" w:type="pct"/>
            <w:vAlign w:val="center"/>
          </w:tcPr>
          <w:p w:rsidR="00AC470C" w:rsidRPr="002B4448" w:rsidRDefault="00AC470C" w:rsidP="0022025C">
            <w:pPr>
              <w:jc w:val="right"/>
            </w:pPr>
            <w:r w:rsidRPr="002B4448">
              <w:t>–</w:t>
            </w:r>
          </w:p>
        </w:tc>
        <w:tc>
          <w:tcPr>
            <w:tcW w:w="389" w:type="pct"/>
            <w:vAlign w:val="center"/>
          </w:tcPr>
          <w:p w:rsidR="00AC470C" w:rsidRPr="002B4448" w:rsidRDefault="00AC470C" w:rsidP="0022025C">
            <w:pPr>
              <w:jc w:val="right"/>
            </w:pPr>
            <w:r w:rsidRPr="002B4448">
              <w:t>1400</w:t>
            </w:r>
          </w:p>
        </w:tc>
        <w:tc>
          <w:tcPr>
            <w:tcW w:w="456" w:type="pct"/>
            <w:vAlign w:val="center"/>
          </w:tcPr>
          <w:p w:rsidR="00AC470C" w:rsidRPr="002B4448" w:rsidRDefault="00AC470C" w:rsidP="0022025C">
            <w:pPr>
              <w:jc w:val="right"/>
            </w:pPr>
            <w:r w:rsidRPr="002B4448">
              <w:t>2100</w:t>
            </w:r>
          </w:p>
        </w:tc>
        <w:tc>
          <w:tcPr>
            <w:tcW w:w="376" w:type="pct"/>
            <w:vAlign w:val="bottom"/>
          </w:tcPr>
          <w:p w:rsidR="00AC470C" w:rsidRPr="002B4448" w:rsidRDefault="00AC470C" w:rsidP="0022025C">
            <w:pPr>
              <w:jc w:val="right"/>
            </w:pPr>
            <w:r w:rsidRPr="002B4448">
              <w:t>–</w:t>
            </w:r>
          </w:p>
        </w:tc>
        <w:tc>
          <w:tcPr>
            <w:tcW w:w="392" w:type="pct"/>
            <w:vAlign w:val="bottom"/>
          </w:tcPr>
          <w:p w:rsidR="00AC470C" w:rsidRPr="002B4448" w:rsidRDefault="00AC470C" w:rsidP="0022025C">
            <w:pPr>
              <w:jc w:val="right"/>
            </w:pPr>
            <w:r w:rsidRPr="002B4448">
              <w:t>–</w:t>
            </w:r>
          </w:p>
        </w:tc>
        <w:tc>
          <w:tcPr>
            <w:tcW w:w="377" w:type="pct"/>
            <w:vAlign w:val="bottom"/>
          </w:tcPr>
          <w:p w:rsidR="00AC470C" w:rsidRPr="002B4448" w:rsidRDefault="00AC470C" w:rsidP="0022025C">
            <w:pPr>
              <w:jc w:val="right"/>
            </w:pPr>
            <w:r w:rsidRPr="002B4448">
              <w:t>–</w:t>
            </w:r>
          </w:p>
        </w:tc>
      </w:tr>
      <w:tr w:rsidR="002B4448" w:rsidRPr="002B4448" w:rsidTr="00432F32">
        <w:tc>
          <w:tcPr>
            <w:tcW w:w="2214" w:type="pct"/>
          </w:tcPr>
          <w:p w:rsidR="00AC470C" w:rsidRPr="002B4448" w:rsidRDefault="00AC470C" w:rsidP="0022025C">
            <w:r w:rsidRPr="002B4448">
              <w:t>2. Стальные</w:t>
            </w:r>
          </w:p>
        </w:tc>
        <w:tc>
          <w:tcPr>
            <w:tcW w:w="483" w:type="pct"/>
            <w:vAlign w:val="center"/>
          </w:tcPr>
          <w:p w:rsidR="00AC470C" w:rsidRPr="002B4448" w:rsidRDefault="00AC470C" w:rsidP="0022025C">
            <w:pPr>
              <w:jc w:val="right"/>
            </w:pPr>
          </w:p>
        </w:tc>
        <w:tc>
          <w:tcPr>
            <w:tcW w:w="313" w:type="pct"/>
            <w:vAlign w:val="center"/>
          </w:tcPr>
          <w:p w:rsidR="00AC470C" w:rsidRPr="002B4448" w:rsidRDefault="00AC470C" w:rsidP="0022025C">
            <w:pPr>
              <w:jc w:val="right"/>
            </w:pPr>
          </w:p>
        </w:tc>
        <w:tc>
          <w:tcPr>
            <w:tcW w:w="389" w:type="pct"/>
            <w:vAlign w:val="center"/>
          </w:tcPr>
          <w:p w:rsidR="00AC470C" w:rsidRPr="002B4448" w:rsidRDefault="00AC470C" w:rsidP="0022025C">
            <w:pPr>
              <w:jc w:val="right"/>
            </w:pPr>
          </w:p>
        </w:tc>
        <w:tc>
          <w:tcPr>
            <w:tcW w:w="456" w:type="pct"/>
            <w:vAlign w:val="center"/>
          </w:tcPr>
          <w:p w:rsidR="00AC470C" w:rsidRPr="002B4448" w:rsidRDefault="00AC470C" w:rsidP="0022025C">
            <w:pPr>
              <w:jc w:val="right"/>
            </w:pPr>
          </w:p>
        </w:tc>
        <w:tc>
          <w:tcPr>
            <w:tcW w:w="376" w:type="pct"/>
            <w:vAlign w:val="center"/>
          </w:tcPr>
          <w:p w:rsidR="00AC470C" w:rsidRPr="002B4448" w:rsidRDefault="00AC470C" w:rsidP="0022025C">
            <w:pPr>
              <w:jc w:val="right"/>
            </w:pPr>
          </w:p>
        </w:tc>
        <w:tc>
          <w:tcPr>
            <w:tcW w:w="392" w:type="pct"/>
            <w:vAlign w:val="center"/>
          </w:tcPr>
          <w:p w:rsidR="00AC470C" w:rsidRPr="002B4448" w:rsidRDefault="00AC470C" w:rsidP="0022025C">
            <w:pPr>
              <w:jc w:val="right"/>
            </w:pPr>
          </w:p>
        </w:tc>
        <w:tc>
          <w:tcPr>
            <w:tcW w:w="377" w:type="pct"/>
            <w:vAlign w:val="center"/>
          </w:tcPr>
          <w:p w:rsidR="00AC470C" w:rsidRPr="002B4448" w:rsidRDefault="00AC470C" w:rsidP="0022025C">
            <w:pPr>
              <w:jc w:val="right"/>
            </w:pPr>
          </w:p>
        </w:tc>
      </w:tr>
      <w:tr w:rsidR="002B4448" w:rsidRPr="002B4448" w:rsidTr="00432F32">
        <w:tc>
          <w:tcPr>
            <w:tcW w:w="2214" w:type="pct"/>
          </w:tcPr>
          <w:p w:rsidR="00AC470C" w:rsidRPr="002B4448" w:rsidRDefault="00AC470C" w:rsidP="00243B63">
            <w:r w:rsidRPr="002B4448">
              <w:t>2.1. Свободностоящие промежуточные</w:t>
            </w:r>
          </w:p>
        </w:tc>
        <w:tc>
          <w:tcPr>
            <w:tcW w:w="483" w:type="pct"/>
            <w:vAlign w:val="bottom"/>
          </w:tcPr>
          <w:p w:rsidR="00AC470C" w:rsidRPr="002B4448" w:rsidRDefault="00AC470C" w:rsidP="0022025C">
            <w:pPr>
              <w:jc w:val="right"/>
            </w:pPr>
            <w:r w:rsidRPr="002B4448">
              <w:t>150</w:t>
            </w:r>
          </w:p>
        </w:tc>
        <w:tc>
          <w:tcPr>
            <w:tcW w:w="313" w:type="pct"/>
            <w:vAlign w:val="bottom"/>
          </w:tcPr>
          <w:p w:rsidR="00AC470C" w:rsidRPr="002B4448" w:rsidRDefault="00AC470C" w:rsidP="0022025C">
            <w:pPr>
              <w:jc w:val="right"/>
            </w:pPr>
            <w:r w:rsidRPr="002B4448">
              <w:t>300</w:t>
            </w:r>
          </w:p>
        </w:tc>
        <w:tc>
          <w:tcPr>
            <w:tcW w:w="389" w:type="pct"/>
            <w:vAlign w:val="bottom"/>
          </w:tcPr>
          <w:p w:rsidR="00AC470C" w:rsidRPr="002B4448" w:rsidRDefault="00AC470C" w:rsidP="0022025C">
            <w:pPr>
              <w:jc w:val="right"/>
            </w:pPr>
            <w:r w:rsidRPr="002B4448">
              <w:t>560</w:t>
            </w:r>
          </w:p>
        </w:tc>
        <w:tc>
          <w:tcPr>
            <w:tcW w:w="456" w:type="pct"/>
            <w:vAlign w:val="bottom"/>
          </w:tcPr>
          <w:p w:rsidR="00AC470C" w:rsidRPr="002B4448" w:rsidRDefault="00AC470C" w:rsidP="0022025C">
            <w:pPr>
              <w:jc w:val="right"/>
            </w:pPr>
            <w:r w:rsidRPr="002B4448">
              <w:t>560</w:t>
            </w:r>
          </w:p>
        </w:tc>
        <w:tc>
          <w:tcPr>
            <w:tcW w:w="376" w:type="pct"/>
            <w:vAlign w:val="bottom"/>
          </w:tcPr>
          <w:p w:rsidR="00AC470C" w:rsidRPr="002B4448" w:rsidRDefault="00AC470C" w:rsidP="0022025C">
            <w:pPr>
              <w:jc w:val="right"/>
            </w:pPr>
            <w:r w:rsidRPr="002B4448">
              <w:t>500</w:t>
            </w:r>
          </w:p>
        </w:tc>
        <w:tc>
          <w:tcPr>
            <w:tcW w:w="392" w:type="pct"/>
            <w:vAlign w:val="bottom"/>
          </w:tcPr>
          <w:p w:rsidR="00AC470C" w:rsidRPr="002B4448" w:rsidRDefault="00AC470C" w:rsidP="0022025C">
            <w:pPr>
              <w:jc w:val="right"/>
            </w:pPr>
            <w:r w:rsidRPr="002B4448">
              <w:t>1200</w:t>
            </w:r>
          </w:p>
        </w:tc>
        <w:tc>
          <w:tcPr>
            <w:tcW w:w="377" w:type="pct"/>
            <w:vAlign w:val="bottom"/>
          </w:tcPr>
          <w:p w:rsidR="00AC470C" w:rsidRPr="002B4448" w:rsidRDefault="00AC470C" w:rsidP="0022025C">
            <w:pPr>
              <w:jc w:val="right"/>
            </w:pPr>
            <w:r w:rsidRPr="002B4448">
              <w:t>2400</w:t>
            </w:r>
          </w:p>
        </w:tc>
      </w:tr>
      <w:tr w:rsidR="002B4448" w:rsidRPr="002B4448" w:rsidTr="00432F32">
        <w:tc>
          <w:tcPr>
            <w:tcW w:w="2214" w:type="pct"/>
          </w:tcPr>
          <w:p w:rsidR="00AC470C" w:rsidRPr="002B4448" w:rsidRDefault="00AC470C" w:rsidP="00243B63">
            <w:r w:rsidRPr="002B4448">
              <w:t>2.2. Свободностоящие анкерно-угловые</w:t>
            </w:r>
          </w:p>
        </w:tc>
        <w:tc>
          <w:tcPr>
            <w:tcW w:w="483" w:type="pct"/>
            <w:vAlign w:val="bottom"/>
          </w:tcPr>
          <w:p w:rsidR="00AC470C" w:rsidRPr="002B4448" w:rsidRDefault="00AC470C" w:rsidP="0022025C">
            <w:pPr>
              <w:jc w:val="right"/>
            </w:pPr>
            <w:r w:rsidRPr="002B4448">
              <w:t>150</w:t>
            </w:r>
          </w:p>
        </w:tc>
        <w:tc>
          <w:tcPr>
            <w:tcW w:w="313" w:type="pct"/>
            <w:vAlign w:val="bottom"/>
          </w:tcPr>
          <w:p w:rsidR="00AC470C" w:rsidRPr="002B4448" w:rsidRDefault="00AC470C" w:rsidP="0022025C">
            <w:pPr>
              <w:jc w:val="right"/>
            </w:pPr>
            <w:r w:rsidRPr="002B4448">
              <w:t>400</w:t>
            </w:r>
          </w:p>
        </w:tc>
        <w:tc>
          <w:tcPr>
            <w:tcW w:w="389" w:type="pct"/>
            <w:vAlign w:val="bottom"/>
          </w:tcPr>
          <w:p w:rsidR="00AC470C" w:rsidRPr="002B4448" w:rsidRDefault="00AC470C" w:rsidP="0022025C">
            <w:pPr>
              <w:jc w:val="right"/>
            </w:pPr>
            <w:r w:rsidRPr="002B4448">
              <w:t>800</w:t>
            </w:r>
          </w:p>
        </w:tc>
        <w:tc>
          <w:tcPr>
            <w:tcW w:w="456" w:type="pct"/>
            <w:vAlign w:val="bottom"/>
          </w:tcPr>
          <w:p w:rsidR="00AC470C" w:rsidRPr="002B4448" w:rsidRDefault="00AC470C" w:rsidP="0022025C">
            <w:pPr>
              <w:jc w:val="right"/>
            </w:pPr>
            <w:r w:rsidRPr="002B4448">
              <w:t>700</w:t>
            </w:r>
          </w:p>
        </w:tc>
        <w:tc>
          <w:tcPr>
            <w:tcW w:w="376" w:type="pct"/>
            <w:vAlign w:val="bottom"/>
          </w:tcPr>
          <w:p w:rsidR="00AC470C" w:rsidRPr="002B4448" w:rsidRDefault="00AC470C" w:rsidP="0022025C">
            <w:pPr>
              <w:jc w:val="right"/>
            </w:pPr>
            <w:r w:rsidRPr="002B4448">
              <w:t>630</w:t>
            </w:r>
          </w:p>
        </w:tc>
        <w:tc>
          <w:tcPr>
            <w:tcW w:w="392" w:type="pct"/>
            <w:vAlign w:val="bottom"/>
          </w:tcPr>
          <w:p w:rsidR="00AC470C" w:rsidRPr="002B4448" w:rsidRDefault="00AC470C" w:rsidP="0022025C">
            <w:pPr>
              <w:jc w:val="right"/>
            </w:pPr>
            <w:r w:rsidRPr="002B4448">
              <w:t>2000</w:t>
            </w:r>
          </w:p>
        </w:tc>
        <w:tc>
          <w:tcPr>
            <w:tcW w:w="377" w:type="pct"/>
            <w:vAlign w:val="bottom"/>
          </w:tcPr>
          <w:p w:rsidR="00AC470C" w:rsidRPr="002B4448" w:rsidRDefault="00AC470C" w:rsidP="0022025C">
            <w:pPr>
              <w:jc w:val="right"/>
            </w:pPr>
            <w:r w:rsidRPr="002B4448">
              <w:t>3800</w:t>
            </w:r>
          </w:p>
        </w:tc>
      </w:tr>
      <w:tr w:rsidR="002B4448" w:rsidRPr="002B4448" w:rsidTr="00432F32">
        <w:tc>
          <w:tcPr>
            <w:tcW w:w="2214" w:type="pct"/>
          </w:tcPr>
          <w:p w:rsidR="00AC470C" w:rsidRPr="002B4448" w:rsidRDefault="00AC470C" w:rsidP="0022025C">
            <w:r w:rsidRPr="002B4448">
              <w:t>2.3. На оттяжках промежуточные</w:t>
            </w:r>
          </w:p>
        </w:tc>
        <w:tc>
          <w:tcPr>
            <w:tcW w:w="483" w:type="pct"/>
            <w:vAlign w:val="bottom"/>
          </w:tcPr>
          <w:p w:rsidR="00AC470C" w:rsidRPr="002B4448" w:rsidRDefault="00AC470C" w:rsidP="0022025C">
            <w:pPr>
              <w:jc w:val="right"/>
            </w:pPr>
            <w:r w:rsidRPr="002B4448">
              <w:t>–</w:t>
            </w:r>
          </w:p>
        </w:tc>
        <w:tc>
          <w:tcPr>
            <w:tcW w:w="313" w:type="pct"/>
            <w:vAlign w:val="bottom"/>
          </w:tcPr>
          <w:p w:rsidR="00AC470C" w:rsidRPr="002B4448" w:rsidRDefault="00AC470C" w:rsidP="0022025C">
            <w:pPr>
              <w:jc w:val="right"/>
            </w:pPr>
            <w:r w:rsidRPr="002B4448">
              <w:t>–</w:t>
            </w:r>
          </w:p>
        </w:tc>
        <w:tc>
          <w:tcPr>
            <w:tcW w:w="389" w:type="pct"/>
            <w:vAlign w:val="center"/>
          </w:tcPr>
          <w:p w:rsidR="00AC470C" w:rsidRPr="002B4448" w:rsidRDefault="00AC470C" w:rsidP="0022025C">
            <w:pPr>
              <w:jc w:val="right"/>
            </w:pPr>
            <w:r w:rsidRPr="002B4448">
              <w:t>2000</w:t>
            </w:r>
          </w:p>
        </w:tc>
        <w:tc>
          <w:tcPr>
            <w:tcW w:w="456" w:type="pct"/>
            <w:vAlign w:val="center"/>
          </w:tcPr>
          <w:p w:rsidR="00AC470C" w:rsidRPr="002B4448" w:rsidRDefault="00AC470C" w:rsidP="0022025C">
            <w:pPr>
              <w:jc w:val="right"/>
            </w:pPr>
            <w:r w:rsidRPr="002B4448">
              <w:t>1900</w:t>
            </w:r>
          </w:p>
        </w:tc>
        <w:tc>
          <w:tcPr>
            <w:tcW w:w="376" w:type="pct"/>
            <w:vAlign w:val="center"/>
          </w:tcPr>
          <w:p w:rsidR="00AC470C" w:rsidRPr="002B4448" w:rsidRDefault="00AC470C" w:rsidP="0022025C">
            <w:pPr>
              <w:jc w:val="right"/>
            </w:pPr>
            <w:r w:rsidRPr="002B4448">
              <w:t>2300</w:t>
            </w:r>
          </w:p>
        </w:tc>
        <w:tc>
          <w:tcPr>
            <w:tcW w:w="392" w:type="pct"/>
            <w:vAlign w:val="center"/>
          </w:tcPr>
          <w:p w:rsidR="00AC470C" w:rsidRPr="002B4448" w:rsidRDefault="00AC470C" w:rsidP="0022025C">
            <w:pPr>
              <w:jc w:val="right"/>
            </w:pPr>
            <w:r w:rsidRPr="002B4448">
              <w:t>2500</w:t>
            </w:r>
          </w:p>
        </w:tc>
        <w:tc>
          <w:tcPr>
            <w:tcW w:w="377" w:type="pct"/>
            <w:vAlign w:val="center"/>
          </w:tcPr>
          <w:p w:rsidR="00AC470C" w:rsidRPr="002B4448" w:rsidRDefault="00AC470C" w:rsidP="0022025C">
            <w:pPr>
              <w:jc w:val="right"/>
            </w:pPr>
            <w:r w:rsidRPr="002B4448">
              <w:t>3000</w:t>
            </w:r>
          </w:p>
        </w:tc>
      </w:tr>
      <w:tr w:rsidR="002B4448" w:rsidRPr="002B4448" w:rsidTr="00432F32">
        <w:tc>
          <w:tcPr>
            <w:tcW w:w="2214" w:type="pct"/>
          </w:tcPr>
          <w:p w:rsidR="00AC470C" w:rsidRPr="002B4448" w:rsidRDefault="00AC470C" w:rsidP="0022025C">
            <w:r w:rsidRPr="002B4448">
              <w:t>2.4. На оттяжках анкерно-угловые</w:t>
            </w:r>
          </w:p>
        </w:tc>
        <w:tc>
          <w:tcPr>
            <w:tcW w:w="483" w:type="pct"/>
            <w:vAlign w:val="bottom"/>
          </w:tcPr>
          <w:p w:rsidR="00AC470C" w:rsidRPr="002B4448" w:rsidRDefault="00AC470C" w:rsidP="0022025C">
            <w:pPr>
              <w:jc w:val="right"/>
            </w:pPr>
            <w:r w:rsidRPr="002B4448">
              <w:t>–</w:t>
            </w:r>
          </w:p>
        </w:tc>
        <w:tc>
          <w:tcPr>
            <w:tcW w:w="313" w:type="pct"/>
            <w:vAlign w:val="bottom"/>
          </w:tcPr>
          <w:p w:rsidR="00AC470C" w:rsidRPr="002B4448" w:rsidRDefault="00AC470C" w:rsidP="0022025C">
            <w:pPr>
              <w:jc w:val="right"/>
            </w:pPr>
            <w:r w:rsidRPr="002B4448">
              <w:t>–</w:t>
            </w:r>
          </w:p>
        </w:tc>
        <w:tc>
          <w:tcPr>
            <w:tcW w:w="389" w:type="pct"/>
            <w:vAlign w:val="bottom"/>
          </w:tcPr>
          <w:p w:rsidR="00AC470C" w:rsidRPr="002B4448" w:rsidRDefault="00AC470C" w:rsidP="0022025C">
            <w:pPr>
              <w:jc w:val="right"/>
            </w:pPr>
            <w:r w:rsidRPr="002B4448">
              <w:t>–</w:t>
            </w:r>
          </w:p>
        </w:tc>
        <w:tc>
          <w:tcPr>
            <w:tcW w:w="456" w:type="pct"/>
            <w:vAlign w:val="bottom"/>
          </w:tcPr>
          <w:p w:rsidR="00AC470C" w:rsidRPr="002B4448" w:rsidRDefault="00AC470C" w:rsidP="0022025C">
            <w:pPr>
              <w:jc w:val="right"/>
            </w:pPr>
            <w:r w:rsidRPr="002B4448">
              <w:t>–</w:t>
            </w:r>
          </w:p>
        </w:tc>
        <w:tc>
          <w:tcPr>
            <w:tcW w:w="376" w:type="pct"/>
            <w:vAlign w:val="bottom"/>
          </w:tcPr>
          <w:p w:rsidR="00AC470C" w:rsidRPr="002B4448" w:rsidRDefault="00AC470C" w:rsidP="0022025C">
            <w:pPr>
              <w:jc w:val="right"/>
            </w:pPr>
            <w:r w:rsidRPr="002B4448">
              <w:t>–</w:t>
            </w:r>
          </w:p>
        </w:tc>
        <w:tc>
          <w:tcPr>
            <w:tcW w:w="392" w:type="pct"/>
            <w:vAlign w:val="center"/>
          </w:tcPr>
          <w:p w:rsidR="00AC470C" w:rsidRPr="002B4448" w:rsidRDefault="00AC470C" w:rsidP="0022025C">
            <w:pPr>
              <w:jc w:val="right"/>
            </w:pPr>
            <w:r w:rsidRPr="002B4448">
              <w:t>4000</w:t>
            </w:r>
          </w:p>
        </w:tc>
        <w:tc>
          <w:tcPr>
            <w:tcW w:w="377" w:type="pct"/>
            <w:vAlign w:val="center"/>
          </w:tcPr>
          <w:p w:rsidR="00AC470C" w:rsidRPr="002B4448" w:rsidRDefault="00AC470C" w:rsidP="0022025C">
            <w:pPr>
              <w:jc w:val="right"/>
            </w:pPr>
            <w:r w:rsidRPr="002B4448">
              <w:t>–</w:t>
            </w:r>
          </w:p>
        </w:tc>
      </w:tr>
      <w:tr w:rsidR="002B4448" w:rsidRPr="002B4448" w:rsidTr="00432F32">
        <w:tc>
          <w:tcPr>
            <w:tcW w:w="2214" w:type="pct"/>
          </w:tcPr>
          <w:p w:rsidR="00AC470C" w:rsidRPr="002B4448" w:rsidRDefault="00AC470C" w:rsidP="0022025C">
            <w:r w:rsidRPr="002B4448">
              <w:t>3. Деревянные</w:t>
            </w:r>
          </w:p>
        </w:tc>
        <w:tc>
          <w:tcPr>
            <w:tcW w:w="483" w:type="pct"/>
            <w:vAlign w:val="center"/>
          </w:tcPr>
          <w:p w:rsidR="00AC470C" w:rsidRPr="002B4448" w:rsidRDefault="00AC470C" w:rsidP="0022025C">
            <w:pPr>
              <w:jc w:val="right"/>
            </w:pPr>
            <w:r w:rsidRPr="002B4448">
              <w:t>150</w:t>
            </w:r>
          </w:p>
        </w:tc>
        <w:tc>
          <w:tcPr>
            <w:tcW w:w="313" w:type="pct"/>
            <w:vAlign w:val="center"/>
          </w:tcPr>
          <w:p w:rsidR="00AC470C" w:rsidRPr="002B4448" w:rsidRDefault="00AC470C" w:rsidP="0022025C">
            <w:pPr>
              <w:jc w:val="right"/>
            </w:pPr>
            <w:r w:rsidRPr="002B4448">
              <w:t>450</w:t>
            </w:r>
          </w:p>
        </w:tc>
        <w:tc>
          <w:tcPr>
            <w:tcW w:w="389" w:type="pct"/>
            <w:vAlign w:val="center"/>
          </w:tcPr>
          <w:p w:rsidR="00AC470C" w:rsidRPr="002B4448" w:rsidRDefault="00AC470C" w:rsidP="0022025C">
            <w:pPr>
              <w:jc w:val="right"/>
            </w:pPr>
            <w:r w:rsidRPr="002B4448">
              <w:t>450</w:t>
            </w:r>
          </w:p>
        </w:tc>
        <w:tc>
          <w:tcPr>
            <w:tcW w:w="456" w:type="pct"/>
            <w:vAlign w:val="center"/>
          </w:tcPr>
          <w:p w:rsidR="00AC470C" w:rsidRPr="002B4448" w:rsidRDefault="00AC470C" w:rsidP="0022025C">
            <w:pPr>
              <w:jc w:val="right"/>
            </w:pPr>
            <w:r w:rsidRPr="002B4448">
              <w:t>450</w:t>
            </w:r>
          </w:p>
        </w:tc>
        <w:tc>
          <w:tcPr>
            <w:tcW w:w="376" w:type="pct"/>
            <w:vAlign w:val="bottom"/>
          </w:tcPr>
          <w:p w:rsidR="00AC470C" w:rsidRPr="002B4448" w:rsidRDefault="00AC470C" w:rsidP="0022025C">
            <w:pPr>
              <w:jc w:val="right"/>
            </w:pPr>
            <w:r w:rsidRPr="002B4448">
              <w:t>–</w:t>
            </w:r>
          </w:p>
        </w:tc>
        <w:tc>
          <w:tcPr>
            <w:tcW w:w="392" w:type="pct"/>
            <w:vAlign w:val="bottom"/>
          </w:tcPr>
          <w:p w:rsidR="00AC470C" w:rsidRPr="002B4448" w:rsidRDefault="00AC470C" w:rsidP="0022025C">
            <w:pPr>
              <w:jc w:val="right"/>
            </w:pPr>
            <w:r w:rsidRPr="002B4448">
              <w:t>–</w:t>
            </w:r>
          </w:p>
        </w:tc>
        <w:tc>
          <w:tcPr>
            <w:tcW w:w="377" w:type="pct"/>
            <w:vAlign w:val="bottom"/>
          </w:tcPr>
          <w:p w:rsidR="00AC470C" w:rsidRPr="002B4448" w:rsidRDefault="00AC470C" w:rsidP="0022025C">
            <w:pPr>
              <w:jc w:val="right"/>
            </w:pPr>
            <w:r w:rsidRPr="002B4448">
              <w:t>–</w:t>
            </w:r>
          </w:p>
        </w:tc>
      </w:tr>
    </w:tbl>
    <w:p w:rsidR="00EE5E98" w:rsidRPr="002B4448" w:rsidRDefault="00EE5E98" w:rsidP="00EE5E98">
      <w:pPr>
        <w:spacing w:before="120" w:line="360" w:lineRule="auto"/>
        <w:ind w:firstLine="709"/>
        <w:jc w:val="both"/>
        <w:rPr>
          <w:rFonts w:cs="Arial"/>
        </w:rPr>
      </w:pPr>
      <w:r w:rsidRPr="002B4448">
        <w:rPr>
          <w:rFonts w:cs="Arial"/>
        </w:rPr>
        <w:t xml:space="preserve">Вдоль линейных объектов устанавливаются охранные зоны в порядке, определенном Правительством Российской Федерации. Эти требования установлены  в Федеральных </w:t>
      </w:r>
      <w:r w:rsidRPr="002B4448">
        <w:rPr>
          <w:rFonts w:cs="Arial"/>
        </w:rPr>
        <w:lastRenderedPageBreak/>
        <w:t xml:space="preserve">законах от 7 июля </w:t>
      </w:r>
      <w:smartTag w:uri="urn:schemas-microsoft-com:office:smarttags" w:element="metricconverter">
        <w:smartTagPr>
          <w:attr w:name="ProductID" w:val="2003 г"/>
        </w:smartTagPr>
        <w:r w:rsidRPr="002B4448">
          <w:rPr>
            <w:rFonts w:cs="Arial"/>
          </w:rPr>
          <w:t>2003 г</w:t>
        </w:r>
      </w:smartTag>
      <w:r w:rsidRPr="002B4448">
        <w:rPr>
          <w:rFonts w:cs="Arial"/>
        </w:rPr>
        <w:t xml:space="preserve">. № 126-ФЗ «О связи», от 31 марта </w:t>
      </w:r>
      <w:smartTag w:uri="urn:schemas-microsoft-com:office:smarttags" w:element="metricconverter">
        <w:smartTagPr>
          <w:attr w:name="ProductID" w:val="1999 г"/>
        </w:smartTagPr>
        <w:r w:rsidRPr="002B4448">
          <w:rPr>
            <w:rFonts w:cs="Arial"/>
          </w:rPr>
          <w:t>1999 г</w:t>
        </w:r>
      </w:smartTag>
      <w:r w:rsidRPr="002B4448">
        <w:rPr>
          <w:rFonts w:cs="Arial"/>
        </w:rPr>
        <w:t xml:space="preserve">. № 69-ФЗ «О газоснабжении в Российской Федерации», от 10 января </w:t>
      </w:r>
      <w:smartTag w:uri="urn:schemas-microsoft-com:office:smarttags" w:element="metricconverter">
        <w:smartTagPr>
          <w:attr w:name="ProductID" w:val="2003 г"/>
        </w:smartTagPr>
        <w:r w:rsidRPr="002B4448">
          <w:rPr>
            <w:rFonts w:cs="Arial"/>
          </w:rPr>
          <w:t>2003 г</w:t>
        </w:r>
      </w:smartTag>
      <w:r w:rsidRPr="002B4448">
        <w:rPr>
          <w:rFonts w:cs="Arial"/>
        </w:rPr>
        <w:t xml:space="preserve">. № 17-ФЗ «О железнодорожном транспорте в Российской Федерации» и других, а также в постановлениях Правительства РФ от 11 августа </w:t>
      </w:r>
      <w:smartTag w:uri="urn:schemas-microsoft-com:office:smarttags" w:element="metricconverter">
        <w:smartTagPr>
          <w:attr w:name="ProductID" w:val="2003 г"/>
        </w:smartTagPr>
        <w:r w:rsidRPr="002B4448">
          <w:rPr>
            <w:rFonts w:cs="Arial"/>
          </w:rPr>
          <w:t>2003 г</w:t>
        </w:r>
      </w:smartTag>
      <w:r w:rsidRPr="002B4448">
        <w:rPr>
          <w:rFonts w:cs="Arial"/>
        </w:rPr>
        <w:t xml:space="preserve">.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 и от 12 октября </w:t>
      </w:r>
      <w:smartTag w:uri="urn:schemas-microsoft-com:office:smarttags" w:element="metricconverter">
        <w:smartTagPr>
          <w:attr w:name="ProductID" w:val="2006 г"/>
        </w:smartTagPr>
        <w:r w:rsidRPr="002B4448">
          <w:rPr>
            <w:rFonts w:cs="Arial"/>
          </w:rPr>
          <w:t>2006 г</w:t>
        </w:r>
      </w:smartTag>
      <w:r w:rsidRPr="002B4448">
        <w:rPr>
          <w:rFonts w:cs="Arial"/>
        </w:rPr>
        <w:t xml:space="preserve">. № 611 «Об утверждении Правил установления и использования полос отвода и охранных зон железных дорог». </w:t>
      </w:r>
    </w:p>
    <w:p w:rsidR="00E83B7E" w:rsidRDefault="00EE5E98" w:rsidP="006645D2">
      <w:pPr>
        <w:spacing w:line="360" w:lineRule="auto"/>
        <w:ind w:firstLine="709"/>
        <w:jc w:val="both"/>
      </w:pPr>
      <w:bookmarkStart w:id="437" w:name="sub_1074"/>
      <w:r w:rsidRPr="002B4448">
        <w:t xml:space="preserve">В соответствии с постановлением Правительства РФ от 24 февраля </w:t>
      </w:r>
      <w:smartTag w:uri="urn:schemas-microsoft-com:office:smarttags" w:element="metricconverter">
        <w:smartTagPr>
          <w:attr w:name="ProductID" w:val="2009 г"/>
        </w:smartTagPr>
        <w:r w:rsidRPr="002B4448">
          <w:t>2009 г</w:t>
        </w:r>
      </w:smartTag>
      <w:r w:rsidRPr="002B4448">
        <w:t>.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вдоль воздушных линий электропередачи охранные зоны устанавливаются в виде части поверхности участка земли и воздушного пространства, ограниченной вертикальными плоскостями, отстоящими по обе стороны линии электропередачи от крайних проводов при неотклоненном их положении на расстоянии, указанном в таблице 2.</w:t>
      </w:r>
      <w:r w:rsidR="006645D2">
        <w:t>28</w:t>
      </w:r>
      <w:r w:rsidRPr="002B4448">
        <w:t xml:space="preserve">.    </w:t>
      </w:r>
      <w:bookmarkEnd w:id="437"/>
    </w:p>
    <w:p w:rsidR="009133EA" w:rsidRDefault="009133EA" w:rsidP="00275FB8">
      <w:pPr>
        <w:tabs>
          <w:tab w:val="left" w:pos="2410"/>
        </w:tabs>
        <w:spacing w:after="120"/>
        <w:ind w:left="2410" w:right="283" w:hanging="1690"/>
        <w:rPr>
          <w:i/>
        </w:rPr>
      </w:pPr>
    </w:p>
    <w:p w:rsidR="00275FB8" w:rsidRPr="00592EBC" w:rsidRDefault="00275FB8" w:rsidP="00275FB8">
      <w:pPr>
        <w:tabs>
          <w:tab w:val="left" w:pos="2410"/>
        </w:tabs>
        <w:spacing w:after="120"/>
        <w:ind w:left="2410" w:right="283" w:hanging="1690"/>
        <w:rPr>
          <w:i/>
        </w:rPr>
      </w:pPr>
      <w:r w:rsidRPr="00592EBC">
        <w:rPr>
          <w:i/>
        </w:rPr>
        <w:t>Таблица 2.</w:t>
      </w:r>
      <w:r w:rsidR="00EA7CCE" w:rsidRPr="00592EBC">
        <w:rPr>
          <w:i/>
        </w:rPr>
        <w:t>28</w:t>
      </w:r>
      <w:r w:rsidRPr="00592EBC">
        <w:rPr>
          <w:i/>
        </w:rPr>
        <w:t xml:space="preserve"> – Требования к границам установления охранных зон объектов    электросетевого хозяйства.</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1"/>
        <w:gridCol w:w="6315"/>
      </w:tblGrid>
      <w:tr w:rsidR="002B4448" w:rsidRPr="002B4448" w:rsidTr="00960C2F">
        <w:trPr>
          <w:tblHeader/>
        </w:trPr>
        <w:tc>
          <w:tcPr>
            <w:tcW w:w="1544" w:type="pct"/>
            <w:vAlign w:val="center"/>
          </w:tcPr>
          <w:p w:rsidR="00275FB8" w:rsidRPr="002B4448" w:rsidRDefault="00275FB8" w:rsidP="00B66DFC">
            <w:pPr>
              <w:tabs>
                <w:tab w:val="left" w:pos="4966"/>
              </w:tabs>
              <w:jc w:val="center"/>
            </w:pPr>
            <w:r w:rsidRPr="002B4448">
              <w:t>Проектный номинальный класс напряжения, кВ</w:t>
            </w:r>
          </w:p>
        </w:tc>
        <w:tc>
          <w:tcPr>
            <w:tcW w:w="3456" w:type="pct"/>
            <w:vAlign w:val="center"/>
          </w:tcPr>
          <w:p w:rsidR="00275FB8" w:rsidRPr="002B4448" w:rsidRDefault="00275FB8" w:rsidP="00B66DFC">
            <w:pPr>
              <w:tabs>
                <w:tab w:val="left" w:pos="4966"/>
              </w:tabs>
              <w:jc w:val="center"/>
            </w:pPr>
            <w:r w:rsidRPr="002B4448">
              <w:t>Расстояние, м</w:t>
            </w:r>
          </w:p>
        </w:tc>
      </w:tr>
      <w:tr w:rsidR="002B4448" w:rsidRPr="002B4448" w:rsidTr="00275FB8">
        <w:tc>
          <w:tcPr>
            <w:tcW w:w="1544" w:type="pct"/>
            <w:vAlign w:val="center"/>
          </w:tcPr>
          <w:p w:rsidR="00275FB8" w:rsidRPr="002B4448" w:rsidRDefault="00275FB8" w:rsidP="00B66DFC">
            <w:pPr>
              <w:tabs>
                <w:tab w:val="left" w:pos="4966"/>
              </w:tabs>
              <w:jc w:val="center"/>
            </w:pPr>
            <w:r w:rsidRPr="002B4448">
              <w:t>до 1</w:t>
            </w:r>
          </w:p>
        </w:tc>
        <w:tc>
          <w:tcPr>
            <w:tcW w:w="3456" w:type="pct"/>
            <w:vAlign w:val="center"/>
          </w:tcPr>
          <w:p w:rsidR="00275FB8" w:rsidRPr="002B4448" w:rsidRDefault="00275FB8" w:rsidP="00646378">
            <w:pPr>
              <w:tabs>
                <w:tab w:val="left" w:pos="4966"/>
              </w:tabs>
              <w:jc w:val="center"/>
            </w:pPr>
            <w:r w:rsidRPr="002B4448">
              <w:t xml:space="preserve">2 </w:t>
            </w:r>
            <w:r w:rsidRPr="002B4448">
              <w:rPr>
                <w:sz w:val="20"/>
                <w:szCs w:val="20"/>
              </w:rPr>
              <w:t>(для линий с самонесущими или изолированными проводами, проложенных по стенам зданий, конструкциями и т.д., охранная зона определяется в соответствии с установленными нормативными правовыми актами миним</w:t>
            </w:r>
            <w:r w:rsidR="00243B63" w:rsidRPr="002B4448">
              <w:rPr>
                <w:sz w:val="20"/>
                <w:szCs w:val="20"/>
              </w:rPr>
              <w:t>а</w:t>
            </w:r>
            <w:r w:rsidRPr="002B4448">
              <w:rPr>
                <w:sz w:val="20"/>
                <w:szCs w:val="20"/>
              </w:rPr>
              <w:t>льными допустимыми расстояниями от таких линий)</w:t>
            </w:r>
          </w:p>
        </w:tc>
      </w:tr>
      <w:tr w:rsidR="002B4448" w:rsidRPr="002B4448" w:rsidTr="00275FB8">
        <w:tc>
          <w:tcPr>
            <w:tcW w:w="1544" w:type="pct"/>
            <w:vAlign w:val="center"/>
          </w:tcPr>
          <w:p w:rsidR="00275FB8" w:rsidRPr="002B4448" w:rsidRDefault="00275FB8" w:rsidP="00B66DFC">
            <w:pPr>
              <w:tabs>
                <w:tab w:val="left" w:pos="4966"/>
              </w:tabs>
              <w:jc w:val="center"/>
            </w:pPr>
            <w:r w:rsidRPr="002B4448">
              <w:t>1-20</w:t>
            </w:r>
          </w:p>
        </w:tc>
        <w:tc>
          <w:tcPr>
            <w:tcW w:w="3456" w:type="pct"/>
            <w:vAlign w:val="center"/>
          </w:tcPr>
          <w:p w:rsidR="00275FB8" w:rsidRPr="002B4448" w:rsidRDefault="00275FB8" w:rsidP="00B66DFC">
            <w:pPr>
              <w:tabs>
                <w:tab w:val="left" w:pos="4966"/>
              </w:tabs>
              <w:jc w:val="center"/>
            </w:pPr>
            <w:r w:rsidRPr="002B4448">
              <w:t xml:space="preserve">10 </w:t>
            </w:r>
            <w:r w:rsidRPr="002B4448">
              <w:rPr>
                <w:sz w:val="20"/>
                <w:szCs w:val="20"/>
              </w:rPr>
              <w:t>(5- для линий с самонесущими или изолированными проводами, размещенных в границах населенных пунктов)</w:t>
            </w:r>
          </w:p>
        </w:tc>
      </w:tr>
      <w:tr w:rsidR="002B4448" w:rsidRPr="002B4448" w:rsidTr="00275FB8">
        <w:tc>
          <w:tcPr>
            <w:tcW w:w="1544" w:type="pct"/>
            <w:vAlign w:val="center"/>
          </w:tcPr>
          <w:p w:rsidR="00275FB8" w:rsidRPr="002B4448" w:rsidRDefault="00275FB8" w:rsidP="00B66DFC">
            <w:pPr>
              <w:tabs>
                <w:tab w:val="left" w:pos="4966"/>
              </w:tabs>
              <w:jc w:val="center"/>
            </w:pPr>
            <w:r w:rsidRPr="002B4448">
              <w:t>35</w:t>
            </w:r>
          </w:p>
        </w:tc>
        <w:tc>
          <w:tcPr>
            <w:tcW w:w="3456" w:type="pct"/>
            <w:vAlign w:val="center"/>
          </w:tcPr>
          <w:p w:rsidR="00275FB8" w:rsidRPr="002B4448" w:rsidRDefault="00275FB8" w:rsidP="00B66DFC">
            <w:pPr>
              <w:tabs>
                <w:tab w:val="left" w:pos="4966"/>
              </w:tabs>
              <w:jc w:val="center"/>
            </w:pPr>
            <w:r w:rsidRPr="002B4448">
              <w:t>15</w:t>
            </w:r>
          </w:p>
        </w:tc>
      </w:tr>
      <w:tr w:rsidR="002B4448" w:rsidRPr="002B4448" w:rsidTr="00275FB8">
        <w:tc>
          <w:tcPr>
            <w:tcW w:w="1544" w:type="pct"/>
            <w:vAlign w:val="center"/>
          </w:tcPr>
          <w:p w:rsidR="00275FB8" w:rsidRPr="002B4448" w:rsidRDefault="00275FB8" w:rsidP="00B66DFC">
            <w:pPr>
              <w:tabs>
                <w:tab w:val="left" w:pos="4966"/>
              </w:tabs>
              <w:jc w:val="center"/>
            </w:pPr>
            <w:r w:rsidRPr="002B4448">
              <w:t>110</w:t>
            </w:r>
          </w:p>
        </w:tc>
        <w:tc>
          <w:tcPr>
            <w:tcW w:w="3456" w:type="pct"/>
            <w:vAlign w:val="center"/>
          </w:tcPr>
          <w:p w:rsidR="00275FB8" w:rsidRPr="002B4448" w:rsidRDefault="00275FB8" w:rsidP="00B66DFC">
            <w:pPr>
              <w:tabs>
                <w:tab w:val="left" w:pos="4966"/>
              </w:tabs>
              <w:jc w:val="center"/>
            </w:pPr>
            <w:r w:rsidRPr="002B4448">
              <w:t>20</w:t>
            </w:r>
          </w:p>
        </w:tc>
      </w:tr>
      <w:tr w:rsidR="002B4448" w:rsidRPr="002B4448" w:rsidTr="00275FB8">
        <w:tc>
          <w:tcPr>
            <w:tcW w:w="1544" w:type="pct"/>
            <w:vAlign w:val="center"/>
          </w:tcPr>
          <w:p w:rsidR="00275FB8" w:rsidRPr="002B4448" w:rsidRDefault="00275FB8" w:rsidP="00B66DFC">
            <w:pPr>
              <w:tabs>
                <w:tab w:val="left" w:pos="4966"/>
              </w:tabs>
              <w:jc w:val="center"/>
            </w:pPr>
            <w:r w:rsidRPr="002B4448">
              <w:t>150, 220</w:t>
            </w:r>
          </w:p>
        </w:tc>
        <w:tc>
          <w:tcPr>
            <w:tcW w:w="3456" w:type="pct"/>
            <w:vAlign w:val="center"/>
          </w:tcPr>
          <w:p w:rsidR="00275FB8" w:rsidRPr="002B4448" w:rsidRDefault="00275FB8" w:rsidP="00B66DFC">
            <w:pPr>
              <w:tabs>
                <w:tab w:val="left" w:pos="4966"/>
              </w:tabs>
              <w:jc w:val="center"/>
            </w:pPr>
            <w:r w:rsidRPr="002B4448">
              <w:t>25</w:t>
            </w:r>
          </w:p>
        </w:tc>
      </w:tr>
      <w:tr w:rsidR="002B4448" w:rsidRPr="002B4448" w:rsidTr="00275FB8">
        <w:tc>
          <w:tcPr>
            <w:tcW w:w="1544" w:type="pct"/>
            <w:vAlign w:val="center"/>
          </w:tcPr>
          <w:p w:rsidR="00275FB8" w:rsidRPr="002B4448" w:rsidRDefault="00275FB8" w:rsidP="00656042">
            <w:pPr>
              <w:tabs>
                <w:tab w:val="left" w:pos="4966"/>
              </w:tabs>
              <w:jc w:val="center"/>
            </w:pPr>
            <w:r w:rsidRPr="002B4448">
              <w:t>330, 500, +</w:t>
            </w:r>
            <w:r w:rsidR="00B12A10" w:rsidRPr="002B4448">
              <w:rPr>
                <w:lang w:val="en-US"/>
              </w:rPr>
              <w:t>/</w:t>
            </w:r>
            <w:r w:rsidRPr="002B4448">
              <w:t>– 400</w:t>
            </w:r>
          </w:p>
        </w:tc>
        <w:tc>
          <w:tcPr>
            <w:tcW w:w="3456" w:type="pct"/>
            <w:vAlign w:val="center"/>
          </w:tcPr>
          <w:p w:rsidR="00275FB8" w:rsidRPr="002B4448" w:rsidRDefault="00275FB8" w:rsidP="00B66DFC">
            <w:pPr>
              <w:tabs>
                <w:tab w:val="left" w:pos="4966"/>
              </w:tabs>
              <w:jc w:val="center"/>
            </w:pPr>
            <w:r w:rsidRPr="002B4448">
              <w:t>30</w:t>
            </w:r>
          </w:p>
        </w:tc>
      </w:tr>
      <w:tr w:rsidR="002B4448" w:rsidRPr="002B4448" w:rsidTr="00275FB8">
        <w:tc>
          <w:tcPr>
            <w:tcW w:w="1544" w:type="pct"/>
            <w:vAlign w:val="center"/>
          </w:tcPr>
          <w:p w:rsidR="00275FB8" w:rsidRPr="002B4448" w:rsidRDefault="00275FB8" w:rsidP="00656042">
            <w:pPr>
              <w:tabs>
                <w:tab w:val="left" w:pos="4966"/>
              </w:tabs>
              <w:jc w:val="center"/>
            </w:pPr>
            <w:r w:rsidRPr="002B4448">
              <w:t>750, +</w:t>
            </w:r>
            <w:r w:rsidR="00B12A10" w:rsidRPr="002B4448">
              <w:rPr>
                <w:lang w:val="en-US"/>
              </w:rPr>
              <w:t>/</w:t>
            </w:r>
            <w:r w:rsidRPr="002B4448">
              <w:t>– 750</w:t>
            </w:r>
          </w:p>
        </w:tc>
        <w:tc>
          <w:tcPr>
            <w:tcW w:w="3456" w:type="pct"/>
            <w:vAlign w:val="center"/>
          </w:tcPr>
          <w:p w:rsidR="00275FB8" w:rsidRPr="002B4448" w:rsidRDefault="00275FB8" w:rsidP="00B66DFC">
            <w:pPr>
              <w:tabs>
                <w:tab w:val="left" w:pos="4966"/>
              </w:tabs>
              <w:jc w:val="center"/>
            </w:pPr>
            <w:r w:rsidRPr="002B4448">
              <w:t>40</w:t>
            </w:r>
          </w:p>
        </w:tc>
      </w:tr>
      <w:tr w:rsidR="002B4448" w:rsidRPr="002B4448" w:rsidTr="00275FB8">
        <w:trPr>
          <w:trHeight w:val="70"/>
        </w:trPr>
        <w:tc>
          <w:tcPr>
            <w:tcW w:w="1544" w:type="pct"/>
            <w:vAlign w:val="center"/>
          </w:tcPr>
          <w:p w:rsidR="00275FB8" w:rsidRPr="002B4448" w:rsidRDefault="00275FB8" w:rsidP="00B66DFC">
            <w:pPr>
              <w:tabs>
                <w:tab w:val="left" w:pos="4966"/>
              </w:tabs>
              <w:jc w:val="center"/>
            </w:pPr>
            <w:r w:rsidRPr="002B4448">
              <w:t>1150</w:t>
            </w:r>
          </w:p>
        </w:tc>
        <w:tc>
          <w:tcPr>
            <w:tcW w:w="3456" w:type="pct"/>
            <w:vAlign w:val="center"/>
          </w:tcPr>
          <w:p w:rsidR="00275FB8" w:rsidRPr="002B4448" w:rsidRDefault="00275FB8" w:rsidP="00B66DFC">
            <w:pPr>
              <w:tabs>
                <w:tab w:val="left" w:pos="4966"/>
              </w:tabs>
              <w:jc w:val="center"/>
            </w:pPr>
            <w:r w:rsidRPr="002B4448">
              <w:t>55</w:t>
            </w:r>
          </w:p>
        </w:tc>
      </w:tr>
    </w:tbl>
    <w:p w:rsidR="00EE5E98" w:rsidRPr="002B4448" w:rsidRDefault="00EE5E98" w:rsidP="00EE5E98">
      <w:pPr>
        <w:pStyle w:val="affb"/>
        <w:spacing w:before="120" w:line="360" w:lineRule="auto"/>
      </w:pPr>
      <w:bookmarkStart w:id="438" w:name="sub_235"/>
      <w:r w:rsidRPr="002B4448">
        <w:rPr>
          <w:szCs w:val="24"/>
        </w:rPr>
        <w:t xml:space="preserve">Вдоль подземных кабельных линий электропередачи </w:t>
      </w:r>
      <w:r w:rsidRPr="002B4448">
        <w:t xml:space="preserve">охранная зона выделяется </w:t>
      </w:r>
      <w:r w:rsidRPr="002B4448">
        <w:rPr>
          <w:szCs w:val="24"/>
        </w:rPr>
        <w:t xml:space="preserve">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w:t>
      </w:r>
      <w:smartTag w:uri="urn:schemas-microsoft-com:office:smarttags" w:element="metricconverter">
        <w:smartTagPr>
          <w:attr w:name="ProductID" w:val="1 метра"/>
        </w:smartTagPr>
        <w:r w:rsidRPr="002B4448">
          <w:rPr>
            <w:szCs w:val="24"/>
          </w:rPr>
          <w:t>1 метра</w:t>
        </w:r>
      </w:smartTag>
      <w:r w:rsidRPr="002B4448">
        <w:rPr>
          <w:szCs w:val="24"/>
        </w:rPr>
        <w:t>.</w:t>
      </w:r>
    </w:p>
    <w:p w:rsidR="00EE5E98" w:rsidRPr="002B4448" w:rsidRDefault="00EE5E98" w:rsidP="00EE5E98">
      <w:pPr>
        <w:spacing w:line="360" w:lineRule="auto"/>
        <w:ind w:firstLine="720"/>
        <w:jc w:val="both"/>
      </w:pPr>
      <w:bookmarkStart w:id="439" w:name="sub_11"/>
      <w:r w:rsidRPr="002B4448">
        <w:t>В пределах охранных зон без письменного решения о согласовании сетевых организаций юридическим и физическим лицам запрещаются:</w:t>
      </w:r>
    </w:p>
    <w:p w:rsidR="00EE5E98" w:rsidRPr="002B4448" w:rsidRDefault="00EE5E98" w:rsidP="00EE5E98">
      <w:pPr>
        <w:spacing w:line="360" w:lineRule="auto"/>
        <w:ind w:firstLine="720"/>
        <w:jc w:val="both"/>
      </w:pPr>
      <w:bookmarkStart w:id="440" w:name="sub_10101"/>
      <w:r w:rsidRPr="002B4448">
        <w:lastRenderedPageBreak/>
        <w:t>- строительство, капитальный ремонт, реконструкция или снос зданий и сооружений;</w:t>
      </w:r>
    </w:p>
    <w:p w:rsidR="00EE5E98" w:rsidRPr="002B4448" w:rsidRDefault="00EE5E98" w:rsidP="00EE5E98">
      <w:pPr>
        <w:spacing w:line="360" w:lineRule="auto"/>
        <w:ind w:firstLine="720"/>
        <w:jc w:val="both"/>
      </w:pPr>
      <w:bookmarkStart w:id="441" w:name="sub_10102"/>
      <w:bookmarkEnd w:id="440"/>
      <w:r w:rsidRPr="002B4448">
        <w:t>- горные, взрывные, мелиоративные работы, в том числе связанные с временным затоплением земель;</w:t>
      </w:r>
    </w:p>
    <w:p w:rsidR="00EE5E98" w:rsidRPr="002B4448" w:rsidRDefault="00EE5E98" w:rsidP="00EE5E98">
      <w:pPr>
        <w:spacing w:line="360" w:lineRule="auto"/>
        <w:ind w:firstLine="720"/>
        <w:jc w:val="both"/>
      </w:pPr>
      <w:bookmarkStart w:id="442" w:name="sub_10103"/>
      <w:bookmarkEnd w:id="441"/>
      <w:r w:rsidRPr="002B4448">
        <w:t>- посадка и вырубка деревьев и кустарников;</w:t>
      </w:r>
    </w:p>
    <w:p w:rsidR="00EE5E98" w:rsidRPr="002B4448" w:rsidRDefault="00EE5E98" w:rsidP="00EE5E98">
      <w:pPr>
        <w:spacing w:line="360" w:lineRule="auto"/>
        <w:ind w:firstLine="720"/>
        <w:jc w:val="both"/>
      </w:pPr>
      <w:bookmarkStart w:id="443" w:name="sub_10104"/>
      <w:bookmarkEnd w:id="442"/>
      <w:r w:rsidRPr="002B4448">
        <w:t>-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EE5E98" w:rsidRPr="002B4448" w:rsidRDefault="00EE5E98" w:rsidP="00EE5E98">
      <w:pPr>
        <w:spacing w:line="360" w:lineRule="auto"/>
        <w:ind w:firstLine="720"/>
        <w:jc w:val="both"/>
      </w:pPr>
      <w:bookmarkStart w:id="444" w:name="sub_10105"/>
      <w:bookmarkEnd w:id="443"/>
      <w:r w:rsidRPr="002B4448">
        <w:t>-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EE5E98" w:rsidRPr="002B4448" w:rsidRDefault="00EE5E98" w:rsidP="00EE5E98">
      <w:pPr>
        <w:spacing w:line="360" w:lineRule="auto"/>
        <w:ind w:firstLine="720"/>
        <w:jc w:val="both"/>
      </w:pPr>
      <w:bookmarkStart w:id="445" w:name="sub_10106"/>
      <w:bookmarkEnd w:id="444"/>
      <w:r w:rsidRPr="002B4448">
        <w:t xml:space="preserve">- проезд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5 метра"/>
        </w:smartTagPr>
        <w:r w:rsidRPr="002B4448">
          <w:t>4,5 метра</w:t>
        </w:r>
      </w:smartTag>
      <w:r w:rsidRPr="002B4448">
        <w:t xml:space="preserve"> (в охранных зонах воздушных линий электропередачи);</w:t>
      </w:r>
    </w:p>
    <w:p w:rsidR="00EE5E98" w:rsidRPr="002B4448" w:rsidRDefault="00EE5E98" w:rsidP="00EE5E98">
      <w:pPr>
        <w:spacing w:line="360" w:lineRule="auto"/>
        <w:ind w:firstLine="720"/>
        <w:jc w:val="both"/>
      </w:pPr>
      <w:bookmarkStart w:id="446" w:name="sub_10107"/>
      <w:bookmarkEnd w:id="445"/>
      <w:r w:rsidRPr="002B4448">
        <w:t xml:space="preserve">- земляные работы на глубине более </w:t>
      </w:r>
      <w:smartTag w:uri="urn:schemas-microsoft-com:office:smarttags" w:element="metricconverter">
        <w:smartTagPr>
          <w:attr w:name="ProductID" w:val="0,3 метра"/>
        </w:smartTagPr>
        <w:r w:rsidRPr="002B4448">
          <w:t>0,3 метра</w:t>
        </w:r>
      </w:smartTag>
      <w:r w:rsidRPr="002B4448">
        <w:t xml:space="preserve"> (на вспахиваемых землях на глубине более </w:t>
      </w:r>
      <w:smartTag w:uri="urn:schemas-microsoft-com:office:smarttags" w:element="metricconverter">
        <w:smartTagPr>
          <w:attr w:name="ProductID" w:val="0,45 метра"/>
        </w:smartTagPr>
        <w:r w:rsidRPr="002B4448">
          <w:t>0,45 метра</w:t>
        </w:r>
      </w:smartTag>
      <w:r w:rsidRPr="002B4448">
        <w:t>), а также планировка грунта (в охранных зонах подземных кабельных линий электропередачи).</w:t>
      </w:r>
    </w:p>
    <w:bookmarkEnd w:id="439"/>
    <w:bookmarkEnd w:id="446"/>
    <w:p w:rsidR="00EE5E98" w:rsidRPr="002B4448" w:rsidRDefault="00EE5E98" w:rsidP="00EE5E98">
      <w:pPr>
        <w:spacing w:line="360" w:lineRule="auto"/>
        <w:ind w:firstLine="720"/>
        <w:jc w:val="both"/>
      </w:pPr>
      <w:r w:rsidRPr="002B4448">
        <w:t>Юридические и физические лица, получившие решение о согласовании осуществления действий в охранных зонах, обязаны осуществлять их с соблюдением условий, обеспечивающих сохранность объектов электросетевого хозяйства.</w:t>
      </w:r>
    </w:p>
    <w:p w:rsidR="00EE5E98" w:rsidRPr="002B4448" w:rsidRDefault="00EE5E98" w:rsidP="00EE5E98">
      <w:pPr>
        <w:spacing w:line="360" w:lineRule="auto"/>
        <w:ind w:firstLine="720"/>
        <w:jc w:val="both"/>
      </w:pPr>
      <w:r w:rsidRPr="002B4448">
        <w:t>Письменное решение о согласовании производства взрывных работ в охранных зонах выдается только после представления лицами, производящими эти работы, оформленной в установленном порядке технической документации (проекты, паспорта и т.п.), предусмотренной правилами безопасности при взрывных работах, установленными нормативными правовыми актами.</w:t>
      </w:r>
    </w:p>
    <w:p w:rsidR="00EE5E98" w:rsidRPr="002B4448" w:rsidRDefault="00EE5E98" w:rsidP="00EE5E98">
      <w:pPr>
        <w:spacing w:line="360" w:lineRule="auto"/>
        <w:ind w:firstLine="720"/>
        <w:jc w:val="both"/>
      </w:pPr>
      <w:r w:rsidRPr="002B4448">
        <w:t>Для обеспечения безаварийного функционирования и эксплуатации объектов электросетевого хозяйства в охранных зонах сетевыми организациями или организациями, действующими на основании соответствующих договоров с сетевыми организациями, осуществляются:</w:t>
      </w:r>
    </w:p>
    <w:p w:rsidR="00EE5E98" w:rsidRPr="002B4448" w:rsidRDefault="00EE5E98" w:rsidP="00EE5E98">
      <w:pPr>
        <w:spacing w:line="360" w:lineRule="auto"/>
        <w:ind w:firstLine="720"/>
        <w:jc w:val="both"/>
      </w:pPr>
      <w:bookmarkStart w:id="447" w:name="sub_10211"/>
      <w:r w:rsidRPr="002B4448">
        <w:t>- прокладка и содержание просек вдоль воздушных линий электропередачи и по периметру подстанций и распределительных устройств в случае, если указанные зоны расположены в лесных массивах и зеленых насаждениях;</w:t>
      </w:r>
    </w:p>
    <w:p w:rsidR="00EE5E98" w:rsidRPr="002B4448" w:rsidRDefault="00EE5E98" w:rsidP="00EE5E98">
      <w:pPr>
        <w:spacing w:line="360" w:lineRule="auto"/>
        <w:ind w:firstLine="720"/>
        <w:jc w:val="both"/>
      </w:pPr>
      <w:bookmarkStart w:id="448" w:name="sub_10212"/>
      <w:bookmarkEnd w:id="447"/>
      <w:r w:rsidRPr="002B4448">
        <w:lastRenderedPageBreak/>
        <w:t>- вырубка и опиловка деревьев и кустарников в пределах минимально допустимых расстояний до их крон, а также вырубка деревьев, угрожающих падением.</w:t>
      </w:r>
    </w:p>
    <w:bookmarkEnd w:id="448"/>
    <w:p w:rsidR="00EE5E98" w:rsidRPr="002B4448" w:rsidRDefault="00EE5E98" w:rsidP="00EE5E98">
      <w:pPr>
        <w:spacing w:line="360" w:lineRule="auto"/>
        <w:ind w:firstLine="720"/>
        <w:jc w:val="both"/>
      </w:pPr>
      <w:r w:rsidRPr="002B4448">
        <w:t xml:space="preserve">Необходимая ширина просек, прокладываемых в соответствии с указанным выше постановлением, расстояния, в пределах которых осуществляется вырубка отдельно стоящих (групп) деревьев (лесных насаждений), а также минимально допустимые расстояния до крон деревьев определяются в соответствии с </w:t>
      </w:r>
      <w:hyperlink r:id="rId66" w:history="1">
        <w:r w:rsidRPr="002B4448">
          <w:rPr>
            <w:rStyle w:val="aff0"/>
            <w:color w:val="auto"/>
            <w:sz w:val="24"/>
            <w:szCs w:val="24"/>
            <w:u w:val="none"/>
          </w:rPr>
          <w:t>лесным законодательством</w:t>
        </w:r>
      </w:hyperlink>
      <w:r w:rsidRPr="002B4448">
        <w:t>.</w:t>
      </w:r>
    </w:p>
    <w:p w:rsidR="00EE5E98" w:rsidRPr="002B4448" w:rsidRDefault="00EE5E98" w:rsidP="00EE5E98">
      <w:pPr>
        <w:spacing w:line="360" w:lineRule="auto"/>
        <w:ind w:firstLine="720"/>
        <w:jc w:val="both"/>
      </w:pPr>
      <w:r w:rsidRPr="002B4448">
        <w:t>Сетевые организации при содержании просек обязаны обеспечивать:</w:t>
      </w:r>
    </w:p>
    <w:p w:rsidR="00EE5E98" w:rsidRPr="002B4448" w:rsidRDefault="00EE5E98" w:rsidP="00EE5E98">
      <w:pPr>
        <w:spacing w:line="360" w:lineRule="auto"/>
        <w:ind w:firstLine="720"/>
        <w:jc w:val="both"/>
      </w:pPr>
      <w:bookmarkStart w:id="449" w:name="sub_10231"/>
      <w:r w:rsidRPr="002B4448">
        <w:t xml:space="preserve">- содержание просеки в пожаробезопасном состоянии в соответствии с требованиями </w:t>
      </w:r>
      <w:hyperlink r:id="rId67" w:history="1">
        <w:r w:rsidRPr="002B4448">
          <w:rPr>
            <w:rStyle w:val="aff0"/>
            <w:color w:val="auto"/>
            <w:sz w:val="24"/>
            <w:szCs w:val="24"/>
            <w:u w:val="none"/>
          </w:rPr>
          <w:t>правил</w:t>
        </w:r>
      </w:hyperlink>
      <w:r w:rsidRPr="002B4448">
        <w:t xml:space="preserve"> пожарной безопасности в лесах;</w:t>
      </w:r>
    </w:p>
    <w:p w:rsidR="00EE5E98" w:rsidRPr="002B4448" w:rsidRDefault="00EE5E98" w:rsidP="00EE5E98">
      <w:pPr>
        <w:spacing w:line="360" w:lineRule="auto"/>
        <w:ind w:firstLine="720"/>
        <w:jc w:val="both"/>
      </w:pPr>
      <w:bookmarkStart w:id="450" w:name="sub_10232"/>
      <w:bookmarkEnd w:id="449"/>
      <w:r w:rsidRPr="002B4448">
        <w:t>- поддержание ширины просек в размерах, предусмотренных проектами строительства объектов электросетевого хозяйства и требованиями, определяемыми в порядке, установленном законодательством Российской Федерации, путем вырубки, обрезки крон деревьев (кустарников) и иными способами;</w:t>
      </w:r>
    </w:p>
    <w:p w:rsidR="00EE5E98" w:rsidRPr="002B4448" w:rsidRDefault="00EE5E98" w:rsidP="00EE5E98">
      <w:pPr>
        <w:spacing w:line="360" w:lineRule="auto"/>
        <w:ind w:firstLine="720"/>
        <w:jc w:val="both"/>
      </w:pPr>
      <w:bookmarkStart w:id="451" w:name="sub_10233"/>
      <w:bookmarkEnd w:id="450"/>
      <w:r w:rsidRPr="002B4448">
        <w:t xml:space="preserve">- вырубку или обрезку крон деревьев (лесных насаждений), произрастающих на просеках, высота которых превышает </w:t>
      </w:r>
      <w:smartTag w:uri="urn:schemas-microsoft-com:office:smarttags" w:element="metricconverter">
        <w:smartTagPr>
          <w:attr w:name="ProductID" w:val="4 метра"/>
        </w:smartTagPr>
        <w:r w:rsidRPr="002B4448">
          <w:t>4 метра</w:t>
        </w:r>
      </w:smartTag>
      <w:r w:rsidRPr="002B4448">
        <w:t>;</w:t>
      </w:r>
    </w:p>
    <w:bookmarkEnd w:id="451"/>
    <w:p w:rsidR="00EE5E98" w:rsidRPr="00931A17" w:rsidRDefault="00EE5E98" w:rsidP="00EE5E98">
      <w:pPr>
        <w:spacing w:line="360" w:lineRule="auto"/>
        <w:ind w:firstLine="720"/>
        <w:jc w:val="both"/>
      </w:pPr>
      <w:r w:rsidRPr="00931A17">
        <w:t xml:space="preserve">- уведомление в орган государственной власти (Комитет по природным ресурсам Ленинградской области) о расчистке существующих трасс линейных объектов без предоставления лесных участков (неликвидная древесина). </w:t>
      </w:r>
    </w:p>
    <w:p w:rsidR="00EE5E98" w:rsidRPr="002B4448" w:rsidRDefault="00EE5E98" w:rsidP="00EE5E98">
      <w:pPr>
        <w:pStyle w:val="affb"/>
        <w:spacing w:line="360" w:lineRule="auto"/>
      </w:pPr>
      <w:r w:rsidRPr="002B4448">
        <w:t>Для исключения возможности повреждения трубопроводов (при любом виде их прокладки) устанавливаются охранные зоны:</w:t>
      </w:r>
    </w:p>
    <w:p w:rsidR="00EE5E98" w:rsidRPr="002B4448" w:rsidRDefault="00EE5E98" w:rsidP="00EE5E98">
      <w:pPr>
        <w:pStyle w:val="affb"/>
        <w:spacing w:line="360" w:lineRule="auto"/>
      </w:pPr>
      <w:r w:rsidRPr="002B4448">
        <w:t xml:space="preserve">-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w:t>
      </w:r>
      <w:smartTag w:uri="urn:schemas-microsoft-com:office:smarttags" w:element="metricconverter">
        <w:smartTagPr>
          <w:attr w:name="ProductID" w:val="25 м"/>
        </w:smartTagPr>
        <w:r w:rsidRPr="002B4448">
          <w:t>25 м</w:t>
        </w:r>
      </w:smartTag>
      <w:r w:rsidRPr="002B4448">
        <w:t xml:space="preserve"> от оси трубопровода с каждой стороны;</w:t>
      </w:r>
    </w:p>
    <w:p w:rsidR="00EE5E98" w:rsidRPr="002B4448" w:rsidRDefault="00EE5E98" w:rsidP="00EE5E98">
      <w:pPr>
        <w:pStyle w:val="affb"/>
        <w:spacing w:line="360" w:lineRule="auto"/>
      </w:pPr>
      <w:r w:rsidRPr="002B4448">
        <w:t xml:space="preserve">-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w:t>
      </w:r>
      <w:smartTag w:uri="urn:schemas-microsoft-com:office:smarttags" w:element="metricconverter">
        <w:smartTagPr>
          <w:attr w:name="ProductID" w:val="100 м"/>
        </w:smartTagPr>
        <w:r w:rsidRPr="002B4448">
          <w:t>100 м</w:t>
        </w:r>
      </w:smartTag>
      <w:r w:rsidRPr="002B4448">
        <w:t xml:space="preserve"> от оси трубопровода с каждой стороны;</w:t>
      </w:r>
    </w:p>
    <w:p w:rsidR="00EE5E98" w:rsidRPr="002B4448" w:rsidRDefault="00EE5E98" w:rsidP="00EE5E98">
      <w:pPr>
        <w:pStyle w:val="affb"/>
        <w:spacing w:line="360" w:lineRule="auto"/>
      </w:pPr>
      <w:r w:rsidRPr="002B4448">
        <w:t>-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EE5E98" w:rsidRPr="002B4448" w:rsidRDefault="00EE5E98" w:rsidP="00EE5E98">
      <w:pPr>
        <w:pStyle w:val="affb"/>
        <w:spacing w:line="360" w:lineRule="auto"/>
      </w:pPr>
      <w:r w:rsidRPr="002B4448">
        <w:t xml:space="preserve">-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w:t>
      </w:r>
      <w:smartTag w:uri="urn:schemas-microsoft-com:office:smarttags" w:element="metricconverter">
        <w:smartTagPr>
          <w:attr w:name="ProductID" w:val="100 м"/>
        </w:smartTagPr>
        <w:r w:rsidRPr="002B4448">
          <w:t>100 м</w:t>
        </w:r>
      </w:smartTag>
      <w:r w:rsidRPr="002B4448">
        <w:t xml:space="preserve"> с каждой стороны;</w:t>
      </w:r>
    </w:p>
    <w:p w:rsidR="00EE5E98" w:rsidRPr="002B4448" w:rsidRDefault="00EE5E98" w:rsidP="00EE5E98">
      <w:pPr>
        <w:pStyle w:val="affb"/>
        <w:spacing w:line="360" w:lineRule="auto"/>
      </w:pPr>
      <w:r w:rsidRPr="002B4448">
        <w:t xml:space="preserve">-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w:t>
      </w:r>
      <w:smartTag w:uri="urn:schemas-microsoft-com:office:smarttags" w:element="metricconverter">
        <w:smartTagPr>
          <w:attr w:name="ProductID" w:val="50 м"/>
        </w:smartTagPr>
        <w:r w:rsidRPr="002B4448">
          <w:t>50 м</w:t>
        </w:r>
      </w:smartTag>
      <w:r w:rsidRPr="002B4448">
        <w:t xml:space="preserve"> во все стороны;</w:t>
      </w:r>
    </w:p>
    <w:p w:rsidR="00EE5E98" w:rsidRPr="002B4448" w:rsidRDefault="00EE5E98" w:rsidP="00EE5E98">
      <w:pPr>
        <w:pStyle w:val="affb"/>
        <w:spacing w:line="360" w:lineRule="auto"/>
      </w:pPr>
      <w:r w:rsidRPr="002B4448">
        <w:lastRenderedPageBreak/>
        <w:t xml:space="preserve">-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w:t>
      </w:r>
      <w:smartTag w:uri="urn:schemas-microsoft-com:office:smarttags" w:element="metricconverter">
        <w:smartTagPr>
          <w:attr w:name="ProductID" w:val="100 м"/>
        </w:smartTagPr>
        <w:r w:rsidRPr="002B4448">
          <w:t>100 м</w:t>
        </w:r>
      </w:smartTag>
      <w:r w:rsidRPr="002B4448">
        <w:t xml:space="preserve"> во все стороны. </w:t>
      </w:r>
    </w:p>
    <w:p w:rsidR="00EE5E98" w:rsidRPr="002B4448" w:rsidRDefault="00EE5E98" w:rsidP="00EE5E98">
      <w:pPr>
        <w:spacing w:line="360" w:lineRule="auto"/>
        <w:ind w:firstLine="709"/>
        <w:jc w:val="both"/>
        <w:rPr>
          <w:rFonts w:cs="Arial"/>
        </w:rPr>
      </w:pPr>
      <w:r w:rsidRPr="002B4448">
        <w:rPr>
          <w:rFonts w:cs="Arial"/>
        </w:rPr>
        <w:t xml:space="preserve">(Правила охраны магистральных трубопроводов. Утверждены постановлением Госгортехнадзора РФ от 24 апреля </w:t>
      </w:r>
      <w:smartTag w:uri="urn:schemas-microsoft-com:office:smarttags" w:element="metricconverter">
        <w:smartTagPr>
          <w:attr w:name="ProductID" w:val="1992 г"/>
        </w:smartTagPr>
        <w:r w:rsidRPr="002B4448">
          <w:rPr>
            <w:rFonts w:cs="Arial"/>
          </w:rPr>
          <w:t>1992 г</w:t>
        </w:r>
      </w:smartTag>
      <w:r w:rsidRPr="002B4448">
        <w:rPr>
          <w:rFonts w:cs="Arial"/>
        </w:rPr>
        <w:t xml:space="preserve">. № 9, утверждены Заместителем Министра топлива и энергетики 29 апреля </w:t>
      </w:r>
      <w:smartTag w:uri="urn:schemas-microsoft-com:office:smarttags" w:element="metricconverter">
        <w:smartTagPr>
          <w:attr w:name="ProductID" w:val="1992 г"/>
        </w:smartTagPr>
        <w:r w:rsidRPr="002B4448">
          <w:rPr>
            <w:rFonts w:cs="Arial"/>
          </w:rPr>
          <w:t>1992 г</w:t>
        </w:r>
      </w:smartTag>
      <w:r w:rsidRPr="002B4448">
        <w:rPr>
          <w:rFonts w:cs="Arial"/>
        </w:rPr>
        <w:t xml:space="preserve">.) </w:t>
      </w:r>
    </w:p>
    <w:p w:rsidR="00EA7CCE" w:rsidRPr="002B4448" w:rsidRDefault="00EA7CCE" w:rsidP="008B62D6">
      <w:pPr>
        <w:spacing w:line="360" w:lineRule="auto"/>
        <w:ind w:firstLine="709"/>
        <w:jc w:val="both"/>
        <w:rPr>
          <w:rFonts w:cs="Arial"/>
        </w:rPr>
      </w:pPr>
      <w:bookmarkStart w:id="452" w:name="_Hlk87110500"/>
      <w:r w:rsidRPr="002B4448">
        <w:rPr>
          <w:rFonts w:cs="Arial"/>
        </w:rPr>
        <w:t xml:space="preserve">Нормативы и параметры при строительстве автодорог должны соответствовать требованиям СНиП 2.05.02-85 «Автомобильные дороги», СН 467-74 «Нормы отвода земель для автомобильных дорог», ВСН 7-89 «Указания по строительству, ремонту и содержанию гравийных дорог», </w:t>
      </w:r>
      <w:r w:rsidRPr="002B4448">
        <w:t>Методическим рекомендациям по ремонту и содержанию автомобильных дорог общего пользования (письмо Росавтодора от 17 марта 2004 г. № ОС-28/1270-ис)</w:t>
      </w:r>
      <w:r w:rsidRPr="002B4448">
        <w:rPr>
          <w:rFonts w:cs="Arial"/>
        </w:rPr>
        <w:t xml:space="preserve">, ГОСТ 17.5.3.06-85 «Охрана природы. Земли. Требования к определению норм снятия плодородного слоя почвы при производстве земляных работ», Инструкции по охране природной среды при строительстве, ремонте и содержании автомобильных дорог, утвержденной Минавтодором РСФСР от 4 сентября 1989 г. № НА-17/315 </w:t>
      </w:r>
      <w:r w:rsidRPr="002B4448">
        <w:t>и ОДМ 218.3.031-2013 Методические рекомендации по охране окружающей среды при строительстве, ремонте и содержании автомобильных дорог</w:t>
      </w:r>
      <w:r w:rsidRPr="002B4448">
        <w:rPr>
          <w:rFonts w:cs="Arial"/>
        </w:rPr>
        <w:t>.</w:t>
      </w:r>
    </w:p>
    <w:p w:rsidR="00EA7CCE" w:rsidRPr="002B4448" w:rsidRDefault="00EA7CCE" w:rsidP="008B62D6">
      <w:pPr>
        <w:spacing w:line="360" w:lineRule="auto"/>
        <w:ind w:firstLine="709"/>
        <w:jc w:val="both"/>
        <w:rPr>
          <w:rFonts w:cs="Arial"/>
        </w:rPr>
      </w:pPr>
      <w:bookmarkStart w:id="453" w:name="sub_231"/>
      <w:bookmarkEnd w:id="452"/>
      <w:r w:rsidRPr="002B4448">
        <w:rPr>
          <w:rFonts w:cs="Arial"/>
        </w:rPr>
        <w:t>Методическими рекомендациями предусматривается ряд требований к охране природной среды, указанных ниже.</w:t>
      </w:r>
    </w:p>
    <w:bookmarkEnd w:id="453"/>
    <w:p w:rsidR="00EA7CCE" w:rsidRPr="002B4448" w:rsidRDefault="00EA7CCE" w:rsidP="008B62D6">
      <w:pPr>
        <w:spacing w:line="360" w:lineRule="auto"/>
        <w:ind w:firstLine="709"/>
        <w:jc w:val="both"/>
      </w:pPr>
      <w:r w:rsidRPr="002B4448">
        <w:t>При строительстве автомобильных дорог разрабатываются и осуществляются мероприятия, обеспечивающие сохранение путей миграции объектов животного мира и мест их постоянной концентрации, в том числе в период размножения и зимовки. При необходимости осуществляется строительство ограждений от попадания диких животных на автомобильную дорогу или строятся переходы для животных через автомобильную дорогу.</w:t>
      </w:r>
    </w:p>
    <w:p w:rsidR="00EA7CCE" w:rsidRPr="002B4448" w:rsidRDefault="00EA7CCE" w:rsidP="008B62D6">
      <w:pPr>
        <w:spacing w:line="360" w:lineRule="auto"/>
        <w:ind w:firstLine="709"/>
        <w:jc w:val="both"/>
      </w:pPr>
      <w:r w:rsidRPr="002B4448">
        <w:t>Независимо от видов особо охраняемых природных территорий, в целях охраны мест обитания редких, находящихся под угрозой исчезновения и ценных в хозяйственном и научном отношении объектов животного мира, выделяются защитные участки территорий и акваторий, имеющие местное значение, но необходимые для осуществления их жизненных циклов (размножения, выращивания молодняка, нагула, отдыха и миграции и других).</w:t>
      </w:r>
    </w:p>
    <w:p w:rsidR="00EA7CCE" w:rsidRPr="002B4448" w:rsidRDefault="00EA7CCE" w:rsidP="008B62D6">
      <w:pPr>
        <w:spacing w:line="360" w:lineRule="auto"/>
        <w:ind w:firstLine="709"/>
        <w:jc w:val="both"/>
      </w:pPr>
      <w:r w:rsidRPr="002B4448">
        <w:lastRenderedPageBreak/>
        <w:t>На особо охраняемых природных территориях разрешается строительство автомобильных дорог только после проведения расчетов экологического воздействия и, если они не нарушают жизненные циклы объектов животного мира.</w:t>
      </w:r>
    </w:p>
    <w:p w:rsidR="00EA7CCE" w:rsidRPr="002B4448" w:rsidRDefault="00EA7CCE" w:rsidP="008B62D6">
      <w:pPr>
        <w:spacing w:line="360" w:lineRule="auto"/>
        <w:ind w:firstLine="709"/>
        <w:jc w:val="both"/>
      </w:pPr>
      <w:r w:rsidRPr="002B4448">
        <w:t>Строительство дорог и дорожных сооружений в лесах, а также на землях лесного фонда, производится по согласованным проектам, в пределах отведенных участков. Работы при этом должны выполняться способами, не вызывающими ухудшения противопожарного и санитарного состояния лесов и условий их воспроизводства.</w:t>
      </w:r>
    </w:p>
    <w:p w:rsidR="00EA7CCE" w:rsidRPr="002B4448" w:rsidRDefault="00EA7CCE" w:rsidP="008B62D6">
      <w:pPr>
        <w:spacing w:line="360" w:lineRule="auto"/>
        <w:ind w:firstLine="709"/>
        <w:jc w:val="both"/>
      </w:pPr>
      <w:r w:rsidRPr="002B4448">
        <w:t>При вырубке леса трелевочные волоки и лесосечные склады должны размещаться в пределах отведенной для дороги полосы, а в случае невозможности, - в местах, определенных проектом, с соответствующим оформлением временного отвода.</w:t>
      </w:r>
    </w:p>
    <w:p w:rsidR="00EA7CCE" w:rsidRPr="002B4448" w:rsidRDefault="00EA7CCE" w:rsidP="008B62D6">
      <w:pPr>
        <w:spacing w:line="360" w:lineRule="auto"/>
        <w:ind w:firstLine="709"/>
        <w:jc w:val="both"/>
      </w:pPr>
      <w:r w:rsidRPr="002B4448">
        <w:t>Вывоз древесины и отходов производится по временным дорогам, проложенным в пределах полосы отвода или по установленным проектом маршрутам с использованием сети местных дорог или автозимников, а также по специально прокладываемым временным дорогам, предусмотренным проектом.</w:t>
      </w:r>
    </w:p>
    <w:p w:rsidR="00EA7CCE" w:rsidRPr="002B4448" w:rsidRDefault="00EA7CCE" w:rsidP="008B62D6">
      <w:pPr>
        <w:spacing w:line="360" w:lineRule="auto"/>
        <w:ind w:firstLine="709"/>
        <w:jc w:val="both"/>
      </w:pPr>
      <w:r w:rsidRPr="002B4448">
        <w:t>Деловая древесина и отходы расчистки, включая выкорчеванные пни, должны быть полностью вывезены в установленные места до начала земляных работ. Оставлять отходы очистки на границе полосы отвода не допускается.</w:t>
      </w:r>
    </w:p>
    <w:p w:rsidR="00EA7CCE" w:rsidRPr="002B4448" w:rsidRDefault="00EA7CCE" w:rsidP="008B62D6">
      <w:pPr>
        <w:spacing w:line="360" w:lineRule="auto"/>
        <w:ind w:firstLine="709"/>
        <w:jc w:val="both"/>
      </w:pPr>
      <w:r w:rsidRPr="002B4448">
        <w:t>При невозможности использования порубочных остатков и неделовой древесины, по согласованию с природоохранными органами, допускается их ликвидация путем захоронения или сжигания в специально отведенных местах.</w:t>
      </w:r>
    </w:p>
    <w:p w:rsidR="00EA7CCE" w:rsidRPr="002B4448" w:rsidRDefault="00EA7CCE" w:rsidP="008B62D6">
      <w:pPr>
        <w:spacing w:line="360" w:lineRule="auto"/>
        <w:ind w:firstLine="709"/>
        <w:jc w:val="both"/>
      </w:pPr>
      <w:r w:rsidRPr="002B4448">
        <w:t>Должностные лица и граждане несут уголовную, административную и материальную ответственность за незаконные порубки и другие лесонарушения.</w:t>
      </w:r>
    </w:p>
    <w:p w:rsidR="00EA7CCE" w:rsidRPr="002B4448" w:rsidRDefault="00EA7CCE" w:rsidP="008B62D6">
      <w:pPr>
        <w:spacing w:line="360" w:lineRule="auto"/>
        <w:ind w:firstLine="709"/>
        <w:jc w:val="both"/>
      </w:pPr>
      <w:bookmarkStart w:id="454" w:name="_Hlk87110540"/>
      <w:bookmarkStart w:id="455" w:name="sub_233"/>
      <w:r w:rsidRPr="002B4448">
        <w:t>Ущерб, причиненный предприятиями и организациями незаконной порубкой или повреждением растущих деревьев и кустарников до степени прекращения роста, возмещается в размере, предусмотренном «Особенностями исчисления вреда, причиненного лесам и находящихся в ним природным объектам вследствие нарушения лесного законодательства» утвержденными постановлением Правительства РФ от 29 декабря 2018 г. № 1730 с изменениями, внесенными Постановлением Правительства РФ от 18.12.2020 № 2164 «О внесении изменений в приложение № 4 к особенностям возмещения вреда, причиненного лесам и находящимся в них природным объектам вследствие нарушения лесного законодательства».</w:t>
      </w:r>
    </w:p>
    <w:bookmarkEnd w:id="454"/>
    <w:p w:rsidR="00EA7CCE" w:rsidRPr="002B4448" w:rsidRDefault="00EA7CCE" w:rsidP="008B62D6">
      <w:pPr>
        <w:spacing w:line="360" w:lineRule="auto"/>
        <w:ind w:firstLine="709"/>
        <w:jc w:val="both"/>
      </w:pPr>
      <w:r w:rsidRPr="002B4448">
        <w:t>При строительстве и эксплуатации дорог и дорожных сооружений следует соблюдать требования Федерального закона от 24 апреля 1995 г. № 52-ФЗ «О животном мире» и пос</w:t>
      </w:r>
      <w:r w:rsidR="00227483">
        <w:t>тановления Правительства РФ от 31 мая</w:t>
      </w:r>
      <w:r w:rsidRPr="002B4448">
        <w:t xml:space="preserve"> </w:t>
      </w:r>
      <w:r w:rsidR="00227483">
        <w:t>2005</w:t>
      </w:r>
      <w:r w:rsidRPr="002B4448">
        <w:t xml:space="preserve"> г. № </w:t>
      </w:r>
      <w:r w:rsidR="00227483">
        <w:t>813</w:t>
      </w:r>
      <w:r w:rsidRPr="002B4448">
        <w:t xml:space="preserve"> «Об утверждении Требований</w:t>
      </w:r>
      <w:r w:rsidR="00227483">
        <w:t xml:space="preserve"> к</w:t>
      </w:r>
      <w:r w:rsidRPr="002B4448">
        <w:t xml:space="preserve"> предотвращению гибели объектов животного мира при осуществлении производственных </w:t>
      </w:r>
      <w:r w:rsidRPr="002B4448">
        <w:lastRenderedPageBreak/>
        <w:t xml:space="preserve">процессов, а также при эксплуатации транспортных магистралей, трубопроводов, линий связи и электропередачи». </w:t>
      </w:r>
      <w:bookmarkEnd w:id="455"/>
      <w:r w:rsidRPr="002B4448">
        <w:t>При производстве строительных и ремонтных работ на путях миграции для защиты животных в необходимых случаях следует устраивать ограждения, как правило, оборудованные отпугивающими устройствами (катафотами, сигнальными лампами, звуковыми сигналами и др.).</w:t>
      </w:r>
    </w:p>
    <w:p w:rsidR="00EA7CCE" w:rsidRPr="002B4448" w:rsidRDefault="00EA7CCE" w:rsidP="008B62D6">
      <w:pPr>
        <w:spacing w:line="360" w:lineRule="auto"/>
        <w:ind w:firstLine="709"/>
        <w:jc w:val="both"/>
      </w:pPr>
      <w:bookmarkStart w:id="456" w:name="sub_222"/>
      <w:bookmarkStart w:id="457" w:name="sub_234"/>
      <w:r w:rsidRPr="002B4448">
        <w:t xml:space="preserve">При размещении, проектировании и строительстве населенных пунктов, предприятий, сооружений и других объектов, совершенствовании существующих и внедрении новых технологических процессов, введении в хозяйственный оборот целинных земель заболоченных, прибрежных и занятых кустарниками территорий, мелиорации земель, использовании лесов, проведении геологоразведочных работ, добыче полезных ископаемых, определении мест выпаса и прогона сельскохозяйственных животных, разработке туристических маршрутов и организации мест массового отдыха населения и осуществлении других видов хозяйственной деятельности должны предусматриваться и проводиться мероприятия по сохранению </w:t>
      </w:r>
      <w:hyperlink w:anchor="sub_1008" w:history="1">
        <w:r w:rsidRPr="002B4448">
          <w:t>среды обитания</w:t>
        </w:r>
      </w:hyperlink>
      <w:r w:rsidRPr="002B4448">
        <w:t xml:space="preserve"> объектов животного мира и условий их размножения, нагула, отдыха и путей миграции, а также по обеспечению неприкосновенности защитных участков территорий и акваторий.</w:t>
      </w:r>
    </w:p>
    <w:bookmarkEnd w:id="456"/>
    <w:p w:rsidR="00EA7CCE" w:rsidRPr="002B4448" w:rsidRDefault="00EA7CCE" w:rsidP="008B62D6">
      <w:pPr>
        <w:spacing w:line="360" w:lineRule="auto"/>
        <w:ind w:firstLine="709"/>
        <w:jc w:val="both"/>
      </w:pPr>
      <w:r w:rsidRPr="002B4448">
        <w:t>При размещении, проектировании и строительстве аэродромов, железнодорожных, шоссейных, трубопроводных и других транспортных магистралей, линий электропередачи и связи, а также каналов, плотин и иных гидротехнических сооружений должны разрабатываться и осуществляться мероприятия, обеспечивающие сохранение путей миграции объектов животного мира и мест их постоянной концентрации, в том числе в период размножения и зимовки.</w:t>
      </w:r>
    </w:p>
    <w:p w:rsidR="00EA7CCE" w:rsidRPr="002B4448" w:rsidRDefault="00EA7CCE" w:rsidP="008B62D6">
      <w:pPr>
        <w:spacing w:line="360" w:lineRule="auto"/>
        <w:ind w:firstLine="709"/>
        <w:jc w:val="both"/>
      </w:pPr>
      <w:r w:rsidRPr="002B4448">
        <w:t xml:space="preserve">Независимо от видов особо охраняемых природных территорий в целях охраны мест обитания редких, находящихся под угрозой исчезновения и ценных в хозяйственном и научном отношении объектов животного мира выделяются защитные участки территорий и акваторий, имеющие местное значение, но необходимые для осуществления их жизненных циклов (размножения, выращивания молодняка, нагула, отдыха, миграции и других). На защитных участках территорий и акваторий запрещаются отдельные виды хозяйственной деятельности или регламентируются сроки и технологии их проведения, если они нарушают жизненные циклы </w:t>
      </w:r>
      <w:hyperlink w:anchor="sub_1002" w:history="1">
        <w:r w:rsidRPr="002B4448">
          <w:t>объектов животного мира</w:t>
        </w:r>
      </w:hyperlink>
      <w:r w:rsidRPr="002B4448">
        <w:t>.</w:t>
      </w:r>
    </w:p>
    <w:p w:rsidR="00EA7CCE" w:rsidRPr="002B4448" w:rsidRDefault="00EA7CCE" w:rsidP="008B62D6">
      <w:pPr>
        <w:spacing w:line="360" w:lineRule="auto"/>
        <w:ind w:firstLine="709"/>
        <w:jc w:val="both"/>
      </w:pPr>
      <w:bookmarkStart w:id="458" w:name="sub_226"/>
      <w:r w:rsidRPr="002B4448">
        <w:t xml:space="preserve">При выделении защитных участков территории с ограничением хозяйственной деятельности на них собственнику, владельцу или арендатору этих участков выплачивается компенсация в соответствии с законодательством Российской Федерации и законодательством субъектов Российской Федерации. </w:t>
      </w:r>
    </w:p>
    <w:bookmarkEnd w:id="457"/>
    <w:bookmarkEnd w:id="458"/>
    <w:p w:rsidR="00EA7CCE" w:rsidRPr="002B4448" w:rsidRDefault="00EA7CCE" w:rsidP="008B62D6">
      <w:pPr>
        <w:spacing w:line="360" w:lineRule="auto"/>
        <w:ind w:firstLine="709"/>
        <w:jc w:val="both"/>
      </w:pPr>
      <w:r w:rsidRPr="002B4448">
        <w:lastRenderedPageBreak/>
        <w:t>При производстве работ запрещается проезд машин и механизмов ближе 1 м от</w:t>
      </w:r>
      <w:r w:rsidRPr="002B4448">
        <w:rPr>
          <w:lang w:val="en-US"/>
        </w:rPr>
        <w:t> </w:t>
      </w:r>
      <w:r w:rsidRPr="002B4448">
        <w:t>кроны деревьев, не попадающих в полосу расчистки. При невозможности выполнения этого требования в пределах установленной зоны должно быть уложено специальное защитное покрытие.</w:t>
      </w:r>
    </w:p>
    <w:p w:rsidR="00EA7CCE" w:rsidRPr="00592EBC" w:rsidRDefault="00EA7CCE" w:rsidP="008B62D6">
      <w:pPr>
        <w:spacing w:line="360" w:lineRule="auto"/>
        <w:ind w:firstLine="709"/>
        <w:jc w:val="both"/>
        <w:rPr>
          <w:i/>
        </w:rPr>
      </w:pPr>
      <w:r w:rsidRPr="002B4448">
        <w:t xml:space="preserve">При необходимости устройства засыпки поверхности земли у деревьев с целью защиты корневой системы или повышения отметки земляного полотна следует учитывать </w:t>
      </w:r>
      <w:r w:rsidRPr="00592EBC">
        <w:rPr>
          <w:i/>
        </w:rPr>
        <w:t>следующие требования.</w:t>
      </w:r>
    </w:p>
    <w:p w:rsidR="00EA7CCE" w:rsidRPr="00592EBC" w:rsidRDefault="00EA7CCE" w:rsidP="00EA7CCE">
      <w:pPr>
        <w:ind w:left="2342" w:hanging="1631"/>
        <w:jc w:val="center"/>
        <w:rPr>
          <w:i/>
        </w:rPr>
      </w:pPr>
      <w:r w:rsidRPr="00592EBC">
        <w:rPr>
          <w:i/>
        </w:rPr>
        <w:t>Таблица 2.29 – Нормативы защиты корневой системы деревьев при                    строительстве дорог</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500"/>
      </w:tblGrid>
      <w:tr w:rsidR="002B4448" w:rsidRPr="002B4448" w:rsidTr="0032778D">
        <w:tc>
          <w:tcPr>
            <w:tcW w:w="4860" w:type="dxa"/>
          </w:tcPr>
          <w:p w:rsidR="000971F3" w:rsidRPr="002B4448" w:rsidRDefault="000971F3" w:rsidP="0032778D">
            <w:pPr>
              <w:jc w:val="center"/>
            </w:pPr>
            <w:r w:rsidRPr="002B4448">
              <w:t>Виды деревьев</w:t>
            </w:r>
          </w:p>
        </w:tc>
        <w:tc>
          <w:tcPr>
            <w:tcW w:w="4500" w:type="dxa"/>
          </w:tcPr>
          <w:p w:rsidR="000971F3" w:rsidRPr="002B4448" w:rsidRDefault="000971F3" w:rsidP="0032778D">
            <w:pPr>
              <w:jc w:val="center"/>
            </w:pPr>
            <w:r w:rsidRPr="002B4448">
              <w:t>Допустимая толщина засыпки, м</w:t>
            </w:r>
          </w:p>
        </w:tc>
      </w:tr>
      <w:tr w:rsidR="002B4448" w:rsidRPr="002B4448" w:rsidTr="0032778D">
        <w:tc>
          <w:tcPr>
            <w:tcW w:w="4860" w:type="dxa"/>
          </w:tcPr>
          <w:p w:rsidR="000971F3" w:rsidRPr="002B4448" w:rsidRDefault="000971F3" w:rsidP="0032778D">
            <w:pPr>
              <w:jc w:val="both"/>
            </w:pPr>
            <w:r w:rsidRPr="002B4448">
              <w:t>Сосна, ель, береза</w:t>
            </w:r>
            <w:r w:rsidR="003179E6" w:rsidRPr="002B4448">
              <w:t xml:space="preserve">, липа, клен, дуб </w:t>
            </w:r>
          </w:p>
        </w:tc>
        <w:tc>
          <w:tcPr>
            <w:tcW w:w="4500" w:type="dxa"/>
          </w:tcPr>
          <w:p w:rsidR="000971F3" w:rsidRPr="002B4448" w:rsidRDefault="003179E6" w:rsidP="0032778D">
            <w:pPr>
              <w:jc w:val="center"/>
            </w:pPr>
            <w:r w:rsidRPr="002B4448">
              <w:t>0</w:t>
            </w:r>
          </w:p>
        </w:tc>
      </w:tr>
      <w:tr w:rsidR="002B4448" w:rsidRPr="002B4448" w:rsidTr="0032778D">
        <w:tc>
          <w:tcPr>
            <w:tcW w:w="4860" w:type="dxa"/>
          </w:tcPr>
          <w:p w:rsidR="000971F3" w:rsidRPr="002B4448" w:rsidRDefault="003179E6" w:rsidP="0032778D">
            <w:pPr>
              <w:jc w:val="both"/>
            </w:pPr>
            <w:r w:rsidRPr="002B4448">
              <w:t>Лиственница</w:t>
            </w:r>
          </w:p>
        </w:tc>
        <w:tc>
          <w:tcPr>
            <w:tcW w:w="4500" w:type="dxa"/>
          </w:tcPr>
          <w:p w:rsidR="000971F3" w:rsidRPr="002B4448" w:rsidRDefault="00833E57" w:rsidP="0032778D">
            <w:pPr>
              <w:jc w:val="center"/>
            </w:pPr>
            <w:r w:rsidRPr="002B4448">
              <w:t>д</w:t>
            </w:r>
            <w:r w:rsidR="003179E6" w:rsidRPr="002B4448">
              <w:t>о 0,5</w:t>
            </w:r>
          </w:p>
        </w:tc>
      </w:tr>
      <w:tr w:rsidR="002B4448" w:rsidRPr="002B4448" w:rsidTr="0032778D">
        <w:tc>
          <w:tcPr>
            <w:tcW w:w="4860" w:type="dxa"/>
          </w:tcPr>
          <w:p w:rsidR="000971F3" w:rsidRPr="002B4448" w:rsidRDefault="003179E6" w:rsidP="0032778D">
            <w:pPr>
              <w:jc w:val="both"/>
            </w:pPr>
            <w:r w:rsidRPr="002B4448">
              <w:t>Ольха, тополь, ива</w:t>
            </w:r>
          </w:p>
        </w:tc>
        <w:tc>
          <w:tcPr>
            <w:tcW w:w="4500" w:type="dxa"/>
          </w:tcPr>
          <w:p w:rsidR="000971F3" w:rsidRPr="002B4448" w:rsidRDefault="00833E57" w:rsidP="0032778D">
            <w:pPr>
              <w:jc w:val="center"/>
            </w:pPr>
            <w:r w:rsidRPr="002B4448">
              <w:t>д</w:t>
            </w:r>
            <w:r w:rsidR="003179E6" w:rsidRPr="002B4448">
              <w:t>о 1,0</w:t>
            </w:r>
          </w:p>
        </w:tc>
      </w:tr>
    </w:tbl>
    <w:p w:rsidR="00EE5E98" w:rsidRPr="002B4448" w:rsidRDefault="00EE5E98" w:rsidP="00EE5E98">
      <w:pPr>
        <w:spacing w:before="100" w:beforeAutospacing="1" w:line="360" w:lineRule="auto"/>
        <w:ind w:firstLine="709"/>
        <w:jc w:val="both"/>
      </w:pPr>
      <w:bookmarkStart w:id="459" w:name="_Toc480818504"/>
      <w:bookmarkEnd w:id="438"/>
      <w:r w:rsidRPr="002B4448">
        <w:t>Для засыпки пригодны крупнозернистый песок или щебенистые грунты без вредных примесей. Не допускается укладка в пределах корневой системы недренирующих грунтов или слоев недренирующих материалов любой толщины.</w:t>
      </w:r>
    </w:p>
    <w:p w:rsidR="00EE5E98" w:rsidRPr="002B4448" w:rsidRDefault="00EE5E98" w:rsidP="00EE5E98">
      <w:pPr>
        <w:spacing w:line="360" w:lineRule="auto"/>
        <w:ind w:firstLine="709"/>
        <w:jc w:val="both"/>
      </w:pPr>
      <w:r w:rsidRPr="002B4448">
        <w:t>Снятие грунта над корнями не допускается.</w:t>
      </w:r>
    </w:p>
    <w:p w:rsidR="00EE5E98" w:rsidRPr="002B4448" w:rsidRDefault="00EE5E98" w:rsidP="00EE5E98">
      <w:pPr>
        <w:spacing w:line="360" w:lineRule="auto"/>
        <w:ind w:firstLine="709"/>
        <w:jc w:val="both"/>
      </w:pPr>
      <w:bookmarkStart w:id="460" w:name="sub_236"/>
      <w:r w:rsidRPr="002B4448">
        <w:t xml:space="preserve">Разработку траншей, котлованов и выемок допускается производить не ближе </w:t>
      </w:r>
      <w:smartTag w:uri="urn:schemas-microsoft-com:office:smarttags" w:element="metricconverter">
        <w:smartTagPr>
          <w:attr w:name="ProductID" w:val="2 м"/>
        </w:smartTagPr>
        <w:r w:rsidRPr="002B4448">
          <w:t>2 м</w:t>
        </w:r>
      </w:smartTag>
      <w:r w:rsidRPr="002B4448">
        <w:t xml:space="preserve"> от ствола взрослого дерева, причем откос выработки в зоне корневой системы должен быть закреплен от обрушения. Корни обрезают в 0,2-</w:t>
      </w:r>
      <w:smartTag w:uri="urn:schemas-microsoft-com:office:smarttags" w:element="metricconverter">
        <w:smartTagPr>
          <w:attr w:name="ProductID" w:val="0,3 м"/>
        </w:smartTagPr>
        <w:r w:rsidRPr="002B4448">
          <w:t>0,3 м</w:t>
        </w:r>
      </w:smartTag>
      <w:r w:rsidRPr="002B4448">
        <w:t xml:space="preserve"> от края откоса и образовавшееся пространство заполняют плодородной почвой с уплотнением.</w:t>
      </w:r>
    </w:p>
    <w:bookmarkEnd w:id="460"/>
    <w:p w:rsidR="00EE5E98" w:rsidRPr="002B4448" w:rsidRDefault="00EE5E98" w:rsidP="00EE5E98">
      <w:pPr>
        <w:spacing w:line="360" w:lineRule="auto"/>
        <w:ind w:firstLine="709"/>
        <w:jc w:val="both"/>
      </w:pPr>
      <w:r w:rsidRPr="002B4448">
        <w:t>Срезы ветвей производят в случае необходимости вблизи ствола. Поверхности среза ветвей, а также корней, должны быть обработаны специальными составами против заражения.</w:t>
      </w:r>
    </w:p>
    <w:p w:rsidR="00EE5E98" w:rsidRPr="002B4448" w:rsidRDefault="00EE5E98" w:rsidP="00EE5E98">
      <w:pPr>
        <w:spacing w:line="360" w:lineRule="auto"/>
        <w:ind w:firstLine="709"/>
        <w:jc w:val="both"/>
      </w:pPr>
      <w:r w:rsidRPr="002B4448">
        <w:t xml:space="preserve">При прохождении коммуникаций ближе </w:t>
      </w:r>
      <w:smartTag w:uri="urn:schemas-microsoft-com:office:smarttags" w:element="metricconverter">
        <w:smartTagPr>
          <w:attr w:name="ProductID" w:val="2 м"/>
        </w:smartTagPr>
        <w:r w:rsidRPr="002B4448">
          <w:t>2 м</w:t>
        </w:r>
      </w:smartTag>
      <w:r w:rsidRPr="002B4448">
        <w:t xml:space="preserve"> от ствола прокладку в пределах проекции на поверхность земли кроны дерева следует производить закрытым способом в асбоцементных или бетонных трубах-кожухах.</w:t>
      </w:r>
    </w:p>
    <w:p w:rsidR="00EE5E98" w:rsidRPr="002B4448" w:rsidRDefault="00EE5E98" w:rsidP="00EE5E98">
      <w:pPr>
        <w:spacing w:line="360" w:lineRule="auto"/>
        <w:ind w:firstLine="709"/>
        <w:jc w:val="both"/>
      </w:pPr>
      <w:bookmarkStart w:id="461" w:name="sub_237"/>
      <w:r w:rsidRPr="002B4448">
        <w:t>Для сохранения деревьев на площадках, занятых дорожным покрытием (стоянки, смотровые площадки, площадки отдыха и т.п.) следует устраивать вокруг стволов дренирующие конструкции.</w:t>
      </w:r>
    </w:p>
    <w:bookmarkEnd w:id="461"/>
    <w:p w:rsidR="00EE5E98" w:rsidRPr="002B4448" w:rsidRDefault="00EE5E98" w:rsidP="00EE5E98">
      <w:pPr>
        <w:spacing w:line="360" w:lineRule="auto"/>
        <w:ind w:firstLine="709"/>
        <w:jc w:val="both"/>
      </w:pPr>
      <w:r w:rsidRPr="002B4448">
        <w:t>В целях сохранения деревьев в зоне производства работ не допускается: забивать в стволы деревьев гвозди, штыри и др. для крепления знаков, ограждений, проводов и т.п.; привязывать к стволам или ветвям проволоку для различных целей; закапывать или забивать столбы, колья, сваи в зоне активного развития деревьев; складывать под кроной дерева материалы, конструкции, ставить строительные машины и грузовые автомобили.</w:t>
      </w:r>
    </w:p>
    <w:p w:rsidR="00EE5E98" w:rsidRPr="002B4448" w:rsidRDefault="00EE5E98" w:rsidP="00EE5E98">
      <w:pPr>
        <w:spacing w:line="360" w:lineRule="auto"/>
        <w:ind w:firstLine="709"/>
        <w:jc w:val="both"/>
      </w:pPr>
      <w:r w:rsidRPr="002B4448">
        <w:lastRenderedPageBreak/>
        <w:t xml:space="preserve">В зоне с радиусом </w:t>
      </w:r>
      <w:smartTag w:uri="urn:schemas-microsoft-com:office:smarttags" w:element="metricconverter">
        <w:smartTagPr>
          <w:attr w:name="ProductID" w:val="10 м"/>
        </w:smartTagPr>
        <w:r w:rsidRPr="002B4448">
          <w:t>10 м</w:t>
        </w:r>
      </w:smartTag>
      <w:r w:rsidRPr="002B4448">
        <w:t xml:space="preserve"> от ствола не допускается: сливать горюче-смазочные материалы; устанавливать работающие машины; складировать на земле химически активные вещества (соли, удобрения, ядохимикаты).</w:t>
      </w:r>
    </w:p>
    <w:p w:rsidR="00EE5E98" w:rsidRPr="002B4448" w:rsidRDefault="00EE5E98" w:rsidP="00EE5E98">
      <w:pPr>
        <w:spacing w:line="360" w:lineRule="auto"/>
        <w:ind w:firstLine="709"/>
        <w:jc w:val="both"/>
      </w:pPr>
      <w:r w:rsidRPr="002B4448">
        <w:t xml:space="preserve">Ремонт и содержание автодорог регулируется приказом Министерства транспорта РФ от 16 ноября </w:t>
      </w:r>
      <w:smartTag w:uri="urn:schemas-microsoft-com:office:smarttags" w:element="metricconverter">
        <w:smartTagPr>
          <w:attr w:name="ProductID" w:val="2012 г"/>
        </w:smartTagPr>
        <w:r w:rsidRPr="002B4448">
          <w:t>2012 г</w:t>
        </w:r>
      </w:smartTag>
      <w:r w:rsidRPr="002B4448">
        <w:t xml:space="preserve">. № 402 </w:t>
      </w:r>
      <w:r w:rsidR="00227483">
        <w:t>«</w:t>
      </w:r>
      <w:r w:rsidRPr="002B4448">
        <w:t>Об утверждении Классификации работ по капитальному ремонту, ремонту и</w:t>
      </w:r>
      <w:r w:rsidR="00227483">
        <w:t xml:space="preserve"> содержанию автомобильных дорог»</w:t>
      </w:r>
      <w:r w:rsidRPr="002B4448">
        <w:t xml:space="preserve"> (с изменениями и дополнениями).</w:t>
      </w:r>
    </w:p>
    <w:p w:rsidR="006645D2" w:rsidRDefault="006645D2" w:rsidP="00EE5E98">
      <w:pPr>
        <w:spacing w:line="360" w:lineRule="auto"/>
        <w:ind w:firstLine="709"/>
        <w:jc w:val="both"/>
        <w:rPr>
          <w:szCs w:val="20"/>
        </w:rPr>
      </w:pPr>
      <w:r w:rsidRPr="006645D2">
        <w:rPr>
          <w:szCs w:val="20"/>
        </w:rPr>
        <w:t>Перечень объектов, не связанных с созданием лесной инфраструктуры, при использовании лесов для строительства, реконструкции и эксплуатации линейных объектов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rsidR="00EE5E98" w:rsidRPr="002B4448" w:rsidRDefault="00EE5E98" w:rsidP="00EE5E98">
      <w:pPr>
        <w:spacing w:line="360" w:lineRule="auto"/>
        <w:ind w:firstLine="709"/>
        <w:jc w:val="both"/>
        <w:rPr>
          <w:rFonts w:cs="Arial"/>
        </w:rPr>
      </w:pPr>
      <w:r w:rsidRPr="002B4448">
        <w:rPr>
          <w:rFonts w:cs="Arial"/>
        </w:rPr>
        <w:t>Земли, нарушенные или загрязненные при использовании лесов для строительства, реконструкции и эксплуатации линейных объектов, подлежат рекультивации в соответствии с требованиями законодательства Российской Федерации.</w:t>
      </w:r>
    </w:p>
    <w:p w:rsidR="003573AE" w:rsidRDefault="00EA7CCE" w:rsidP="003573AE">
      <w:pPr>
        <w:pStyle w:val="2"/>
        <w:spacing w:before="120" w:after="120"/>
        <w:ind w:left="851" w:right="851"/>
        <w:jc w:val="center"/>
        <w:rPr>
          <w:bCs/>
        </w:rPr>
      </w:pPr>
      <w:bookmarkStart w:id="462" w:name="_Toc86783201"/>
      <w:bookmarkStart w:id="463" w:name="_Hlk86912255"/>
      <w:bookmarkStart w:id="464" w:name="_Toc242872191"/>
      <w:bookmarkStart w:id="465" w:name="_Toc480818505"/>
      <w:bookmarkEnd w:id="459"/>
      <w:r w:rsidRPr="002B4448">
        <w:rPr>
          <w:bCs/>
        </w:rPr>
        <w:t xml:space="preserve">2.15. Нормативы, параметры и сроки использования лесов для </w:t>
      </w:r>
      <w:bookmarkStart w:id="466" w:name="_Hlk86912273"/>
      <w:bookmarkEnd w:id="462"/>
      <w:bookmarkEnd w:id="463"/>
      <w:r w:rsidR="003573AE">
        <w:rPr>
          <w:bCs/>
        </w:rPr>
        <w:br/>
        <w:t>с</w:t>
      </w:r>
      <w:r w:rsidR="003573AE" w:rsidRPr="003573AE">
        <w:rPr>
          <w:bCs/>
        </w:rPr>
        <w:t>оздани</w:t>
      </w:r>
      <w:r w:rsidR="003573AE">
        <w:rPr>
          <w:bCs/>
        </w:rPr>
        <w:t>я</w:t>
      </w:r>
      <w:r w:rsidR="003573AE" w:rsidRPr="003573AE">
        <w:rPr>
          <w:bCs/>
        </w:rPr>
        <w:t xml:space="preserve"> и эксплуатаци</w:t>
      </w:r>
      <w:r w:rsidR="003573AE">
        <w:rPr>
          <w:bCs/>
        </w:rPr>
        <w:t>и</w:t>
      </w:r>
      <w:r w:rsidR="003573AE" w:rsidRPr="003573AE">
        <w:rPr>
          <w:bCs/>
        </w:rPr>
        <w:t xml:space="preserve"> объектов лесоперерабатывающей </w:t>
      </w:r>
      <w:r w:rsidR="003573AE">
        <w:rPr>
          <w:bCs/>
        </w:rPr>
        <w:br/>
      </w:r>
      <w:r w:rsidR="003573AE" w:rsidRPr="003573AE">
        <w:rPr>
          <w:bCs/>
        </w:rPr>
        <w:t>инфраструктуры</w:t>
      </w:r>
      <w:bookmarkEnd w:id="464"/>
      <w:r w:rsidR="003573AE" w:rsidRPr="003573AE">
        <w:rPr>
          <w:bCs/>
        </w:rPr>
        <w:t xml:space="preserve"> </w:t>
      </w:r>
    </w:p>
    <w:p w:rsidR="00646378" w:rsidRDefault="00EA7CCE" w:rsidP="003573AE">
      <w:pPr>
        <w:pStyle w:val="afffc"/>
      </w:pPr>
      <w:r w:rsidRPr="002B4448">
        <w:t xml:space="preserve">Использование лесов для </w:t>
      </w:r>
      <w:r w:rsidR="003573AE" w:rsidRPr="003573AE">
        <w:t>оздани</w:t>
      </w:r>
      <w:r w:rsidR="003573AE">
        <w:t>я</w:t>
      </w:r>
      <w:r w:rsidR="003573AE" w:rsidRPr="003573AE">
        <w:t xml:space="preserve"> и эксплуатаци</w:t>
      </w:r>
      <w:r w:rsidR="003573AE">
        <w:t>и</w:t>
      </w:r>
      <w:r w:rsidR="003573AE" w:rsidRPr="003573AE">
        <w:t xml:space="preserve"> объектов лесоперерабатывающей инфраструктуры </w:t>
      </w:r>
      <w:r w:rsidRPr="002B4448">
        <w:t xml:space="preserve">представляет собой предпринимательскую деятельность, связанную с производством лесоматериалов и иной продукции такой переработки, и осуществляется в соответствии со статьёй 14 Лесного кодекса </w:t>
      </w:r>
      <w:r w:rsidR="006645D2">
        <w:t>РФ</w:t>
      </w:r>
      <w:r w:rsidRPr="002B4448">
        <w:t xml:space="preserve"> и приказом Минприроды России от </w:t>
      </w:r>
      <w:bookmarkEnd w:id="466"/>
      <w:r w:rsidR="00646378" w:rsidRPr="00646378">
        <w:t>31.01.2022 № 54 «Об утверждении Правил использования лесов для создания и эксплуатации объектов лесоперерабатывающей инфраструктуры».</w:t>
      </w:r>
    </w:p>
    <w:p w:rsidR="00EE5E98" w:rsidRPr="002B4448" w:rsidRDefault="00EE5E98" w:rsidP="00646378">
      <w:pPr>
        <w:spacing w:line="360" w:lineRule="auto"/>
        <w:ind w:firstLine="709"/>
        <w:jc w:val="both"/>
      </w:pPr>
      <w:r w:rsidRPr="002B4448">
        <w:t xml:space="preserve">В соответствии с </w:t>
      </w:r>
      <w:hyperlink r:id="rId68" w:history="1">
        <w:r w:rsidRPr="002B4448">
          <w:rPr>
            <w:rStyle w:val="aff0"/>
            <w:color w:val="auto"/>
            <w:sz w:val="24"/>
            <w:szCs w:val="24"/>
            <w:u w:val="none"/>
          </w:rPr>
          <w:t>частью 2 статьи 46</w:t>
        </w:r>
      </w:hyperlink>
      <w:r w:rsidRPr="002B4448">
        <w:t xml:space="preserve"> Лесного кодекса </w:t>
      </w:r>
      <w:r w:rsidR="006645D2">
        <w:t>РФ</w:t>
      </w:r>
      <w:r w:rsidR="003B04E3">
        <w:t xml:space="preserve"> для</w:t>
      </w:r>
      <w:r w:rsidR="003573AE" w:rsidRPr="003573AE">
        <w:t xml:space="preserve"> создания и эксплуатации объектов лесоперерабатывающей инфраструктуры</w:t>
      </w:r>
      <w:r w:rsidRPr="002B4448">
        <w:t xml:space="preserve"> лесные участки, находящиеся в государственной или муниципальной собственности, предоставляются гражданам и юридическим лицам в аренду.</w:t>
      </w:r>
    </w:p>
    <w:p w:rsidR="00EE5E98" w:rsidRPr="00207867" w:rsidRDefault="00207867" w:rsidP="00207867">
      <w:pPr>
        <w:spacing w:line="360" w:lineRule="auto"/>
        <w:ind w:firstLine="709"/>
        <w:jc w:val="both"/>
        <w:rPr>
          <w:color w:val="000000"/>
        </w:rPr>
      </w:pPr>
      <w:r w:rsidRPr="00503D58">
        <w:rPr>
          <w:color w:val="000000"/>
        </w:rPr>
        <w:t>В случае если федеральными законами допускается осуществление переработки древесины и иных лесных ресурсов</w:t>
      </w:r>
      <w:r>
        <w:t xml:space="preserve">, </w:t>
      </w:r>
      <w:r w:rsidRPr="00207867">
        <w:t>производство продукции из них</w:t>
      </w:r>
      <w:r w:rsidRPr="00503D58">
        <w:rPr>
          <w:color w:val="000000"/>
        </w:rPr>
        <w:t xml:space="preserve">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rsidR="00EE5E98" w:rsidRPr="002B4448" w:rsidRDefault="00EE5E98" w:rsidP="00EE5E98">
      <w:pPr>
        <w:spacing w:line="360" w:lineRule="auto"/>
        <w:ind w:firstLine="720"/>
        <w:jc w:val="both"/>
      </w:pPr>
      <w:r w:rsidRPr="002B4448">
        <w:lastRenderedPageBreak/>
        <w:t>Для переработки древесины и иных лесных ресурсов, создается лесоперерабатывающая инфраструктура (объекты переработки заготовленной древесины, биоэнергетические объекты и др.).</w:t>
      </w:r>
    </w:p>
    <w:p w:rsidR="00207867" w:rsidRPr="00503D58" w:rsidRDefault="00207867" w:rsidP="00207867">
      <w:pPr>
        <w:spacing w:line="360" w:lineRule="auto"/>
        <w:ind w:firstLine="709"/>
        <w:jc w:val="both"/>
        <w:rPr>
          <w:color w:val="000000"/>
        </w:rPr>
      </w:pPr>
      <w:bookmarkStart w:id="467" w:name="sub_1004"/>
      <w:r w:rsidRPr="00503D58">
        <w:rPr>
          <w:color w:val="000000"/>
        </w:rPr>
        <w:t xml:space="preserve">В целях размещения объектов лесоперерабатывающей инфраструктуры </w:t>
      </w:r>
      <w:r w:rsidRPr="00207867">
        <w:t>используются, прежде всего, нелесные земли, а при отсутствии на лесном участке таких земель – лесные земли: участки невозобновившихся вырубок, гарей, пустырей, прогалины, а также площади</w:t>
      </w:r>
      <w:r w:rsidRPr="00503D58">
        <w:rPr>
          <w:color w:val="000000"/>
        </w:rPr>
        <w:t>, на</w:t>
      </w:r>
      <w:r>
        <w:rPr>
          <w:color w:val="000000"/>
        </w:rPr>
        <w:t> </w:t>
      </w:r>
      <w:r w:rsidRPr="00503D58">
        <w:rPr>
          <w:color w:val="000000"/>
        </w:rPr>
        <w:t>которых произрастают низкополнотные и наименее ценные лесные насаждения.</w:t>
      </w:r>
    </w:p>
    <w:bookmarkEnd w:id="467"/>
    <w:p w:rsidR="00EE5E98" w:rsidRPr="002B4448" w:rsidRDefault="00EE5E98" w:rsidP="00207867">
      <w:pPr>
        <w:spacing w:line="360" w:lineRule="auto"/>
        <w:ind w:firstLine="709"/>
        <w:jc w:val="both"/>
      </w:pPr>
      <w:r w:rsidRPr="002B4448">
        <w:t>Использование иных лесных участков для указанных целей допускается в случае отсутствия других вариантов возможного размещения указанных объектов.</w:t>
      </w:r>
    </w:p>
    <w:p w:rsidR="00EA7CCE" w:rsidRPr="002B4448" w:rsidRDefault="00207867" w:rsidP="00EA7CCE">
      <w:pPr>
        <w:spacing w:line="360" w:lineRule="auto"/>
        <w:ind w:firstLine="709"/>
        <w:jc w:val="both"/>
      </w:pPr>
      <w:bookmarkStart w:id="468" w:name="sub_1005"/>
      <w:bookmarkStart w:id="469" w:name="sub_1007"/>
      <w:r w:rsidRPr="00207867">
        <w:t xml:space="preserve">Создание и эксплуатация </w:t>
      </w:r>
      <w:r w:rsidRPr="00503D58">
        <w:rPr>
          <w:color w:val="000000"/>
        </w:rPr>
        <w:t>лесоперерабатывающей инфраструктуры</w:t>
      </w:r>
      <w:r w:rsidR="00EA7CCE" w:rsidRPr="002B4448">
        <w:t xml:space="preserve"> запрещается в защитных лесах, а также в иных предусмотренных </w:t>
      </w:r>
      <w:hyperlink r:id="rId69" w:history="1">
        <w:r w:rsidR="00EA7CCE" w:rsidRPr="002B4448">
          <w:t>Лесным кодексом</w:t>
        </w:r>
      </w:hyperlink>
      <w:r w:rsidR="00EA7CCE" w:rsidRPr="002B4448">
        <w:t xml:space="preserve"> </w:t>
      </w:r>
      <w:r w:rsidR="006645D2">
        <w:t>РФ</w:t>
      </w:r>
      <w:r w:rsidR="00EA7CCE" w:rsidRPr="002B4448">
        <w:t xml:space="preserve"> и другими федеральными законами случаях в соответствии с </w:t>
      </w:r>
      <w:hyperlink r:id="rId70" w:history="1">
        <w:r w:rsidR="00EA7CCE" w:rsidRPr="002B4448">
          <w:t>частью 2 статьи 14</w:t>
        </w:r>
      </w:hyperlink>
      <w:r w:rsidR="00EA7CCE" w:rsidRPr="002B4448">
        <w:t xml:space="preserve"> Лесного кодекса </w:t>
      </w:r>
      <w:r w:rsidR="006645D2">
        <w:t>РФ</w:t>
      </w:r>
      <w:r w:rsidR="00EA7CCE" w:rsidRPr="002B4448">
        <w:t>.</w:t>
      </w:r>
    </w:p>
    <w:p w:rsidR="00912479" w:rsidRPr="00912479" w:rsidRDefault="00912479" w:rsidP="00912479">
      <w:pPr>
        <w:pStyle w:val="a3"/>
        <w:spacing w:line="360" w:lineRule="auto"/>
        <w:ind w:firstLine="709"/>
        <w:jc w:val="both"/>
        <w:rPr>
          <w:szCs w:val="24"/>
        </w:rPr>
      </w:pPr>
      <w:bookmarkStart w:id="470" w:name="_Hlk86912432"/>
      <w:bookmarkEnd w:id="465"/>
      <w:bookmarkEnd w:id="468"/>
      <w:bookmarkEnd w:id="469"/>
      <w:r w:rsidRPr="00912479">
        <w:rPr>
          <w:szCs w:val="24"/>
        </w:rPr>
        <w:t>Лица, использующие леса для переработки др</w:t>
      </w:r>
      <w:r>
        <w:rPr>
          <w:szCs w:val="24"/>
        </w:rPr>
        <w:t xml:space="preserve">евесины и иных лесных ресурсов, </w:t>
      </w:r>
      <w:r w:rsidRPr="00912479">
        <w:rPr>
          <w:szCs w:val="24"/>
        </w:rPr>
        <w:t>имеют право:</w:t>
      </w:r>
    </w:p>
    <w:p w:rsidR="00912479" w:rsidRPr="00912479" w:rsidRDefault="00912479" w:rsidP="00912479">
      <w:pPr>
        <w:pStyle w:val="a3"/>
        <w:spacing w:line="360" w:lineRule="auto"/>
        <w:ind w:firstLine="709"/>
        <w:jc w:val="both"/>
        <w:rPr>
          <w:szCs w:val="24"/>
        </w:rPr>
      </w:pPr>
      <w:r w:rsidRPr="00912479">
        <w:rPr>
          <w:szCs w:val="24"/>
        </w:rPr>
        <w:t>а) создавать лесную инфраструктуру, в том числе л</w:t>
      </w:r>
      <w:r w:rsidR="0053387E">
        <w:rPr>
          <w:szCs w:val="24"/>
        </w:rPr>
        <w:t>есные дороги (часть</w:t>
      </w:r>
      <w:r>
        <w:rPr>
          <w:szCs w:val="24"/>
        </w:rPr>
        <w:t xml:space="preserve"> 1 статьи 13 Лес</w:t>
      </w:r>
      <w:r w:rsidRPr="00912479">
        <w:rPr>
          <w:szCs w:val="24"/>
        </w:rPr>
        <w:t>ного кодекса РФ);</w:t>
      </w:r>
    </w:p>
    <w:p w:rsidR="00912479" w:rsidRPr="00912479" w:rsidRDefault="00912479" w:rsidP="00912479">
      <w:pPr>
        <w:pStyle w:val="a3"/>
        <w:spacing w:line="360" w:lineRule="auto"/>
        <w:ind w:firstLine="709"/>
        <w:jc w:val="both"/>
        <w:rPr>
          <w:szCs w:val="24"/>
        </w:rPr>
      </w:pPr>
      <w:r w:rsidRPr="00912479">
        <w:rPr>
          <w:szCs w:val="24"/>
        </w:rPr>
        <w:t>б) осуществлять на землях лесного фонда стро</w:t>
      </w:r>
      <w:r>
        <w:rPr>
          <w:szCs w:val="24"/>
        </w:rPr>
        <w:t>ительство, реконструкцию, капи</w:t>
      </w:r>
      <w:r w:rsidRPr="00912479">
        <w:rPr>
          <w:szCs w:val="24"/>
        </w:rPr>
        <w:t>тальный ремонт, ввод в эксплуатацию и вывод из эксплуатации объектов капитального</w:t>
      </w:r>
      <w:r>
        <w:rPr>
          <w:szCs w:val="24"/>
        </w:rPr>
        <w:t xml:space="preserve"> </w:t>
      </w:r>
      <w:r w:rsidRPr="00912479">
        <w:rPr>
          <w:szCs w:val="24"/>
        </w:rPr>
        <w:t>строительства, не связанных с созданием лесной инфрас</w:t>
      </w:r>
      <w:r>
        <w:rPr>
          <w:szCs w:val="24"/>
        </w:rPr>
        <w:t>труктуры (часть 1 статьи 21 Лес</w:t>
      </w:r>
      <w:r w:rsidRPr="00912479">
        <w:rPr>
          <w:szCs w:val="24"/>
        </w:rPr>
        <w:t>ного кодекса РФ);</w:t>
      </w:r>
    </w:p>
    <w:p w:rsidR="00912479" w:rsidRPr="00912479" w:rsidRDefault="00912479" w:rsidP="00912479">
      <w:pPr>
        <w:pStyle w:val="a3"/>
        <w:spacing w:line="360" w:lineRule="auto"/>
        <w:ind w:firstLine="709"/>
        <w:jc w:val="both"/>
        <w:rPr>
          <w:szCs w:val="24"/>
        </w:rPr>
      </w:pPr>
      <w:r w:rsidRPr="00912479">
        <w:rPr>
          <w:szCs w:val="24"/>
        </w:rPr>
        <w:t>в) на создание и эксплуатацию объектов лесоперерабатывающей инфраструктуры;</w:t>
      </w:r>
    </w:p>
    <w:p w:rsidR="00912479" w:rsidRPr="00912479" w:rsidRDefault="00912479" w:rsidP="00912479">
      <w:pPr>
        <w:pStyle w:val="a3"/>
        <w:spacing w:line="360" w:lineRule="auto"/>
        <w:ind w:firstLine="709"/>
        <w:jc w:val="both"/>
        <w:rPr>
          <w:szCs w:val="24"/>
        </w:rPr>
      </w:pPr>
      <w:r w:rsidRPr="00912479">
        <w:rPr>
          <w:szCs w:val="24"/>
        </w:rPr>
        <w:t>г) осуществлять иные права, предусмотренные лесным законодательством.</w:t>
      </w:r>
    </w:p>
    <w:p w:rsidR="00912479" w:rsidRPr="00912479" w:rsidRDefault="00912479" w:rsidP="00912479">
      <w:pPr>
        <w:pStyle w:val="a3"/>
        <w:spacing w:line="360" w:lineRule="auto"/>
        <w:ind w:firstLine="709"/>
        <w:jc w:val="both"/>
        <w:rPr>
          <w:szCs w:val="24"/>
        </w:rPr>
      </w:pPr>
      <w:r w:rsidRPr="00912479">
        <w:rPr>
          <w:szCs w:val="24"/>
        </w:rPr>
        <w:t>Лица, использующие леса для переработки др</w:t>
      </w:r>
      <w:r>
        <w:rPr>
          <w:szCs w:val="24"/>
        </w:rPr>
        <w:t xml:space="preserve">евесины и иных лесных ресурсов, </w:t>
      </w:r>
      <w:r w:rsidRPr="00912479">
        <w:rPr>
          <w:szCs w:val="24"/>
        </w:rPr>
        <w:t>обязаны:</w:t>
      </w:r>
    </w:p>
    <w:p w:rsidR="00912479" w:rsidRPr="00912479" w:rsidRDefault="00912479" w:rsidP="00912479">
      <w:pPr>
        <w:pStyle w:val="a3"/>
        <w:spacing w:line="360" w:lineRule="auto"/>
        <w:ind w:firstLine="709"/>
        <w:jc w:val="both"/>
        <w:rPr>
          <w:szCs w:val="24"/>
        </w:rPr>
      </w:pPr>
      <w:r w:rsidRPr="00912479">
        <w:rPr>
          <w:szCs w:val="24"/>
        </w:rPr>
        <w:t>- соблюдать условия договора аренды лесного уча</w:t>
      </w:r>
      <w:r>
        <w:rPr>
          <w:szCs w:val="24"/>
        </w:rPr>
        <w:t>стка или решения о предоставле</w:t>
      </w:r>
      <w:r w:rsidRPr="00912479">
        <w:rPr>
          <w:szCs w:val="24"/>
        </w:rPr>
        <w:t>нии лесного участка в постоянное (бессрочное) пользование в соответствии со статьей 46</w:t>
      </w:r>
      <w:r>
        <w:rPr>
          <w:szCs w:val="24"/>
        </w:rPr>
        <w:t xml:space="preserve"> </w:t>
      </w:r>
      <w:r w:rsidRPr="00912479">
        <w:rPr>
          <w:szCs w:val="24"/>
        </w:rPr>
        <w:t>Лесного кодекса РФ;</w:t>
      </w:r>
    </w:p>
    <w:p w:rsidR="00912479" w:rsidRPr="00912479" w:rsidRDefault="00912479" w:rsidP="00912479">
      <w:pPr>
        <w:pStyle w:val="a3"/>
        <w:spacing w:line="360" w:lineRule="auto"/>
        <w:ind w:firstLine="709"/>
        <w:jc w:val="both"/>
        <w:rPr>
          <w:szCs w:val="24"/>
        </w:rPr>
      </w:pPr>
      <w:r w:rsidRPr="00912479">
        <w:rPr>
          <w:szCs w:val="24"/>
        </w:rPr>
        <w:t>- составлять проект освоения лесов в соответств</w:t>
      </w:r>
      <w:r>
        <w:rPr>
          <w:szCs w:val="24"/>
        </w:rPr>
        <w:t xml:space="preserve">ии с частью 1 статьи 88 Лесного </w:t>
      </w:r>
      <w:r w:rsidRPr="00912479">
        <w:rPr>
          <w:szCs w:val="24"/>
        </w:rPr>
        <w:t>кодекса РФ;</w:t>
      </w:r>
    </w:p>
    <w:p w:rsidR="00912479" w:rsidRPr="00912479" w:rsidRDefault="00912479" w:rsidP="00912479">
      <w:pPr>
        <w:pStyle w:val="a3"/>
        <w:spacing w:line="360" w:lineRule="auto"/>
        <w:ind w:firstLine="709"/>
        <w:jc w:val="both"/>
        <w:rPr>
          <w:szCs w:val="24"/>
        </w:rPr>
      </w:pPr>
      <w:r w:rsidRPr="00912479">
        <w:rPr>
          <w:szCs w:val="24"/>
        </w:rPr>
        <w:t>- использовать леса в соответствии с проектом освоения лесов;</w:t>
      </w:r>
    </w:p>
    <w:p w:rsidR="00912479" w:rsidRPr="00912479" w:rsidRDefault="00912479" w:rsidP="00912479">
      <w:pPr>
        <w:pStyle w:val="a3"/>
        <w:spacing w:line="360" w:lineRule="auto"/>
        <w:ind w:firstLine="709"/>
        <w:jc w:val="both"/>
        <w:rPr>
          <w:szCs w:val="24"/>
        </w:rPr>
      </w:pPr>
      <w:r w:rsidRPr="00912479">
        <w:rPr>
          <w:szCs w:val="24"/>
        </w:rPr>
        <w:t>- осуществлять учет древесины, предусмотренн</w:t>
      </w:r>
      <w:r>
        <w:rPr>
          <w:szCs w:val="24"/>
        </w:rPr>
        <w:t xml:space="preserve">ый статьей 50.1 Лесного кодекса </w:t>
      </w:r>
      <w:r w:rsidRPr="00912479">
        <w:rPr>
          <w:szCs w:val="24"/>
        </w:rPr>
        <w:t>РФ;</w:t>
      </w:r>
    </w:p>
    <w:p w:rsidR="00912479" w:rsidRPr="00912479" w:rsidRDefault="00912479" w:rsidP="00912479">
      <w:pPr>
        <w:pStyle w:val="a3"/>
        <w:spacing w:line="360" w:lineRule="auto"/>
        <w:ind w:firstLine="709"/>
        <w:jc w:val="both"/>
        <w:rPr>
          <w:szCs w:val="24"/>
        </w:rPr>
      </w:pPr>
      <w:r w:rsidRPr="00912479">
        <w:rPr>
          <w:szCs w:val="24"/>
        </w:rPr>
        <w:t>- соблюдать требования, установленные правил</w:t>
      </w:r>
      <w:r>
        <w:rPr>
          <w:szCs w:val="24"/>
        </w:rPr>
        <w:t>ами пожарной безопасности в ле</w:t>
      </w:r>
      <w:r w:rsidRPr="00912479">
        <w:rPr>
          <w:szCs w:val="24"/>
        </w:rPr>
        <w:t>сах, правилами санитарной безопасности в лесах, правилами ухода за лесами;</w:t>
      </w:r>
    </w:p>
    <w:p w:rsidR="00912479" w:rsidRPr="00912479" w:rsidRDefault="00912479" w:rsidP="00912479">
      <w:pPr>
        <w:pStyle w:val="a3"/>
        <w:spacing w:line="360" w:lineRule="auto"/>
        <w:ind w:firstLine="709"/>
        <w:jc w:val="both"/>
        <w:rPr>
          <w:szCs w:val="24"/>
        </w:rPr>
      </w:pPr>
      <w:r w:rsidRPr="00912479">
        <w:rPr>
          <w:szCs w:val="24"/>
        </w:rPr>
        <w:lastRenderedPageBreak/>
        <w:t>- в соответствии с частью 2 статьи 26 Лесного ко</w:t>
      </w:r>
      <w:r>
        <w:rPr>
          <w:szCs w:val="24"/>
        </w:rPr>
        <w:t>декса РФ подавать ежегодно лес</w:t>
      </w:r>
      <w:r w:rsidRPr="00912479">
        <w:rPr>
          <w:szCs w:val="24"/>
        </w:rPr>
        <w:t>ную декларацию;</w:t>
      </w:r>
    </w:p>
    <w:p w:rsidR="00912479" w:rsidRPr="00912479" w:rsidRDefault="00912479" w:rsidP="00912479">
      <w:pPr>
        <w:pStyle w:val="a3"/>
        <w:spacing w:line="360" w:lineRule="auto"/>
        <w:ind w:firstLine="709"/>
        <w:jc w:val="both"/>
        <w:rPr>
          <w:szCs w:val="24"/>
        </w:rPr>
      </w:pPr>
      <w:r w:rsidRPr="00912479">
        <w:rPr>
          <w:szCs w:val="24"/>
        </w:rPr>
        <w:t>- в соответствии с частью 1 статьи 49 Лесного к</w:t>
      </w:r>
      <w:r>
        <w:rPr>
          <w:szCs w:val="24"/>
        </w:rPr>
        <w:t xml:space="preserve">одекса РФ представлять отчет об </w:t>
      </w:r>
      <w:r w:rsidRPr="00912479">
        <w:rPr>
          <w:szCs w:val="24"/>
        </w:rPr>
        <w:t>использовании лесов;</w:t>
      </w:r>
    </w:p>
    <w:p w:rsidR="00912479" w:rsidRPr="00912479" w:rsidRDefault="00912479" w:rsidP="00912479">
      <w:pPr>
        <w:pStyle w:val="a3"/>
        <w:spacing w:line="360" w:lineRule="auto"/>
        <w:ind w:firstLine="709"/>
        <w:jc w:val="both"/>
        <w:rPr>
          <w:szCs w:val="24"/>
        </w:rPr>
      </w:pPr>
      <w:r w:rsidRPr="00912479">
        <w:rPr>
          <w:szCs w:val="24"/>
        </w:rPr>
        <w:t>- в соответствии с частью 1 статьи 60 Лесного кодекса РФ представлять отчет о</w:t>
      </w:r>
      <w:r>
        <w:rPr>
          <w:szCs w:val="24"/>
        </w:rPr>
        <w:t xml:space="preserve">б </w:t>
      </w:r>
      <w:r w:rsidRPr="00912479">
        <w:rPr>
          <w:szCs w:val="24"/>
        </w:rPr>
        <w:t>охране лесов от пожаров и о защите лесов;</w:t>
      </w:r>
    </w:p>
    <w:p w:rsidR="00912479" w:rsidRPr="00912479" w:rsidRDefault="00912479" w:rsidP="00912479">
      <w:pPr>
        <w:pStyle w:val="a3"/>
        <w:spacing w:line="360" w:lineRule="auto"/>
        <w:ind w:firstLine="709"/>
        <w:jc w:val="both"/>
        <w:rPr>
          <w:szCs w:val="24"/>
        </w:rPr>
      </w:pPr>
      <w:r w:rsidRPr="00912479">
        <w:rPr>
          <w:szCs w:val="24"/>
        </w:rPr>
        <w:t>- в соответствии с частью 4 статьи 91 Лесного ко</w:t>
      </w:r>
      <w:r>
        <w:rPr>
          <w:szCs w:val="24"/>
        </w:rPr>
        <w:t>декса РФ представлять в уполно</w:t>
      </w:r>
      <w:r w:rsidRPr="00912479">
        <w:rPr>
          <w:szCs w:val="24"/>
        </w:rPr>
        <w:t>моченный орган государственной власти, орган мест</w:t>
      </w:r>
      <w:r>
        <w:rPr>
          <w:szCs w:val="24"/>
        </w:rPr>
        <w:t>ного самоуправления документиро</w:t>
      </w:r>
      <w:r w:rsidRPr="00912479">
        <w:rPr>
          <w:szCs w:val="24"/>
        </w:rPr>
        <w:t>ванную информацию, предусмотренную частью 2 статьи</w:t>
      </w:r>
      <w:r>
        <w:rPr>
          <w:szCs w:val="24"/>
        </w:rPr>
        <w:t xml:space="preserve"> 91 Лесного кодекса РФ, для вне</w:t>
      </w:r>
      <w:r w:rsidRPr="00912479">
        <w:rPr>
          <w:szCs w:val="24"/>
        </w:rPr>
        <w:t xml:space="preserve">сения в государственный лесной реестр в соответствии </w:t>
      </w:r>
      <w:r>
        <w:rPr>
          <w:szCs w:val="24"/>
        </w:rPr>
        <w:t>с частью 4 статьи 91 Лесного ко</w:t>
      </w:r>
      <w:r w:rsidRPr="00912479">
        <w:rPr>
          <w:szCs w:val="24"/>
        </w:rPr>
        <w:t>декса РФ;</w:t>
      </w:r>
    </w:p>
    <w:p w:rsidR="00912479" w:rsidRPr="00912479" w:rsidRDefault="00912479" w:rsidP="00912479">
      <w:pPr>
        <w:pStyle w:val="a3"/>
        <w:spacing w:line="360" w:lineRule="auto"/>
        <w:ind w:firstLine="709"/>
        <w:jc w:val="both"/>
        <w:rPr>
          <w:szCs w:val="24"/>
        </w:rPr>
      </w:pPr>
      <w:r w:rsidRPr="00912479">
        <w:rPr>
          <w:szCs w:val="24"/>
        </w:rPr>
        <w:t>- выполнять другие обязанности, предусмотренные законодательством Российской</w:t>
      </w:r>
      <w:r>
        <w:rPr>
          <w:szCs w:val="24"/>
        </w:rPr>
        <w:t xml:space="preserve"> </w:t>
      </w:r>
      <w:r w:rsidRPr="00912479">
        <w:rPr>
          <w:szCs w:val="24"/>
        </w:rPr>
        <w:t>Федерации.</w:t>
      </w:r>
    </w:p>
    <w:p w:rsidR="00912479" w:rsidRPr="00912479" w:rsidRDefault="00912479" w:rsidP="00912479">
      <w:pPr>
        <w:pStyle w:val="a3"/>
        <w:spacing w:line="360" w:lineRule="auto"/>
        <w:ind w:firstLine="709"/>
        <w:jc w:val="both"/>
        <w:rPr>
          <w:szCs w:val="24"/>
        </w:rPr>
      </w:pPr>
      <w:r w:rsidRPr="00912479">
        <w:rPr>
          <w:szCs w:val="24"/>
        </w:rPr>
        <w:t>Земли, которые использовались для строительст</w:t>
      </w:r>
      <w:r>
        <w:rPr>
          <w:szCs w:val="24"/>
        </w:rPr>
        <w:t xml:space="preserve">ва, реконструкции, капитального </w:t>
      </w:r>
      <w:r w:rsidRPr="00912479">
        <w:rPr>
          <w:szCs w:val="24"/>
        </w:rPr>
        <w:t>ремонта или эксплуатации объектов капитального строит</w:t>
      </w:r>
      <w:r>
        <w:rPr>
          <w:szCs w:val="24"/>
        </w:rPr>
        <w:t>ельства, не связанных с создани</w:t>
      </w:r>
      <w:r w:rsidRPr="00912479">
        <w:rPr>
          <w:szCs w:val="24"/>
        </w:rPr>
        <w:t>ем лесной инфраструктуры, подлежат рекультивации.</w:t>
      </w:r>
    </w:p>
    <w:p w:rsidR="00912479" w:rsidRPr="00912479" w:rsidRDefault="00912479" w:rsidP="00912479">
      <w:pPr>
        <w:pStyle w:val="a3"/>
        <w:spacing w:line="360" w:lineRule="auto"/>
        <w:ind w:firstLine="709"/>
        <w:jc w:val="both"/>
        <w:rPr>
          <w:szCs w:val="24"/>
        </w:rPr>
      </w:pPr>
      <w:r w:rsidRPr="00912479">
        <w:rPr>
          <w:szCs w:val="24"/>
        </w:rPr>
        <w:t>На лесных участках с нарушенным почвенным по</w:t>
      </w:r>
      <w:r>
        <w:rPr>
          <w:szCs w:val="24"/>
        </w:rPr>
        <w:t>кровом при угрозе развития эро</w:t>
      </w:r>
      <w:r w:rsidRPr="00912479">
        <w:rPr>
          <w:szCs w:val="24"/>
        </w:rPr>
        <w:t>зии должна проводиться рекультивация земель с посевом</w:t>
      </w:r>
      <w:r>
        <w:rPr>
          <w:szCs w:val="24"/>
        </w:rPr>
        <w:t xml:space="preserve"> трав и (или) посадкой кустарни</w:t>
      </w:r>
      <w:r w:rsidRPr="00912479">
        <w:rPr>
          <w:szCs w:val="24"/>
        </w:rPr>
        <w:t>ков.</w:t>
      </w:r>
    </w:p>
    <w:p w:rsidR="006967ED" w:rsidRDefault="00830AD4" w:rsidP="00912479">
      <w:pPr>
        <w:pStyle w:val="a3"/>
        <w:spacing w:line="360" w:lineRule="auto"/>
        <w:ind w:firstLine="709"/>
        <w:jc w:val="both"/>
        <w:rPr>
          <w:szCs w:val="24"/>
        </w:rPr>
      </w:pPr>
      <w:r w:rsidRPr="00830AD4">
        <w:rPr>
          <w:szCs w:val="24"/>
        </w:rPr>
        <w:t>Перечень объектов капитального строительства и некапитальных строений, не связанных с созданием лесной инфраструктуры, при использовании лесов для создания и эксплуатации объектов лесоперерабатывающей инфраструктуры в эксплуатационных лесах (за исключением особо защитных участков лесов) указан в распоряжениях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rsidR="00EA7CCE" w:rsidRPr="002B4448" w:rsidRDefault="00EA7CCE" w:rsidP="00EA7CCE">
      <w:pPr>
        <w:pStyle w:val="2"/>
        <w:spacing w:before="120" w:after="120"/>
        <w:ind w:left="851" w:right="851"/>
        <w:jc w:val="center"/>
        <w:rPr>
          <w:bCs/>
        </w:rPr>
      </w:pPr>
      <w:bookmarkStart w:id="471" w:name="_Toc86783202"/>
      <w:bookmarkStart w:id="472" w:name="_Toc242872192"/>
      <w:bookmarkStart w:id="473" w:name="_Hlk86912464"/>
      <w:bookmarkEnd w:id="470"/>
      <w:r w:rsidRPr="002B4448">
        <w:rPr>
          <w:bCs/>
        </w:rPr>
        <w:t xml:space="preserve">2.16. Нормативы, параметры и сроки использования лесов </w:t>
      </w:r>
      <w:r w:rsidR="00025C8B">
        <w:rPr>
          <w:bCs/>
        </w:rPr>
        <w:br/>
      </w:r>
      <w:r w:rsidRPr="002B4448">
        <w:rPr>
          <w:bCs/>
        </w:rPr>
        <w:t>для религиозной деятельности</w:t>
      </w:r>
      <w:bookmarkEnd w:id="471"/>
      <w:bookmarkEnd w:id="472"/>
    </w:p>
    <w:bookmarkEnd w:id="473"/>
    <w:p w:rsidR="00EE5E98" w:rsidRPr="002B4448" w:rsidRDefault="00EE5E98" w:rsidP="00EE5E98">
      <w:pPr>
        <w:pStyle w:val="a3"/>
        <w:spacing w:before="120" w:line="360" w:lineRule="auto"/>
        <w:ind w:firstLine="709"/>
        <w:jc w:val="both"/>
      </w:pPr>
      <w:r w:rsidRPr="002B4448">
        <w:t xml:space="preserve">Использование лесов для религиозной деятельности осуществляется в соответствии с Федеральным законом от 26 сентября </w:t>
      </w:r>
      <w:smartTag w:uri="urn:schemas-microsoft-com:office:smarttags" w:element="metricconverter">
        <w:smartTagPr>
          <w:attr w:name="ProductID" w:val="1997 г"/>
        </w:smartTagPr>
        <w:r w:rsidRPr="002B4448">
          <w:t>1997 г</w:t>
        </w:r>
      </w:smartTag>
      <w:r w:rsidRPr="002B4448">
        <w:t xml:space="preserve">. № 125-ФЗ «О свободе совести и о религиозных объединениях». Рассматриваемое использование лесов осуществляется с предоставлением лесных участков, но без изъятия лесных ресурсов (статья 24 Лесного кодекса </w:t>
      </w:r>
      <w:r w:rsidR="005B32F6">
        <w:t>РФ</w:t>
      </w:r>
      <w:r w:rsidRPr="002B4448">
        <w:t>).</w:t>
      </w:r>
    </w:p>
    <w:p w:rsidR="00EE5E98" w:rsidRPr="002B4448" w:rsidRDefault="00EE5E98" w:rsidP="00EE5E98">
      <w:pPr>
        <w:pStyle w:val="a3"/>
        <w:spacing w:line="360" w:lineRule="auto"/>
        <w:ind w:firstLine="709"/>
        <w:jc w:val="both"/>
      </w:pPr>
      <w:r w:rsidRPr="002B4448">
        <w:t xml:space="preserve">На лесных участках, предоставленных для осуществления религиозной деятельности, допускается возведение зданий, строений, сооружений религиозного и благотворительного назначения. </w:t>
      </w:r>
    </w:p>
    <w:p w:rsidR="00EE5E98" w:rsidRPr="002B4448" w:rsidRDefault="00EE5E98" w:rsidP="00EE5E98">
      <w:pPr>
        <w:pStyle w:val="a3"/>
        <w:spacing w:line="360" w:lineRule="auto"/>
        <w:ind w:firstLine="709"/>
        <w:jc w:val="both"/>
      </w:pPr>
      <w:r w:rsidRPr="002B4448">
        <w:lastRenderedPageBreak/>
        <w:t>Лесные участки, находящиеся в государственной или муниципальной собственности, предоставляются религиозным организациям в безвозмездное срочное пользование для осуществления религиозной деятельности.</w:t>
      </w:r>
    </w:p>
    <w:p w:rsidR="00EE5E98" w:rsidRPr="002B4448" w:rsidRDefault="00EE5E98" w:rsidP="00EE5E98">
      <w:pPr>
        <w:pStyle w:val="a3"/>
        <w:spacing w:line="360" w:lineRule="auto"/>
        <w:ind w:firstLine="709"/>
        <w:jc w:val="both"/>
      </w:pPr>
      <w:r w:rsidRPr="002B4448">
        <w:t>Конкретные лесные участки и сроки использования лесов для осуществления религиозной деятельности определяются в договоре аренды.</w:t>
      </w:r>
    </w:p>
    <w:p w:rsidR="00EE5E98" w:rsidRPr="002B4448" w:rsidRDefault="005B32F6" w:rsidP="00EE5E98">
      <w:pPr>
        <w:pStyle w:val="a3"/>
        <w:spacing w:line="360" w:lineRule="auto"/>
        <w:ind w:right="283" w:firstLine="709"/>
        <w:jc w:val="both"/>
      </w:pPr>
      <w:r w:rsidRPr="005B32F6">
        <w:t>Перечень объектов капитального строительства и некапитальных строений, не связанных с созданием лесной инфраструктуры, при использовании лесов для осуществления религиозной деятельности в защитных лесах, эксплуатационных лесах, резервных лесах (за исключением особо защитных участков лесов) указан в распоряжениях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rsidR="000D7F1C" w:rsidRPr="002B4448" w:rsidRDefault="000D7F1C" w:rsidP="000D7F1C">
      <w:pPr>
        <w:pStyle w:val="a3"/>
        <w:spacing w:line="360" w:lineRule="auto"/>
        <w:ind w:right="283" w:firstLine="709"/>
        <w:jc w:val="both"/>
      </w:pPr>
      <w:r w:rsidRPr="002B4448">
        <w:t>Лесных участков, предоставленных в аренду для осуществления религиозной деятельности, на территории лесничества нет.</w:t>
      </w:r>
    </w:p>
    <w:p w:rsidR="00A21ADB" w:rsidRPr="002B4448" w:rsidRDefault="00876C3B" w:rsidP="00BE7AD0">
      <w:pPr>
        <w:pStyle w:val="2"/>
        <w:spacing w:before="120" w:after="120"/>
        <w:ind w:left="0"/>
        <w:jc w:val="center"/>
        <w:rPr>
          <w:bCs/>
        </w:rPr>
      </w:pPr>
      <w:bookmarkStart w:id="474" w:name="_Toc363812008"/>
      <w:bookmarkStart w:id="475" w:name="_Toc479168312"/>
      <w:bookmarkStart w:id="476" w:name="_Toc480818506"/>
      <w:bookmarkStart w:id="477" w:name="_Toc242872193"/>
      <w:r w:rsidRPr="002B4448">
        <w:rPr>
          <w:bCs/>
        </w:rPr>
        <w:t>2.17</w:t>
      </w:r>
      <w:r w:rsidR="00BE7AD0" w:rsidRPr="002B4448">
        <w:rPr>
          <w:bCs/>
        </w:rPr>
        <w:t>.</w:t>
      </w:r>
      <w:r w:rsidRPr="002B4448">
        <w:rPr>
          <w:bCs/>
        </w:rPr>
        <w:t xml:space="preserve"> Требования к охране, защите и воспроизводству лесов</w:t>
      </w:r>
      <w:bookmarkEnd w:id="474"/>
      <w:bookmarkEnd w:id="475"/>
      <w:bookmarkEnd w:id="476"/>
      <w:bookmarkEnd w:id="477"/>
    </w:p>
    <w:p w:rsidR="00A21ADB" w:rsidRPr="002B4448" w:rsidRDefault="00876C3B" w:rsidP="009822E7">
      <w:pPr>
        <w:pStyle w:val="2"/>
        <w:spacing w:before="120" w:after="120"/>
        <w:ind w:left="0"/>
        <w:jc w:val="center"/>
        <w:rPr>
          <w:bCs/>
        </w:rPr>
      </w:pPr>
      <w:bookmarkStart w:id="478" w:name="_Toc480818507"/>
      <w:bookmarkStart w:id="479" w:name="_Toc242872194"/>
      <w:r w:rsidRPr="002B4448">
        <w:rPr>
          <w:bCs/>
        </w:rPr>
        <w:t>2.17.1</w:t>
      </w:r>
      <w:r w:rsidR="00BE7AD0" w:rsidRPr="002B4448">
        <w:rPr>
          <w:bCs/>
        </w:rPr>
        <w:t>.</w:t>
      </w:r>
      <w:r w:rsidRPr="002B4448">
        <w:rPr>
          <w:bCs/>
        </w:rPr>
        <w:t xml:space="preserve"> </w:t>
      </w:r>
      <w:r w:rsidR="002550E3" w:rsidRPr="002B4448">
        <w:rPr>
          <w:bCs/>
        </w:rPr>
        <w:t>Требования</w:t>
      </w:r>
      <w:r w:rsidR="007C4512" w:rsidRPr="002B4448">
        <w:rPr>
          <w:bCs/>
        </w:rPr>
        <w:t xml:space="preserve"> </w:t>
      </w:r>
      <w:r w:rsidR="009C33A2" w:rsidRPr="002B4448">
        <w:rPr>
          <w:bCs/>
        </w:rPr>
        <w:t>к</w:t>
      </w:r>
      <w:r w:rsidR="007C4512" w:rsidRPr="002B4448">
        <w:rPr>
          <w:bCs/>
        </w:rPr>
        <w:t xml:space="preserve"> </w:t>
      </w:r>
      <w:r w:rsidR="00D55D71" w:rsidRPr="002B4448">
        <w:rPr>
          <w:bCs/>
        </w:rPr>
        <w:t xml:space="preserve">мерам </w:t>
      </w:r>
      <w:r w:rsidR="00E31EAD" w:rsidRPr="002B4448">
        <w:rPr>
          <w:bCs/>
        </w:rPr>
        <w:t>пожар</w:t>
      </w:r>
      <w:r w:rsidR="00D55D71" w:rsidRPr="002B4448">
        <w:rPr>
          <w:bCs/>
        </w:rPr>
        <w:t xml:space="preserve">ной безопасности </w:t>
      </w:r>
      <w:r w:rsidR="00CD08D7" w:rsidRPr="002B4448">
        <w:rPr>
          <w:bCs/>
        </w:rPr>
        <w:t xml:space="preserve">в </w:t>
      </w:r>
      <w:r w:rsidR="00D55D71" w:rsidRPr="002B4448">
        <w:rPr>
          <w:bCs/>
        </w:rPr>
        <w:t>лес</w:t>
      </w:r>
      <w:r w:rsidR="00CD08D7" w:rsidRPr="002B4448">
        <w:rPr>
          <w:bCs/>
        </w:rPr>
        <w:t>ах</w:t>
      </w:r>
      <w:r w:rsidR="00E31EAD" w:rsidRPr="002B4448">
        <w:rPr>
          <w:bCs/>
        </w:rPr>
        <w:t xml:space="preserve">, </w:t>
      </w:r>
      <w:r w:rsidR="00D55D71" w:rsidRPr="002B4448">
        <w:rPr>
          <w:bCs/>
        </w:rPr>
        <w:t xml:space="preserve">охране лесов от </w:t>
      </w:r>
      <w:r w:rsidR="00E31EAD" w:rsidRPr="002B4448">
        <w:rPr>
          <w:bCs/>
        </w:rPr>
        <w:t>загрязнения</w:t>
      </w:r>
      <w:r w:rsidR="00D55D71" w:rsidRPr="002B4448">
        <w:rPr>
          <w:bCs/>
        </w:rPr>
        <w:t xml:space="preserve"> радиоактивными веществами </w:t>
      </w:r>
      <w:r w:rsidR="00132206" w:rsidRPr="002B4448">
        <w:rPr>
          <w:bCs/>
        </w:rPr>
        <w:t xml:space="preserve">и иного </w:t>
      </w:r>
      <w:bookmarkEnd w:id="478"/>
      <w:r w:rsidR="007C4512" w:rsidRPr="002B4448">
        <w:rPr>
          <w:bCs/>
        </w:rPr>
        <w:t>негативного воздействия</w:t>
      </w:r>
      <w:bookmarkEnd w:id="479"/>
    </w:p>
    <w:p w:rsidR="00015592" w:rsidRPr="002B4448" w:rsidRDefault="00876C3B" w:rsidP="00BE7AD0">
      <w:pPr>
        <w:pStyle w:val="2"/>
        <w:spacing w:before="120" w:after="120"/>
        <w:ind w:left="0"/>
        <w:jc w:val="center"/>
        <w:rPr>
          <w:bCs/>
        </w:rPr>
      </w:pPr>
      <w:bookmarkStart w:id="480" w:name="_Toc242872195"/>
      <w:r w:rsidRPr="002B4448">
        <w:rPr>
          <w:bCs/>
        </w:rPr>
        <w:t>2.17.1.1</w:t>
      </w:r>
      <w:r w:rsidR="00BE7AD0" w:rsidRPr="002B4448">
        <w:rPr>
          <w:bCs/>
        </w:rPr>
        <w:t>.</w:t>
      </w:r>
      <w:r w:rsidRPr="002B4448">
        <w:rPr>
          <w:bCs/>
        </w:rPr>
        <w:t xml:space="preserve"> </w:t>
      </w:r>
      <w:r w:rsidR="00015592" w:rsidRPr="002B4448">
        <w:rPr>
          <w:bCs/>
        </w:rPr>
        <w:t>Общие положения</w:t>
      </w:r>
      <w:bookmarkEnd w:id="480"/>
    </w:p>
    <w:p w:rsidR="000D7F1C" w:rsidRPr="005C5636" w:rsidRDefault="005C5636" w:rsidP="000D7F1C">
      <w:pPr>
        <w:spacing w:line="360" w:lineRule="auto"/>
        <w:ind w:firstLine="709"/>
        <w:jc w:val="both"/>
      </w:pPr>
      <w:bookmarkStart w:id="481" w:name="_Toc508534086"/>
      <w:r w:rsidRPr="005C5636">
        <w:t>Охрана лесов от пожаров, загрязнения и иного негат</w:t>
      </w:r>
      <w:r>
        <w:t>ивного воздействия должна осуще</w:t>
      </w:r>
      <w:r w:rsidRPr="005C5636">
        <w:t>ствляться в соответствии с Федеральными законами от 21 де</w:t>
      </w:r>
      <w:r w:rsidR="003B04E3">
        <w:t>кабря 1994 года № 68-ФЗ «О защи</w:t>
      </w:r>
      <w:r w:rsidRPr="005C5636">
        <w:t xml:space="preserve">те населения и территорий от чрезвычайных ситуаций природного и техногенного характера», 21 декабря 1994 г. № 69-ФЗ «О пожарной безопасности» и от </w:t>
      </w:r>
      <w:r>
        <w:t>10 января 2002 г. № 7-ФЗ «Об ох</w:t>
      </w:r>
      <w:r w:rsidRPr="005C5636">
        <w:t>ране окружающей среды», Лесным кодексом РФ (статьи 51, 53, 53.1-53.8), постановлением Правительства Российской от 23.05.2026 № 591 «Об утверждении Правил пожарной</w:t>
      </w:r>
      <w:r>
        <w:t xml:space="preserve"> безопас</w:t>
      </w:r>
      <w:r w:rsidRPr="005C5636">
        <w:t xml:space="preserve">ности в лесах», приказом Минприроды России от 09.04.2025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приказом Минприроды России от 12.05.2025 № 256 «Об утверждении Порядка осуществления мониторинга пожарной опасности в лесах и лесных пожаров», приказом Минприроды России от 01.04.2022 № 244 «Об утверждении Правил тушения лесных пожаров», приказом Минприроды России от 06.09.2016 № 457 «Об утверждении порядка ограничения пребывания граждан в лесах и въезда в </w:t>
      </w:r>
      <w:r>
        <w:t>них транспортных средств, прове</w:t>
      </w:r>
      <w:r w:rsidRPr="005C5636">
        <w:t xml:space="preserve">дения в лесах определенных видов работ в целях </w:t>
      </w:r>
      <w:r w:rsidRPr="005C5636">
        <w:lastRenderedPageBreak/>
        <w:t>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 распоряжением Правительства РФ от 19.07.2019 № 1605-р «Об утверждении нормативов обеспеченности субъекта Российской Федерации лесопожарными формированиями, пожарной техникой и обору</w:t>
      </w:r>
      <w:r>
        <w:t>дованием, противопожарным снаря</w:t>
      </w:r>
      <w:r w:rsidRPr="005C5636">
        <w:t>жением и инвентарем, иными средствами предупреждения и тушения лесных пожаров»</w:t>
      </w:r>
    </w:p>
    <w:p w:rsidR="000D7F1C" w:rsidRPr="005C5636" w:rsidRDefault="000D7F1C" w:rsidP="000D7F1C">
      <w:pPr>
        <w:spacing w:line="360" w:lineRule="auto"/>
        <w:ind w:firstLine="709"/>
        <w:jc w:val="both"/>
      </w:pPr>
      <w:r w:rsidRPr="005C5636">
        <w:t xml:space="preserve">На территории Ленинградской области действуют Законы Ленинградской области от 25 декабря 2006 г. № 169-оз «О пожарной безопасности Ленинградской области» и от 13 ноября 2003 г. № 93-оз «О защите населения и территорий Ленинградской области от чрезвычайных ситуаций природного и техногенного характера».  </w:t>
      </w:r>
    </w:p>
    <w:p w:rsidR="000D7F1C" w:rsidRPr="002B4448" w:rsidRDefault="000D7F1C" w:rsidP="000D7F1C">
      <w:pPr>
        <w:spacing w:line="360" w:lineRule="auto"/>
        <w:ind w:firstLine="709"/>
        <w:jc w:val="both"/>
        <w:rPr>
          <w:b/>
        </w:rPr>
      </w:pPr>
      <w:bookmarkStart w:id="482" w:name="sub_3001"/>
      <w:r w:rsidRPr="002B4448">
        <w:rPr>
          <w:b/>
        </w:rPr>
        <w:t>Меры пожарной безопасности в лесах включают в себя:</w:t>
      </w:r>
    </w:p>
    <w:p w:rsidR="006749BD" w:rsidRPr="004A4138" w:rsidRDefault="006749BD" w:rsidP="006749BD">
      <w:pPr>
        <w:spacing w:line="360" w:lineRule="auto"/>
        <w:ind w:firstLine="709"/>
        <w:jc w:val="both"/>
      </w:pPr>
      <w:bookmarkStart w:id="483" w:name="sub_5311"/>
      <w:bookmarkStart w:id="484" w:name="sub_30101"/>
      <w:bookmarkStart w:id="485" w:name="sub_53011"/>
      <w:bookmarkStart w:id="486" w:name="sub_3002"/>
      <w:bookmarkStart w:id="487" w:name="sub_53012"/>
      <w:bookmarkEnd w:id="482"/>
      <w:r w:rsidRPr="004A4138">
        <w:t>1) предупреждение лесных пожаров;</w:t>
      </w:r>
    </w:p>
    <w:p w:rsidR="006749BD" w:rsidRPr="004A4138" w:rsidRDefault="006749BD" w:rsidP="006749BD">
      <w:pPr>
        <w:autoSpaceDE w:val="0"/>
        <w:autoSpaceDN w:val="0"/>
        <w:adjustRightInd w:val="0"/>
        <w:spacing w:line="360" w:lineRule="auto"/>
        <w:ind w:firstLine="709"/>
        <w:jc w:val="both"/>
      </w:pPr>
      <w:bookmarkStart w:id="488" w:name="sub_5312"/>
      <w:bookmarkEnd w:id="483"/>
      <w:r w:rsidRPr="004A4138">
        <w:t>2) мониторинг пожарной опасности в лесах и лесных пожаров, в том числе с использованием специализированного программного обеспечения, позволяющего осуществлять указанную деятельность в автоматическом режиме с использова-нием геоинформационных систем;</w:t>
      </w:r>
    </w:p>
    <w:p w:rsidR="006749BD" w:rsidRPr="004A4138" w:rsidRDefault="006749BD" w:rsidP="006749BD">
      <w:pPr>
        <w:autoSpaceDE w:val="0"/>
        <w:autoSpaceDN w:val="0"/>
        <w:adjustRightInd w:val="0"/>
        <w:spacing w:line="360" w:lineRule="auto"/>
        <w:ind w:firstLine="709"/>
        <w:jc w:val="both"/>
      </w:pPr>
      <w:bookmarkStart w:id="489" w:name="sub_5313"/>
      <w:bookmarkEnd w:id="488"/>
      <w:r w:rsidRPr="004A4138">
        <w:t>3) разработку и утверждение планов тушения лесных пожаров;</w:t>
      </w:r>
    </w:p>
    <w:p w:rsidR="006749BD" w:rsidRPr="004A4138" w:rsidRDefault="006749BD" w:rsidP="006749BD">
      <w:pPr>
        <w:autoSpaceDE w:val="0"/>
        <w:autoSpaceDN w:val="0"/>
        <w:adjustRightInd w:val="0"/>
        <w:spacing w:line="360" w:lineRule="auto"/>
        <w:ind w:firstLine="709"/>
        <w:jc w:val="both"/>
      </w:pPr>
      <w:bookmarkStart w:id="490" w:name="sub_5314"/>
      <w:bookmarkEnd w:id="489"/>
      <w:r w:rsidRPr="004A4138">
        <w:t>4) иные меры пожарной безопасности в лесах.</w:t>
      </w:r>
    </w:p>
    <w:bookmarkEnd w:id="484"/>
    <w:bookmarkEnd w:id="490"/>
    <w:p w:rsidR="000D7F1C" w:rsidRPr="002B4448" w:rsidRDefault="006749BD" w:rsidP="006749BD">
      <w:pPr>
        <w:autoSpaceDE w:val="0"/>
        <w:autoSpaceDN w:val="0"/>
        <w:adjustRightInd w:val="0"/>
        <w:spacing w:line="360" w:lineRule="auto"/>
        <w:ind w:firstLine="720"/>
        <w:jc w:val="both"/>
      </w:pPr>
      <w:r w:rsidRPr="004A4138">
        <w:t>Предупреждение лесных пожаров включает в себя противопожарное обустройство лесов и обеспечение средствами предупреждения и тушения лесных пожаров.</w:t>
      </w:r>
    </w:p>
    <w:bookmarkEnd w:id="485"/>
    <w:p w:rsidR="000D7F1C" w:rsidRPr="002B4448" w:rsidRDefault="000D7F1C" w:rsidP="000D7F1C">
      <w:pPr>
        <w:spacing w:line="360" w:lineRule="auto"/>
        <w:ind w:firstLine="720"/>
        <w:jc w:val="both"/>
        <w:rPr>
          <w:b/>
        </w:rPr>
      </w:pPr>
      <w:r w:rsidRPr="002B4448">
        <w:rPr>
          <w:rStyle w:val="afff1"/>
          <w:b/>
          <w:color w:val="auto"/>
        </w:rPr>
        <w:t>Меры противопожарного обустройства лесов включают в себя:</w:t>
      </w:r>
    </w:p>
    <w:p w:rsidR="006749BD" w:rsidRPr="004A4138" w:rsidRDefault="006749BD" w:rsidP="006749BD">
      <w:pPr>
        <w:spacing w:line="360" w:lineRule="auto"/>
        <w:ind w:firstLine="709"/>
        <w:jc w:val="both"/>
        <w:rPr>
          <w:rFonts w:eastAsia="Times New Roman"/>
          <w:spacing w:val="2"/>
        </w:rPr>
      </w:pPr>
      <w:bookmarkStart w:id="491" w:name="sub_53013"/>
      <w:bookmarkEnd w:id="486"/>
      <w:bookmarkEnd w:id="487"/>
      <w:r w:rsidRPr="004A4138">
        <w:rPr>
          <w:rFonts w:eastAsia="Times New Roman"/>
          <w:spacing w:val="2"/>
        </w:rPr>
        <w:t>1) создание, содержание и эксплуатацию лесных дорог, предназначенных для охраны лесов от пожаров;</w:t>
      </w:r>
    </w:p>
    <w:p w:rsidR="006749BD" w:rsidRPr="004A4138" w:rsidRDefault="006749BD" w:rsidP="006749BD">
      <w:pPr>
        <w:spacing w:line="360" w:lineRule="auto"/>
        <w:ind w:firstLine="709"/>
        <w:jc w:val="both"/>
        <w:rPr>
          <w:rFonts w:eastAsia="Times New Roman"/>
          <w:spacing w:val="2"/>
        </w:rPr>
      </w:pPr>
      <w:r w:rsidRPr="004A4138">
        <w:rPr>
          <w:rFonts w:eastAsia="Times New Roman"/>
          <w:spacing w:val="2"/>
        </w:rPr>
        <w:t>2) создание, содержание и эксплуатацию посадочных площадок, используемых в целях проведения авиационных работ по охране лесов от пожаров;</w:t>
      </w:r>
    </w:p>
    <w:p w:rsidR="006749BD" w:rsidRPr="004A4138" w:rsidRDefault="006749BD" w:rsidP="006749BD">
      <w:pPr>
        <w:spacing w:line="360" w:lineRule="auto"/>
        <w:ind w:firstLine="709"/>
        <w:jc w:val="both"/>
        <w:rPr>
          <w:rFonts w:eastAsia="Times New Roman"/>
          <w:spacing w:val="2"/>
        </w:rPr>
      </w:pPr>
      <w:r w:rsidRPr="004A4138">
        <w:rPr>
          <w:rFonts w:eastAsia="Times New Roman"/>
          <w:spacing w:val="2"/>
        </w:rPr>
        <w:t>3) прокладку просек, противопожарных разрывов, устройство противопожарных минерализованных полос;</w:t>
      </w:r>
    </w:p>
    <w:p w:rsidR="006749BD" w:rsidRPr="004A4138" w:rsidRDefault="006749BD" w:rsidP="006749BD">
      <w:pPr>
        <w:spacing w:line="360" w:lineRule="auto"/>
        <w:ind w:firstLine="709"/>
        <w:jc w:val="both"/>
        <w:rPr>
          <w:rFonts w:eastAsia="Times New Roman"/>
          <w:spacing w:val="2"/>
        </w:rPr>
      </w:pPr>
      <w:r w:rsidRPr="004A4138">
        <w:rPr>
          <w:rFonts w:eastAsia="Times New Roman"/>
          <w:spacing w:val="2"/>
        </w:rPr>
        <w:t>4) создание, содержание и эксплуатацию пожарных наблюдательных пунктов (вышек, мачт, павильонов и других наблюдательных пунктов);</w:t>
      </w:r>
    </w:p>
    <w:p w:rsidR="006749BD" w:rsidRPr="004A4138" w:rsidRDefault="006749BD" w:rsidP="006749BD">
      <w:pPr>
        <w:spacing w:line="360" w:lineRule="auto"/>
        <w:ind w:firstLine="709"/>
        <w:jc w:val="both"/>
        <w:rPr>
          <w:rFonts w:eastAsia="Times New Roman"/>
          <w:spacing w:val="2"/>
        </w:rPr>
      </w:pPr>
      <w:r w:rsidRPr="004A4138">
        <w:rPr>
          <w:rFonts w:eastAsia="Times New Roman"/>
          <w:spacing w:val="2"/>
        </w:rPr>
        <w:t>5) создание в целях тушения лесных пожаров условий для забора в любое время года воды из источников наружного водоснабжения;</w:t>
      </w:r>
    </w:p>
    <w:p w:rsidR="006749BD" w:rsidRPr="004A4138" w:rsidRDefault="006749BD" w:rsidP="006749BD">
      <w:pPr>
        <w:spacing w:line="360" w:lineRule="auto"/>
        <w:ind w:firstLine="709"/>
        <w:jc w:val="both"/>
        <w:rPr>
          <w:rFonts w:eastAsia="Times New Roman"/>
          <w:spacing w:val="2"/>
        </w:rPr>
      </w:pPr>
      <w:r w:rsidRPr="004A4138">
        <w:rPr>
          <w:rFonts w:eastAsia="Times New Roman"/>
          <w:spacing w:val="2"/>
        </w:rPr>
        <w:t>6) проведение гидромелиорации земель;</w:t>
      </w:r>
    </w:p>
    <w:p w:rsidR="006749BD" w:rsidRPr="004A4138" w:rsidRDefault="006749BD" w:rsidP="006749BD">
      <w:pPr>
        <w:spacing w:line="360" w:lineRule="auto"/>
        <w:ind w:firstLine="709"/>
        <w:jc w:val="both"/>
        <w:rPr>
          <w:rFonts w:eastAsia="Times New Roman"/>
          <w:spacing w:val="2"/>
        </w:rPr>
      </w:pPr>
      <w:r w:rsidRPr="004A4138">
        <w:rPr>
          <w:rFonts w:eastAsia="Times New Roman"/>
          <w:spacing w:val="2"/>
        </w:rPr>
        <w:t>7) снижение природной пожарной опасности лесов путем регулирования породного состава лесных насаждений;</w:t>
      </w:r>
    </w:p>
    <w:p w:rsidR="006749BD" w:rsidRPr="004A4138" w:rsidRDefault="006749BD" w:rsidP="006749BD">
      <w:pPr>
        <w:spacing w:line="360" w:lineRule="auto"/>
        <w:ind w:firstLine="709"/>
        <w:jc w:val="both"/>
        <w:rPr>
          <w:rFonts w:eastAsia="Times New Roman"/>
          <w:spacing w:val="2"/>
        </w:rPr>
      </w:pPr>
      <w:r w:rsidRPr="004A4138">
        <w:rPr>
          <w:rFonts w:eastAsia="Times New Roman"/>
          <w:spacing w:val="2"/>
        </w:rPr>
        <w:lastRenderedPageBreak/>
        <w:t>8) проведение профилактического контролируемого противопожарного выжигания хвороста, лесной подстилки, сухой травы и других лесных горючих материалов;</w:t>
      </w:r>
    </w:p>
    <w:p w:rsidR="000D7F1C" w:rsidRPr="002B4448" w:rsidRDefault="006749BD" w:rsidP="006749BD">
      <w:pPr>
        <w:spacing w:line="360" w:lineRule="auto"/>
        <w:ind w:firstLine="720"/>
        <w:jc w:val="both"/>
        <w:rPr>
          <w:rStyle w:val="afff1"/>
          <w:color w:val="auto"/>
        </w:rPr>
      </w:pPr>
      <w:r w:rsidRPr="004A4138">
        <w:rPr>
          <w:rFonts w:eastAsia="Times New Roman"/>
          <w:spacing w:val="2"/>
        </w:rPr>
        <w:t>9) иные определенные Правительством Российской Федерации меры.</w:t>
      </w:r>
    </w:p>
    <w:p w:rsidR="006749BD" w:rsidRPr="006749BD" w:rsidRDefault="006749BD" w:rsidP="006749BD">
      <w:pPr>
        <w:spacing w:line="360" w:lineRule="auto"/>
        <w:ind w:firstLine="709"/>
        <w:jc w:val="both"/>
      </w:pPr>
      <w:r w:rsidRPr="004A4138">
        <w:t>Органы государственной власти, органы местного самоуправления в пределах своих полномочий, определенных в соответствии со статьями 81 - 84 Лесного кодекса РФ, ограничивают пребывание граждан в лесах и въезд в них транспортных средств, проведение в лесах определенных видов работ в целях обеспечения пожарной безопасности в лесах в порядке, установленном уполном</w:t>
      </w:r>
      <w:r w:rsidRPr="006749BD">
        <w:t xml:space="preserve">оченным федеральным органом исполнительной власти. </w:t>
      </w:r>
    </w:p>
    <w:p w:rsidR="000D7F1C" w:rsidRPr="002B4448" w:rsidRDefault="006749BD" w:rsidP="006749BD">
      <w:pPr>
        <w:spacing w:line="360" w:lineRule="auto"/>
        <w:ind w:firstLine="709"/>
        <w:jc w:val="both"/>
        <w:rPr>
          <w:spacing w:val="2"/>
          <w:shd w:val="clear" w:color="auto" w:fill="FFFFFF"/>
        </w:rPr>
      </w:pPr>
      <w:r w:rsidRPr="006749BD">
        <w:t>В соответствии с постановлением Правительства РФ от 22.04.2025 № 526 «</w:t>
      </w:r>
      <w:r w:rsidRPr="006749BD">
        <w:rPr>
          <w:spacing w:val="2"/>
          <w:shd w:val="clear" w:color="auto" w:fill="FFFFFF"/>
        </w:rPr>
        <w:t>О мерах противопожарного обустройства лесов» определено, что к мерам противопожарного обустройства лесов помимо мер, указанных в </w:t>
      </w:r>
      <w:hyperlink r:id="rId71" w:history="1">
        <w:r w:rsidRPr="006749BD">
          <w:rPr>
            <w:rStyle w:val="af5"/>
            <w:color w:val="auto"/>
            <w:spacing w:val="2"/>
            <w:u w:val="none"/>
            <w:shd w:val="clear" w:color="auto" w:fill="FFFFFF"/>
          </w:rPr>
          <w:t>части 2 статьи 53.1 Лесного кодекса РФ</w:t>
        </w:r>
      </w:hyperlink>
      <w:r w:rsidRPr="006749BD">
        <w:rPr>
          <w:spacing w:val="2"/>
          <w:shd w:val="clear" w:color="auto" w:fill="FFFFFF"/>
        </w:rPr>
        <w:t>, отно</w:t>
      </w:r>
      <w:r w:rsidRPr="004A4138">
        <w:rPr>
          <w:spacing w:val="2"/>
          <w:shd w:val="clear" w:color="auto" w:fill="FFFFFF"/>
        </w:rPr>
        <w:t>сятся:</w:t>
      </w:r>
    </w:p>
    <w:p w:rsidR="006749BD" w:rsidRPr="006749BD" w:rsidRDefault="006749BD" w:rsidP="006749BD">
      <w:pPr>
        <w:spacing w:line="360" w:lineRule="auto"/>
        <w:ind w:firstLine="709"/>
        <w:jc w:val="both"/>
        <w:rPr>
          <w:spacing w:val="2"/>
          <w:shd w:val="clear" w:color="auto" w:fill="FFFFFF"/>
        </w:rPr>
      </w:pPr>
      <w:r w:rsidRPr="006749BD">
        <w:rPr>
          <w:spacing w:val="2"/>
        </w:rPr>
        <w:t xml:space="preserve">1) </w:t>
      </w:r>
      <w:r w:rsidRPr="006749BD">
        <w:rPr>
          <w:spacing w:val="2"/>
          <w:shd w:val="clear" w:color="auto" w:fill="FFFFFF"/>
        </w:rPr>
        <w:t xml:space="preserve">прочистка просек, прочистка противопожарных минерализованных полос и их обновление; </w:t>
      </w:r>
    </w:p>
    <w:p w:rsidR="006749BD" w:rsidRPr="006749BD" w:rsidRDefault="006749BD" w:rsidP="006749BD">
      <w:pPr>
        <w:spacing w:line="360" w:lineRule="auto"/>
        <w:ind w:firstLine="709"/>
        <w:jc w:val="both"/>
        <w:rPr>
          <w:spacing w:val="2"/>
          <w:shd w:val="clear" w:color="auto" w:fill="FFFFFF"/>
        </w:rPr>
      </w:pPr>
      <w:r w:rsidRPr="006749BD">
        <w:rPr>
          <w:spacing w:val="2"/>
          <w:shd w:val="clear" w:color="auto" w:fill="FFFFFF"/>
        </w:rPr>
        <w:t>2) эксплуатация пожарных водоемов и подъездов к источникам водоснабжения;</w:t>
      </w:r>
    </w:p>
    <w:p w:rsidR="006749BD" w:rsidRPr="006749BD" w:rsidRDefault="006749BD" w:rsidP="006749BD">
      <w:pPr>
        <w:spacing w:line="360" w:lineRule="auto"/>
        <w:ind w:firstLine="709"/>
        <w:jc w:val="both"/>
        <w:rPr>
          <w:spacing w:val="2"/>
          <w:shd w:val="clear" w:color="auto" w:fill="FFFFFF"/>
        </w:rPr>
      </w:pPr>
      <w:r w:rsidRPr="006749BD">
        <w:rPr>
          <w:spacing w:val="2"/>
          <w:shd w:val="clear" w:color="auto" w:fill="FFFFFF"/>
        </w:rPr>
        <w:t>3) благоустройство зон отдыха граждан, пребывающих в лесах в соответствии со </w:t>
      </w:r>
      <w:hyperlink r:id="rId72" w:history="1">
        <w:r w:rsidRPr="006749BD">
          <w:rPr>
            <w:rStyle w:val="af5"/>
            <w:color w:val="auto"/>
            <w:spacing w:val="2"/>
            <w:u w:val="none"/>
            <w:shd w:val="clear" w:color="auto" w:fill="FFFFFF"/>
          </w:rPr>
          <w:t>статьей 11 Лесного кодекса РФ</w:t>
        </w:r>
      </w:hyperlink>
      <w:r w:rsidRPr="006749BD">
        <w:rPr>
          <w:spacing w:val="2"/>
          <w:shd w:val="clear" w:color="auto" w:fill="FFFFFF"/>
        </w:rPr>
        <w:t>;</w:t>
      </w:r>
    </w:p>
    <w:p w:rsidR="006749BD" w:rsidRPr="006749BD" w:rsidRDefault="006749BD" w:rsidP="006749BD">
      <w:pPr>
        <w:spacing w:line="360" w:lineRule="auto"/>
        <w:ind w:firstLine="709"/>
        <w:jc w:val="both"/>
        <w:rPr>
          <w:spacing w:val="2"/>
          <w:shd w:val="clear" w:color="auto" w:fill="FFFFFF"/>
        </w:rPr>
      </w:pPr>
      <w:r w:rsidRPr="006749BD">
        <w:rPr>
          <w:spacing w:val="2"/>
          <w:shd w:val="clear" w:color="auto" w:fill="FFFFFF"/>
        </w:rPr>
        <w:t>4) установка и эксплуатация шлагбаумов, устройство преград, обеспечивающих ограничение пребывания граждан в лесах в целях обеспечения пожарной безопасности;</w:t>
      </w:r>
    </w:p>
    <w:p w:rsidR="006749BD" w:rsidRPr="006749BD" w:rsidRDefault="006749BD" w:rsidP="006749BD">
      <w:pPr>
        <w:spacing w:line="360" w:lineRule="auto"/>
        <w:ind w:firstLine="709"/>
        <w:jc w:val="both"/>
        <w:rPr>
          <w:spacing w:val="2"/>
          <w:shd w:val="clear" w:color="auto" w:fill="FFFFFF"/>
        </w:rPr>
      </w:pPr>
      <w:r w:rsidRPr="006749BD">
        <w:rPr>
          <w:spacing w:val="2"/>
          <w:shd w:val="clear" w:color="auto" w:fill="FFFFFF"/>
        </w:rPr>
        <w:t>5) создание и содержание противопожарных заслонов и устройство лиственных опушек;</w:t>
      </w:r>
    </w:p>
    <w:p w:rsidR="006749BD" w:rsidRPr="006749BD" w:rsidRDefault="006749BD" w:rsidP="006749BD">
      <w:pPr>
        <w:spacing w:line="360" w:lineRule="auto"/>
        <w:ind w:firstLine="709"/>
        <w:jc w:val="both"/>
      </w:pPr>
      <w:r w:rsidRPr="006749BD">
        <w:rPr>
          <w:spacing w:val="2"/>
          <w:shd w:val="clear" w:color="auto" w:fill="FFFFFF"/>
        </w:rPr>
        <w:t>6) установка и размещение стендов и других знаков и указателей, содержащих информацию о мерах пожарной безопасности в лесах.</w:t>
      </w:r>
    </w:p>
    <w:p w:rsidR="000D7F1C" w:rsidRPr="006749BD" w:rsidRDefault="006749BD" w:rsidP="006749BD">
      <w:pPr>
        <w:spacing w:line="360" w:lineRule="auto"/>
        <w:ind w:firstLine="709"/>
        <w:jc w:val="both"/>
      </w:pPr>
      <w:r w:rsidRPr="006749BD">
        <w:rPr>
          <w:rStyle w:val="afff1"/>
          <w:color w:val="auto"/>
        </w:rPr>
        <w:t>Меры противопожарного обустройства лесов на лесных участках, предоставленных в постоянное (бессрочное) пользование, в аренду, осуществляются лицами, использующими леса на основании проекта освоения лесов.</w:t>
      </w:r>
    </w:p>
    <w:p w:rsidR="000D7F1C" w:rsidRPr="002B4448" w:rsidRDefault="000D7F1C" w:rsidP="000D7F1C">
      <w:pPr>
        <w:spacing w:line="360" w:lineRule="auto"/>
        <w:ind w:firstLine="720"/>
        <w:jc w:val="both"/>
        <w:rPr>
          <w:b/>
        </w:rPr>
      </w:pPr>
      <w:bookmarkStart w:id="492" w:name="sub_53015"/>
      <w:bookmarkEnd w:id="491"/>
      <w:r w:rsidRPr="002B4448">
        <w:rPr>
          <w:rStyle w:val="afff1"/>
          <w:b/>
          <w:color w:val="auto"/>
        </w:rPr>
        <w:t>Обеспечение средствами предупреждения и тушения лесных пожаров включает в себя:</w:t>
      </w:r>
    </w:p>
    <w:p w:rsidR="000D7F1C" w:rsidRPr="002B4448" w:rsidRDefault="000D7F1C" w:rsidP="000D7F1C">
      <w:pPr>
        <w:spacing w:line="360" w:lineRule="auto"/>
        <w:ind w:firstLine="720"/>
        <w:jc w:val="both"/>
      </w:pPr>
      <w:bookmarkStart w:id="493" w:name="sub_530151"/>
      <w:bookmarkEnd w:id="492"/>
      <w:r w:rsidRPr="002B4448">
        <w:rPr>
          <w:rStyle w:val="afff1"/>
          <w:color w:val="auto"/>
        </w:rPr>
        <w:t>1) приобретение противопожарного снаряжения и инвентаря;</w:t>
      </w:r>
    </w:p>
    <w:p w:rsidR="000D7F1C" w:rsidRPr="002B4448" w:rsidRDefault="000D7F1C" w:rsidP="000D7F1C">
      <w:pPr>
        <w:spacing w:line="360" w:lineRule="auto"/>
        <w:ind w:firstLine="720"/>
        <w:jc w:val="both"/>
      </w:pPr>
      <w:bookmarkStart w:id="494" w:name="sub_530152"/>
      <w:bookmarkEnd w:id="493"/>
      <w:r w:rsidRPr="002B4448">
        <w:rPr>
          <w:rStyle w:val="afff1"/>
          <w:color w:val="auto"/>
        </w:rPr>
        <w:t>2) содержание пожарной техники и оборудования, систем связи и оповещения;</w:t>
      </w:r>
    </w:p>
    <w:bookmarkEnd w:id="494"/>
    <w:p w:rsidR="000D7F1C" w:rsidRPr="002B4448" w:rsidRDefault="000D7F1C" w:rsidP="000D7F1C">
      <w:pPr>
        <w:spacing w:line="360" w:lineRule="auto"/>
        <w:ind w:firstLine="720"/>
        <w:jc w:val="both"/>
        <w:rPr>
          <w:rStyle w:val="afff1"/>
          <w:color w:val="auto"/>
        </w:rPr>
      </w:pPr>
      <w:r w:rsidRPr="002B4448">
        <w:rPr>
          <w:rStyle w:val="afff1"/>
          <w:color w:val="auto"/>
        </w:rPr>
        <w:t>3) создание резерва пожарной техники и оборудования, противопожарного снаряжения и инвентаря, а также горюче-смазочных материалов.</w:t>
      </w:r>
    </w:p>
    <w:p w:rsidR="000D7F1C" w:rsidRPr="002B4448" w:rsidRDefault="000D7F1C" w:rsidP="000D7F1C">
      <w:pPr>
        <w:spacing w:line="360" w:lineRule="auto"/>
        <w:ind w:firstLine="709"/>
        <w:jc w:val="both"/>
        <w:rPr>
          <w:b/>
        </w:rPr>
      </w:pPr>
      <w:bookmarkStart w:id="495" w:name="sub_3004"/>
      <w:r w:rsidRPr="002B4448">
        <w:rPr>
          <w:b/>
        </w:rPr>
        <w:t>Мониторинг пожарной опасности в лесах и лесных пожарах включает:</w:t>
      </w:r>
    </w:p>
    <w:p w:rsidR="006749BD" w:rsidRPr="004A4138" w:rsidRDefault="006749BD" w:rsidP="006749BD">
      <w:pPr>
        <w:spacing w:line="360" w:lineRule="auto"/>
        <w:ind w:firstLine="709"/>
        <w:jc w:val="both"/>
      </w:pPr>
      <w:bookmarkStart w:id="496" w:name="sub_530315"/>
      <w:bookmarkEnd w:id="495"/>
      <w:r w:rsidRPr="004A4138">
        <w:t>1) наблюдение и контроль за пожарной опасностью в лесах и лесными пожарами;</w:t>
      </w:r>
    </w:p>
    <w:p w:rsidR="006749BD" w:rsidRPr="004A4138" w:rsidRDefault="006749BD" w:rsidP="006749BD">
      <w:pPr>
        <w:spacing w:line="360" w:lineRule="auto"/>
        <w:ind w:firstLine="709"/>
        <w:jc w:val="both"/>
      </w:pPr>
      <w:r w:rsidRPr="004A4138">
        <w:lastRenderedPageBreak/>
        <w:t>2) организацию системы обнаружения и учёта лесных пожаров, системы наблюдения за их развитием с использованием наземных, авиационных или космических средств;</w:t>
      </w:r>
    </w:p>
    <w:p w:rsidR="006749BD" w:rsidRPr="004A4138" w:rsidRDefault="006749BD" w:rsidP="006749BD">
      <w:pPr>
        <w:spacing w:line="360" w:lineRule="auto"/>
        <w:ind w:firstLine="709"/>
        <w:jc w:val="both"/>
      </w:pPr>
      <w:r w:rsidRPr="004A4138">
        <w:t>3) организацию патрулирования лесов;</w:t>
      </w:r>
    </w:p>
    <w:p w:rsidR="006749BD" w:rsidRPr="004A4138" w:rsidRDefault="006749BD" w:rsidP="006749BD">
      <w:pPr>
        <w:spacing w:line="360" w:lineRule="auto"/>
        <w:ind w:firstLine="709"/>
        <w:jc w:val="both"/>
      </w:pPr>
      <w:r w:rsidRPr="004A4138">
        <w:t>4) приём и учёт сообщений о лесных пожарах, а также оповещение населения и противопожарных служб о пожарной опасности в лесах и лесных пожарах специализированными диспетчерскими службами</w:t>
      </w:r>
    </w:p>
    <w:p w:rsidR="006749BD" w:rsidRPr="004A4138" w:rsidRDefault="006749BD" w:rsidP="006749BD">
      <w:pPr>
        <w:autoSpaceDE w:val="0"/>
        <w:autoSpaceDN w:val="0"/>
        <w:adjustRightInd w:val="0"/>
        <w:spacing w:line="360" w:lineRule="auto"/>
        <w:ind w:firstLine="709"/>
        <w:jc w:val="both"/>
      </w:pPr>
      <w:bookmarkStart w:id="497" w:name="sub_53031"/>
      <w:r w:rsidRPr="004A4138">
        <w:t xml:space="preserve">Органы государственной власти в пределах своих полномочий, определенных в соответствии со </w:t>
      </w:r>
      <w:hyperlink w:anchor="sub_81" w:history="1">
        <w:r w:rsidRPr="004A4138">
          <w:t>стать</w:t>
        </w:r>
        <w:r>
          <w:t>е</w:t>
        </w:r>
        <w:r w:rsidRPr="004A4138">
          <w:t>й 83</w:t>
        </w:r>
      </w:hyperlink>
      <w:r w:rsidRPr="004A4138">
        <w:t xml:space="preserve"> Лесного кодекса РФ, разрабатывают планы тушения лесных пожаров, устанавливающие:</w:t>
      </w:r>
    </w:p>
    <w:p w:rsidR="006749BD" w:rsidRPr="00FB3718" w:rsidRDefault="006749BD" w:rsidP="006749BD">
      <w:pPr>
        <w:autoSpaceDE w:val="0"/>
        <w:autoSpaceDN w:val="0"/>
        <w:adjustRightInd w:val="0"/>
        <w:spacing w:line="360" w:lineRule="auto"/>
        <w:ind w:firstLine="709"/>
        <w:jc w:val="both"/>
      </w:pPr>
      <w:bookmarkStart w:id="498" w:name="sub_530311"/>
      <w:bookmarkEnd w:id="497"/>
      <w:r w:rsidRPr="00FB3718">
        <w:t>1) перечень и состав лесопожарных формирований, пожарной техники и оборудования, противопожарного снаряжения и инвентаря, иных средств предупреждения и тушения лесных пожаров на соответствующей территории, порядок привлечения и использования таких средств в соответствии с уровнем пожарной опасности в лесах;</w:t>
      </w:r>
    </w:p>
    <w:p w:rsidR="006749BD" w:rsidRPr="00FB3718" w:rsidRDefault="006749BD" w:rsidP="006749BD">
      <w:pPr>
        <w:autoSpaceDE w:val="0"/>
        <w:autoSpaceDN w:val="0"/>
        <w:adjustRightInd w:val="0"/>
        <w:spacing w:line="360" w:lineRule="auto"/>
        <w:ind w:firstLine="709"/>
        <w:jc w:val="both"/>
      </w:pPr>
      <w:bookmarkStart w:id="499" w:name="sub_530312"/>
      <w:bookmarkEnd w:id="498"/>
      <w:r w:rsidRPr="00FB3718">
        <w:t>2) перечень сил и средств подразделений пожарной охраны и аварийно-спасательных формирований, которые могут быть привлечены в установленном порядке к тушению лесных пожаров, и порядок привлечения таких сил и средств в соответствии с уровнем пожарной опасности в лесах;</w:t>
      </w:r>
    </w:p>
    <w:p w:rsidR="006749BD" w:rsidRPr="00FB3718" w:rsidRDefault="006749BD" w:rsidP="006749BD">
      <w:pPr>
        <w:autoSpaceDE w:val="0"/>
        <w:autoSpaceDN w:val="0"/>
        <w:adjustRightInd w:val="0"/>
        <w:spacing w:line="360" w:lineRule="auto"/>
        <w:ind w:firstLine="709"/>
        <w:jc w:val="both"/>
      </w:pPr>
      <w:bookmarkStart w:id="500" w:name="sub_530313"/>
      <w:bookmarkEnd w:id="499"/>
      <w:r w:rsidRPr="00FB3718">
        <w:t>3) мероприятия по координации работ, связанных с тушением лесных пожаров;</w:t>
      </w:r>
    </w:p>
    <w:p w:rsidR="006749BD" w:rsidRPr="00FB3718" w:rsidRDefault="006749BD" w:rsidP="006749BD">
      <w:pPr>
        <w:autoSpaceDE w:val="0"/>
        <w:autoSpaceDN w:val="0"/>
        <w:adjustRightInd w:val="0"/>
        <w:spacing w:line="360" w:lineRule="auto"/>
        <w:ind w:firstLine="709"/>
        <w:jc w:val="both"/>
      </w:pPr>
      <w:bookmarkStart w:id="501" w:name="sub_530314"/>
      <w:bookmarkEnd w:id="500"/>
      <w:r w:rsidRPr="00FB3718">
        <w:t>4) меры по созданию резерва пожарной техники и оборудования, противопожарного снаряжения и инвентаря, транспортных средств и горюче-смазочных материалов;</w:t>
      </w:r>
    </w:p>
    <w:bookmarkEnd w:id="501"/>
    <w:p w:rsidR="000D7F1C" w:rsidRPr="002B4448" w:rsidRDefault="006749BD" w:rsidP="006749BD">
      <w:pPr>
        <w:autoSpaceDE w:val="0"/>
        <w:autoSpaceDN w:val="0"/>
        <w:adjustRightInd w:val="0"/>
        <w:spacing w:line="360" w:lineRule="auto"/>
        <w:ind w:firstLine="720"/>
        <w:jc w:val="both"/>
      </w:pPr>
      <w:r w:rsidRPr="00FB3718">
        <w:t>5) иные мероприятия.</w:t>
      </w:r>
    </w:p>
    <w:p w:rsidR="000D7F1C" w:rsidRPr="002B4448" w:rsidRDefault="000D7F1C" w:rsidP="000D7F1C">
      <w:pPr>
        <w:spacing w:line="360" w:lineRule="auto"/>
        <w:ind w:firstLine="709"/>
        <w:jc w:val="both"/>
        <w:rPr>
          <w:b/>
        </w:rPr>
      </w:pPr>
      <w:bookmarkStart w:id="502" w:name="sub_3006"/>
      <w:bookmarkEnd w:id="496"/>
      <w:r w:rsidRPr="002B4448">
        <w:rPr>
          <w:b/>
        </w:rPr>
        <w:t>Тушение лесных пожаров включает в себя:</w:t>
      </w:r>
    </w:p>
    <w:p w:rsidR="00DD7798" w:rsidRPr="00FB3718" w:rsidRDefault="00DD7798" w:rsidP="00DD7798">
      <w:pPr>
        <w:spacing w:line="360" w:lineRule="auto"/>
        <w:ind w:firstLine="709"/>
        <w:jc w:val="both"/>
      </w:pPr>
      <w:bookmarkStart w:id="503" w:name="sub_530411"/>
      <w:bookmarkEnd w:id="502"/>
      <w:r w:rsidRPr="00FB3718">
        <w:t>1) обследование лесного пожара с использованием наземных, авиационных или космических средств в целях уточнения вида и интенсивности лесного пожара, его границ, направления его движения, выявления возможных границ его распространения и локализации, источников противопожарного водоснабжения, подъездов к ним и к месту лесного пожара, а также других особенностей, определяющих тактику тушения лесного пожара;</w:t>
      </w:r>
    </w:p>
    <w:p w:rsidR="00DD7798" w:rsidRPr="00FB3718" w:rsidRDefault="00DD7798" w:rsidP="00DD7798">
      <w:pPr>
        <w:autoSpaceDE w:val="0"/>
        <w:autoSpaceDN w:val="0"/>
        <w:adjustRightInd w:val="0"/>
        <w:spacing w:line="360" w:lineRule="auto"/>
        <w:ind w:firstLine="709"/>
        <w:jc w:val="both"/>
      </w:pPr>
      <w:bookmarkStart w:id="504" w:name="sub_530412"/>
      <w:bookmarkEnd w:id="503"/>
      <w:r w:rsidRPr="00FB3718">
        <w:t>2) доставку людей и средств тушения лесных пожаров к месту тушения лесного пожара и обратно;</w:t>
      </w:r>
    </w:p>
    <w:p w:rsidR="00DD7798" w:rsidRPr="00FB3718" w:rsidRDefault="00DD7798" w:rsidP="00DD7798">
      <w:pPr>
        <w:autoSpaceDE w:val="0"/>
        <w:autoSpaceDN w:val="0"/>
        <w:adjustRightInd w:val="0"/>
        <w:spacing w:line="360" w:lineRule="auto"/>
        <w:ind w:firstLine="709"/>
        <w:jc w:val="both"/>
      </w:pPr>
      <w:bookmarkStart w:id="505" w:name="sub_530413"/>
      <w:bookmarkEnd w:id="504"/>
      <w:r w:rsidRPr="00FB3718">
        <w:t>3) локализацию лесного пожара;</w:t>
      </w:r>
    </w:p>
    <w:p w:rsidR="00DD7798" w:rsidRPr="00FB3718" w:rsidRDefault="00DD7798" w:rsidP="00DD7798">
      <w:pPr>
        <w:autoSpaceDE w:val="0"/>
        <w:autoSpaceDN w:val="0"/>
        <w:adjustRightInd w:val="0"/>
        <w:spacing w:line="360" w:lineRule="auto"/>
        <w:ind w:firstLine="709"/>
        <w:jc w:val="both"/>
      </w:pPr>
      <w:bookmarkStart w:id="506" w:name="sub_530414"/>
      <w:bookmarkEnd w:id="505"/>
      <w:r w:rsidRPr="00FB3718">
        <w:t>4) ликвидацию лесного пожара;</w:t>
      </w:r>
    </w:p>
    <w:p w:rsidR="00DD7798" w:rsidRPr="00FB3718" w:rsidRDefault="00DD7798" w:rsidP="00DD7798">
      <w:pPr>
        <w:autoSpaceDE w:val="0"/>
        <w:autoSpaceDN w:val="0"/>
        <w:adjustRightInd w:val="0"/>
        <w:spacing w:line="360" w:lineRule="auto"/>
        <w:ind w:firstLine="709"/>
        <w:jc w:val="both"/>
      </w:pPr>
      <w:r w:rsidRPr="00FB3718">
        <w:t xml:space="preserve">4.1) выполнение взрывных работ в целях локализации и ликвидации лесного пожара (п. 4.1 введен Федеральным </w:t>
      </w:r>
      <w:hyperlink r:id="rId73" w:history="1">
        <w:r w:rsidRPr="00FB3718">
          <w:t>законом</w:t>
        </w:r>
      </w:hyperlink>
      <w:r w:rsidRPr="00FB3718">
        <w:t xml:space="preserve"> от 23.06.2016 № 218-ФЗ);</w:t>
      </w:r>
    </w:p>
    <w:p w:rsidR="00DD7798" w:rsidRPr="00FB3718" w:rsidRDefault="00DD7798" w:rsidP="00DD7798">
      <w:pPr>
        <w:autoSpaceDE w:val="0"/>
        <w:autoSpaceDN w:val="0"/>
        <w:adjustRightInd w:val="0"/>
        <w:spacing w:line="360" w:lineRule="auto"/>
        <w:ind w:firstLine="709"/>
        <w:jc w:val="both"/>
      </w:pPr>
      <w:r w:rsidRPr="00FB3718">
        <w:t xml:space="preserve">4.2) осуществление мероприятий по искусственному вызыванию осадков в целях тушения лесного пожара (п. 4.2 введен Федеральным </w:t>
      </w:r>
      <w:hyperlink r:id="rId74" w:history="1">
        <w:r w:rsidRPr="00FB3718">
          <w:t>законом</w:t>
        </w:r>
      </w:hyperlink>
      <w:r w:rsidRPr="00FB3718">
        <w:t xml:space="preserve"> от 23.06.2016 № 218-ФЗ);</w:t>
      </w:r>
    </w:p>
    <w:p w:rsidR="00DD7798" w:rsidRPr="00FB3718" w:rsidRDefault="00DD7798" w:rsidP="00DD7798">
      <w:pPr>
        <w:autoSpaceDE w:val="0"/>
        <w:autoSpaceDN w:val="0"/>
        <w:adjustRightInd w:val="0"/>
        <w:spacing w:line="360" w:lineRule="auto"/>
        <w:ind w:firstLine="709"/>
        <w:jc w:val="both"/>
      </w:pPr>
      <w:bookmarkStart w:id="507" w:name="sub_530415"/>
      <w:bookmarkEnd w:id="506"/>
      <w:r w:rsidRPr="00FB3718">
        <w:lastRenderedPageBreak/>
        <w:t>5) наблюдение за локализованным лесным пожаром и его дотушивание;</w:t>
      </w:r>
    </w:p>
    <w:bookmarkEnd w:id="507"/>
    <w:p w:rsidR="00DD7798" w:rsidRPr="00FB3718" w:rsidRDefault="00DD7798" w:rsidP="00DD7798">
      <w:pPr>
        <w:autoSpaceDE w:val="0"/>
        <w:autoSpaceDN w:val="0"/>
        <w:adjustRightInd w:val="0"/>
        <w:spacing w:line="360" w:lineRule="auto"/>
        <w:ind w:firstLine="709"/>
        <w:jc w:val="both"/>
      </w:pPr>
      <w:r w:rsidRPr="00FB3718">
        <w:t>6) предотвращение возобновления лесного пожара.</w:t>
      </w:r>
    </w:p>
    <w:p w:rsidR="000D7F1C" w:rsidRPr="002B4448" w:rsidRDefault="00DD7798" w:rsidP="00DD7798">
      <w:pPr>
        <w:spacing w:line="360" w:lineRule="auto"/>
        <w:ind w:firstLine="720"/>
        <w:jc w:val="both"/>
      </w:pPr>
      <w:r w:rsidRPr="00FB3718">
        <w:t>Лица, использующие леса, в случае обнаружения лесного пожара на соответствующем лесном участке немедленно обязаны сообщить об этом в специализированную диспетчерскую службу органов исполнительной власти субъектов Российской Федерации, уполномоченных в области лесных отношений и принять все возможные меры по недопущению распространения лесного пожара.</w:t>
      </w:r>
    </w:p>
    <w:p w:rsidR="000D7F1C" w:rsidRPr="002B4448" w:rsidRDefault="000D7F1C" w:rsidP="000D7F1C">
      <w:pPr>
        <w:pStyle w:val="2"/>
        <w:spacing w:before="120" w:after="120"/>
        <w:ind w:left="851" w:right="851"/>
        <w:jc w:val="center"/>
        <w:rPr>
          <w:bCs/>
        </w:rPr>
      </w:pPr>
      <w:bookmarkStart w:id="508" w:name="_Toc86783206"/>
      <w:bookmarkStart w:id="509" w:name="_Toc242872196"/>
      <w:r w:rsidRPr="002B4448">
        <w:rPr>
          <w:bCs/>
        </w:rPr>
        <w:t>2.17.1.2. Общие требования пожарной безопасности в лесах</w:t>
      </w:r>
      <w:bookmarkEnd w:id="508"/>
      <w:bookmarkEnd w:id="509"/>
    </w:p>
    <w:p w:rsidR="003B510A" w:rsidRPr="00FB3718" w:rsidRDefault="003B510A" w:rsidP="003B510A">
      <w:pPr>
        <w:spacing w:before="240" w:line="360" w:lineRule="auto"/>
        <w:ind w:firstLine="709"/>
        <w:jc w:val="both"/>
      </w:pPr>
      <w:bookmarkStart w:id="510" w:name="_Hlk69840859"/>
      <w:r w:rsidRPr="00FB3718">
        <w:t>В период со дня схода снежного покрова до установления устойчивой дождливой осенней погоды или образования снежного покрова в лесах запрещается:</w:t>
      </w:r>
    </w:p>
    <w:p w:rsidR="003B510A" w:rsidRPr="00FB3718" w:rsidRDefault="003B510A" w:rsidP="003B510A">
      <w:pPr>
        <w:spacing w:line="360" w:lineRule="auto"/>
        <w:ind w:firstLine="709"/>
        <w:jc w:val="both"/>
      </w:pPr>
      <w:r w:rsidRPr="00FB3718">
        <w:t>- 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откомлевки, сучья, хворост) и заготовленной древесины, в местах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rsidR="003B510A" w:rsidRPr="00FB3718" w:rsidRDefault="003B510A" w:rsidP="003B510A">
      <w:pPr>
        <w:spacing w:line="360" w:lineRule="auto"/>
        <w:ind w:firstLine="709"/>
        <w:jc w:val="both"/>
      </w:pPr>
      <w:r w:rsidRPr="00FB3718">
        <w:t>- бросать горящие спички, окурки и горячую золу из курительных трубок, стекло (стеклянные бутылки, банки и др.);</w:t>
      </w:r>
    </w:p>
    <w:p w:rsidR="003B510A" w:rsidRPr="00FB3718" w:rsidRDefault="003B510A" w:rsidP="003B510A">
      <w:pPr>
        <w:spacing w:line="360" w:lineRule="auto"/>
        <w:ind w:firstLine="709"/>
        <w:jc w:val="both"/>
      </w:pPr>
      <w:r w:rsidRPr="00FB3718">
        <w:t>-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rsidR="003B510A" w:rsidRPr="00FB3718" w:rsidRDefault="003B510A" w:rsidP="003B510A">
      <w:pPr>
        <w:spacing w:line="360" w:lineRule="auto"/>
        <w:ind w:firstLine="709"/>
        <w:jc w:val="both"/>
      </w:pPr>
      <w:r w:rsidRPr="00FB3718">
        <w:t>-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rsidR="003B510A" w:rsidRPr="00FB3718" w:rsidRDefault="003B510A" w:rsidP="003B510A">
      <w:pPr>
        <w:spacing w:line="360" w:lineRule="auto"/>
        <w:ind w:firstLine="709"/>
        <w:jc w:val="both"/>
      </w:pPr>
      <w:r w:rsidRPr="00FB3718">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3B510A" w:rsidRPr="00FB3718" w:rsidRDefault="003B510A" w:rsidP="003B510A">
      <w:pPr>
        <w:spacing w:line="360" w:lineRule="auto"/>
        <w:ind w:firstLine="709"/>
        <w:jc w:val="both"/>
      </w:pPr>
      <w:r w:rsidRPr="00FB3718">
        <w:t>- выполнять работы с открытым огнём на торфяниках.</w:t>
      </w:r>
    </w:p>
    <w:p w:rsidR="003B510A" w:rsidRPr="00FB3718" w:rsidRDefault="003B510A" w:rsidP="003B510A">
      <w:pPr>
        <w:spacing w:line="360" w:lineRule="auto"/>
        <w:ind w:firstLine="709"/>
        <w:jc w:val="both"/>
        <w:rPr>
          <w:strike/>
        </w:rPr>
      </w:pPr>
      <w:r w:rsidRPr="00FB3718">
        <w:t>Запрещается засорение леса отходами производства и потребления.</w:t>
      </w:r>
    </w:p>
    <w:p w:rsidR="003B510A" w:rsidRPr="00FB3718" w:rsidRDefault="003B510A" w:rsidP="003B510A">
      <w:pPr>
        <w:spacing w:line="360" w:lineRule="auto"/>
        <w:ind w:firstLine="709"/>
        <w:jc w:val="both"/>
      </w:pPr>
      <w:r w:rsidRPr="00FB3718">
        <w:lastRenderedPageBreak/>
        <w:t>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и лица без гражданства, владеющие, пользующиеся и (или) распоряжающиеся территорией, прилегающей к лесу (покрытые лесной растительностью земли), обеспечивают их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
    <w:p w:rsidR="003B510A" w:rsidRPr="00FB3718" w:rsidRDefault="003B510A" w:rsidP="003B510A">
      <w:pPr>
        <w:spacing w:line="360" w:lineRule="auto"/>
        <w:ind w:firstLine="709"/>
        <w:jc w:val="both"/>
      </w:pPr>
      <w:r w:rsidRPr="00FB3718">
        <w:t>Запрещается выжигание хвороста, лесной подстилки, сухой травы и других горючих материалов (веществ и материалов, способных самовозгораться, а также возгораться при воздействии источника зажигания и самостоятельно гореть после его удаления)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3B510A" w:rsidRPr="00FB3718" w:rsidRDefault="003B510A" w:rsidP="003B510A">
      <w:pPr>
        <w:spacing w:line="360" w:lineRule="auto"/>
        <w:ind w:firstLine="709"/>
        <w:jc w:val="both"/>
      </w:pPr>
      <w:r w:rsidRPr="00FB3718">
        <w:t>Юридические лица и граждане, осуществляющие использование лесов, обязаны:</w:t>
      </w:r>
    </w:p>
    <w:p w:rsidR="003B510A" w:rsidRPr="00FB3718" w:rsidRDefault="003B510A" w:rsidP="003B510A">
      <w:pPr>
        <w:spacing w:line="360" w:lineRule="auto"/>
        <w:ind w:firstLine="709"/>
        <w:jc w:val="both"/>
      </w:pPr>
      <w:r w:rsidRPr="00FB3718">
        <w:t xml:space="preserve">- хранить горюче-смазочные материалы в закрытой таре, производить в период пожароопасного сезона очистку мест их хранения от растительного покрова, древесного мусора, других горючих материалов и окаймление минерализованной полосой шириной не менее </w:t>
      </w:r>
      <w:smartTag w:uri="urn:schemas-microsoft-com:office:smarttags" w:element="metricconverter">
        <w:smartTagPr>
          <w:attr w:name="ProductID" w:val="1,4 метра"/>
        </w:smartTagPr>
        <w:r w:rsidRPr="00FB3718">
          <w:t>1,4 метра</w:t>
        </w:r>
      </w:smartTag>
      <w:r w:rsidRPr="00FB3718">
        <w:t>;</w:t>
      </w:r>
    </w:p>
    <w:p w:rsidR="003B510A" w:rsidRPr="00FB3718" w:rsidRDefault="003B510A" w:rsidP="003B510A">
      <w:pPr>
        <w:spacing w:line="360" w:lineRule="auto"/>
        <w:ind w:firstLine="709"/>
        <w:jc w:val="both"/>
      </w:pPr>
      <w:r w:rsidRPr="00FB3718">
        <w:t>- уведомлять 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 указанные в пункте 4 Правил пожарной безопасности в лесах, не менее чем за 10 дней до их начала; прекращать корчевку пней с помощью этих веществ при высокой пожарной опасности в лесу;</w:t>
      </w:r>
    </w:p>
    <w:p w:rsidR="003B510A" w:rsidRPr="00FB3718" w:rsidRDefault="003B510A" w:rsidP="003B510A">
      <w:pPr>
        <w:spacing w:line="360" w:lineRule="auto"/>
        <w:ind w:firstLine="709"/>
        <w:jc w:val="both"/>
      </w:pPr>
      <w:r w:rsidRPr="00FB3718">
        <w:t>- соблюдать нормы наличия средств пожаротушения в местах использования лесов, содержать средства пожаротушения в период пожароопасного сезона в готовности, обеспечивающей возможность их немедленного использования;</w:t>
      </w:r>
    </w:p>
    <w:p w:rsidR="003B510A" w:rsidRPr="00FB3718" w:rsidRDefault="003B510A" w:rsidP="003B510A">
      <w:pPr>
        <w:spacing w:line="360" w:lineRule="auto"/>
        <w:ind w:firstLine="709"/>
        <w:jc w:val="both"/>
      </w:pPr>
      <w:r w:rsidRPr="00FB3718">
        <w:t>- в случае обнаружения лесного пожара на соответствующем лесном участке немедленно сообщить об этом в специализированную диспетчерскую службу органов исполни</w:t>
      </w:r>
      <w:r w:rsidRPr="00FB3718">
        <w:lastRenderedPageBreak/>
        <w:t>тельной власти субъектов Российской Федерации, уполномоченных в области лесных отношений (РПДУ ЛОГКУ «Ленобллес» – телефон 90-89-111), и принять все возможные меры по недопущению распространения лесного пожара.</w:t>
      </w:r>
    </w:p>
    <w:p w:rsidR="000D7F1C" w:rsidRPr="002B4448" w:rsidRDefault="003B510A" w:rsidP="003B510A">
      <w:pPr>
        <w:spacing w:line="360" w:lineRule="auto"/>
        <w:ind w:firstLine="709"/>
        <w:jc w:val="both"/>
      </w:pPr>
      <w:r w:rsidRPr="00FB3718">
        <w:t>Юридические лица и индивидуальные предприниматели, осуществляющие использование лесов или имеющие объекты в лесу, перед началом пожароопасного сезона, а лица, ответственные за проведение массовых мероприятий в лесу, перед выездом или выходом в лес обязаны провести инструктаж своих работников или участников массовых мероприятий и других мероприятий о соблюдении требований настоящих Правил и предупреждении возникновения лесных пожаров, а также о способах их тушения.</w:t>
      </w:r>
    </w:p>
    <w:p w:rsidR="000D7F1C" w:rsidRPr="002B4448" w:rsidRDefault="000D7F1C" w:rsidP="000D7F1C">
      <w:pPr>
        <w:pStyle w:val="2"/>
        <w:spacing w:before="120" w:after="120"/>
        <w:ind w:left="567" w:right="567"/>
        <w:jc w:val="center"/>
        <w:rPr>
          <w:bCs/>
        </w:rPr>
      </w:pPr>
      <w:bookmarkStart w:id="511" w:name="_Toc86783207"/>
      <w:bookmarkStart w:id="512" w:name="_Toc242872197"/>
      <w:bookmarkEnd w:id="510"/>
      <w:r w:rsidRPr="002B4448">
        <w:rPr>
          <w:bCs/>
        </w:rPr>
        <w:t>2.17.1.3. Требования к мерам пожарной безопасности в лесах в зависимости от целевого назначения земель и целевого назначения лесов</w:t>
      </w:r>
      <w:bookmarkEnd w:id="511"/>
      <w:bookmarkEnd w:id="512"/>
    </w:p>
    <w:p w:rsidR="0049689E" w:rsidRPr="00830AD4" w:rsidRDefault="0049689E" w:rsidP="0049689E">
      <w:pPr>
        <w:spacing w:before="100" w:beforeAutospacing="1" w:line="360" w:lineRule="auto"/>
        <w:ind w:firstLine="709"/>
        <w:jc w:val="both"/>
      </w:pPr>
      <w:bookmarkStart w:id="513" w:name="sub_1151"/>
      <w:r w:rsidRPr="00FB3718">
        <w:t xml:space="preserve">Меры </w:t>
      </w:r>
      <w:r w:rsidRPr="00830AD4">
        <w:t xml:space="preserve">пожарной безопасности в лесах, указанные в </w:t>
      </w:r>
      <w:hyperlink w:anchor="sub_1003" w:history="1">
        <w:r w:rsidRPr="00830AD4">
          <w:rPr>
            <w:rStyle w:val="aff0"/>
            <w:color w:val="auto"/>
            <w:sz w:val="24"/>
            <w:szCs w:val="24"/>
            <w:u w:val="none"/>
          </w:rPr>
          <w:t>пункте 3</w:t>
        </w:r>
      </w:hyperlink>
      <w:r w:rsidRPr="00830AD4">
        <w:t xml:space="preserve"> Правил пожарной безопасности в лесах, осуществляются в защитных лесах, расположенных на землях лесного фонда и землях иных категорий, в эксплуатационных лесах, расположенных на землях лесного фонда, с учетом установленного правового режима лесов и целевого назначения земель, а также требований настоящего раздела.</w:t>
      </w:r>
    </w:p>
    <w:p w:rsidR="0049689E" w:rsidRPr="00FB3718" w:rsidRDefault="0049689E" w:rsidP="0049689E">
      <w:pPr>
        <w:spacing w:line="360" w:lineRule="auto"/>
        <w:ind w:firstLine="709"/>
        <w:jc w:val="both"/>
      </w:pPr>
      <w:bookmarkStart w:id="514" w:name="sub_1152"/>
      <w:bookmarkEnd w:id="513"/>
      <w:r w:rsidRPr="00FB3718">
        <w:t>В лесах вне зависимости от целевого назначения земель, на которых они расположены, и целевого назначения лесов, если иное не установлено Правилами пожарной безопасности в лесах, меры предупреждения лесных пожаров осуществляются в целях недопущения возникновения лесных пожаров, их распространения, а также возможности оперативной доставки сил и средств пожаротушения к местам лесных пожаров.</w:t>
      </w:r>
    </w:p>
    <w:p w:rsidR="0049689E" w:rsidRPr="00FB3718" w:rsidRDefault="0049689E" w:rsidP="0049689E">
      <w:pPr>
        <w:spacing w:line="360" w:lineRule="auto"/>
        <w:ind w:firstLine="709"/>
        <w:jc w:val="both"/>
      </w:pPr>
      <w:bookmarkStart w:id="515" w:name="sub_1153"/>
      <w:bookmarkEnd w:id="514"/>
      <w:r w:rsidRPr="00FB3718">
        <w:t>Меры предупреждения лесных пожаров, связанные со сплошными рубками, запрещаются:</w:t>
      </w:r>
    </w:p>
    <w:p w:rsidR="0049689E" w:rsidRPr="00FB3718" w:rsidRDefault="0049689E" w:rsidP="0049689E">
      <w:pPr>
        <w:spacing w:line="360" w:lineRule="auto"/>
        <w:ind w:firstLine="709"/>
        <w:jc w:val="both"/>
      </w:pPr>
      <w:bookmarkStart w:id="516" w:name="sub_11531"/>
      <w:bookmarkEnd w:id="515"/>
      <w:r w:rsidRPr="00FB3718">
        <w:t>а) в лесах, расположенных на территориях государственных природных заповедников;</w:t>
      </w:r>
    </w:p>
    <w:p w:rsidR="0049689E" w:rsidRPr="00FB3718" w:rsidRDefault="0049689E" w:rsidP="0049689E">
      <w:pPr>
        <w:spacing w:line="360" w:lineRule="auto"/>
        <w:ind w:firstLine="709"/>
        <w:jc w:val="both"/>
      </w:pPr>
      <w:bookmarkStart w:id="517" w:name="sub_11532"/>
      <w:bookmarkEnd w:id="516"/>
      <w:r w:rsidRPr="00FB3718">
        <w:t>б) в лесах, расположенных на территориях национальных парков, природных парков и государственных природных заказников (если иное не предусмотрено правовым режимом функциональных зон, установленных в границах этих особо охраняемых природных территорий);</w:t>
      </w:r>
    </w:p>
    <w:p w:rsidR="0049689E" w:rsidRPr="00FB3718" w:rsidRDefault="0049689E" w:rsidP="0049689E">
      <w:pPr>
        <w:spacing w:line="360" w:lineRule="auto"/>
        <w:ind w:firstLine="709"/>
        <w:jc w:val="both"/>
      </w:pPr>
      <w:bookmarkStart w:id="518" w:name="sub_11533"/>
      <w:bookmarkEnd w:id="517"/>
      <w:r w:rsidRPr="00FB3718">
        <w:t>в) в лесах, расположенных в водоохранных зонах, а также выполняющих функции защиты природных и иных объектов (за исключением зон с особыми условиями использования территорий, на которых расположены соответствующие леса, если режим указанных территорий предусматривает вырубку деревьев и кустарников).</w:t>
      </w:r>
    </w:p>
    <w:bookmarkEnd w:id="518"/>
    <w:p w:rsidR="0049689E" w:rsidRPr="00FB3718" w:rsidRDefault="0049689E" w:rsidP="0049689E">
      <w:pPr>
        <w:spacing w:line="360" w:lineRule="auto"/>
        <w:ind w:firstLine="709"/>
        <w:jc w:val="both"/>
      </w:pPr>
      <w:r w:rsidRPr="00FB3718">
        <w:lastRenderedPageBreak/>
        <w:t>В таких лесах в целях обеспечения пожарной безопасности максимально используются имеющиеся дороги и просеки, а также осуществляются меры предупреждения лесных пожаров, не связанные со сплошными рубками лесных насаждений (снижение природной пожарной опасности лесов путем регулирования породного состава лесных насаждений, проведение санитарно-оздоровительных мероприятий, устройство противопожарных минерализованных полос).</w:t>
      </w:r>
    </w:p>
    <w:p w:rsidR="0049689E" w:rsidRPr="00702EEA" w:rsidRDefault="0049689E" w:rsidP="0049689E">
      <w:pPr>
        <w:spacing w:line="360" w:lineRule="auto"/>
        <w:ind w:firstLine="709"/>
        <w:jc w:val="both"/>
      </w:pPr>
      <w:bookmarkStart w:id="519" w:name="sub_1154"/>
      <w:r w:rsidRPr="00FB3718">
        <w:t>В лесах, расположенных на территориях государственных природных заповедников на лесных участках, на которых исключается любое вмешательство человека в природные про</w:t>
      </w:r>
      <w:r w:rsidRPr="00702EEA">
        <w:t>цессы, запрещаются меры по предупреждению лесных пожаров.</w:t>
      </w:r>
    </w:p>
    <w:p w:rsidR="0049689E" w:rsidRPr="006B3034" w:rsidRDefault="0049689E" w:rsidP="0049689E">
      <w:pPr>
        <w:spacing w:line="360" w:lineRule="auto"/>
        <w:ind w:firstLine="709"/>
        <w:jc w:val="both"/>
      </w:pPr>
      <w:bookmarkStart w:id="520" w:name="sub_1155"/>
      <w:bookmarkEnd w:id="519"/>
      <w:r w:rsidRPr="006B3034">
        <w:t>На лесных участках, имеющих общую границу с лесными участками, указанными в </w:t>
      </w:r>
      <w:hyperlink w:anchor="sub_1154" w:history="1">
        <w:r w:rsidRPr="006B3034">
          <w:rPr>
            <w:rStyle w:val="aff0"/>
            <w:color w:val="auto"/>
            <w:sz w:val="24"/>
            <w:szCs w:val="24"/>
            <w:u w:val="none"/>
          </w:rPr>
          <w:t>пункте </w:t>
        </w:r>
      </w:hyperlink>
      <w:r w:rsidRPr="006B3034">
        <w:t xml:space="preserve">19 Правил пожарной безопасности в лесах, осуществляются меры противопожарного обустройства, предусмотренные </w:t>
      </w:r>
      <w:hyperlink r:id="rId75" w:history="1">
        <w:r w:rsidRPr="006B3034">
          <w:rPr>
            <w:rStyle w:val="aff0"/>
            <w:color w:val="auto"/>
            <w:sz w:val="24"/>
            <w:szCs w:val="24"/>
            <w:u w:val="none"/>
          </w:rPr>
          <w:t>статьей 53.1</w:t>
        </w:r>
      </w:hyperlink>
      <w:r w:rsidRPr="006B3034">
        <w:t xml:space="preserve"> Лесного кодекса РФ, препятствующие распространению лесных пожаров.</w:t>
      </w:r>
    </w:p>
    <w:p w:rsidR="0049689E" w:rsidRPr="00FB3718" w:rsidRDefault="0049689E" w:rsidP="0049689E">
      <w:pPr>
        <w:spacing w:line="360" w:lineRule="auto"/>
        <w:ind w:firstLine="709"/>
        <w:jc w:val="both"/>
      </w:pPr>
      <w:bookmarkStart w:id="521" w:name="sub_1156"/>
      <w:bookmarkEnd w:id="520"/>
      <w:r w:rsidRPr="00FB3718">
        <w:t>В городских лесах и лесах, расположенных на территориях государственных природных заповедников, запрещается профилактическое контролируемое противопожарное выжигание хвороста, лесной подстилки, сухой травы и других лесных горючих материалов.</w:t>
      </w:r>
    </w:p>
    <w:p w:rsidR="0049689E" w:rsidRPr="00FB3718" w:rsidRDefault="0049689E" w:rsidP="0049689E">
      <w:pPr>
        <w:spacing w:line="360" w:lineRule="auto"/>
        <w:ind w:firstLine="709"/>
        <w:jc w:val="both"/>
      </w:pPr>
      <w:bookmarkStart w:id="522" w:name="sub_1159"/>
      <w:bookmarkEnd w:id="521"/>
      <w:r w:rsidRPr="00FB3718">
        <w:t>Нормативы противопожарного обустройства лесов устанавливаются Министерством природных ресурсов и экологии Российской Федерации.</w:t>
      </w:r>
    </w:p>
    <w:p w:rsidR="0049689E" w:rsidRPr="00FB3718" w:rsidRDefault="0049689E" w:rsidP="0049689E">
      <w:pPr>
        <w:spacing w:line="360" w:lineRule="auto"/>
        <w:ind w:firstLine="709"/>
        <w:jc w:val="both"/>
      </w:pPr>
      <w:r w:rsidRPr="00FB3718">
        <w:t>Мониторинг пожарной опасности в лесах и лесных пожаров проводится в лесах вне зависимости от целевого назначения земель, на которых они расположены, и целевого назначения лесов.</w:t>
      </w:r>
    </w:p>
    <w:bookmarkEnd w:id="522"/>
    <w:p w:rsidR="0049689E" w:rsidRPr="00FB3718" w:rsidRDefault="0049689E" w:rsidP="0049689E">
      <w:pPr>
        <w:spacing w:line="360" w:lineRule="auto"/>
        <w:ind w:firstLine="709"/>
        <w:jc w:val="both"/>
      </w:pPr>
      <w:r w:rsidRPr="00FB3718">
        <w:t>Мониторинг пожарной опасности в лесах и лесных пожаров в резервных лесах, а также в лесах, расположенных на территориях государственных природных заповедников, и на лесных участках, на которых исключается любое вмешательство человека в природные процессы, осуществляется преимущественно с использованием авиационных или космических средств.</w:t>
      </w:r>
    </w:p>
    <w:p w:rsidR="0049689E" w:rsidRPr="006B3034" w:rsidRDefault="0049689E" w:rsidP="0049689E">
      <w:pPr>
        <w:spacing w:line="360" w:lineRule="auto"/>
        <w:ind w:firstLine="709"/>
        <w:jc w:val="both"/>
      </w:pPr>
      <w:bookmarkStart w:id="523" w:name="sub_11510"/>
      <w:r w:rsidRPr="006B3034">
        <w:t xml:space="preserve">Меры по предупреждению лесных пожаров и мониторингу пожарной опасности в лесах включаются в лесохозяйственные регламенты лесничеств, планы тушения лесных пожаров лесничеств и сводные планы тушения лесных пожаров по субъектам Российской Федерации, разрабатываемые и утверждаемые в установленном </w:t>
      </w:r>
      <w:hyperlink r:id="rId76" w:history="1">
        <w:r w:rsidRPr="006B3034">
          <w:rPr>
            <w:rStyle w:val="aff0"/>
            <w:color w:val="auto"/>
            <w:sz w:val="24"/>
            <w:szCs w:val="24"/>
            <w:u w:val="none"/>
          </w:rPr>
          <w:t>порядке</w:t>
        </w:r>
      </w:hyperlink>
      <w:r w:rsidRPr="006B3034">
        <w:t>.</w:t>
      </w:r>
    </w:p>
    <w:bookmarkEnd w:id="523"/>
    <w:p w:rsidR="000D7F1C" w:rsidRPr="002B4448" w:rsidRDefault="0049689E" w:rsidP="0049689E">
      <w:pPr>
        <w:spacing w:line="360" w:lineRule="auto"/>
        <w:ind w:firstLine="720"/>
        <w:jc w:val="both"/>
        <w:rPr>
          <w:b/>
        </w:rPr>
      </w:pPr>
      <w:r w:rsidRPr="00FB3718">
        <w:t>Виды средств предупреждения и тушения лесных пожаров, нормативы обеспеченности этими средствами лиц, использующих леса, нормы наличия средств предупреждения и тушения лесных пожаров при использовании лесов, определенные в установленном порядке, включаются в проекты освоения лесов.</w:t>
      </w:r>
    </w:p>
    <w:p w:rsidR="000D7F1C" w:rsidRPr="002B4448" w:rsidRDefault="000D7F1C" w:rsidP="000D7F1C">
      <w:pPr>
        <w:pStyle w:val="2"/>
        <w:spacing w:before="120" w:after="120"/>
        <w:ind w:left="851" w:right="851"/>
        <w:jc w:val="center"/>
        <w:rPr>
          <w:bCs/>
        </w:rPr>
      </w:pPr>
      <w:bookmarkStart w:id="524" w:name="_Toc86783208"/>
      <w:bookmarkStart w:id="525" w:name="_Toc242872198"/>
      <w:r w:rsidRPr="002B4448">
        <w:rPr>
          <w:bCs/>
        </w:rPr>
        <w:lastRenderedPageBreak/>
        <w:t>2.17.1.4. Требования пожарной безопасности в лесах при проведении рубок лесных насаждений</w:t>
      </w:r>
      <w:bookmarkEnd w:id="524"/>
      <w:bookmarkEnd w:id="525"/>
    </w:p>
    <w:p w:rsidR="0049689E" w:rsidRPr="00702EEA" w:rsidRDefault="0049689E" w:rsidP="0049689E">
      <w:pPr>
        <w:spacing w:line="360" w:lineRule="auto"/>
        <w:ind w:firstLine="709"/>
        <w:jc w:val="both"/>
      </w:pPr>
      <w:bookmarkStart w:id="526" w:name="_Hlk69840910"/>
      <w:r w:rsidRPr="00702EEA">
        <w:t>При проведении рубок лесных насаждений одновременно с заготовкой древесины следует производить очистку мест рубок (лесосек) от порубочных остатков.</w:t>
      </w:r>
    </w:p>
    <w:p w:rsidR="0049689E" w:rsidRPr="00702EEA" w:rsidRDefault="0049689E" w:rsidP="0049689E">
      <w:pPr>
        <w:spacing w:line="360" w:lineRule="auto"/>
        <w:ind w:firstLine="709"/>
        <w:jc w:val="both"/>
      </w:pPr>
      <w:r w:rsidRPr="00702EEA">
        <w:t>В случаях, когда граждане и юридические лица, осуществляющие использование лесов, обязаны сохранить подрост и молодняк, огневые способы очистки мест рубок (лесосек) от порубочных остатков запрещаются.</w:t>
      </w:r>
    </w:p>
    <w:p w:rsidR="0049689E" w:rsidRPr="00702EEA" w:rsidRDefault="0049689E" w:rsidP="0049689E">
      <w:pPr>
        <w:spacing w:line="360" w:lineRule="auto"/>
        <w:ind w:firstLine="709"/>
        <w:jc w:val="both"/>
      </w:pPr>
      <w:r w:rsidRPr="00702EEA">
        <w:t>При проведении очистки мест рубок (лесосек) осуществляются:</w:t>
      </w:r>
    </w:p>
    <w:p w:rsidR="0049689E" w:rsidRPr="00702EEA" w:rsidRDefault="0049689E" w:rsidP="0049689E">
      <w:pPr>
        <w:spacing w:line="360" w:lineRule="auto"/>
        <w:ind w:firstLine="709"/>
        <w:jc w:val="both"/>
      </w:pPr>
      <w:r w:rsidRPr="00702EEA">
        <w:t>- весенняя доочистка в случае рубки в зимнее время;</w:t>
      </w:r>
    </w:p>
    <w:p w:rsidR="0049689E" w:rsidRPr="00702EEA" w:rsidRDefault="0049689E" w:rsidP="0049689E">
      <w:pPr>
        <w:spacing w:line="360" w:lineRule="auto"/>
        <w:ind w:firstLine="709"/>
        <w:jc w:val="both"/>
      </w:pPr>
      <w:r w:rsidRPr="00702EEA">
        <w:t xml:space="preserve">- укладка порубочных остатков (длиной не более 2 метров) в кучи или валы шириной не более 3 метров с уплотнением их к земле для перегнивания, сжигания или разбрасывание их в измельченном виде по площади места рубки (лесосеки) на расстоянии не менее </w:t>
      </w:r>
      <w:smartTag w:uri="urn:schemas-microsoft-com:office:smarttags" w:element="metricconverter">
        <w:smartTagPr>
          <w:attr w:name="ProductID" w:val="10 метров"/>
        </w:smartTagPr>
        <w:r w:rsidRPr="00702EEA">
          <w:t>10 метров</w:t>
        </w:r>
      </w:smartTag>
      <w:r w:rsidRPr="00702EEA">
        <w:t xml:space="preserve"> от прилегающих лесных насаждений. Расстояние между валами должно быть не менее </w:t>
      </w:r>
      <w:smartTag w:uri="urn:schemas-microsoft-com:office:smarttags" w:element="metricconverter">
        <w:smartTagPr>
          <w:attr w:name="ProductID" w:val="20 метров"/>
        </w:smartTagPr>
        <w:r w:rsidRPr="00702EEA">
          <w:t>20 метров</w:t>
        </w:r>
      </w:smartTag>
      <w:r w:rsidRPr="00702EEA">
        <w:t>, если оно не обусловлено технологией лесосечных работ;</w:t>
      </w:r>
    </w:p>
    <w:p w:rsidR="0049689E" w:rsidRPr="00702EEA" w:rsidRDefault="0049689E" w:rsidP="0049689E">
      <w:pPr>
        <w:spacing w:line="360" w:lineRule="auto"/>
        <w:ind w:firstLine="709"/>
        <w:jc w:val="both"/>
      </w:pPr>
      <w:r w:rsidRPr="00702EEA">
        <w:t>- завершение сжигания порубочных остатков при огневом способе очистки мест рубок (лесосек) до начала пожароопасного сезона. Сжигание порубочных остатков от летней заготовки древесины и порубочных остатков, собранных при весенней доочистке мест рубок (лесосек), производится осенью, после окончания пожароопасного сезона.</w:t>
      </w:r>
    </w:p>
    <w:p w:rsidR="0049689E" w:rsidRPr="00702EEA" w:rsidRDefault="0049689E" w:rsidP="0049689E">
      <w:pPr>
        <w:spacing w:line="360" w:lineRule="auto"/>
        <w:ind w:firstLine="709"/>
        <w:jc w:val="both"/>
      </w:pPr>
      <w:r w:rsidRPr="00702EEA">
        <w:t>В отдельных районах, в виде исключения, сжигание порубочных остатков допускается в период пожароопасного сезона (при установлении первого класса пожарной опасности в лесах в зависимости от условий погоды) по решению органов государственной власти или органов местного самоуправления, указанных в пункте 4 Правил пожарной безопасности в лесах.</w:t>
      </w:r>
    </w:p>
    <w:p w:rsidR="0049689E" w:rsidRPr="00702EEA" w:rsidRDefault="0049689E" w:rsidP="0049689E">
      <w:pPr>
        <w:spacing w:line="360" w:lineRule="auto"/>
        <w:ind w:firstLine="709"/>
        <w:jc w:val="both"/>
      </w:pPr>
      <w:r w:rsidRPr="00702EEA">
        <w:t>При сжигании порубочных остатков должны обеспечиваться сохранность имеющихся на местах рубок (лесосеках) подроста, деревьев-семенников и других несрубленных деревьев, а также полное сгорание порубочных остатков.</w:t>
      </w:r>
    </w:p>
    <w:p w:rsidR="0049689E" w:rsidRPr="00702EEA" w:rsidRDefault="0049689E" w:rsidP="0049689E">
      <w:pPr>
        <w:spacing w:line="360" w:lineRule="auto"/>
        <w:ind w:firstLine="709"/>
        <w:jc w:val="both"/>
      </w:pPr>
      <w:r w:rsidRPr="00702EEA">
        <w:t>Сжигание порубочных остатков сплошным палом запрещается.</w:t>
      </w:r>
    </w:p>
    <w:p w:rsidR="0049689E" w:rsidRPr="00702EEA" w:rsidRDefault="0049689E" w:rsidP="0049689E">
      <w:pPr>
        <w:spacing w:line="360" w:lineRule="auto"/>
        <w:ind w:firstLine="709"/>
        <w:jc w:val="both"/>
      </w:pPr>
      <w:r w:rsidRPr="00702EEA">
        <w:t>Срубленные деревья в случае оставления их на местах рубок (лесосеках) на период пожароопасного сезона должны быть очищены от сучьев и плотно уложены на землю.</w:t>
      </w:r>
    </w:p>
    <w:p w:rsidR="0049689E" w:rsidRPr="00702EEA" w:rsidRDefault="0049689E" w:rsidP="0049689E">
      <w:pPr>
        <w:spacing w:line="360" w:lineRule="auto"/>
        <w:ind w:firstLine="709"/>
        <w:jc w:val="both"/>
      </w:pPr>
      <w:r w:rsidRPr="00702EEA">
        <w:t xml:space="preserve">Заготовленная древесина, оставляемая на местах рубок (лесосеках) на период пожароопасного сезона, должна быть собрана в штабеля или поленницы и отделена противопожарной минерализованной полосой шириной не менее </w:t>
      </w:r>
      <w:smartTag w:uri="urn:schemas-microsoft-com:office:smarttags" w:element="metricconverter">
        <w:smartTagPr>
          <w:attr w:name="ProductID" w:val="1,4 метра"/>
        </w:smartTagPr>
        <w:r w:rsidRPr="00702EEA">
          <w:t>1,4 метра</w:t>
        </w:r>
      </w:smartTag>
      <w:r w:rsidRPr="00702EEA">
        <w:t>.</w:t>
      </w:r>
    </w:p>
    <w:p w:rsidR="0049689E" w:rsidRPr="00702EEA" w:rsidRDefault="0049689E" w:rsidP="0049689E">
      <w:pPr>
        <w:spacing w:line="360" w:lineRule="auto"/>
        <w:ind w:firstLine="709"/>
        <w:jc w:val="both"/>
      </w:pPr>
      <w:r w:rsidRPr="00702EEA">
        <w:t xml:space="preserve">Места рубки (лесосеки) в хвойных равнинных лесах на сухих почвах с оставленной на период пожароопасного сезона заготовленной древесиной, а также с оставленными на перегнивание порубочными остатками отделяются противопожарной минерализованной </w:t>
      </w:r>
      <w:r w:rsidRPr="00702EEA">
        <w:lastRenderedPageBreak/>
        <w:t xml:space="preserve">полосой шириной не менее </w:t>
      </w:r>
      <w:smartTag w:uri="urn:schemas-microsoft-com:office:smarttags" w:element="metricconverter">
        <w:smartTagPr>
          <w:attr w:name="ProductID" w:val="1,4 метра"/>
        </w:smartTagPr>
        <w:r w:rsidRPr="00702EEA">
          <w:t>1,4 метра</w:t>
        </w:r>
      </w:smartTag>
      <w:r w:rsidRPr="00702EEA">
        <w:t xml:space="preserve">. Места рубок (лесосеки) площадью свыше 25 гектаров должны быть, кроме того, разделены противопожарными минерализованными полосами указанной ширины на участки, не превышающие </w:t>
      </w:r>
      <w:smartTag w:uri="urn:schemas-microsoft-com:office:smarttags" w:element="metricconverter">
        <w:smartTagPr>
          <w:attr w:name="ProductID" w:val="25 гектаров"/>
        </w:smartTagPr>
        <w:r w:rsidRPr="00702EEA">
          <w:t>25 гектаров</w:t>
        </w:r>
      </w:smartTag>
      <w:r w:rsidRPr="00702EEA">
        <w:t>.</w:t>
      </w:r>
    </w:p>
    <w:p w:rsidR="0049689E" w:rsidRPr="00702EEA" w:rsidRDefault="0049689E" w:rsidP="0049689E">
      <w:pPr>
        <w:spacing w:line="360" w:lineRule="auto"/>
        <w:ind w:firstLine="709"/>
        <w:jc w:val="both"/>
      </w:pPr>
      <w:r w:rsidRPr="00702EEA">
        <w:t>Складирование заготовленной древесины должно производиться только на открытых местах на расстоянии:</w:t>
      </w:r>
    </w:p>
    <w:p w:rsidR="0049689E" w:rsidRPr="00702EEA" w:rsidRDefault="0049689E" w:rsidP="0049689E">
      <w:pPr>
        <w:spacing w:line="360" w:lineRule="auto"/>
        <w:ind w:firstLine="709"/>
        <w:jc w:val="both"/>
      </w:pPr>
      <w:r w:rsidRPr="00702EEA">
        <w:t>- 20 метров от прилегающего лиственного леса при площади места складирования до 8 гектаров, а при площади места складирования 8 гектаров и более – 30 метров;</w:t>
      </w:r>
    </w:p>
    <w:p w:rsidR="0049689E" w:rsidRPr="00702EEA" w:rsidRDefault="0049689E" w:rsidP="0049689E">
      <w:pPr>
        <w:spacing w:line="360" w:lineRule="auto"/>
        <w:ind w:firstLine="709"/>
        <w:jc w:val="both"/>
      </w:pPr>
      <w:r w:rsidRPr="00702EEA">
        <w:t>- 40 метров от прилегающих хвойного и смешанного лесов при площади места складирования до 8 гектаров, а при площади места складирования 8 гектаров и более – 60 метров.</w:t>
      </w:r>
    </w:p>
    <w:p w:rsidR="000D7F1C" w:rsidRPr="002B4448" w:rsidRDefault="0049689E" w:rsidP="0049689E">
      <w:pPr>
        <w:spacing w:line="360" w:lineRule="auto"/>
        <w:ind w:firstLine="709"/>
        <w:jc w:val="both"/>
      </w:pPr>
      <w:r w:rsidRPr="00702EEA">
        <w:t xml:space="preserve">Места складирования и противопожарные разрывы вокруг них очищаются от горючих материалов и отделяются противопожарной минерализованной полосой шириной не менее </w:t>
      </w:r>
      <w:smartTag w:uri="urn:schemas-microsoft-com:office:smarttags" w:element="metricconverter">
        <w:smartTagPr>
          <w:attr w:name="ProductID" w:val="1,4 метра"/>
        </w:smartTagPr>
        <w:r w:rsidRPr="00702EEA">
          <w:t>1,4 метра</w:t>
        </w:r>
      </w:smartTag>
      <w:r w:rsidRPr="00702EEA">
        <w:t>, а в хвойных лесных насаждениях на сухих почвах – двумя такими полосами на расстоянии 5-</w:t>
      </w:r>
      <w:smartTag w:uri="urn:schemas-microsoft-com:office:smarttags" w:element="metricconverter">
        <w:smartTagPr>
          <w:attr w:name="ProductID" w:val="10 метров"/>
        </w:smartTagPr>
        <w:r w:rsidRPr="00702EEA">
          <w:t>10 метров</w:t>
        </w:r>
      </w:smartTag>
      <w:r w:rsidRPr="00702EEA">
        <w:t xml:space="preserve"> одна от другой.</w:t>
      </w:r>
    </w:p>
    <w:p w:rsidR="000D7F1C" w:rsidRPr="002B4448" w:rsidRDefault="000D7F1C" w:rsidP="000D7F1C">
      <w:pPr>
        <w:pStyle w:val="2"/>
        <w:spacing w:before="120" w:after="120"/>
        <w:ind w:left="851" w:right="851"/>
        <w:jc w:val="center"/>
        <w:rPr>
          <w:bCs/>
        </w:rPr>
      </w:pPr>
      <w:bookmarkStart w:id="527" w:name="_Toc86783209"/>
      <w:bookmarkStart w:id="528" w:name="_Toc242872199"/>
      <w:bookmarkEnd w:id="526"/>
      <w:r w:rsidRPr="002B4448">
        <w:rPr>
          <w:bCs/>
        </w:rPr>
        <w:t>2.17.1.5. Требования пожарной безопасности в лесах при проведении переработки лесных ресурсов, заготовке живицы</w:t>
      </w:r>
      <w:bookmarkEnd w:id="527"/>
      <w:bookmarkEnd w:id="528"/>
    </w:p>
    <w:p w:rsidR="0049689E" w:rsidRPr="00702EEA" w:rsidRDefault="0049689E" w:rsidP="0049689E">
      <w:pPr>
        <w:spacing w:line="360" w:lineRule="auto"/>
        <w:ind w:firstLine="709"/>
        <w:jc w:val="both"/>
      </w:pPr>
      <w:bookmarkStart w:id="529" w:name="_Hlk69840923"/>
      <w:r w:rsidRPr="00702EEA">
        <w:t>При проведении в лесах переработки древесины и других лесных ресурсов (углежжение, смолокурение, дегтекурение и др.) требуется:</w:t>
      </w:r>
    </w:p>
    <w:p w:rsidR="0049689E" w:rsidRPr="00702EEA" w:rsidRDefault="0049689E" w:rsidP="0049689E">
      <w:pPr>
        <w:spacing w:line="360" w:lineRule="auto"/>
        <w:ind w:firstLine="709"/>
        <w:jc w:val="both"/>
      </w:pPr>
      <w:r w:rsidRPr="00702EEA">
        <w:t xml:space="preserve">- размещать объекты переработки древесины и других лесных ресурсов на расстоянии не менее </w:t>
      </w:r>
      <w:smartTag w:uri="urn:schemas-microsoft-com:office:smarttags" w:element="metricconverter">
        <w:smartTagPr>
          <w:attr w:name="ProductID" w:val="50 метров"/>
        </w:smartTagPr>
        <w:r w:rsidRPr="00702EEA">
          <w:t>50 метров</w:t>
        </w:r>
      </w:smartTag>
      <w:r w:rsidRPr="00702EEA">
        <w:t xml:space="preserve"> от лесных насаждений;</w:t>
      </w:r>
    </w:p>
    <w:p w:rsidR="0049689E" w:rsidRPr="00702EEA" w:rsidRDefault="0049689E" w:rsidP="0049689E">
      <w:pPr>
        <w:spacing w:line="360" w:lineRule="auto"/>
        <w:ind w:firstLine="709"/>
        <w:jc w:val="both"/>
      </w:pPr>
      <w:r w:rsidRPr="00702EEA">
        <w:t>- обеспечивать в период пожароопасного сезона в нерабочее время охрану объектов переработки древесины и других лесных ресурсов;</w:t>
      </w:r>
    </w:p>
    <w:p w:rsidR="0049689E" w:rsidRPr="00702EEA" w:rsidRDefault="0049689E" w:rsidP="0049689E">
      <w:pPr>
        <w:spacing w:line="360" w:lineRule="auto"/>
        <w:ind w:firstLine="709"/>
        <w:jc w:val="both"/>
      </w:pPr>
      <w:r w:rsidRPr="00702EEA">
        <w:t xml:space="preserve">- содержать территории в радиусе </w:t>
      </w:r>
      <w:smartTag w:uri="urn:schemas-microsoft-com:office:smarttags" w:element="metricconverter">
        <w:smartTagPr>
          <w:attr w:name="ProductID" w:val="50 метров"/>
        </w:smartTagPr>
        <w:r w:rsidRPr="00702EEA">
          <w:t>50 метров</w:t>
        </w:r>
      </w:smartTag>
      <w:r w:rsidRPr="00702EEA">
        <w:t xml:space="preserve"> от объектов переработки древесины и других лесных ресурсов очищенными от мусора и других горючих материалов; проложить по границам указанных территорий противопожарную минерализованную полосу шириной не менее </w:t>
      </w:r>
      <w:smartTag w:uri="urn:schemas-microsoft-com:office:smarttags" w:element="metricconverter">
        <w:smartTagPr>
          <w:attr w:name="ProductID" w:val="1,4 метра"/>
        </w:smartTagPr>
        <w:r w:rsidRPr="00702EEA">
          <w:t>1,4 метра</w:t>
        </w:r>
      </w:smartTag>
      <w:r w:rsidRPr="00702EEA">
        <w:t>, а в хвойных лесных насаждениях на сухих почвах – две противопожарные минерализованные полосы такой же ширины на расстоянии 5-</w:t>
      </w:r>
      <w:smartTag w:uri="urn:schemas-microsoft-com:office:smarttags" w:element="metricconverter">
        <w:smartTagPr>
          <w:attr w:name="ProductID" w:val="10 метров"/>
        </w:smartTagPr>
        <w:r w:rsidRPr="00702EEA">
          <w:t>10 метров</w:t>
        </w:r>
      </w:smartTag>
      <w:r w:rsidRPr="00702EEA">
        <w:t xml:space="preserve"> одна от другой.</w:t>
      </w:r>
    </w:p>
    <w:p w:rsidR="0049689E" w:rsidRPr="00702EEA" w:rsidRDefault="0049689E" w:rsidP="0049689E">
      <w:pPr>
        <w:spacing w:line="360" w:lineRule="auto"/>
        <w:ind w:firstLine="709"/>
        <w:jc w:val="both"/>
      </w:pPr>
      <w:r w:rsidRPr="00702EEA">
        <w:t>При заготовке живицы требуется:</w:t>
      </w:r>
    </w:p>
    <w:p w:rsidR="0049689E" w:rsidRPr="00702EEA" w:rsidRDefault="0049689E" w:rsidP="0049689E">
      <w:pPr>
        <w:spacing w:line="360" w:lineRule="auto"/>
        <w:ind w:firstLine="709"/>
        <w:jc w:val="both"/>
      </w:pPr>
      <w:r w:rsidRPr="00702EEA">
        <w:t xml:space="preserve">- размещать промежуточные склады для хранения живицы на очищенных от древесного мусора и других горючих материалов площадках. Вокруг площадок проложить противопожарную минерализованную полосу шириной не менее </w:t>
      </w:r>
      <w:smartTag w:uri="urn:schemas-microsoft-com:office:smarttags" w:element="metricconverter">
        <w:smartTagPr>
          <w:attr w:name="ProductID" w:val="1,4 метра"/>
        </w:smartTagPr>
        <w:r w:rsidRPr="00702EEA">
          <w:t>1,4 метра</w:t>
        </w:r>
      </w:smartTag>
      <w:r w:rsidRPr="00702EEA">
        <w:t>;</w:t>
      </w:r>
    </w:p>
    <w:p w:rsidR="000D7F1C" w:rsidRPr="002B4448" w:rsidRDefault="0049689E" w:rsidP="0049689E">
      <w:pPr>
        <w:spacing w:line="360" w:lineRule="auto"/>
        <w:ind w:firstLine="709"/>
        <w:jc w:val="both"/>
      </w:pPr>
      <w:r w:rsidRPr="00702EEA">
        <w:t xml:space="preserve">- размещать основные склады для хранения живицы на открытых, очищенных от древесного мусора и других горючих материалов территориях на расстоянии не менее </w:t>
      </w:r>
      <w:smartTag w:uri="urn:schemas-microsoft-com:office:smarttags" w:element="metricconverter">
        <w:smartTagPr>
          <w:attr w:name="ProductID" w:val="50 метров"/>
        </w:smartTagPr>
        <w:r w:rsidRPr="00702EEA">
          <w:lastRenderedPageBreak/>
          <w:t>50 метров</w:t>
        </w:r>
      </w:smartTag>
      <w:r w:rsidRPr="00702EEA">
        <w:t xml:space="preserve"> от лесных насаждений; проложить по границам этих территорий противопожарную минерализованную полосу шириной не менее </w:t>
      </w:r>
      <w:smartTag w:uri="urn:schemas-microsoft-com:office:smarttags" w:element="metricconverter">
        <w:smartTagPr>
          <w:attr w:name="ProductID" w:val="1,4 метра"/>
        </w:smartTagPr>
        <w:r w:rsidRPr="00702EEA">
          <w:t>1,4 метра</w:t>
        </w:r>
      </w:smartTag>
      <w:r w:rsidRPr="00702EEA">
        <w:t xml:space="preserve"> и содержать ее в период пожароопасного сезона в очищенном состоянии.</w:t>
      </w:r>
    </w:p>
    <w:p w:rsidR="000D7F1C" w:rsidRPr="002B4448" w:rsidRDefault="000D7F1C" w:rsidP="000D7F1C">
      <w:pPr>
        <w:pStyle w:val="2"/>
        <w:spacing w:before="120" w:after="120"/>
        <w:ind w:left="851" w:right="851"/>
        <w:jc w:val="center"/>
        <w:rPr>
          <w:bCs/>
        </w:rPr>
      </w:pPr>
      <w:bookmarkStart w:id="530" w:name="_Toc86783210"/>
      <w:bookmarkStart w:id="531" w:name="_Toc242872200"/>
      <w:bookmarkEnd w:id="529"/>
      <w:r w:rsidRPr="002B4448">
        <w:rPr>
          <w:bCs/>
        </w:rPr>
        <w:t>2.17.1.6. Требования пожарной безопасности в лесах при осуществлении рекреационной деятельности</w:t>
      </w:r>
      <w:bookmarkEnd w:id="530"/>
      <w:bookmarkEnd w:id="531"/>
    </w:p>
    <w:p w:rsidR="000D7F1C" w:rsidRPr="002B4448" w:rsidRDefault="00653230" w:rsidP="000D7F1C">
      <w:pPr>
        <w:spacing w:line="360" w:lineRule="auto"/>
        <w:ind w:firstLine="709"/>
        <w:jc w:val="both"/>
      </w:pPr>
      <w:bookmarkStart w:id="532" w:name="_Hlk69840935"/>
      <w:r w:rsidRPr="00702EEA">
        <w:t>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самоуправления, указанными в пункте 4 Правил пожарной безопасности в лесах, при условии оборудования на используемых лесных участках мест для разведения костров и сбора мусора.</w:t>
      </w:r>
    </w:p>
    <w:p w:rsidR="000D7F1C" w:rsidRPr="002B4448" w:rsidRDefault="000D7F1C" w:rsidP="000D7F1C">
      <w:pPr>
        <w:pStyle w:val="2"/>
        <w:spacing w:before="120" w:after="120"/>
        <w:ind w:left="851" w:right="851"/>
        <w:jc w:val="center"/>
        <w:rPr>
          <w:bCs/>
        </w:rPr>
      </w:pPr>
      <w:bookmarkStart w:id="533" w:name="_Toc86783211"/>
      <w:bookmarkStart w:id="534" w:name="_Toc242872201"/>
      <w:bookmarkEnd w:id="532"/>
      <w:r w:rsidRPr="002B4448">
        <w:rPr>
          <w:bCs/>
        </w:rPr>
        <w:t>2.17.1.7. Требования пожарной безопасности в лесах при размещении и эксплуатации железных и автомобильных дорог</w:t>
      </w:r>
      <w:bookmarkEnd w:id="533"/>
      <w:bookmarkEnd w:id="534"/>
    </w:p>
    <w:p w:rsidR="00653230" w:rsidRPr="009A406E" w:rsidRDefault="00653230" w:rsidP="00653230">
      <w:pPr>
        <w:spacing w:line="360" w:lineRule="auto"/>
        <w:ind w:firstLine="709"/>
        <w:jc w:val="both"/>
      </w:pPr>
      <w:bookmarkStart w:id="535" w:name="_Hlk69840949"/>
      <w:r w:rsidRPr="009A406E">
        <w:t>Полосы отвода автомобильных дорог, проходящих через лесные массивы, должны содержаться очищенными от валежной и сухостойной древесины, сучьев, древесных и иных отходов, других горючих материалов.</w:t>
      </w:r>
    </w:p>
    <w:p w:rsidR="00653230" w:rsidRPr="009A406E" w:rsidRDefault="00653230" w:rsidP="00653230">
      <w:pPr>
        <w:spacing w:line="360" w:lineRule="auto"/>
        <w:ind w:firstLine="709"/>
        <w:jc w:val="both"/>
      </w:pPr>
      <w:r w:rsidRPr="009A406E">
        <w:t xml:space="preserve">Вдоль лесных дорог, не имеющих полос отвода, полосы шириной </w:t>
      </w:r>
      <w:smartTag w:uri="urn:schemas-microsoft-com:office:smarttags" w:element="metricconverter">
        <w:smartTagPr>
          <w:attr w:name="ProductID" w:val="10 метров"/>
        </w:smartTagPr>
        <w:r w:rsidRPr="009A406E">
          <w:t>10 метров</w:t>
        </w:r>
      </w:smartTag>
      <w:r w:rsidRPr="009A406E">
        <w:t xml:space="preserve"> с каждой стороны дороги должны содержаться очищенными от валежной и сухостойной древесины, сучьев, древесных и иных отходов, других горючих материалов.</w:t>
      </w:r>
    </w:p>
    <w:p w:rsidR="00653230" w:rsidRPr="009A406E" w:rsidRDefault="00653230" w:rsidP="00653230">
      <w:pPr>
        <w:spacing w:line="360" w:lineRule="auto"/>
        <w:ind w:firstLine="709"/>
        <w:jc w:val="both"/>
      </w:pPr>
      <w:r w:rsidRPr="009A406E">
        <w:t xml:space="preserve">Полосы отвода железных дорог в местах прилегания их к лесным массивам должны быть очищены от сухостоя, валежника, порубочных остатков и других горючих материалов, а границы полос отвода должны быть отделены от опушки леса противопожарной опашкой шириной от 3 до </w:t>
      </w:r>
      <w:smartTag w:uri="urn:schemas-microsoft-com:office:smarttags" w:element="metricconverter">
        <w:smartTagPr>
          <w:attr w:name="ProductID" w:val="5 метров"/>
        </w:smartTagPr>
        <w:r w:rsidRPr="009A406E">
          <w:t>5 метров</w:t>
        </w:r>
      </w:smartTag>
      <w:r w:rsidRPr="009A406E">
        <w:t xml:space="preserve"> или противопожарной минерализованной полосой шириной не менее </w:t>
      </w:r>
      <w:smartTag w:uri="urn:schemas-microsoft-com:office:smarttags" w:element="metricconverter">
        <w:smartTagPr>
          <w:attr w:name="ProductID" w:val="3 метров"/>
        </w:smartTagPr>
        <w:r w:rsidRPr="009A406E">
          <w:t>3 метров</w:t>
        </w:r>
      </w:smartTag>
      <w:r w:rsidRPr="009A406E">
        <w:t>.</w:t>
      </w:r>
    </w:p>
    <w:p w:rsidR="00653230" w:rsidRPr="009A406E" w:rsidRDefault="00653230" w:rsidP="00653230">
      <w:pPr>
        <w:spacing w:line="360" w:lineRule="auto"/>
        <w:ind w:firstLine="709"/>
        <w:jc w:val="both"/>
      </w:pPr>
      <w:r w:rsidRPr="009A406E">
        <w:t>Владельцы инфраструктуры железнодорожного транспорта общего пользования, владельцы железнодорожных путей не общего пользования, перевозчики, а также юридические лица, использующие земельные участки на полосах отвода железных дорог в пределах земель железнодорожного транспорта, обязаны:</w:t>
      </w:r>
    </w:p>
    <w:p w:rsidR="00653230" w:rsidRPr="009A406E" w:rsidRDefault="00653230" w:rsidP="00653230">
      <w:pPr>
        <w:spacing w:line="360" w:lineRule="auto"/>
        <w:ind w:firstLine="709"/>
        <w:jc w:val="both"/>
      </w:pPr>
      <w:r w:rsidRPr="009A406E">
        <w:t>- не допускать эксплуатации тепловозов, не оборудованных искрогасительными и (или) искроулавливающими устройствами, на участках железнодорожных путей общего и необщего пользования, проходящих через лесные массивы;</w:t>
      </w:r>
    </w:p>
    <w:p w:rsidR="00653230" w:rsidRPr="009A406E" w:rsidRDefault="00653230" w:rsidP="00653230">
      <w:pPr>
        <w:spacing w:line="360" w:lineRule="auto"/>
        <w:ind w:firstLine="709"/>
        <w:jc w:val="both"/>
      </w:pPr>
      <w:r w:rsidRPr="009A406E">
        <w:t>- организовывать в период пожароопасного сезона при высокой и чрезвычайной пожарной опасности в лесу патрулирование на проходящих через лесные массивы участках железнодорожных путей общего и необщего пользования в целях своевременного обнаружения и ликвидации очагов огня;</w:t>
      </w:r>
    </w:p>
    <w:p w:rsidR="00653230" w:rsidRPr="009A406E" w:rsidRDefault="00653230" w:rsidP="00653230">
      <w:pPr>
        <w:spacing w:line="360" w:lineRule="auto"/>
        <w:ind w:firstLine="709"/>
        <w:jc w:val="both"/>
      </w:pPr>
      <w:r w:rsidRPr="009A406E">
        <w:lastRenderedPageBreak/>
        <w:t>- в случае возникновения пожаров в полосе отвода железной дороги или вблизи нее немедленно организовать их тушение и сообщить об этом органам государственной власти или органам местного самоуправления, указанным в пункте 4 Правил пожарной безопасности в лесах.</w:t>
      </w:r>
    </w:p>
    <w:p w:rsidR="000D7F1C" w:rsidRPr="002B4448" w:rsidRDefault="00653230" w:rsidP="00653230">
      <w:pPr>
        <w:spacing w:line="360" w:lineRule="auto"/>
        <w:ind w:firstLine="709"/>
        <w:jc w:val="both"/>
      </w:pPr>
      <w:r w:rsidRPr="009A406E">
        <w:t>На участках железнодорожных путей общего и необщего пользования, проходящих через лесные массивы, не разрешается в период пожароопасного сезона выбрасывать горячие шлак, уголь и золу, горящие окурки и спички из окон и дверей железнодорожного подвижного состава.</w:t>
      </w:r>
    </w:p>
    <w:p w:rsidR="00342645" w:rsidRDefault="00342645" w:rsidP="00342645">
      <w:bookmarkStart w:id="536" w:name="_Toc86783212"/>
      <w:bookmarkEnd w:id="535"/>
    </w:p>
    <w:p w:rsidR="000D7F1C" w:rsidRPr="00AD0CEE" w:rsidRDefault="000D7F1C" w:rsidP="00342645">
      <w:pPr>
        <w:pStyle w:val="2"/>
        <w:jc w:val="center"/>
      </w:pPr>
      <w:bookmarkStart w:id="537" w:name="_Toc242872202"/>
      <w:r w:rsidRPr="00342645">
        <w:t>2.17.1.8. Требования пожарной безопасности в лесах при добыче торфа</w:t>
      </w:r>
      <w:bookmarkEnd w:id="536"/>
      <w:bookmarkEnd w:id="537"/>
    </w:p>
    <w:p w:rsidR="00912479" w:rsidRDefault="00912479" w:rsidP="000D7F1C">
      <w:pPr>
        <w:spacing w:line="360" w:lineRule="auto"/>
        <w:ind w:firstLine="709"/>
        <w:jc w:val="both"/>
      </w:pPr>
      <w:bookmarkStart w:id="538" w:name="_Hlk69840971"/>
    </w:p>
    <w:p w:rsidR="00653230" w:rsidRPr="009A406E" w:rsidRDefault="00653230" w:rsidP="00653230">
      <w:pPr>
        <w:spacing w:line="360" w:lineRule="auto"/>
        <w:ind w:firstLine="709"/>
        <w:jc w:val="both"/>
      </w:pPr>
      <w:r w:rsidRPr="009A406E">
        <w:t>При добыче торфа в лесах требуется:</w:t>
      </w:r>
    </w:p>
    <w:p w:rsidR="00653230" w:rsidRPr="009A406E" w:rsidRDefault="00653230" w:rsidP="00653230">
      <w:pPr>
        <w:spacing w:line="360" w:lineRule="auto"/>
        <w:ind w:firstLine="709"/>
        <w:jc w:val="both"/>
      </w:pPr>
      <w:r w:rsidRPr="009A406E">
        <w:t xml:space="preserve">- отделить эксплуатационную площадь торфяного месторождения с находящимися на ней сооружениями, постройками, складами и другими объектами от окружающих лесных массивов противопожарным разрывом шириной от 75 до </w:t>
      </w:r>
      <w:smartTag w:uri="urn:schemas-microsoft-com:office:smarttags" w:element="metricconverter">
        <w:smartTagPr>
          <w:attr w:name="ProductID" w:val="100 метров"/>
        </w:smartTagPr>
        <w:r w:rsidRPr="009A406E">
          <w:t>100 метров</w:t>
        </w:r>
      </w:smartTag>
      <w:r w:rsidRPr="009A406E">
        <w:t xml:space="preserve"> (в зависимости от местных условий) с водоподводящим каналом соответствующего проектного размера, расположенным по внутреннему краю разрыва;</w:t>
      </w:r>
    </w:p>
    <w:p w:rsidR="00653230" w:rsidRPr="009A406E" w:rsidRDefault="00653230" w:rsidP="00653230">
      <w:pPr>
        <w:spacing w:line="360" w:lineRule="auto"/>
        <w:ind w:firstLine="709"/>
        <w:jc w:val="both"/>
      </w:pPr>
      <w:r w:rsidRPr="009A406E">
        <w:t>- произвести вырубку хвойного леса, а также лиственных деревьев высотой более 8 метров и убрать порубочные остатки и валежник со всей площади противопожарного разрыва;</w:t>
      </w:r>
    </w:p>
    <w:p w:rsidR="00653230" w:rsidRPr="009A406E" w:rsidRDefault="00653230" w:rsidP="00653230">
      <w:pPr>
        <w:spacing w:line="360" w:lineRule="auto"/>
        <w:ind w:firstLine="709"/>
        <w:jc w:val="both"/>
      </w:pPr>
      <w:r w:rsidRPr="009A406E">
        <w:t>- полностью убрать древесную и кустарниковую растительность на противопожарном разрыве со стороны лесного массива на полосе шириной 6-</w:t>
      </w:r>
      <w:smartTag w:uri="urn:schemas-microsoft-com:office:smarttags" w:element="metricconverter">
        <w:smartTagPr>
          <w:attr w:name="ProductID" w:val="8 метров"/>
        </w:smartTagPr>
        <w:r w:rsidRPr="009A406E">
          <w:t>8 метров</w:t>
        </w:r>
      </w:smartTag>
      <w:r w:rsidRPr="009A406E">
        <w:t>.</w:t>
      </w:r>
    </w:p>
    <w:p w:rsidR="00653230" w:rsidRPr="009A406E" w:rsidRDefault="00653230" w:rsidP="00653230">
      <w:pPr>
        <w:spacing w:line="360" w:lineRule="auto"/>
        <w:ind w:firstLine="709"/>
        <w:jc w:val="both"/>
      </w:pPr>
      <w:r w:rsidRPr="009A406E">
        <w:t>На противопожарных разрывах, отделяющих эксплуатационные площади торфяных месторождений от лесных массивов, запрещается укладывать порубочные остатки и другие древесные отходы, а также добытый торф.</w:t>
      </w:r>
    </w:p>
    <w:p w:rsidR="000D7F1C" w:rsidRPr="002B4448" w:rsidRDefault="00653230" w:rsidP="00653230">
      <w:pPr>
        <w:spacing w:line="360" w:lineRule="auto"/>
        <w:ind w:firstLine="709"/>
        <w:jc w:val="both"/>
      </w:pPr>
      <w:r w:rsidRPr="009A406E">
        <w:t>После завершения работ по добыче торфа рекультивация земель должна производиться с учетом обеспечения пожарной безопасности на выработанных площадях.</w:t>
      </w:r>
    </w:p>
    <w:p w:rsidR="000D7F1C" w:rsidRPr="002B4448" w:rsidRDefault="000D7F1C" w:rsidP="000D7F1C">
      <w:pPr>
        <w:pStyle w:val="2"/>
        <w:spacing w:before="120" w:after="120"/>
        <w:ind w:left="851" w:right="851"/>
        <w:jc w:val="center"/>
        <w:rPr>
          <w:bCs/>
        </w:rPr>
      </w:pPr>
      <w:bookmarkStart w:id="539" w:name="_Toc86783213"/>
      <w:bookmarkStart w:id="540" w:name="_Toc242872203"/>
      <w:bookmarkEnd w:id="538"/>
      <w:r w:rsidRPr="002B4448">
        <w:rPr>
          <w:bCs/>
        </w:rPr>
        <w:t>2.17.1.9. Требования пожарной безопасности в лесах при выполнении работ по геологическому изучению недр и разработке месторождений полезных ископаемых</w:t>
      </w:r>
      <w:bookmarkEnd w:id="539"/>
      <w:bookmarkEnd w:id="540"/>
    </w:p>
    <w:p w:rsidR="0029272B" w:rsidRPr="009A406E" w:rsidRDefault="0029272B" w:rsidP="0029272B">
      <w:pPr>
        <w:spacing w:line="360" w:lineRule="auto"/>
        <w:ind w:firstLine="709"/>
        <w:jc w:val="both"/>
      </w:pPr>
      <w:bookmarkStart w:id="541" w:name="_Hlk69840987"/>
      <w:r w:rsidRPr="009A406E">
        <w:t>При проведении работ по геологическому изучению недр и разработке месторождений полезных ископаемых в период пожароопасного сезона в лесах требуется:</w:t>
      </w:r>
    </w:p>
    <w:p w:rsidR="0029272B" w:rsidRPr="009A406E" w:rsidRDefault="0029272B" w:rsidP="0029272B">
      <w:pPr>
        <w:spacing w:line="360" w:lineRule="auto"/>
        <w:ind w:firstLine="709"/>
        <w:jc w:val="both"/>
      </w:pPr>
      <w:r w:rsidRPr="009A406E">
        <w:t xml:space="preserve">- содержать территории, отведенные под буровые скважины и другие сооружения, в состоянии, свободном от древесного мусора и иных горючих материалов; проложить по границам этих территорий минерализованную полосу шириной не менее </w:t>
      </w:r>
      <w:smartTag w:uri="urn:schemas-microsoft-com:office:smarttags" w:element="metricconverter">
        <w:smartTagPr>
          <w:attr w:name="ProductID" w:val="1,4 метра"/>
        </w:smartTagPr>
        <w:r w:rsidRPr="009A406E">
          <w:t>1,4 метра</w:t>
        </w:r>
      </w:smartTag>
      <w:r w:rsidRPr="009A406E">
        <w:t xml:space="preserve"> и содержать ее в очищенном от горючих материалов состоянии;</w:t>
      </w:r>
    </w:p>
    <w:p w:rsidR="0029272B" w:rsidRPr="009A406E" w:rsidRDefault="0029272B" w:rsidP="0029272B">
      <w:pPr>
        <w:spacing w:line="360" w:lineRule="auto"/>
        <w:ind w:firstLine="709"/>
        <w:jc w:val="both"/>
      </w:pPr>
      <w:r w:rsidRPr="009A406E">
        <w:lastRenderedPageBreak/>
        <w:t>- не допускать хранения нефти в открытых емкостях и котлованах, а также загрязнения предоставленной для использования прилегающей территории горючими веществами (нефтью и нефтепродуктами);</w:t>
      </w:r>
    </w:p>
    <w:p w:rsidR="000D7F1C" w:rsidRPr="002B4448" w:rsidRDefault="0029272B" w:rsidP="0029272B">
      <w:pPr>
        <w:spacing w:line="360" w:lineRule="auto"/>
        <w:ind w:firstLine="709"/>
        <w:jc w:val="both"/>
      </w:pPr>
      <w:r w:rsidRPr="009A406E">
        <w:t>- согласовывать с органами государственной власти или органами местного самоуправления, указанными в пункте 4 Правил пожарной безопасности в лесах, порядок и время сжигания нефти при аварийных разливах, если они ликвидируются этим путем.</w:t>
      </w:r>
    </w:p>
    <w:p w:rsidR="000D7F1C" w:rsidRPr="002B4448" w:rsidRDefault="000D7F1C" w:rsidP="000D7F1C">
      <w:pPr>
        <w:pStyle w:val="2"/>
        <w:spacing w:before="120" w:after="120"/>
        <w:ind w:left="284" w:right="284"/>
        <w:jc w:val="center"/>
        <w:rPr>
          <w:bCs/>
        </w:rPr>
      </w:pPr>
      <w:bookmarkStart w:id="542" w:name="_Toc86783214"/>
      <w:bookmarkStart w:id="543" w:name="_Toc242872204"/>
      <w:bookmarkEnd w:id="541"/>
      <w:r w:rsidRPr="002B4448">
        <w:rPr>
          <w:bCs/>
        </w:rPr>
        <w:t>2.17.1.10. Требования пожарной безопасности в лесах при строительстве, реконструкции и эксплуатации линий электропередачи, связи, трубопроводов</w:t>
      </w:r>
      <w:bookmarkEnd w:id="542"/>
      <w:bookmarkEnd w:id="543"/>
    </w:p>
    <w:p w:rsidR="0029272B" w:rsidRPr="009A406E" w:rsidRDefault="0029272B" w:rsidP="0029272B">
      <w:pPr>
        <w:spacing w:before="240" w:line="360" w:lineRule="auto"/>
        <w:ind w:firstLine="709"/>
        <w:jc w:val="both"/>
      </w:pPr>
      <w:bookmarkStart w:id="544" w:name="_Hlk69841012"/>
      <w:r w:rsidRPr="009A406E">
        <w:t>Просеки, на которых находятся линии электропередачи и линии связи, в период пожароопасного сезона должны быть свободны от горючих материалов.</w:t>
      </w:r>
    </w:p>
    <w:p w:rsidR="0029272B" w:rsidRPr="009A406E" w:rsidRDefault="0029272B" w:rsidP="0029272B">
      <w:pPr>
        <w:spacing w:line="360" w:lineRule="auto"/>
        <w:ind w:firstLine="709"/>
        <w:jc w:val="both"/>
      </w:pPr>
      <w:r w:rsidRPr="009A406E">
        <w:t xml:space="preserve">Полосы отвода и охранные зоны вдоль трубопроводов, проходящих через лесные массивы, в период пожароопасного сезона должны быть свободны от горючих материалов. Через трубопроводы не более чем через каждые </w:t>
      </w:r>
      <w:smartTag w:uri="urn:schemas-microsoft-com:office:smarttags" w:element="metricconverter">
        <w:smartTagPr>
          <w:attr w:name="ProductID" w:val="7 километров"/>
        </w:smartTagPr>
        <w:r w:rsidRPr="009A406E">
          <w:t>7 километров</w:t>
        </w:r>
      </w:smartTag>
      <w:r w:rsidRPr="009A406E">
        <w:t xml:space="preserve"> устраиваются переезды для пожарной техники и прокладываются противопожарные минерализованные полосы шириной 2-2,5 метра вокруг строений, а также вокруг колодцев на трубопроводах.</w:t>
      </w:r>
    </w:p>
    <w:p w:rsidR="0029272B" w:rsidRPr="009A406E" w:rsidRDefault="0029272B" w:rsidP="0029272B">
      <w:pPr>
        <w:spacing w:line="360" w:lineRule="auto"/>
        <w:ind w:firstLine="709"/>
        <w:jc w:val="both"/>
      </w:pPr>
      <w:r w:rsidRPr="009A406E">
        <w:t xml:space="preserve">При строительстве, реконструкции и эксплуатации линий электропередачи, линий связи и трубопроводов, а также при содержании проложенных вдоль таких объектов просек обеспечиваются рубка лесных насаждений, складирование и уборка заготовленной древесины, порубочных остатков в соответствии с требованиями, предусмотренными </w:t>
      </w:r>
      <w:hyperlink w:anchor="Par91" w:tooltip="26. При проведении рубок лесных насаждений одновременно с заготовкой древесины следует производить очистку мест рубок (лесосек) от порубочных остатков." w:history="1">
        <w:r w:rsidRPr="009A406E">
          <w:t>пунктами 2</w:t>
        </w:r>
      </w:hyperlink>
      <w:r>
        <w:t>7</w:t>
      </w:r>
      <w:r w:rsidRPr="009A406E">
        <w:t>-</w:t>
      </w:r>
      <w:hyperlink w:anchor="Par103" w:tooltip="31. Складирование заготовленной древесины должно производиться только на открытых местах на расстоянии:" w:history="1">
        <w:r w:rsidRPr="009A406E">
          <w:t>3</w:t>
        </w:r>
        <w:r>
          <w:t>2</w:t>
        </w:r>
      </w:hyperlink>
      <w:r w:rsidRPr="009A406E">
        <w:t xml:space="preserve"> Правил пожарной безопасности</w:t>
      </w:r>
      <w:r>
        <w:t xml:space="preserve"> в лесах</w:t>
      </w:r>
      <w:r w:rsidRPr="009A406E">
        <w:t>.</w:t>
      </w:r>
    </w:p>
    <w:p w:rsidR="000D7F1C" w:rsidRPr="002B4448" w:rsidRDefault="0029272B" w:rsidP="0029272B">
      <w:pPr>
        <w:spacing w:line="360" w:lineRule="auto"/>
        <w:ind w:firstLine="709"/>
        <w:jc w:val="both"/>
      </w:pPr>
      <w:r w:rsidRPr="009A406E">
        <w:t xml:space="preserve">При этом допускается складирование вырубленной древесины в границах просеки с соблюдением требований </w:t>
      </w:r>
      <w:hyperlink w:anchor="Par100" w:tooltip="29. Срубленные деревья в случае оставления их на местах рубок (лесосеках) на период пожароопасного сезона должны быть очищены от сучьев и плотно уложены на землю." w:history="1">
        <w:r w:rsidRPr="009A406E">
          <w:t xml:space="preserve">пункта </w:t>
        </w:r>
        <w:r>
          <w:t>30</w:t>
        </w:r>
      </w:hyperlink>
      <w:r w:rsidRPr="009A406E">
        <w:t xml:space="preserve"> Правил пожарной безопасности </w:t>
      </w:r>
      <w:r>
        <w:t xml:space="preserve">в лесах </w:t>
      </w:r>
      <w:r w:rsidRPr="009A406E">
        <w:t xml:space="preserve">в случае, если выполнение требований </w:t>
      </w:r>
      <w:hyperlink w:anchor="Par103" w:tooltip="31. Складирование заготовленной древесины должно производиться только на открытых местах на расстоянии:" w:history="1">
        <w:r w:rsidRPr="009A406E">
          <w:t>пункта 3</w:t>
        </w:r>
      </w:hyperlink>
      <w:r>
        <w:t>2</w:t>
      </w:r>
      <w:r w:rsidRPr="009A406E">
        <w:t xml:space="preserve"> при складировании невозможно ввиду отсутствия близлежащих открытых пространств или ширины просеки.</w:t>
      </w:r>
    </w:p>
    <w:bookmarkEnd w:id="544"/>
    <w:p w:rsidR="000D7F1C" w:rsidRPr="002B4448" w:rsidRDefault="000D7F1C" w:rsidP="000D7F1C">
      <w:pPr>
        <w:pStyle w:val="2"/>
        <w:spacing w:before="120" w:after="120"/>
        <w:ind w:left="851" w:right="851"/>
        <w:jc w:val="center"/>
        <w:rPr>
          <w:bCs/>
        </w:rPr>
      </w:pPr>
      <w:r w:rsidRPr="002B4448">
        <w:rPr>
          <w:bCs/>
        </w:rPr>
        <w:t xml:space="preserve"> </w:t>
      </w:r>
      <w:bookmarkStart w:id="545" w:name="_Toc86783215"/>
      <w:bookmarkStart w:id="546" w:name="_Toc242872205"/>
      <w:r w:rsidRPr="002B4448">
        <w:rPr>
          <w:bCs/>
        </w:rPr>
        <w:t>2.17.1.11. Требования к пребыванию граждан в лесах</w:t>
      </w:r>
      <w:bookmarkEnd w:id="545"/>
      <w:bookmarkEnd w:id="546"/>
    </w:p>
    <w:p w:rsidR="0029272B" w:rsidRPr="009A406E" w:rsidRDefault="0029272B" w:rsidP="0029272B">
      <w:pPr>
        <w:spacing w:line="360" w:lineRule="auto"/>
        <w:ind w:firstLine="709"/>
        <w:jc w:val="both"/>
      </w:pPr>
      <w:bookmarkStart w:id="547" w:name="_Hlk69841040"/>
      <w:r w:rsidRPr="009A406E">
        <w:t>Граждане при пребывании в лесах обязаны:</w:t>
      </w:r>
    </w:p>
    <w:p w:rsidR="0029272B" w:rsidRPr="009A406E" w:rsidRDefault="0029272B" w:rsidP="0029272B">
      <w:pPr>
        <w:spacing w:line="360" w:lineRule="auto"/>
        <w:ind w:firstLine="709"/>
        <w:jc w:val="both"/>
      </w:pPr>
      <w:r w:rsidRPr="009A406E">
        <w:t>- соблюдать требования пожарной безопасности в лесах, установленные пунктами 8-12 Правил пожарной безопасности в лесах;</w:t>
      </w:r>
    </w:p>
    <w:p w:rsidR="0029272B" w:rsidRPr="009A406E" w:rsidRDefault="0029272B" w:rsidP="0029272B">
      <w:pPr>
        <w:spacing w:line="360" w:lineRule="auto"/>
        <w:ind w:firstLine="709"/>
        <w:jc w:val="both"/>
      </w:pPr>
      <w:r w:rsidRPr="009A406E">
        <w:t>- при обнаружении лесных пожаров обязаны сообщить о лесном пожаре с использованием единого номера вызова экстренных оперативных служб «112», а также в специализированную диспетчерскую службу (РПДУ ЛОГКУ «Ленобллес» телефон 90-89-111);</w:t>
      </w:r>
    </w:p>
    <w:p w:rsidR="0029272B" w:rsidRPr="009A406E" w:rsidRDefault="0029272B" w:rsidP="0029272B">
      <w:pPr>
        <w:spacing w:line="360" w:lineRule="auto"/>
        <w:ind w:firstLine="709"/>
        <w:jc w:val="both"/>
      </w:pPr>
      <w:r w:rsidRPr="009A406E">
        <w:t>- принимать при обнаружении лесного пожара меры по его тушению своими силами до прибытия сил пожаротушения;</w:t>
      </w:r>
    </w:p>
    <w:p w:rsidR="0029272B" w:rsidRPr="009A406E" w:rsidRDefault="0029272B" w:rsidP="0029272B">
      <w:pPr>
        <w:spacing w:line="360" w:lineRule="auto"/>
        <w:ind w:firstLine="709"/>
        <w:jc w:val="both"/>
      </w:pPr>
      <w:r w:rsidRPr="009A406E">
        <w:lastRenderedPageBreak/>
        <w:t>- оказывать содействие органам государственной власти и органам местного самоуправления, указанным в пункте 4 Правил пожарной безопасности в лесах, при тушении лесных пожаров.</w:t>
      </w:r>
    </w:p>
    <w:p w:rsidR="000D7F1C" w:rsidRDefault="0029272B" w:rsidP="0029272B">
      <w:pPr>
        <w:spacing w:line="360" w:lineRule="auto"/>
        <w:ind w:firstLine="709"/>
        <w:jc w:val="both"/>
      </w:pPr>
      <w:r w:rsidRPr="009A406E">
        <w:t xml:space="preserve">- немедленно уведомлять органы государственной власти или органы местного самоуправления, указанные в </w:t>
      </w:r>
      <w:hyperlink w:anchor="Par36" w:tooltip="4. Меры пожарной безопасности, указанные в пункте 3 настоящих Правил, осуществляются:" w:history="1">
        <w:r w:rsidRPr="009A406E">
          <w:t>пункте 4</w:t>
        </w:r>
      </w:hyperlink>
      <w:r w:rsidRPr="009A406E">
        <w:t xml:space="preserve"> настоящих Правил, об имеющихся фактах поджогов или захламления лесов.</w:t>
      </w:r>
    </w:p>
    <w:p w:rsidR="006B3034" w:rsidRPr="002B4448" w:rsidRDefault="006B3034" w:rsidP="0029272B">
      <w:pPr>
        <w:spacing w:line="360" w:lineRule="auto"/>
        <w:ind w:firstLine="709"/>
        <w:jc w:val="both"/>
      </w:pPr>
      <w:r w:rsidRPr="006B3034">
        <w:t>Пребывание граждан в лесах может быть ограничено в целях обеспечения пожарной безопасности в лесах в соответствии с законодательством Российской Федерации.</w:t>
      </w:r>
    </w:p>
    <w:p w:rsidR="000D7F1C" w:rsidRPr="002B4448" w:rsidRDefault="000D7F1C" w:rsidP="000D7F1C">
      <w:pPr>
        <w:pStyle w:val="2"/>
        <w:spacing w:before="120" w:after="120"/>
        <w:ind w:left="851" w:right="567"/>
        <w:jc w:val="center"/>
        <w:rPr>
          <w:bCs/>
        </w:rPr>
      </w:pPr>
      <w:bookmarkStart w:id="548" w:name="_Toc86783216"/>
      <w:bookmarkStart w:id="549" w:name="_Hlk86915154"/>
      <w:bookmarkStart w:id="550" w:name="_Toc242872206"/>
      <w:bookmarkEnd w:id="547"/>
      <w:r w:rsidRPr="002B4448">
        <w:rPr>
          <w:bCs/>
        </w:rPr>
        <w:t>2.17.1.12. Ответственность за нарушение Правил пожарной безопасности в лесах</w:t>
      </w:r>
      <w:bookmarkEnd w:id="548"/>
      <w:r w:rsidRPr="002B4448">
        <w:rPr>
          <w:bCs/>
        </w:rPr>
        <w:t xml:space="preserve"> </w:t>
      </w:r>
      <w:bookmarkEnd w:id="549"/>
      <w:r w:rsidR="00CE7E30" w:rsidRPr="00CE7E30">
        <w:rPr>
          <w:bCs/>
        </w:rPr>
        <w:t xml:space="preserve">и государственный </w:t>
      </w:r>
      <w:r w:rsidR="00911D25">
        <w:rPr>
          <w:bCs/>
        </w:rPr>
        <w:t>лесной контроль (надзор)</w:t>
      </w:r>
      <w:r w:rsidR="00CE7E30" w:rsidRPr="00CE7E30">
        <w:rPr>
          <w:bCs/>
        </w:rPr>
        <w:t xml:space="preserve"> в лесах</w:t>
      </w:r>
      <w:bookmarkEnd w:id="550"/>
    </w:p>
    <w:p w:rsidR="0029272B" w:rsidRDefault="0029272B" w:rsidP="0029272B">
      <w:pPr>
        <w:spacing w:line="360" w:lineRule="auto"/>
        <w:ind w:firstLine="709"/>
        <w:jc w:val="both"/>
      </w:pPr>
      <w:r>
        <w:t>Лица, виновные в нарушении требований Правил по</w:t>
      </w:r>
      <w:r w:rsidR="00636993">
        <w:t>жарной безопасности в лесах, не</w:t>
      </w:r>
      <w:r>
        <w:t>сут ответственность в соответствии с законодательством Российской Федерации.</w:t>
      </w:r>
    </w:p>
    <w:p w:rsidR="000D7F1C" w:rsidRPr="00654B65" w:rsidRDefault="0029272B" w:rsidP="0029272B">
      <w:pPr>
        <w:spacing w:line="360" w:lineRule="auto"/>
        <w:ind w:firstLine="709"/>
        <w:jc w:val="both"/>
      </w:pPr>
      <w:r>
        <w:t>Государственный лесной контроль (надзор) в Ленинг</w:t>
      </w:r>
      <w:r w:rsidR="00636993">
        <w:t>радской области осуществляет Ко</w:t>
      </w:r>
      <w:r>
        <w:t xml:space="preserve">митет государственного экологического надзора ЛО. </w:t>
      </w:r>
      <w:r w:rsidR="00636993">
        <w:t>Сотрудники ЛОГКУ «Ленобллес» со</w:t>
      </w:r>
      <w:r>
        <w:t>гласно Устава и действующего законодательства осуществля</w:t>
      </w:r>
      <w:r w:rsidR="00636993">
        <w:t>ют на землях лесного фонда лесн</w:t>
      </w:r>
      <w:r>
        <w:t>ую охрану путем систематического патрулирования лесов (статья 98.2 Лесного Кодекса РФ).</w:t>
      </w:r>
    </w:p>
    <w:p w:rsidR="000D7F1C" w:rsidRPr="002B4448" w:rsidRDefault="000D7F1C" w:rsidP="000D7F1C">
      <w:pPr>
        <w:pStyle w:val="2"/>
        <w:spacing w:before="120" w:after="120"/>
        <w:ind w:left="851" w:right="851"/>
        <w:jc w:val="center"/>
        <w:rPr>
          <w:bCs/>
        </w:rPr>
      </w:pPr>
      <w:bookmarkStart w:id="551" w:name="_Toc86783217"/>
      <w:bookmarkStart w:id="552" w:name="_Toc242872207"/>
      <w:r w:rsidRPr="002B4448">
        <w:rPr>
          <w:bCs/>
        </w:rPr>
        <w:t>2.17.1.13. Организация пожарной безопасности в лесничестве</w:t>
      </w:r>
      <w:bookmarkEnd w:id="551"/>
      <w:bookmarkEnd w:id="552"/>
    </w:p>
    <w:p w:rsidR="00DE4A9E" w:rsidRDefault="00DE4A9E" w:rsidP="00DE4A9E">
      <w:pPr>
        <w:pStyle w:val="a3"/>
        <w:spacing w:line="360" w:lineRule="auto"/>
        <w:ind w:firstLine="709"/>
        <w:jc w:val="both"/>
      </w:pPr>
      <w:bookmarkStart w:id="553" w:name="_Hlk87110915"/>
      <w:bookmarkStart w:id="554" w:name="_Hlk69841088"/>
      <w:r>
        <w:t>При организации пожарной безопасности в лесах лесничества необходимо учитывать требования приказа Рослесхоза от 5 июля 2011 г. № 287 «О</w:t>
      </w:r>
      <w:r w:rsidR="00636993">
        <w:t>б утверждении классификации при</w:t>
      </w:r>
      <w:r>
        <w:t>родной пожарной опасности лесов и классификации пожарн</w:t>
      </w:r>
      <w:r w:rsidR="00636993">
        <w:t>ой опасности в лесах в зависимо</w:t>
      </w:r>
      <w:r>
        <w:t xml:space="preserve">сти от условий погоды» и приказа Минприроды России от 23.01.2025 № 38 «Об утверждении классификации природной пожарной опасности лесов». </w:t>
      </w:r>
    </w:p>
    <w:p w:rsidR="00DE4A9E" w:rsidRDefault="00DE4A9E" w:rsidP="00DE4A9E">
      <w:pPr>
        <w:pStyle w:val="a3"/>
        <w:spacing w:line="360" w:lineRule="auto"/>
        <w:ind w:firstLine="709"/>
        <w:jc w:val="both"/>
      </w:pPr>
      <w:r>
        <w:t xml:space="preserve">Cогласно утвержденному Рослесхозом 19.09.1997 «Положению о порядке отнесения территорий лесного фонда Российской Федерации и не входящих в лесной фонд Российской Федерации лесов к зонам и районам охраны» территория земель лесного фонда Ленинградской области не относится к зоне авиационной охраны лесов от пожаров. </w:t>
      </w:r>
    </w:p>
    <w:p w:rsidR="00DE4A9E" w:rsidRDefault="00DE4A9E" w:rsidP="00DE4A9E">
      <w:pPr>
        <w:pStyle w:val="a3"/>
        <w:spacing w:line="360" w:lineRule="auto"/>
        <w:ind w:firstLine="709"/>
        <w:jc w:val="both"/>
      </w:pPr>
      <w:r>
        <w:t>Приказом Рослесхоза от 24.03.2026 № 165 «Об установлении лесопожарного зонирования земель лесного фонда на 2026 год и признании утратившими силу приказов Федерального агентства лесного хозяйства от 06.03.2025 № 127» земли ле</w:t>
      </w:r>
      <w:r w:rsidR="00636993">
        <w:t>сного фонда Ленинградской облас</w:t>
      </w:r>
      <w:r>
        <w:t xml:space="preserve">ти отнесены к зоне наземного обнаружения и тушения. </w:t>
      </w:r>
    </w:p>
    <w:p w:rsidR="00DE4A9E" w:rsidRDefault="00DE4A9E" w:rsidP="00DE4A9E">
      <w:pPr>
        <w:pStyle w:val="a3"/>
        <w:spacing w:line="360" w:lineRule="auto"/>
        <w:ind w:firstLine="709"/>
        <w:jc w:val="both"/>
      </w:pPr>
      <w:r>
        <w:t>Мониторинг пожарной опасности осуществляется в</w:t>
      </w:r>
      <w:r w:rsidR="00636993">
        <w:t xml:space="preserve"> соответствии с Приказом Минпри</w:t>
      </w:r>
      <w:r>
        <w:t>роды России от 12.05.2025 № 256 «Об утверждении Поряд</w:t>
      </w:r>
      <w:r w:rsidR="00636993">
        <w:t>ка осуществления мониторинга по</w:t>
      </w:r>
      <w:r>
        <w:t>жарной опасности в лесах и лесных пожаров».</w:t>
      </w:r>
    </w:p>
    <w:p w:rsidR="000D7F1C" w:rsidRPr="002B4448" w:rsidRDefault="00DE4A9E" w:rsidP="00DE4A9E">
      <w:pPr>
        <w:pStyle w:val="a3"/>
        <w:spacing w:line="360" w:lineRule="auto"/>
        <w:ind w:firstLine="709"/>
        <w:jc w:val="both"/>
      </w:pPr>
      <w:r>
        <w:lastRenderedPageBreak/>
        <w:t xml:space="preserve">Охрана территории лесничества от пожаров должна осуществляется наземным способом путем организации патрулирования лесных участков сотрудниками лесничеств, арендаторов лесных участков в соответствии с подписанными планами </w:t>
      </w:r>
      <w:r w:rsidR="003B04E3">
        <w:t>взаимодействия, приказом Рослес</w:t>
      </w:r>
      <w:r>
        <w:t>хоза от 05.07.2011 года № 287 «Об утверждении классификации природной пожарной опасно-сти лесов и классификации пожарной опасности в лесах в зависимости от условий погоды», приказа Минприроды России от 23.01.2025 № 38 «Об утверждении классификации природной пожарной опасности лесов» и Рекомендациями по противопожарной профилактике в лесах и регламентации работы лесопожарных служб (утв. Рослесхозо</w:t>
      </w:r>
      <w:r w:rsidR="00636993">
        <w:t>м 17.11.1997), а также использо</w:t>
      </w:r>
      <w:r>
        <w:t>вания системы раннего обнаружения лесных пожаров.</w:t>
      </w:r>
    </w:p>
    <w:p w:rsidR="000D7F1C" w:rsidRPr="002B4448" w:rsidRDefault="000D7F1C" w:rsidP="000D7F1C">
      <w:pPr>
        <w:pStyle w:val="24"/>
        <w:spacing w:line="360" w:lineRule="auto"/>
        <w:ind w:left="0" w:firstLine="709"/>
        <w:jc w:val="both"/>
        <w:rPr>
          <w:sz w:val="24"/>
        </w:rPr>
      </w:pPr>
      <w:r w:rsidRPr="002B4448">
        <w:rPr>
          <w:sz w:val="24"/>
        </w:rPr>
        <w:t>На территории лесничества устанавливается только один вид охраны лесов от пожаров – наземный. Комитет по природным ресурсам Ленинградской области при наличии средств может привлекать авиацию для обнаружения лесных пожаров, оповещения работников лесничеств об их возникновении, распространении и принятия необходимых мер по борьбе с пожарами.</w:t>
      </w:r>
    </w:p>
    <w:p w:rsidR="000D7F1C" w:rsidRPr="002B4448" w:rsidRDefault="000D7F1C" w:rsidP="000D7F1C">
      <w:pPr>
        <w:pStyle w:val="af2"/>
        <w:spacing w:after="0" w:line="360" w:lineRule="auto"/>
        <w:ind w:left="0" w:firstLine="709"/>
        <w:jc w:val="both"/>
        <w:rPr>
          <w:sz w:val="24"/>
        </w:rPr>
      </w:pPr>
      <w:r w:rsidRPr="002B4448">
        <w:rPr>
          <w:sz w:val="24"/>
        </w:rPr>
        <w:t>В целях разработки противопожарных мероприятий произведено распределение площади лесничества по классам пожарной опасности.</w:t>
      </w:r>
    </w:p>
    <w:bookmarkEnd w:id="553"/>
    <w:p w:rsidR="000D7F1C" w:rsidRDefault="00DE4A9E" w:rsidP="000D7F1C">
      <w:pPr>
        <w:pStyle w:val="af2"/>
        <w:spacing w:after="0" w:line="360" w:lineRule="auto"/>
        <w:ind w:left="0" w:firstLine="720"/>
        <w:jc w:val="both"/>
        <w:rPr>
          <w:sz w:val="24"/>
          <w:szCs w:val="24"/>
        </w:rPr>
      </w:pPr>
      <w:r w:rsidRPr="00DE4A9E">
        <w:rPr>
          <w:sz w:val="24"/>
        </w:rPr>
        <w:t>Пожарная опасность лесов лесничества определялась</w:t>
      </w:r>
      <w:r>
        <w:rPr>
          <w:sz w:val="24"/>
        </w:rPr>
        <w:t xml:space="preserve"> в соответствии приказом Минпри</w:t>
      </w:r>
      <w:r w:rsidRPr="00DE4A9E">
        <w:rPr>
          <w:sz w:val="24"/>
        </w:rPr>
        <w:t>роды России от 23.01.2025 № 38 «Об утверждении класси</w:t>
      </w:r>
      <w:r>
        <w:rPr>
          <w:sz w:val="24"/>
        </w:rPr>
        <w:t>фикации природной пожарной опас</w:t>
      </w:r>
      <w:r w:rsidRPr="00DE4A9E">
        <w:rPr>
          <w:sz w:val="24"/>
        </w:rPr>
        <w:t>ности лесов».</w:t>
      </w:r>
    </w:p>
    <w:p w:rsidR="00654B65" w:rsidRPr="002B4448" w:rsidRDefault="00654B65" w:rsidP="00DE4A9E">
      <w:pPr>
        <w:pStyle w:val="af2"/>
        <w:spacing w:line="360" w:lineRule="auto"/>
        <w:ind w:left="0" w:firstLine="709"/>
        <w:jc w:val="both"/>
        <w:rPr>
          <w:sz w:val="24"/>
          <w:szCs w:val="24"/>
        </w:rPr>
      </w:pPr>
      <w:r w:rsidRPr="00654B65">
        <w:rPr>
          <w:sz w:val="24"/>
          <w:szCs w:val="24"/>
        </w:rPr>
        <w:t xml:space="preserve">В соответствии с частью 4 статьи 53.3 Лесного </w:t>
      </w:r>
      <w:r>
        <w:rPr>
          <w:sz w:val="24"/>
          <w:szCs w:val="24"/>
        </w:rPr>
        <w:t>кодекса РФ распоряжением Прави</w:t>
      </w:r>
      <w:r w:rsidRPr="00654B65">
        <w:rPr>
          <w:sz w:val="24"/>
          <w:szCs w:val="24"/>
        </w:rPr>
        <w:t>тельства РФ от 19.07.2019 № 1605-р утверждены но</w:t>
      </w:r>
      <w:r>
        <w:rPr>
          <w:sz w:val="24"/>
          <w:szCs w:val="24"/>
        </w:rPr>
        <w:t xml:space="preserve">рмативы обеспеченности субъекта </w:t>
      </w:r>
      <w:r w:rsidRPr="00654B65">
        <w:rPr>
          <w:sz w:val="24"/>
          <w:szCs w:val="24"/>
        </w:rPr>
        <w:t>Российской Федерации лесопожарными формирования</w:t>
      </w:r>
      <w:r>
        <w:rPr>
          <w:sz w:val="24"/>
          <w:szCs w:val="24"/>
        </w:rPr>
        <w:t>ми, пожарной техникой и оборудо</w:t>
      </w:r>
      <w:r w:rsidRPr="00654B65">
        <w:rPr>
          <w:sz w:val="24"/>
          <w:szCs w:val="24"/>
        </w:rPr>
        <w:t>ванием, противопожарным снаряжением и инвентаре</w:t>
      </w:r>
      <w:r w:rsidR="00DE4A9E">
        <w:rPr>
          <w:sz w:val="24"/>
          <w:szCs w:val="24"/>
        </w:rPr>
        <w:t>м, иными средствами предупрежде</w:t>
      </w:r>
      <w:r w:rsidRPr="00654B65">
        <w:rPr>
          <w:sz w:val="24"/>
          <w:szCs w:val="24"/>
        </w:rPr>
        <w:t>ния и тушения лесных пожаров.</w:t>
      </w:r>
    </w:p>
    <w:bookmarkEnd w:id="554"/>
    <w:p w:rsidR="003F079E" w:rsidRPr="00E214EA" w:rsidRDefault="003F079E" w:rsidP="00E214EA">
      <w:pPr>
        <w:jc w:val="center"/>
        <w:rPr>
          <w:i/>
        </w:rPr>
      </w:pPr>
      <w:r w:rsidRPr="00E214EA">
        <w:rPr>
          <w:i/>
        </w:rPr>
        <w:t xml:space="preserve">Таблица </w:t>
      </w:r>
      <w:r w:rsidR="00F55403" w:rsidRPr="00E214EA">
        <w:rPr>
          <w:i/>
        </w:rPr>
        <w:t>2</w:t>
      </w:r>
      <w:r w:rsidRPr="00E214EA">
        <w:rPr>
          <w:i/>
        </w:rPr>
        <w:t>.</w:t>
      </w:r>
      <w:r w:rsidR="00EE5E98" w:rsidRPr="00E214EA">
        <w:rPr>
          <w:i/>
        </w:rPr>
        <w:t>3</w:t>
      </w:r>
      <w:r w:rsidR="005874E3" w:rsidRPr="00E214EA">
        <w:rPr>
          <w:i/>
        </w:rPr>
        <w:t>0</w:t>
      </w:r>
      <w:r w:rsidRPr="00E214EA">
        <w:rPr>
          <w:i/>
        </w:rPr>
        <w:t>– Распределение площади земель лесного фонда по классам</w:t>
      </w:r>
    </w:p>
    <w:p w:rsidR="003F079E" w:rsidRPr="00E214EA" w:rsidRDefault="008556BB" w:rsidP="00E214EA">
      <w:pPr>
        <w:jc w:val="center"/>
        <w:rPr>
          <w:i/>
        </w:rPr>
      </w:pPr>
      <w:r w:rsidRPr="00E214EA">
        <w:rPr>
          <w:i/>
        </w:rPr>
        <w:t xml:space="preserve">природной </w:t>
      </w:r>
      <w:r w:rsidR="003F079E" w:rsidRPr="00E214EA">
        <w:rPr>
          <w:i/>
        </w:rPr>
        <w:t>пожарной опасности</w:t>
      </w:r>
    </w:p>
    <w:p w:rsidR="003F079E" w:rsidRPr="002B4448" w:rsidRDefault="003F079E" w:rsidP="008556BB">
      <w:pPr>
        <w:pStyle w:val="a3"/>
        <w:ind w:left="7090" w:firstLine="709"/>
        <w:jc w:val="center"/>
        <w:rPr>
          <w:sz w:val="22"/>
        </w:rPr>
      </w:pPr>
      <w:r w:rsidRPr="002B4448">
        <w:rPr>
          <w:sz w:val="22"/>
        </w:rPr>
        <w:t>площадь, га</w:t>
      </w:r>
    </w:p>
    <w:tbl>
      <w:tblPr>
        <w:tblW w:w="94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94"/>
        <w:gridCol w:w="992"/>
        <w:gridCol w:w="1134"/>
        <w:gridCol w:w="1134"/>
        <w:gridCol w:w="1134"/>
        <w:gridCol w:w="850"/>
        <w:gridCol w:w="1134"/>
        <w:gridCol w:w="993"/>
      </w:tblGrid>
      <w:tr w:rsidR="008C1EED" w:rsidRPr="002B4448" w:rsidTr="001B3930">
        <w:trPr>
          <w:trHeight w:val="551"/>
          <w:tblHeader/>
        </w:trPr>
        <w:tc>
          <w:tcPr>
            <w:tcW w:w="2094" w:type="dxa"/>
            <w:vMerge w:val="restart"/>
            <w:vAlign w:val="center"/>
          </w:tcPr>
          <w:p w:rsidR="007467E1" w:rsidRPr="002B4448" w:rsidRDefault="007467E1" w:rsidP="001B18A8">
            <w:pPr>
              <w:jc w:val="center"/>
            </w:pPr>
            <w:r w:rsidRPr="002B4448">
              <w:t xml:space="preserve">Наименование </w:t>
            </w:r>
          </w:p>
          <w:p w:rsidR="007467E1" w:rsidRPr="002B4448" w:rsidRDefault="007467E1" w:rsidP="001B18A8">
            <w:pPr>
              <w:jc w:val="center"/>
            </w:pPr>
            <w:r w:rsidRPr="002B4448">
              <w:t>участкового</w:t>
            </w:r>
          </w:p>
          <w:p w:rsidR="007467E1" w:rsidRPr="002B4448" w:rsidRDefault="007467E1" w:rsidP="001B18A8">
            <w:pPr>
              <w:jc w:val="center"/>
            </w:pPr>
            <w:r w:rsidRPr="002B4448">
              <w:t>лесничества</w:t>
            </w:r>
          </w:p>
        </w:tc>
        <w:tc>
          <w:tcPr>
            <w:tcW w:w="5244" w:type="dxa"/>
            <w:gridSpan w:val="5"/>
            <w:vAlign w:val="center"/>
          </w:tcPr>
          <w:p w:rsidR="007467E1" w:rsidRPr="002B4448" w:rsidRDefault="007467E1" w:rsidP="001B18A8">
            <w:pPr>
              <w:pStyle w:val="a3"/>
              <w:jc w:val="center"/>
            </w:pPr>
            <w:r w:rsidRPr="002B4448">
              <w:t>Площадь по классам природной пожарной опасности</w:t>
            </w:r>
          </w:p>
        </w:tc>
        <w:tc>
          <w:tcPr>
            <w:tcW w:w="1134" w:type="dxa"/>
            <w:vMerge w:val="restart"/>
            <w:shd w:val="clear" w:color="auto" w:fill="auto"/>
            <w:vAlign w:val="center"/>
          </w:tcPr>
          <w:p w:rsidR="007467E1" w:rsidRPr="002B4448" w:rsidRDefault="007467E1" w:rsidP="001B18A8">
            <w:pPr>
              <w:pStyle w:val="a3"/>
              <w:jc w:val="center"/>
            </w:pPr>
            <w:r w:rsidRPr="002B4448">
              <w:t>Итого</w:t>
            </w:r>
          </w:p>
        </w:tc>
        <w:tc>
          <w:tcPr>
            <w:tcW w:w="993" w:type="dxa"/>
            <w:vMerge w:val="restart"/>
          </w:tcPr>
          <w:p w:rsidR="007467E1" w:rsidRPr="002B4448" w:rsidRDefault="007467E1" w:rsidP="001B18A8">
            <w:pPr>
              <w:jc w:val="center"/>
            </w:pPr>
            <w:r w:rsidRPr="002B4448">
              <w:t>Средний</w:t>
            </w:r>
          </w:p>
          <w:p w:rsidR="007467E1" w:rsidRPr="002B4448" w:rsidRDefault="007467E1" w:rsidP="001B18A8">
            <w:pPr>
              <w:jc w:val="center"/>
            </w:pPr>
            <w:r w:rsidRPr="002B4448">
              <w:t>класс</w:t>
            </w:r>
          </w:p>
        </w:tc>
      </w:tr>
      <w:tr w:rsidR="008C1EED" w:rsidRPr="002B4448" w:rsidTr="001B3930">
        <w:trPr>
          <w:trHeight w:val="145"/>
          <w:tblHeader/>
        </w:trPr>
        <w:tc>
          <w:tcPr>
            <w:tcW w:w="2094" w:type="dxa"/>
            <w:vMerge/>
          </w:tcPr>
          <w:p w:rsidR="007467E1" w:rsidRPr="002B4448" w:rsidRDefault="007467E1" w:rsidP="001B18A8">
            <w:pPr>
              <w:jc w:val="both"/>
            </w:pPr>
          </w:p>
        </w:tc>
        <w:tc>
          <w:tcPr>
            <w:tcW w:w="992" w:type="dxa"/>
            <w:vAlign w:val="center"/>
          </w:tcPr>
          <w:p w:rsidR="007467E1" w:rsidRPr="002B4448" w:rsidRDefault="007467E1" w:rsidP="001B18A8">
            <w:pPr>
              <w:jc w:val="center"/>
            </w:pPr>
            <w:r w:rsidRPr="002B4448">
              <w:t>1</w:t>
            </w:r>
          </w:p>
        </w:tc>
        <w:tc>
          <w:tcPr>
            <w:tcW w:w="1134" w:type="dxa"/>
            <w:vAlign w:val="center"/>
          </w:tcPr>
          <w:p w:rsidR="007467E1" w:rsidRPr="002B4448" w:rsidRDefault="007467E1" w:rsidP="001B18A8">
            <w:pPr>
              <w:jc w:val="center"/>
            </w:pPr>
            <w:r w:rsidRPr="002B4448">
              <w:t>2</w:t>
            </w:r>
          </w:p>
        </w:tc>
        <w:tc>
          <w:tcPr>
            <w:tcW w:w="1134" w:type="dxa"/>
            <w:vAlign w:val="center"/>
          </w:tcPr>
          <w:p w:rsidR="007467E1" w:rsidRPr="002B4448" w:rsidRDefault="007467E1" w:rsidP="001B18A8">
            <w:pPr>
              <w:jc w:val="center"/>
            </w:pPr>
            <w:r w:rsidRPr="002B4448">
              <w:t>3</w:t>
            </w:r>
          </w:p>
        </w:tc>
        <w:tc>
          <w:tcPr>
            <w:tcW w:w="1134" w:type="dxa"/>
            <w:vAlign w:val="center"/>
          </w:tcPr>
          <w:p w:rsidR="007467E1" w:rsidRPr="002B4448" w:rsidRDefault="007467E1" w:rsidP="001B18A8">
            <w:pPr>
              <w:jc w:val="center"/>
            </w:pPr>
            <w:r w:rsidRPr="002B4448">
              <w:t>4</w:t>
            </w:r>
          </w:p>
        </w:tc>
        <w:tc>
          <w:tcPr>
            <w:tcW w:w="850" w:type="dxa"/>
            <w:vAlign w:val="center"/>
          </w:tcPr>
          <w:p w:rsidR="007467E1" w:rsidRPr="002B4448" w:rsidRDefault="007467E1" w:rsidP="001B18A8">
            <w:pPr>
              <w:jc w:val="center"/>
            </w:pPr>
            <w:r w:rsidRPr="002B4448">
              <w:t>5</w:t>
            </w:r>
          </w:p>
        </w:tc>
        <w:tc>
          <w:tcPr>
            <w:tcW w:w="1134" w:type="dxa"/>
            <w:vMerge/>
            <w:shd w:val="clear" w:color="auto" w:fill="auto"/>
          </w:tcPr>
          <w:p w:rsidR="007467E1" w:rsidRPr="002B4448" w:rsidRDefault="007467E1" w:rsidP="001B18A8">
            <w:pPr>
              <w:jc w:val="both"/>
            </w:pPr>
          </w:p>
        </w:tc>
        <w:tc>
          <w:tcPr>
            <w:tcW w:w="993" w:type="dxa"/>
            <w:vMerge/>
          </w:tcPr>
          <w:p w:rsidR="007467E1" w:rsidRPr="002B4448" w:rsidRDefault="007467E1" w:rsidP="001B18A8">
            <w:pPr>
              <w:jc w:val="both"/>
            </w:pPr>
          </w:p>
        </w:tc>
      </w:tr>
      <w:tr w:rsidR="009A1EF2" w:rsidRPr="002B4448" w:rsidTr="001B3930">
        <w:tblPrEx>
          <w:tblCellMar>
            <w:left w:w="108" w:type="dxa"/>
            <w:right w:w="108" w:type="dxa"/>
          </w:tblCellMar>
        </w:tblPrEx>
        <w:trPr>
          <w:trHeight w:val="268"/>
        </w:trPr>
        <w:tc>
          <w:tcPr>
            <w:tcW w:w="2094" w:type="dxa"/>
          </w:tcPr>
          <w:p w:rsidR="009A1EF2" w:rsidRPr="002B4448" w:rsidRDefault="009A1EF2" w:rsidP="009A1EF2">
            <w:r w:rsidRPr="009A1EF2">
              <w:t>Андреевское</w:t>
            </w:r>
          </w:p>
        </w:tc>
        <w:tc>
          <w:tcPr>
            <w:tcW w:w="992" w:type="dxa"/>
          </w:tcPr>
          <w:p w:rsidR="009A1EF2" w:rsidRPr="002B4448" w:rsidRDefault="009A1EF2" w:rsidP="009A1EF2">
            <w:pPr>
              <w:jc w:val="right"/>
            </w:pPr>
            <w:r w:rsidRPr="009A1EF2">
              <w:t>10.0</w:t>
            </w:r>
          </w:p>
        </w:tc>
        <w:tc>
          <w:tcPr>
            <w:tcW w:w="1134" w:type="dxa"/>
          </w:tcPr>
          <w:p w:rsidR="009A1EF2" w:rsidRPr="002B4448" w:rsidRDefault="009A1EF2" w:rsidP="009A1EF2">
            <w:pPr>
              <w:jc w:val="right"/>
            </w:pPr>
          </w:p>
        </w:tc>
        <w:tc>
          <w:tcPr>
            <w:tcW w:w="1134" w:type="dxa"/>
          </w:tcPr>
          <w:p w:rsidR="009A1EF2" w:rsidRPr="002B4448" w:rsidRDefault="009A1EF2" w:rsidP="009A1EF2">
            <w:pPr>
              <w:jc w:val="right"/>
            </w:pPr>
            <w:r w:rsidRPr="009A1EF2">
              <w:t>7355.0</w:t>
            </w:r>
          </w:p>
        </w:tc>
        <w:tc>
          <w:tcPr>
            <w:tcW w:w="1134" w:type="dxa"/>
          </w:tcPr>
          <w:p w:rsidR="009A1EF2" w:rsidRPr="002B4448" w:rsidRDefault="009A1EF2" w:rsidP="009A1EF2">
            <w:pPr>
              <w:jc w:val="right"/>
            </w:pPr>
            <w:r w:rsidRPr="009A1EF2">
              <w:t>5884.0</w:t>
            </w:r>
          </w:p>
        </w:tc>
        <w:tc>
          <w:tcPr>
            <w:tcW w:w="850" w:type="dxa"/>
          </w:tcPr>
          <w:p w:rsidR="009A1EF2" w:rsidRPr="002B4448" w:rsidRDefault="009A1EF2" w:rsidP="009A1EF2">
            <w:pPr>
              <w:jc w:val="right"/>
            </w:pPr>
          </w:p>
        </w:tc>
        <w:tc>
          <w:tcPr>
            <w:tcW w:w="1134" w:type="dxa"/>
            <w:shd w:val="clear" w:color="auto" w:fill="auto"/>
          </w:tcPr>
          <w:p w:rsidR="009A1EF2" w:rsidRPr="002B4448" w:rsidRDefault="009A1EF2" w:rsidP="009A1EF2">
            <w:pPr>
              <w:jc w:val="right"/>
            </w:pPr>
            <w:r w:rsidRPr="009A1EF2">
              <w:t>13249.0</w:t>
            </w:r>
          </w:p>
        </w:tc>
        <w:tc>
          <w:tcPr>
            <w:tcW w:w="993" w:type="dxa"/>
          </w:tcPr>
          <w:p w:rsidR="009A1EF2" w:rsidRPr="002B4448" w:rsidRDefault="009A1EF2" w:rsidP="009A1EF2">
            <w:pPr>
              <w:jc w:val="right"/>
            </w:pPr>
            <w:r w:rsidRPr="009A1EF2">
              <w:t>3.4</w:t>
            </w:r>
          </w:p>
        </w:tc>
      </w:tr>
      <w:tr w:rsidR="009A1EF2" w:rsidTr="001B3930">
        <w:tblPrEx>
          <w:tblCellMar>
            <w:left w:w="108" w:type="dxa"/>
            <w:right w:w="108" w:type="dxa"/>
          </w:tblCellMar>
        </w:tblPrEx>
        <w:trPr>
          <w:trHeight w:val="268"/>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Березовское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82.0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3523.0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1839.0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5444.0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2.3</w:t>
            </w:r>
          </w:p>
        </w:tc>
      </w:tr>
      <w:tr w:rsidR="009A1EF2" w:rsidRPr="002B4448" w:rsidTr="001B3930">
        <w:tblPrEx>
          <w:tblCellMar>
            <w:left w:w="108" w:type="dxa"/>
            <w:right w:w="108" w:type="dxa"/>
          </w:tblCellMar>
        </w:tblPrEx>
        <w:trPr>
          <w:trHeight w:val="284"/>
        </w:trPr>
        <w:tc>
          <w:tcPr>
            <w:tcW w:w="2094" w:type="dxa"/>
          </w:tcPr>
          <w:p w:rsidR="009A1EF2" w:rsidRPr="002B4448" w:rsidRDefault="009A1EF2" w:rsidP="009A1EF2">
            <w:r w:rsidRPr="009A1EF2">
              <w:t>Городокское</w:t>
            </w:r>
          </w:p>
        </w:tc>
        <w:tc>
          <w:tcPr>
            <w:tcW w:w="992" w:type="dxa"/>
          </w:tcPr>
          <w:p w:rsidR="009A1EF2" w:rsidRPr="002B4448" w:rsidRDefault="009A1EF2" w:rsidP="009A1EF2">
            <w:pPr>
              <w:jc w:val="right"/>
            </w:pPr>
            <w:r w:rsidRPr="009A1EF2">
              <w:t>138.0</w:t>
            </w:r>
          </w:p>
        </w:tc>
        <w:tc>
          <w:tcPr>
            <w:tcW w:w="1134" w:type="dxa"/>
          </w:tcPr>
          <w:p w:rsidR="009A1EF2" w:rsidRPr="002B4448" w:rsidRDefault="009A1EF2" w:rsidP="009A1EF2">
            <w:pPr>
              <w:jc w:val="right"/>
            </w:pPr>
            <w:r w:rsidRPr="009A1EF2">
              <w:t>1838.0</w:t>
            </w:r>
          </w:p>
        </w:tc>
        <w:tc>
          <w:tcPr>
            <w:tcW w:w="1134" w:type="dxa"/>
          </w:tcPr>
          <w:p w:rsidR="009A1EF2" w:rsidRPr="002B4448" w:rsidRDefault="009A1EF2" w:rsidP="009A1EF2">
            <w:pPr>
              <w:jc w:val="right"/>
            </w:pPr>
            <w:r w:rsidRPr="009A1EF2">
              <w:t>19003.0</w:t>
            </w:r>
          </w:p>
        </w:tc>
        <w:tc>
          <w:tcPr>
            <w:tcW w:w="1134" w:type="dxa"/>
          </w:tcPr>
          <w:p w:rsidR="009A1EF2" w:rsidRPr="002B4448" w:rsidRDefault="009A1EF2" w:rsidP="009A1EF2">
            <w:pPr>
              <w:jc w:val="right"/>
            </w:pPr>
            <w:r w:rsidRPr="009A1EF2">
              <w:t>10162.0</w:t>
            </w:r>
          </w:p>
        </w:tc>
        <w:tc>
          <w:tcPr>
            <w:tcW w:w="850" w:type="dxa"/>
          </w:tcPr>
          <w:p w:rsidR="009A1EF2" w:rsidRPr="002B4448" w:rsidRDefault="009A1EF2" w:rsidP="009A1EF2">
            <w:pPr>
              <w:jc w:val="right"/>
            </w:pPr>
          </w:p>
        </w:tc>
        <w:tc>
          <w:tcPr>
            <w:tcW w:w="1134" w:type="dxa"/>
            <w:shd w:val="clear" w:color="auto" w:fill="auto"/>
          </w:tcPr>
          <w:p w:rsidR="009A1EF2" w:rsidRPr="002B4448" w:rsidRDefault="009A1EF2" w:rsidP="009A1EF2">
            <w:pPr>
              <w:jc w:val="right"/>
            </w:pPr>
            <w:r w:rsidRPr="009A1EF2">
              <w:t>31141.0</w:t>
            </w:r>
          </w:p>
        </w:tc>
        <w:tc>
          <w:tcPr>
            <w:tcW w:w="993" w:type="dxa"/>
          </w:tcPr>
          <w:p w:rsidR="009A1EF2" w:rsidRPr="002B4448" w:rsidRDefault="009A1EF2" w:rsidP="009A1EF2">
            <w:pPr>
              <w:jc w:val="right"/>
            </w:pPr>
            <w:r w:rsidRPr="009A1EF2">
              <w:t>3.3</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Горское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1132.0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9801.0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4538.0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15471.0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3.2</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Капшинское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2684.0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14828.0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4896.0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22408.0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3.1</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Корбеническое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1947.0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19380.0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6945.0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28272.0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3.2</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Липногорское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735.0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5227.0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22461.0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4806.0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33229.0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2.9</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Новинское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3475.0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12862.0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9491.0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113.0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25941.0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3.2</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Озерское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1965.0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25036.0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12989.0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39990.0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3.3</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lastRenderedPageBreak/>
              <w:t>Паше-Капецкое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3031.0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18836.0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3203.0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25070.0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3.0</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Пашозерское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1885.0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11795.0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14284.0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27964.0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3.4</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Пашское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1388.0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30229.0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9003.0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40620.0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3.2</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Пригородное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5604.0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17892.0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1824.0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25320.0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2.9</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Пяльинское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218.0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4558.0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21743.0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4632.0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31151.0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3.0</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Сясьское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159.0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4499.0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24530.0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10572.0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39760.0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3.1</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Хундольское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2479.0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11094.0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16981.0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224.0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30778.0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3.5</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Цвылевское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1207.0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15815.0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2155.0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19177.0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3.0</w:t>
            </w:r>
          </w:p>
        </w:tc>
      </w:tr>
      <w:tr w:rsidR="009A1EF2"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r w:rsidRPr="009A1EF2">
              <w:t>Черенцовское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227.0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1640.0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35429.0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9606.0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A1EF2" w:rsidRPr="009A1EF2" w:rsidRDefault="009A1EF2" w:rsidP="009A1EF2">
            <w:pPr>
              <w:jc w:val="right"/>
            </w:pPr>
            <w:r w:rsidRPr="009A1EF2">
              <w:t>46902.0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9A1EF2" w:rsidRPr="009A1EF2" w:rsidRDefault="009A1EF2" w:rsidP="009A1EF2">
            <w:pPr>
              <w:jc w:val="right"/>
            </w:pPr>
            <w:r w:rsidRPr="009A1EF2">
              <w:t>3.2</w:t>
            </w:r>
          </w:p>
        </w:tc>
      </w:tr>
      <w:tr w:rsidR="001B3930"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r w:rsidRPr="001B3930">
              <w:t>Шомушское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280.0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10434.0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23432.0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1530.0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B3930" w:rsidRPr="001B3930" w:rsidRDefault="001B3930" w:rsidP="00977988">
            <w:pPr>
              <w:jc w:val="right"/>
            </w:pPr>
            <w:r w:rsidRPr="001B3930">
              <w:t>35676.0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2.7</w:t>
            </w:r>
          </w:p>
        </w:tc>
      </w:tr>
      <w:tr w:rsidR="001B3930" w:rsidTr="001B3930">
        <w:tblPrEx>
          <w:tblCellMar>
            <w:left w:w="108" w:type="dxa"/>
            <w:right w:w="108" w:type="dxa"/>
          </w:tblCellMar>
        </w:tblPrEx>
        <w:trPr>
          <w:trHeight w:val="268"/>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r w:rsidRPr="001B3930">
              <w:t>Шугозерское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2522.0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23826.0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3128.0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B3930" w:rsidRPr="001B3930" w:rsidRDefault="001B3930" w:rsidP="00977988">
            <w:pPr>
              <w:jc w:val="right"/>
            </w:pPr>
            <w:r w:rsidRPr="001B3930">
              <w:t>29476.0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3.0</w:t>
            </w:r>
          </w:p>
        </w:tc>
      </w:tr>
      <w:tr w:rsidR="001B3930"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r w:rsidRPr="001B3930">
              <w:t>Явосемское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2099.0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18506.0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8468.0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B3930" w:rsidRPr="001B3930" w:rsidRDefault="001B3930" w:rsidP="00977988">
            <w:pPr>
              <w:jc w:val="right"/>
            </w:pPr>
            <w:r w:rsidRPr="001B3930">
              <w:t>29073.0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3.2</w:t>
            </w:r>
          </w:p>
        </w:tc>
      </w:tr>
      <w:tr w:rsidR="001B3930" w:rsidTr="001B3930">
        <w:tblPrEx>
          <w:tblCellMar>
            <w:left w:w="108" w:type="dxa"/>
            <w:right w:w="108" w:type="dxa"/>
          </w:tblCellMar>
        </w:tblPrEx>
        <w:trPr>
          <w:trHeight w:val="284"/>
        </w:trPr>
        <w:tc>
          <w:tcPr>
            <w:tcW w:w="209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1B3930">
            <w:r>
              <w:t>Всего</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1849.0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63137.0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385692.0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145097.0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337.0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B3930" w:rsidRPr="001B3930" w:rsidRDefault="001B3930" w:rsidP="00977988">
            <w:pPr>
              <w:jc w:val="right"/>
            </w:pPr>
            <w:r w:rsidRPr="001B3930">
              <w:t>596112.0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1B3930" w:rsidRPr="001B3930" w:rsidRDefault="001B3930" w:rsidP="00977988">
            <w:pPr>
              <w:jc w:val="right"/>
            </w:pPr>
            <w:r w:rsidRPr="001B3930">
              <w:t>3.1</w:t>
            </w:r>
          </w:p>
        </w:tc>
      </w:tr>
      <w:tr w:rsidR="001B3930" w:rsidRPr="001B3930" w:rsidTr="00977988">
        <w:tblPrEx>
          <w:tblCellMar>
            <w:left w:w="108" w:type="dxa"/>
            <w:right w:w="108" w:type="dxa"/>
          </w:tblCellMar>
        </w:tblPrEx>
        <w:trPr>
          <w:trHeight w:val="268"/>
        </w:trPr>
        <w:tc>
          <w:tcPr>
            <w:tcW w:w="2094" w:type="dxa"/>
          </w:tcPr>
          <w:p w:rsidR="001B3930" w:rsidRPr="001B3930" w:rsidRDefault="001B3930" w:rsidP="001B3930">
            <w:r>
              <w:t>%</w:t>
            </w:r>
          </w:p>
        </w:tc>
        <w:tc>
          <w:tcPr>
            <w:tcW w:w="992" w:type="dxa"/>
            <w:shd w:val="clear" w:color="000000" w:fill="FFFFFF"/>
            <w:vAlign w:val="bottom"/>
          </w:tcPr>
          <w:p w:rsidR="001B3930" w:rsidRPr="001B3930" w:rsidRDefault="001B3930" w:rsidP="001B3930">
            <w:pPr>
              <w:jc w:val="right"/>
            </w:pPr>
            <w:r w:rsidRPr="001B3930">
              <w:t>0.3</w:t>
            </w:r>
          </w:p>
        </w:tc>
        <w:tc>
          <w:tcPr>
            <w:tcW w:w="1134" w:type="dxa"/>
            <w:shd w:val="clear" w:color="000000" w:fill="FFFFFF"/>
            <w:vAlign w:val="bottom"/>
          </w:tcPr>
          <w:p w:rsidR="001B3930" w:rsidRPr="001B3930" w:rsidRDefault="001B3930" w:rsidP="001B3930">
            <w:pPr>
              <w:jc w:val="right"/>
            </w:pPr>
            <w:r w:rsidRPr="001B3930">
              <w:t>10.6</w:t>
            </w:r>
          </w:p>
        </w:tc>
        <w:tc>
          <w:tcPr>
            <w:tcW w:w="1134" w:type="dxa"/>
            <w:shd w:val="clear" w:color="000000" w:fill="FFFFFF"/>
            <w:vAlign w:val="bottom"/>
          </w:tcPr>
          <w:p w:rsidR="001B3930" w:rsidRPr="001B3930" w:rsidRDefault="001B3930" w:rsidP="001B3930">
            <w:pPr>
              <w:jc w:val="right"/>
            </w:pPr>
            <w:r w:rsidRPr="001B3930">
              <w:t>64.7</w:t>
            </w:r>
          </w:p>
        </w:tc>
        <w:tc>
          <w:tcPr>
            <w:tcW w:w="1134" w:type="dxa"/>
            <w:shd w:val="clear" w:color="000000" w:fill="FFFFFF"/>
            <w:vAlign w:val="bottom"/>
          </w:tcPr>
          <w:p w:rsidR="001B3930" w:rsidRPr="001B3930" w:rsidRDefault="001B3930" w:rsidP="001B3930">
            <w:pPr>
              <w:jc w:val="right"/>
            </w:pPr>
            <w:r w:rsidRPr="001B3930">
              <w:t>24.3</w:t>
            </w:r>
          </w:p>
        </w:tc>
        <w:tc>
          <w:tcPr>
            <w:tcW w:w="850" w:type="dxa"/>
            <w:shd w:val="clear" w:color="000000" w:fill="FFFFFF"/>
            <w:vAlign w:val="bottom"/>
          </w:tcPr>
          <w:p w:rsidR="001B3930" w:rsidRPr="001B3930" w:rsidRDefault="001B3930" w:rsidP="001B3930">
            <w:pPr>
              <w:jc w:val="right"/>
            </w:pPr>
            <w:r w:rsidRPr="001B3930">
              <w:t>0.1</w:t>
            </w:r>
          </w:p>
        </w:tc>
        <w:tc>
          <w:tcPr>
            <w:tcW w:w="1134" w:type="dxa"/>
            <w:shd w:val="clear" w:color="000000" w:fill="FFFFFF"/>
            <w:vAlign w:val="bottom"/>
          </w:tcPr>
          <w:p w:rsidR="001B3930" w:rsidRPr="001B3930" w:rsidRDefault="001B3930" w:rsidP="001B3930">
            <w:pPr>
              <w:jc w:val="right"/>
            </w:pPr>
            <w:r w:rsidRPr="001B3930">
              <w:t>100.0</w:t>
            </w:r>
          </w:p>
        </w:tc>
        <w:tc>
          <w:tcPr>
            <w:tcW w:w="993" w:type="dxa"/>
          </w:tcPr>
          <w:p w:rsidR="001B3930" w:rsidRPr="001B3930" w:rsidRDefault="001B3930" w:rsidP="001B3930">
            <w:pPr>
              <w:jc w:val="right"/>
            </w:pPr>
          </w:p>
        </w:tc>
      </w:tr>
    </w:tbl>
    <w:p w:rsidR="00DE4A9E" w:rsidRDefault="00DE4A9E" w:rsidP="007467E1">
      <w:pPr>
        <w:pStyle w:val="a3"/>
        <w:spacing w:line="360" w:lineRule="auto"/>
        <w:ind w:firstLine="709"/>
        <w:jc w:val="both"/>
      </w:pPr>
    </w:p>
    <w:p w:rsidR="007467E1" w:rsidRPr="002B4448" w:rsidRDefault="007467E1" w:rsidP="007467E1">
      <w:pPr>
        <w:pStyle w:val="a3"/>
        <w:spacing w:line="360" w:lineRule="auto"/>
        <w:ind w:firstLine="709"/>
        <w:jc w:val="both"/>
      </w:pPr>
      <w:r w:rsidRPr="002B4448">
        <w:t>Средний класс пожарной опасности лесов лесничества 3, что указывает на среднюю степень опасности по Классификации природной пожарной опасности лесов. Территория земель лесного фонда, наиболее опасная в пожарном отношении (1-2 классы), составляет 1</w:t>
      </w:r>
      <w:r w:rsidR="001B3930">
        <w:t>1</w:t>
      </w:r>
      <w:r w:rsidR="00953B4D" w:rsidRPr="002B4448">
        <w:t>%</w:t>
      </w:r>
      <w:r w:rsidRPr="002B4448">
        <w:t xml:space="preserve"> общей площади лесничества. Значительную площадь (8</w:t>
      </w:r>
      <w:r w:rsidR="001B3930">
        <w:t>9</w:t>
      </w:r>
      <w:r w:rsidR="00953B4D" w:rsidRPr="002B4448">
        <w:t>%</w:t>
      </w:r>
      <w:r w:rsidRPr="002B4448">
        <w:t>) занимают леса с 3-4 классами пожарной опасности.</w:t>
      </w:r>
    </w:p>
    <w:p w:rsidR="007467E1" w:rsidRPr="002B4448" w:rsidRDefault="007467E1" w:rsidP="007467E1">
      <w:pPr>
        <w:pStyle w:val="a3"/>
        <w:spacing w:line="360" w:lineRule="auto"/>
        <w:ind w:firstLine="709"/>
        <w:jc w:val="both"/>
      </w:pPr>
      <w:r w:rsidRPr="002B4448">
        <w:t xml:space="preserve">Наиболее </w:t>
      </w:r>
      <w:r w:rsidR="00F34FC2" w:rsidRPr="002B4448">
        <w:t>пожароопасн</w:t>
      </w:r>
      <w:r w:rsidRPr="002B4448">
        <w:t>ыми являются территории, примыкающие к автодорогам, населенным пунктам, садоводческим участкам и местам массового отдыха местного населения и пребывания туристов. Наиболее опасным</w:t>
      </w:r>
      <w:r w:rsidR="00374B00" w:rsidRPr="002B4448">
        <w:t>и</w:t>
      </w:r>
      <w:r w:rsidRPr="002B4448">
        <w:t xml:space="preserve"> в пожарном отношении</w:t>
      </w:r>
      <w:r w:rsidR="00BD4399" w:rsidRPr="002B4448">
        <w:t xml:space="preserve"> </w:t>
      </w:r>
      <w:r w:rsidRPr="002B4448">
        <w:t xml:space="preserve">являются земли лесного фонда </w:t>
      </w:r>
      <w:r w:rsidR="00374B00" w:rsidRPr="002B4448">
        <w:t>Пригородно</w:t>
      </w:r>
      <w:r w:rsidR="001B3930">
        <w:t>го</w:t>
      </w:r>
      <w:r w:rsidRPr="002B4448">
        <w:t xml:space="preserve"> участков</w:t>
      </w:r>
      <w:r w:rsidR="00374B00" w:rsidRPr="002B4448">
        <w:t>ое</w:t>
      </w:r>
      <w:r w:rsidRPr="002B4448">
        <w:t xml:space="preserve"> лесничеств</w:t>
      </w:r>
      <w:r w:rsidR="00374B00" w:rsidRPr="002B4448">
        <w:t>о</w:t>
      </w:r>
      <w:r w:rsidRPr="002B4448">
        <w:t>, в которы</w:t>
      </w:r>
      <w:r w:rsidR="00374B00" w:rsidRPr="002B4448">
        <w:t>м</w:t>
      </w:r>
      <w:r w:rsidRPr="002B4448">
        <w:t xml:space="preserve"> количество пожаров превышает среднее по лесничеству.</w:t>
      </w:r>
    </w:p>
    <w:p w:rsidR="002D3309" w:rsidRPr="002B4448" w:rsidRDefault="002D3309" w:rsidP="003F079E">
      <w:pPr>
        <w:pStyle w:val="24"/>
        <w:spacing w:line="360" w:lineRule="auto"/>
        <w:ind w:left="0" w:firstLine="709"/>
        <w:jc w:val="both"/>
        <w:rPr>
          <w:sz w:val="24"/>
          <w:szCs w:val="24"/>
        </w:rPr>
      </w:pPr>
      <w:r w:rsidRPr="002B4448">
        <w:rPr>
          <w:sz w:val="24"/>
          <w:szCs w:val="24"/>
        </w:rPr>
        <w:t>Вся территория лесничества относится к району наземной охраны,</w:t>
      </w:r>
      <w:r w:rsidR="00BD4399" w:rsidRPr="002B4448">
        <w:rPr>
          <w:sz w:val="24"/>
          <w:szCs w:val="24"/>
        </w:rPr>
        <w:t xml:space="preserve"> </w:t>
      </w:r>
      <w:r w:rsidRPr="002B4448">
        <w:rPr>
          <w:sz w:val="24"/>
          <w:szCs w:val="24"/>
        </w:rPr>
        <w:t>поэтому таблица «Разделение территории лесничества на районы по видам охраны лесов от пожаров» не приводится.</w:t>
      </w:r>
    </w:p>
    <w:p w:rsidR="00CB468C" w:rsidRPr="002B4448" w:rsidRDefault="00CB468C" w:rsidP="00CB468C">
      <w:pPr>
        <w:pStyle w:val="24"/>
        <w:spacing w:line="360" w:lineRule="auto"/>
        <w:ind w:left="0" w:firstLine="709"/>
        <w:jc w:val="both"/>
        <w:rPr>
          <w:sz w:val="24"/>
          <w:szCs w:val="24"/>
        </w:rPr>
      </w:pPr>
      <w:r w:rsidRPr="002B4448">
        <w:rPr>
          <w:sz w:val="24"/>
          <w:szCs w:val="24"/>
        </w:rPr>
        <w:t>Постановлением правительства РФ от 17.05.2011 № 377 утверждены Правила разработки и утверждения плана тушения лесных пожаров и его форма. План тушения лесных пожаров утверждается на один календарный год не позднее 1 февраля соответствующего года. В текстовой части плана содержится общая характеристика лесов на территории лесничества, информация о мерах противопожарного обустройства лесов, об организации мониторинга пожарной опасности в лесах и лесных пожаров.</w:t>
      </w:r>
    </w:p>
    <w:p w:rsidR="00CB468C" w:rsidRPr="002B4448" w:rsidRDefault="00CB468C" w:rsidP="00CB468C">
      <w:pPr>
        <w:pStyle w:val="24"/>
        <w:spacing w:line="360" w:lineRule="auto"/>
        <w:ind w:left="0" w:firstLine="709"/>
        <w:jc w:val="both"/>
        <w:rPr>
          <w:sz w:val="24"/>
          <w:szCs w:val="24"/>
        </w:rPr>
      </w:pPr>
      <w:r w:rsidRPr="002B4448">
        <w:rPr>
          <w:sz w:val="24"/>
          <w:szCs w:val="24"/>
        </w:rPr>
        <w:t>В указанном плане тушения лесных пожаров противопожарное обустройство лесов на территории лесничества представлено с учетом объектов лесной инфраструктуры и объектов, не связанных с созданием лесной инфраструктуры.</w:t>
      </w:r>
    </w:p>
    <w:p w:rsidR="00CB468C" w:rsidRPr="002B4448" w:rsidRDefault="00CB468C" w:rsidP="00CB468C">
      <w:pPr>
        <w:pStyle w:val="24"/>
        <w:spacing w:line="360" w:lineRule="auto"/>
        <w:ind w:left="0" w:firstLine="709"/>
        <w:jc w:val="both"/>
        <w:rPr>
          <w:sz w:val="24"/>
          <w:szCs w:val="24"/>
        </w:rPr>
      </w:pPr>
      <w:r w:rsidRPr="002B4448">
        <w:rPr>
          <w:sz w:val="24"/>
          <w:szCs w:val="24"/>
        </w:rPr>
        <w:lastRenderedPageBreak/>
        <w:t xml:space="preserve">Существующие объекты лесной инфраструктуры и объекты, не связанные с созданием лесной инфраструктуры, указаны в </w:t>
      </w:r>
      <w:r w:rsidR="00D92F40" w:rsidRPr="007E3D39">
        <w:rPr>
          <w:sz w:val="24"/>
          <w:szCs w:val="24"/>
        </w:rPr>
        <w:t>П</w:t>
      </w:r>
      <w:r w:rsidRPr="007E3D39">
        <w:rPr>
          <w:sz w:val="24"/>
          <w:szCs w:val="24"/>
        </w:rPr>
        <w:t xml:space="preserve">риложения </w:t>
      </w:r>
      <w:r w:rsidR="0034206D">
        <w:rPr>
          <w:sz w:val="24"/>
          <w:szCs w:val="24"/>
        </w:rPr>
        <w:t>6</w:t>
      </w:r>
      <w:r w:rsidRPr="002B4448">
        <w:rPr>
          <w:sz w:val="24"/>
          <w:szCs w:val="24"/>
        </w:rPr>
        <w:t xml:space="preserve"> к настоящему регламенту и в таксационном описании участковых лесничеств.</w:t>
      </w:r>
    </w:p>
    <w:p w:rsidR="00CB468C" w:rsidRPr="002B4448" w:rsidRDefault="00CB468C" w:rsidP="00CB468C">
      <w:pPr>
        <w:pStyle w:val="a3"/>
        <w:spacing w:line="360" w:lineRule="auto"/>
        <w:ind w:firstLine="709"/>
        <w:jc w:val="both"/>
        <w:rPr>
          <w:szCs w:val="24"/>
        </w:rPr>
      </w:pPr>
      <w:r w:rsidRPr="002B4448">
        <w:rPr>
          <w:szCs w:val="24"/>
        </w:rPr>
        <w:t>Ежегодный объем на период действия настоящего регламента проведения работ мер</w:t>
      </w:r>
      <w:r w:rsidR="00911D25">
        <w:rPr>
          <w:szCs w:val="24"/>
        </w:rPr>
        <w:t xml:space="preserve">ам </w:t>
      </w:r>
      <w:r w:rsidRPr="002B4448">
        <w:rPr>
          <w:szCs w:val="24"/>
        </w:rPr>
        <w:t>ограничени</w:t>
      </w:r>
      <w:r w:rsidR="00911D25">
        <w:rPr>
          <w:szCs w:val="24"/>
        </w:rPr>
        <w:t>я</w:t>
      </w:r>
      <w:r w:rsidRPr="002B4448">
        <w:rPr>
          <w:szCs w:val="24"/>
        </w:rPr>
        <w:t xml:space="preserve">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учитывается в плане тушения лесных пожаров на основании таксационных описаний по участковым лесничествам.</w:t>
      </w:r>
    </w:p>
    <w:p w:rsidR="00CB468C" w:rsidRPr="002B4448" w:rsidRDefault="00CB468C" w:rsidP="00CB468C">
      <w:pPr>
        <w:pStyle w:val="a3"/>
        <w:spacing w:line="360" w:lineRule="auto"/>
        <w:ind w:firstLine="709"/>
        <w:jc w:val="both"/>
      </w:pPr>
      <w:r w:rsidRPr="002B4448">
        <w:t xml:space="preserve">В соответствии с Лесным планом Ленинградской области намечены мероприятия по обеспечению пожарной безопасности в лесах.  </w:t>
      </w:r>
    </w:p>
    <w:p w:rsidR="00E214EA" w:rsidRDefault="00E214EA">
      <w:pPr>
        <w:rPr>
          <w:i/>
          <w:szCs w:val="20"/>
        </w:rPr>
      </w:pPr>
    </w:p>
    <w:p w:rsidR="00A46F47" w:rsidRPr="006967ED" w:rsidRDefault="00A46F47" w:rsidP="00A46F47">
      <w:pPr>
        <w:pStyle w:val="a3"/>
        <w:ind w:left="1979" w:hanging="1440"/>
        <w:jc w:val="both"/>
        <w:rPr>
          <w:i/>
        </w:rPr>
      </w:pPr>
      <w:r w:rsidRPr="001F7099">
        <w:rPr>
          <w:i/>
        </w:rPr>
        <w:t xml:space="preserve">Таблица </w:t>
      </w:r>
      <w:r w:rsidR="00F55403" w:rsidRPr="001F7099">
        <w:rPr>
          <w:i/>
        </w:rPr>
        <w:t>2</w:t>
      </w:r>
      <w:r w:rsidRPr="001F7099">
        <w:rPr>
          <w:i/>
        </w:rPr>
        <w:t>.3</w:t>
      </w:r>
      <w:r w:rsidR="000D7F1C" w:rsidRPr="001F7099">
        <w:rPr>
          <w:i/>
        </w:rPr>
        <w:t>1</w:t>
      </w:r>
      <w:r w:rsidRPr="006967ED">
        <w:rPr>
          <w:i/>
        </w:rPr>
        <w:t xml:space="preserve"> – Нормативы мероприятий по предупреждению, обнаружению и </w:t>
      </w:r>
    </w:p>
    <w:p w:rsidR="00A46F47" w:rsidRPr="006967ED" w:rsidRDefault="00A46F47" w:rsidP="00A46F47">
      <w:pPr>
        <w:pStyle w:val="a3"/>
        <w:spacing w:after="120"/>
        <w:ind w:left="1979" w:hanging="1440"/>
        <w:jc w:val="both"/>
        <w:rPr>
          <w:i/>
        </w:rPr>
      </w:pPr>
      <w:r w:rsidRPr="006967ED">
        <w:rPr>
          <w:i/>
        </w:rPr>
        <w:t xml:space="preserve">                         ликвидации лесных пожаров</w:t>
      </w:r>
    </w:p>
    <w:tbl>
      <w:tblPr>
        <w:tblW w:w="996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3544"/>
        <w:gridCol w:w="3260"/>
        <w:gridCol w:w="708"/>
        <w:gridCol w:w="1843"/>
      </w:tblGrid>
      <w:tr w:rsidR="0034206D" w:rsidRPr="002B4448" w:rsidTr="0034206D">
        <w:trPr>
          <w:trHeight w:val="1704"/>
          <w:tblHeader/>
        </w:trPr>
        <w:tc>
          <w:tcPr>
            <w:tcW w:w="611" w:type="dxa"/>
            <w:shd w:val="clear" w:color="auto" w:fill="auto"/>
            <w:vAlign w:val="center"/>
            <w:hideMark/>
          </w:tcPr>
          <w:p w:rsidR="0034206D" w:rsidRPr="002B4448" w:rsidRDefault="0034206D" w:rsidP="000C3668">
            <w:pPr>
              <w:jc w:val="center"/>
              <w:rPr>
                <w:rFonts w:eastAsia="Times New Roman"/>
                <w:bCs/>
              </w:rPr>
            </w:pPr>
            <w:r>
              <w:rPr>
                <w:rFonts w:eastAsia="Times New Roman"/>
                <w:bCs/>
              </w:rPr>
              <w:t>№ п/п</w:t>
            </w:r>
          </w:p>
        </w:tc>
        <w:tc>
          <w:tcPr>
            <w:tcW w:w="3544" w:type="dxa"/>
            <w:vAlign w:val="center"/>
          </w:tcPr>
          <w:p w:rsidR="0034206D" w:rsidRPr="002B4448" w:rsidRDefault="0034206D" w:rsidP="0034206D">
            <w:pPr>
              <w:jc w:val="center"/>
              <w:rPr>
                <w:rFonts w:eastAsia="Times New Roman"/>
                <w:bCs/>
              </w:rPr>
            </w:pPr>
            <w:r w:rsidRPr="001222AF">
              <w:t>Наименование мероприятий по лесному плану</w:t>
            </w:r>
          </w:p>
        </w:tc>
        <w:tc>
          <w:tcPr>
            <w:tcW w:w="3260" w:type="dxa"/>
            <w:shd w:val="clear" w:color="auto" w:fill="auto"/>
            <w:vAlign w:val="center"/>
            <w:hideMark/>
          </w:tcPr>
          <w:p w:rsidR="0034206D" w:rsidRPr="002B4448" w:rsidRDefault="0034206D" w:rsidP="000C3668">
            <w:pPr>
              <w:jc w:val="center"/>
              <w:rPr>
                <w:rFonts w:eastAsia="Times New Roman"/>
                <w:bCs/>
              </w:rPr>
            </w:pPr>
            <w:r w:rsidRPr="002B4448">
              <w:rPr>
                <w:rFonts w:eastAsia="Times New Roman"/>
                <w:bCs/>
              </w:rPr>
              <w:t xml:space="preserve">Наименование мероприятий по защите бюджетных проектировок </w:t>
            </w:r>
          </w:p>
        </w:tc>
        <w:tc>
          <w:tcPr>
            <w:tcW w:w="708" w:type="dxa"/>
            <w:shd w:val="clear" w:color="auto" w:fill="auto"/>
            <w:vAlign w:val="center"/>
            <w:hideMark/>
          </w:tcPr>
          <w:p w:rsidR="0034206D" w:rsidRPr="002B4448" w:rsidRDefault="0034206D" w:rsidP="000C3668">
            <w:pPr>
              <w:jc w:val="center"/>
              <w:rPr>
                <w:rFonts w:eastAsia="Times New Roman"/>
              </w:rPr>
            </w:pPr>
            <w:r w:rsidRPr="002B4448">
              <w:rPr>
                <w:rFonts w:eastAsia="Times New Roman"/>
              </w:rPr>
              <w:t>Ед. изм.</w:t>
            </w:r>
          </w:p>
        </w:tc>
        <w:tc>
          <w:tcPr>
            <w:tcW w:w="1843" w:type="dxa"/>
            <w:shd w:val="clear" w:color="auto" w:fill="auto"/>
            <w:vAlign w:val="center"/>
            <w:hideMark/>
          </w:tcPr>
          <w:p w:rsidR="0034206D" w:rsidRPr="001B3930" w:rsidRDefault="0034206D" w:rsidP="000C3668">
            <w:pPr>
              <w:tabs>
                <w:tab w:val="right" w:leader="dot" w:pos="9345"/>
              </w:tabs>
              <w:jc w:val="center"/>
              <w:rPr>
                <w:highlight w:val="yellow"/>
              </w:rPr>
            </w:pPr>
            <w:r w:rsidRPr="003C743D">
              <w:t>Ежегодный объём на период действия лесохозяйственного регламента</w:t>
            </w:r>
          </w:p>
        </w:tc>
      </w:tr>
      <w:tr w:rsidR="0034206D" w:rsidRPr="002B4448" w:rsidTr="0034206D">
        <w:trPr>
          <w:trHeight w:val="467"/>
          <w:tblHeader/>
        </w:trPr>
        <w:tc>
          <w:tcPr>
            <w:tcW w:w="611" w:type="dxa"/>
            <w:shd w:val="clear" w:color="auto" w:fill="auto"/>
            <w:vAlign w:val="center"/>
          </w:tcPr>
          <w:p w:rsidR="0034206D" w:rsidRPr="001222AF" w:rsidRDefault="0034206D" w:rsidP="0034206D">
            <w:pPr>
              <w:jc w:val="center"/>
            </w:pPr>
            <w:r>
              <w:t>1</w:t>
            </w:r>
          </w:p>
        </w:tc>
        <w:tc>
          <w:tcPr>
            <w:tcW w:w="3544" w:type="dxa"/>
            <w:vAlign w:val="center"/>
          </w:tcPr>
          <w:p w:rsidR="0034206D" w:rsidRPr="001222AF" w:rsidRDefault="0034206D" w:rsidP="0034206D">
            <w:pPr>
              <w:jc w:val="center"/>
            </w:pPr>
            <w:r>
              <w:t>2</w:t>
            </w:r>
          </w:p>
        </w:tc>
        <w:tc>
          <w:tcPr>
            <w:tcW w:w="3260" w:type="dxa"/>
            <w:shd w:val="clear" w:color="auto" w:fill="auto"/>
            <w:vAlign w:val="center"/>
          </w:tcPr>
          <w:p w:rsidR="0034206D" w:rsidRPr="002B4448" w:rsidRDefault="0034206D" w:rsidP="0034206D">
            <w:pPr>
              <w:jc w:val="center"/>
              <w:rPr>
                <w:rFonts w:eastAsia="Times New Roman"/>
                <w:bCs/>
              </w:rPr>
            </w:pPr>
            <w:r>
              <w:rPr>
                <w:rFonts w:eastAsia="Times New Roman"/>
                <w:bCs/>
              </w:rPr>
              <w:t>3</w:t>
            </w:r>
          </w:p>
        </w:tc>
        <w:tc>
          <w:tcPr>
            <w:tcW w:w="708" w:type="dxa"/>
            <w:shd w:val="clear" w:color="auto" w:fill="auto"/>
            <w:vAlign w:val="center"/>
          </w:tcPr>
          <w:p w:rsidR="0034206D" w:rsidRPr="002B4448" w:rsidRDefault="0034206D" w:rsidP="0034206D">
            <w:pPr>
              <w:jc w:val="center"/>
              <w:rPr>
                <w:rFonts w:eastAsia="Times New Roman"/>
              </w:rPr>
            </w:pPr>
            <w:r>
              <w:rPr>
                <w:rFonts w:eastAsia="Times New Roman"/>
              </w:rPr>
              <w:t>4</w:t>
            </w:r>
          </w:p>
        </w:tc>
        <w:tc>
          <w:tcPr>
            <w:tcW w:w="1843" w:type="dxa"/>
            <w:shd w:val="clear" w:color="auto" w:fill="auto"/>
            <w:vAlign w:val="center"/>
          </w:tcPr>
          <w:p w:rsidR="0034206D" w:rsidRPr="003C743D" w:rsidRDefault="0034206D" w:rsidP="0034206D">
            <w:pPr>
              <w:tabs>
                <w:tab w:val="right" w:leader="dot" w:pos="9345"/>
              </w:tabs>
              <w:jc w:val="center"/>
            </w:pPr>
            <w:r>
              <w:t>5</w:t>
            </w:r>
          </w:p>
        </w:tc>
      </w:tr>
      <w:tr w:rsidR="0034206D" w:rsidRPr="002B4448" w:rsidTr="0034206D">
        <w:trPr>
          <w:trHeight w:val="970"/>
        </w:trPr>
        <w:tc>
          <w:tcPr>
            <w:tcW w:w="611" w:type="dxa"/>
            <w:shd w:val="clear" w:color="000000" w:fill="FFFFFF"/>
          </w:tcPr>
          <w:p w:rsidR="0034206D" w:rsidRPr="006E6CB0" w:rsidRDefault="0034206D" w:rsidP="0034206D">
            <w:pPr>
              <w:jc w:val="center"/>
              <w:rPr>
                <w:rFonts w:eastAsia="Times New Roman"/>
                <w:highlight w:val="yellow"/>
              </w:rPr>
            </w:pPr>
            <w:r w:rsidRPr="0034206D">
              <w:rPr>
                <w:rFonts w:eastAsia="Times New Roman"/>
              </w:rPr>
              <w:t>1</w:t>
            </w:r>
          </w:p>
        </w:tc>
        <w:tc>
          <w:tcPr>
            <w:tcW w:w="3544" w:type="dxa"/>
            <w:shd w:val="clear" w:color="000000" w:fill="FFFFFF"/>
          </w:tcPr>
          <w:p w:rsidR="0034206D" w:rsidRDefault="0034206D" w:rsidP="0034206D">
            <w:r>
              <w:t>Устройство противопожарных разрывов и барьеров</w:t>
            </w:r>
          </w:p>
          <w:p w:rsidR="0034206D" w:rsidRPr="006E6CB0" w:rsidRDefault="0034206D" w:rsidP="0034206D">
            <w:pPr>
              <w:rPr>
                <w:rFonts w:eastAsia="Times New Roman"/>
                <w:highlight w:val="yellow"/>
              </w:rPr>
            </w:pPr>
            <w:r>
              <w:t>(мин. полос)</w:t>
            </w:r>
          </w:p>
        </w:tc>
        <w:tc>
          <w:tcPr>
            <w:tcW w:w="3260" w:type="dxa"/>
            <w:shd w:val="clear" w:color="000000" w:fill="FFFFFF"/>
            <w:hideMark/>
          </w:tcPr>
          <w:p w:rsidR="0034206D" w:rsidRPr="0034206D" w:rsidRDefault="0034206D" w:rsidP="0034206D">
            <w:pPr>
              <w:rPr>
                <w:rFonts w:eastAsia="Times New Roman"/>
              </w:rPr>
            </w:pPr>
            <w:r>
              <w:rPr>
                <w:rFonts w:eastAsia="Times New Roman"/>
              </w:rPr>
              <w:t>Устройство противопожа</w:t>
            </w:r>
            <w:r w:rsidRPr="0034206D">
              <w:rPr>
                <w:rFonts w:eastAsia="Times New Roman"/>
              </w:rPr>
              <w:t>ных</w:t>
            </w:r>
          </w:p>
          <w:p w:rsidR="0034206D" w:rsidRPr="000C3668" w:rsidRDefault="0034206D" w:rsidP="0034206D">
            <w:pPr>
              <w:rPr>
                <w:rFonts w:eastAsia="Times New Roman"/>
              </w:rPr>
            </w:pPr>
            <w:r w:rsidRPr="0034206D">
              <w:rPr>
                <w:rFonts w:eastAsia="Times New Roman"/>
              </w:rPr>
              <w:t>минерализованных полос</w:t>
            </w:r>
          </w:p>
        </w:tc>
        <w:tc>
          <w:tcPr>
            <w:tcW w:w="708" w:type="dxa"/>
            <w:shd w:val="clear" w:color="000000" w:fill="FFFFFF"/>
            <w:vAlign w:val="center"/>
            <w:hideMark/>
          </w:tcPr>
          <w:p w:rsidR="0034206D" w:rsidRPr="000C3668" w:rsidRDefault="0034206D" w:rsidP="0034206D">
            <w:pPr>
              <w:jc w:val="center"/>
              <w:rPr>
                <w:rFonts w:eastAsia="Times New Roman"/>
              </w:rPr>
            </w:pPr>
            <w:r w:rsidRPr="000C3668">
              <w:rPr>
                <w:rFonts w:eastAsia="Times New Roman"/>
              </w:rPr>
              <w:t>км</w:t>
            </w:r>
          </w:p>
        </w:tc>
        <w:tc>
          <w:tcPr>
            <w:tcW w:w="1843" w:type="dxa"/>
            <w:shd w:val="clear" w:color="000000" w:fill="FFFFFF"/>
            <w:vAlign w:val="center"/>
          </w:tcPr>
          <w:p w:rsidR="0034206D" w:rsidRPr="000C3668" w:rsidRDefault="0034206D" w:rsidP="0034206D">
            <w:pPr>
              <w:jc w:val="center"/>
              <w:rPr>
                <w:rFonts w:eastAsia="Times New Roman"/>
              </w:rPr>
            </w:pPr>
            <w:r w:rsidRPr="000C3668">
              <w:rPr>
                <w:rFonts w:eastAsia="Times New Roman"/>
              </w:rPr>
              <w:t>151</w:t>
            </w:r>
          </w:p>
        </w:tc>
      </w:tr>
      <w:tr w:rsidR="0034206D" w:rsidRPr="002B4448" w:rsidTr="0034206D">
        <w:trPr>
          <w:trHeight w:val="998"/>
        </w:trPr>
        <w:tc>
          <w:tcPr>
            <w:tcW w:w="611" w:type="dxa"/>
            <w:shd w:val="clear" w:color="000000" w:fill="FFFFFF"/>
          </w:tcPr>
          <w:p w:rsidR="0034206D" w:rsidRPr="002B4448" w:rsidRDefault="0034206D" w:rsidP="0034206D">
            <w:pPr>
              <w:jc w:val="center"/>
              <w:rPr>
                <w:rFonts w:eastAsia="Times New Roman"/>
              </w:rPr>
            </w:pPr>
            <w:r>
              <w:rPr>
                <w:rFonts w:eastAsia="Times New Roman"/>
              </w:rPr>
              <w:t>2</w:t>
            </w:r>
          </w:p>
        </w:tc>
        <w:tc>
          <w:tcPr>
            <w:tcW w:w="3544" w:type="dxa"/>
            <w:shd w:val="clear" w:color="000000" w:fill="FFFFFF"/>
          </w:tcPr>
          <w:p w:rsidR="0034206D" w:rsidRPr="002B4448" w:rsidRDefault="0034206D" w:rsidP="0034206D">
            <w:pPr>
              <w:rPr>
                <w:rFonts w:eastAsia="Times New Roman"/>
              </w:rPr>
            </w:pPr>
            <w:r w:rsidRPr="001222AF">
              <w:t>Уход за противопожарными разрывами и барьерами (мин.полосами)</w:t>
            </w:r>
          </w:p>
        </w:tc>
        <w:tc>
          <w:tcPr>
            <w:tcW w:w="3260" w:type="dxa"/>
            <w:shd w:val="clear" w:color="000000" w:fill="FFFFFF"/>
            <w:hideMark/>
          </w:tcPr>
          <w:p w:rsidR="0034206D" w:rsidRPr="002B4448" w:rsidRDefault="0034206D" w:rsidP="0034206D">
            <w:pPr>
              <w:rPr>
                <w:rFonts w:eastAsia="Times New Roman"/>
              </w:rPr>
            </w:pPr>
            <w:r>
              <w:rPr>
                <w:rFonts w:eastAsia="Times New Roman"/>
              </w:rPr>
              <w:t xml:space="preserve">Прочистка </w:t>
            </w:r>
            <w:r w:rsidRPr="002665DC">
              <w:rPr>
                <w:rFonts w:eastAsia="Times New Roman"/>
              </w:rPr>
              <w:t>противопожарных минерализованных полос и их обновление</w:t>
            </w: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км</w:t>
            </w:r>
          </w:p>
        </w:tc>
        <w:tc>
          <w:tcPr>
            <w:tcW w:w="1843" w:type="dxa"/>
            <w:shd w:val="clear" w:color="000000" w:fill="FFFFFF"/>
            <w:vAlign w:val="center"/>
          </w:tcPr>
          <w:p w:rsidR="0034206D" w:rsidRPr="001B3930" w:rsidRDefault="0034206D" w:rsidP="0034206D">
            <w:pPr>
              <w:jc w:val="center"/>
              <w:rPr>
                <w:rFonts w:eastAsia="Times New Roman"/>
                <w:highlight w:val="yellow"/>
              </w:rPr>
            </w:pPr>
            <w:r w:rsidRPr="003C743D">
              <w:rPr>
                <w:rFonts w:eastAsia="Times New Roman"/>
              </w:rPr>
              <w:t>1046</w:t>
            </w:r>
          </w:p>
        </w:tc>
      </w:tr>
      <w:tr w:rsidR="0034206D" w:rsidRPr="002B4448" w:rsidTr="0034206D">
        <w:trPr>
          <w:trHeight w:val="985"/>
        </w:trPr>
        <w:tc>
          <w:tcPr>
            <w:tcW w:w="611" w:type="dxa"/>
            <w:shd w:val="clear" w:color="000000" w:fill="FFFFFF"/>
          </w:tcPr>
          <w:p w:rsidR="0034206D" w:rsidRPr="002B4448" w:rsidRDefault="0034206D" w:rsidP="0034206D">
            <w:pPr>
              <w:jc w:val="center"/>
              <w:rPr>
                <w:rFonts w:eastAsia="Times New Roman"/>
              </w:rPr>
            </w:pPr>
            <w:r>
              <w:rPr>
                <w:rFonts w:eastAsia="Times New Roman"/>
              </w:rPr>
              <w:t>3</w:t>
            </w:r>
          </w:p>
        </w:tc>
        <w:tc>
          <w:tcPr>
            <w:tcW w:w="3544" w:type="dxa"/>
            <w:shd w:val="clear" w:color="000000" w:fill="FFFFFF"/>
          </w:tcPr>
          <w:p w:rsidR="0034206D" w:rsidRPr="002B4448" w:rsidRDefault="0034206D" w:rsidP="0034206D">
            <w:pPr>
              <w:rPr>
                <w:rFonts w:eastAsia="Times New Roman"/>
              </w:rPr>
            </w:pPr>
            <w:r w:rsidRPr="001222AF">
              <w:t>Строительство дорог: в том числе противопожарного назначения</w:t>
            </w:r>
          </w:p>
        </w:tc>
        <w:tc>
          <w:tcPr>
            <w:tcW w:w="3260" w:type="dxa"/>
            <w:shd w:val="clear" w:color="000000" w:fill="FFFFFF"/>
            <w:hideMark/>
          </w:tcPr>
          <w:p w:rsidR="0034206D" w:rsidRPr="002B4448" w:rsidRDefault="0034206D" w:rsidP="0034206D">
            <w:pPr>
              <w:rPr>
                <w:rFonts w:eastAsia="Times New Roman"/>
              </w:rPr>
            </w:pPr>
            <w:r w:rsidRPr="002B4448">
              <w:rPr>
                <w:rFonts w:eastAsia="Times New Roman"/>
              </w:rPr>
              <w:t>С</w:t>
            </w:r>
            <w:r>
              <w:rPr>
                <w:rFonts w:eastAsia="Times New Roman"/>
              </w:rPr>
              <w:t>оздание</w:t>
            </w:r>
            <w:r w:rsidRPr="002B4448">
              <w:rPr>
                <w:rFonts w:eastAsia="Times New Roman"/>
              </w:rPr>
              <w:t xml:space="preserve"> лесных дорог</w:t>
            </w:r>
            <w:r>
              <w:rPr>
                <w:rFonts w:eastAsia="Times New Roman"/>
              </w:rPr>
              <w:t>,</w:t>
            </w:r>
            <w:r w:rsidRPr="002B4448">
              <w:rPr>
                <w:rFonts w:eastAsia="Times New Roman"/>
              </w:rPr>
              <w:t xml:space="preserve"> предназначенных для охраны лесов от пожаров</w:t>
            </w: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км</w:t>
            </w:r>
          </w:p>
        </w:tc>
        <w:tc>
          <w:tcPr>
            <w:tcW w:w="1843" w:type="dxa"/>
            <w:shd w:val="clear" w:color="000000" w:fill="FFFFFF"/>
            <w:vAlign w:val="center"/>
          </w:tcPr>
          <w:p w:rsidR="0034206D" w:rsidRPr="003C743D" w:rsidRDefault="0034206D" w:rsidP="0034206D">
            <w:pPr>
              <w:jc w:val="center"/>
              <w:rPr>
                <w:rFonts w:eastAsia="Times New Roman"/>
              </w:rPr>
            </w:pPr>
            <w:r w:rsidRPr="003C743D">
              <w:rPr>
                <w:rFonts w:eastAsia="Times New Roman"/>
              </w:rPr>
              <w:t>4</w:t>
            </w:r>
          </w:p>
        </w:tc>
      </w:tr>
      <w:tr w:rsidR="0034206D" w:rsidRPr="002B4448" w:rsidTr="0034206D">
        <w:trPr>
          <w:trHeight w:val="996"/>
        </w:trPr>
        <w:tc>
          <w:tcPr>
            <w:tcW w:w="611" w:type="dxa"/>
            <w:shd w:val="clear" w:color="000000" w:fill="FFFFFF"/>
          </w:tcPr>
          <w:p w:rsidR="0034206D" w:rsidRPr="002B4448" w:rsidRDefault="0034206D" w:rsidP="0034206D">
            <w:pPr>
              <w:jc w:val="center"/>
              <w:rPr>
                <w:rFonts w:eastAsia="Times New Roman"/>
              </w:rPr>
            </w:pPr>
            <w:r>
              <w:rPr>
                <w:rFonts w:eastAsia="Times New Roman"/>
              </w:rPr>
              <w:t>4</w:t>
            </w:r>
          </w:p>
        </w:tc>
        <w:tc>
          <w:tcPr>
            <w:tcW w:w="3544" w:type="dxa"/>
            <w:shd w:val="clear" w:color="000000" w:fill="FFFFFF"/>
          </w:tcPr>
          <w:p w:rsidR="0034206D" w:rsidRPr="002B4448" w:rsidRDefault="0034206D" w:rsidP="0034206D">
            <w:pPr>
              <w:rPr>
                <w:rFonts w:eastAsia="Times New Roman"/>
              </w:rPr>
            </w:pPr>
            <w:r w:rsidRPr="001222AF">
              <w:t>Ремонт дорог: в том числе противопожарного назначения</w:t>
            </w:r>
          </w:p>
        </w:tc>
        <w:tc>
          <w:tcPr>
            <w:tcW w:w="3260" w:type="dxa"/>
            <w:shd w:val="clear" w:color="000000" w:fill="FFFFFF"/>
            <w:hideMark/>
          </w:tcPr>
          <w:p w:rsidR="0034206D" w:rsidRPr="002B4448" w:rsidRDefault="0034206D" w:rsidP="0034206D">
            <w:pPr>
              <w:rPr>
                <w:rFonts w:eastAsia="Times New Roman"/>
              </w:rPr>
            </w:pPr>
            <w:r w:rsidRPr="002B4448">
              <w:rPr>
                <w:rFonts w:eastAsia="Times New Roman"/>
              </w:rPr>
              <w:t>Эксплуатация лесных дорог</w:t>
            </w:r>
            <w:r>
              <w:rPr>
                <w:rFonts w:eastAsia="Times New Roman"/>
              </w:rPr>
              <w:t>,</w:t>
            </w:r>
            <w:r w:rsidRPr="002B4448">
              <w:rPr>
                <w:rFonts w:eastAsia="Times New Roman"/>
              </w:rPr>
              <w:t xml:space="preserve"> предназначенных для охраны лесов от пожаров</w:t>
            </w: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км</w:t>
            </w:r>
          </w:p>
        </w:tc>
        <w:tc>
          <w:tcPr>
            <w:tcW w:w="1843" w:type="dxa"/>
            <w:shd w:val="clear" w:color="000000" w:fill="FFFFFF"/>
            <w:vAlign w:val="center"/>
          </w:tcPr>
          <w:p w:rsidR="0034206D" w:rsidRPr="003C743D" w:rsidRDefault="0034206D" w:rsidP="0034206D">
            <w:pPr>
              <w:jc w:val="center"/>
              <w:rPr>
                <w:rFonts w:eastAsia="Times New Roman"/>
              </w:rPr>
            </w:pPr>
            <w:r w:rsidRPr="003C743D">
              <w:rPr>
                <w:rFonts w:eastAsia="Times New Roman"/>
              </w:rPr>
              <w:t>20</w:t>
            </w:r>
          </w:p>
        </w:tc>
      </w:tr>
      <w:tr w:rsidR="0034206D" w:rsidRPr="002B4448" w:rsidTr="0034206D">
        <w:trPr>
          <w:trHeight w:val="375"/>
        </w:trPr>
        <w:tc>
          <w:tcPr>
            <w:tcW w:w="611" w:type="dxa"/>
            <w:shd w:val="clear" w:color="000000" w:fill="FFFFFF"/>
          </w:tcPr>
          <w:p w:rsidR="0034206D" w:rsidRPr="002B4448" w:rsidRDefault="0034206D" w:rsidP="0034206D">
            <w:pPr>
              <w:jc w:val="center"/>
              <w:rPr>
                <w:rFonts w:eastAsia="Times New Roman"/>
              </w:rPr>
            </w:pPr>
            <w:r>
              <w:rPr>
                <w:rFonts w:eastAsia="Times New Roman"/>
              </w:rPr>
              <w:t>5</w:t>
            </w:r>
          </w:p>
        </w:tc>
        <w:tc>
          <w:tcPr>
            <w:tcW w:w="3544" w:type="dxa"/>
            <w:shd w:val="clear" w:color="000000" w:fill="FFFFFF"/>
          </w:tcPr>
          <w:p w:rsidR="0034206D" w:rsidRPr="002B4448" w:rsidRDefault="0034206D" w:rsidP="0034206D">
            <w:pPr>
              <w:rPr>
                <w:rFonts w:eastAsia="Times New Roman"/>
              </w:rPr>
            </w:pPr>
            <w:r w:rsidRPr="001222AF">
              <w:t>Строительство мостов</w:t>
            </w:r>
          </w:p>
        </w:tc>
        <w:tc>
          <w:tcPr>
            <w:tcW w:w="3260"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w:t>
            </w: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3C743D" w:rsidRDefault="0034206D" w:rsidP="0034206D">
            <w:pPr>
              <w:jc w:val="center"/>
              <w:rPr>
                <w:rFonts w:eastAsia="Times New Roman"/>
              </w:rPr>
            </w:pPr>
            <w:r w:rsidRPr="003C743D">
              <w:rPr>
                <w:rFonts w:eastAsia="Times New Roman"/>
              </w:rPr>
              <w:t>3</w:t>
            </w:r>
          </w:p>
        </w:tc>
      </w:tr>
      <w:tr w:rsidR="0034206D" w:rsidRPr="002B4448" w:rsidTr="0034206D">
        <w:trPr>
          <w:trHeight w:val="375"/>
        </w:trPr>
        <w:tc>
          <w:tcPr>
            <w:tcW w:w="611" w:type="dxa"/>
            <w:shd w:val="clear" w:color="000000" w:fill="FFFFFF"/>
          </w:tcPr>
          <w:p w:rsidR="0034206D" w:rsidRPr="002B4448" w:rsidRDefault="0034206D" w:rsidP="0034206D">
            <w:pPr>
              <w:jc w:val="center"/>
              <w:rPr>
                <w:rFonts w:eastAsia="Times New Roman"/>
              </w:rPr>
            </w:pPr>
            <w:r>
              <w:rPr>
                <w:rFonts w:eastAsia="Times New Roman"/>
              </w:rPr>
              <w:t>6</w:t>
            </w:r>
          </w:p>
        </w:tc>
        <w:tc>
          <w:tcPr>
            <w:tcW w:w="3544" w:type="dxa"/>
            <w:shd w:val="clear" w:color="000000" w:fill="FFFFFF"/>
          </w:tcPr>
          <w:p w:rsidR="0034206D" w:rsidRPr="002B4448" w:rsidRDefault="0034206D" w:rsidP="0034206D">
            <w:pPr>
              <w:rPr>
                <w:rFonts w:eastAsia="Times New Roman"/>
              </w:rPr>
            </w:pPr>
            <w:r w:rsidRPr="001222AF">
              <w:t>Ремонт мостов</w:t>
            </w:r>
          </w:p>
        </w:tc>
        <w:tc>
          <w:tcPr>
            <w:tcW w:w="3260"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w:t>
            </w: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3C743D" w:rsidRDefault="0034206D" w:rsidP="0034206D">
            <w:pPr>
              <w:jc w:val="center"/>
              <w:rPr>
                <w:rFonts w:eastAsia="Times New Roman"/>
              </w:rPr>
            </w:pPr>
            <w:r w:rsidRPr="003C743D">
              <w:rPr>
                <w:rFonts w:eastAsia="Times New Roman"/>
              </w:rPr>
              <w:t>9</w:t>
            </w:r>
          </w:p>
        </w:tc>
      </w:tr>
      <w:tr w:rsidR="0034206D" w:rsidRPr="002B4448" w:rsidTr="0034206D">
        <w:trPr>
          <w:trHeight w:val="1564"/>
        </w:trPr>
        <w:tc>
          <w:tcPr>
            <w:tcW w:w="611" w:type="dxa"/>
            <w:shd w:val="clear" w:color="000000" w:fill="FFFFFF"/>
          </w:tcPr>
          <w:p w:rsidR="0034206D" w:rsidRPr="002B4448" w:rsidRDefault="0034206D" w:rsidP="0034206D">
            <w:pPr>
              <w:jc w:val="center"/>
              <w:rPr>
                <w:rFonts w:eastAsia="Times New Roman"/>
              </w:rPr>
            </w:pPr>
            <w:r>
              <w:rPr>
                <w:rFonts w:eastAsia="Times New Roman"/>
              </w:rPr>
              <w:t>7</w:t>
            </w:r>
          </w:p>
        </w:tc>
        <w:tc>
          <w:tcPr>
            <w:tcW w:w="3544" w:type="dxa"/>
            <w:shd w:val="clear" w:color="000000" w:fill="FFFFFF"/>
          </w:tcPr>
          <w:p w:rsidR="0034206D" w:rsidRPr="002B4448" w:rsidRDefault="0034206D" w:rsidP="0034206D">
            <w:pPr>
              <w:rPr>
                <w:rFonts w:eastAsia="Times New Roman"/>
              </w:rPr>
            </w:pPr>
            <w:r w:rsidRPr="001222AF">
              <w:t>Устройство витрин, аншлагов и панно</w:t>
            </w:r>
          </w:p>
        </w:tc>
        <w:tc>
          <w:tcPr>
            <w:tcW w:w="3260" w:type="dxa"/>
            <w:shd w:val="clear" w:color="000000" w:fill="FFFFFF"/>
            <w:hideMark/>
          </w:tcPr>
          <w:p w:rsidR="0034206D" w:rsidRPr="002B4448" w:rsidRDefault="0034206D" w:rsidP="0034206D">
            <w:pPr>
              <w:rPr>
                <w:rFonts w:eastAsia="Times New Roman"/>
              </w:rPr>
            </w:pPr>
            <w:r w:rsidRPr="002665DC">
              <w:rPr>
                <w:rFonts w:eastAsia="Times New Roman"/>
              </w:rPr>
              <w:t>Установка и размещение стендов, знаков и указателей, содержащих информацию о мерах пожарной безопасности в лесах</w:t>
            </w: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3C743D" w:rsidRDefault="0034206D" w:rsidP="0034206D">
            <w:pPr>
              <w:jc w:val="center"/>
              <w:rPr>
                <w:rFonts w:eastAsia="Times New Roman"/>
              </w:rPr>
            </w:pPr>
            <w:r w:rsidRPr="003C743D">
              <w:rPr>
                <w:rFonts w:eastAsia="Times New Roman"/>
              </w:rPr>
              <w:t>134</w:t>
            </w:r>
          </w:p>
        </w:tc>
      </w:tr>
      <w:tr w:rsidR="0034206D" w:rsidRPr="002B4448" w:rsidTr="0034206D">
        <w:trPr>
          <w:trHeight w:val="826"/>
        </w:trPr>
        <w:tc>
          <w:tcPr>
            <w:tcW w:w="611" w:type="dxa"/>
            <w:shd w:val="clear" w:color="000000" w:fill="FFFFFF"/>
          </w:tcPr>
          <w:p w:rsidR="0034206D" w:rsidRPr="001222AF" w:rsidRDefault="0034206D" w:rsidP="0034206D">
            <w:pPr>
              <w:jc w:val="center"/>
            </w:pPr>
            <w:r>
              <w:lastRenderedPageBreak/>
              <w:t>8</w:t>
            </w:r>
          </w:p>
        </w:tc>
        <w:tc>
          <w:tcPr>
            <w:tcW w:w="3544" w:type="dxa"/>
            <w:shd w:val="clear" w:color="000000" w:fill="FFFFFF"/>
          </w:tcPr>
          <w:p w:rsidR="0034206D" w:rsidRPr="002B4448" w:rsidRDefault="0034206D" w:rsidP="0034206D">
            <w:pPr>
              <w:rPr>
                <w:rFonts w:eastAsia="Times New Roman"/>
              </w:rPr>
            </w:pPr>
            <w:r w:rsidRPr="001222AF">
              <w:t>Создание противопожарных водоемов</w:t>
            </w:r>
          </w:p>
          <w:p w:rsidR="0034206D" w:rsidRPr="001222AF" w:rsidRDefault="0034206D" w:rsidP="0034206D"/>
        </w:tc>
        <w:tc>
          <w:tcPr>
            <w:tcW w:w="3260" w:type="dxa"/>
            <w:vMerge w:val="restart"/>
            <w:shd w:val="clear" w:color="000000" w:fill="FFFFFF"/>
          </w:tcPr>
          <w:p w:rsidR="0034206D" w:rsidRPr="002665DC" w:rsidRDefault="0034206D" w:rsidP="0034206D">
            <w:pPr>
              <w:rPr>
                <w:rFonts w:eastAsia="Times New Roman"/>
              </w:rPr>
            </w:pPr>
            <w:r w:rsidRPr="002B4448">
              <w:rPr>
                <w:rFonts w:eastAsia="Times New Roman"/>
              </w:rPr>
              <w:t>Устройство пожарных водоемов и подъездов к источникам противопожарного водоснабжения</w:t>
            </w:r>
          </w:p>
        </w:tc>
        <w:tc>
          <w:tcPr>
            <w:tcW w:w="708" w:type="dxa"/>
            <w:shd w:val="clear" w:color="000000" w:fill="FFFFFF"/>
            <w:vAlign w:val="center"/>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3C743D" w:rsidRDefault="0034206D" w:rsidP="0034206D">
            <w:pPr>
              <w:jc w:val="center"/>
              <w:rPr>
                <w:rFonts w:eastAsia="Times New Roman"/>
              </w:rPr>
            </w:pPr>
            <w:r>
              <w:rPr>
                <w:rFonts w:eastAsia="Times New Roman"/>
              </w:rPr>
              <w:t>1</w:t>
            </w:r>
          </w:p>
        </w:tc>
      </w:tr>
      <w:tr w:rsidR="0034206D" w:rsidRPr="002B4448" w:rsidTr="0034206D">
        <w:trPr>
          <w:trHeight w:val="552"/>
        </w:trPr>
        <w:tc>
          <w:tcPr>
            <w:tcW w:w="611" w:type="dxa"/>
            <w:tcBorders>
              <w:bottom w:val="single" w:sz="4" w:space="0" w:color="auto"/>
            </w:tcBorders>
            <w:shd w:val="clear" w:color="000000" w:fill="FFFFFF"/>
          </w:tcPr>
          <w:p w:rsidR="0034206D" w:rsidRPr="002B4448" w:rsidRDefault="0034206D" w:rsidP="0034206D">
            <w:pPr>
              <w:jc w:val="center"/>
              <w:rPr>
                <w:rFonts w:eastAsia="Times New Roman"/>
              </w:rPr>
            </w:pPr>
            <w:r>
              <w:rPr>
                <w:rFonts w:eastAsia="Times New Roman"/>
              </w:rPr>
              <w:t>9</w:t>
            </w:r>
          </w:p>
        </w:tc>
        <w:tc>
          <w:tcPr>
            <w:tcW w:w="3544" w:type="dxa"/>
            <w:tcBorders>
              <w:bottom w:val="single" w:sz="4" w:space="0" w:color="auto"/>
            </w:tcBorders>
            <w:shd w:val="clear" w:color="000000" w:fill="FFFFFF"/>
          </w:tcPr>
          <w:p w:rsidR="0034206D" w:rsidRPr="002B4448" w:rsidRDefault="0034206D" w:rsidP="0034206D">
            <w:pPr>
              <w:rPr>
                <w:rFonts w:eastAsia="Times New Roman"/>
              </w:rPr>
            </w:pPr>
            <w:r w:rsidRPr="001222AF">
              <w:t>Создание подъездов к водоемам</w:t>
            </w:r>
          </w:p>
        </w:tc>
        <w:tc>
          <w:tcPr>
            <w:tcW w:w="3260" w:type="dxa"/>
            <w:vMerge/>
            <w:tcBorders>
              <w:bottom w:val="single" w:sz="4" w:space="0" w:color="auto"/>
            </w:tcBorders>
            <w:shd w:val="clear" w:color="000000" w:fill="FFFFFF"/>
            <w:vAlign w:val="center"/>
            <w:hideMark/>
          </w:tcPr>
          <w:p w:rsidR="0034206D" w:rsidRPr="002B4448" w:rsidRDefault="0034206D" w:rsidP="0034206D">
            <w:pPr>
              <w:rPr>
                <w:rFonts w:eastAsia="Times New Roman"/>
              </w:rPr>
            </w:pPr>
          </w:p>
        </w:tc>
        <w:tc>
          <w:tcPr>
            <w:tcW w:w="708" w:type="dxa"/>
            <w:tcBorders>
              <w:bottom w:val="single" w:sz="4" w:space="0" w:color="auto"/>
            </w:tcBorders>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шт.</w:t>
            </w:r>
          </w:p>
        </w:tc>
        <w:tc>
          <w:tcPr>
            <w:tcW w:w="1843" w:type="dxa"/>
            <w:tcBorders>
              <w:bottom w:val="single" w:sz="4" w:space="0" w:color="auto"/>
            </w:tcBorders>
            <w:shd w:val="clear" w:color="000000" w:fill="FFFFFF"/>
            <w:vAlign w:val="center"/>
          </w:tcPr>
          <w:p w:rsidR="0034206D" w:rsidRPr="003C743D" w:rsidRDefault="0034206D" w:rsidP="0034206D">
            <w:pPr>
              <w:jc w:val="center"/>
              <w:rPr>
                <w:rFonts w:eastAsia="Times New Roman"/>
              </w:rPr>
            </w:pPr>
            <w:r>
              <w:rPr>
                <w:rFonts w:eastAsia="Times New Roman"/>
              </w:rPr>
              <w:t>1</w:t>
            </w:r>
          </w:p>
        </w:tc>
      </w:tr>
      <w:tr w:rsidR="0034206D" w:rsidRPr="002B4448" w:rsidTr="0034206D">
        <w:trPr>
          <w:trHeight w:val="465"/>
        </w:trPr>
        <w:tc>
          <w:tcPr>
            <w:tcW w:w="611" w:type="dxa"/>
            <w:shd w:val="clear" w:color="000000" w:fill="FFFFFF"/>
          </w:tcPr>
          <w:p w:rsidR="0034206D" w:rsidRPr="002B4448" w:rsidRDefault="0034206D" w:rsidP="0034206D">
            <w:pPr>
              <w:jc w:val="center"/>
              <w:rPr>
                <w:rFonts w:eastAsia="Times New Roman"/>
              </w:rPr>
            </w:pPr>
            <w:r>
              <w:rPr>
                <w:rFonts w:eastAsia="Times New Roman"/>
              </w:rPr>
              <w:t>10</w:t>
            </w:r>
          </w:p>
        </w:tc>
        <w:tc>
          <w:tcPr>
            <w:tcW w:w="3544" w:type="dxa"/>
            <w:shd w:val="clear" w:color="000000" w:fill="FFFFFF"/>
          </w:tcPr>
          <w:p w:rsidR="0034206D" w:rsidRPr="002B4448" w:rsidRDefault="0034206D" w:rsidP="0034206D">
            <w:pPr>
              <w:rPr>
                <w:rFonts w:eastAsia="Times New Roman"/>
              </w:rPr>
            </w:pPr>
            <w:r w:rsidRPr="001222AF">
              <w:t>Ремонт противопожарных водоемов</w:t>
            </w:r>
          </w:p>
        </w:tc>
        <w:tc>
          <w:tcPr>
            <w:tcW w:w="3260" w:type="dxa"/>
            <w:vMerge w:val="restart"/>
            <w:shd w:val="clear" w:color="000000" w:fill="FFFFFF"/>
            <w:vAlign w:val="center"/>
          </w:tcPr>
          <w:p w:rsidR="0034206D" w:rsidRPr="002B4448" w:rsidRDefault="0034206D" w:rsidP="0034206D">
            <w:pPr>
              <w:rPr>
                <w:rFonts w:eastAsia="Times New Roman"/>
              </w:rPr>
            </w:pPr>
            <w:r w:rsidRPr="002B4448">
              <w:rPr>
                <w:rFonts w:eastAsia="Times New Roman"/>
              </w:rPr>
              <w:t>Эксплуатация пожарных водоемов и подъездов к источникам водоснабжения</w:t>
            </w:r>
          </w:p>
        </w:tc>
        <w:tc>
          <w:tcPr>
            <w:tcW w:w="708" w:type="dxa"/>
            <w:shd w:val="clear" w:color="000000" w:fill="FFFFFF"/>
            <w:vAlign w:val="center"/>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3C743D" w:rsidRDefault="0034206D" w:rsidP="0034206D">
            <w:pPr>
              <w:jc w:val="center"/>
              <w:rPr>
                <w:rFonts w:eastAsia="Times New Roman"/>
              </w:rPr>
            </w:pPr>
            <w:r w:rsidRPr="003C743D">
              <w:rPr>
                <w:rFonts w:eastAsia="Times New Roman"/>
              </w:rPr>
              <w:t>12</w:t>
            </w:r>
          </w:p>
        </w:tc>
      </w:tr>
      <w:tr w:rsidR="0034206D" w:rsidRPr="002B4448" w:rsidTr="0034206D">
        <w:trPr>
          <w:trHeight w:val="565"/>
        </w:trPr>
        <w:tc>
          <w:tcPr>
            <w:tcW w:w="611" w:type="dxa"/>
            <w:shd w:val="clear" w:color="000000" w:fill="FFFFFF"/>
          </w:tcPr>
          <w:p w:rsidR="0034206D" w:rsidRPr="002B4448" w:rsidRDefault="0034206D" w:rsidP="0034206D">
            <w:pPr>
              <w:jc w:val="center"/>
              <w:rPr>
                <w:rFonts w:eastAsia="Times New Roman"/>
              </w:rPr>
            </w:pPr>
            <w:r>
              <w:rPr>
                <w:rFonts w:eastAsia="Times New Roman"/>
              </w:rPr>
              <w:t>11</w:t>
            </w:r>
          </w:p>
        </w:tc>
        <w:tc>
          <w:tcPr>
            <w:tcW w:w="3544" w:type="dxa"/>
            <w:shd w:val="clear" w:color="000000" w:fill="FFFFFF"/>
          </w:tcPr>
          <w:p w:rsidR="0034206D" w:rsidRPr="002B4448" w:rsidRDefault="0034206D" w:rsidP="0034206D">
            <w:pPr>
              <w:rPr>
                <w:rFonts w:eastAsia="Times New Roman"/>
              </w:rPr>
            </w:pPr>
            <w:r w:rsidRPr="001222AF">
              <w:t>Ремонт подъездов к водоемам</w:t>
            </w:r>
          </w:p>
        </w:tc>
        <w:tc>
          <w:tcPr>
            <w:tcW w:w="3260" w:type="dxa"/>
            <w:vMerge/>
            <w:shd w:val="clear" w:color="000000" w:fill="FFFFFF"/>
            <w:vAlign w:val="center"/>
            <w:hideMark/>
          </w:tcPr>
          <w:p w:rsidR="0034206D" w:rsidRPr="002B4448" w:rsidRDefault="0034206D" w:rsidP="0034206D">
            <w:pPr>
              <w:rPr>
                <w:rFonts w:eastAsia="Times New Roman"/>
              </w:rPr>
            </w:pP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3C743D" w:rsidRDefault="0034206D" w:rsidP="0034206D">
            <w:pPr>
              <w:jc w:val="center"/>
              <w:rPr>
                <w:rFonts w:eastAsia="Times New Roman"/>
              </w:rPr>
            </w:pPr>
            <w:r>
              <w:rPr>
                <w:rFonts w:eastAsia="Times New Roman"/>
              </w:rPr>
              <w:t>12</w:t>
            </w:r>
          </w:p>
        </w:tc>
      </w:tr>
      <w:tr w:rsidR="0034206D" w:rsidRPr="002B4448" w:rsidTr="00FC2F2B">
        <w:trPr>
          <w:trHeight w:val="934"/>
        </w:trPr>
        <w:tc>
          <w:tcPr>
            <w:tcW w:w="611" w:type="dxa"/>
            <w:shd w:val="clear" w:color="000000" w:fill="FFFFFF"/>
          </w:tcPr>
          <w:p w:rsidR="0034206D" w:rsidRPr="002B4448" w:rsidRDefault="0034206D" w:rsidP="0034206D">
            <w:pPr>
              <w:jc w:val="center"/>
              <w:rPr>
                <w:rFonts w:eastAsia="Times New Roman"/>
              </w:rPr>
            </w:pPr>
            <w:r>
              <w:rPr>
                <w:rFonts w:eastAsia="Times New Roman"/>
              </w:rPr>
              <w:t>12</w:t>
            </w:r>
          </w:p>
        </w:tc>
        <w:tc>
          <w:tcPr>
            <w:tcW w:w="3544" w:type="dxa"/>
            <w:shd w:val="clear" w:color="000000" w:fill="FFFFFF"/>
          </w:tcPr>
          <w:p w:rsidR="0034206D" w:rsidRPr="002B4448" w:rsidRDefault="0034206D" w:rsidP="0034206D">
            <w:pPr>
              <w:rPr>
                <w:rFonts w:eastAsia="Times New Roman"/>
              </w:rPr>
            </w:pPr>
            <w:r w:rsidRPr="001222AF">
              <w:t>Организация мест отдыха, костровых площадок, площадок для ночлега туристов</w:t>
            </w:r>
          </w:p>
        </w:tc>
        <w:tc>
          <w:tcPr>
            <w:tcW w:w="3260" w:type="dxa"/>
            <w:vMerge w:val="restart"/>
            <w:shd w:val="clear" w:color="000000" w:fill="FFFFFF"/>
            <w:vAlign w:val="center"/>
          </w:tcPr>
          <w:p w:rsidR="0034206D" w:rsidRPr="002B4448" w:rsidRDefault="0034206D" w:rsidP="0034206D">
            <w:pPr>
              <w:rPr>
                <w:rFonts w:eastAsia="Times New Roman"/>
              </w:rPr>
            </w:pPr>
            <w:r w:rsidRPr="002B4448">
              <w:rPr>
                <w:rFonts w:eastAsia="Times New Roman"/>
              </w:rPr>
              <w:t>Благоустройство зон отдыха граждан, пребывающих в лесах</w:t>
            </w:r>
          </w:p>
        </w:tc>
        <w:tc>
          <w:tcPr>
            <w:tcW w:w="708" w:type="dxa"/>
            <w:shd w:val="clear" w:color="000000" w:fill="FFFFFF"/>
            <w:vAlign w:val="center"/>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3C743D" w:rsidRDefault="0034206D" w:rsidP="0034206D">
            <w:pPr>
              <w:jc w:val="center"/>
              <w:rPr>
                <w:rFonts w:eastAsia="Times New Roman"/>
              </w:rPr>
            </w:pPr>
            <w:r>
              <w:rPr>
                <w:rFonts w:eastAsia="Times New Roman"/>
              </w:rPr>
              <w:t>50</w:t>
            </w:r>
          </w:p>
        </w:tc>
      </w:tr>
      <w:tr w:rsidR="0034206D" w:rsidRPr="002B4448" w:rsidTr="0034206D">
        <w:trPr>
          <w:trHeight w:val="688"/>
        </w:trPr>
        <w:tc>
          <w:tcPr>
            <w:tcW w:w="611" w:type="dxa"/>
            <w:shd w:val="clear" w:color="000000" w:fill="FFFFFF"/>
          </w:tcPr>
          <w:p w:rsidR="0034206D" w:rsidRPr="002B4448" w:rsidRDefault="0034206D" w:rsidP="0034206D">
            <w:pPr>
              <w:jc w:val="center"/>
              <w:rPr>
                <w:rFonts w:eastAsia="Times New Roman"/>
              </w:rPr>
            </w:pPr>
            <w:r>
              <w:rPr>
                <w:rFonts w:eastAsia="Times New Roman"/>
              </w:rPr>
              <w:t>13</w:t>
            </w:r>
          </w:p>
        </w:tc>
        <w:tc>
          <w:tcPr>
            <w:tcW w:w="3544" w:type="dxa"/>
            <w:shd w:val="clear" w:color="000000" w:fill="FFFFFF"/>
          </w:tcPr>
          <w:p w:rsidR="0034206D" w:rsidRPr="002B4448" w:rsidRDefault="0034206D" w:rsidP="0034206D">
            <w:pPr>
              <w:rPr>
                <w:rFonts w:eastAsia="Times New Roman"/>
              </w:rPr>
            </w:pPr>
            <w:r w:rsidRPr="001222AF">
              <w:t>Ремонт мест отдыха, костровых площадок</w:t>
            </w:r>
          </w:p>
        </w:tc>
        <w:tc>
          <w:tcPr>
            <w:tcW w:w="3260" w:type="dxa"/>
            <w:vMerge/>
            <w:tcBorders>
              <w:bottom w:val="single" w:sz="4" w:space="0" w:color="auto"/>
            </w:tcBorders>
            <w:shd w:val="clear" w:color="000000" w:fill="FFFFFF"/>
            <w:hideMark/>
          </w:tcPr>
          <w:p w:rsidR="0034206D" w:rsidRPr="002B4448" w:rsidRDefault="0034206D" w:rsidP="0034206D">
            <w:pPr>
              <w:rPr>
                <w:rFonts w:eastAsia="Times New Roman"/>
              </w:rPr>
            </w:pP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3C743D" w:rsidRDefault="0034206D" w:rsidP="0034206D">
            <w:pPr>
              <w:jc w:val="center"/>
              <w:rPr>
                <w:rFonts w:eastAsia="Times New Roman"/>
              </w:rPr>
            </w:pPr>
            <w:r w:rsidRPr="003C743D">
              <w:rPr>
                <w:rFonts w:eastAsia="Times New Roman"/>
              </w:rPr>
              <w:t>120</w:t>
            </w:r>
          </w:p>
        </w:tc>
      </w:tr>
      <w:tr w:rsidR="0034206D" w:rsidRPr="002B4448" w:rsidTr="0034206D">
        <w:trPr>
          <w:trHeight w:val="630"/>
        </w:trPr>
        <w:tc>
          <w:tcPr>
            <w:tcW w:w="611" w:type="dxa"/>
            <w:shd w:val="clear" w:color="000000" w:fill="FFFFFF"/>
          </w:tcPr>
          <w:p w:rsidR="0034206D" w:rsidRPr="002B4448" w:rsidRDefault="0034206D" w:rsidP="0034206D">
            <w:pPr>
              <w:jc w:val="center"/>
              <w:rPr>
                <w:rFonts w:eastAsia="Times New Roman"/>
              </w:rPr>
            </w:pPr>
            <w:r>
              <w:rPr>
                <w:rFonts w:eastAsia="Times New Roman"/>
              </w:rPr>
              <w:t>14</w:t>
            </w:r>
          </w:p>
        </w:tc>
        <w:tc>
          <w:tcPr>
            <w:tcW w:w="3544" w:type="dxa"/>
            <w:shd w:val="clear" w:color="000000" w:fill="FFFFFF"/>
          </w:tcPr>
          <w:p w:rsidR="0034206D" w:rsidRPr="002B4448" w:rsidRDefault="0034206D" w:rsidP="0034206D">
            <w:pPr>
              <w:rPr>
                <w:rFonts w:eastAsia="Times New Roman"/>
              </w:rPr>
            </w:pPr>
            <w:r w:rsidRPr="001222AF">
              <w:t>Установка и эксплуатация шлагбаумов, устройство преград, обеспечивающих ограничение пребывания граждан в лесах в целях обеспечения пожарной безопасности</w:t>
            </w:r>
          </w:p>
        </w:tc>
        <w:tc>
          <w:tcPr>
            <w:tcW w:w="3260" w:type="dxa"/>
            <w:tcBorders>
              <w:bottom w:val="single" w:sz="4" w:space="0" w:color="auto"/>
            </w:tcBorders>
            <w:shd w:val="clear" w:color="000000" w:fill="FFFFFF"/>
            <w:vAlign w:val="center"/>
            <w:hideMark/>
          </w:tcPr>
          <w:p w:rsidR="0034206D" w:rsidRPr="002B4448" w:rsidRDefault="0034206D" w:rsidP="0034206D">
            <w:pPr>
              <w:jc w:val="center"/>
              <w:rPr>
                <w:rFonts w:eastAsia="Times New Roman"/>
              </w:rPr>
            </w:pPr>
            <w:r>
              <w:rPr>
                <w:rFonts w:eastAsia="Times New Roman"/>
              </w:rPr>
              <w:t>-</w:t>
            </w:r>
          </w:p>
        </w:tc>
        <w:tc>
          <w:tcPr>
            <w:tcW w:w="708" w:type="dxa"/>
            <w:shd w:val="clear" w:color="000000" w:fill="FFFFFF"/>
            <w:vAlign w:val="center"/>
            <w:hideMark/>
          </w:tcPr>
          <w:p w:rsidR="0034206D" w:rsidRPr="002B4448" w:rsidRDefault="0034206D" w:rsidP="0034206D">
            <w:pPr>
              <w:jc w:val="center"/>
              <w:rPr>
                <w:rFonts w:eastAsia="Times New Roman"/>
              </w:rPr>
            </w:pPr>
            <w:r w:rsidRPr="002B4448">
              <w:rPr>
                <w:rFonts w:eastAsia="Times New Roman"/>
              </w:rPr>
              <w:t>шт.</w:t>
            </w:r>
          </w:p>
        </w:tc>
        <w:tc>
          <w:tcPr>
            <w:tcW w:w="1843" w:type="dxa"/>
            <w:shd w:val="clear" w:color="000000" w:fill="FFFFFF"/>
            <w:vAlign w:val="center"/>
          </w:tcPr>
          <w:p w:rsidR="0034206D" w:rsidRPr="001B3930" w:rsidRDefault="0034206D" w:rsidP="0034206D">
            <w:pPr>
              <w:jc w:val="center"/>
              <w:rPr>
                <w:rFonts w:eastAsia="Times New Roman"/>
                <w:highlight w:val="yellow"/>
              </w:rPr>
            </w:pPr>
            <w:r w:rsidRPr="00AA6121">
              <w:rPr>
                <w:rFonts w:eastAsia="Times New Roman"/>
              </w:rPr>
              <w:t>По мере необходимости при установлении ограничения пребывания граждан в лесах</w:t>
            </w:r>
          </w:p>
        </w:tc>
      </w:tr>
      <w:tr w:rsidR="00FC2F2B" w:rsidRPr="002B4448" w:rsidTr="0034206D">
        <w:trPr>
          <w:trHeight w:val="630"/>
        </w:trPr>
        <w:tc>
          <w:tcPr>
            <w:tcW w:w="611" w:type="dxa"/>
            <w:shd w:val="clear" w:color="000000" w:fill="FFFFFF"/>
          </w:tcPr>
          <w:p w:rsidR="00FC2F2B" w:rsidRDefault="00FC2F2B" w:rsidP="00FC2F2B">
            <w:pPr>
              <w:jc w:val="center"/>
              <w:rPr>
                <w:rFonts w:eastAsia="Times New Roman"/>
              </w:rPr>
            </w:pPr>
            <w:r>
              <w:rPr>
                <w:rFonts w:eastAsia="Times New Roman"/>
              </w:rPr>
              <w:t>15</w:t>
            </w:r>
          </w:p>
        </w:tc>
        <w:tc>
          <w:tcPr>
            <w:tcW w:w="3544" w:type="dxa"/>
            <w:shd w:val="clear" w:color="000000" w:fill="FFFFFF"/>
          </w:tcPr>
          <w:p w:rsidR="00FC2F2B" w:rsidRPr="001222AF" w:rsidRDefault="00FC2F2B" w:rsidP="00FC2F2B">
            <w:r>
              <w:t>Строительство и эксплуатация пожарных наблюдательных пунктов (вышек, мачт, павильонов и других наблюдательных пунктов)</w:t>
            </w:r>
          </w:p>
        </w:tc>
        <w:tc>
          <w:tcPr>
            <w:tcW w:w="3260" w:type="dxa"/>
            <w:tcBorders>
              <w:bottom w:val="single" w:sz="4" w:space="0" w:color="auto"/>
            </w:tcBorders>
            <w:shd w:val="clear" w:color="000000" w:fill="FFFFFF"/>
            <w:vAlign w:val="center"/>
          </w:tcPr>
          <w:p w:rsidR="00FC2F2B" w:rsidRDefault="00FC2F2B" w:rsidP="00FC2F2B">
            <w:pPr>
              <w:jc w:val="center"/>
              <w:rPr>
                <w:rFonts w:eastAsia="Times New Roman"/>
              </w:rPr>
            </w:pPr>
          </w:p>
        </w:tc>
        <w:tc>
          <w:tcPr>
            <w:tcW w:w="708" w:type="dxa"/>
            <w:shd w:val="clear" w:color="000000" w:fill="FFFFFF"/>
            <w:vAlign w:val="center"/>
          </w:tcPr>
          <w:p w:rsidR="00FC2F2B" w:rsidRPr="002B4448" w:rsidRDefault="00FC2F2B" w:rsidP="00FC2F2B">
            <w:pPr>
              <w:jc w:val="center"/>
              <w:rPr>
                <w:rFonts w:eastAsia="Times New Roman"/>
              </w:rPr>
            </w:pPr>
            <w:r w:rsidRPr="002B4448">
              <w:rPr>
                <w:rFonts w:eastAsia="Times New Roman"/>
              </w:rPr>
              <w:t>шт.</w:t>
            </w:r>
          </w:p>
        </w:tc>
        <w:tc>
          <w:tcPr>
            <w:tcW w:w="1843" w:type="dxa"/>
            <w:shd w:val="clear" w:color="000000" w:fill="FFFFFF"/>
            <w:vAlign w:val="center"/>
          </w:tcPr>
          <w:p w:rsidR="00FC2F2B" w:rsidRPr="00AA6121" w:rsidRDefault="00FC2F2B" w:rsidP="00FC2F2B">
            <w:pPr>
              <w:jc w:val="center"/>
              <w:rPr>
                <w:rFonts w:eastAsia="Times New Roman"/>
              </w:rPr>
            </w:pPr>
            <w:r>
              <w:rPr>
                <w:rFonts w:eastAsia="Times New Roman"/>
              </w:rPr>
              <w:t>10</w:t>
            </w:r>
          </w:p>
        </w:tc>
      </w:tr>
      <w:tr w:rsidR="00FC2F2B" w:rsidRPr="002B4448" w:rsidTr="0034206D">
        <w:trPr>
          <w:trHeight w:val="630"/>
        </w:trPr>
        <w:tc>
          <w:tcPr>
            <w:tcW w:w="611" w:type="dxa"/>
            <w:shd w:val="clear" w:color="000000" w:fill="FFFFFF"/>
          </w:tcPr>
          <w:p w:rsidR="00FC2F2B" w:rsidRDefault="00FC2F2B" w:rsidP="00FC2F2B">
            <w:pPr>
              <w:jc w:val="center"/>
              <w:rPr>
                <w:rFonts w:eastAsia="Times New Roman"/>
              </w:rPr>
            </w:pPr>
            <w:r>
              <w:rPr>
                <w:rFonts w:eastAsia="Times New Roman"/>
              </w:rPr>
              <w:t>16</w:t>
            </w:r>
          </w:p>
        </w:tc>
        <w:tc>
          <w:tcPr>
            <w:tcW w:w="3544" w:type="dxa"/>
            <w:shd w:val="clear" w:color="000000" w:fill="FFFFFF"/>
          </w:tcPr>
          <w:p w:rsidR="00FC2F2B" w:rsidRDefault="00FC2F2B" w:rsidP="00FC2F2B">
            <w:r>
              <w:t>Организация и содержание ПХС-1 типа</w:t>
            </w:r>
          </w:p>
        </w:tc>
        <w:tc>
          <w:tcPr>
            <w:tcW w:w="3260" w:type="dxa"/>
            <w:tcBorders>
              <w:bottom w:val="single" w:sz="4" w:space="0" w:color="auto"/>
            </w:tcBorders>
            <w:shd w:val="clear" w:color="000000" w:fill="FFFFFF"/>
            <w:vAlign w:val="center"/>
          </w:tcPr>
          <w:p w:rsidR="00FC2F2B" w:rsidRDefault="00FC2F2B" w:rsidP="00FC2F2B">
            <w:pPr>
              <w:jc w:val="center"/>
              <w:rPr>
                <w:rFonts w:eastAsia="Times New Roman"/>
              </w:rPr>
            </w:pPr>
          </w:p>
        </w:tc>
        <w:tc>
          <w:tcPr>
            <w:tcW w:w="708" w:type="dxa"/>
            <w:shd w:val="clear" w:color="000000" w:fill="FFFFFF"/>
            <w:vAlign w:val="center"/>
          </w:tcPr>
          <w:p w:rsidR="00FC2F2B" w:rsidRPr="002B4448" w:rsidRDefault="00FC2F2B" w:rsidP="00FC2F2B">
            <w:pPr>
              <w:jc w:val="center"/>
              <w:rPr>
                <w:rFonts w:eastAsia="Times New Roman"/>
              </w:rPr>
            </w:pPr>
            <w:r w:rsidRPr="002B4448">
              <w:rPr>
                <w:rFonts w:eastAsia="Times New Roman"/>
              </w:rPr>
              <w:t>шт.</w:t>
            </w:r>
          </w:p>
        </w:tc>
        <w:tc>
          <w:tcPr>
            <w:tcW w:w="1843" w:type="dxa"/>
            <w:shd w:val="clear" w:color="000000" w:fill="FFFFFF"/>
            <w:vAlign w:val="center"/>
          </w:tcPr>
          <w:p w:rsidR="00FC2F2B" w:rsidRDefault="00FC2F2B" w:rsidP="00FC2F2B">
            <w:pPr>
              <w:jc w:val="center"/>
              <w:rPr>
                <w:rFonts w:eastAsia="Times New Roman"/>
              </w:rPr>
            </w:pPr>
            <w:r>
              <w:rPr>
                <w:rFonts w:eastAsia="Times New Roman"/>
              </w:rPr>
              <w:t>1</w:t>
            </w:r>
          </w:p>
        </w:tc>
      </w:tr>
      <w:tr w:rsidR="00FC2F2B" w:rsidRPr="002B4448" w:rsidTr="0034206D">
        <w:trPr>
          <w:trHeight w:val="630"/>
        </w:trPr>
        <w:tc>
          <w:tcPr>
            <w:tcW w:w="611" w:type="dxa"/>
            <w:shd w:val="clear" w:color="000000" w:fill="FFFFFF"/>
          </w:tcPr>
          <w:p w:rsidR="00FC2F2B" w:rsidRDefault="00FC2F2B" w:rsidP="00FC2F2B">
            <w:pPr>
              <w:jc w:val="center"/>
              <w:rPr>
                <w:rFonts w:eastAsia="Times New Roman"/>
              </w:rPr>
            </w:pPr>
            <w:r>
              <w:rPr>
                <w:rFonts w:eastAsia="Times New Roman"/>
              </w:rPr>
              <w:t>17</w:t>
            </w:r>
          </w:p>
        </w:tc>
        <w:tc>
          <w:tcPr>
            <w:tcW w:w="3544" w:type="dxa"/>
            <w:shd w:val="clear" w:color="000000" w:fill="FFFFFF"/>
          </w:tcPr>
          <w:p w:rsidR="00FC2F2B" w:rsidRDefault="00FC2F2B" w:rsidP="00FC2F2B">
            <w:r>
              <w:t>Организация и содержание</w:t>
            </w:r>
          </w:p>
          <w:p w:rsidR="00FC2F2B" w:rsidRDefault="00FC2F2B" w:rsidP="00FC2F2B">
            <w:r>
              <w:t>ПХС-2 типа</w:t>
            </w:r>
          </w:p>
        </w:tc>
        <w:tc>
          <w:tcPr>
            <w:tcW w:w="3260" w:type="dxa"/>
            <w:tcBorders>
              <w:bottom w:val="single" w:sz="4" w:space="0" w:color="auto"/>
            </w:tcBorders>
            <w:shd w:val="clear" w:color="000000" w:fill="FFFFFF"/>
            <w:vAlign w:val="center"/>
          </w:tcPr>
          <w:p w:rsidR="00FC2F2B" w:rsidRDefault="00FC2F2B" w:rsidP="00FC2F2B">
            <w:pPr>
              <w:jc w:val="center"/>
              <w:rPr>
                <w:rFonts w:eastAsia="Times New Roman"/>
              </w:rPr>
            </w:pPr>
          </w:p>
        </w:tc>
        <w:tc>
          <w:tcPr>
            <w:tcW w:w="708" w:type="dxa"/>
            <w:shd w:val="clear" w:color="000000" w:fill="FFFFFF"/>
            <w:vAlign w:val="center"/>
          </w:tcPr>
          <w:p w:rsidR="00FC2F2B" w:rsidRPr="002B4448" w:rsidRDefault="00FC2F2B" w:rsidP="00FC2F2B">
            <w:pPr>
              <w:jc w:val="center"/>
              <w:rPr>
                <w:rFonts w:eastAsia="Times New Roman"/>
              </w:rPr>
            </w:pPr>
            <w:r w:rsidRPr="002B4448">
              <w:rPr>
                <w:rFonts w:eastAsia="Times New Roman"/>
              </w:rPr>
              <w:t>шт.</w:t>
            </w:r>
          </w:p>
        </w:tc>
        <w:tc>
          <w:tcPr>
            <w:tcW w:w="1843" w:type="dxa"/>
            <w:shd w:val="clear" w:color="000000" w:fill="FFFFFF"/>
            <w:vAlign w:val="center"/>
          </w:tcPr>
          <w:p w:rsidR="00FC2F2B" w:rsidRDefault="00FC2F2B" w:rsidP="00FC2F2B">
            <w:pPr>
              <w:jc w:val="center"/>
              <w:rPr>
                <w:rFonts w:eastAsia="Times New Roman"/>
              </w:rPr>
            </w:pPr>
            <w:r>
              <w:rPr>
                <w:rFonts w:eastAsia="Times New Roman"/>
              </w:rPr>
              <w:t>1</w:t>
            </w:r>
          </w:p>
        </w:tc>
      </w:tr>
      <w:tr w:rsidR="00FC2F2B" w:rsidRPr="002B4448" w:rsidTr="0034206D">
        <w:trPr>
          <w:trHeight w:val="630"/>
        </w:trPr>
        <w:tc>
          <w:tcPr>
            <w:tcW w:w="611" w:type="dxa"/>
            <w:shd w:val="clear" w:color="000000" w:fill="FFFFFF"/>
          </w:tcPr>
          <w:p w:rsidR="00FC2F2B" w:rsidRDefault="00FC2F2B" w:rsidP="00FC2F2B">
            <w:pPr>
              <w:jc w:val="center"/>
              <w:rPr>
                <w:rFonts w:eastAsia="Times New Roman"/>
              </w:rPr>
            </w:pPr>
            <w:r>
              <w:rPr>
                <w:rFonts w:eastAsia="Times New Roman"/>
              </w:rPr>
              <w:t>18</w:t>
            </w:r>
          </w:p>
        </w:tc>
        <w:tc>
          <w:tcPr>
            <w:tcW w:w="3544" w:type="dxa"/>
            <w:shd w:val="clear" w:color="000000" w:fill="FFFFFF"/>
          </w:tcPr>
          <w:p w:rsidR="00FC2F2B" w:rsidRDefault="00FC2F2B" w:rsidP="00FC2F2B">
            <w:r>
              <w:t>Организация и содержание</w:t>
            </w:r>
          </w:p>
          <w:p w:rsidR="00FC2F2B" w:rsidRDefault="00FC2F2B" w:rsidP="00FC2F2B">
            <w:r>
              <w:t>ПХС-3 типа</w:t>
            </w:r>
          </w:p>
        </w:tc>
        <w:tc>
          <w:tcPr>
            <w:tcW w:w="3260" w:type="dxa"/>
            <w:tcBorders>
              <w:bottom w:val="single" w:sz="4" w:space="0" w:color="auto"/>
            </w:tcBorders>
            <w:shd w:val="clear" w:color="000000" w:fill="FFFFFF"/>
            <w:vAlign w:val="center"/>
          </w:tcPr>
          <w:p w:rsidR="00FC2F2B" w:rsidRDefault="00FC2F2B" w:rsidP="00FC2F2B">
            <w:pPr>
              <w:jc w:val="center"/>
              <w:rPr>
                <w:rFonts w:eastAsia="Times New Roman"/>
              </w:rPr>
            </w:pPr>
          </w:p>
        </w:tc>
        <w:tc>
          <w:tcPr>
            <w:tcW w:w="708" w:type="dxa"/>
            <w:shd w:val="clear" w:color="000000" w:fill="FFFFFF"/>
            <w:vAlign w:val="center"/>
          </w:tcPr>
          <w:p w:rsidR="00FC2F2B" w:rsidRPr="002B4448" w:rsidRDefault="00FC2F2B" w:rsidP="00FC2F2B">
            <w:pPr>
              <w:jc w:val="center"/>
              <w:rPr>
                <w:rFonts w:eastAsia="Times New Roman"/>
              </w:rPr>
            </w:pPr>
            <w:r w:rsidRPr="002B4448">
              <w:rPr>
                <w:rFonts w:eastAsia="Times New Roman"/>
              </w:rPr>
              <w:t>шт.</w:t>
            </w:r>
          </w:p>
        </w:tc>
        <w:tc>
          <w:tcPr>
            <w:tcW w:w="1843" w:type="dxa"/>
            <w:shd w:val="clear" w:color="000000" w:fill="FFFFFF"/>
            <w:vAlign w:val="center"/>
          </w:tcPr>
          <w:p w:rsidR="00FC2F2B" w:rsidRDefault="00FC2F2B" w:rsidP="00FC2F2B">
            <w:pPr>
              <w:jc w:val="center"/>
              <w:rPr>
                <w:rFonts w:eastAsia="Times New Roman"/>
              </w:rPr>
            </w:pPr>
            <w:r>
              <w:rPr>
                <w:rFonts w:eastAsia="Times New Roman"/>
              </w:rPr>
              <w:t>1</w:t>
            </w:r>
          </w:p>
        </w:tc>
      </w:tr>
      <w:tr w:rsidR="00FC2F2B" w:rsidRPr="002665DC" w:rsidTr="0034206D">
        <w:trPr>
          <w:trHeight w:val="856"/>
        </w:trPr>
        <w:tc>
          <w:tcPr>
            <w:tcW w:w="611" w:type="dxa"/>
            <w:tcBorders>
              <w:top w:val="single" w:sz="4" w:space="0" w:color="auto"/>
            </w:tcBorders>
            <w:shd w:val="clear" w:color="000000" w:fill="FFFFFF"/>
          </w:tcPr>
          <w:p w:rsidR="00FC2F2B" w:rsidRPr="0034206D" w:rsidRDefault="00FC2F2B" w:rsidP="00FC2F2B">
            <w:pPr>
              <w:autoSpaceDE w:val="0"/>
              <w:autoSpaceDN w:val="0"/>
              <w:adjustRightInd w:val="0"/>
              <w:jc w:val="center"/>
              <w:rPr>
                <w:rFonts w:eastAsia="Times New Roman"/>
              </w:rPr>
            </w:pPr>
            <w:r w:rsidRPr="0034206D">
              <w:rPr>
                <w:rFonts w:eastAsia="Times New Roman"/>
              </w:rPr>
              <w:t>1</w:t>
            </w:r>
            <w:r>
              <w:rPr>
                <w:rFonts w:eastAsia="Times New Roman"/>
              </w:rPr>
              <w:t>9</w:t>
            </w:r>
          </w:p>
        </w:tc>
        <w:tc>
          <w:tcPr>
            <w:tcW w:w="3544" w:type="dxa"/>
            <w:tcBorders>
              <w:top w:val="single" w:sz="4" w:space="0" w:color="auto"/>
            </w:tcBorders>
            <w:shd w:val="clear" w:color="000000" w:fill="FFFFFF"/>
          </w:tcPr>
          <w:p w:rsidR="00FC2F2B" w:rsidRPr="002665DC" w:rsidRDefault="00FC2F2B" w:rsidP="00FC2F2B">
            <w:pPr>
              <w:autoSpaceDE w:val="0"/>
              <w:autoSpaceDN w:val="0"/>
              <w:adjustRightInd w:val="0"/>
              <w:rPr>
                <w:rFonts w:eastAsia="Times New Roman"/>
                <w:highlight w:val="yellow"/>
              </w:rPr>
            </w:pPr>
            <w:r w:rsidRPr="001222AF">
              <w:t>Строительство и содержание ПСПИ</w:t>
            </w:r>
          </w:p>
        </w:tc>
        <w:tc>
          <w:tcPr>
            <w:tcW w:w="3260" w:type="dxa"/>
            <w:tcBorders>
              <w:top w:val="single" w:sz="4" w:space="0" w:color="auto"/>
            </w:tcBorders>
            <w:shd w:val="clear" w:color="000000" w:fill="FFFFFF"/>
            <w:vAlign w:val="center"/>
          </w:tcPr>
          <w:p w:rsidR="00FC2F2B" w:rsidRPr="002665DC" w:rsidRDefault="00FC2F2B" w:rsidP="00FC2F2B">
            <w:pPr>
              <w:jc w:val="center"/>
              <w:rPr>
                <w:rFonts w:eastAsia="Times New Roman"/>
                <w:highlight w:val="yellow"/>
              </w:rPr>
            </w:pPr>
            <w:r w:rsidRPr="00AA6121">
              <w:rPr>
                <w:rFonts w:eastAsia="Times New Roman"/>
              </w:rPr>
              <w:t>-</w:t>
            </w:r>
          </w:p>
        </w:tc>
        <w:tc>
          <w:tcPr>
            <w:tcW w:w="708" w:type="dxa"/>
            <w:tcBorders>
              <w:top w:val="single" w:sz="4" w:space="0" w:color="auto"/>
            </w:tcBorders>
            <w:shd w:val="clear" w:color="000000" w:fill="FFFFFF"/>
            <w:vAlign w:val="center"/>
          </w:tcPr>
          <w:p w:rsidR="00FC2F2B" w:rsidRPr="002665DC" w:rsidRDefault="00FC2F2B" w:rsidP="00FC2F2B">
            <w:pPr>
              <w:jc w:val="center"/>
              <w:rPr>
                <w:rFonts w:eastAsia="Times New Roman"/>
                <w:highlight w:val="yellow"/>
              </w:rPr>
            </w:pPr>
            <w:r w:rsidRPr="00AA6121">
              <w:rPr>
                <w:rFonts w:eastAsia="Times New Roman"/>
              </w:rPr>
              <w:t>шт.</w:t>
            </w:r>
          </w:p>
        </w:tc>
        <w:tc>
          <w:tcPr>
            <w:tcW w:w="1843" w:type="dxa"/>
            <w:tcBorders>
              <w:top w:val="single" w:sz="4" w:space="0" w:color="auto"/>
            </w:tcBorders>
            <w:shd w:val="clear" w:color="000000" w:fill="FFFFFF"/>
            <w:vAlign w:val="center"/>
          </w:tcPr>
          <w:p w:rsidR="00FC2F2B" w:rsidRPr="002665DC" w:rsidRDefault="00FC2F2B" w:rsidP="00FC2F2B">
            <w:pPr>
              <w:jc w:val="center"/>
              <w:rPr>
                <w:rFonts w:eastAsia="Times New Roman"/>
                <w:highlight w:val="yellow"/>
              </w:rPr>
            </w:pPr>
            <w:r w:rsidRPr="002B4448">
              <w:t>По количеству, указанному в проектах освоения лесов</w:t>
            </w:r>
          </w:p>
        </w:tc>
      </w:tr>
      <w:tr w:rsidR="00FC2F2B" w:rsidRPr="002B4448" w:rsidTr="0034206D">
        <w:trPr>
          <w:trHeight w:val="375"/>
        </w:trPr>
        <w:tc>
          <w:tcPr>
            <w:tcW w:w="611" w:type="dxa"/>
            <w:shd w:val="clear" w:color="000000" w:fill="FFFFFF"/>
          </w:tcPr>
          <w:p w:rsidR="00FC2F2B" w:rsidRPr="002B4448" w:rsidRDefault="00FC2F2B" w:rsidP="00FC2F2B">
            <w:pPr>
              <w:jc w:val="center"/>
              <w:rPr>
                <w:rFonts w:eastAsia="Times New Roman"/>
              </w:rPr>
            </w:pPr>
            <w:r>
              <w:rPr>
                <w:rFonts w:eastAsia="Times New Roman"/>
              </w:rPr>
              <w:t>20</w:t>
            </w:r>
          </w:p>
        </w:tc>
        <w:tc>
          <w:tcPr>
            <w:tcW w:w="3544" w:type="dxa"/>
            <w:shd w:val="clear" w:color="000000" w:fill="FFFFFF"/>
          </w:tcPr>
          <w:p w:rsidR="00FC2F2B" w:rsidRPr="002B4448" w:rsidRDefault="00FC2F2B" w:rsidP="00FC2F2B">
            <w:pPr>
              <w:rPr>
                <w:rFonts w:eastAsia="Times New Roman"/>
              </w:rPr>
            </w:pPr>
            <w:r w:rsidRPr="001222AF">
              <w:t>Маршруты наземного патрулирования</w:t>
            </w:r>
          </w:p>
        </w:tc>
        <w:tc>
          <w:tcPr>
            <w:tcW w:w="3260" w:type="dxa"/>
            <w:shd w:val="clear" w:color="000000" w:fill="FFFFFF"/>
            <w:vAlign w:val="center"/>
          </w:tcPr>
          <w:p w:rsidR="00FC2F2B" w:rsidRPr="002B4448" w:rsidRDefault="00FC2F2B" w:rsidP="00FC2F2B">
            <w:pPr>
              <w:jc w:val="center"/>
              <w:rPr>
                <w:rFonts w:eastAsia="Times New Roman"/>
              </w:rPr>
            </w:pPr>
          </w:p>
        </w:tc>
        <w:tc>
          <w:tcPr>
            <w:tcW w:w="708" w:type="dxa"/>
            <w:shd w:val="clear" w:color="000000" w:fill="FFFFFF"/>
            <w:vAlign w:val="center"/>
            <w:hideMark/>
          </w:tcPr>
          <w:p w:rsidR="00FC2F2B" w:rsidRPr="002B4448" w:rsidRDefault="00FC2F2B" w:rsidP="00FC2F2B">
            <w:pPr>
              <w:jc w:val="center"/>
              <w:rPr>
                <w:rFonts w:eastAsia="Times New Roman"/>
              </w:rPr>
            </w:pPr>
            <w:r w:rsidRPr="002B4448">
              <w:rPr>
                <w:rFonts w:eastAsia="Times New Roman"/>
              </w:rPr>
              <w:t>шт.</w:t>
            </w:r>
          </w:p>
        </w:tc>
        <w:tc>
          <w:tcPr>
            <w:tcW w:w="1843" w:type="dxa"/>
            <w:shd w:val="clear" w:color="000000" w:fill="FFFFFF"/>
            <w:vAlign w:val="center"/>
            <w:hideMark/>
          </w:tcPr>
          <w:p w:rsidR="00FC2F2B" w:rsidRPr="007E3E10" w:rsidRDefault="00FC2F2B" w:rsidP="00FC2F2B">
            <w:pPr>
              <w:jc w:val="center"/>
            </w:pPr>
            <w:r w:rsidRPr="002B4448">
              <w:t>В соответствии с ежегодно издаваемым при</w:t>
            </w:r>
            <w:r w:rsidRPr="002B4448">
              <w:lastRenderedPageBreak/>
              <w:t>казом по маршрутам патрулирования</w:t>
            </w:r>
          </w:p>
        </w:tc>
      </w:tr>
    </w:tbl>
    <w:p w:rsidR="00FC2F2B" w:rsidRDefault="00FC2F2B" w:rsidP="00FC2F2B">
      <w:pPr>
        <w:pStyle w:val="a3"/>
        <w:spacing w:line="360" w:lineRule="auto"/>
        <w:ind w:firstLine="709"/>
        <w:jc w:val="both"/>
      </w:pPr>
      <w:r>
        <w:lastRenderedPageBreak/>
        <w:t>Примечание:</w:t>
      </w:r>
    </w:p>
    <w:p w:rsidR="00FC2F2B" w:rsidRDefault="00FC2F2B" w:rsidP="00FC2F2B">
      <w:pPr>
        <w:pStyle w:val="a3"/>
        <w:spacing w:line="360" w:lineRule="auto"/>
        <w:ind w:firstLine="709"/>
        <w:jc w:val="both"/>
      </w:pPr>
      <w:r>
        <w:t>Данный перечень мероприятий приведен согласно ГОСТ Р 57972-2017.</w:t>
      </w:r>
    </w:p>
    <w:p w:rsidR="00CB468C" w:rsidRPr="002B4448" w:rsidRDefault="00FC2F2B" w:rsidP="00FC2F2B">
      <w:pPr>
        <w:pStyle w:val="a3"/>
        <w:spacing w:line="360" w:lineRule="auto"/>
        <w:ind w:firstLine="709"/>
        <w:jc w:val="both"/>
      </w:pPr>
      <w:r>
        <w:t>При проведении противопожарных мероприятий основные усилия должны быть направлены на предупреждение возникновения лесных пожаров.</w:t>
      </w:r>
    </w:p>
    <w:p w:rsidR="00FE22C9" w:rsidRDefault="00636993" w:rsidP="00CB468C">
      <w:pPr>
        <w:pStyle w:val="a3"/>
        <w:spacing w:line="360" w:lineRule="auto"/>
        <w:ind w:firstLine="709"/>
        <w:jc w:val="both"/>
        <w:rPr>
          <w:szCs w:val="24"/>
        </w:rPr>
      </w:pPr>
      <w:r w:rsidRPr="0068682D">
        <w:t>Кроме указанных в таблице 2.32 средств тушения лесных пожаров, которые имеются в лесничестве, предприятия, организации, учреждения, другие юридические и физические лица, осуществляющие использование лесных участков в целях, предусмотренных статьей 25 Лесного кодекса РФ, должны иметь средства пожаротушения лесных пожаров в соответствии с приказом Минприроды России от 09.04.2025 г.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w:t>
      </w:r>
      <w:r>
        <w:t>ожаров при использовании лесов»</w:t>
      </w:r>
      <w:r w:rsidR="001B3930" w:rsidRPr="001B3930">
        <w:rPr>
          <w:szCs w:val="24"/>
        </w:rPr>
        <w:t>.</w:t>
      </w:r>
    </w:p>
    <w:p w:rsidR="00636993" w:rsidRPr="0068682D" w:rsidRDefault="00636993" w:rsidP="00636993">
      <w:pPr>
        <w:autoSpaceDE w:val="0"/>
        <w:autoSpaceDN w:val="0"/>
        <w:adjustRightInd w:val="0"/>
        <w:spacing w:line="360" w:lineRule="auto"/>
        <w:ind w:firstLine="709"/>
        <w:jc w:val="both"/>
      </w:pPr>
      <w:r w:rsidRPr="0068682D">
        <w:t>Средства предупреждения и тушения лесных пожаров предназначены для осуществления отдельных мер пожарной безопасности в лесах и выполнения работ по предупреждению, тушению и недопущению распространения лесных пожаров.</w:t>
      </w:r>
    </w:p>
    <w:p w:rsidR="00636993" w:rsidRPr="0068682D" w:rsidRDefault="00636993" w:rsidP="00636993">
      <w:pPr>
        <w:autoSpaceDE w:val="0"/>
        <w:autoSpaceDN w:val="0"/>
        <w:adjustRightInd w:val="0"/>
        <w:spacing w:line="360" w:lineRule="auto"/>
        <w:ind w:firstLine="709"/>
        <w:jc w:val="both"/>
      </w:pPr>
      <w:r w:rsidRPr="0068682D">
        <w:t>Средства предупреждения и тушения лесных пожаров в зависимости от назначения и области применения подразделяются на следующие виды:</w:t>
      </w:r>
    </w:p>
    <w:p w:rsidR="00636993" w:rsidRPr="0068682D" w:rsidRDefault="00636993" w:rsidP="00636993">
      <w:pPr>
        <w:autoSpaceDE w:val="0"/>
        <w:autoSpaceDN w:val="0"/>
        <w:adjustRightInd w:val="0"/>
        <w:spacing w:line="276" w:lineRule="auto"/>
        <w:ind w:firstLine="709"/>
        <w:jc w:val="both"/>
      </w:pPr>
      <w:r w:rsidRPr="0068682D">
        <w:t xml:space="preserve">1) </w:t>
      </w:r>
      <w:hyperlink w:anchor="sub_1031" w:history="1">
        <w:r w:rsidRPr="0068682D">
          <w:t>мобильные средства пожаротушения</w:t>
        </w:r>
      </w:hyperlink>
      <w:r w:rsidRPr="0068682D">
        <w:t>;</w:t>
      </w:r>
    </w:p>
    <w:p w:rsidR="00636993" w:rsidRPr="0068682D" w:rsidRDefault="00636993" w:rsidP="00636993">
      <w:pPr>
        <w:autoSpaceDE w:val="0"/>
        <w:autoSpaceDN w:val="0"/>
        <w:adjustRightInd w:val="0"/>
        <w:spacing w:line="276" w:lineRule="auto"/>
        <w:ind w:firstLine="709"/>
        <w:jc w:val="both"/>
      </w:pPr>
      <w:r w:rsidRPr="0068682D">
        <w:t xml:space="preserve">2) </w:t>
      </w:r>
      <w:hyperlink w:anchor="sub_1032" w:history="1">
        <w:r w:rsidRPr="0068682D">
          <w:t>пожарное оборудование</w:t>
        </w:r>
      </w:hyperlink>
      <w:r w:rsidRPr="0068682D">
        <w:t>;</w:t>
      </w:r>
    </w:p>
    <w:p w:rsidR="00636993" w:rsidRPr="0068682D" w:rsidRDefault="00636993" w:rsidP="00636993">
      <w:pPr>
        <w:autoSpaceDE w:val="0"/>
        <w:autoSpaceDN w:val="0"/>
        <w:adjustRightInd w:val="0"/>
        <w:spacing w:line="276" w:lineRule="auto"/>
        <w:ind w:firstLine="709"/>
        <w:jc w:val="both"/>
      </w:pPr>
      <w:r w:rsidRPr="0068682D">
        <w:t xml:space="preserve">3) </w:t>
      </w:r>
      <w:hyperlink w:anchor="sub_1033" w:history="1">
        <w:r w:rsidRPr="0068682D">
          <w:t>пожарный инструмент</w:t>
        </w:r>
      </w:hyperlink>
      <w:r w:rsidRPr="0068682D">
        <w:t>;</w:t>
      </w:r>
    </w:p>
    <w:p w:rsidR="00636993" w:rsidRPr="0068682D" w:rsidRDefault="00636993" w:rsidP="00636993">
      <w:pPr>
        <w:autoSpaceDE w:val="0"/>
        <w:autoSpaceDN w:val="0"/>
        <w:adjustRightInd w:val="0"/>
        <w:spacing w:line="276" w:lineRule="auto"/>
        <w:ind w:firstLine="709"/>
        <w:jc w:val="both"/>
      </w:pPr>
      <w:bookmarkStart w:id="555" w:name="sub_1024"/>
      <w:r w:rsidRPr="0068682D">
        <w:t xml:space="preserve">4) </w:t>
      </w:r>
      <w:hyperlink w:anchor="sub_1034" w:history="1">
        <w:r w:rsidRPr="0068682D">
          <w:t>системы связи и оповещения</w:t>
        </w:r>
      </w:hyperlink>
      <w:r w:rsidRPr="0068682D">
        <w:t>;</w:t>
      </w:r>
    </w:p>
    <w:p w:rsidR="00636993" w:rsidRPr="0068682D" w:rsidRDefault="00636993" w:rsidP="00636993">
      <w:pPr>
        <w:autoSpaceDE w:val="0"/>
        <w:autoSpaceDN w:val="0"/>
        <w:adjustRightInd w:val="0"/>
        <w:spacing w:line="276" w:lineRule="auto"/>
        <w:ind w:firstLine="709"/>
        <w:jc w:val="both"/>
      </w:pPr>
      <w:bookmarkStart w:id="556" w:name="sub_1026"/>
      <w:bookmarkEnd w:id="555"/>
      <w:r w:rsidRPr="0068682D">
        <w:t>5) средства индивидуальной защиты лиц, участвующих в мероприятиях по недопущению распространения лесных пожаров;</w:t>
      </w:r>
    </w:p>
    <w:p w:rsidR="00636993" w:rsidRPr="0068682D" w:rsidRDefault="00636993" w:rsidP="00636993">
      <w:pPr>
        <w:autoSpaceDE w:val="0"/>
        <w:autoSpaceDN w:val="0"/>
        <w:adjustRightInd w:val="0"/>
        <w:spacing w:line="276" w:lineRule="auto"/>
        <w:ind w:firstLine="709"/>
        <w:jc w:val="both"/>
      </w:pPr>
      <w:r w:rsidRPr="0068682D">
        <w:t xml:space="preserve">6) </w:t>
      </w:r>
      <w:hyperlink w:anchor="sub_1036" w:history="1">
        <w:r w:rsidRPr="0068682D">
          <w:t>огнетушащие вещества</w:t>
        </w:r>
      </w:hyperlink>
      <w:r w:rsidRPr="0068682D">
        <w:t>;</w:t>
      </w:r>
    </w:p>
    <w:bookmarkEnd w:id="556"/>
    <w:p w:rsidR="005874E3" w:rsidRDefault="00636993" w:rsidP="00636993">
      <w:pPr>
        <w:pStyle w:val="a3"/>
        <w:spacing w:line="360" w:lineRule="auto"/>
        <w:ind w:firstLine="709"/>
        <w:jc w:val="both"/>
      </w:pPr>
      <w:r w:rsidRPr="0068682D">
        <w:t xml:space="preserve">7) </w:t>
      </w:r>
      <w:hyperlink w:anchor="sub_1037" w:history="1">
        <w:r w:rsidRPr="0068682D">
          <w:t>дополнительные</w:t>
        </w:r>
      </w:hyperlink>
      <w:r w:rsidRPr="0068682D">
        <w:t>.</w:t>
      </w:r>
    </w:p>
    <w:p w:rsidR="00B13995" w:rsidRDefault="00B13995" w:rsidP="009B5745">
      <w:pPr>
        <w:pStyle w:val="a3"/>
        <w:spacing w:line="360" w:lineRule="auto"/>
        <w:ind w:firstLine="709"/>
        <w:jc w:val="both"/>
      </w:pPr>
    </w:p>
    <w:p w:rsidR="00B13995" w:rsidRPr="002B4448" w:rsidRDefault="00B13995" w:rsidP="009B5745">
      <w:pPr>
        <w:pStyle w:val="a3"/>
        <w:spacing w:line="360" w:lineRule="auto"/>
        <w:ind w:firstLine="709"/>
        <w:jc w:val="both"/>
      </w:pPr>
    </w:p>
    <w:p w:rsidR="00636993" w:rsidRDefault="00636993" w:rsidP="00E214EA">
      <w:pPr>
        <w:jc w:val="center"/>
        <w:rPr>
          <w:i/>
        </w:rPr>
      </w:pPr>
    </w:p>
    <w:p w:rsidR="00636993" w:rsidRDefault="00636993" w:rsidP="00E214EA">
      <w:pPr>
        <w:jc w:val="center"/>
        <w:rPr>
          <w:i/>
        </w:rPr>
      </w:pPr>
    </w:p>
    <w:p w:rsidR="00636993" w:rsidRDefault="00636993" w:rsidP="00E214EA">
      <w:pPr>
        <w:jc w:val="center"/>
        <w:rPr>
          <w:i/>
        </w:rPr>
      </w:pPr>
    </w:p>
    <w:p w:rsidR="00CE6EE5" w:rsidRPr="00E214EA" w:rsidRDefault="00CE6EE5" w:rsidP="00E214EA">
      <w:pPr>
        <w:jc w:val="center"/>
        <w:rPr>
          <w:b/>
          <w:bCs/>
          <w:i/>
          <w:sz w:val="22"/>
          <w:szCs w:val="22"/>
        </w:rPr>
      </w:pPr>
      <w:r w:rsidRPr="00E214EA">
        <w:rPr>
          <w:i/>
        </w:rPr>
        <w:lastRenderedPageBreak/>
        <w:t xml:space="preserve">Таблица </w:t>
      </w:r>
      <w:r w:rsidR="00F55403" w:rsidRPr="00E214EA">
        <w:rPr>
          <w:i/>
        </w:rPr>
        <w:t>2</w:t>
      </w:r>
      <w:r w:rsidRPr="00E214EA">
        <w:rPr>
          <w:i/>
        </w:rPr>
        <w:t>.</w:t>
      </w:r>
      <w:r w:rsidR="00F55403" w:rsidRPr="00E214EA">
        <w:rPr>
          <w:i/>
        </w:rPr>
        <w:t>3</w:t>
      </w:r>
      <w:r w:rsidR="000D7F1C" w:rsidRPr="00E214EA">
        <w:rPr>
          <w:i/>
        </w:rPr>
        <w:t>2</w:t>
      </w:r>
      <w:r w:rsidR="00CB468C" w:rsidRPr="00E214EA">
        <w:rPr>
          <w:i/>
        </w:rPr>
        <w:t xml:space="preserve"> -</w:t>
      </w:r>
      <w:r w:rsidRPr="00E214EA">
        <w:rPr>
          <w:i/>
        </w:rPr>
        <w:t xml:space="preserve"> Средства предупреждения и тушения лесных пожаров</w:t>
      </w: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2835"/>
        <w:gridCol w:w="6946"/>
      </w:tblGrid>
      <w:tr w:rsidR="008C1EED" w:rsidRPr="002B4448" w:rsidTr="002F0F6F">
        <w:trPr>
          <w:tblHeader/>
        </w:trPr>
        <w:tc>
          <w:tcPr>
            <w:tcW w:w="283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pPr>
            <w:r w:rsidRPr="002B4448">
              <w:t>Виды средств предупреждения и тушения лесных пожаров</w:t>
            </w:r>
          </w:p>
        </w:tc>
        <w:tc>
          <w:tcPr>
            <w:tcW w:w="6946"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pPr>
            <w:r w:rsidRPr="002B4448">
              <w:t>Наименование средств предупреждения и тушения лесных пожаров</w:t>
            </w:r>
          </w:p>
        </w:tc>
      </w:tr>
      <w:tr w:rsidR="008C1EED" w:rsidRPr="002B4448" w:rsidTr="002F0F6F">
        <w:tc>
          <w:tcPr>
            <w:tcW w:w="2835" w:type="dxa"/>
            <w:tcBorders>
              <w:top w:val="single" w:sz="4" w:space="0" w:color="auto"/>
              <w:left w:val="single" w:sz="4" w:space="0" w:color="auto"/>
              <w:right w:val="single" w:sz="4" w:space="0" w:color="auto"/>
            </w:tcBorders>
            <w:vAlign w:val="center"/>
          </w:tcPr>
          <w:p w:rsidR="000E35D0" w:rsidRPr="002B4448" w:rsidRDefault="000E35D0" w:rsidP="000E35D0">
            <w:pPr>
              <w:autoSpaceDE w:val="0"/>
              <w:autoSpaceDN w:val="0"/>
              <w:adjustRightInd w:val="0"/>
              <w:ind w:left="140"/>
            </w:pPr>
            <w:r w:rsidRPr="002B4448">
              <w:t>Мобильные средства пожаротушения</w:t>
            </w:r>
          </w:p>
        </w:tc>
        <w:tc>
          <w:tcPr>
            <w:tcW w:w="6946" w:type="dxa"/>
            <w:tcBorders>
              <w:top w:val="single" w:sz="4" w:space="0" w:color="auto"/>
              <w:left w:val="single" w:sz="4" w:space="0" w:color="auto"/>
              <w:right w:val="single" w:sz="4" w:space="0" w:color="auto"/>
            </w:tcBorders>
            <w:vAlign w:val="center"/>
          </w:tcPr>
          <w:p w:rsidR="000E35D0" w:rsidRPr="002B4448" w:rsidRDefault="000E35D0" w:rsidP="000E35D0">
            <w:pPr>
              <w:autoSpaceDE w:val="0"/>
              <w:autoSpaceDN w:val="0"/>
              <w:adjustRightInd w:val="0"/>
              <w:ind w:left="120"/>
            </w:pPr>
            <w:r w:rsidRPr="002B4448">
              <w:t>Пожарные автомобили (в том числе пожарные автоцистерны, пожарные насосные станции, лесопатрульные, малые лесопатрульные комплексы или легковые автомобили повышенной проходимости с комплектом пожарно-технического вооружения (за исключением спасательного оборудования), пожарные самолеты и вертолеты, пожарные поезда, пожарные суда (катера), пожарные мотопомпы (переносные, прицепные), приспособленные технические средства (тягачи, прицепы и трактора)).</w:t>
            </w:r>
          </w:p>
        </w:tc>
      </w:tr>
      <w:tr w:rsidR="008C1EED" w:rsidRPr="002B4448" w:rsidTr="002F0F6F">
        <w:tc>
          <w:tcPr>
            <w:tcW w:w="2835"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0E35D0">
            <w:pPr>
              <w:autoSpaceDE w:val="0"/>
              <w:autoSpaceDN w:val="0"/>
              <w:adjustRightInd w:val="0"/>
              <w:ind w:left="140"/>
            </w:pPr>
            <w:r w:rsidRPr="002B4448">
              <w:t>Пожарное оборудование</w:t>
            </w:r>
          </w:p>
        </w:tc>
        <w:tc>
          <w:tcPr>
            <w:tcW w:w="6946"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0E35D0">
            <w:pPr>
              <w:autoSpaceDE w:val="0"/>
              <w:autoSpaceDN w:val="0"/>
              <w:adjustRightInd w:val="0"/>
              <w:ind w:left="120"/>
            </w:pPr>
            <w:r w:rsidRPr="002B4448">
              <w:t>Съемные цистерны или емкости для воды, напорно-всасывающие и напорные пожарные рукава, стволы пожарные ручные (торфяные), стволы пожарные лафетные комбинированные, переходные соединительные головки, разветвления и др. для обеспечения подачи воды, навесные и эжекторные насосы.</w:t>
            </w:r>
          </w:p>
        </w:tc>
      </w:tr>
      <w:tr w:rsidR="008C1EED" w:rsidRPr="002B4448" w:rsidTr="002F0F6F">
        <w:tc>
          <w:tcPr>
            <w:tcW w:w="2835" w:type="dxa"/>
            <w:tcBorders>
              <w:top w:val="single" w:sz="4" w:space="0" w:color="auto"/>
              <w:left w:val="single" w:sz="4" w:space="0" w:color="auto"/>
              <w:right w:val="single" w:sz="4" w:space="0" w:color="auto"/>
            </w:tcBorders>
            <w:vAlign w:val="center"/>
          </w:tcPr>
          <w:p w:rsidR="000E35D0" w:rsidRPr="002B4448" w:rsidRDefault="000E35D0" w:rsidP="000E35D0">
            <w:pPr>
              <w:autoSpaceDE w:val="0"/>
              <w:autoSpaceDN w:val="0"/>
              <w:adjustRightInd w:val="0"/>
              <w:ind w:left="140"/>
            </w:pPr>
            <w:r w:rsidRPr="002B4448">
              <w:t>Пожарный инструмент</w:t>
            </w:r>
          </w:p>
        </w:tc>
        <w:tc>
          <w:tcPr>
            <w:tcW w:w="6946" w:type="dxa"/>
            <w:tcBorders>
              <w:top w:val="single" w:sz="4" w:space="0" w:color="auto"/>
              <w:left w:val="single" w:sz="4" w:space="0" w:color="auto"/>
              <w:right w:val="single" w:sz="4" w:space="0" w:color="auto"/>
            </w:tcBorders>
            <w:vAlign w:val="center"/>
          </w:tcPr>
          <w:p w:rsidR="000E35D0" w:rsidRPr="002B4448" w:rsidRDefault="000E35D0" w:rsidP="000E35D0">
            <w:pPr>
              <w:autoSpaceDE w:val="0"/>
              <w:autoSpaceDN w:val="0"/>
              <w:adjustRightInd w:val="0"/>
              <w:ind w:left="120"/>
            </w:pPr>
            <w:r w:rsidRPr="002B4448">
              <w:t>Бензопилы, воздуходувки, ранцевые лесные опрыскиватели (ранцы противопожарные), лопаты, топоры и мотыги, почвообрабатывающие орудия (навесные лесные и лесопожарные плуги, канавокопатели, мотоблоки), универсальные топоры - мотыги (пуласки), грабли, пилы поперечные, емкости для доставки воды объемом 10 - 15 литров.</w:t>
            </w:r>
          </w:p>
        </w:tc>
      </w:tr>
      <w:tr w:rsidR="008C1EED" w:rsidRPr="002B4448" w:rsidTr="002F0F6F">
        <w:tc>
          <w:tcPr>
            <w:tcW w:w="2835"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0E35D0">
            <w:pPr>
              <w:autoSpaceDE w:val="0"/>
              <w:autoSpaceDN w:val="0"/>
              <w:adjustRightInd w:val="0"/>
              <w:ind w:left="140"/>
            </w:pPr>
            <w:r w:rsidRPr="002B4448">
              <w:t>Системы связи и оповещения</w:t>
            </w:r>
          </w:p>
        </w:tc>
        <w:tc>
          <w:tcPr>
            <w:tcW w:w="6946"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0E35D0">
            <w:pPr>
              <w:autoSpaceDE w:val="0"/>
              <w:autoSpaceDN w:val="0"/>
              <w:adjustRightInd w:val="0"/>
              <w:ind w:left="120"/>
            </w:pPr>
            <w:r w:rsidRPr="002B4448">
              <w:t>Электромегафоны, громкоговорящие установки (звуковещательные станции), радиостанции, комплекс подвижного объекта (бортовой авиационный, наземный), телефоны стационарной, сотовой и спутниковой связи, навигаторы.</w:t>
            </w:r>
          </w:p>
        </w:tc>
      </w:tr>
      <w:tr w:rsidR="008C1EED" w:rsidRPr="002B4448" w:rsidTr="002F0F6F">
        <w:tc>
          <w:tcPr>
            <w:tcW w:w="2835" w:type="dxa"/>
            <w:tcBorders>
              <w:top w:val="single" w:sz="4" w:space="0" w:color="auto"/>
              <w:left w:val="single" w:sz="4" w:space="0" w:color="auto"/>
              <w:right w:val="single" w:sz="4" w:space="0" w:color="auto"/>
            </w:tcBorders>
            <w:vAlign w:val="center"/>
          </w:tcPr>
          <w:p w:rsidR="000E35D0" w:rsidRPr="002B4448" w:rsidRDefault="000E35D0" w:rsidP="000E35D0">
            <w:pPr>
              <w:autoSpaceDE w:val="0"/>
              <w:autoSpaceDN w:val="0"/>
              <w:adjustRightInd w:val="0"/>
              <w:ind w:left="140"/>
            </w:pPr>
            <w:r w:rsidRPr="002B4448">
              <w:t>Средства индивидуальной защиты лиц, участвующих в мероприятиях по недопущению распространения лесных пожаров</w:t>
            </w:r>
          </w:p>
        </w:tc>
        <w:tc>
          <w:tcPr>
            <w:tcW w:w="6946" w:type="dxa"/>
            <w:tcBorders>
              <w:top w:val="single" w:sz="4" w:space="0" w:color="auto"/>
              <w:left w:val="single" w:sz="4" w:space="0" w:color="auto"/>
              <w:right w:val="single" w:sz="4" w:space="0" w:color="auto"/>
            </w:tcBorders>
            <w:vAlign w:val="center"/>
          </w:tcPr>
          <w:p w:rsidR="000E35D0" w:rsidRPr="002B4448" w:rsidRDefault="000E35D0" w:rsidP="000E35D0">
            <w:pPr>
              <w:autoSpaceDE w:val="0"/>
              <w:autoSpaceDN w:val="0"/>
              <w:adjustRightInd w:val="0"/>
              <w:ind w:left="120"/>
            </w:pPr>
            <w:r w:rsidRPr="002B4448">
              <w:t>Защитные каски, защитные очки, средства защиты органов дыхания и зрения, накидки из огнеупорной ткани, энцефалитные костюмы, брезентовые рукавицы, сапоги кирзовые (ботинки), аптечки первой помощи, индивидуальные перевязочные пакеты, средства гигиены.</w:t>
            </w:r>
          </w:p>
        </w:tc>
      </w:tr>
      <w:tr w:rsidR="008C1EED" w:rsidRPr="002B4448" w:rsidTr="002F0F6F">
        <w:tc>
          <w:tcPr>
            <w:tcW w:w="2835"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0E35D0">
            <w:pPr>
              <w:autoSpaceDE w:val="0"/>
              <w:autoSpaceDN w:val="0"/>
              <w:adjustRightInd w:val="0"/>
              <w:ind w:left="140"/>
            </w:pPr>
            <w:r w:rsidRPr="002B4448">
              <w:t>Огнетушащие вещества</w:t>
            </w:r>
          </w:p>
        </w:tc>
        <w:tc>
          <w:tcPr>
            <w:tcW w:w="6946"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0E35D0">
            <w:pPr>
              <w:autoSpaceDE w:val="0"/>
              <w:autoSpaceDN w:val="0"/>
              <w:adjustRightInd w:val="0"/>
              <w:ind w:left="120"/>
            </w:pPr>
            <w:r w:rsidRPr="002B4448">
              <w:t>Смачиватели и пенообразователи, вода</w:t>
            </w:r>
          </w:p>
        </w:tc>
      </w:tr>
      <w:tr w:rsidR="000E35D0" w:rsidRPr="002B4448" w:rsidTr="002F0F6F">
        <w:tc>
          <w:tcPr>
            <w:tcW w:w="2835"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0E35D0">
            <w:pPr>
              <w:autoSpaceDE w:val="0"/>
              <w:autoSpaceDN w:val="0"/>
              <w:adjustRightInd w:val="0"/>
              <w:ind w:left="140"/>
            </w:pPr>
            <w:r w:rsidRPr="002B4448">
              <w:t>Дополнительные</w:t>
            </w:r>
          </w:p>
        </w:tc>
        <w:tc>
          <w:tcPr>
            <w:tcW w:w="6946"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0E35D0">
            <w:pPr>
              <w:autoSpaceDE w:val="0"/>
              <w:autoSpaceDN w:val="0"/>
              <w:adjustRightInd w:val="0"/>
              <w:ind w:left="120"/>
            </w:pPr>
            <w:r w:rsidRPr="002B4448">
              <w:t>Автомобили бортовые повышенной проходимости или вездеходы, бульдозеры (болотоходы), легковые автомобили повышенной проходимости с комплектом пожарно-технического вооружения, зажигательные аппараты, взрывчатые вещества со средствами инициирования, патроны для искусственного вызывания осадков, бидоны или канистры для питьевой воды</w:t>
            </w:r>
          </w:p>
        </w:tc>
      </w:tr>
    </w:tbl>
    <w:p w:rsidR="00011825" w:rsidRDefault="00011825" w:rsidP="009B5745">
      <w:pPr>
        <w:ind w:left="2160" w:hanging="1440"/>
        <w:rPr>
          <w:i/>
        </w:rPr>
      </w:pPr>
      <w:bookmarkStart w:id="557" w:name="_Hlk87111169"/>
    </w:p>
    <w:p w:rsidR="00B13995" w:rsidRDefault="00B13995" w:rsidP="00E214EA">
      <w:pPr>
        <w:jc w:val="center"/>
        <w:rPr>
          <w:i/>
        </w:rPr>
      </w:pPr>
    </w:p>
    <w:p w:rsidR="00B13995" w:rsidRDefault="00B13995" w:rsidP="00E214EA">
      <w:pPr>
        <w:jc w:val="center"/>
        <w:rPr>
          <w:i/>
        </w:rPr>
      </w:pPr>
    </w:p>
    <w:p w:rsidR="00B13995" w:rsidRDefault="00B13995" w:rsidP="00E214EA">
      <w:pPr>
        <w:jc w:val="center"/>
        <w:rPr>
          <w:i/>
        </w:rPr>
      </w:pPr>
    </w:p>
    <w:p w:rsidR="000E35D0" w:rsidRPr="00E214EA" w:rsidRDefault="000D7F1C" w:rsidP="00E214EA">
      <w:pPr>
        <w:jc w:val="center"/>
        <w:rPr>
          <w:i/>
          <w:sz w:val="18"/>
          <w:szCs w:val="18"/>
        </w:rPr>
      </w:pPr>
      <w:r w:rsidRPr="00E214EA">
        <w:rPr>
          <w:i/>
        </w:rPr>
        <w:lastRenderedPageBreak/>
        <w:t>Таблица 2.33 – Нормативы обеспеченности средствами предупреждения и тушения лесных пожаров лиц, использующих леса при заготовке древесины</w:t>
      </w:r>
      <w:bookmarkEnd w:id="557"/>
    </w:p>
    <w:tbl>
      <w:tblPr>
        <w:tblW w:w="9856" w:type="dxa"/>
        <w:tblInd w:w="62" w:type="dxa"/>
        <w:tblLayout w:type="fixed"/>
        <w:tblCellMar>
          <w:top w:w="102" w:type="dxa"/>
          <w:left w:w="62" w:type="dxa"/>
          <w:bottom w:w="102" w:type="dxa"/>
          <w:right w:w="62" w:type="dxa"/>
        </w:tblCellMar>
        <w:tblLook w:val="0000" w:firstRow="0" w:lastRow="0" w:firstColumn="0" w:lastColumn="0" w:noHBand="0" w:noVBand="0"/>
      </w:tblPr>
      <w:tblGrid>
        <w:gridCol w:w="2778"/>
        <w:gridCol w:w="715"/>
        <w:gridCol w:w="1095"/>
        <w:gridCol w:w="1095"/>
        <w:gridCol w:w="1095"/>
        <w:gridCol w:w="1095"/>
        <w:gridCol w:w="1095"/>
        <w:gridCol w:w="888"/>
      </w:tblGrid>
      <w:tr w:rsidR="008C1EED" w:rsidRPr="002B4448" w:rsidTr="00E214EA">
        <w:trPr>
          <w:tblHeader/>
        </w:trPr>
        <w:tc>
          <w:tcPr>
            <w:tcW w:w="2778"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Наименование средств предупреждения и тушения лесных пожаров</w:t>
            </w:r>
          </w:p>
        </w:tc>
        <w:tc>
          <w:tcPr>
            <w:tcW w:w="715"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Ед. изм.</w:t>
            </w:r>
          </w:p>
        </w:tc>
        <w:tc>
          <w:tcPr>
            <w:tcW w:w="6363" w:type="dxa"/>
            <w:gridSpan w:val="6"/>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Заготовка древесины в многолесных субъектах Российской Федерации (площадь земель лесного фонда свыше 30% от общей площади субъекта Российской Федерации)</w:t>
            </w:r>
          </w:p>
        </w:tc>
      </w:tr>
      <w:tr w:rsidR="008C1EED" w:rsidRPr="002B4448" w:rsidTr="00E214EA">
        <w:trPr>
          <w:tblHeader/>
        </w:trPr>
        <w:tc>
          <w:tcPr>
            <w:tcW w:w="2778"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715"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до 10,0 тыс. га арендованной площади</w:t>
            </w:r>
          </w:p>
        </w:tc>
        <w:tc>
          <w:tcPr>
            <w:tcW w:w="1095"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от 10 до 50 тыс. га арендованной площади</w:t>
            </w:r>
          </w:p>
        </w:tc>
        <w:tc>
          <w:tcPr>
            <w:tcW w:w="2190" w:type="dxa"/>
            <w:gridSpan w:val="2"/>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От 50 до 100,0 тыс. га арендованной площади</w:t>
            </w:r>
          </w:p>
        </w:tc>
        <w:tc>
          <w:tcPr>
            <w:tcW w:w="1983" w:type="dxa"/>
            <w:gridSpan w:val="2"/>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 xml:space="preserve">От 100,0 до 500,0 тыс. га на каждые 100 тыс. га арендованной площади </w:t>
            </w:r>
            <w:hyperlink w:anchor="Par324" w:history="1">
              <w:r w:rsidRPr="002B4448">
                <w:rPr>
                  <w:sz w:val="18"/>
                  <w:szCs w:val="18"/>
                </w:rPr>
                <w:t>&lt;1&gt;</w:t>
              </w:r>
            </w:hyperlink>
          </w:p>
        </w:tc>
      </w:tr>
      <w:tr w:rsidR="008C1EED" w:rsidRPr="002B4448" w:rsidTr="00E214EA">
        <w:trPr>
          <w:tblHeader/>
        </w:trPr>
        <w:tc>
          <w:tcPr>
            <w:tcW w:w="2778"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715"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На участках с преобладанием лиственных насаждений (в общем составе пород более 50%)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На участках с преобладанием хвойных насаждений (в общем составе пород более 50%)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На участках с преобладанием лиственных насаждений (в общем составе пород более 50%)</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На участках с преобладанием хвойных насаждений (в общем составе пород более 50%)</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Мобильные средства пожаротушения: (в том числе 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Тракторы с плугом или иным почвообрабатывающим орудием</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Катера речные, грузоподъемностью не менее 2 тонн </w:t>
            </w:r>
            <w:hyperlink w:anchor="Par330" w:history="1">
              <w:r w:rsidRPr="002B4448">
                <w:rPr>
                  <w:sz w:val="18"/>
                  <w:szCs w:val="18"/>
                </w:rPr>
                <w:t>&lt;2&gt;</w:t>
              </w:r>
            </w:hyperlink>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8C1EED" w:rsidRPr="002B4448" w:rsidTr="00E214EA">
        <w:tc>
          <w:tcPr>
            <w:tcW w:w="277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Пожарное оборудование:</w:t>
            </w:r>
          </w:p>
        </w:tc>
        <w:tc>
          <w:tcPr>
            <w:tcW w:w="71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88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8C1EED" w:rsidRPr="002B4448" w:rsidTr="00E214EA">
        <w:tc>
          <w:tcPr>
            <w:tcW w:w="277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Съемные цистерны, резиновые емкости для воды объемом 1000 - 1500 л</w:t>
            </w:r>
          </w:p>
        </w:tc>
        <w:tc>
          <w:tcPr>
            <w:tcW w:w="71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88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Комплект напорных пожарных рукавов (с характеристиками, предусмотренными документацией на мотопомпу)</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пог. м</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300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100</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200</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Торфяные стволы </w:t>
            </w:r>
            <w:hyperlink w:anchor="Par331" w:history="1">
              <w:r w:rsidRPr="002B4448">
                <w:rPr>
                  <w:sz w:val="18"/>
                  <w:szCs w:val="18"/>
                </w:rPr>
                <w:t>&lt;3&gt;</w:t>
              </w:r>
            </w:hyperlink>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комплект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r>
      <w:tr w:rsidR="008C1EED" w:rsidRPr="002B4448" w:rsidTr="00E214EA">
        <w:tc>
          <w:tcPr>
            <w:tcW w:w="277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Пожарный инструмент:</w:t>
            </w:r>
          </w:p>
        </w:tc>
        <w:tc>
          <w:tcPr>
            <w:tcW w:w="71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88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8C1EED" w:rsidRPr="002B4448" w:rsidTr="00E214EA">
        <w:tc>
          <w:tcPr>
            <w:tcW w:w="277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Воздуходувки</w:t>
            </w:r>
          </w:p>
        </w:tc>
        <w:tc>
          <w:tcPr>
            <w:tcW w:w="71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88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6</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Бензопилы</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6</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Ранцевые лесные опрыскиватели (ранцы противопожарные)</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7</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15</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15</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18</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Топоры</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Лопаты</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30</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30</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Емкость для доставки воды объемом 10 - 15 л</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8C1EED" w:rsidRPr="002B4448" w:rsidTr="00E214EA">
        <w:tc>
          <w:tcPr>
            <w:tcW w:w="277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Системы связи и оповещения:</w:t>
            </w:r>
          </w:p>
        </w:tc>
        <w:tc>
          <w:tcPr>
            <w:tcW w:w="71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88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r>
      <w:tr w:rsidR="008C1EED" w:rsidRPr="002B4448" w:rsidTr="00E214EA">
        <w:tc>
          <w:tcPr>
            <w:tcW w:w="277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Электромегафоны</w:t>
            </w:r>
          </w:p>
        </w:tc>
        <w:tc>
          <w:tcPr>
            <w:tcW w:w="71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88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Радиостанции носимые, возимые ультракоротковолнового (УКВ) и коротковолнового (КВ) диапазона </w:t>
            </w:r>
            <w:hyperlink w:anchor="Par332" w:history="1">
              <w:r w:rsidRPr="002B4448">
                <w:rPr>
                  <w:sz w:val="18"/>
                  <w:szCs w:val="18"/>
                </w:rPr>
                <w:t>&lt;4&gt;</w:t>
              </w:r>
            </w:hyperlink>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8C1EED" w:rsidRPr="002B4448" w:rsidTr="00E214EA">
        <w:tc>
          <w:tcPr>
            <w:tcW w:w="277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Средства индивидуальной защиты лиц, участвующих в мероприятиях по недопущению распространения лесных пожаров:</w:t>
            </w:r>
          </w:p>
        </w:tc>
        <w:tc>
          <w:tcPr>
            <w:tcW w:w="71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6363" w:type="dxa"/>
            <w:gridSpan w:val="6"/>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8C1EED" w:rsidRPr="002B4448" w:rsidTr="00E214EA">
        <w:tc>
          <w:tcPr>
            <w:tcW w:w="277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Дежурная спецодежда (защитные каски, защитные очки, средства защиты органов дыхания и зрения, плащи из огнеупорной ткани, энцефалитные костюмы, сапоги кирзовые (ботинки), брезентовые рукавицы)</w:t>
            </w:r>
          </w:p>
        </w:tc>
        <w:tc>
          <w:tcPr>
            <w:tcW w:w="71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комплект</w:t>
            </w:r>
          </w:p>
        </w:tc>
        <w:tc>
          <w:tcPr>
            <w:tcW w:w="6363" w:type="dxa"/>
            <w:gridSpan w:val="6"/>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 числу лиц, участвующих в мероприятиях по недопущению распространения лесных пожаров</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Аптечка первой помощи</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6363" w:type="dxa"/>
            <w:gridSpan w:val="6"/>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 1 на каждые 5 человек, участвующих в мероприятиях по тушению и недопущению распространения лесных пожаров</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Индивидуальные перевязочные пакеты</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6363" w:type="dxa"/>
            <w:gridSpan w:val="6"/>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 числу лиц, участвующих в мероприятиях по тушению и недопущению распространения лесных пожаров</w:t>
            </w:r>
          </w:p>
        </w:tc>
      </w:tr>
      <w:tr w:rsidR="008C1EED" w:rsidRPr="002B4448" w:rsidTr="00E214EA">
        <w:tc>
          <w:tcPr>
            <w:tcW w:w="277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Огнетушащие вещества:</w:t>
            </w:r>
          </w:p>
        </w:tc>
        <w:tc>
          <w:tcPr>
            <w:tcW w:w="71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88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r>
      <w:tr w:rsidR="008C1EED" w:rsidRPr="002B4448" w:rsidTr="00E214EA">
        <w:tc>
          <w:tcPr>
            <w:tcW w:w="277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Смачиватели, пенообразователи</w:t>
            </w:r>
          </w:p>
        </w:tc>
        <w:tc>
          <w:tcPr>
            <w:tcW w:w="71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кг</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7</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88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r>
      <w:tr w:rsidR="008C1EED" w:rsidRPr="002B4448" w:rsidTr="00E214EA">
        <w:tc>
          <w:tcPr>
            <w:tcW w:w="277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Дополнительные:</w:t>
            </w:r>
          </w:p>
        </w:tc>
        <w:tc>
          <w:tcPr>
            <w:tcW w:w="71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888"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r>
      <w:tr w:rsidR="008C1EED" w:rsidRPr="002B4448" w:rsidTr="00E214EA">
        <w:tc>
          <w:tcPr>
            <w:tcW w:w="277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Зажигательные аппараты</w:t>
            </w:r>
          </w:p>
        </w:tc>
        <w:tc>
          <w:tcPr>
            <w:tcW w:w="71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888"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Бидоны или канистры для питьевой воды</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Бортовой автомобиль повышенной проходимости или вездеход</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8C1EED" w:rsidRPr="002B4448" w:rsidTr="00E214EA">
        <w:tc>
          <w:tcPr>
            <w:tcW w:w="277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Бульдозеры мощностью свыше 100 л.с.</w:t>
            </w:r>
          </w:p>
        </w:tc>
        <w:tc>
          <w:tcPr>
            <w:tcW w:w="71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888"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bl>
    <w:p w:rsidR="00AD0CEE" w:rsidRDefault="00AD0CEE" w:rsidP="000E35D0">
      <w:pPr>
        <w:autoSpaceDE w:val="0"/>
        <w:autoSpaceDN w:val="0"/>
        <w:adjustRightInd w:val="0"/>
        <w:ind w:firstLine="540"/>
      </w:pPr>
    </w:p>
    <w:p w:rsidR="000E35D0" w:rsidRPr="002B4448" w:rsidRDefault="000E35D0" w:rsidP="000E35D0">
      <w:pPr>
        <w:autoSpaceDE w:val="0"/>
        <w:autoSpaceDN w:val="0"/>
        <w:adjustRightInd w:val="0"/>
        <w:ind w:firstLine="540"/>
      </w:pPr>
      <w:r w:rsidRPr="002B4448">
        <w:t>Примечания:</w:t>
      </w:r>
    </w:p>
    <w:p w:rsidR="000E35D0" w:rsidRPr="002B4448" w:rsidRDefault="000E35D0" w:rsidP="000E35D0">
      <w:pPr>
        <w:autoSpaceDE w:val="0"/>
        <w:autoSpaceDN w:val="0"/>
        <w:adjustRightInd w:val="0"/>
        <w:ind w:firstLine="540"/>
      </w:pPr>
      <w:bookmarkStart w:id="558" w:name="Par324"/>
      <w:bookmarkEnd w:id="558"/>
      <w:r w:rsidRPr="002B4448">
        <w:t>&lt;1&gt; При аренде участка свыше 500 тыс. га данные нормативы уменьшаются в два раза. В случае обеспеченности лица, использующего леса для заготовки древесины трейлерами в количестве не менее 1 единицы на каждые 200 тыс. га, нормы наличия пожарной техники рассчитываются с использованием следующих понижающих коэффициентов при суммарной арендованной площади (общей площади всех лесных участков, арендованных лицом, использующим леса для заготовки древесины, расположенных на территории одного субъекта Российской Федерации):</w:t>
      </w:r>
    </w:p>
    <w:p w:rsidR="000E35D0" w:rsidRPr="002B4448" w:rsidRDefault="000E35D0" w:rsidP="000E35D0">
      <w:pPr>
        <w:autoSpaceDE w:val="0"/>
        <w:autoSpaceDN w:val="0"/>
        <w:adjustRightInd w:val="0"/>
        <w:ind w:firstLine="540"/>
      </w:pPr>
      <w:r w:rsidRPr="002B4448">
        <w:t>0,9 - от 200 тыс. га до 400 тыс. га;</w:t>
      </w:r>
    </w:p>
    <w:p w:rsidR="000E35D0" w:rsidRPr="002B4448" w:rsidRDefault="000E35D0" w:rsidP="000E35D0">
      <w:pPr>
        <w:autoSpaceDE w:val="0"/>
        <w:autoSpaceDN w:val="0"/>
        <w:adjustRightInd w:val="0"/>
        <w:ind w:firstLine="540"/>
      </w:pPr>
      <w:r w:rsidRPr="002B4448">
        <w:t>0,8 - от 400 тыс. га до 700 тыс. га;</w:t>
      </w:r>
    </w:p>
    <w:p w:rsidR="000E35D0" w:rsidRPr="002B4448" w:rsidRDefault="000E35D0" w:rsidP="000E35D0">
      <w:pPr>
        <w:autoSpaceDE w:val="0"/>
        <w:autoSpaceDN w:val="0"/>
        <w:adjustRightInd w:val="0"/>
        <w:ind w:firstLine="540"/>
      </w:pPr>
      <w:r w:rsidRPr="002B4448">
        <w:t>0,7 - от 700 тыс. га до 1000 тыс. га;</w:t>
      </w:r>
    </w:p>
    <w:p w:rsidR="000E35D0" w:rsidRPr="002B4448" w:rsidRDefault="000E35D0" w:rsidP="000E35D0">
      <w:pPr>
        <w:autoSpaceDE w:val="0"/>
        <w:autoSpaceDN w:val="0"/>
        <w:adjustRightInd w:val="0"/>
        <w:ind w:firstLine="540"/>
      </w:pPr>
      <w:r w:rsidRPr="002B4448">
        <w:t>0,6 - от 1000 тыс. га до 1500 тыс. га;</w:t>
      </w:r>
    </w:p>
    <w:p w:rsidR="000E35D0" w:rsidRPr="002B4448" w:rsidRDefault="000E35D0" w:rsidP="000E35D0">
      <w:pPr>
        <w:autoSpaceDE w:val="0"/>
        <w:autoSpaceDN w:val="0"/>
        <w:adjustRightInd w:val="0"/>
        <w:ind w:firstLine="540"/>
      </w:pPr>
      <w:r w:rsidRPr="002B4448">
        <w:t>0,5 - от 1500 тыс. га и более.</w:t>
      </w:r>
    </w:p>
    <w:p w:rsidR="000E35D0" w:rsidRPr="002B4448" w:rsidRDefault="000E35D0" w:rsidP="000E35D0">
      <w:pPr>
        <w:autoSpaceDE w:val="0"/>
        <w:autoSpaceDN w:val="0"/>
        <w:adjustRightInd w:val="0"/>
        <w:ind w:firstLine="540"/>
      </w:pPr>
      <w:bookmarkStart w:id="559" w:name="Par330"/>
      <w:bookmarkEnd w:id="559"/>
      <w:r w:rsidRPr="002B4448">
        <w:t>&lt;2&gt; Для районов, где имеются водные пути, всего не более трех.</w:t>
      </w:r>
    </w:p>
    <w:p w:rsidR="000E35D0" w:rsidRPr="002B4448" w:rsidRDefault="000E35D0" w:rsidP="000E35D0">
      <w:pPr>
        <w:autoSpaceDE w:val="0"/>
        <w:autoSpaceDN w:val="0"/>
        <w:adjustRightInd w:val="0"/>
        <w:ind w:firstLine="540"/>
      </w:pPr>
      <w:bookmarkStart w:id="560" w:name="Par331"/>
      <w:bookmarkEnd w:id="560"/>
      <w:r w:rsidRPr="002B4448">
        <w:t>&lt;3&gt; В случае наличия на лесных участках залежей торфа.</w:t>
      </w:r>
    </w:p>
    <w:p w:rsidR="000E35D0" w:rsidRPr="002B4448" w:rsidRDefault="000E35D0" w:rsidP="000E35D0">
      <w:pPr>
        <w:autoSpaceDE w:val="0"/>
        <w:autoSpaceDN w:val="0"/>
        <w:adjustRightInd w:val="0"/>
        <w:ind w:firstLine="540"/>
      </w:pPr>
      <w:bookmarkStart w:id="561" w:name="Par332"/>
      <w:bookmarkEnd w:id="561"/>
      <w:r w:rsidRPr="002B4448">
        <w:t>&lt;4&gt; При отсутствии устойчивой сотовой связи.</w:t>
      </w:r>
    </w:p>
    <w:p w:rsidR="000E35D0" w:rsidRPr="002B4448" w:rsidRDefault="000E35D0" w:rsidP="000E35D0">
      <w:pPr>
        <w:autoSpaceDE w:val="0"/>
        <w:autoSpaceDN w:val="0"/>
        <w:adjustRightInd w:val="0"/>
        <w:ind w:firstLine="720"/>
        <w:rPr>
          <w:b/>
          <w:bCs/>
          <w:sz w:val="22"/>
          <w:szCs w:val="22"/>
        </w:rPr>
      </w:pPr>
    </w:p>
    <w:p w:rsidR="005874E3" w:rsidRPr="002B4448" w:rsidRDefault="005874E3">
      <w:r w:rsidRPr="002B4448">
        <w:br w:type="page"/>
      </w:r>
    </w:p>
    <w:p w:rsidR="000E35D0" w:rsidRPr="002B4448" w:rsidRDefault="000E35D0" w:rsidP="00CE6EE5">
      <w:pPr>
        <w:spacing w:after="120"/>
        <w:ind w:left="2160" w:hanging="1440"/>
        <w:sectPr w:rsidR="000E35D0" w:rsidRPr="002B4448" w:rsidSect="00722D01">
          <w:footerReference w:type="default" r:id="rId77"/>
          <w:footerReference w:type="first" r:id="rId78"/>
          <w:pgSz w:w="11907" w:h="16840" w:code="9"/>
          <w:pgMar w:top="1134" w:right="1134" w:bottom="1134" w:left="1418" w:header="567" w:footer="567" w:gutter="0"/>
          <w:cols w:space="720"/>
          <w:titlePg/>
          <w:docGrid w:linePitch="326"/>
        </w:sectPr>
      </w:pPr>
    </w:p>
    <w:p w:rsidR="000E35D0" w:rsidRPr="00E214EA" w:rsidRDefault="000E35D0" w:rsidP="00CB53E2">
      <w:pPr>
        <w:rPr>
          <w:i/>
        </w:rPr>
      </w:pPr>
      <w:r w:rsidRPr="00E214EA">
        <w:rPr>
          <w:i/>
        </w:rPr>
        <w:lastRenderedPageBreak/>
        <w:t>Таблица 2.3</w:t>
      </w:r>
      <w:r w:rsidR="000D7F1C" w:rsidRPr="00E214EA">
        <w:rPr>
          <w:i/>
        </w:rPr>
        <w:t>4</w:t>
      </w:r>
      <w:r w:rsidRPr="00E214EA">
        <w:rPr>
          <w:i/>
        </w:rPr>
        <w:t xml:space="preserve"> – Нормативы обеспеченности средствами предупреждения и тушения лесных пожаров лиц, использующих леса при других видах использования</w:t>
      </w:r>
    </w:p>
    <w:tbl>
      <w:tblPr>
        <w:tblW w:w="15175" w:type="dxa"/>
        <w:tblInd w:w="-121" w:type="dxa"/>
        <w:tblLayout w:type="fixed"/>
        <w:tblCellMar>
          <w:top w:w="102" w:type="dxa"/>
          <w:left w:w="28" w:type="dxa"/>
          <w:bottom w:w="102" w:type="dxa"/>
          <w:right w:w="28" w:type="dxa"/>
        </w:tblCellMar>
        <w:tblLook w:val="0000" w:firstRow="0" w:lastRow="0" w:firstColumn="0" w:lastColumn="0" w:noHBand="0" w:noVBand="0"/>
      </w:tblPr>
      <w:tblGrid>
        <w:gridCol w:w="7"/>
        <w:gridCol w:w="1843"/>
        <w:gridCol w:w="894"/>
        <w:gridCol w:w="801"/>
        <w:gridCol w:w="1370"/>
        <w:gridCol w:w="801"/>
        <w:gridCol w:w="1370"/>
        <w:gridCol w:w="1053"/>
        <w:gridCol w:w="910"/>
        <w:gridCol w:w="1438"/>
        <w:gridCol w:w="801"/>
        <w:gridCol w:w="801"/>
        <w:gridCol w:w="1101"/>
        <w:gridCol w:w="851"/>
        <w:gridCol w:w="1134"/>
      </w:tblGrid>
      <w:tr w:rsidR="008C1EED" w:rsidRPr="002B4448" w:rsidTr="00CC0C99">
        <w:trPr>
          <w:gridBefore w:val="1"/>
          <w:wBefore w:w="7" w:type="dxa"/>
          <w:trHeight w:val="144"/>
          <w:tblHeader/>
        </w:trPr>
        <w:tc>
          <w:tcPr>
            <w:tcW w:w="1843" w:type="dxa"/>
            <w:tcBorders>
              <w:top w:val="single" w:sz="4" w:space="0" w:color="auto"/>
              <w:left w:val="single" w:sz="4" w:space="0" w:color="auto"/>
              <w:bottom w:val="single" w:sz="4" w:space="0" w:color="auto"/>
              <w:right w:val="single" w:sz="4" w:space="0" w:color="auto"/>
            </w:tcBorders>
            <w:vAlign w:val="center"/>
          </w:tcPr>
          <w:p w:rsidR="0016764A" w:rsidRPr="002B4448" w:rsidRDefault="0016764A" w:rsidP="00CC0C99">
            <w:pPr>
              <w:autoSpaceDE w:val="0"/>
              <w:autoSpaceDN w:val="0"/>
              <w:adjustRightInd w:val="0"/>
              <w:jc w:val="center"/>
              <w:rPr>
                <w:sz w:val="18"/>
                <w:szCs w:val="18"/>
              </w:rPr>
            </w:pPr>
          </w:p>
        </w:tc>
        <w:tc>
          <w:tcPr>
            <w:tcW w:w="13325" w:type="dxa"/>
            <w:gridSpan w:val="13"/>
            <w:tcBorders>
              <w:top w:val="single" w:sz="4" w:space="0" w:color="auto"/>
              <w:left w:val="single" w:sz="4" w:space="0" w:color="auto"/>
              <w:bottom w:val="single" w:sz="4" w:space="0" w:color="auto"/>
              <w:right w:val="single" w:sz="4" w:space="0" w:color="auto"/>
            </w:tcBorders>
            <w:vAlign w:val="center"/>
          </w:tcPr>
          <w:p w:rsidR="0016764A" w:rsidRPr="002B4448" w:rsidRDefault="0016764A" w:rsidP="00CC0C99">
            <w:pPr>
              <w:autoSpaceDE w:val="0"/>
              <w:autoSpaceDN w:val="0"/>
              <w:adjustRightInd w:val="0"/>
              <w:jc w:val="center"/>
              <w:rPr>
                <w:sz w:val="18"/>
                <w:szCs w:val="18"/>
              </w:rPr>
            </w:pPr>
            <w:r w:rsidRPr="002B4448">
              <w:rPr>
                <w:sz w:val="18"/>
                <w:szCs w:val="18"/>
              </w:rPr>
              <w:t>Виды использования лесов</w:t>
            </w:r>
          </w:p>
        </w:tc>
      </w:tr>
      <w:tr w:rsidR="008C1EED" w:rsidRPr="002B4448" w:rsidTr="00CC0C99">
        <w:tblPrEx>
          <w:tblCellMar>
            <w:top w:w="0" w:type="dxa"/>
            <w:left w:w="0" w:type="dxa"/>
            <w:bottom w:w="0" w:type="dxa"/>
            <w:right w:w="0" w:type="dxa"/>
          </w:tblCellMar>
          <w:tblLook w:val="04A0" w:firstRow="1" w:lastRow="0" w:firstColumn="1" w:lastColumn="0" w:noHBand="0" w:noVBand="1"/>
        </w:tblPrEx>
        <w:trPr>
          <w:tblHeader/>
        </w:trPr>
        <w:tc>
          <w:tcPr>
            <w:tcW w:w="1850" w:type="dxa"/>
            <w:gridSpan w:val="2"/>
            <w:vMerge w:val="restart"/>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средств предупреждения и тушения лесных</w:t>
            </w:r>
          </w:p>
          <w:p w:rsidR="0016764A" w:rsidRPr="002B4448" w:rsidRDefault="0016764A" w:rsidP="00CC0C99">
            <w:pPr>
              <w:autoSpaceDE w:val="0"/>
              <w:autoSpaceDN w:val="0"/>
              <w:adjustRightInd w:val="0"/>
              <w:jc w:val="center"/>
              <w:rPr>
                <w:sz w:val="18"/>
                <w:szCs w:val="18"/>
              </w:rPr>
            </w:pPr>
            <w:r w:rsidRPr="002B4448">
              <w:rPr>
                <w:sz w:val="18"/>
                <w:szCs w:val="18"/>
              </w:rPr>
              <w:t>пожаров</w:t>
            </w:r>
          </w:p>
        </w:tc>
        <w:tc>
          <w:tcPr>
            <w:tcW w:w="894"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Единицы изме-</w:t>
            </w:r>
            <w:r w:rsidRPr="002B4448">
              <w:rPr>
                <w:sz w:val="18"/>
                <w:szCs w:val="18"/>
              </w:rPr>
              <w:br/>
              <w:t>рения</w:t>
            </w:r>
          </w:p>
        </w:tc>
        <w:tc>
          <w:tcPr>
            <w:tcW w:w="2171"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Заготовка живицы</w:t>
            </w:r>
          </w:p>
        </w:tc>
        <w:tc>
          <w:tcPr>
            <w:tcW w:w="2171"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Заготовка и сбор недревесных лесных ресурсов</w:t>
            </w:r>
          </w:p>
        </w:tc>
        <w:tc>
          <w:tcPr>
            <w:tcW w:w="1053"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Заготовка пищевых лесных</w:t>
            </w:r>
          </w:p>
          <w:p w:rsidR="0016764A" w:rsidRPr="002B4448" w:rsidRDefault="0016764A" w:rsidP="00CC0C99">
            <w:pPr>
              <w:autoSpaceDE w:val="0"/>
              <w:autoSpaceDN w:val="0"/>
              <w:adjustRightInd w:val="0"/>
              <w:jc w:val="center"/>
              <w:rPr>
                <w:sz w:val="18"/>
                <w:szCs w:val="18"/>
              </w:rPr>
            </w:pPr>
            <w:r w:rsidRPr="002B4448">
              <w:rPr>
                <w:sz w:val="18"/>
                <w:szCs w:val="18"/>
              </w:rPr>
              <w:t>ресурсов и сбор</w:t>
            </w:r>
          </w:p>
          <w:p w:rsidR="0016764A" w:rsidRPr="002B4448" w:rsidRDefault="0016764A" w:rsidP="00CC0C99">
            <w:pPr>
              <w:autoSpaceDE w:val="0"/>
              <w:autoSpaceDN w:val="0"/>
              <w:adjustRightInd w:val="0"/>
              <w:jc w:val="center"/>
              <w:rPr>
                <w:sz w:val="18"/>
                <w:szCs w:val="18"/>
              </w:rPr>
            </w:pPr>
            <w:r w:rsidRPr="002B4448">
              <w:rPr>
                <w:sz w:val="18"/>
                <w:szCs w:val="18"/>
              </w:rPr>
              <w:t>лекарст-</w:t>
            </w:r>
            <w:r w:rsidRPr="002B4448">
              <w:rPr>
                <w:sz w:val="18"/>
                <w:szCs w:val="18"/>
              </w:rPr>
              <w:br/>
              <w:t>венных растений, на каждые 10 рабо-</w:t>
            </w:r>
            <w:r w:rsidRPr="002B4448">
              <w:rPr>
                <w:sz w:val="18"/>
                <w:szCs w:val="18"/>
              </w:rPr>
              <w:br/>
              <w:t>тающих человек</w:t>
            </w:r>
          </w:p>
        </w:tc>
        <w:tc>
          <w:tcPr>
            <w:tcW w:w="2348"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Осуществление видов деятельности в сфере</w:t>
            </w:r>
          </w:p>
          <w:p w:rsidR="0016764A" w:rsidRPr="002B4448" w:rsidRDefault="0016764A" w:rsidP="00CC0C99">
            <w:pPr>
              <w:autoSpaceDE w:val="0"/>
              <w:autoSpaceDN w:val="0"/>
              <w:adjustRightInd w:val="0"/>
              <w:jc w:val="center"/>
              <w:rPr>
                <w:sz w:val="18"/>
                <w:szCs w:val="18"/>
              </w:rPr>
            </w:pPr>
            <w:r w:rsidRPr="002B4448">
              <w:rPr>
                <w:sz w:val="18"/>
                <w:szCs w:val="18"/>
              </w:rPr>
              <w:t>охотничьего хозяйства</w:t>
            </w:r>
          </w:p>
        </w:tc>
        <w:tc>
          <w:tcPr>
            <w:tcW w:w="4688"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Ведение сельского хозяйства</w:t>
            </w:r>
          </w:p>
        </w:tc>
      </w:tr>
      <w:tr w:rsidR="008C1EED" w:rsidRPr="002B4448" w:rsidTr="00CC0C99">
        <w:tblPrEx>
          <w:tblCellMar>
            <w:top w:w="0" w:type="dxa"/>
            <w:left w:w="0" w:type="dxa"/>
            <w:bottom w:w="0" w:type="dxa"/>
            <w:right w:w="0" w:type="dxa"/>
          </w:tblCellMar>
          <w:tblLook w:val="04A0" w:firstRow="1" w:lastRow="0" w:firstColumn="1" w:lastColumn="0" w:noHBand="0" w:noVBand="1"/>
        </w:tblPrEx>
        <w:trPr>
          <w:tblHeader/>
        </w:trPr>
        <w:tc>
          <w:tcPr>
            <w:tcW w:w="1850" w:type="dxa"/>
            <w:gridSpan w:val="2"/>
            <w:vMerge/>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894" w:type="dxa"/>
            <w:vMerge/>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2171" w:type="dxa"/>
            <w:gridSpan w:val="2"/>
            <w:vMerge/>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2171" w:type="dxa"/>
            <w:gridSpan w:val="2"/>
            <w:vMerge/>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1053" w:type="dxa"/>
            <w:vMerge/>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2348" w:type="dxa"/>
            <w:gridSpan w:val="2"/>
            <w:vMerge/>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4688"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r>
      <w:tr w:rsidR="008C1EED" w:rsidRPr="002B4448" w:rsidTr="00CC0C99">
        <w:tblPrEx>
          <w:tblCellMar>
            <w:top w:w="0" w:type="dxa"/>
            <w:left w:w="0" w:type="dxa"/>
            <w:bottom w:w="0" w:type="dxa"/>
            <w:right w:w="0" w:type="dxa"/>
          </w:tblCellMar>
          <w:tblLook w:val="04A0" w:firstRow="1" w:lastRow="0" w:firstColumn="1" w:lastColumn="0" w:noHBand="0" w:noVBand="1"/>
        </w:tblPrEx>
        <w:trPr>
          <w:tblHeader/>
        </w:trPr>
        <w:tc>
          <w:tcPr>
            <w:tcW w:w="1850" w:type="dxa"/>
            <w:gridSpan w:val="2"/>
            <w:vMerge/>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894" w:type="dxa"/>
            <w:vMerge/>
            <w:tcBorders>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2171" w:type="dxa"/>
            <w:gridSpan w:val="2"/>
            <w:vMerge/>
            <w:tcBorders>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2171" w:type="dxa"/>
            <w:gridSpan w:val="2"/>
            <w:vMerge/>
            <w:tcBorders>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1053" w:type="dxa"/>
            <w:vMerge/>
            <w:tcBorders>
              <w:left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2348" w:type="dxa"/>
            <w:gridSpan w:val="2"/>
            <w:vMerge/>
            <w:tcBorders>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270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кроме северного оленеводства</w:t>
            </w:r>
          </w:p>
        </w:tc>
        <w:tc>
          <w:tcPr>
            <w:tcW w:w="198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северное оленеводство</w:t>
            </w:r>
          </w:p>
        </w:tc>
      </w:tr>
      <w:tr w:rsidR="008C1EED" w:rsidRPr="002B4448" w:rsidTr="00CC0C99">
        <w:tblPrEx>
          <w:tblCellMar>
            <w:top w:w="0" w:type="dxa"/>
            <w:left w:w="0" w:type="dxa"/>
            <w:bottom w:w="0" w:type="dxa"/>
            <w:right w:w="0" w:type="dxa"/>
          </w:tblCellMar>
          <w:tblLook w:val="04A0" w:firstRow="1" w:lastRow="0" w:firstColumn="1" w:lastColumn="0" w:noHBand="0" w:noVBand="1"/>
        </w:tblPrEx>
        <w:trPr>
          <w:tblHeader/>
        </w:trPr>
        <w:tc>
          <w:tcPr>
            <w:tcW w:w="1850" w:type="dxa"/>
            <w:gridSpan w:val="2"/>
            <w:vMerge/>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894"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До 500 га арен-</w:t>
            </w:r>
            <w:r w:rsidRPr="002B4448">
              <w:rPr>
                <w:sz w:val="18"/>
                <w:szCs w:val="18"/>
              </w:rPr>
              <w:br/>
              <w:t>дован-</w:t>
            </w:r>
            <w:r w:rsidRPr="002B4448">
              <w:rPr>
                <w:sz w:val="18"/>
                <w:szCs w:val="18"/>
              </w:rPr>
              <w:br/>
              <w:t>ной пло-</w:t>
            </w:r>
            <w:r w:rsidRPr="002B4448">
              <w:rPr>
                <w:sz w:val="18"/>
                <w:szCs w:val="18"/>
              </w:rPr>
              <w:br/>
              <w:t>щади</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На каждые последующие 500 га арендованной площади (при арендованной площади свыше 500 га)</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До 30 тыс. га арен-</w:t>
            </w:r>
            <w:r w:rsidRPr="002B4448">
              <w:rPr>
                <w:sz w:val="18"/>
                <w:szCs w:val="18"/>
              </w:rPr>
              <w:br/>
              <w:t>дован-</w:t>
            </w:r>
            <w:r w:rsidRPr="002B4448">
              <w:rPr>
                <w:sz w:val="18"/>
                <w:szCs w:val="18"/>
              </w:rPr>
              <w:br/>
              <w:t>ной пло-</w:t>
            </w:r>
            <w:r w:rsidRPr="002B4448">
              <w:rPr>
                <w:sz w:val="18"/>
                <w:szCs w:val="18"/>
              </w:rPr>
              <w:br/>
              <w:t>щади</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На каждые последующие 30 тыс.га (при арендованной площади свыше 30 тыс.га)</w:t>
            </w:r>
          </w:p>
        </w:tc>
        <w:tc>
          <w:tcPr>
            <w:tcW w:w="1053"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До 200 тыс.га арендо-</w:t>
            </w:r>
            <w:r w:rsidRPr="002B4448">
              <w:rPr>
                <w:sz w:val="18"/>
                <w:szCs w:val="18"/>
              </w:rPr>
              <w:br/>
              <w:t>ванного лесного участка</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На каждые последующие 200 тыс. га арендованного лесного участка (при арендованной площади свыше 200 тыс.га)</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До 200 га арен-</w:t>
            </w:r>
            <w:r w:rsidRPr="002B4448">
              <w:rPr>
                <w:sz w:val="18"/>
                <w:szCs w:val="18"/>
              </w:rPr>
              <w:br/>
              <w:t>дован-</w:t>
            </w:r>
            <w:r w:rsidRPr="002B4448">
              <w:rPr>
                <w:sz w:val="18"/>
                <w:szCs w:val="18"/>
              </w:rPr>
              <w:br/>
              <w:t>ного лес-</w:t>
            </w:r>
            <w:r w:rsidRPr="002B4448">
              <w:rPr>
                <w:sz w:val="18"/>
                <w:szCs w:val="18"/>
              </w:rPr>
              <w:br/>
              <w:t>ного участ-</w:t>
            </w:r>
            <w:r w:rsidRPr="002B4448">
              <w:rPr>
                <w:sz w:val="18"/>
                <w:szCs w:val="18"/>
              </w:rPr>
              <w:br/>
              <w:t>ка</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От 200 до 1000 га арен-</w:t>
            </w:r>
            <w:r w:rsidRPr="002B4448">
              <w:rPr>
                <w:sz w:val="18"/>
                <w:szCs w:val="18"/>
              </w:rPr>
              <w:br/>
              <w:t>дован-</w:t>
            </w:r>
            <w:r w:rsidRPr="002B4448">
              <w:rPr>
                <w:sz w:val="18"/>
                <w:szCs w:val="18"/>
              </w:rPr>
              <w:br/>
              <w:t>ного лес-</w:t>
            </w:r>
            <w:r w:rsidRPr="002B4448">
              <w:rPr>
                <w:sz w:val="18"/>
                <w:szCs w:val="18"/>
              </w:rPr>
              <w:br/>
              <w:t>ного участ-</w:t>
            </w:r>
            <w:r w:rsidRPr="002B4448">
              <w:rPr>
                <w:sz w:val="18"/>
                <w:szCs w:val="18"/>
              </w:rPr>
              <w:br/>
              <w:t>ка</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Свыше 1000 га арендо</w:t>
            </w:r>
            <w:r w:rsidRPr="002B4448">
              <w:rPr>
                <w:sz w:val="18"/>
                <w:szCs w:val="18"/>
              </w:rPr>
              <w:br/>
              <w:t>ванного лесного участка (на каждые после-</w:t>
            </w:r>
            <w:r w:rsidRPr="002B4448">
              <w:rPr>
                <w:sz w:val="18"/>
                <w:szCs w:val="18"/>
              </w:rPr>
              <w:br/>
              <w:t>дующие 100 тыс.га)</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До 50 тыс.га арен-</w:t>
            </w:r>
            <w:r w:rsidRPr="002B4448">
              <w:rPr>
                <w:sz w:val="18"/>
                <w:szCs w:val="18"/>
              </w:rPr>
              <w:br/>
              <w:t>дован-</w:t>
            </w:r>
            <w:r w:rsidRPr="002B4448">
              <w:rPr>
                <w:sz w:val="18"/>
                <w:szCs w:val="18"/>
              </w:rPr>
              <w:br/>
              <w:t>ного лес-</w:t>
            </w:r>
            <w:r w:rsidRPr="002B4448">
              <w:rPr>
                <w:sz w:val="18"/>
                <w:szCs w:val="18"/>
              </w:rPr>
              <w:br/>
              <w:t>ного участ-</w:t>
            </w:r>
            <w:r w:rsidRPr="002B4448">
              <w:rPr>
                <w:sz w:val="18"/>
                <w:szCs w:val="18"/>
              </w:rPr>
              <w:br/>
              <w:t>ка</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764A" w:rsidRPr="002B4448" w:rsidRDefault="0016764A" w:rsidP="00CC0C99">
            <w:pPr>
              <w:autoSpaceDE w:val="0"/>
              <w:autoSpaceDN w:val="0"/>
              <w:adjustRightInd w:val="0"/>
              <w:jc w:val="center"/>
              <w:rPr>
                <w:sz w:val="18"/>
                <w:szCs w:val="18"/>
              </w:rPr>
            </w:pPr>
            <w:r w:rsidRPr="002B4448">
              <w:rPr>
                <w:sz w:val="18"/>
                <w:szCs w:val="18"/>
              </w:rPr>
              <w:t>На каждые последующие 50 тыс.га арендованного лесного участка (на участки свыше 50 тыс.га)</w:t>
            </w:r>
          </w:p>
        </w:tc>
      </w:tr>
      <w:tr w:rsidR="008C1EED" w:rsidRPr="002B4448" w:rsidTr="00CC0C99">
        <w:tblPrEx>
          <w:tblCellMar>
            <w:top w:w="0" w:type="dxa"/>
            <w:left w:w="0" w:type="dxa"/>
            <w:bottom w:w="0" w:type="dxa"/>
            <w:right w:w="0" w:type="dxa"/>
          </w:tblCellMar>
          <w:tblLook w:val="04A0" w:firstRow="1" w:lastRow="0" w:firstColumn="1" w:lastColumn="0" w:noHBand="0" w:noVBand="1"/>
        </w:tblPrEx>
        <w:trPr>
          <w:tblHeader/>
        </w:trPr>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4</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6</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7</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8</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9</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14</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Мобильные средства пожаротушения: (в том числе малый лесопатрульный комплекс или легковой автомобиль повышенной проходимости с комплектом пожарно-</w:t>
            </w:r>
            <w:r w:rsidRPr="002B4448">
              <w:rPr>
                <w:sz w:val="18"/>
                <w:szCs w:val="18"/>
              </w:rPr>
              <w:br/>
              <w:t>технического вооружения (за исключением спасательного оборудования)</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Пожарная мотопомпа с подачей от 100 до 800 л/мин., укомплектованная пожарно-</w:t>
            </w:r>
            <w:r w:rsidRPr="002B4448">
              <w:rPr>
                <w:sz w:val="18"/>
                <w:szCs w:val="18"/>
              </w:rPr>
              <w:br/>
              <w:t>техническим вооружением (в соответствии с руково</w:t>
            </w:r>
            <w:r w:rsidRPr="002B4448">
              <w:rPr>
                <w:sz w:val="18"/>
                <w:szCs w:val="18"/>
              </w:rPr>
              <w:lastRenderedPageBreak/>
              <w:t>дством по эксплуатации (паспортом) на пожарную мотопомпу)</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lastRenderedPageBreak/>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Тракторы с плугом или иным почвообраба-</w:t>
            </w:r>
            <w:r w:rsidRPr="002B4448">
              <w:rPr>
                <w:sz w:val="18"/>
                <w:szCs w:val="18"/>
              </w:rPr>
              <w:br/>
              <w:t>тывающим орудием</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Пожарное оборудование: съемные цистерны, резиновые емкости для воды объемом 1000-1500 л</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комплект напорных пожарных рукавов (с харак-</w:t>
            </w:r>
            <w:r w:rsidRPr="002B4448">
              <w:rPr>
                <w:sz w:val="18"/>
                <w:szCs w:val="18"/>
              </w:rPr>
              <w:br/>
              <w:t>теристиками, преду-</w:t>
            </w:r>
            <w:r w:rsidRPr="002B4448">
              <w:rPr>
                <w:sz w:val="18"/>
                <w:szCs w:val="18"/>
              </w:rPr>
              <w:br/>
              <w:t>смотренными документацией на мотопомпу)</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пог. м</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20</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40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20</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40</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20</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200</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20</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торфяные стволы</w:t>
            </w:r>
            <w:r w:rsidR="00AC78BD">
              <w:rPr>
                <w:noProof/>
                <w:sz w:val="18"/>
                <w:szCs w:val="18"/>
              </w:rPr>
              <mc:AlternateContent>
                <mc:Choice Requires="wps">
                  <w:drawing>
                    <wp:inline distT="0" distB="0" distL="0" distR="0">
                      <wp:extent cx="85090" cy="223520"/>
                      <wp:effectExtent l="2540" t="0" r="0" b="0"/>
                      <wp:docPr id="8" name="AutoShape 2" descr="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0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FCA90" id="AutoShape 2" o:spid="_x0000_s1026" alt="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style="width:6.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" filled="f" stroked="f">
                      <o:lock v:ext="edit" aspectratio="t"/>
                      <w10:anchorlock/>
                    </v:rect>
                  </w:pict>
                </mc:Fallback>
              </mc:AlternateConten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комплект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lastRenderedPageBreak/>
              <w:t>зажигательные аппараты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Пожарный инструмент: воздуходувки</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бензопилы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4</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ранцевые лесные опрыскиватели (ранцы проти-</w:t>
            </w:r>
            <w:r w:rsidRPr="002B4448">
              <w:rPr>
                <w:sz w:val="18"/>
                <w:szCs w:val="18"/>
              </w:rPr>
              <w:br/>
              <w:t>вопожарные)</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7</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7</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10</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7</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топоры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емкость для доставки воды объемом 10-15 л</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5</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Системы связи и оповещения: электромегафоны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радиостанции носимые, возимые ультра-</w:t>
            </w:r>
            <w:r w:rsidRPr="002B4448">
              <w:rPr>
                <w:sz w:val="18"/>
                <w:szCs w:val="18"/>
              </w:rPr>
              <w:br/>
              <w:t>коротковолнового и коротковолнового диапазона</w:t>
            </w:r>
            <w:r w:rsidR="00AC78BD">
              <w:rPr>
                <w:noProof/>
                <w:sz w:val="18"/>
                <w:szCs w:val="18"/>
              </w:rPr>
              <mc:AlternateContent>
                <mc:Choice Requires="wps">
                  <w:drawing>
                    <wp:inline distT="0" distB="0" distL="0" distR="0">
                      <wp:extent cx="106045" cy="223520"/>
                      <wp:effectExtent l="0" t="0" r="1905" b="0"/>
                      <wp:docPr id="7" name="AutoShape 3" descr="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04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7E652F" id="AutoShape 3" o:spid="_x0000_s1026" alt="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style="width:8.35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" filled="f" stroked="f">
                      <o:lock v:ext="edit" aspectratio="t"/>
                      <w10:anchorlock/>
                    </v:rect>
                  </w:pict>
                </mc:Fallback>
              </mc:AlternateConten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 xml:space="preserve">Средства индивидуальной защиты </w:t>
            </w:r>
            <w:r w:rsidRPr="002B4448">
              <w:rPr>
                <w:sz w:val="18"/>
                <w:szCs w:val="18"/>
              </w:rPr>
              <w:lastRenderedPageBreak/>
              <w:t>лиц, участвующих в мероприятиях по недопущению распространения лесных пожаров: дежурная спецодежда (защитные каски, защитные очки, средства защиты органов дыхания и зрения, плащи из огнеупорной ткани, энцефалитные костюмы, сапоги кирзовые (ботинки), брезентовые рукавицы)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lastRenderedPageBreak/>
              <w:t>комплект</w:t>
            </w:r>
          </w:p>
        </w:tc>
        <w:tc>
          <w:tcPr>
            <w:tcW w:w="12431"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по числу лиц, участвующих в мероприятиях по недопущению распространения лесных пожаров</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аптечка первой помощи</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12431"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по 1 на каждые 5 человек, участвующих в мероприятиях по тушению и недопущению распространения лесных пожаров</w:t>
            </w:r>
          </w:p>
        </w:tc>
      </w:tr>
      <w:tr w:rsidR="008C1EED" w:rsidRPr="002B4448" w:rsidTr="00CC0C9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индивидуальные перевязочные пакеты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12431"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по числу лиц, участвующих в мероприятиях по тушению и недопущению распространения лесных пожаров</w:t>
            </w:r>
          </w:p>
        </w:tc>
      </w:tr>
      <w:tr w:rsidR="008C1EED" w:rsidRPr="002B4448" w:rsidTr="00456C8A">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lastRenderedPageBreak/>
              <w:t>Огнетушащие вещества: смачиватели, пено-</w:t>
            </w:r>
            <w:r w:rsidRPr="002B4448">
              <w:rPr>
                <w:sz w:val="18"/>
                <w:szCs w:val="18"/>
              </w:rPr>
              <w:br/>
              <w:t>образователи</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кг</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20</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20</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0</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0</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10</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10</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10</w:t>
            </w:r>
          </w:p>
        </w:tc>
      </w:tr>
      <w:tr w:rsidR="008C1EED" w:rsidRPr="002B4448" w:rsidTr="00456C8A">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Дополнительные: зажигательные аппараты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r>
      <w:tr w:rsidR="008C1EED" w:rsidRPr="002B4448" w:rsidTr="00456C8A">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бидоны или канистры для питьевой воды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3</w:t>
            </w:r>
          </w:p>
        </w:tc>
      </w:tr>
      <w:tr w:rsidR="008C1EED" w:rsidRPr="002B4448" w:rsidTr="00456C8A">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бортовой автомобиль повышенной проходимости или вездеход</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1</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6764A" w:rsidRPr="002B4448" w:rsidRDefault="0016764A" w:rsidP="00CC0C99">
            <w:pPr>
              <w:autoSpaceDE w:val="0"/>
              <w:autoSpaceDN w:val="0"/>
              <w:adjustRightInd w:val="0"/>
              <w:rPr>
                <w:sz w:val="18"/>
                <w:szCs w:val="18"/>
              </w:rPr>
            </w:pPr>
            <w:r w:rsidRPr="002B4448">
              <w:rPr>
                <w:sz w:val="18"/>
                <w:szCs w:val="18"/>
              </w:rPr>
              <w:t>-</w:t>
            </w:r>
          </w:p>
        </w:tc>
      </w:tr>
    </w:tbl>
    <w:p w:rsidR="0016764A" w:rsidRPr="002B4448" w:rsidRDefault="0016764A" w:rsidP="00FE22C9">
      <w:pPr>
        <w:autoSpaceDE w:val="0"/>
        <w:autoSpaceDN w:val="0"/>
        <w:adjustRightInd w:val="0"/>
        <w:ind w:firstLine="539"/>
      </w:pPr>
      <w:r w:rsidRPr="002B4448">
        <w:t>Примечания:</w:t>
      </w:r>
      <w:r w:rsidR="00AC78BD">
        <w:rPr>
          <w:noProof/>
        </w:rPr>
        <mc:AlternateContent>
          <mc:Choice Requires="wps">
            <w:drawing>
              <wp:inline distT="0" distB="0" distL="0" distR="0">
                <wp:extent cx="85090" cy="223520"/>
                <wp:effectExtent l="0" t="0" r="1270" b="0"/>
                <wp:docPr id="5" name="AutoShape 4" descr="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0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7253A9" id="AutoShape 4" o:spid="_x0000_s1026" alt="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style="width:6.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" filled="f" stroked="f">
                <o:lock v:ext="edit" aspectratio="t"/>
                <w10:anchorlock/>
              </v:rect>
            </w:pict>
          </mc:Fallback>
        </mc:AlternateContent>
      </w:r>
    </w:p>
    <w:p w:rsidR="0016764A" w:rsidRPr="00AD0CEE" w:rsidRDefault="0016764A" w:rsidP="00AD0CEE">
      <w:pPr>
        <w:pStyle w:val="afff2"/>
        <w:numPr>
          <w:ilvl w:val="0"/>
          <w:numId w:val="6"/>
        </w:numPr>
        <w:autoSpaceDE w:val="0"/>
        <w:autoSpaceDN w:val="0"/>
        <w:adjustRightInd w:val="0"/>
        <w:rPr>
          <w:rFonts w:ascii="Times New Roman" w:hAnsi="Times New Roman" w:cs="Times New Roman"/>
        </w:rPr>
      </w:pPr>
      <w:r w:rsidRPr="00AD0CEE">
        <w:rPr>
          <w:rFonts w:ascii="Times New Roman" w:hAnsi="Times New Roman" w:cs="Times New Roman"/>
        </w:rPr>
        <w:t>В случае наличия на лесных участках залежей торфа.</w:t>
      </w:r>
      <w:r w:rsidR="00AC78BD" w:rsidRPr="00AD0CEE">
        <w:rPr>
          <w:rFonts w:ascii="Times New Roman" w:hAnsi="Times New Roman" w:cs="Times New Roman"/>
          <w:noProof/>
        </w:rPr>
        <mc:AlternateContent>
          <mc:Choice Requires="wps">
            <w:drawing>
              <wp:inline distT="0" distB="0" distL="0" distR="0">
                <wp:extent cx="106045" cy="223520"/>
                <wp:effectExtent l="0" t="4445" r="1905" b="635"/>
                <wp:docPr id="4" name="Rectangle 3" descr="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04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2FE9E9" id="Rectangle 3" o:spid="_x0000_s1026" alt="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style="width:8.35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" filled="f" stroked="f">
                <o:lock v:ext="edit" aspectratio="t"/>
                <w10:anchorlock/>
              </v:rect>
            </w:pict>
          </mc:Fallback>
        </mc:AlternateContent>
      </w:r>
    </w:p>
    <w:p w:rsidR="0016764A" w:rsidRPr="00AD0CEE" w:rsidRDefault="0016764A" w:rsidP="00AD0CEE">
      <w:pPr>
        <w:pStyle w:val="afff2"/>
        <w:numPr>
          <w:ilvl w:val="0"/>
          <w:numId w:val="6"/>
        </w:numPr>
        <w:autoSpaceDE w:val="0"/>
        <w:autoSpaceDN w:val="0"/>
        <w:adjustRightInd w:val="0"/>
        <w:rPr>
          <w:rFonts w:ascii="Times New Roman" w:hAnsi="Times New Roman" w:cs="Times New Roman"/>
        </w:rPr>
      </w:pPr>
      <w:r w:rsidRPr="00AD0CEE">
        <w:rPr>
          <w:rFonts w:ascii="Times New Roman" w:hAnsi="Times New Roman" w:cs="Times New Roman"/>
        </w:rPr>
        <w:t> При отсутствии устойчивой сотовой связи</w:t>
      </w:r>
    </w:p>
    <w:p w:rsidR="000E35D0" w:rsidRPr="002B4448" w:rsidRDefault="0016764A" w:rsidP="00FE22C9">
      <w:pPr>
        <w:rPr>
          <w:bCs/>
          <w:sz w:val="20"/>
        </w:rPr>
      </w:pPr>
      <w:r w:rsidRPr="002B4448">
        <w:br w:type="page"/>
      </w:r>
      <w:r w:rsidR="000E35D0" w:rsidRPr="002B4448">
        <w:rPr>
          <w:bCs/>
          <w:sz w:val="20"/>
        </w:rPr>
        <w:lastRenderedPageBreak/>
        <w:t>Продолжение таблицы 2.</w:t>
      </w:r>
      <w:r w:rsidR="00CB468C" w:rsidRPr="002B4448">
        <w:rPr>
          <w:bCs/>
          <w:sz w:val="20"/>
        </w:rPr>
        <w:t>3</w:t>
      </w:r>
      <w:r w:rsidR="000D7F1C" w:rsidRPr="002B4448">
        <w:rPr>
          <w:bCs/>
          <w:sz w:val="20"/>
        </w:rPr>
        <w:t>4</w:t>
      </w:r>
    </w:p>
    <w:tbl>
      <w:tblPr>
        <w:tblW w:w="14838" w:type="dxa"/>
        <w:tblInd w:w="62" w:type="dxa"/>
        <w:tblLayout w:type="fixed"/>
        <w:tblCellMar>
          <w:top w:w="102" w:type="dxa"/>
          <w:left w:w="28" w:type="dxa"/>
          <w:bottom w:w="102" w:type="dxa"/>
          <w:right w:w="28" w:type="dxa"/>
        </w:tblCellMar>
        <w:tblLook w:val="0000" w:firstRow="0" w:lastRow="0" w:firstColumn="0" w:lastColumn="0" w:noHBand="0" w:noVBand="0"/>
      </w:tblPr>
      <w:tblGrid>
        <w:gridCol w:w="2865"/>
        <w:gridCol w:w="594"/>
        <w:gridCol w:w="1034"/>
        <w:gridCol w:w="1034"/>
        <w:gridCol w:w="1034"/>
        <w:gridCol w:w="1034"/>
        <w:gridCol w:w="1034"/>
        <w:gridCol w:w="1034"/>
        <w:gridCol w:w="1034"/>
        <w:gridCol w:w="1034"/>
        <w:gridCol w:w="1034"/>
        <w:gridCol w:w="1034"/>
        <w:gridCol w:w="1039"/>
      </w:tblGrid>
      <w:tr w:rsidR="002B4448" w:rsidRPr="002B4448" w:rsidTr="005255C9">
        <w:trPr>
          <w:trHeight w:val="198"/>
          <w:tblHeader/>
        </w:trPr>
        <w:tc>
          <w:tcPr>
            <w:tcW w:w="2865" w:type="dxa"/>
            <w:vMerge w:val="restart"/>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Наименование средств предупреждения и тушения лесных пожаров</w:t>
            </w:r>
          </w:p>
        </w:tc>
        <w:tc>
          <w:tcPr>
            <w:tcW w:w="11973" w:type="dxa"/>
            <w:gridSpan w:val="12"/>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Виды использования лесов</w:t>
            </w:r>
          </w:p>
        </w:tc>
      </w:tr>
      <w:tr w:rsidR="002B4448" w:rsidRPr="002B4448" w:rsidTr="005255C9">
        <w:trPr>
          <w:trHeight w:val="198"/>
          <w:tblHeader/>
        </w:trPr>
        <w:tc>
          <w:tcPr>
            <w:tcW w:w="2865" w:type="dxa"/>
            <w:vMerge/>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p>
        </w:tc>
        <w:tc>
          <w:tcPr>
            <w:tcW w:w="594" w:type="dxa"/>
            <w:vMerge w:val="restart"/>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Ед. изм.</w:t>
            </w:r>
          </w:p>
        </w:tc>
        <w:tc>
          <w:tcPr>
            <w:tcW w:w="2068" w:type="dxa"/>
            <w:gridSpan w:val="2"/>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Осуществление научно-исследовательской и образовательной деятельности</w:t>
            </w:r>
          </w:p>
        </w:tc>
        <w:tc>
          <w:tcPr>
            <w:tcW w:w="3102" w:type="dxa"/>
            <w:gridSpan w:val="3"/>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Осуществление рекреационной деятельности</w:t>
            </w:r>
          </w:p>
        </w:tc>
        <w:tc>
          <w:tcPr>
            <w:tcW w:w="1034" w:type="dxa"/>
            <w:vMerge w:val="restart"/>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Создание лесных плантаций и их эксплуатация, на 1 селекционно-семеноводческий объект (или плантацию)</w:t>
            </w:r>
          </w:p>
        </w:tc>
        <w:tc>
          <w:tcPr>
            <w:tcW w:w="1034" w:type="dxa"/>
            <w:vMerge w:val="restart"/>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Выращивание лесных плодовых, ягодных, декоративных растений, лекарственных растений, посадочного материала лесных растений (саженцев, сеянцев), на 1 арендованный лесной участок</w:t>
            </w:r>
          </w:p>
        </w:tc>
        <w:tc>
          <w:tcPr>
            <w:tcW w:w="2068" w:type="dxa"/>
            <w:gridSpan w:val="2"/>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Выполнение работ по геологическому изучению недр</w:t>
            </w:r>
          </w:p>
        </w:tc>
        <w:tc>
          <w:tcPr>
            <w:tcW w:w="2073" w:type="dxa"/>
            <w:gridSpan w:val="2"/>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Выполнение работ по разработке месторождений полезных ископаемых (песок, глина, гравий и др. твердые полезные ископаемые), на 1 арендованный лесной участок</w:t>
            </w:r>
          </w:p>
        </w:tc>
      </w:tr>
      <w:tr w:rsidR="002B4448" w:rsidRPr="002B4448" w:rsidTr="005255C9">
        <w:trPr>
          <w:trHeight w:val="198"/>
          <w:tblHeader/>
        </w:trPr>
        <w:tc>
          <w:tcPr>
            <w:tcW w:w="2865" w:type="dxa"/>
            <w:vMerge/>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p>
        </w:tc>
        <w:tc>
          <w:tcPr>
            <w:tcW w:w="594" w:type="dxa"/>
            <w:vMerge/>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p>
        </w:tc>
        <w:tc>
          <w:tcPr>
            <w:tcW w:w="1034"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До 500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От 500 до 3500 га, а свыше - на каждые последующие 3000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До 10 га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От 10 до 100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На каждые последующие 100 га арендованной площади</w:t>
            </w:r>
          </w:p>
        </w:tc>
        <w:tc>
          <w:tcPr>
            <w:tcW w:w="1034" w:type="dxa"/>
            <w:vMerge/>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p>
        </w:tc>
        <w:tc>
          <w:tcPr>
            <w:tcW w:w="1034" w:type="dxa"/>
            <w:vMerge/>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p>
        </w:tc>
        <w:tc>
          <w:tcPr>
            <w:tcW w:w="1034"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До 500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На каждые последующие 500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До 500 га арендованной площади</w:t>
            </w:r>
          </w:p>
        </w:tc>
        <w:tc>
          <w:tcPr>
            <w:tcW w:w="1039" w:type="dxa"/>
            <w:tcBorders>
              <w:top w:val="single" w:sz="4" w:space="0" w:color="auto"/>
              <w:left w:val="single" w:sz="4" w:space="0" w:color="auto"/>
              <w:bottom w:val="single" w:sz="4" w:space="0" w:color="auto"/>
              <w:right w:val="single" w:sz="4" w:space="0" w:color="auto"/>
            </w:tcBorders>
            <w:vAlign w:val="center"/>
          </w:tcPr>
          <w:p w:rsidR="000E35D0" w:rsidRPr="002B4448" w:rsidRDefault="000E35D0" w:rsidP="005255C9">
            <w:pPr>
              <w:autoSpaceDE w:val="0"/>
              <w:autoSpaceDN w:val="0"/>
              <w:adjustRightInd w:val="0"/>
              <w:jc w:val="center"/>
              <w:rPr>
                <w:sz w:val="18"/>
                <w:szCs w:val="18"/>
              </w:rPr>
            </w:pPr>
            <w:r w:rsidRPr="002B4448">
              <w:rPr>
                <w:sz w:val="18"/>
                <w:szCs w:val="18"/>
              </w:rPr>
              <w:t>На каждые последующие 500 га арендованной площади свыше 500 га</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Мобильные средства пожаротушения: (в том числе 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 </w:t>
            </w:r>
            <w:hyperlink w:anchor="Par1200" w:history="1">
              <w:r w:rsidRPr="002B4448">
                <w:rPr>
                  <w:sz w:val="18"/>
                  <w:szCs w:val="18"/>
                </w:rPr>
                <w:t>&lt;*&gt;</w:t>
              </w:r>
            </w:hyperlink>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rPr>
          <w:trHeight w:val="198"/>
        </w:trPr>
        <w:tc>
          <w:tcPr>
            <w:tcW w:w="286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Пожарное оборудование:</w:t>
            </w:r>
          </w:p>
        </w:tc>
        <w:tc>
          <w:tcPr>
            <w:tcW w:w="59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0E35D0">
        <w:trPr>
          <w:trHeight w:val="198"/>
        </w:trPr>
        <w:tc>
          <w:tcPr>
            <w:tcW w:w="286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Съемные цистерны, резиновые емкости для воды объемом 1000 - 1500 л</w:t>
            </w:r>
          </w:p>
        </w:tc>
        <w:tc>
          <w:tcPr>
            <w:tcW w:w="59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Комплект напорных пожарных рукавов (с характеристиками, предусмотренными документацией на мотопомпу)</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пог. м</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Торфяные стволы </w:t>
            </w:r>
            <w:hyperlink w:anchor="Par1201" w:history="1">
              <w:r w:rsidRPr="002B4448">
                <w:rPr>
                  <w:sz w:val="18"/>
                  <w:szCs w:val="18"/>
                </w:rPr>
                <w:t>&lt;**&gt;</w:t>
              </w:r>
            </w:hyperlink>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комплект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2B4448" w:rsidRPr="002B4448" w:rsidTr="000E35D0">
        <w:trPr>
          <w:trHeight w:val="198"/>
        </w:trPr>
        <w:tc>
          <w:tcPr>
            <w:tcW w:w="286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Пожарный инструмент:</w:t>
            </w:r>
          </w:p>
        </w:tc>
        <w:tc>
          <w:tcPr>
            <w:tcW w:w="59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0E35D0">
        <w:trPr>
          <w:trHeight w:val="198"/>
        </w:trPr>
        <w:tc>
          <w:tcPr>
            <w:tcW w:w="286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Воздуходувки</w:t>
            </w:r>
          </w:p>
        </w:tc>
        <w:tc>
          <w:tcPr>
            <w:tcW w:w="59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9"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Бензопилы</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Ранцевые лесные опрыскиватели (ранцы противопожарные)</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7</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7</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Топоры</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Лопаты</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Емкость для доставки воды объемом 10 - 15 л</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4</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Бидоны или канистры для питьевой воды</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r>
      <w:tr w:rsidR="002B4448" w:rsidRPr="002B4448" w:rsidTr="000E35D0">
        <w:trPr>
          <w:trHeight w:val="198"/>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Системы связи и оповещения: Электромегафоны</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rPr>
          <w:trHeight w:val="198"/>
        </w:trPr>
        <w:tc>
          <w:tcPr>
            <w:tcW w:w="286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Средства индивидуальной защиты лиц, участвующих в мероприятиях по недопущению распространения лесных пожаров:</w:t>
            </w:r>
          </w:p>
        </w:tc>
        <w:tc>
          <w:tcPr>
            <w:tcW w:w="59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1379" w:type="dxa"/>
            <w:gridSpan w:val="11"/>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0E35D0">
        <w:trPr>
          <w:trHeight w:val="198"/>
        </w:trPr>
        <w:tc>
          <w:tcPr>
            <w:tcW w:w="286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Дежурная спецодежда (защитные каски, защитные очки, средства защиты органов дыхания и зрения, плащи из огнеупорной ткани, энцефалитные костюмы, сапоги кирзовые (ботинки), брезентовые рукавицы)</w:t>
            </w:r>
          </w:p>
        </w:tc>
        <w:tc>
          <w:tcPr>
            <w:tcW w:w="59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комплект</w:t>
            </w:r>
          </w:p>
        </w:tc>
        <w:tc>
          <w:tcPr>
            <w:tcW w:w="11379" w:type="dxa"/>
            <w:gridSpan w:val="11"/>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 числу лиц, участвующих в мероприятиях по недопущению распространения лесных пожаров</w:t>
            </w:r>
          </w:p>
        </w:tc>
      </w:tr>
      <w:tr w:rsidR="002B4448" w:rsidRPr="002B4448" w:rsidTr="000E35D0">
        <w:trPr>
          <w:trHeight w:val="387"/>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Аптечки первой помощи</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1379" w:type="dxa"/>
            <w:gridSpan w:val="11"/>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 1 на каждые 5 человек, участвующих в мероприятиях по недопущению распространения лесных пожаров</w:t>
            </w:r>
          </w:p>
        </w:tc>
      </w:tr>
      <w:tr w:rsidR="002B4448" w:rsidRPr="002B4448" w:rsidTr="000E35D0">
        <w:trPr>
          <w:trHeight w:val="772"/>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Индивидуальные перевязочные пакеты</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1379" w:type="dxa"/>
            <w:gridSpan w:val="11"/>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 числу лиц, участвующих в мероприятиях по недопущению распространения лесных пожаров</w:t>
            </w:r>
          </w:p>
        </w:tc>
      </w:tr>
      <w:tr w:rsidR="002B4448" w:rsidRPr="002B4448" w:rsidTr="000E35D0">
        <w:trPr>
          <w:trHeight w:val="412"/>
        </w:trPr>
        <w:tc>
          <w:tcPr>
            <w:tcW w:w="2865"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Огнетушащие вещества:</w:t>
            </w:r>
          </w:p>
        </w:tc>
        <w:tc>
          <w:tcPr>
            <w:tcW w:w="59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0E35D0">
        <w:trPr>
          <w:trHeight w:val="772"/>
        </w:trPr>
        <w:tc>
          <w:tcPr>
            <w:tcW w:w="2865"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Смачиватели, пенообразователи</w:t>
            </w:r>
          </w:p>
        </w:tc>
        <w:tc>
          <w:tcPr>
            <w:tcW w:w="59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кг</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rPr>
          <w:trHeight w:val="772"/>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Дополнительные: Зажигательные аппараты</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rPr>
          <w:trHeight w:val="772"/>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Бидоны или канистры для питьевой воды</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r>
      <w:tr w:rsidR="002B4448" w:rsidRPr="002B4448" w:rsidTr="000E35D0">
        <w:trPr>
          <w:trHeight w:val="1133"/>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Бортовой автомобиль повышенной проходимости или вездеход</w:t>
            </w:r>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rPr>
          <w:trHeight w:val="772"/>
        </w:trPr>
        <w:tc>
          <w:tcPr>
            <w:tcW w:w="2865"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Бульдозеры мощностью свыше 100 л.с. </w:t>
            </w:r>
            <w:hyperlink w:anchor="Par1200" w:history="1">
              <w:r w:rsidRPr="002B4448">
                <w:rPr>
                  <w:sz w:val="18"/>
                  <w:szCs w:val="18"/>
                </w:rPr>
                <w:t>&lt;*&gt;</w:t>
              </w:r>
            </w:hyperlink>
          </w:p>
        </w:tc>
        <w:tc>
          <w:tcPr>
            <w:tcW w:w="59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bl>
    <w:p w:rsidR="000E35D0" w:rsidRPr="002B4448" w:rsidRDefault="000E35D0" w:rsidP="0067681F">
      <w:pPr>
        <w:autoSpaceDE w:val="0"/>
        <w:autoSpaceDN w:val="0"/>
        <w:adjustRightInd w:val="0"/>
        <w:spacing w:before="100" w:beforeAutospacing="1"/>
        <w:ind w:firstLine="539"/>
      </w:pPr>
      <w:r w:rsidRPr="002B4448">
        <w:t>Примечания: &lt;*&gt; Для районов со слаборазвитой сетью дорог и наличием развитых водных путей допустима замена на пожарные суда (катера, моторные лодки) с комплектом пожарно-технического вооружения (за исключением спасательного оборудования).</w:t>
      </w:r>
    </w:p>
    <w:p w:rsidR="000E35D0" w:rsidRPr="002B4448" w:rsidRDefault="000E35D0" w:rsidP="0067681F">
      <w:pPr>
        <w:autoSpaceDE w:val="0"/>
        <w:autoSpaceDN w:val="0"/>
        <w:adjustRightInd w:val="0"/>
        <w:spacing w:before="100" w:beforeAutospacing="1"/>
        <w:ind w:firstLine="539"/>
      </w:pPr>
      <w:bookmarkStart w:id="562" w:name="Par1201"/>
      <w:bookmarkEnd w:id="562"/>
      <w:r w:rsidRPr="002B4448">
        <w:t>&lt;**&gt; В случае наличия на лесных участках залежей торфа.</w:t>
      </w:r>
    </w:p>
    <w:p w:rsidR="005874E3" w:rsidRDefault="005874E3">
      <w:pPr>
        <w:rPr>
          <w:szCs w:val="20"/>
        </w:rPr>
      </w:pPr>
    </w:p>
    <w:p w:rsidR="000E35D0" w:rsidRPr="002B4448" w:rsidRDefault="000E35D0" w:rsidP="00FF6A2C">
      <w:r w:rsidRPr="002B4448">
        <w:t>Продолжение таблицы 2.3</w:t>
      </w:r>
      <w:r w:rsidR="000D7F1C" w:rsidRPr="002B4448">
        <w:t>4</w:t>
      </w:r>
    </w:p>
    <w:tbl>
      <w:tblPr>
        <w:tblW w:w="0" w:type="auto"/>
        <w:tblInd w:w="62" w:type="dxa"/>
        <w:tblLayout w:type="fixed"/>
        <w:tblCellMar>
          <w:top w:w="102" w:type="dxa"/>
          <w:left w:w="28" w:type="dxa"/>
          <w:bottom w:w="102" w:type="dxa"/>
          <w:right w:w="28" w:type="dxa"/>
        </w:tblCellMar>
        <w:tblLook w:val="0000" w:firstRow="0" w:lastRow="0" w:firstColumn="0" w:lastColumn="0" w:noHBand="0" w:noVBand="0"/>
      </w:tblPr>
      <w:tblGrid>
        <w:gridCol w:w="3221"/>
        <w:gridCol w:w="744"/>
        <w:gridCol w:w="1050"/>
        <w:gridCol w:w="1050"/>
        <w:gridCol w:w="1050"/>
        <w:gridCol w:w="1050"/>
        <w:gridCol w:w="1050"/>
        <w:gridCol w:w="1050"/>
        <w:gridCol w:w="1050"/>
        <w:gridCol w:w="1050"/>
        <w:gridCol w:w="1053"/>
      </w:tblGrid>
      <w:tr w:rsidR="002B4448" w:rsidRPr="002B4448" w:rsidTr="000E35D0">
        <w:trPr>
          <w:tblHeader/>
        </w:trPr>
        <w:tc>
          <w:tcPr>
            <w:tcW w:w="3221"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Наименование средств предупреждения и тушения лесных пожаров</w:t>
            </w:r>
          </w:p>
        </w:tc>
        <w:tc>
          <w:tcPr>
            <w:tcW w:w="744"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Ед. изм.</w:t>
            </w:r>
          </w:p>
        </w:tc>
        <w:tc>
          <w:tcPr>
            <w:tcW w:w="9453" w:type="dxa"/>
            <w:gridSpan w:val="9"/>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Виды использования лесов</w:t>
            </w:r>
          </w:p>
        </w:tc>
      </w:tr>
      <w:tr w:rsidR="002B4448" w:rsidRPr="002B4448" w:rsidTr="000E35D0">
        <w:trPr>
          <w:tblHeader/>
        </w:trPr>
        <w:tc>
          <w:tcPr>
            <w:tcW w:w="3221"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Выполнение работ по разработке месторождений торфа, на 1 объект (до 500 га)</w:t>
            </w:r>
          </w:p>
        </w:tc>
        <w:tc>
          <w:tcPr>
            <w:tcW w:w="2100" w:type="dxa"/>
            <w:gridSpan w:val="2"/>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Выполнение работ по разработке месторождений нефти и газа</w:t>
            </w:r>
          </w:p>
        </w:tc>
        <w:tc>
          <w:tcPr>
            <w:tcW w:w="1050"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Строительство и эксплуатация водохранилищ и иных искусственных водных объектов, а также гидротехнических сооружений и специализированных портов, на 1 пункт (до 30 тыс. га)</w:t>
            </w:r>
          </w:p>
        </w:tc>
        <w:tc>
          <w:tcPr>
            <w:tcW w:w="2100" w:type="dxa"/>
            <w:gridSpan w:val="2"/>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 xml:space="preserve">Строительство, реконструкция, эксплуатация линейных объектов, на 1 пункт </w:t>
            </w:r>
            <w:hyperlink w:anchor="Par1496" w:history="1">
              <w:r w:rsidRPr="002B4448">
                <w:rPr>
                  <w:sz w:val="18"/>
                  <w:szCs w:val="18"/>
                </w:rPr>
                <w:t>&lt;1&gt;</w:t>
              </w:r>
            </w:hyperlink>
          </w:p>
        </w:tc>
        <w:tc>
          <w:tcPr>
            <w:tcW w:w="1050"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Переработка древесины, на 1 объект (до 20 га)</w:t>
            </w:r>
          </w:p>
        </w:tc>
        <w:tc>
          <w:tcPr>
            <w:tcW w:w="1050"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Переработка иных лесных ресурсов, на 1 объект (до 20 га)</w:t>
            </w:r>
          </w:p>
        </w:tc>
        <w:tc>
          <w:tcPr>
            <w:tcW w:w="1053"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Осуществление религиозной деятельности, на 1 объект (до 5000 га)</w:t>
            </w:r>
          </w:p>
        </w:tc>
      </w:tr>
      <w:tr w:rsidR="002B4448" w:rsidRPr="002B4448" w:rsidTr="000E35D0">
        <w:trPr>
          <w:trHeight w:val="276"/>
          <w:tblHeader/>
        </w:trPr>
        <w:tc>
          <w:tcPr>
            <w:tcW w:w="3221"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До 3500 га арендованной площади</w:t>
            </w:r>
          </w:p>
        </w:tc>
        <w:tc>
          <w:tcPr>
            <w:tcW w:w="1050" w:type="dxa"/>
            <w:vMerge w:val="restart"/>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На каждые последующие 3500 га (при арендованной площади свыше 3500 га)</w:t>
            </w: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2100" w:type="dxa"/>
            <w:gridSpan w:val="2"/>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53"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r>
      <w:tr w:rsidR="002B4448" w:rsidRPr="002B4448" w:rsidTr="000E35D0">
        <w:trPr>
          <w:tblHeader/>
        </w:trPr>
        <w:tc>
          <w:tcPr>
            <w:tcW w:w="3221"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Для линейных объектов, транспортирующих горючие вещества и материалы</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 xml:space="preserve">Для иных линейных объектов </w:t>
            </w:r>
            <w:hyperlink w:anchor="Par1500" w:history="1">
              <w:r w:rsidRPr="002B4448">
                <w:rPr>
                  <w:sz w:val="18"/>
                  <w:szCs w:val="18"/>
                </w:rPr>
                <w:t>&lt;5&gt;</w:t>
              </w:r>
            </w:hyperlink>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c>
          <w:tcPr>
            <w:tcW w:w="1053" w:type="dxa"/>
            <w:vMerge/>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Мобильные средства пожаротушения: (в том числе 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F307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Тракторы с плугом или иным почвообрабатывающим орудием </w:t>
            </w:r>
            <w:hyperlink w:anchor="Par1499" w:history="1">
              <w:r w:rsidRPr="002B4448">
                <w:rPr>
                  <w:sz w:val="18"/>
                  <w:szCs w:val="18"/>
                </w:rPr>
                <w:t>&lt;4&gt;</w:t>
              </w:r>
            </w:hyperlink>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F307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Пожарное оборудование:</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0F307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Съемные цистерны или резиновые емкости для воды объемом 1000 - 1500 л</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Комплект напорных пожарных рукавов (с характеристиками, предусмотренными документацией на мотопомпу)</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пог. м</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40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140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Торфяные лесопожарные стволы </w:t>
            </w:r>
            <w:hyperlink w:anchor="Par1497" w:history="1">
              <w:r w:rsidRPr="002B4448">
                <w:rPr>
                  <w:sz w:val="18"/>
                  <w:szCs w:val="18"/>
                </w:rPr>
                <w:t>&lt;2&gt;</w:t>
              </w:r>
            </w:hyperlink>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комплект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4</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Пожарный инструмент:</w:t>
            </w:r>
          </w:p>
          <w:p w:rsidR="000E35D0" w:rsidRPr="002B4448" w:rsidRDefault="000E35D0" w:rsidP="000E35D0">
            <w:pPr>
              <w:autoSpaceDE w:val="0"/>
              <w:autoSpaceDN w:val="0"/>
              <w:adjustRightInd w:val="0"/>
              <w:rPr>
                <w:sz w:val="18"/>
                <w:szCs w:val="18"/>
              </w:rPr>
            </w:pPr>
            <w:r w:rsidRPr="002B4448">
              <w:rPr>
                <w:sz w:val="18"/>
                <w:szCs w:val="18"/>
              </w:rPr>
              <w:t>Воздуходувки</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Бензопилы</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4</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Ранцевые лесные опрыскиватели (ранцы противопожарные)</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7</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Топоры</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Лопаты</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Емкость для доставки воды объемом 10 - 15 л</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30</w:t>
            </w:r>
          </w:p>
        </w:tc>
      </w:tr>
      <w:tr w:rsidR="002B4448" w:rsidRPr="002B4448" w:rsidTr="000E35D0">
        <w:tc>
          <w:tcPr>
            <w:tcW w:w="3221"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Системы связи и оповещения:</w:t>
            </w:r>
          </w:p>
        </w:tc>
        <w:tc>
          <w:tcPr>
            <w:tcW w:w="74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3"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0E35D0">
        <w:tc>
          <w:tcPr>
            <w:tcW w:w="3221"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Электромегафоны</w:t>
            </w:r>
          </w:p>
        </w:tc>
        <w:tc>
          <w:tcPr>
            <w:tcW w:w="74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3"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Радиостанции носимые, возимые УКВ или КВ диапазона </w:t>
            </w:r>
            <w:hyperlink w:anchor="Par1498" w:history="1">
              <w:r w:rsidRPr="002B4448">
                <w:rPr>
                  <w:sz w:val="18"/>
                  <w:szCs w:val="18"/>
                </w:rPr>
                <w:t>&lt;3&gt;</w:t>
              </w:r>
            </w:hyperlink>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Средства индивидуальной защиты лиц, участвующих в мероприятиях по недопущению распространения лесных пожаров:</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9453" w:type="dxa"/>
            <w:gridSpan w:val="9"/>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Дежурная спецодежда (защитные каски, защитные очки, средства защиты органов дыхания и зрения, плащи из огнеупорной ткани, энцефалитные костюмы, сапоги кирзовые (ботинки), брезентовые рукавицы)</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комплект</w:t>
            </w:r>
          </w:p>
        </w:tc>
        <w:tc>
          <w:tcPr>
            <w:tcW w:w="9453" w:type="dxa"/>
            <w:gridSpan w:val="9"/>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 числу лиц, участвующих в мероприятиях по недопущению распространения лесных пожаров</w:t>
            </w:r>
          </w:p>
        </w:tc>
      </w:tr>
      <w:tr w:rsidR="002B4448" w:rsidRPr="002B4448" w:rsidTr="0067681F">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Аптечки первой помощи</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9453" w:type="dxa"/>
            <w:gridSpan w:val="9"/>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по 1 на каждые 5 человек, участвующих в мероприятиях по недопущению распространения лесных пожаров</w:t>
            </w:r>
          </w:p>
        </w:tc>
      </w:tr>
      <w:tr w:rsidR="002B4448" w:rsidRPr="002B4448" w:rsidTr="0067681F">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lastRenderedPageBreak/>
              <w:t>Огнетушащие вещества:</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67681F">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Смачиватели, пенообразователи</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кг</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c>
          <w:tcPr>
            <w:tcW w:w="3221"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Дополнительные:</w:t>
            </w:r>
          </w:p>
        </w:tc>
        <w:tc>
          <w:tcPr>
            <w:tcW w:w="744"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c>
          <w:tcPr>
            <w:tcW w:w="1053" w:type="dxa"/>
            <w:tcBorders>
              <w:top w:val="single" w:sz="4" w:space="0" w:color="auto"/>
              <w:left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r w:rsidR="002B4448" w:rsidRPr="002B4448" w:rsidTr="000E35D0">
        <w:tc>
          <w:tcPr>
            <w:tcW w:w="3221"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Зажигательные аппараты</w:t>
            </w:r>
          </w:p>
        </w:tc>
        <w:tc>
          <w:tcPr>
            <w:tcW w:w="744"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2</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3" w:type="dxa"/>
            <w:tcBorders>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Бидоны или канистры для питьевой воды</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3</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Бортовой автомобиль повышенной проходимости или вездеход</w:t>
            </w:r>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r>
      <w:tr w:rsidR="002B4448" w:rsidRPr="002B4448" w:rsidTr="000E35D0">
        <w:tc>
          <w:tcPr>
            <w:tcW w:w="3221"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r w:rsidRPr="002B4448">
              <w:rPr>
                <w:sz w:val="18"/>
                <w:szCs w:val="18"/>
              </w:rPr>
              <w:t xml:space="preserve">Бульдозеры мощностью свыше 100 л.с. (или экскаватор) </w:t>
            </w:r>
            <w:hyperlink w:anchor="Par1499" w:history="1">
              <w:r w:rsidRPr="002B4448">
                <w:rPr>
                  <w:sz w:val="18"/>
                  <w:szCs w:val="18"/>
                </w:rPr>
                <w:t>&lt;4&gt;</w:t>
              </w:r>
            </w:hyperlink>
          </w:p>
        </w:tc>
        <w:tc>
          <w:tcPr>
            <w:tcW w:w="744"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jc w:val="center"/>
              <w:rPr>
                <w:sz w:val="18"/>
                <w:szCs w:val="18"/>
              </w:rPr>
            </w:pPr>
            <w:r w:rsidRPr="002B444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rsidR="000E35D0" w:rsidRPr="002B4448" w:rsidRDefault="000E35D0" w:rsidP="000E35D0">
            <w:pPr>
              <w:autoSpaceDE w:val="0"/>
              <w:autoSpaceDN w:val="0"/>
              <w:adjustRightInd w:val="0"/>
              <w:rPr>
                <w:sz w:val="18"/>
                <w:szCs w:val="18"/>
              </w:rPr>
            </w:pPr>
          </w:p>
        </w:tc>
      </w:tr>
    </w:tbl>
    <w:p w:rsidR="000E35D0" w:rsidRPr="002B4448" w:rsidRDefault="000E35D0" w:rsidP="00CE6EE5">
      <w:pPr>
        <w:pStyle w:val="a3"/>
        <w:spacing w:line="360" w:lineRule="auto"/>
        <w:ind w:firstLine="709"/>
        <w:jc w:val="both"/>
        <w:sectPr w:rsidR="000E35D0" w:rsidRPr="002B4448" w:rsidSect="00CE6EE5">
          <w:pgSz w:w="16840" w:h="11907" w:orient="landscape" w:code="9"/>
          <w:pgMar w:top="1418" w:right="1134" w:bottom="1134" w:left="1134" w:header="567" w:footer="567" w:gutter="0"/>
          <w:cols w:space="720"/>
          <w:titlePg/>
          <w:docGrid w:linePitch="326"/>
        </w:sectPr>
      </w:pPr>
    </w:p>
    <w:p w:rsidR="000D7F1C" w:rsidRPr="002B4448" w:rsidRDefault="000D7F1C" w:rsidP="007E3D39">
      <w:pPr>
        <w:autoSpaceDE w:val="0"/>
        <w:autoSpaceDN w:val="0"/>
        <w:adjustRightInd w:val="0"/>
        <w:ind w:firstLine="539"/>
      </w:pPr>
      <w:bookmarkStart w:id="563" w:name="_Hlk87111286"/>
      <w:bookmarkStart w:id="564" w:name="_Toc480818508"/>
      <w:r w:rsidRPr="002B4448">
        <w:lastRenderedPageBreak/>
        <w:t>Примечания:</w:t>
      </w:r>
    </w:p>
    <w:p w:rsidR="000D7F1C" w:rsidRPr="002B4448" w:rsidRDefault="000D7F1C" w:rsidP="007E3D39">
      <w:pPr>
        <w:autoSpaceDE w:val="0"/>
        <w:autoSpaceDN w:val="0"/>
        <w:adjustRightInd w:val="0"/>
        <w:ind w:firstLine="540"/>
        <w:jc w:val="both"/>
      </w:pPr>
      <w:bookmarkStart w:id="565" w:name="Par1496"/>
      <w:bookmarkStart w:id="566" w:name="_Hlk86916433"/>
      <w:bookmarkStart w:id="567" w:name="_Hlk87012730"/>
      <w:bookmarkEnd w:id="565"/>
      <w:r w:rsidRPr="002B4448">
        <w:t>&lt;1&gt;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w:t>
      </w:r>
    </w:p>
    <w:p w:rsidR="000D7F1C" w:rsidRPr="002B4448" w:rsidRDefault="000D7F1C" w:rsidP="00FE22C9">
      <w:pPr>
        <w:autoSpaceDE w:val="0"/>
        <w:autoSpaceDN w:val="0"/>
        <w:adjustRightInd w:val="0"/>
        <w:ind w:firstLine="540"/>
        <w:jc w:val="both"/>
      </w:pPr>
      <w:bookmarkStart w:id="568" w:name="Par1497"/>
      <w:bookmarkEnd w:id="568"/>
      <w:r w:rsidRPr="002B4448">
        <w:t>&lt;2&gt; В случае наличия на лесных участках залежей торфа.</w:t>
      </w:r>
    </w:p>
    <w:p w:rsidR="000D7F1C" w:rsidRPr="002B4448" w:rsidRDefault="000D7F1C" w:rsidP="00FE22C9">
      <w:pPr>
        <w:autoSpaceDE w:val="0"/>
        <w:autoSpaceDN w:val="0"/>
        <w:adjustRightInd w:val="0"/>
        <w:ind w:firstLine="540"/>
        <w:jc w:val="both"/>
      </w:pPr>
      <w:bookmarkStart w:id="569" w:name="Par1498"/>
      <w:bookmarkEnd w:id="569"/>
      <w:r w:rsidRPr="002B4448">
        <w:t>&lt;3&gt; При отсутствии устойчивой сотовой связи.</w:t>
      </w:r>
    </w:p>
    <w:p w:rsidR="000D7F1C" w:rsidRPr="002B4448" w:rsidRDefault="000D7F1C" w:rsidP="00FE22C9">
      <w:pPr>
        <w:autoSpaceDE w:val="0"/>
        <w:autoSpaceDN w:val="0"/>
        <w:adjustRightInd w:val="0"/>
        <w:ind w:firstLine="540"/>
        <w:jc w:val="both"/>
      </w:pPr>
      <w:bookmarkStart w:id="570" w:name="Par1499"/>
      <w:bookmarkEnd w:id="570"/>
      <w:r w:rsidRPr="002B4448">
        <w:t xml:space="preserve">&lt;4&gt; Средства предупреждения и тушения лесных пожаров "Тракторы с плугом или иным почвообрабатывающим орудием &lt;4&gt;" и "Бульдозеры мощностью свыше </w:t>
      </w:r>
      <w:smartTag w:uri="urn:schemas-microsoft-com:office:smarttags" w:element="metricconverter">
        <w:smartTagPr>
          <w:attr w:name="ProductID" w:val="100 л"/>
        </w:smartTagPr>
        <w:r w:rsidRPr="002B4448">
          <w:t>100 л</w:t>
        </w:r>
      </w:smartTag>
      <w:r w:rsidRPr="002B4448">
        <w:t xml:space="preserve">.с. (или экскаватор) &lt;4&gt;" являются взаимозаменяемыми, норматив обеспечивается не менее 1 любой единицей на выбор и не менее 1 единицей дополнительно на каждые </w:t>
      </w:r>
      <w:smartTag w:uri="urn:schemas-microsoft-com:office:smarttags" w:element="metricconverter">
        <w:smartTagPr>
          <w:attr w:name="ProductID" w:val="1000 га"/>
        </w:smartTagPr>
        <w:r w:rsidRPr="002B4448">
          <w:t>1000 га</w:t>
        </w:r>
      </w:smartTag>
      <w:r w:rsidRPr="002B4448">
        <w:t>.</w:t>
      </w:r>
    </w:p>
    <w:p w:rsidR="000D7F1C" w:rsidRPr="002B4448" w:rsidRDefault="000D7F1C" w:rsidP="00FE22C9">
      <w:pPr>
        <w:autoSpaceDE w:val="0"/>
        <w:autoSpaceDN w:val="0"/>
        <w:adjustRightInd w:val="0"/>
        <w:ind w:firstLine="540"/>
        <w:jc w:val="both"/>
      </w:pPr>
      <w:bookmarkStart w:id="571" w:name="Par1500"/>
      <w:bookmarkEnd w:id="571"/>
      <w:r w:rsidRPr="002B4448">
        <w:t xml:space="preserve">&lt;5&gt; В случае, если протяженность иного линейного объекта, переданного в аренду для эксплуатации (не связанного со строительством и реконструкцией линейного объекта), не превышает </w:t>
      </w:r>
      <w:smartTag w:uri="urn:schemas-microsoft-com:office:smarttags" w:element="metricconverter">
        <w:smartTagPr>
          <w:attr w:name="ProductID" w:val="5 км"/>
        </w:smartTagPr>
        <w:r w:rsidRPr="002B4448">
          <w:t>5 км</w:t>
        </w:r>
      </w:smartTag>
      <w:r w:rsidRPr="002B4448">
        <w:t>, нормативы обеспечения средств предупреждения и тушения лесных пожаров "Приспособленные технические средства (бортовой автомобиль повышенной проходимости или вездеход)" и "Малый лесопатрульный комплекс или легковой автомобиль повышенной проходимости (полный привод) с комплектом пожарно-технического вооружения (за исключением спасательного оборудования)" не учитываются".</w:t>
      </w:r>
      <w:bookmarkEnd w:id="566"/>
    </w:p>
    <w:p w:rsidR="000D7F1C" w:rsidRPr="002B4448" w:rsidRDefault="000D7F1C" w:rsidP="00FE22C9">
      <w:pPr>
        <w:autoSpaceDE w:val="0"/>
        <w:autoSpaceDN w:val="0"/>
        <w:adjustRightInd w:val="0"/>
        <w:spacing w:before="240" w:line="360" w:lineRule="auto"/>
        <w:ind w:firstLine="709"/>
        <w:jc w:val="both"/>
      </w:pPr>
      <w:bookmarkStart w:id="572" w:name="_Hlk86916484"/>
      <w:bookmarkStart w:id="573" w:name="_Hlk69841307"/>
      <w:r w:rsidRPr="002B4448">
        <w:t xml:space="preserve">Нормы наличия средств предупреждения и тушения лесных пожаров при использовании лесов (далее – Нормы) устанавливаются в соответствии с нормативами обеспеченности данными средствами лиц, использующих леса, и </w:t>
      </w:r>
      <w:hyperlink r:id="rId79" w:history="1">
        <w:r w:rsidRPr="002B4448">
          <w:t>Правилами</w:t>
        </w:r>
      </w:hyperlink>
      <w:r w:rsidRPr="002B4448">
        <w:t xml:space="preserve"> пожарной безопасности в лесах.</w:t>
      </w:r>
    </w:p>
    <w:p w:rsidR="000D7F1C" w:rsidRPr="002B4448" w:rsidRDefault="000D7F1C" w:rsidP="000D7F1C">
      <w:pPr>
        <w:autoSpaceDE w:val="0"/>
        <w:autoSpaceDN w:val="0"/>
        <w:adjustRightInd w:val="0"/>
        <w:spacing w:line="360" w:lineRule="auto"/>
        <w:ind w:firstLine="709"/>
        <w:jc w:val="both"/>
      </w:pPr>
      <w:bookmarkStart w:id="574" w:name="_Hlk86686871"/>
      <w:bookmarkStart w:id="575" w:name="_Hlk87111319"/>
      <w:bookmarkEnd w:id="563"/>
      <w:r w:rsidRPr="002B4448">
        <w:t>В случаях, если Нормы составят не целое число, необходимо провести округление в большую сторону до целого числа. Формулировка в нормах «на каждые ... га арендованной площади» (при объемах более 100 тыс. га) означает, что нормы средств предупреждения и тушения лесных пожаров рассчитываются пропорционально указанной площади (объема использования лесов), исходя из установленных нормативов с округлением до целого числа в большую сторону. Данное правило аналогично применяется для расчета нормативов при формулировке «на каждые ... работающих человек».</w:t>
      </w:r>
      <w:bookmarkEnd w:id="572"/>
      <w:bookmarkEnd w:id="574"/>
    </w:p>
    <w:bookmarkEnd w:id="575"/>
    <w:p w:rsidR="000D7F1C" w:rsidRPr="002B4448" w:rsidRDefault="000D7F1C" w:rsidP="000D7F1C">
      <w:pPr>
        <w:autoSpaceDE w:val="0"/>
        <w:autoSpaceDN w:val="0"/>
        <w:adjustRightInd w:val="0"/>
        <w:spacing w:line="360" w:lineRule="auto"/>
        <w:ind w:firstLine="709"/>
        <w:jc w:val="both"/>
      </w:pPr>
      <w:r w:rsidRPr="002B4448">
        <w:t>Средства предупреждения и тушения лесных пожаров должны соответствовать требованиям нормативных правовых актов Российской Федерации, регламентирующих техническое регулирование в области пожарной безопасности.</w:t>
      </w:r>
    </w:p>
    <w:p w:rsidR="000D7F1C" w:rsidRPr="002B4448" w:rsidRDefault="000D7F1C" w:rsidP="000D7F1C">
      <w:pPr>
        <w:autoSpaceDE w:val="0"/>
        <w:autoSpaceDN w:val="0"/>
        <w:adjustRightInd w:val="0"/>
        <w:spacing w:line="360" w:lineRule="auto"/>
        <w:ind w:firstLine="709"/>
        <w:jc w:val="both"/>
      </w:pPr>
      <w:r w:rsidRPr="002B4448">
        <w:t>При использовании лесного участка в целях заготовки древесины площадью свыше 30,0 тыс. га количество пунктов сосредоточения противопожарного инвентаря (далее – пунктов) может быть увеличено из расчета: на каждые 30,0 тыс. га – обустройство не менее 1 пункта с равномерным распределением средств предупреждения и тушения лесных пожаров согласно установленным нормативам.</w:t>
      </w:r>
    </w:p>
    <w:p w:rsidR="000D7F1C" w:rsidRPr="002B4448" w:rsidRDefault="000D7F1C" w:rsidP="000D7F1C">
      <w:pPr>
        <w:autoSpaceDE w:val="0"/>
        <w:autoSpaceDN w:val="0"/>
        <w:adjustRightInd w:val="0"/>
        <w:spacing w:line="360" w:lineRule="auto"/>
        <w:ind w:firstLine="709"/>
        <w:jc w:val="both"/>
      </w:pPr>
      <w:r w:rsidRPr="002B4448">
        <w:t>При использовании лесного участка в целях заготовки древесины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w:t>
      </w:r>
    </w:p>
    <w:p w:rsidR="000D7F1C" w:rsidRPr="002B4448" w:rsidRDefault="000D7F1C" w:rsidP="000D7F1C">
      <w:pPr>
        <w:autoSpaceDE w:val="0"/>
        <w:autoSpaceDN w:val="0"/>
        <w:adjustRightInd w:val="0"/>
        <w:spacing w:line="360" w:lineRule="auto"/>
        <w:ind w:firstLine="709"/>
        <w:jc w:val="both"/>
      </w:pPr>
      <w:r w:rsidRPr="002B4448">
        <w:lastRenderedPageBreak/>
        <w:t>В случае, если лицу, использующему леса в пределах одного субъекта Российской Федерации, представлено два или более лесных участков, не имеющих общих границ, либо в случае, если использование лесов одним лицом, использующим леса, осуществляется на основании двух или более правоустанавливающих документов независимо от вида и объема использования лесов, пункт сосредоточения противопожарного оборудования и инвентаря может формироваться как для каждого участка в отдельности, так и один на несколько участков с учетом возможности доставки ресурсов пожаротушения не позднее трех часов с момента обнаружения пожара. Укомплектование единого пункта сосредоточения противопожарного инвентаря для нескольких арендованных лесных участков осуществляется исходя из суммарной площади данных участков, согласно нормативам, установленным настоящим приказом. Укомплектование пункта сосредоточения противопожарного инвентаря на лесном участке, предоставленному лицу для нескольких видов использования лесов, осуществляется согласно нормативам, которые являются наибольшими из установленных по данным видам использования лесов.</w:t>
      </w:r>
    </w:p>
    <w:p w:rsidR="000D7F1C" w:rsidRPr="002B4448" w:rsidRDefault="000D7F1C" w:rsidP="000D7F1C">
      <w:pPr>
        <w:autoSpaceDE w:val="0"/>
        <w:autoSpaceDN w:val="0"/>
        <w:adjustRightInd w:val="0"/>
        <w:spacing w:line="360" w:lineRule="auto"/>
        <w:ind w:firstLine="709"/>
        <w:jc w:val="both"/>
      </w:pPr>
      <w:r w:rsidRPr="002B4448">
        <w:t>На каждое транспортное средство дополнительно предусматриваются:</w:t>
      </w:r>
    </w:p>
    <w:p w:rsidR="000D7F1C" w:rsidRPr="002B4448" w:rsidRDefault="000D7F1C" w:rsidP="000D7F1C">
      <w:pPr>
        <w:autoSpaceDE w:val="0"/>
        <w:autoSpaceDN w:val="0"/>
        <w:adjustRightInd w:val="0"/>
        <w:spacing w:line="360" w:lineRule="auto"/>
        <w:ind w:firstLine="709"/>
        <w:jc w:val="both"/>
      </w:pPr>
      <w:bookmarkStart w:id="576" w:name="_Hlk86916506"/>
      <w:bookmarkStart w:id="577" w:name="_Hlk86686895"/>
      <w:bookmarkStart w:id="578" w:name="_Hlk87111337"/>
      <w:r w:rsidRPr="002B4448">
        <w:t>- топор – 1 шт.,</w:t>
      </w:r>
    </w:p>
    <w:p w:rsidR="000D7F1C" w:rsidRPr="002B4448" w:rsidRDefault="000D7F1C" w:rsidP="000D7F1C">
      <w:pPr>
        <w:autoSpaceDE w:val="0"/>
        <w:autoSpaceDN w:val="0"/>
        <w:adjustRightInd w:val="0"/>
        <w:spacing w:line="360" w:lineRule="auto"/>
        <w:ind w:firstLine="709"/>
        <w:jc w:val="both"/>
      </w:pPr>
      <w:r w:rsidRPr="002B4448">
        <w:t>- лом обыкновенный – 1 шт.,</w:t>
      </w:r>
    </w:p>
    <w:p w:rsidR="000D7F1C" w:rsidRPr="002B4448" w:rsidRDefault="000D7F1C" w:rsidP="000D7F1C">
      <w:pPr>
        <w:autoSpaceDE w:val="0"/>
        <w:autoSpaceDN w:val="0"/>
        <w:adjustRightInd w:val="0"/>
        <w:spacing w:line="360" w:lineRule="auto"/>
        <w:ind w:firstLine="709"/>
        <w:jc w:val="both"/>
      </w:pPr>
      <w:r w:rsidRPr="002B4448">
        <w:t>- ведро (или емкость для доставки воды 10-15 л) – 1 шт.,</w:t>
      </w:r>
    </w:p>
    <w:p w:rsidR="000D7F1C" w:rsidRPr="002B4448" w:rsidRDefault="000D7F1C" w:rsidP="000D7F1C">
      <w:pPr>
        <w:autoSpaceDE w:val="0"/>
        <w:autoSpaceDN w:val="0"/>
        <w:adjustRightInd w:val="0"/>
        <w:spacing w:line="360" w:lineRule="auto"/>
        <w:ind w:firstLine="709"/>
        <w:jc w:val="both"/>
      </w:pPr>
      <w:r w:rsidRPr="002B4448">
        <w:t>- огнетушитель – 1 шт.</w:t>
      </w:r>
    </w:p>
    <w:p w:rsidR="000D7F1C" w:rsidRPr="002B4448" w:rsidRDefault="000D7F1C" w:rsidP="000D7F1C">
      <w:pPr>
        <w:autoSpaceDE w:val="0"/>
        <w:autoSpaceDN w:val="0"/>
        <w:adjustRightInd w:val="0"/>
        <w:spacing w:line="360" w:lineRule="auto"/>
        <w:ind w:firstLine="709"/>
        <w:jc w:val="both"/>
      </w:pPr>
      <w:r w:rsidRPr="002B4448">
        <w:t>На каждую лесосеку, находящуюся в разработке, а также верхний склад дополнительно предусматриваются:</w:t>
      </w:r>
    </w:p>
    <w:p w:rsidR="000D7F1C" w:rsidRPr="002B4448" w:rsidRDefault="000D7F1C" w:rsidP="000D7F1C">
      <w:pPr>
        <w:autoSpaceDE w:val="0"/>
        <w:autoSpaceDN w:val="0"/>
        <w:adjustRightInd w:val="0"/>
        <w:spacing w:line="360" w:lineRule="auto"/>
        <w:ind w:firstLine="709"/>
        <w:jc w:val="both"/>
      </w:pPr>
      <w:r w:rsidRPr="002B4448">
        <w:t>- штыковая лопата – 3 шт.,</w:t>
      </w:r>
    </w:p>
    <w:p w:rsidR="000D7F1C" w:rsidRPr="002B4448" w:rsidRDefault="000D7F1C" w:rsidP="000D7F1C">
      <w:pPr>
        <w:autoSpaceDE w:val="0"/>
        <w:autoSpaceDN w:val="0"/>
        <w:adjustRightInd w:val="0"/>
        <w:spacing w:line="360" w:lineRule="auto"/>
        <w:ind w:firstLine="709"/>
        <w:jc w:val="both"/>
      </w:pPr>
      <w:r w:rsidRPr="002B4448">
        <w:t>- ведро (или емкость для доставки воды 10-15 л) – 2 шт.,</w:t>
      </w:r>
    </w:p>
    <w:p w:rsidR="000D7F1C" w:rsidRPr="002B4448" w:rsidRDefault="000D7F1C" w:rsidP="000D7F1C">
      <w:pPr>
        <w:autoSpaceDE w:val="0"/>
        <w:autoSpaceDN w:val="0"/>
        <w:adjustRightInd w:val="0"/>
        <w:spacing w:line="360" w:lineRule="auto"/>
        <w:ind w:firstLine="709"/>
        <w:jc w:val="both"/>
      </w:pPr>
      <w:r w:rsidRPr="002B4448">
        <w:t>- ранцевый лесной огнетушитель – 3 шт</w:t>
      </w:r>
      <w:bookmarkEnd w:id="576"/>
      <w:r w:rsidRPr="002B4448">
        <w:t>.</w:t>
      </w:r>
      <w:bookmarkEnd w:id="577"/>
    </w:p>
    <w:bookmarkEnd w:id="578"/>
    <w:p w:rsidR="000D7F1C" w:rsidRPr="002B4448" w:rsidRDefault="000D7F1C" w:rsidP="000D7F1C">
      <w:pPr>
        <w:autoSpaceDE w:val="0"/>
        <w:autoSpaceDN w:val="0"/>
        <w:adjustRightInd w:val="0"/>
        <w:spacing w:line="360" w:lineRule="auto"/>
        <w:ind w:firstLine="709"/>
        <w:jc w:val="both"/>
      </w:pPr>
      <w:r w:rsidRPr="002B4448">
        <w:t xml:space="preserve">При использовании лесов в соответствии со </w:t>
      </w:r>
      <w:hyperlink r:id="rId80" w:history="1">
        <w:r w:rsidRPr="002B4448">
          <w:t>статьями 36</w:t>
        </w:r>
      </w:hyperlink>
      <w:r w:rsidRPr="002B4448">
        <w:t xml:space="preserve">, </w:t>
      </w:r>
      <w:hyperlink r:id="rId81" w:history="1">
        <w:r w:rsidRPr="002B4448">
          <w:t>43</w:t>
        </w:r>
      </w:hyperlink>
      <w:r w:rsidRPr="002B4448">
        <w:t xml:space="preserve"> - </w:t>
      </w:r>
      <w:hyperlink r:id="rId82" w:history="1">
        <w:r w:rsidRPr="002B4448">
          <w:t>46</w:t>
        </w:r>
      </w:hyperlink>
      <w:r w:rsidRPr="002B4448">
        <w:t xml:space="preserve"> Лесного кодекса </w:t>
      </w:r>
      <w:r w:rsidR="00FE22C9">
        <w:t>РФ</w:t>
      </w:r>
      <w:r w:rsidRPr="002B4448">
        <w:t xml:space="preserve">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 Пункты сосредоточения противопожарного инвентаря линий электропередачи могут создаваться на ближайших подстанциях таких линий.</w:t>
      </w:r>
    </w:p>
    <w:p w:rsidR="000D7F1C" w:rsidRPr="002B4448" w:rsidRDefault="000D7F1C" w:rsidP="000D7F1C">
      <w:pPr>
        <w:autoSpaceDE w:val="0"/>
        <w:autoSpaceDN w:val="0"/>
        <w:adjustRightInd w:val="0"/>
        <w:spacing w:line="360" w:lineRule="auto"/>
        <w:ind w:firstLine="709"/>
        <w:jc w:val="both"/>
      </w:pPr>
      <w:r w:rsidRPr="002B4448">
        <w:t xml:space="preserve">Наличие напорных пожарных рукавов не распространяется на высокогорные районы (с превышением более </w:t>
      </w:r>
      <w:smartTag w:uri="urn:schemas-microsoft-com:office:smarttags" w:element="metricconverter">
        <w:smartTagPr>
          <w:attr w:name="ProductID" w:val="1000 метров"/>
        </w:smartTagPr>
        <w:r w:rsidRPr="002B4448">
          <w:t>1000 метров</w:t>
        </w:r>
      </w:smartTag>
      <w:r w:rsidRPr="002B4448">
        <w:t xml:space="preserve"> над уровнем моря) и районы с отсутствием сети водных источников.</w:t>
      </w:r>
    </w:p>
    <w:p w:rsidR="000D7F1C" w:rsidRPr="002B4448" w:rsidRDefault="000D7F1C" w:rsidP="000D7F1C">
      <w:pPr>
        <w:autoSpaceDE w:val="0"/>
        <w:autoSpaceDN w:val="0"/>
        <w:adjustRightInd w:val="0"/>
        <w:spacing w:line="360" w:lineRule="auto"/>
        <w:ind w:firstLine="709"/>
        <w:jc w:val="both"/>
      </w:pPr>
      <w:r w:rsidRPr="002B4448">
        <w:lastRenderedPageBreak/>
        <w:t>Во всех случаях работники, участвующие в недопущении распространения или тушении лесных пожаров, обеспечиваются защитными касками, средствами защиты органов дыхания и зрения, защитными рукавицами (по мере износа) и средствами гигиены.</w:t>
      </w:r>
      <w:bookmarkEnd w:id="567"/>
    </w:p>
    <w:p w:rsidR="000D7F1C" w:rsidRPr="002B4448" w:rsidRDefault="000D7F1C" w:rsidP="000D7F1C">
      <w:pPr>
        <w:pStyle w:val="2"/>
        <w:spacing w:before="120" w:after="120"/>
        <w:ind w:left="851" w:right="851"/>
        <w:jc w:val="center"/>
        <w:rPr>
          <w:bCs/>
        </w:rPr>
      </w:pPr>
      <w:bookmarkStart w:id="579" w:name="_Toc86783218"/>
      <w:bookmarkStart w:id="580" w:name="_Toc242872208"/>
      <w:bookmarkEnd w:id="573"/>
      <w:r w:rsidRPr="002B4448">
        <w:rPr>
          <w:bCs/>
        </w:rPr>
        <w:t>2.17.1.14. Негативное воздействие на окружающую среду</w:t>
      </w:r>
      <w:bookmarkEnd w:id="579"/>
      <w:bookmarkEnd w:id="580"/>
    </w:p>
    <w:p w:rsidR="00CB468C" w:rsidRPr="002B4448" w:rsidRDefault="00CB468C" w:rsidP="00CB468C">
      <w:pPr>
        <w:spacing w:line="360" w:lineRule="auto"/>
        <w:ind w:firstLine="709"/>
        <w:jc w:val="both"/>
      </w:pPr>
      <w:r w:rsidRPr="002B4448">
        <w:t>Видами негативного воздействия на окружающую среду являются загрязнение (в том числе радиоактивными веществами), истощение, деградация, порча, уничтожение и иное вредное воздействие хозяйственной и иной деятельности.</w:t>
      </w:r>
    </w:p>
    <w:p w:rsidR="000D7F1C" w:rsidRPr="002B4448" w:rsidRDefault="000D7F1C" w:rsidP="000D7F1C">
      <w:pPr>
        <w:spacing w:line="360" w:lineRule="auto"/>
        <w:ind w:firstLine="709"/>
        <w:jc w:val="both"/>
      </w:pPr>
      <w:bookmarkStart w:id="581" w:name="_Hlk86916553"/>
      <w:bookmarkStart w:id="582" w:name="_Hlk86686938"/>
      <w:bookmarkStart w:id="583" w:name="sub_4766"/>
      <w:r w:rsidRPr="002B4448">
        <w:t xml:space="preserve">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регулируются Федеральным законом от 10 января </w:t>
      </w:r>
      <w:smartTag w:uri="urn:schemas-microsoft-com:office:smarttags" w:element="metricconverter">
        <w:smartTagPr>
          <w:attr w:name="ProductID" w:val="2002 г"/>
        </w:smartTagPr>
        <w:r w:rsidRPr="002B4448">
          <w:t>2002 г</w:t>
        </w:r>
      </w:smartTag>
      <w:r w:rsidRPr="002B4448">
        <w:t xml:space="preserve">. № 7-ФЗ «Об охране окружающей среды», Федеральным законом от 24 июня </w:t>
      </w:r>
      <w:smartTag w:uri="urn:schemas-microsoft-com:office:smarttags" w:element="metricconverter">
        <w:smartTagPr>
          <w:attr w:name="ProductID" w:val="1998 г"/>
        </w:smartTagPr>
        <w:r w:rsidRPr="002B4448">
          <w:t>1998 г</w:t>
        </w:r>
      </w:smartTag>
      <w:r w:rsidRPr="002B4448">
        <w:t xml:space="preserve">. № 89-ФЗ «Об отходах производства и потребления» (с изменениями и дополнениями), Федеральным законом от 4 мая </w:t>
      </w:r>
      <w:smartTag w:uri="urn:schemas-microsoft-com:office:smarttags" w:element="metricconverter">
        <w:smartTagPr>
          <w:attr w:name="ProductID" w:val="1999 г"/>
        </w:smartTagPr>
        <w:r w:rsidRPr="002B4448">
          <w:t>1999 г</w:t>
        </w:r>
      </w:smartTag>
      <w:r w:rsidRPr="002B4448">
        <w:t xml:space="preserve">. № 96-ФЗ «Об охране атмосферного воздуха» (с изменениями и дополнениями), Федеральным законом от 11 июня </w:t>
      </w:r>
      <w:smartTag w:uri="urn:schemas-microsoft-com:office:smarttags" w:element="metricconverter">
        <w:smartTagPr>
          <w:attr w:name="ProductID" w:val="2003 г"/>
        </w:smartTagPr>
        <w:r w:rsidRPr="002B4448">
          <w:t>2003 г</w:t>
        </w:r>
      </w:smartTag>
      <w:r w:rsidRPr="002B4448">
        <w:t>. № 74-ФЗ «О крестьянском (фермерском) хозяйстве» (с изменениями и дополнениями)</w:t>
      </w:r>
      <w:bookmarkEnd w:id="581"/>
      <w:r w:rsidRPr="002B4448">
        <w:t>.</w:t>
      </w:r>
      <w:bookmarkEnd w:id="582"/>
    </w:p>
    <w:p w:rsidR="00CB468C" w:rsidRPr="002B4448" w:rsidRDefault="00CB468C" w:rsidP="00CB468C">
      <w:pPr>
        <w:spacing w:line="360" w:lineRule="auto"/>
        <w:ind w:firstLine="709"/>
        <w:jc w:val="both"/>
      </w:pPr>
      <w:r w:rsidRPr="002B4448">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rsidR="00CB468C" w:rsidRPr="002B4448" w:rsidRDefault="00CB468C" w:rsidP="00CB468C">
      <w:pPr>
        <w:spacing w:line="360" w:lineRule="auto"/>
        <w:ind w:firstLine="709"/>
        <w:jc w:val="both"/>
      </w:pPr>
      <w:r w:rsidRPr="002B4448">
        <w:t>- земли, недра, почвы;</w:t>
      </w:r>
    </w:p>
    <w:p w:rsidR="00CB468C" w:rsidRPr="002B4448" w:rsidRDefault="00CB468C" w:rsidP="00CB468C">
      <w:pPr>
        <w:spacing w:line="360" w:lineRule="auto"/>
        <w:ind w:firstLine="709"/>
        <w:jc w:val="both"/>
      </w:pPr>
      <w:r w:rsidRPr="002B4448">
        <w:t>- поверхностные и подземные воды;</w:t>
      </w:r>
    </w:p>
    <w:p w:rsidR="00CB468C" w:rsidRPr="002B4448" w:rsidRDefault="00CB468C" w:rsidP="00CB468C">
      <w:pPr>
        <w:spacing w:line="360" w:lineRule="auto"/>
        <w:ind w:firstLine="709"/>
        <w:jc w:val="both"/>
      </w:pPr>
      <w:r w:rsidRPr="002B4448">
        <w:t>- леса и иная растительность, животные и другие организмы и их генетический фонд;</w:t>
      </w:r>
    </w:p>
    <w:p w:rsidR="00CB468C" w:rsidRPr="002B4448" w:rsidRDefault="00CB468C" w:rsidP="00CB468C">
      <w:pPr>
        <w:spacing w:line="360" w:lineRule="auto"/>
        <w:ind w:firstLine="709"/>
        <w:jc w:val="both"/>
      </w:pPr>
      <w:r w:rsidRPr="002B4448">
        <w:t xml:space="preserve">- атмосферный воздух. </w:t>
      </w:r>
      <w:bookmarkStart w:id="584" w:name="sub_402"/>
    </w:p>
    <w:p w:rsidR="00CB468C" w:rsidRPr="002B4448" w:rsidRDefault="00CB468C" w:rsidP="00CB468C">
      <w:pPr>
        <w:spacing w:line="360" w:lineRule="auto"/>
        <w:ind w:firstLine="709"/>
        <w:jc w:val="both"/>
      </w:pPr>
      <w:r w:rsidRPr="002B4448">
        <w:t xml:space="preserve">В первоочередном порядке охране подлежат </w:t>
      </w:r>
      <w:hyperlink w:anchor="sub_117" w:history="1">
        <w:r w:rsidRPr="002B4448">
          <w:rPr>
            <w:rStyle w:val="aff0"/>
            <w:color w:val="auto"/>
            <w:sz w:val="24"/>
            <w:szCs w:val="24"/>
            <w:u w:val="none"/>
          </w:rPr>
          <w:t>естественные экологические системы</w:t>
        </w:r>
      </w:hyperlink>
      <w:r w:rsidRPr="002B4448">
        <w:t xml:space="preserve">, </w:t>
      </w:r>
      <w:hyperlink w:anchor="sub_119" w:history="1">
        <w:r w:rsidRPr="002B4448">
          <w:rPr>
            <w:rStyle w:val="aff0"/>
            <w:color w:val="auto"/>
            <w:sz w:val="24"/>
            <w:szCs w:val="24"/>
            <w:u w:val="none"/>
          </w:rPr>
          <w:t>природные ландшафты</w:t>
        </w:r>
      </w:hyperlink>
      <w:r w:rsidRPr="002B4448">
        <w:t xml:space="preserve"> и </w:t>
      </w:r>
      <w:hyperlink w:anchor="sub_118" w:history="1">
        <w:r w:rsidRPr="002B4448">
          <w:rPr>
            <w:rStyle w:val="aff0"/>
            <w:color w:val="auto"/>
            <w:sz w:val="24"/>
            <w:szCs w:val="24"/>
            <w:u w:val="none"/>
          </w:rPr>
          <w:t>природные комплексы</w:t>
        </w:r>
      </w:hyperlink>
      <w:r w:rsidRPr="002B4448">
        <w:t>, не подвергшиеся антропогенному воздействию.</w:t>
      </w:r>
    </w:p>
    <w:p w:rsidR="00CB468C" w:rsidRPr="002B4448" w:rsidRDefault="00CB468C" w:rsidP="00CB468C">
      <w:pPr>
        <w:spacing w:line="360" w:lineRule="auto"/>
        <w:ind w:firstLine="709"/>
        <w:jc w:val="both"/>
      </w:pPr>
      <w:bookmarkStart w:id="585" w:name="sub_403"/>
      <w:bookmarkEnd w:id="584"/>
      <w:r w:rsidRPr="002B4448">
        <w:t>Особой охране подлежат объекты, включенные в Список всемирного культурного наследия и Список всемирного природного наследия, государственные природные заповедники, в том числе биосферные, государственные природные заказники, памятники природы, национальные, природные и дендрологические парки, ботанические сады, лечебно-оздоровительные местности и курорты, иные природные комплексы, исконная среда обитания, места традиционного проживания и хозяйственной деятельности коренных малочис</w:t>
      </w:r>
      <w:r w:rsidRPr="002B4448">
        <w:lastRenderedPageBreak/>
        <w:t>ленных народов Российской Федерации, объекты, имеющие особое природоохранное, научное, историко-культурное, эстетическое, рекреационное, оздоровительное и иное ценное значение, континентальный шельф и исключительная экономическая зона Российской Федерации, а также редкие или находящиеся под угрозой исчезновения почвы, леса и иная растительность, животные и другие организмы и места их обитания.</w:t>
      </w:r>
    </w:p>
    <w:p w:rsidR="00CB468C" w:rsidRPr="002B4448" w:rsidRDefault="00CB468C" w:rsidP="00CB468C">
      <w:pPr>
        <w:spacing w:line="360" w:lineRule="auto"/>
        <w:ind w:firstLine="709"/>
        <w:jc w:val="both"/>
      </w:pPr>
      <w:r w:rsidRPr="002B4448">
        <w:t>К видам негативного воздействия на окружающую природную среду относятся:</w:t>
      </w:r>
    </w:p>
    <w:p w:rsidR="00CB468C" w:rsidRPr="002B4448" w:rsidRDefault="00CB468C" w:rsidP="00CB468C">
      <w:pPr>
        <w:spacing w:line="360" w:lineRule="auto"/>
        <w:ind w:firstLine="709"/>
        <w:jc w:val="both"/>
      </w:pPr>
      <w:r w:rsidRPr="002B4448">
        <w:t>- выбросы в атмосферный воздух загрязняющих веществ и иных веществ;</w:t>
      </w:r>
    </w:p>
    <w:p w:rsidR="00CB468C" w:rsidRPr="002B4448" w:rsidRDefault="00CB468C" w:rsidP="00CB468C">
      <w:pPr>
        <w:spacing w:line="360" w:lineRule="auto"/>
        <w:ind w:firstLine="709"/>
        <w:jc w:val="both"/>
      </w:pPr>
      <w:r w:rsidRPr="002B4448">
        <w:t>- сбросы загрязняющих веществ, иных веществ и микроорганизмов в поверхностные водные объекты и на водосборные площади;</w:t>
      </w:r>
    </w:p>
    <w:p w:rsidR="00CB468C" w:rsidRPr="002B4448" w:rsidRDefault="00CB468C" w:rsidP="00CB468C">
      <w:pPr>
        <w:spacing w:line="360" w:lineRule="auto"/>
        <w:ind w:firstLine="709"/>
        <w:jc w:val="both"/>
      </w:pPr>
      <w:r w:rsidRPr="002B4448">
        <w:t>- загрязнение недр, почв;</w:t>
      </w:r>
    </w:p>
    <w:p w:rsidR="00CB468C" w:rsidRPr="002B4448" w:rsidRDefault="00CB468C" w:rsidP="00CB468C">
      <w:pPr>
        <w:spacing w:line="360" w:lineRule="auto"/>
        <w:ind w:firstLine="709"/>
        <w:jc w:val="both"/>
      </w:pPr>
      <w:r w:rsidRPr="002B4448">
        <w:t>- размещение отходов производства и потребления;</w:t>
      </w:r>
    </w:p>
    <w:p w:rsidR="00CB468C" w:rsidRPr="002B4448" w:rsidRDefault="00CB468C" w:rsidP="00CB468C">
      <w:pPr>
        <w:spacing w:line="360" w:lineRule="auto"/>
        <w:ind w:firstLine="709"/>
        <w:jc w:val="both"/>
      </w:pPr>
      <w:r w:rsidRPr="002B4448">
        <w:t>- загрязнение окружающей среды шумом, теплом, электромагнитными, ионизирующими и другими видами физических воздействий;</w:t>
      </w:r>
    </w:p>
    <w:p w:rsidR="00CB468C" w:rsidRPr="002B4448" w:rsidRDefault="00CB468C" w:rsidP="00CB468C">
      <w:pPr>
        <w:spacing w:line="360" w:lineRule="auto"/>
        <w:ind w:firstLine="709"/>
        <w:jc w:val="both"/>
      </w:pPr>
      <w:r w:rsidRPr="002B4448">
        <w:t>- иные виды негативного воздействия на окружающую среду.</w:t>
      </w:r>
    </w:p>
    <w:p w:rsidR="00CB468C" w:rsidRPr="002B4448" w:rsidRDefault="00CB468C" w:rsidP="00CB468C">
      <w:pPr>
        <w:spacing w:line="360" w:lineRule="auto"/>
        <w:ind w:firstLine="709"/>
        <w:jc w:val="both"/>
      </w:pPr>
      <w:bookmarkStart w:id="586" w:name="sub_49"/>
      <w:bookmarkEnd w:id="585"/>
      <w:r w:rsidRPr="002B4448">
        <w:t xml:space="preserve">Нормативы платы за выбросы в атмосферный воздух загрязняющих веществ стационарными и передвижными источниками, сбросы загрязняющих веществ в поверхностные и подземные водные объекты, размещение отходов производства и потребления установлены постановлением Правительство Российской Федерации от 13 сентября </w:t>
      </w:r>
      <w:smartTag w:uri="urn:schemas-microsoft-com:office:smarttags" w:element="metricconverter">
        <w:smartTagPr>
          <w:attr w:name="ProductID" w:val="2016 г"/>
        </w:smartTagPr>
        <w:r w:rsidRPr="002B4448">
          <w:t>2016 г</w:t>
        </w:r>
      </w:smartTag>
      <w:r w:rsidRPr="002B4448">
        <w:t xml:space="preserve">. </w:t>
      </w:r>
      <w:r w:rsidR="00D23CAD" w:rsidRPr="002B4448">
        <w:t>№ 913</w:t>
      </w:r>
      <w:r w:rsidRPr="002B4448">
        <w:t xml:space="preserve"> «О ставках платы за негативное воздействие на окружающую среду и дополнительных коэффициентах» и применяются с использованием коэффициентов, учитывающих экологические факторы. </w:t>
      </w:r>
    </w:p>
    <w:p w:rsidR="00CB468C" w:rsidRPr="002B4448" w:rsidRDefault="00CB468C" w:rsidP="00CB468C">
      <w:pPr>
        <w:spacing w:line="360" w:lineRule="auto"/>
        <w:ind w:firstLine="709"/>
        <w:jc w:val="both"/>
      </w:pPr>
      <w:r w:rsidRPr="002B4448">
        <w:t xml:space="preserve">Плата за негативное воздействие на окружающую среду осуществляется предприятием, эксплуатирующим лесной </w:t>
      </w:r>
      <w:r w:rsidR="00D23CAD" w:rsidRPr="002B4448">
        <w:t>участок (</w:t>
      </w:r>
      <w:r w:rsidRPr="002B4448">
        <w:t>арендатором, застройщиком), в установленном законодательством порядке.</w:t>
      </w:r>
    </w:p>
    <w:p w:rsidR="00CB468C" w:rsidRPr="002B4448" w:rsidRDefault="00CB468C" w:rsidP="00CB468C">
      <w:pPr>
        <w:spacing w:line="360" w:lineRule="auto"/>
        <w:ind w:firstLine="709"/>
        <w:jc w:val="both"/>
      </w:pPr>
      <w:r w:rsidRPr="002B4448">
        <w:t xml:space="preserve">Федеральным законом «Об охране окружающей среды» (статья 49) определены требования в области охраны окружающей среды при использовании химических веществ в сельском хозяйстве и лесном хозяйстве: </w:t>
      </w:r>
    </w:p>
    <w:p w:rsidR="00CB468C" w:rsidRPr="002B4448" w:rsidRDefault="00CB468C" w:rsidP="00CB468C">
      <w:pPr>
        <w:spacing w:line="360" w:lineRule="auto"/>
        <w:ind w:firstLine="709"/>
        <w:jc w:val="both"/>
      </w:pPr>
      <w:bookmarkStart w:id="587" w:name="sub_4901"/>
      <w:bookmarkEnd w:id="586"/>
      <w:r w:rsidRPr="002B4448">
        <w:t xml:space="preserve">-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w:t>
      </w:r>
      <w:hyperlink w:anchor="sub_111" w:history="1">
        <w:r w:rsidRPr="002B4448">
          <w:rPr>
            <w:rStyle w:val="aff0"/>
            <w:color w:val="auto"/>
            <w:sz w:val="24"/>
            <w:szCs w:val="24"/>
            <w:u w:val="none"/>
          </w:rPr>
          <w:t>окружающей среды</w:t>
        </w:r>
      </w:hyperlink>
      <w:r w:rsidRPr="002B4448">
        <w:rPr>
          <w:i/>
        </w:rPr>
        <w:t>,</w:t>
      </w:r>
      <w:r w:rsidRPr="002B4448">
        <w:t xml:space="preserve"> а также принимать меры по предупреждению негативного воздействия хозяйственной и иной деятельности и ликвидации вредных последствий для обеспечения </w:t>
      </w:r>
      <w:hyperlink w:anchor="sub_121" w:history="1">
        <w:r w:rsidRPr="002B4448">
          <w:rPr>
            <w:rStyle w:val="aff0"/>
            <w:color w:val="auto"/>
            <w:sz w:val="24"/>
            <w:szCs w:val="24"/>
            <w:u w:val="none"/>
          </w:rPr>
          <w:t>качества окружающей среды</w:t>
        </w:r>
      </w:hyperlink>
      <w:r w:rsidRPr="002B4448">
        <w:t xml:space="preserve">, устойчивого функционирования </w:t>
      </w:r>
      <w:hyperlink w:anchor="sub_117" w:history="1">
        <w:r w:rsidRPr="002B4448">
          <w:rPr>
            <w:rStyle w:val="aff0"/>
            <w:color w:val="auto"/>
            <w:sz w:val="24"/>
            <w:szCs w:val="24"/>
            <w:u w:val="none"/>
          </w:rPr>
          <w:t>естественных экологических систем</w:t>
        </w:r>
      </w:hyperlink>
      <w:r w:rsidRPr="002B4448">
        <w:t xml:space="preserve"> и сохранения </w:t>
      </w:r>
      <w:hyperlink w:anchor="sub_119" w:history="1">
        <w:r w:rsidRPr="002B4448">
          <w:rPr>
            <w:rStyle w:val="aff0"/>
            <w:color w:val="auto"/>
            <w:sz w:val="24"/>
            <w:szCs w:val="24"/>
            <w:u w:val="none"/>
          </w:rPr>
          <w:t>природных ландшафтов</w:t>
        </w:r>
      </w:hyperlink>
      <w:r w:rsidRPr="002B4448">
        <w:t xml:space="preserve"> в соответствии с законодательством Российской Федерации;</w:t>
      </w:r>
    </w:p>
    <w:p w:rsidR="00CB468C" w:rsidRPr="002B4448" w:rsidRDefault="00CB468C" w:rsidP="00CB468C">
      <w:pPr>
        <w:spacing w:line="360" w:lineRule="auto"/>
        <w:ind w:firstLine="709"/>
        <w:jc w:val="both"/>
      </w:pPr>
      <w:bookmarkStart w:id="588" w:name="sub_4902"/>
      <w:bookmarkEnd w:id="587"/>
      <w:r w:rsidRPr="002B4448">
        <w:lastRenderedPageBreak/>
        <w:t>- запрещается применение токсичных химических препаратов, не подвергающихся распаду.</w:t>
      </w:r>
    </w:p>
    <w:p w:rsidR="000D7F1C" w:rsidRPr="002B4448" w:rsidRDefault="000D7F1C" w:rsidP="000D7F1C">
      <w:pPr>
        <w:pStyle w:val="aff2"/>
        <w:spacing w:line="360" w:lineRule="auto"/>
        <w:ind w:left="0" w:firstLine="709"/>
        <w:rPr>
          <w:rFonts w:ascii="Times New Roman" w:hAnsi="Times New Roman" w:cs="Times New Roman"/>
          <w:sz w:val="24"/>
          <w:szCs w:val="24"/>
        </w:rPr>
      </w:pPr>
      <w:bookmarkStart w:id="589" w:name="_Hlk86687003"/>
      <w:bookmarkStart w:id="590" w:name="sub_51"/>
      <w:bookmarkStart w:id="591" w:name="sub_5101"/>
      <w:bookmarkEnd w:id="588"/>
      <w:r w:rsidRPr="002B4448">
        <w:rPr>
          <w:rFonts w:ascii="Times New Roman" w:hAnsi="Times New Roman" w:cs="Times New Roman"/>
          <w:sz w:val="24"/>
          <w:szCs w:val="24"/>
        </w:rPr>
        <w:t xml:space="preserve">Федеральным законом «Об охране окружающей среды» от 10 января 2002 г. № 7-ФЗ (статья 51) определены требования в области охраны </w:t>
      </w:r>
      <w:hyperlink w:anchor="sub_111" w:history="1">
        <w:r w:rsidRPr="00D23CAD">
          <w:rPr>
            <w:sz w:val="24"/>
          </w:rPr>
          <w:t>окружающей среды</w:t>
        </w:r>
      </w:hyperlink>
      <w:r w:rsidRPr="002B4448">
        <w:rPr>
          <w:rFonts w:ascii="Times New Roman" w:hAnsi="Times New Roman" w:cs="Times New Roman"/>
          <w:sz w:val="24"/>
          <w:szCs w:val="24"/>
        </w:rPr>
        <w:t xml:space="preserve"> при обращении с отходами производства и потребления</w:t>
      </w:r>
      <w:bookmarkEnd w:id="589"/>
      <w:r w:rsidRPr="002B4448">
        <w:rPr>
          <w:rFonts w:ascii="Times New Roman" w:hAnsi="Times New Roman" w:cs="Times New Roman"/>
          <w:sz w:val="24"/>
          <w:szCs w:val="24"/>
        </w:rPr>
        <w:t>:</w:t>
      </w:r>
    </w:p>
    <w:bookmarkEnd w:id="590"/>
    <w:p w:rsidR="00CB468C" w:rsidRPr="002B4448" w:rsidRDefault="00CB468C" w:rsidP="00CB468C">
      <w:pPr>
        <w:spacing w:line="360" w:lineRule="auto"/>
        <w:ind w:firstLine="709"/>
        <w:jc w:val="both"/>
      </w:pPr>
      <w:r w:rsidRPr="002B4448">
        <w:t xml:space="preserve">- отходы производства и потребления, в том числе радиоактивные отходы, подлежат сбору, использованию, обезвреживанию, транспортировке, хранению и захоронению, условия и способы которых должны быть безопасными для </w:t>
      </w:r>
      <w:hyperlink w:anchor="sub_111" w:history="1">
        <w:r w:rsidRPr="002B4448">
          <w:rPr>
            <w:rStyle w:val="aff0"/>
            <w:color w:val="auto"/>
            <w:sz w:val="24"/>
            <w:szCs w:val="24"/>
            <w:u w:val="none"/>
          </w:rPr>
          <w:t>окружающей среды</w:t>
        </w:r>
      </w:hyperlink>
      <w:r w:rsidRPr="002B4448">
        <w:t xml:space="preserve"> и регулироваться законодательством Российской Федерации.</w:t>
      </w:r>
    </w:p>
    <w:p w:rsidR="00CB468C" w:rsidRPr="002B4448" w:rsidRDefault="00CB468C" w:rsidP="00CB468C">
      <w:pPr>
        <w:spacing w:line="360" w:lineRule="auto"/>
        <w:ind w:firstLine="709"/>
        <w:jc w:val="both"/>
      </w:pPr>
      <w:bookmarkStart w:id="592" w:name="sub_5102"/>
      <w:bookmarkEnd w:id="591"/>
      <w:r w:rsidRPr="002B4448">
        <w:t>- запрещаются:</w:t>
      </w:r>
    </w:p>
    <w:bookmarkEnd w:id="592"/>
    <w:p w:rsidR="00CB468C" w:rsidRPr="002B4448" w:rsidRDefault="00CB468C" w:rsidP="00CB468C">
      <w:pPr>
        <w:spacing w:line="360" w:lineRule="auto"/>
        <w:ind w:firstLine="709"/>
        <w:jc w:val="both"/>
      </w:pPr>
      <w:r w:rsidRPr="002B4448">
        <w:t>а) 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rsidR="00CB468C" w:rsidRPr="002B4448" w:rsidRDefault="00CB468C" w:rsidP="00CB468C">
      <w:pPr>
        <w:spacing w:line="360" w:lineRule="auto"/>
        <w:ind w:firstLine="709"/>
        <w:jc w:val="both"/>
      </w:pPr>
      <w:bookmarkStart w:id="593" w:name="sub_51022"/>
      <w:r w:rsidRPr="002B4448">
        <w:t xml:space="preserve">б) размещение опасных отходов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w:t>
      </w:r>
      <w:hyperlink w:anchor="sub_117" w:history="1">
        <w:r w:rsidRPr="002B4448">
          <w:rPr>
            <w:rStyle w:val="aff0"/>
            <w:color w:val="auto"/>
            <w:sz w:val="24"/>
            <w:szCs w:val="24"/>
            <w:u w:val="none"/>
          </w:rPr>
          <w:t>естественных экологических систем</w:t>
        </w:r>
      </w:hyperlink>
      <w:r w:rsidRPr="002B4448">
        <w:t xml:space="preserve"> и здоровья человека;</w:t>
      </w:r>
    </w:p>
    <w:p w:rsidR="00CB468C" w:rsidRPr="002B4448" w:rsidRDefault="00CB468C" w:rsidP="00CB468C">
      <w:pPr>
        <w:spacing w:line="360" w:lineRule="auto"/>
        <w:ind w:firstLine="709"/>
        <w:jc w:val="both"/>
      </w:pPr>
      <w:bookmarkStart w:id="594" w:name="sub_51023"/>
      <w:bookmarkEnd w:id="593"/>
      <w:r w:rsidRPr="002B4448">
        <w:t>в) захоронение опасных отходов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bookmarkEnd w:id="594"/>
    <w:p w:rsidR="00CB468C" w:rsidRPr="002B4448" w:rsidRDefault="00CB468C" w:rsidP="00CB468C">
      <w:pPr>
        <w:spacing w:line="360" w:lineRule="auto"/>
        <w:ind w:firstLine="709"/>
        <w:jc w:val="both"/>
      </w:pPr>
      <w:r w:rsidRPr="002B4448">
        <w:t>г) ввоз опасных отходов и радиоактивных отходов в Российскую Федерацию в целях их захоронения и обезвреживания.</w:t>
      </w:r>
    </w:p>
    <w:p w:rsidR="00CB468C" w:rsidRPr="002B4448" w:rsidRDefault="00CB468C" w:rsidP="00CB468C">
      <w:pPr>
        <w:spacing w:line="360" w:lineRule="auto"/>
        <w:ind w:firstLine="709"/>
        <w:jc w:val="both"/>
      </w:pPr>
      <w:bookmarkStart w:id="595" w:name="sub_5103"/>
      <w:r w:rsidRPr="002B4448">
        <w:t>Отношения в области обращения с отходами производства и потребления, а также опасными отходами и радиоактивными отходами регулируются соответствующим законодательством Российской Федерации.</w:t>
      </w:r>
    </w:p>
    <w:p w:rsidR="00CB468C" w:rsidRPr="002B4448" w:rsidRDefault="00CB468C" w:rsidP="00CB468C">
      <w:pPr>
        <w:spacing w:line="360" w:lineRule="auto"/>
        <w:ind w:firstLine="709"/>
        <w:jc w:val="both"/>
      </w:pPr>
      <w:r w:rsidRPr="002B4448">
        <w:t>В Ленинградской области действует постановление Правительства Ленинградской области от 31.10.2013 № 368 «О государственной программе Ленинградской области «Охрана окружающей среды Ленинградской области».</w:t>
      </w:r>
    </w:p>
    <w:p w:rsidR="000D7F1C" w:rsidRPr="002B4448" w:rsidRDefault="000D7F1C" w:rsidP="000D7F1C">
      <w:pPr>
        <w:pStyle w:val="2"/>
        <w:spacing w:before="120" w:after="120"/>
        <w:ind w:left="851" w:right="851"/>
        <w:jc w:val="center"/>
        <w:rPr>
          <w:bCs/>
        </w:rPr>
      </w:pPr>
      <w:bookmarkStart w:id="596" w:name="_Toc86783219"/>
      <w:bookmarkStart w:id="597" w:name="_Toc242872209"/>
      <w:bookmarkStart w:id="598" w:name="_Hlk87012879"/>
      <w:bookmarkStart w:id="599" w:name="_Toc462756437"/>
      <w:bookmarkStart w:id="600" w:name="_Toc462913788"/>
      <w:bookmarkStart w:id="601" w:name="_Toc462756441"/>
      <w:bookmarkStart w:id="602" w:name="_Toc462913792"/>
      <w:bookmarkEnd w:id="564"/>
      <w:bookmarkEnd w:id="583"/>
      <w:bookmarkEnd w:id="595"/>
      <w:r w:rsidRPr="002B4448">
        <w:rPr>
          <w:bCs/>
        </w:rPr>
        <w:t>2.17.2. Требования к защите лесов от вредных организмов</w:t>
      </w:r>
      <w:bookmarkEnd w:id="596"/>
      <w:bookmarkEnd w:id="597"/>
    </w:p>
    <w:p w:rsidR="00442894" w:rsidRDefault="00442894" w:rsidP="00442894">
      <w:pPr>
        <w:pStyle w:val="a3"/>
        <w:spacing w:line="360" w:lineRule="auto"/>
        <w:ind w:firstLine="720"/>
        <w:jc w:val="both"/>
      </w:pPr>
      <w:r>
        <w:t xml:space="preserve">Санитарная безопасность в лесах обеспечивается в соответствии с Федеральным законом от 30 декабря 2015 года № 455-ФЗ «О внесении изменений в Лесной кодекс Российской Федерации в части совершенствования регулирования защиты лесов от вредных организмов», Правилами санитарной безопасности в лесах, утвержденными Постановлением </w:t>
      </w:r>
      <w:r>
        <w:lastRenderedPageBreak/>
        <w:t>Правительства Российской Федерации от 30.05.2026 № 652 (далее – Правила санитарной безопасности в лесах).</w:t>
      </w:r>
    </w:p>
    <w:p w:rsidR="000D7F1C" w:rsidRPr="002B4448" w:rsidRDefault="00442894" w:rsidP="00442894">
      <w:pPr>
        <w:pStyle w:val="a3"/>
        <w:spacing w:line="360" w:lineRule="auto"/>
        <w:ind w:firstLine="720"/>
        <w:jc w:val="both"/>
      </w:pPr>
      <w:r>
        <w:t>Требования к защите лесов от вредных организмов регулируется Лесным кодексом РФ и иными нормативно-правовыми актами.</w:t>
      </w:r>
    </w:p>
    <w:p w:rsidR="000D7F1C" w:rsidRPr="002B4448" w:rsidRDefault="000D7F1C" w:rsidP="000D7F1C">
      <w:pPr>
        <w:pStyle w:val="2"/>
        <w:spacing w:before="120" w:after="120"/>
        <w:ind w:left="851" w:right="851"/>
        <w:jc w:val="center"/>
        <w:rPr>
          <w:bCs/>
        </w:rPr>
      </w:pPr>
      <w:bookmarkStart w:id="603" w:name="_Toc86783220"/>
      <w:bookmarkStart w:id="604" w:name="_Toc242872210"/>
      <w:r w:rsidRPr="002B4448">
        <w:rPr>
          <w:bCs/>
        </w:rPr>
        <w:t>2.17.2.1. Общие положения о защите лесов</w:t>
      </w:r>
      <w:bookmarkEnd w:id="603"/>
      <w:bookmarkEnd w:id="604"/>
    </w:p>
    <w:bookmarkEnd w:id="598"/>
    <w:p w:rsidR="00CB468C" w:rsidRPr="002B4448" w:rsidRDefault="00CB468C" w:rsidP="00CB468C">
      <w:pPr>
        <w:spacing w:line="360" w:lineRule="auto"/>
        <w:ind w:firstLine="709"/>
        <w:jc w:val="both"/>
      </w:pPr>
      <w:r w:rsidRPr="002B4448">
        <w:t>Леса подлежат защите от вредных организмов (жизнеспособных растений любых видов, сортов или биологических типов, животных либо болезнетворных организмов любых видов, биологических типов, которые способны нанести вред лесам и лесным ресурсам).</w:t>
      </w:r>
    </w:p>
    <w:p w:rsidR="00CB468C" w:rsidRPr="002B4448" w:rsidRDefault="00CB468C" w:rsidP="00CB468C">
      <w:pPr>
        <w:spacing w:line="360" w:lineRule="auto"/>
        <w:ind w:firstLine="709"/>
        <w:jc w:val="both"/>
      </w:pPr>
      <w:r w:rsidRPr="002B4448">
        <w:t xml:space="preserve">Защита лесов направлена на выявление в лесах вредных организмов и предупреждение их распространения, а в случае возникновения очагов вредных </w:t>
      </w:r>
      <w:bookmarkStart w:id="605" w:name="_Hlk87012898"/>
      <w:r w:rsidR="000D7F1C" w:rsidRPr="002B4448">
        <w:t xml:space="preserve">организмов </w:t>
      </w:r>
      <w:bookmarkStart w:id="606" w:name="_Hlk86687084"/>
      <w:r w:rsidR="000D7F1C" w:rsidRPr="002B4448">
        <w:t>–</w:t>
      </w:r>
      <w:bookmarkEnd w:id="605"/>
      <w:bookmarkEnd w:id="606"/>
      <w:r w:rsidR="000D7F1C" w:rsidRPr="002B4448">
        <w:t xml:space="preserve"> </w:t>
      </w:r>
      <w:r w:rsidRPr="002B4448">
        <w:t>на их ликвидацию.</w:t>
      </w:r>
    </w:p>
    <w:p w:rsidR="00CB468C" w:rsidRPr="002B4448" w:rsidRDefault="00CB468C" w:rsidP="00CB468C">
      <w:pPr>
        <w:spacing w:line="360" w:lineRule="auto"/>
        <w:ind w:firstLine="709"/>
        <w:jc w:val="both"/>
      </w:pPr>
      <w:r w:rsidRPr="002B4448">
        <w:t xml:space="preserve">Защита лесов от вредных организмов, внесенных в перечень карантинных объектов, осуществляется в соответствии с Федеральным </w:t>
      </w:r>
      <w:hyperlink r:id="rId83" w:history="1">
        <w:r w:rsidRPr="002B4448">
          <w:t>законом</w:t>
        </w:r>
      </w:hyperlink>
      <w:r w:rsidRPr="002B4448">
        <w:t xml:space="preserve"> от 21 июля 2014 года № 206-ФЗ </w:t>
      </w:r>
      <w:r w:rsidR="00036B6E">
        <w:t>«</w:t>
      </w:r>
      <w:r w:rsidRPr="002B4448">
        <w:t>О карантине растений</w:t>
      </w:r>
      <w:r w:rsidR="00036B6E">
        <w:t>»</w:t>
      </w:r>
      <w:r w:rsidRPr="002B4448">
        <w:t>.</w:t>
      </w:r>
    </w:p>
    <w:p w:rsidR="00CB468C" w:rsidRPr="002B4448" w:rsidRDefault="00CB468C" w:rsidP="00CB468C">
      <w:pPr>
        <w:spacing w:line="360" w:lineRule="auto"/>
        <w:ind w:firstLine="709"/>
        <w:jc w:val="both"/>
      </w:pPr>
      <w:r w:rsidRPr="002B4448">
        <w:t xml:space="preserve">Защита лесов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81 - 84 </w:t>
      </w:r>
      <w:r w:rsidR="00D92F40">
        <w:t xml:space="preserve">Лесного кодекса </w:t>
      </w:r>
      <w:r w:rsidRPr="002B4448">
        <w:t xml:space="preserve">РФ, если иное не предусмотрено </w:t>
      </w:r>
      <w:r w:rsidR="00D92F40" w:rsidRPr="00D92F40">
        <w:t>Лесн</w:t>
      </w:r>
      <w:r w:rsidR="00D92F40">
        <w:t>ым</w:t>
      </w:r>
      <w:r w:rsidR="00D92F40" w:rsidRPr="00D92F40">
        <w:t xml:space="preserve"> кодекс</w:t>
      </w:r>
      <w:r w:rsidR="00D92F40">
        <w:t>ом</w:t>
      </w:r>
      <w:r w:rsidR="00D92F40" w:rsidRPr="00D92F40">
        <w:t xml:space="preserve"> РФ</w:t>
      </w:r>
      <w:r w:rsidRPr="002B4448">
        <w:t>, другими федеральными законами.</w:t>
      </w:r>
    </w:p>
    <w:p w:rsidR="00CB468C" w:rsidRPr="002B4448" w:rsidRDefault="00CB468C" w:rsidP="00CB468C">
      <w:pPr>
        <w:autoSpaceDE w:val="0"/>
        <w:autoSpaceDN w:val="0"/>
        <w:adjustRightInd w:val="0"/>
        <w:spacing w:line="360" w:lineRule="auto"/>
        <w:ind w:firstLine="709"/>
        <w:jc w:val="both"/>
      </w:pPr>
      <w:r w:rsidRPr="002B4448">
        <w:t>Невыполнение гражданами, юридическими лицами, осуществляющими использование лесов, лесохозяйственного регламента и проекта освоения лесов в части защиты лесов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прекращения сервитута, публичного сервитута.</w:t>
      </w:r>
    </w:p>
    <w:p w:rsidR="000D7F1C" w:rsidRPr="002B4448" w:rsidRDefault="000D7F1C" w:rsidP="000D7F1C">
      <w:pPr>
        <w:pStyle w:val="2"/>
        <w:spacing w:before="120" w:after="120"/>
        <w:ind w:left="851" w:right="851"/>
        <w:jc w:val="center"/>
        <w:rPr>
          <w:bCs/>
        </w:rPr>
      </w:pPr>
      <w:bookmarkStart w:id="607" w:name="_Toc86783221"/>
      <w:bookmarkStart w:id="608" w:name="_Toc242872211"/>
      <w:bookmarkStart w:id="609" w:name="_Hlk86916728"/>
      <w:bookmarkStart w:id="610" w:name="_Hlk87012921"/>
      <w:bookmarkStart w:id="611" w:name="_Toc462756439"/>
      <w:bookmarkStart w:id="612" w:name="_Toc462913790"/>
      <w:bookmarkEnd w:id="599"/>
      <w:bookmarkEnd w:id="600"/>
      <w:r w:rsidRPr="002B4448">
        <w:rPr>
          <w:bCs/>
        </w:rPr>
        <w:t>2.17.2.2. Мероприятия по защите лесов</w:t>
      </w:r>
      <w:bookmarkEnd w:id="607"/>
      <w:bookmarkEnd w:id="608"/>
    </w:p>
    <w:p w:rsidR="000D7F1C" w:rsidRPr="002B4448" w:rsidRDefault="000D7F1C" w:rsidP="000D7F1C">
      <w:pPr>
        <w:spacing w:line="360" w:lineRule="auto"/>
        <w:ind w:firstLine="709"/>
        <w:jc w:val="both"/>
      </w:pPr>
      <w:bookmarkStart w:id="613" w:name="_Toc462756438"/>
      <w:bookmarkStart w:id="614" w:name="_Toc462913789"/>
      <w:r w:rsidRPr="002B4448">
        <w:t>Защита лесов включает в себя выполнение мер санитарной безопасности в лесах и ликвидацию очагов вредных организмов.</w:t>
      </w:r>
    </w:p>
    <w:p w:rsidR="000D7F1C" w:rsidRPr="002B4448" w:rsidRDefault="000D7F1C" w:rsidP="000D7F1C">
      <w:pPr>
        <w:spacing w:line="360" w:lineRule="auto"/>
        <w:ind w:firstLine="709"/>
        <w:jc w:val="both"/>
      </w:pPr>
      <w:r w:rsidRPr="002B4448">
        <w:t xml:space="preserve">Защита лесов, расположенных на землях лесного фонда, землях обороны и безопасности, землях особо охраняемых природных территорий, осуществляется в соответствии с </w:t>
      </w:r>
      <w:r w:rsidR="00036B6E" w:rsidRPr="002B4448">
        <w:t>Л</w:t>
      </w:r>
      <w:r w:rsidR="00036B6E">
        <w:t xml:space="preserve">есным кодексом </w:t>
      </w:r>
      <w:r w:rsidR="00036B6E" w:rsidRPr="002B4448">
        <w:t>РФ</w:t>
      </w:r>
      <w:r w:rsidRPr="002B4448">
        <w:t>.</w:t>
      </w:r>
    </w:p>
    <w:p w:rsidR="000D7F1C" w:rsidRPr="002B4448" w:rsidRDefault="000D7F1C" w:rsidP="000D7F1C">
      <w:pPr>
        <w:spacing w:line="360" w:lineRule="auto"/>
        <w:ind w:firstLine="709"/>
        <w:jc w:val="both"/>
      </w:pPr>
      <w:bookmarkStart w:id="615" w:name="_Hlk86687117"/>
      <w:r w:rsidRPr="002B4448">
        <w:t>Защита лесов, расположенных на землях, не указанных в части 2 ст. 60.2 Л</w:t>
      </w:r>
      <w:r w:rsidR="00FE22C9">
        <w:t xml:space="preserve">есного кодекса </w:t>
      </w:r>
      <w:r w:rsidRPr="002B4448">
        <w:t>РФ, осуществляется в соответствии с Л</w:t>
      </w:r>
      <w:r w:rsidR="00FE22C9">
        <w:t xml:space="preserve">есным кодексом </w:t>
      </w:r>
      <w:r w:rsidRPr="002B4448">
        <w:t>РФ, если иное не установлено другими федеральными законами.</w:t>
      </w:r>
    </w:p>
    <w:p w:rsidR="000D7F1C" w:rsidRPr="002B4448" w:rsidRDefault="000D7F1C" w:rsidP="000D7F1C">
      <w:pPr>
        <w:pStyle w:val="2"/>
        <w:spacing w:before="120" w:after="120"/>
        <w:ind w:left="851" w:right="851"/>
        <w:jc w:val="center"/>
        <w:rPr>
          <w:bCs/>
        </w:rPr>
      </w:pPr>
      <w:bookmarkStart w:id="616" w:name="_Toc86783222"/>
      <w:bookmarkStart w:id="617" w:name="_Toc242872212"/>
      <w:bookmarkEnd w:id="615"/>
      <w:r w:rsidRPr="002B4448">
        <w:rPr>
          <w:bCs/>
        </w:rPr>
        <w:lastRenderedPageBreak/>
        <w:t>2.17.2.3. Санитарная безопасность в лесах</w:t>
      </w:r>
      <w:bookmarkEnd w:id="613"/>
      <w:bookmarkEnd w:id="614"/>
      <w:bookmarkEnd w:id="616"/>
      <w:bookmarkEnd w:id="617"/>
    </w:p>
    <w:p w:rsidR="00A01BB1" w:rsidRPr="00374A48" w:rsidRDefault="00A01BB1" w:rsidP="00A01BB1">
      <w:pPr>
        <w:spacing w:line="360" w:lineRule="auto"/>
        <w:ind w:firstLine="709"/>
        <w:jc w:val="both"/>
      </w:pPr>
      <w:bookmarkStart w:id="618" w:name="_Hlk69841424"/>
      <w:bookmarkEnd w:id="609"/>
      <w:bookmarkEnd w:id="610"/>
      <w:r w:rsidRPr="00374A48">
        <w:t>Меры санитарной безопасности в лесах включают в себя:</w:t>
      </w:r>
    </w:p>
    <w:p w:rsidR="00A01BB1" w:rsidRPr="00374A48" w:rsidRDefault="00A01BB1" w:rsidP="00A01BB1">
      <w:pPr>
        <w:spacing w:line="360" w:lineRule="auto"/>
        <w:ind w:firstLine="709"/>
        <w:jc w:val="both"/>
      </w:pPr>
      <w:r w:rsidRPr="00374A48">
        <w:t>1) лесозащитное районирование;</w:t>
      </w:r>
    </w:p>
    <w:p w:rsidR="00A01BB1" w:rsidRPr="00374A48" w:rsidRDefault="00A01BB1" w:rsidP="00A01BB1">
      <w:pPr>
        <w:spacing w:line="360" w:lineRule="auto"/>
        <w:ind w:firstLine="709"/>
        <w:jc w:val="both"/>
      </w:pPr>
      <w:r w:rsidRPr="00374A48">
        <w:t>2) государственный лесопатологический мониторинг;</w:t>
      </w:r>
    </w:p>
    <w:p w:rsidR="00A01BB1" w:rsidRPr="00374A48" w:rsidRDefault="00A01BB1" w:rsidP="00A01BB1">
      <w:pPr>
        <w:spacing w:line="360" w:lineRule="auto"/>
        <w:ind w:firstLine="709"/>
        <w:jc w:val="both"/>
      </w:pPr>
      <w:r w:rsidRPr="00374A48">
        <w:t>3) проведение лесопатологических обследований;</w:t>
      </w:r>
    </w:p>
    <w:p w:rsidR="00A01BB1" w:rsidRPr="00374A48" w:rsidRDefault="00A01BB1" w:rsidP="00A01BB1">
      <w:pPr>
        <w:spacing w:line="360" w:lineRule="auto"/>
        <w:ind w:firstLine="709"/>
        <w:jc w:val="both"/>
      </w:pPr>
      <w:r w:rsidRPr="00374A48">
        <w:t>4) предупреждение распространения вредных организмов;</w:t>
      </w:r>
    </w:p>
    <w:p w:rsidR="00A01BB1" w:rsidRDefault="00A01BB1" w:rsidP="00A01BB1">
      <w:pPr>
        <w:spacing w:line="360" w:lineRule="auto"/>
        <w:ind w:firstLine="709"/>
        <w:jc w:val="both"/>
      </w:pPr>
      <w:r w:rsidRPr="00374A48">
        <w:t>5) иные меры санитарной безопасности в лесах</w:t>
      </w:r>
      <w:r>
        <w:t>, в том числе:</w:t>
      </w:r>
    </w:p>
    <w:p w:rsidR="00A01BB1" w:rsidRDefault="00A01BB1" w:rsidP="00A01BB1">
      <w:pPr>
        <w:spacing w:line="360" w:lineRule="auto"/>
        <w:ind w:firstLine="709"/>
        <w:jc w:val="both"/>
      </w:pPr>
      <w:r>
        <w:t>рубку аварийных деревьев - рубку деревьев с наличием структурных изъянов, в том числе гнилей, обрыва корней, опасного наклона, способных привести к падению всего дерева или его части и причинению ущерба государственному, муниципальному имуществу, а также имуществу и здоровью граждан;</w:t>
      </w:r>
    </w:p>
    <w:p w:rsidR="00A01BB1" w:rsidRPr="00374A48" w:rsidRDefault="00A01BB1" w:rsidP="00A01BB1">
      <w:pPr>
        <w:spacing w:line="360" w:lineRule="auto"/>
        <w:ind w:firstLine="709"/>
        <w:jc w:val="both"/>
      </w:pPr>
      <w:r>
        <w:t>агитационные мероприятия, в том числе профилактические беседы с населением о санитарной безопасности в лесах, проведение открытых уроков в образовательных организациях о санитарной безопасности в лесах, развешивание аншлагов и плакатов, а также размещение информационных материалов в средствах массовой информации о необходимости соблюдения правил санитарной безопасности в лесах.</w:t>
      </w:r>
    </w:p>
    <w:p w:rsidR="00A01BB1" w:rsidRPr="00374A48" w:rsidRDefault="00A01BB1" w:rsidP="00A01BB1">
      <w:pPr>
        <w:spacing w:line="360" w:lineRule="auto"/>
        <w:ind w:firstLine="709"/>
        <w:jc w:val="both"/>
      </w:pPr>
      <w:r w:rsidRPr="00374A48">
        <w:t>Меры санитарной безопасности в лесах, указанные в пунктах 3-5 части 1 ст. 60.3 Лесного кодекса РФ, осуществляются в соответствии с лесным планом субъекта Российской Федерации, лесохозяйственным регламентом лесничества и проектом освоения лесов.</w:t>
      </w:r>
    </w:p>
    <w:p w:rsidR="005E4EC4" w:rsidRPr="002B4448" w:rsidRDefault="005E4EC4" w:rsidP="005E4EC4">
      <w:pPr>
        <w:pStyle w:val="2"/>
        <w:spacing w:before="120" w:after="120"/>
        <w:ind w:left="851" w:right="851"/>
        <w:jc w:val="center"/>
        <w:rPr>
          <w:bCs/>
        </w:rPr>
      </w:pPr>
      <w:bookmarkStart w:id="619" w:name="_Toc86783223"/>
      <w:bookmarkStart w:id="620" w:name="_Toc242872213"/>
      <w:bookmarkStart w:id="621" w:name="_Hlk87012995"/>
      <w:bookmarkEnd w:id="601"/>
      <w:bookmarkEnd w:id="602"/>
      <w:bookmarkEnd w:id="611"/>
      <w:bookmarkEnd w:id="612"/>
      <w:bookmarkEnd w:id="618"/>
      <w:r w:rsidRPr="002B4448">
        <w:rPr>
          <w:bCs/>
        </w:rPr>
        <w:t>2.17.2.4. Лесозащитное районирование</w:t>
      </w:r>
      <w:bookmarkEnd w:id="619"/>
      <w:bookmarkEnd w:id="620"/>
    </w:p>
    <w:p w:rsidR="005E4EC4" w:rsidRPr="002B4448" w:rsidRDefault="005E4EC4" w:rsidP="005E4EC4">
      <w:pPr>
        <w:spacing w:line="360" w:lineRule="auto"/>
        <w:ind w:firstLine="709"/>
        <w:jc w:val="both"/>
      </w:pPr>
      <w:bookmarkStart w:id="622" w:name="_Toc462756440"/>
      <w:bookmarkStart w:id="623" w:name="_Toc462913791"/>
      <w:r w:rsidRPr="002B4448">
        <w:t>При лесозащитном районировании определяются зоны слабой, средней и сильной лесопатологической угрозы, а также зоны использования наземных и (или) дистанционных методов осуществления государственного лесопатологического мониторинга, проведения лесопатологических обследований.</w:t>
      </w:r>
    </w:p>
    <w:p w:rsidR="005E4EC4" w:rsidRPr="002B4448" w:rsidRDefault="005E4EC4" w:rsidP="005E4EC4">
      <w:pPr>
        <w:spacing w:line="360" w:lineRule="auto"/>
        <w:ind w:firstLine="709"/>
        <w:jc w:val="both"/>
      </w:pPr>
      <w:bookmarkStart w:id="624" w:name="_Hlk86687198"/>
      <w:r w:rsidRPr="002B4448">
        <w:t xml:space="preserve">Порядок лесозащитного районирования утвержден приказом </w:t>
      </w:r>
      <w:r w:rsidR="00D92F40">
        <w:t xml:space="preserve">Минприроды России </w:t>
      </w:r>
      <w:r w:rsidRPr="002B4448">
        <w:t>от 09.01.2017 №</w:t>
      </w:r>
      <w:r w:rsidR="00A01BB1">
        <w:t xml:space="preserve"> </w:t>
      </w:r>
      <w:r w:rsidRPr="002B4448">
        <w:t xml:space="preserve">1 «Об утверждении порядка лесозащитного районирования» (с изменениями </w:t>
      </w:r>
      <w:r w:rsidR="00A01BB1">
        <w:t>и дополнениями</w:t>
      </w:r>
      <w:r w:rsidRPr="002B4448">
        <w:t>).</w:t>
      </w:r>
    </w:p>
    <w:p w:rsidR="005E4EC4" w:rsidRPr="002B4448" w:rsidRDefault="005E4EC4" w:rsidP="005E4EC4">
      <w:pPr>
        <w:pStyle w:val="2"/>
        <w:spacing w:before="120" w:after="120"/>
        <w:ind w:left="851" w:right="851"/>
        <w:jc w:val="center"/>
        <w:rPr>
          <w:bCs/>
        </w:rPr>
      </w:pPr>
      <w:bookmarkStart w:id="625" w:name="_Toc86783224"/>
      <w:bookmarkStart w:id="626" w:name="_Toc242872214"/>
      <w:bookmarkStart w:id="627" w:name="_Hlk86916821"/>
      <w:r w:rsidRPr="002B4448">
        <w:rPr>
          <w:bCs/>
        </w:rPr>
        <w:t>2.17.2.5. Государственный лесопатологический мониторинг</w:t>
      </w:r>
      <w:bookmarkEnd w:id="622"/>
      <w:bookmarkEnd w:id="623"/>
      <w:bookmarkEnd w:id="625"/>
      <w:bookmarkEnd w:id="626"/>
    </w:p>
    <w:bookmarkEnd w:id="624"/>
    <w:p w:rsidR="00A01BB1" w:rsidRPr="00374A48" w:rsidRDefault="00A01BB1" w:rsidP="00A01BB1">
      <w:pPr>
        <w:spacing w:line="360" w:lineRule="auto"/>
        <w:ind w:firstLine="709"/>
        <w:jc w:val="both"/>
      </w:pPr>
      <w:r w:rsidRPr="00374A48">
        <w:t>Государственный лесопатологический мониторинг представляет собой систему наблюдений за санитарным и лесопатологическим состоянием лесов и за происходящими в них процессами и явлениями, а также анализа, оценки и прогноза изменения санитарного и лесопатологического состояния лесов.</w:t>
      </w:r>
    </w:p>
    <w:p w:rsidR="00A01BB1" w:rsidRPr="00374A48" w:rsidRDefault="00A01BB1" w:rsidP="00A01BB1">
      <w:pPr>
        <w:spacing w:line="360" w:lineRule="auto"/>
        <w:ind w:firstLine="709"/>
        <w:jc w:val="both"/>
      </w:pPr>
      <w:r w:rsidRPr="00374A48">
        <w:lastRenderedPageBreak/>
        <w:t>Государственный лесопатологический мониторинг осуществляется с использова-нием наземных методов, методов дистанционного зондирования и (или) лабораторных (инструментальных) методов, в том числе с использованием метода молекулярно-генетического анализа.</w:t>
      </w:r>
    </w:p>
    <w:p w:rsidR="00A01BB1" w:rsidRPr="00374A48" w:rsidRDefault="00A01BB1" w:rsidP="00A01BB1">
      <w:pPr>
        <w:spacing w:line="360" w:lineRule="auto"/>
        <w:ind w:firstLine="709"/>
        <w:jc w:val="both"/>
      </w:pPr>
      <w:r w:rsidRPr="00374A48">
        <w:t xml:space="preserve">Государственный лесопатологический мониторинг осуществляется государственным учреждением, подведомственным уполномоченному федеральному органу исполнительной власти. </w:t>
      </w:r>
    </w:p>
    <w:p w:rsidR="00A01BB1" w:rsidRPr="00374A48" w:rsidRDefault="00A01BB1" w:rsidP="00A01BB1">
      <w:pPr>
        <w:spacing w:line="360" w:lineRule="auto"/>
        <w:ind w:firstLine="709"/>
        <w:jc w:val="both"/>
      </w:pPr>
      <w:r w:rsidRPr="00374A48">
        <w:t>Государственный лесопатологический мониторинг является частью государственного экологического мониторинга (государственного мониторинга окружающей среды).</w:t>
      </w:r>
    </w:p>
    <w:p w:rsidR="005E4EC4" w:rsidRPr="002B4448" w:rsidRDefault="00A01BB1" w:rsidP="00A01BB1">
      <w:pPr>
        <w:spacing w:line="360" w:lineRule="auto"/>
        <w:ind w:firstLine="709"/>
        <w:jc w:val="both"/>
      </w:pPr>
      <w:r w:rsidRPr="00374A48">
        <w:t>Порядок осуществления государственного лесопатологического мониторинга утвержден приказом Минприроды России от 05.04.2017 № 156.</w:t>
      </w:r>
    </w:p>
    <w:p w:rsidR="005E4EC4" w:rsidRPr="002B4448" w:rsidRDefault="005E4EC4" w:rsidP="005E4EC4">
      <w:pPr>
        <w:pStyle w:val="2"/>
        <w:spacing w:before="120" w:after="120"/>
        <w:ind w:left="851" w:right="851"/>
        <w:jc w:val="center"/>
        <w:rPr>
          <w:bCs/>
        </w:rPr>
      </w:pPr>
      <w:bookmarkStart w:id="628" w:name="_Toc86783225"/>
      <w:bookmarkStart w:id="629" w:name="_Toc242872215"/>
      <w:r w:rsidRPr="002B4448">
        <w:rPr>
          <w:bCs/>
        </w:rPr>
        <w:t>2.17.2.6. Лесопатологические обследования</w:t>
      </w:r>
      <w:bookmarkEnd w:id="628"/>
      <w:bookmarkEnd w:id="629"/>
    </w:p>
    <w:p w:rsidR="00A937EE" w:rsidRPr="00460F6C" w:rsidRDefault="00A937EE" w:rsidP="00A937EE">
      <w:pPr>
        <w:spacing w:line="360" w:lineRule="auto"/>
        <w:ind w:firstLine="709"/>
        <w:jc w:val="both"/>
      </w:pPr>
      <w:bookmarkStart w:id="630" w:name="_Hlk69841478"/>
      <w:bookmarkStart w:id="631" w:name="_Toc462756442"/>
      <w:bookmarkStart w:id="632" w:name="_Toc462913793"/>
      <w:bookmarkStart w:id="633" w:name="_Hlk87013027"/>
      <w:bookmarkStart w:id="634" w:name="_Hlk86916896"/>
      <w:bookmarkEnd w:id="621"/>
      <w:bookmarkEnd w:id="627"/>
      <w:r w:rsidRPr="00460F6C">
        <w:t>Лесопатологические обследования проводятся в лесах с учетом данных государственного лесопатологического мониторинга, а также иной информации о санитарном и лесопатологическом состоянии лесов.</w:t>
      </w:r>
    </w:p>
    <w:p w:rsidR="00A937EE" w:rsidRPr="00460F6C" w:rsidRDefault="00A937EE" w:rsidP="00A937EE">
      <w:pPr>
        <w:spacing w:line="360" w:lineRule="auto"/>
        <w:ind w:firstLine="709"/>
        <w:jc w:val="both"/>
      </w:pPr>
      <w:r w:rsidRPr="00460F6C">
        <w:t>Лесопатологические обследования проводятся с использованием наземных и (или) дистанционных методов, визуальными и инструментальными способами, обеспечивающими необходимую точность оценки санитарного и лесопатологического состояния лесов.</w:t>
      </w:r>
    </w:p>
    <w:p w:rsidR="00A937EE" w:rsidRPr="00460F6C" w:rsidRDefault="00A937EE" w:rsidP="00A937EE">
      <w:pPr>
        <w:pStyle w:val="a3"/>
        <w:spacing w:line="360" w:lineRule="auto"/>
        <w:ind w:firstLine="709"/>
        <w:jc w:val="both"/>
      </w:pPr>
      <w:r w:rsidRPr="00460F6C">
        <w:t>Лесопатологические обследования проводятся в целях получения информации о текущем санитарном (характеристика, которая определяется по количеству деревьев разных категорий состояния) и лесопатологическом (характеристика, которая определяется по количеству вредных организмов и степени повреждения ими деревьев) состоянии лесных участков, а также для обоснования и назначения мероприятий по предупреждению распространения вредных организмов.</w:t>
      </w:r>
    </w:p>
    <w:p w:rsidR="00A937EE" w:rsidRPr="00460F6C" w:rsidRDefault="00A937EE" w:rsidP="00A937EE">
      <w:pPr>
        <w:spacing w:line="360" w:lineRule="auto"/>
        <w:ind w:firstLine="709"/>
        <w:jc w:val="both"/>
      </w:pPr>
      <w:r w:rsidRPr="00460F6C">
        <w:t>Проведение лесопатологических обследований осуществляется в соответствии с п. 5 Правил санитарной безопасности в лесах.</w:t>
      </w:r>
    </w:p>
    <w:p w:rsidR="00A937EE" w:rsidRPr="00460F6C" w:rsidRDefault="00A937EE" w:rsidP="00A937EE">
      <w:pPr>
        <w:spacing w:line="360" w:lineRule="auto"/>
        <w:ind w:firstLine="709"/>
        <w:jc w:val="both"/>
      </w:pPr>
      <w:r w:rsidRPr="00460F6C">
        <w:t xml:space="preserve">Порядок проведения лесопатологических обследований, форма акта лесопатологического обследования устанавливаются в соответствии с приказом Минприроды России от 24.02.2026 № 97 «Об утверждении порядка проведения лесопатологических обследований и формы акта лесопатологического обследования». </w:t>
      </w:r>
    </w:p>
    <w:p w:rsidR="00A937EE" w:rsidRPr="00460F6C" w:rsidRDefault="00A937EE" w:rsidP="00A937EE">
      <w:pPr>
        <w:spacing w:line="360" w:lineRule="auto"/>
        <w:ind w:firstLine="709"/>
        <w:jc w:val="both"/>
      </w:pPr>
      <w:r w:rsidRPr="00460F6C">
        <w:t xml:space="preserve">По результатам лесопатологического обследования составляется акт лесопатологического обследования, который утверждается органом государственной власти или органом местного самоуправления в пределах их полномочий, определенных в соответствии со </w:t>
      </w:r>
      <w:r w:rsidRPr="00460F6C">
        <w:lastRenderedPageBreak/>
        <w:t>статьями 81-84 Л</w:t>
      </w:r>
      <w:r>
        <w:t xml:space="preserve">есного кодекса </w:t>
      </w:r>
      <w:r w:rsidRPr="00460F6C">
        <w:t>РФ, и в срок не позднее трех рабочих дней со дня его утверждения размещается на официальном сайте органа государственной власти или органа местного самоуправления в информационно-телекоммуникационной сети «Интернет» и направляется в форме электронного документа, подписанного усиленной квалифицированной электронной подписью, с использованием единой системы межведомственного электронного взаимодействия или информационно-телекоммуникационных сетей общего пользования, в том числе сети «Интернет», в уполномоченный Правительством Российской Федерации федеральный орган исполнительной власти.</w:t>
      </w:r>
    </w:p>
    <w:p w:rsidR="00A937EE" w:rsidRPr="00460F6C" w:rsidRDefault="00A937EE" w:rsidP="00A937EE">
      <w:pPr>
        <w:spacing w:line="360" w:lineRule="auto"/>
        <w:ind w:firstLine="709"/>
        <w:jc w:val="both"/>
      </w:pPr>
      <w:r w:rsidRPr="00460F6C">
        <w:t>Лесопатологические обследования проводятся в отношении лесных насаждений во время вегетационного периода с момента полного распускания листвы (хвои) и до начала массовой сезонной дехромации (изменение цвета хвои и листвы), являющейся естественным процессом подготовки листопадных деревьев к зимнему периоду. В вечнозеленых лесных насаждениях (8 единиц и более вечнозеленых и хвойных (за исключением лиственницы) пород в породном составе), а также в лесных насаждениях, поврежденных ветрами (ветровал, бурелом) и верховыми пожарами, лесопатологические обследования проводятся в течение года.</w:t>
      </w:r>
    </w:p>
    <w:p w:rsidR="00A937EE" w:rsidRPr="00460F6C" w:rsidRDefault="00A937EE" w:rsidP="00A937EE">
      <w:pPr>
        <w:spacing w:line="360" w:lineRule="auto"/>
        <w:ind w:firstLine="709"/>
        <w:jc w:val="both"/>
      </w:pPr>
      <w:r w:rsidRPr="00460F6C">
        <w:t xml:space="preserve">Обследование аварийных деревьев проводится вне зависимости от вегетационного периода и времени года. </w:t>
      </w:r>
    </w:p>
    <w:p w:rsidR="00A937EE" w:rsidRPr="00460F6C" w:rsidRDefault="00A937EE" w:rsidP="00A937EE">
      <w:pPr>
        <w:spacing w:line="360" w:lineRule="auto"/>
        <w:ind w:firstLine="709"/>
        <w:jc w:val="both"/>
      </w:pPr>
      <w:r w:rsidRPr="00460F6C">
        <w:t xml:space="preserve">Объемы лесопатологических обследований в лесном плане субъекта Российской Федерации и лесохозяйственном регламенте лесничеств не указываются и определяются ежегодно, в том числе с учетом данных государственного лесопатологического мониторинга и иной информации о санитарном и лесопатологическом состоянии лесов. </w:t>
      </w:r>
    </w:p>
    <w:p w:rsidR="005E4EC4" w:rsidRPr="002B4448" w:rsidRDefault="00A937EE" w:rsidP="00A937EE">
      <w:pPr>
        <w:autoSpaceDE w:val="0"/>
        <w:autoSpaceDN w:val="0"/>
        <w:adjustRightInd w:val="0"/>
        <w:spacing w:line="360" w:lineRule="auto"/>
        <w:ind w:firstLine="993"/>
        <w:jc w:val="both"/>
      </w:pPr>
      <w:r w:rsidRPr="00460F6C">
        <w:rPr>
          <w:bCs/>
        </w:rPr>
        <w:t>Перечень лесных участков с размещенной сетью постоянных пунктов наблюдений (ППН) лесопатологического мониторинга и учас</w:t>
      </w:r>
      <w:r>
        <w:rPr>
          <w:bCs/>
        </w:rPr>
        <w:t>тков буферной зоны (Приложение 3 к настоящему регламенту</w:t>
      </w:r>
      <w:r w:rsidRPr="00460F6C">
        <w:rPr>
          <w:bCs/>
        </w:rPr>
        <w:t>)</w:t>
      </w:r>
      <w:r>
        <w:rPr>
          <w:bCs/>
        </w:rPr>
        <w:t>.</w:t>
      </w:r>
    </w:p>
    <w:p w:rsidR="005E4EC4" w:rsidRPr="002B4448" w:rsidRDefault="005E4EC4" w:rsidP="005E4EC4">
      <w:pPr>
        <w:pStyle w:val="2"/>
        <w:spacing w:before="120" w:after="120"/>
        <w:ind w:left="851" w:right="851"/>
        <w:jc w:val="center"/>
        <w:rPr>
          <w:bCs/>
        </w:rPr>
      </w:pPr>
      <w:bookmarkStart w:id="635" w:name="_Toc86783226"/>
      <w:bookmarkStart w:id="636" w:name="_Toc242872216"/>
      <w:bookmarkEnd w:id="630"/>
      <w:r w:rsidRPr="002B4448">
        <w:rPr>
          <w:bCs/>
        </w:rPr>
        <w:t>2.17.2.7. Предупреждение распространения вредных организмов</w:t>
      </w:r>
      <w:bookmarkEnd w:id="631"/>
      <w:bookmarkEnd w:id="632"/>
      <w:bookmarkEnd w:id="635"/>
      <w:bookmarkEnd w:id="636"/>
    </w:p>
    <w:p w:rsidR="00314DCC" w:rsidRPr="00460F6C" w:rsidRDefault="00314DCC" w:rsidP="00314DCC">
      <w:pPr>
        <w:spacing w:before="240" w:line="360" w:lineRule="auto"/>
        <w:ind w:firstLine="709"/>
        <w:jc w:val="both"/>
      </w:pPr>
      <w:bookmarkStart w:id="637" w:name="_Hlk69841492"/>
      <w:bookmarkStart w:id="638" w:name="_Toc462756443"/>
      <w:bookmarkStart w:id="639" w:name="_Toc462913794"/>
      <w:r w:rsidRPr="00460F6C">
        <w:t>Предупреждение распространения вредных организмов включает в себя проведение:</w:t>
      </w:r>
    </w:p>
    <w:p w:rsidR="00314DCC" w:rsidRPr="00460F6C" w:rsidRDefault="00314DCC" w:rsidP="00314DCC">
      <w:pPr>
        <w:spacing w:line="360" w:lineRule="auto"/>
        <w:ind w:firstLine="709"/>
        <w:jc w:val="both"/>
      </w:pPr>
      <w:r w:rsidRPr="00460F6C">
        <w:t>1) профилактических мероприятий по защите лесов;</w:t>
      </w:r>
    </w:p>
    <w:p w:rsidR="00314DCC" w:rsidRPr="00460F6C" w:rsidRDefault="00314DCC" w:rsidP="00314DCC">
      <w:pPr>
        <w:spacing w:line="360" w:lineRule="auto"/>
        <w:ind w:firstLine="709"/>
        <w:jc w:val="both"/>
      </w:pPr>
      <w:r w:rsidRPr="00460F6C">
        <w:t>2) санитарно-оздоровительных мероприятий, в том числе рубок погибших и поврежденных лесных насаждений;</w:t>
      </w:r>
    </w:p>
    <w:p w:rsidR="00314DCC" w:rsidRPr="00460F6C" w:rsidRDefault="00314DCC" w:rsidP="00314DCC">
      <w:pPr>
        <w:spacing w:line="360" w:lineRule="auto"/>
        <w:ind w:firstLine="709"/>
        <w:jc w:val="both"/>
      </w:pPr>
      <w:r w:rsidRPr="00460F6C">
        <w:t>3) других определенных уполномоченным федеральным органом исполнительной власти мероприятий (агитационных мероприятий).</w:t>
      </w:r>
    </w:p>
    <w:p w:rsidR="00314DCC" w:rsidRPr="00460F6C" w:rsidRDefault="00314DCC" w:rsidP="00314DCC">
      <w:pPr>
        <w:spacing w:line="360" w:lineRule="auto"/>
        <w:ind w:firstLine="709"/>
        <w:jc w:val="both"/>
      </w:pPr>
      <w:r w:rsidRPr="00460F6C">
        <w:lastRenderedPageBreak/>
        <w:t>Указанные в части 1 статьи 60.7 Лесного кодекса РФ мероприятия по предупреждению распространения вредных организмов на лесных участках, предоставленных в постоянное (бессрочное) пользование, аренду, осуществляются лицами, использующими леса на основании проекта освоения лесов.</w:t>
      </w:r>
    </w:p>
    <w:p w:rsidR="00314DCC" w:rsidRPr="00460F6C" w:rsidRDefault="00314DCC" w:rsidP="00314DCC">
      <w:pPr>
        <w:spacing w:line="360" w:lineRule="auto"/>
        <w:ind w:firstLine="709"/>
        <w:jc w:val="both"/>
      </w:pPr>
      <w:r w:rsidRPr="00460F6C">
        <w:t>По результатам осуществления санитарно-оздоровительных мероприятий вносятся изменения в лесной план субъекта Российской Федерации, лесохозяйственный регламент лесничества.</w:t>
      </w:r>
    </w:p>
    <w:p w:rsidR="00314DCC" w:rsidRPr="00460F6C" w:rsidRDefault="00314DCC" w:rsidP="00314DCC">
      <w:pPr>
        <w:spacing w:line="360" w:lineRule="auto"/>
        <w:ind w:firstLine="709"/>
        <w:jc w:val="both"/>
      </w:pPr>
      <w:r w:rsidRPr="00460F6C">
        <w:t>Не допускается осуществление мероприятий, указанных в части 1 статьи 60.7 Лесного кодекса РФ:</w:t>
      </w:r>
    </w:p>
    <w:p w:rsidR="00314DCC" w:rsidRPr="00460F6C" w:rsidRDefault="00314DCC" w:rsidP="00314DCC">
      <w:pPr>
        <w:spacing w:line="360" w:lineRule="auto"/>
        <w:ind w:firstLine="709"/>
        <w:jc w:val="both"/>
      </w:pPr>
      <w:r w:rsidRPr="00460F6C">
        <w:t>1) в случае, если такие мероприятия не предусмотрены соответствующим актом лесопатологического обследования;</w:t>
      </w:r>
    </w:p>
    <w:p w:rsidR="00314DCC" w:rsidRPr="00460F6C" w:rsidRDefault="00314DCC" w:rsidP="00314DCC">
      <w:pPr>
        <w:spacing w:line="360" w:lineRule="auto"/>
        <w:ind w:firstLine="709"/>
        <w:jc w:val="both"/>
      </w:pPr>
      <w:r w:rsidRPr="00460F6C">
        <w:t>2) в случае, если уполномоченным федеральным органом исполнительной власти направлено предписание об отмене соответствующего акта лесопатологического обследования или о внесении в него изменений;</w:t>
      </w:r>
    </w:p>
    <w:p w:rsidR="00314DCC" w:rsidRPr="00460F6C" w:rsidRDefault="00314DCC" w:rsidP="00314DCC">
      <w:pPr>
        <w:spacing w:line="360" w:lineRule="auto"/>
        <w:ind w:firstLine="709"/>
        <w:jc w:val="both"/>
      </w:pPr>
      <w:r w:rsidRPr="00460F6C">
        <w:t>3) в течение двадцати дней после размещения в соответствии с частью 3 статьи 60.6 Лесного кодекса РФ акта лесопатологического обследования на официальном сайте органа государственной власти или органа местного самоуправления в информационно-телекоммуникационной сети «Интернет».</w:t>
      </w:r>
    </w:p>
    <w:p w:rsidR="005E4EC4" w:rsidRPr="002B4448" w:rsidRDefault="00314DCC" w:rsidP="00314DCC">
      <w:pPr>
        <w:spacing w:line="360" w:lineRule="auto"/>
        <w:ind w:firstLine="680"/>
        <w:jc w:val="both"/>
      </w:pPr>
      <w:r w:rsidRPr="00460F6C">
        <w:t>Правила осуществления мероприятий по предупреждению распространения вредных организмов утверждены приказом Минприроды России от 25.03.2026 № 162.</w:t>
      </w:r>
    </w:p>
    <w:p w:rsidR="005E4EC4" w:rsidRPr="002B4448" w:rsidRDefault="005E4EC4" w:rsidP="005E4EC4">
      <w:pPr>
        <w:pStyle w:val="2"/>
        <w:spacing w:before="120" w:after="240"/>
        <w:ind w:left="851" w:right="851"/>
        <w:jc w:val="center"/>
        <w:rPr>
          <w:bCs/>
        </w:rPr>
      </w:pPr>
      <w:bookmarkStart w:id="640" w:name="_Toc86783227"/>
      <w:bookmarkStart w:id="641" w:name="_Toc242872217"/>
      <w:bookmarkEnd w:id="637"/>
      <w:r w:rsidRPr="002B4448">
        <w:rPr>
          <w:bCs/>
        </w:rPr>
        <w:t>2.17.2.8. Ликвидация очагов вредных организмов</w:t>
      </w:r>
      <w:bookmarkEnd w:id="638"/>
      <w:bookmarkEnd w:id="639"/>
      <w:bookmarkEnd w:id="640"/>
      <w:bookmarkEnd w:id="641"/>
    </w:p>
    <w:p w:rsidR="00314DCC" w:rsidRPr="00460F6C" w:rsidRDefault="00314DCC" w:rsidP="00314DCC">
      <w:pPr>
        <w:spacing w:before="120" w:line="360" w:lineRule="auto"/>
        <w:ind w:firstLine="709"/>
        <w:jc w:val="both"/>
      </w:pPr>
      <w:bookmarkStart w:id="642" w:name="_Hlk69841507"/>
      <w:bookmarkStart w:id="643" w:name="_Toc462756444"/>
      <w:bookmarkStart w:id="644" w:name="_Toc462913795"/>
      <w:bookmarkStart w:id="645" w:name="_Hlk87013061"/>
      <w:bookmarkEnd w:id="633"/>
      <w:r w:rsidRPr="00460F6C">
        <w:t>Ликвидация очагов вредных организмов в лесах включает в себя следующие меры:</w:t>
      </w:r>
    </w:p>
    <w:p w:rsidR="00314DCC" w:rsidRPr="00460F6C" w:rsidRDefault="00314DCC" w:rsidP="00314DCC">
      <w:pPr>
        <w:spacing w:before="120" w:line="360" w:lineRule="auto"/>
        <w:ind w:firstLine="709"/>
        <w:jc w:val="both"/>
      </w:pPr>
      <w:r w:rsidRPr="00460F6C">
        <w:t>1) проведение обследований очагов вредных организмов;</w:t>
      </w:r>
    </w:p>
    <w:p w:rsidR="00314DCC" w:rsidRPr="00460F6C" w:rsidRDefault="00314DCC" w:rsidP="00314DCC">
      <w:pPr>
        <w:spacing w:before="120" w:line="360" w:lineRule="auto"/>
        <w:ind w:firstLine="709"/>
        <w:jc w:val="both"/>
      </w:pPr>
      <w:r w:rsidRPr="00460F6C">
        <w:t>2) уничтожение или подавление численности вредных организмов, в том числе с применением химических препаратов;</w:t>
      </w:r>
    </w:p>
    <w:p w:rsidR="00314DCC" w:rsidRPr="00460F6C" w:rsidRDefault="00314DCC" w:rsidP="00314DCC">
      <w:pPr>
        <w:spacing w:before="120" w:line="360" w:lineRule="auto"/>
        <w:ind w:firstLine="709"/>
        <w:jc w:val="both"/>
      </w:pPr>
      <w:r w:rsidRPr="00460F6C">
        <w:t>3) рубка лесных насаждений в целях регулирования породного и возрастного составов лесных насаждений, зараженных вредными организмами.</w:t>
      </w:r>
    </w:p>
    <w:p w:rsidR="00314DCC" w:rsidRPr="00460F6C" w:rsidRDefault="00314DCC" w:rsidP="00314DCC">
      <w:pPr>
        <w:shd w:val="clear" w:color="auto" w:fill="FFFFFF" w:themeFill="background1"/>
        <w:spacing w:before="120" w:line="360" w:lineRule="auto"/>
        <w:ind w:firstLine="709"/>
        <w:jc w:val="both"/>
      </w:pPr>
      <w:r w:rsidRPr="00460F6C">
        <w:t>Мероприятия по ликвидации очагов вредных организмов, в том числе на лесных участках, предоставленных в аренду для заготовки древесины, осуществляются в соответствии со статьей </w:t>
      </w:r>
      <w:hyperlink r:id="rId84" w:history="1">
        <w:r w:rsidRPr="00460F6C">
          <w:t>19 Лесного кодекса</w:t>
        </w:r>
      </w:hyperlink>
      <w:r w:rsidRPr="00460F6C">
        <w:t> РФ органами государственной власти или органами местного самоуправления в пределах полномочий, определенных в соответствии со статьями 81 - </w:t>
      </w:r>
      <w:hyperlink r:id="rId85" w:history="1">
        <w:r w:rsidRPr="00460F6C">
          <w:t>84 Лесного кодекса</w:t>
        </w:r>
      </w:hyperlink>
      <w:r w:rsidRPr="00460F6C">
        <w:t xml:space="preserve"> РФ.</w:t>
      </w:r>
    </w:p>
    <w:p w:rsidR="005E4EC4" w:rsidRPr="002B4448" w:rsidRDefault="00314DCC" w:rsidP="00314DCC">
      <w:pPr>
        <w:spacing w:line="360" w:lineRule="auto"/>
        <w:ind w:firstLine="680"/>
        <w:jc w:val="both"/>
      </w:pPr>
      <w:r w:rsidRPr="00460F6C">
        <w:lastRenderedPageBreak/>
        <w:t>Правила ликвидации очагов вредных организмов утверждены приказом Минприроды Российской Федерации от 01.11.2025 № 586.</w:t>
      </w:r>
    </w:p>
    <w:p w:rsidR="005E4EC4" w:rsidRPr="002B4448" w:rsidRDefault="005E4EC4" w:rsidP="005E4EC4">
      <w:pPr>
        <w:pStyle w:val="2"/>
        <w:spacing w:before="120" w:after="120"/>
        <w:ind w:left="851" w:right="851"/>
        <w:jc w:val="center"/>
        <w:rPr>
          <w:bCs/>
        </w:rPr>
      </w:pPr>
      <w:bookmarkStart w:id="646" w:name="_Toc86783228"/>
      <w:bookmarkStart w:id="647" w:name="_Toc242872218"/>
      <w:bookmarkStart w:id="648" w:name="_Hlk86687753"/>
      <w:bookmarkEnd w:id="642"/>
      <w:r w:rsidRPr="002B4448">
        <w:rPr>
          <w:bCs/>
        </w:rPr>
        <w:t>2.17.2.9. Ограничения пребывания граждан в лесах в целях обеспечения санитарной безопасности в лесах</w:t>
      </w:r>
      <w:bookmarkEnd w:id="643"/>
      <w:bookmarkEnd w:id="644"/>
      <w:bookmarkEnd w:id="646"/>
      <w:bookmarkEnd w:id="647"/>
    </w:p>
    <w:p w:rsidR="005E4EC4" w:rsidRPr="002B4448" w:rsidRDefault="005E4EC4" w:rsidP="005E4EC4">
      <w:pPr>
        <w:spacing w:line="360" w:lineRule="auto"/>
        <w:ind w:firstLine="680"/>
        <w:jc w:val="both"/>
      </w:pPr>
      <w:bookmarkStart w:id="649" w:name="_Hlk69841529"/>
      <w:bookmarkStart w:id="650" w:name="_Toc462756445"/>
      <w:bookmarkStart w:id="651" w:name="_Toc462913796"/>
      <w:bookmarkEnd w:id="645"/>
      <w:r w:rsidRPr="002B4448">
        <w:t>Органы государственной власти, органы местного самоуправления в пределах своих полномочий, определенных в соответствии со статьями 81-84 Л</w:t>
      </w:r>
      <w:r w:rsidR="007A6F67">
        <w:t xml:space="preserve">есного кодекса </w:t>
      </w:r>
      <w:r w:rsidRPr="002B4448">
        <w:t>РФ, ограничивают пребывание граждан в лесах и въезд в них транспортных средств, проведение в лесах определенных видов работ в целях обеспечения санитарной безопасности в лесах в порядке, установленном уполномоченным федеральным органом исполнительной власти.</w:t>
      </w:r>
    </w:p>
    <w:p w:rsidR="005E4EC4" w:rsidRPr="002B4448" w:rsidRDefault="005E4EC4" w:rsidP="005E4EC4">
      <w:pPr>
        <w:autoSpaceDE w:val="0"/>
        <w:autoSpaceDN w:val="0"/>
        <w:adjustRightInd w:val="0"/>
        <w:spacing w:line="360" w:lineRule="auto"/>
        <w:ind w:firstLine="709"/>
        <w:jc w:val="both"/>
        <w:rPr>
          <w:rFonts w:eastAsia="Calibri"/>
          <w:lang w:eastAsia="en-US"/>
        </w:rPr>
      </w:pPr>
      <w:r w:rsidRPr="002B4448">
        <w:t xml:space="preserve">Порядок организации ограничения пребывания граждан в лесах установлен приказом Рослесхоза от </w:t>
      </w:r>
      <w:r w:rsidR="00D92F40">
        <w:t>0</w:t>
      </w:r>
      <w:r w:rsidRPr="002B4448">
        <w:t>6</w:t>
      </w:r>
      <w:r w:rsidR="00D92F40">
        <w:t>.09.</w:t>
      </w:r>
      <w:r w:rsidRPr="002B4448">
        <w:t>2016 №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w:t>
      </w:r>
    </w:p>
    <w:p w:rsidR="005E4EC4" w:rsidRPr="002B4448" w:rsidRDefault="005E4EC4" w:rsidP="005E4EC4">
      <w:pPr>
        <w:pStyle w:val="2"/>
        <w:spacing w:before="120" w:after="120" w:line="360" w:lineRule="auto"/>
        <w:ind w:left="851" w:right="851"/>
        <w:jc w:val="center"/>
        <w:rPr>
          <w:bCs/>
        </w:rPr>
      </w:pPr>
      <w:bookmarkStart w:id="652" w:name="_Toc86783229"/>
      <w:bookmarkStart w:id="653" w:name="_Toc242872219"/>
      <w:bookmarkEnd w:id="649"/>
      <w:r w:rsidRPr="002B4448">
        <w:rPr>
          <w:bCs/>
        </w:rPr>
        <w:t>2.17.2.10. Авиационные работы по защите лесов</w:t>
      </w:r>
      <w:bookmarkEnd w:id="650"/>
      <w:bookmarkEnd w:id="651"/>
      <w:bookmarkEnd w:id="652"/>
      <w:bookmarkEnd w:id="653"/>
    </w:p>
    <w:p w:rsidR="005E4EC4" w:rsidRPr="002B4448" w:rsidRDefault="005E4EC4" w:rsidP="005E4EC4">
      <w:pPr>
        <w:spacing w:line="360" w:lineRule="auto"/>
        <w:ind w:firstLine="680"/>
        <w:jc w:val="both"/>
      </w:pPr>
      <w:bookmarkStart w:id="654" w:name="_Hlk69841541"/>
      <w:r w:rsidRPr="002B4448">
        <w:t>Авиационные работы по защите лесов включают в себя:</w:t>
      </w:r>
    </w:p>
    <w:p w:rsidR="005E4EC4" w:rsidRPr="002B4448" w:rsidRDefault="005E4EC4" w:rsidP="005E4EC4">
      <w:pPr>
        <w:spacing w:line="360" w:lineRule="auto"/>
        <w:ind w:firstLine="680"/>
        <w:jc w:val="both"/>
      </w:pPr>
      <w:r w:rsidRPr="002B4448">
        <w:t>1) осуществление государственного лесопатологического мониторинга с использованием авиационных средств;</w:t>
      </w:r>
    </w:p>
    <w:p w:rsidR="005E4EC4" w:rsidRPr="002B4448" w:rsidRDefault="005E4EC4" w:rsidP="005E4EC4">
      <w:pPr>
        <w:spacing w:line="360" w:lineRule="auto"/>
        <w:ind w:firstLine="680"/>
        <w:jc w:val="both"/>
      </w:pPr>
      <w:r w:rsidRPr="002B4448">
        <w:t>2) осуществление лесопатологических обследований с использованием авиационных средств;</w:t>
      </w:r>
    </w:p>
    <w:p w:rsidR="005E4EC4" w:rsidRPr="002B4448" w:rsidRDefault="005E4EC4" w:rsidP="005E4EC4">
      <w:pPr>
        <w:spacing w:line="360" w:lineRule="auto"/>
        <w:ind w:firstLine="680"/>
        <w:jc w:val="both"/>
      </w:pPr>
      <w:r w:rsidRPr="002B4448">
        <w:t>3) доставку воздушными судами людей и средств к очагам вредных организмов и обратно;</w:t>
      </w:r>
    </w:p>
    <w:p w:rsidR="005E4EC4" w:rsidRPr="002B4448" w:rsidRDefault="005E4EC4" w:rsidP="005E4EC4">
      <w:pPr>
        <w:spacing w:line="360" w:lineRule="auto"/>
        <w:ind w:firstLine="680"/>
        <w:jc w:val="both"/>
      </w:pPr>
      <w:r w:rsidRPr="002B4448">
        <w:t>4) ликвидацию очагов вредных организмов с использованием авиационных средств;</w:t>
      </w:r>
    </w:p>
    <w:p w:rsidR="005E4EC4" w:rsidRPr="002B4448" w:rsidRDefault="005E4EC4" w:rsidP="005E4EC4">
      <w:pPr>
        <w:spacing w:line="360" w:lineRule="auto"/>
        <w:ind w:firstLine="680"/>
        <w:jc w:val="both"/>
      </w:pPr>
      <w:r w:rsidRPr="002B4448">
        <w:t>5) проведение иных работ по защите лесов от вредных организмов с использованием авиационных средств.</w:t>
      </w:r>
    </w:p>
    <w:p w:rsidR="005E4EC4" w:rsidRPr="002B4448" w:rsidRDefault="005E4EC4" w:rsidP="005E4EC4">
      <w:pPr>
        <w:spacing w:line="360" w:lineRule="auto"/>
        <w:ind w:firstLine="709"/>
        <w:jc w:val="both"/>
      </w:pPr>
      <w:bookmarkStart w:id="655" w:name="_Hlk86916913"/>
      <w:r w:rsidRPr="002B4448">
        <w:t>Порядок организации и выполнения авиационных работ по защите лесов утвержден приказом Минприроды России от 15.11.2016 № 597.</w:t>
      </w:r>
      <w:bookmarkEnd w:id="634"/>
      <w:bookmarkEnd w:id="648"/>
      <w:bookmarkEnd w:id="655"/>
      <w:r w:rsidRPr="002B4448">
        <w:t xml:space="preserve">  </w:t>
      </w:r>
    </w:p>
    <w:p w:rsidR="005E4EC4" w:rsidRPr="002B4448" w:rsidRDefault="005E4EC4" w:rsidP="005E4EC4">
      <w:pPr>
        <w:pStyle w:val="2"/>
        <w:spacing w:before="120" w:after="120"/>
        <w:ind w:left="851" w:right="851"/>
        <w:jc w:val="center"/>
        <w:rPr>
          <w:bCs/>
        </w:rPr>
      </w:pPr>
      <w:bookmarkStart w:id="656" w:name="_Toc86783230"/>
      <w:bookmarkStart w:id="657" w:name="_Toc242872220"/>
      <w:bookmarkStart w:id="658" w:name="_Hlk87013139"/>
      <w:bookmarkStart w:id="659" w:name="_Hlk86917026"/>
      <w:bookmarkEnd w:id="654"/>
      <w:r w:rsidRPr="002B4448">
        <w:rPr>
          <w:bCs/>
        </w:rPr>
        <w:t xml:space="preserve">2.17.2.11. </w:t>
      </w:r>
      <w:bookmarkStart w:id="660" w:name="_Hlk69841592"/>
      <w:r w:rsidRPr="002B4448">
        <w:rPr>
          <w:bCs/>
        </w:rPr>
        <w:t>Отчет о защите лесов</w:t>
      </w:r>
      <w:bookmarkEnd w:id="660"/>
      <w:r w:rsidRPr="002B4448">
        <w:rPr>
          <w:bCs/>
        </w:rPr>
        <w:t>.</w:t>
      </w:r>
      <w:bookmarkEnd w:id="656"/>
      <w:bookmarkEnd w:id="657"/>
    </w:p>
    <w:p w:rsidR="005E4EC4" w:rsidRPr="002B4448" w:rsidRDefault="005E4EC4" w:rsidP="005E4EC4">
      <w:pPr>
        <w:pStyle w:val="2"/>
        <w:spacing w:before="120" w:after="120"/>
        <w:ind w:left="0"/>
        <w:jc w:val="center"/>
        <w:rPr>
          <w:bCs/>
        </w:rPr>
      </w:pPr>
      <w:bookmarkStart w:id="661" w:name="_Toc86783231"/>
      <w:bookmarkStart w:id="662" w:name="_Toc242872221"/>
      <w:bookmarkStart w:id="663" w:name="_Hlk86687832"/>
      <w:r w:rsidRPr="002B4448">
        <w:rPr>
          <w:bCs/>
        </w:rPr>
        <w:t>Нормативы и параметры мероприятий по предупреждению распространения вредных организмов и ликвидации очагов вредных организмов</w:t>
      </w:r>
      <w:bookmarkEnd w:id="661"/>
      <w:bookmarkEnd w:id="662"/>
    </w:p>
    <w:bookmarkEnd w:id="658"/>
    <w:p w:rsidR="005E4EC4" w:rsidRPr="002B4448" w:rsidRDefault="005E4EC4" w:rsidP="005E4EC4">
      <w:pPr>
        <w:spacing w:line="360" w:lineRule="auto"/>
        <w:ind w:firstLine="709"/>
        <w:jc w:val="both"/>
      </w:pPr>
      <w:r w:rsidRPr="002B4448">
        <w:t>Отчет о защите лесов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статьями 81 - 84 Л</w:t>
      </w:r>
      <w:r w:rsidR="007A6F67">
        <w:t xml:space="preserve">есного кодекса </w:t>
      </w:r>
      <w:r w:rsidRPr="002B4448">
        <w:t>РФ.</w:t>
      </w:r>
    </w:p>
    <w:bookmarkEnd w:id="659"/>
    <w:bookmarkEnd w:id="663"/>
    <w:p w:rsidR="009D1174" w:rsidRPr="00F225C3" w:rsidRDefault="009D1174" w:rsidP="009D1174">
      <w:pPr>
        <w:spacing w:line="360" w:lineRule="auto"/>
        <w:ind w:firstLine="709"/>
        <w:jc w:val="both"/>
      </w:pPr>
      <w:r w:rsidRPr="00F225C3">
        <w:lastRenderedPageBreak/>
        <w:t xml:space="preserve">Форма отчета о защите лесов, а также порядок его представления устанавливается уполномоченным федеральным органом исполнительной власти в соответствии с приказом Минприроды России от 18.03.2025 № 111 «Об утверждении перечня информации, включаемой в отчет об охране лесов от пожаров, формы и порядка представления отчета об охране лесов от пожаров, а также требований к формату отчета об охране лесов от пожаров в электронной форме, перечня информации, включаемой в отчет о защите лесов, формы и порядка представления отчета о защите лесов, а также требований к формату отчета о защите лесов в электронной форме». </w:t>
      </w:r>
    </w:p>
    <w:p w:rsidR="009D1174" w:rsidRPr="00F225C3" w:rsidRDefault="009D1174" w:rsidP="009D1174">
      <w:pPr>
        <w:spacing w:line="360" w:lineRule="auto"/>
        <w:ind w:firstLine="709"/>
        <w:jc w:val="both"/>
      </w:pPr>
      <w:r w:rsidRPr="00F225C3">
        <w:t>Основными видами вредных организмов и болезней леса в лесничестве являются: корневая губка, рак-серянка и ложный трутовик. Корневой губкой поражается ель, раком-серянкой – сосна, а ложным осиновым трутовиком – осина.</w:t>
      </w:r>
    </w:p>
    <w:p w:rsidR="00CB468C" w:rsidRPr="002B4448" w:rsidRDefault="009D1174" w:rsidP="009D1174">
      <w:pPr>
        <w:pStyle w:val="a3"/>
        <w:spacing w:line="360" w:lineRule="auto"/>
        <w:ind w:firstLine="709"/>
        <w:jc w:val="both"/>
        <w:rPr>
          <w:szCs w:val="24"/>
        </w:rPr>
      </w:pPr>
      <w:r w:rsidRPr="00F225C3">
        <w:t>На предстоящий период действия лесохозяйственного регламента намечено на территории лесничества проведение профилактических, организационно-хозяйственных, истребительных и санитарно-оздоровительных мероприятий в соответствии с приказом Минприроды России от 25.03.2026 № 162 «Об утверждении Правил осуществления мероприятий по предупреждению распространения вредных организмов».</w:t>
      </w:r>
    </w:p>
    <w:p w:rsidR="00786674" w:rsidRDefault="00786674" w:rsidP="00677ABF">
      <w:pPr>
        <w:pStyle w:val="a3"/>
        <w:spacing w:line="360" w:lineRule="auto"/>
        <w:ind w:firstLine="709"/>
        <w:rPr>
          <w:i/>
          <w:szCs w:val="24"/>
        </w:rPr>
      </w:pPr>
    </w:p>
    <w:p w:rsidR="00D96461" w:rsidRPr="00562C37" w:rsidRDefault="00C924BC" w:rsidP="00677ABF">
      <w:pPr>
        <w:pStyle w:val="a3"/>
        <w:spacing w:line="360" w:lineRule="auto"/>
        <w:ind w:firstLine="709"/>
        <w:rPr>
          <w:i/>
          <w:szCs w:val="24"/>
        </w:rPr>
      </w:pPr>
      <w:r w:rsidRPr="001F7099">
        <w:rPr>
          <w:i/>
          <w:szCs w:val="24"/>
        </w:rPr>
        <w:t xml:space="preserve">Таблица </w:t>
      </w:r>
      <w:r w:rsidR="006508E8" w:rsidRPr="001F7099">
        <w:rPr>
          <w:i/>
          <w:szCs w:val="24"/>
        </w:rPr>
        <w:t>2</w:t>
      </w:r>
      <w:r w:rsidRPr="001F7099">
        <w:rPr>
          <w:i/>
          <w:szCs w:val="24"/>
        </w:rPr>
        <w:t>.</w:t>
      </w:r>
      <w:r w:rsidR="006508E8" w:rsidRPr="001F7099">
        <w:rPr>
          <w:i/>
          <w:szCs w:val="24"/>
        </w:rPr>
        <w:t>3</w:t>
      </w:r>
      <w:r w:rsidR="005E4EC4" w:rsidRPr="001F7099">
        <w:rPr>
          <w:i/>
          <w:szCs w:val="24"/>
        </w:rPr>
        <w:t>5</w:t>
      </w:r>
      <w:r w:rsidR="00D96461" w:rsidRPr="001F7099">
        <w:rPr>
          <w:i/>
          <w:szCs w:val="24"/>
        </w:rPr>
        <w:t xml:space="preserve"> (15.1)</w:t>
      </w:r>
      <w:r w:rsidRPr="00562C37">
        <w:rPr>
          <w:i/>
          <w:szCs w:val="24"/>
        </w:rPr>
        <w:t xml:space="preserve"> – </w:t>
      </w:r>
      <w:r w:rsidR="00D96461" w:rsidRPr="00562C37">
        <w:rPr>
          <w:i/>
          <w:szCs w:val="24"/>
        </w:rPr>
        <w:t>Параметры профилактических и других мероприятий</w:t>
      </w:r>
    </w:p>
    <w:p w:rsidR="00D96461" w:rsidRPr="00562C37" w:rsidRDefault="00D96461" w:rsidP="00CC6928">
      <w:pPr>
        <w:pStyle w:val="ConsPlusNormal"/>
        <w:spacing w:after="100" w:afterAutospacing="1"/>
        <w:jc w:val="center"/>
        <w:rPr>
          <w:rFonts w:ascii="Times New Roman" w:hAnsi="Times New Roman" w:cs="Times New Roman"/>
          <w:i/>
          <w:sz w:val="24"/>
          <w:szCs w:val="24"/>
        </w:rPr>
      </w:pPr>
      <w:r w:rsidRPr="00562C37">
        <w:rPr>
          <w:rFonts w:ascii="Times New Roman" w:hAnsi="Times New Roman" w:cs="Times New Roman"/>
          <w:i/>
          <w:sz w:val="24"/>
          <w:szCs w:val="24"/>
        </w:rPr>
        <w:t>по предупреждению распространения вредных организмов</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993"/>
        <w:gridCol w:w="1275"/>
        <w:gridCol w:w="1076"/>
        <w:gridCol w:w="1757"/>
      </w:tblGrid>
      <w:tr w:rsidR="002B4448" w:rsidRPr="002B4448" w:rsidTr="0052522E">
        <w:trPr>
          <w:tblHeader/>
        </w:trPr>
        <w:tc>
          <w:tcPr>
            <w:tcW w:w="3969" w:type="dxa"/>
            <w:tcBorders>
              <w:top w:val="single" w:sz="4" w:space="0" w:color="auto"/>
              <w:left w:val="single" w:sz="4" w:space="0" w:color="auto"/>
              <w:bottom w:val="single" w:sz="4" w:space="0" w:color="auto"/>
              <w:right w:val="single" w:sz="4" w:space="0" w:color="auto"/>
            </w:tcBorders>
            <w:vAlign w:val="center"/>
          </w:tcPr>
          <w:p w:rsidR="003C634A" w:rsidRPr="002B4448" w:rsidRDefault="003C634A" w:rsidP="0052522E">
            <w:pPr>
              <w:pStyle w:val="ConsPlusNormal"/>
              <w:ind w:firstLine="0"/>
              <w:jc w:val="center"/>
              <w:rPr>
                <w:rFonts w:ascii="Times New Roman" w:hAnsi="Times New Roman" w:cs="Times New Roman"/>
              </w:rPr>
            </w:pPr>
            <w:r w:rsidRPr="002B4448">
              <w:rPr>
                <w:rFonts w:ascii="Times New Roman" w:hAnsi="Times New Roman" w:cs="Times New Roman"/>
              </w:rPr>
              <w:t>Наименование мероприятия</w:t>
            </w:r>
          </w:p>
        </w:tc>
        <w:tc>
          <w:tcPr>
            <w:tcW w:w="993" w:type="dxa"/>
            <w:tcBorders>
              <w:top w:val="single" w:sz="4" w:space="0" w:color="auto"/>
              <w:left w:val="single" w:sz="4" w:space="0" w:color="auto"/>
              <w:bottom w:val="single" w:sz="4" w:space="0" w:color="auto"/>
              <w:right w:val="single" w:sz="4" w:space="0" w:color="auto"/>
            </w:tcBorders>
            <w:vAlign w:val="center"/>
          </w:tcPr>
          <w:p w:rsidR="003C634A" w:rsidRPr="002B4448" w:rsidRDefault="003C634A" w:rsidP="0052522E">
            <w:pPr>
              <w:pStyle w:val="ConsPlusNormal"/>
              <w:ind w:firstLine="0"/>
              <w:jc w:val="center"/>
              <w:rPr>
                <w:rFonts w:ascii="Times New Roman" w:hAnsi="Times New Roman" w:cs="Times New Roman"/>
              </w:rPr>
            </w:pPr>
            <w:r w:rsidRPr="002B4448">
              <w:rPr>
                <w:rFonts w:ascii="Times New Roman" w:hAnsi="Times New Roman" w:cs="Times New Roman"/>
              </w:rPr>
              <w:t>Единицы измерения</w:t>
            </w:r>
          </w:p>
        </w:tc>
        <w:tc>
          <w:tcPr>
            <w:tcW w:w="1275" w:type="dxa"/>
            <w:tcBorders>
              <w:top w:val="single" w:sz="4" w:space="0" w:color="auto"/>
              <w:left w:val="single" w:sz="4" w:space="0" w:color="auto"/>
              <w:bottom w:val="single" w:sz="4" w:space="0" w:color="auto"/>
              <w:right w:val="single" w:sz="4" w:space="0" w:color="auto"/>
            </w:tcBorders>
            <w:vAlign w:val="center"/>
          </w:tcPr>
          <w:p w:rsidR="003C634A" w:rsidRPr="002B4448" w:rsidRDefault="003C634A" w:rsidP="0052522E">
            <w:pPr>
              <w:pStyle w:val="ConsPlusNormal"/>
              <w:ind w:firstLine="0"/>
              <w:jc w:val="center"/>
              <w:rPr>
                <w:rFonts w:ascii="Times New Roman" w:hAnsi="Times New Roman" w:cs="Times New Roman"/>
              </w:rPr>
            </w:pPr>
            <w:r w:rsidRPr="002B4448">
              <w:rPr>
                <w:rFonts w:ascii="Times New Roman" w:hAnsi="Times New Roman" w:cs="Times New Roman"/>
              </w:rPr>
              <w:t>Объем мероприятия</w:t>
            </w:r>
          </w:p>
        </w:tc>
        <w:tc>
          <w:tcPr>
            <w:tcW w:w="1076" w:type="dxa"/>
            <w:tcBorders>
              <w:top w:val="single" w:sz="4" w:space="0" w:color="auto"/>
              <w:left w:val="single" w:sz="4" w:space="0" w:color="auto"/>
              <w:bottom w:val="single" w:sz="4" w:space="0" w:color="auto"/>
              <w:right w:val="single" w:sz="4" w:space="0" w:color="auto"/>
            </w:tcBorders>
            <w:vAlign w:val="center"/>
          </w:tcPr>
          <w:p w:rsidR="003C634A" w:rsidRPr="002B4448" w:rsidRDefault="003C634A" w:rsidP="0052522E">
            <w:pPr>
              <w:pStyle w:val="ConsPlusNormal"/>
              <w:ind w:firstLine="0"/>
              <w:jc w:val="center"/>
              <w:rPr>
                <w:rFonts w:ascii="Times New Roman" w:hAnsi="Times New Roman" w:cs="Times New Roman"/>
              </w:rPr>
            </w:pPr>
            <w:r w:rsidRPr="002B4448">
              <w:rPr>
                <w:rFonts w:ascii="Times New Roman" w:hAnsi="Times New Roman" w:cs="Times New Roman"/>
              </w:rPr>
              <w:t>Срок проведения</w:t>
            </w:r>
          </w:p>
        </w:tc>
        <w:tc>
          <w:tcPr>
            <w:tcW w:w="1757" w:type="dxa"/>
            <w:tcBorders>
              <w:top w:val="single" w:sz="4" w:space="0" w:color="auto"/>
              <w:left w:val="single" w:sz="4" w:space="0" w:color="auto"/>
              <w:bottom w:val="single" w:sz="4" w:space="0" w:color="auto"/>
              <w:right w:val="single" w:sz="4" w:space="0" w:color="auto"/>
            </w:tcBorders>
            <w:vAlign w:val="center"/>
          </w:tcPr>
          <w:p w:rsidR="003C634A" w:rsidRPr="002B4448" w:rsidRDefault="003C634A" w:rsidP="0052522E">
            <w:pPr>
              <w:pStyle w:val="ConsPlusNormal"/>
              <w:ind w:firstLine="0"/>
              <w:jc w:val="center"/>
              <w:rPr>
                <w:rFonts w:ascii="Times New Roman" w:hAnsi="Times New Roman" w:cs="Times New Roman"/>
              </w:rPr>
            </w:pPr>
            <w:r w:rsidRPr="002B4448">
              <w:rPr>
                <w:rFonts w:ascii="Times New Roman" w:hAnsi="Times New Roman" w:cs="Times New Roman"/>
              </w:rPr>
              <w:t>Ежегодный объем мероприятия</w:t>
            </w:r>
          </w:p>
        </w:tc>
      </w:tr>
      <w:tr w:rsidR="002B4448" w:rsidRPr="002B4448" w:rsidTr="0052522E">
        <w:tc>
          <w:tcPr>
            <w:tcW w:w="9070" w:type="dxa"/>
            <w:gridSpan w:val="5"/>
            <w:tcBorders>
              <w:top w:val="single" w:sz="4" w:space="0" w:color="auto"/>
              <w:left w:val="single" w:sz="4" w:space="0" w:color="auto"/>
              <w:bottom w:val="single" w:sz="4" w:space="0" w:color="auto"/>
              <w:right w:val="single" w:sz="4" w:space="0" w:color="auto"/>
            </w:tcBorders>
          </w:tcPr>
          <w:p w:rsidR="003C634A" w:rsidRPr="002B4448" w:rsidRDefault="003C634A" w:rsidP="0052522E">
            <w:pPr>
              <w:widowControl w:val="0"/>
              <w:autoSpaceDE w:val="0"/>
              <w:autoSpaceDN w:val="0"/>
              <w:adjustRightInd w:val="0"/>
              <w:ind w:firstLine="720"/>
              <w:jc w:val="center"/>
              <w:outlineLvl w:val="3"/>
              <w:rPr>
                <w:rFonts w:eastAsia="Times New Roman"/>
                <w:sz w:val="20"/>
                <w:szCs w:val="20"/>
              </w:rPr>
            </w:pPr>
            <w:r w:rsidRPr="002B4448">
              <w:rPr>
                <w:rFonts w:eastAsia="Times New Roman"/>
                <w:sz w:val="20"/>
                <w:szCs w:val="20"/>
              </w:rPr>
              <w:t>1. Профилактические мероприятия по защите лесов</w:t>
            </w:r>
          </w:p>
        </w:tc>
      </w:tr>
      <w:tr w:rsidR="002B4448" w:rsidRPr="002B4448" w:rsidTr="0052522E">
        <w:tc>
          <w:tcPr>
            <w:tcW w:w="9070" w:type="dxa"/>
            <w:gridSpan w:val="5"/>
            <w:tcBorders>
              <w:top w:val="single" w:sz="4" w:space="0" w:color="auto"/>
              <w:left w:val="single" w:sz="4" w:space="0" w:color="auto"/>
              <w:bottom w:val="single" w:sz="4" w:space="0" w:color="auto"/>
              <w:right w:val="single" w:sz="4" w:space="0" w:color="auto"/>
            </w:tcBorders>
          </w:tcPr>
          <w:p w:rsidR="003C634A" w:rsidRPr="002B4448" w:rsidRDefault="003C634A" w:rsidP="0052522E">
            <w:pPr>
              <w:widowControl w:val="0"/>
              <w:autoSpaceDE w:val="0"/>
              <w:autoSpaceDN w:val="0"/>
              <w:adjustRightInd w:val="0"/>
              <w:ind w:firstLine="720"/>
              <w:jc w:val="center"/>
              <w:outlineLvl w:val="4"/>
              <w:rPr>
                <w:rFonts w:eastAsia="Times New Roman"/>
                <w:sz w:val="20"/>
                <w:szCs w:val="20"/>
              </w:rPr>
            </w:pPr>
            <w:r w:rsidRPr="002B4448">
              <w:rPr>
                <w:rFonts w:eastAsia="Times New Roman"/>
                <w:sz w:val="20"/>
                <w:szCs w:val="20"/>
              </w:rPr>
              <w:t>1.1 Лесохозяйственные мероприятия</w:t>
            </w:r>
          </w:p>
        </w:tc>
      </w:tr>
      <w:tr w:rsidR="002B4448" w:rsidRPr="002B4448" w:rsidTr="006434A7">
        <w:tc>
          <w:tcPr>
            <w:tcW w:w="3969"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Использование удобрений и минеральных добавок для повышения устойчивости лесных насаждений в неблагоприятные периоды (засуха, повреждение насекомыми)</w:t>
            </w:r>
          </w:p>
        </w:tc>
        <w:tc>
          <w:tcPr>
            <w:tcW w:w="993"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га</w:t>
            </w:r>
          </w:p>
        </w:tc>
        <w:tc>
          <w:tcPr>
            <w:tcW w:w="1275"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r w:rsidRPr="002B4448">
              <w:rPr>
                <w:sz w:val="20"/>
                <w:szCs w:val="20"/>
              </w:rPr>
              <w:t>по результатам лесопатологических обследований</w:t>
            </w:r>
          </w:p>
        </w:tc>
      </w:tr>
      <w:tr w:rsidR="002B4448" w:rsidRPr="002B4448" w:rsidTr="006434A7">
        <w:tc>
          <w:tcPr>
            <w:tcW w:w="3969"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Лечение деревьев</w:t>
            </w:r>
          </w:p>
        </w:tc>
        <w:tc>
          <w:tcPr>
            <w:tcW w:w="993"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шт.</w:t>
            </w:r>
          </w:p>
        </w:tc>
        <w:tc>
          <w:tcPr>
            <w:tcW w:w="1275"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r w:rsidRPr="002B4448">
              <w:rPr>
                <w:sz w:val="20"/>
                <w:szCs w:val="20"/>
              </w:rPr>
              <w:t>проводится после лесопатологического обследования при обнаружении заражения</w:t>
            </w:r>
          </w:p>
        </w:tc>
      </w:tr>
      <w:tr w:rsidR="002B4448" w:rsidRPr="002B4448" w:rsidTr="006434A7">
        <w:tc>
          <w:tcPr>
            <w:tcW w:w="3969"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Применение пестицидов для предотвращения появления очагов вредных организмов</w:t>
            </w:r>
          </w:p>
        </w:tc>
        <w:tc>
          <w:tcPr>
            <w:tcW w:w="993"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га</w:t>
            </w:r>
          </w:p>
        </w:tc>
        <w:tc>
          <w:tcPr>
            <w:tcW w:w="1275"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r w:rsidRPr="002B4448">
              <w:rPr>
                <w:sz w:val="20"/>
                <w:szCs w:val="20"/>
              </w:rPr>
              <w:t>по результатам лесопатологических обследований</w:t>
            </w:r>
          </w:p>
        </w:tc>
      </w:tr>
      <w:tr w:rsidR="002B4448" w:rsidRPr="002B4448" w:rsidTr="0052522E">
        <w:tc>
          <w:tcPr>
            <w:tcW w:w="9070" w:type="dxa"/>
            <w:gridSpan w:val="5"/>
            <w:tcBorders>
              <w:top w:val="single" w:sz="4" w:space="0" w:color="auto"/>
              <w:left w:val="single" w:sz="4" w:space="0" w:color="auto"/>
              <w:bottom w:val="single" w:sz="4" w:space="0" w:color="auto"/>
              <w:right w:val="single" w:sz="4" w:space="0" w:color="auto"/>
            </w:tcBorders>
          </w:tcPr>
          <w:p w:rsidR="003C634A" w:rsidRPr="002B4448" w:rsidRDefault="003C634A" w:rsidP="0052522E">
            <w:pPr>
              <w:pStyle w:val="ConsPlusNormal"/>
              <w:jc w:val="center"/>
              <w:outlineLvl w:val="4"/>
              <w:rPr>
                <w:rFonts w:ascii="Times New Roman" w:hAnsi="Times New Roman" w:cs="Times New Roman"/>
              </w:rPr>
            </w:pPr>
            <w:r w:rsidRPr="002B4448">
              <w:rPr>
                <w:rFonts w:ascii="Times New Roman" w:hAnsi="Times New Roman" w:cs="Times New Roman"/>
              </w:rPr>
              <w:t>1.2. Биотехнические мероприятия</w:t>
            </w:r>
          </w:p>
        </w:tc>
      </w:tr>
      <w:tr w:rsidR="002B4448" w:rsidRPr="002B4448" w:rsidTr="0052522E">
        <w:tc>
          <w:tcPr>
            <w:tcW w:w="3969"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lastRenderedPageBreak/>
              <w:t>Улучшение условий обитания и размножения насекомоядных птиц и других насекомоядных животных</w:t>
            </w:r>
          </w:p>
        </w:tc>
        <w:tc>
          <w:tcPr>
            <w:tcW w:w="993"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шт.</w:t>
            </w:r>
          </w:p>
        </w:tc>
        <w:tc>
          <w:tcPr>
            <w:tcW w:w="1275"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874E3">
            <w:pPr>
              <w:widowControl w:val="0"/>
              <w:autoSpaceDE w:val="0"/>
              <w:autoSpaceDN w:val="0"/>
              <w:adjustRightInd w:val="0"/>
              <w:ind w:firstLine="79"/>
              <w:jc w:val="center"/>
              <w:rPr>
                <w:rFonts w:eastAsia="Times New Roman"/>
              </w:rPr>
            </w:pPr>
            <w:r w:rsidRPr="002B4448">
              <w:rPr>
                <w:rFonts w:eastAsia="Times New Roman"/>
              </w:rPr>
              <w:t>630*</w:t>
            </w:r>
          </w:p>
        </w:tc>
        <w:tc>
          <w:tcPr>
            <w:tcW w:w="1076"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ind w:firstLine="720"/>
              <w:jc w:val="center"/>
              <w:rPr>
                <w:rFonts w:eastAsia="Times New Roman"/>
              </w:rPr>
            </w:pPr>
          </w:p>
        </w:tc>
        <w:tc>
          <w:tcPr>
            <w:tcW w:w="1757"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874E3">
            <w:pPr>
              <w:jc w:val="center"/>
              <w:rPr>
                <w:rFonts w:eastAsia="Times New Roman"/>
              </w:rPr>
            </w:pPr>
            <w:r w:rsidRPr="002B4448">
              <w:rPr>
                <w:rFonts w:eastAsia="Times New Roman"/>
              </w:rPr>
              <w:t>63*</w:t>
            </w:r>
          </w:p>
        </w:tc>
      </w:tr>
      <w:tr w:rsidR="002B4448" w:rsidRPr="002B4448" w:rsidTr="0052522E">
        <w:tc>
          <w:tcPr>
            <w:tcW w:w="3969"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Охрана местообитаний, выпуск, расселение и интродукция насекомых-энтомофагов</w:t>
            </w:r>
          </w:p>
        </w:tc>
        <w:tc>
          <w:tcPr>
            <w:tcW w:w="993"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шт.</w:t>
            </w:r>
          </w:p>
        </w:tc>
        <w:tc>
          <w:tcPr>
            <w:tcW w:w="1275"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874E3">
            <w:pPr>
              <w:widowControl w:val="0"/>
              <w:autoSpaceDE w:val="0"/>
              <w:autoSpaceDN w:val="0"/>
              <w:adjustRightInd w:val="0"/>
              <w:jc w:val="center"/>
              <w:rPr>
                <w:rFonts w:eastAsia="Times New Roman"/>
              </w:rPr>
            </w:pPr>
            <w:r w:rsidRPr="002B4448">
              <w:rPr>
                <w:rFonts w:eastAsia="Times New Roman"/>
              </w:rPr>
              <w:t>50*</w:t>
            </w:r>
          </w:p>
        </w:tc>
        <w:tc>
          <w:tcPr>
            <w:tcW w:w="1076"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ind w:firstLine="720"/>
              <w:jc w:val="center"/>
              <w:rPr>
                <w:rFonts w:eastAsia="Times New Roman"/>
              </w:rPr>
            </w:pPr>
          </w:p>
        </w:tc>
        <w:tc>
          <w:tcPr>
            <w:tcW w:w="1757"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874E3">
            <w:pPr>
              <w:widowControl w:val="0"/>
              <w:autoSpaceDE w:val="0"/>
              <w:autoSpaceDN w:val="0"/>
              <w:adjustRightInd w:val="0"/>
              <w:ind w:firstLine="720"/>
              <w:rPr>
                <w:rFonts w:eastAsia="Times New Roman"/>
              </w:rPr>
            </w:pPr>
            <w:r w:rsidRPr="002B4448">
              <w:rPr>
                <w:rFonts w:eastAsia="Times New Roman"/>
              </w:rPr>
              <w:t>5*</w:t>
            </w:r>
          </w:p>
        </w:tc>
      </w:tr>
      <w:tr w:rsidR="002B4448" w:rsidRPr="002B4448" w:rsidTr="006434A7">
        <w:tc>
          <w:tcPr>
            <w:tcW w:w="3969"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Посев травянистых нектароносных растений</w:t>
            </w:r>
          </w:p>
        </w:tc>
        <w:tc>
          <w:tcPr>
            <w:tcW w:w="993"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га</w:t>
            </w:r>
          </w:p>
        </w:tc>
        <w:tc>
          <w:tcPr>
            <w:tcW w:w="1275"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ind w:firstLine="720"/>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r w:rsidRPr="002B4448">
              <w:rPr>
                <w:sz w:val="20"/>
                <w:szCs w:val="20"/>
              </w:rPr>
              <w:t>проводится после лесопатологического обследования при обнаружении заражения</w:t>
            </w:r>
          </w:p>
        </w:tc>
      </w:tr>
      <w:tr w:rsidR="002B4448" w:rsidRPr="002B4448" w:rsidTr="006434A7">
        <w:tc>
          <w:tcPr>
            <w:tcW w:w="3969"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autoSpaceDE w:val="0"/>
              <w:autoSpaceDN w:val="0"/>
              <w:adjustRightInd w:val="0"/>
              <w:ind w:firstLine="80"/>
              <w:rPr>
                <w:sz w:val="20"/>
                <w:szCs w:val="20"/>
              </w:rPr>
            </w:pPr>
            <w:r w:rsidRPr="002B4448">
              <w:rPr>
                <w:sz w:val="20"/>
                <w:szCs w:val="20"/>
              </w:rPr>
              <w:t>Прочие мероприятия</w:t>
            </w:r>
          </w:p>
          <w:p w:rsidR="005E4EC4" w:rsidRPr="002B4448" w:rsidRDefault="005E4EC4" w:rsidP="005E4EC4">
            <w:pPr>
              <w:widowControl w:val="0"/>
              <w:autoSpaceDE w:val="0"/>
              <w:autoSpaceDN w:val="0"/>
              <w:adjustRightInd w:val="0"/>
              <w:jc w:val="center"/>
              <w:outlineLvl w:val="4"/>
              <w:rPr>
                <w:rFonts w:eastAsia="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га</w:t>
            </w:r>
          </w:p>
        </w:tc>
        <w:tc>
          <w:tcPr>
            <w:tcW w:w="1275"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ind w:firstLine="720"/>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5E4EC4">
            <w:pPr>
              <w:jc w:val="center"/>
              <w:rPr>
                <w:sz w:val="20"/>
                <w:szCs w:val="20"/>
              </w:rPr>
            </w:pPr>
            <w:r w:rsidRPr="002B4448">
              <w:rPr>
                <w:sz w:val="20"/>
                <w:szCs w:val="20"/>
              </w:rPr>
              <w:t>проводится по мере необходимости</w:t>
            </w:r>
          </w:p>
        </w:tc>
      </w:tr>
      <w:tr w:rsidR="00B13995" w:rsidRPr="002B4448" w:rsidTr="00E871FA">
        <w:tc>
          <w:tcPr>
            <w:tcW w:w="9070" w:type="dxa"/>
            <w:gridSpan w:val="5"/>
            <w:tcBorders>
              <w:top w:val="single" w:sz="4" w:space="0" w:color="auto"/>
              <w:left w:val="single" w:sz="4" w:space="0" w:color="auto"/>
              <w:bottom w:val="single" w:sz="4" w:space="0" w:color="auto"/>
              <w:right w:val="single" w:sz="4" w:space="0" w:color="auto"/>
            </w:tcBorders>
          </w:tcPr>
          <w:p w:rsidR="00B13995" w:rsidRPr="002B4448" w:rsidRDefault="00B13995" w:rsidP="005E4EC4">
            <w:pPr>
              <w:jc w:val="center"/>
              <w:rPr>
                <w:sz w:val="20"/>
                <w:szCs w:val="20"/>
              </w:rPr>
            </w:pPr>
            <w:r>
              <w:rPr>
                <w:sz w:val="20"/>
                <w:szCs w:val="20"/>
              </w:rPr>
              <w:t>2. Другие</w:t>
            </w:r>
          </w:p>
        </w:tc>
      </w:tr>
      <w:tr w:rsidR="002B4448" w:rsidRPr="002B4448" w:rsidTr="00B13995">
        <w:tc>
          <w:tcPr>
            <w:tcW w:w="9070" w:type="dxa"/>
            <w:gridSpan w:val="5"/>
            <w:tcBorders>
              <w:top w:val="single" w:sz="4" w:space="0" w:color="auto"/>
              <w:left w:val="single" w:sz="4" w:space="0" w:color="auto"/>
              <w:bottom w:val="single" w:sz="4" w:space="0" w:color="auto"/>
              <w:right w:val="single" w:sz="4" w:space="0" w:color="auto"/>
            </w:tcBorders>
            <w:vAlign w:val="center"/>
          </w:tcPr>
          <w:p w:rsidR="003C634A" w:rsidRPr="002B4448" w:rsidRDefault="003C634A" w:rsidP="00B13995">
            <w:pPr>
              <w:pStyle w:val="ConsPlusNormal"/>
              <w:jc w:val="center"/>
              <w:outlineLvl w:val="4"/>
              <w:rPr>
                <w:rFonts w:ascii="Times New Roman" w:hAnsi="Times New Roman" w:cs="Times New Roman"/>
              </w:rPr>
            </w:pPr>
            <w:r w:rsidRPr="002B4448">
              <w:rPr>
                <w:rFonts w:ascii="Times New Roman" w:hAnsi="Times New Roman" w:cs="Times New Roman"/>
              </w:rPr>
              <w:t>2.</w:t>
            </w:r>
            <w:r w:rsidR="00B13995">
              <w:rPr>
                <w:rFonts w:ascii="Times New Roman" w:hAnsi="Times New Roman" w:cs="Times New Roman"/>
              </w:rPr>
              <w:t>1.</w:t>
            </w:r>
            <w:r w:rsidRPr="002B4448">
              <w:rPr>
                <w:rFonts w:ascii="Times New Roman" w:hAnsi="Times New Roman" w:cs="Times New Roman"/>
              </w:rPr>
              <w:t xml:space="preserve"> Агитационные мероприятия</w:t>
            </w:r>
          </w:p>
        </w:tc>
      </w:tr>
      <w:tr w:rsidR="002B4448" w:rsidRPr="002B4448" w:rsidTr="00B13995">
        <w:tc>
          <w:tcPr>
            <w:tcW w:w="3969"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Беседы с местным населением</w:t>
            </w:r>
          </w:p>
        </w:tc>
        <w:tc>
          <w:tcPr>
            <w:tcW w:w="993"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кол-во</w:t>
            </w:r>
          </w:p>
        </w:tc>
        <w:tc>
          <w:tcPr>
            <w:tcW w:w="1275"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jc w:val="center"/>
              <w:rPr>
                <w:sz w:val="20"/>
                <w:szCs w:val="20"/>
              </w:rPr>
            </w:pP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jc w:val="center"/>
            </w:pPr>
            <w:r w:rsidRPr="002B4448">
              <w:rPr>
                <w:sz w:val="20"/>
                <w:szCs w:val="20"/>
              </w:rPr>
              <w:t>проводится по мере необходимости</w:t>
            </w:r>
          </w:p>
        </w:tc>
      </w:tr>
      <w:tr w:rsidR="002B4448" w:rsidRPr="002B4448" w:rsidTr="00B13995">
        <w:tc>
          <w:tcPr>
            <w:tcW w:w="3969"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Проведение открытых уроков в образовательных учреждениях</w:t>
            </w:r>
          </w:p>
        </w:tc>
        <w:tc>
          <w:tcPr>
            <w:tcW w:w="993"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кол-во.</w:t>
            </w:r>
          </w:p>
        </w:tc>
        <w:tc>
          <w:tcPr>
            <w:tcW w:w="1275"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p>
          <w:p w:rsidR="005E4EC4" w:rsidRPr="002B4448" w:rsidRDefault="005E4EC4" w:rsidP="005E4EC4">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50</w:t>
            </w: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sz w:val="20"/>
                <w:szCs w:val="20"/>
              </w:rPr>
              <w:t>проводится по мере необходимости</w:t>
            </w:r>
            <w:r w:rsidRPr="002B4448">
              <w:rPr>
                <w:rFonts w:eastAsia="Times New Roman"/>
                <w:sz w:val="20"/>
                <w:szCs w:val="20"/>
              </w:rPr>
              <w:t xml:space="preserve"> </w:t>
            </w:r>
          </w:p>
        </w:tc>
      </w:tr>
      <w:tr w:rsidR="002B4448" w:rsidRPr="002B4448" w:rsidTr="00B13995">
        <w:tc>
          <w:tcPr>
            <w:tcW w:w="3969"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Развешивание аншлагов и плакатов</w:t>
            </w:r>
          </w:p>
        </w:tc>
        <w:tc>
          <w:tcPr>
            <w:tcW w:w="993"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шт.</w:t>
            </w:r>
          </w:p>
        </w:tc>
        <w:tc>
          <w:tcPr>
            <w:tcW w:w="1275"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jc w:val="center"/>
              <w:rPr>
                <w:sz w:val="20"/>
                <w:szCs w:val="20"/>
              </w:rPr>
            </w:pP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jc w:val="center"/>
            </w:pPr>
            <w:r w:rsidRPr="002B4448">
              <w:rPr>
                <w:sz w:val="20"/>
                <w:szCs w:val="20"/>
              </w:rPr>
              <w:t>проводится по мере необходимости</w:t>
            </w:r>
          </w:p>
        </w:tc>
      </w:tr>
      <w:tr w:rsidR="002B4448" w:rsidRPr="002B4448" w:rsidTr="00B13995">
        <w:tc>
          <w:tcPr>
            <w:tcW w:w="3969"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Размещение информационных материалов в средствах массовой информации</w:t>
            </w:r>
          </w:p>
        </w:tc>
        <w:tc>
          <w:tcPr>
            <w:tcW w:w="993" w:type="dxa"/>
            <w:tcBorders>
              <w:top w:val="single" w:sz="4" w:space="0" w:color="auto"/>
              <w:left w:val="single" w:sz="4" w:space="0" w:color="auto"/>
              <w:bottom w:val="single" w:sz="4" w:space="0" w:color="auto"/>
              <w:right w:val="single" w:sz="4" w:space="0" w:color="auto"/>
            </w:tcBorders>
            <w:vAlign w:val="center"/>
          </w:tcPr>
          <w:p w:rsidR="005E4EC4" w:rsidRPr="002B4448" w:rsidRDefault="005E4EC4" w:rsidP="00B13995">
            <w:pPr>
              <w:widowControl w:val="0"/>
              <w:autoSpaceDE w:val="0"/>
              <w:autoSpaceDN w:val="0"/>
              <w:adjustRightInd w:val="0"/>
              <w:jc w:val="center"/>
              <w:outlineLvl w:val="4"/>
              <w:rPr>
                <w:rFonts w:eastAsia="Times New Roman"/>
                <w:sz w:val="20"/>
                <w:szCs w:val="20"/>
              </w:rPr>
            </w:pPr>
            <w:r w:rsidRPr="002B4448">
              <w:rPr>
                <w:rFonts w:eastAsia="Times New Roman"/>
                <w:sz w:val="20"/>
                <w:szCs w:val="20"/>
              </w:rPr>
              <w:t>кол-во</w:t>
            </w:r>
          </w:p>
        </w:tc>
        <w:tc>
          <w:tcPr>
            <w:tcW w:w="1275"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jc w:val="center"/>
              <w:rPr>
                <w:sz w:val="20"/>
                <w:szCs w:val="20"/>
              </w:rPr>
            </w:pPr>
          </w:p>
        </w:tc>
        <w:tc>
          <w:tcPr>
            <w:tcW w:w="1076" w:type="dxa"/>
            <w:tcBorders>
              <w:top w:val="single" w:sz="4" w:space="0" w:color="auto"/>
              <w:left w:val="single" w:sz="4" w:space="0" w:color="auto"/>
              <w:bottom w:val="single" w:sz="4" w:space="0" w:color="auto"/>
              <w:right w:val="single" w:sz="4" w:space="0" w:color="auto"/>
            </w:tcBorders>
          </w:tcPr>
          <w:p w:rsidR="005E4EC4" w:rsidRPr="002B4448" w:rsidRDefault="005E4EC4" w:rsidP="005E4EC4">
            <w:pPr>
              <w:widowControl w:val="0"/>
              <w:autoSpaceDE w:val="0"/>
              <w:autoSpaceDN w:val="0"/>
              <w:adjustRightInd w:val="0"/>
              <w:jc w:val="center"/>
              <w:outlineLvl w:val="4"/>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bottom"/>
          </w:tcPr>
          <w:p w:rsidR="005E4EC4" w:rsidRPr="002B4448" w:rsidRDefault="005E4EC4" w:rsidP="005E4EC4">
            <w:pPr>
              <w:jc w:val="center"/>
            </w:pPr>
            <w:r w:rsidRPr="002B4448">
              <w:rPr>
                <w:sz w:val="20"/>
                <w:szCs w:val="20"/>
              </w:rPr>
              <w:t>проводится по мере необходимости</w:t>
            </w:r>
          </w:p>
        </w:tc>
      </w:tr>
      <w:tr w:rsidR="00B13995" w:rsidRPr="002B4448" w:rsidTr="00E871FA">
        <w:tc>
          <w:tcPr>
            <w:tcW w:w="9070" w:type="dxa"/>
            <w:gridSpan w:val="5"/>
            <w:tcBorders>
              <w:top w:val="single" w:sz="4" w:space="0" w:color="auto"/>
              <w:left w:val="single" w:sz="4" w:space="0" w:color="auto"/>
              <w:bottom w:val="single" w:sz="4" w:space="0" w:color="auto"/>
              <w:right w:val="single" w:sz="4" w:space="0" w:color="auto"/>
            </w:tcBorders>
            <w:vAlign w:val="center"/>
          </w:tcPr>
          <w:p w:rsidR="00B13995" w:rsidRPr="002B4448" w:rsidRDefault="00B13995" w:rsidP="005E4EC4">
            <w:pPr>
              <w:jc w:val="center"/>
              <w:rPr>
                <w:sz w:val="20"/>
                <w:szCs w:val="20"/>
              </w:rPr>
            </w:pPr>
            <w:r>
              <w:rPr>
                <w:sz w:val="20"/>
                <w:szCs w:val="20"/>
              </w:rPr>
              <w:t>2.2. Рубка аварийных деревьев</w:t>
            </w:r>
          </w:p>
        </w:tc>
      </w:tr>
      <w:tr w:rsidR="00B13995" w:rsidRPr="002B4448" w:rsidTr="00B13995">
        <w:tc>
          <w:tcPr>
            <w:tcW w:w="3969" w:type="dxa"/>
            <w:tcBorders>
              <w:top w:val="single" w:sz="4" w:space="0" w:color="auto"/>
              <w:left w:val="single" w:sz="4" w:space="0" w:color="auto"/>
              <w:bottom w:val="single" w:sz="4" w:space="0" w:color="auto"/>
              <w:right w:val="single" w:sz="4" w:space="0" w:color="auto"/>
            </w:tcBorders>
            <w:vAlign w:val="center"/>
          </w:tcPr>
          <w:p w:rsidR="00B13995" w:rsidRPr="002B4448" w:rsidRDefault="00B13995" w:rsidP="00B13995">
            <w:pPr>
              <w:widowControl w:val="0"/>
              <w:autoSpaceDE w:val="0"/>
              <w:autoSpaceDN w:val="0"/>
              <w:adjustRightInd w:val="0"/>
              <w:jc w:val="center"/>
              <w:outlineLvl w:val="4"/>
              <w:rPr>
                <w:rFonts w:eastAsia="Times New Roman"/>
                <w:sz w:val="20"/>
                <w:szCs w:val="20"/>
              </w:rPr>
            </w:pPr>
            <w:r>
              <w:rPr>
                <w:rFonts w:eastAsia="Times New Roman"/>
                <w:sz w:val="20"/>
                <w:szCs w:val="20"/>
              </w:rPr>
              <w:t>Рубка аварийных деревьев</w:t>
            </w:r>
          </w:p>
        </w:tc>
        <w:tc>
          <w:tcPr>
            <w:tcW w:w="993" w:type="dxa"/>
            <w:tcBorders>
              <w:top w:val="single" w:sz="4" w:space="0" w:color="auto"/>
              <w:left w:val="single" w:sz="4" w:space="0" w:color="auto"/>
              <w:bottom w:val="single" w:sz="4" w:space="0" w:color="auto"/>
              <w:right w:val="single" w:sz="4" w:space="0" w:color="auto"/>
            </w:tcBorders>
            <w:vAlign w:val="center"/>
          </w:tcPr>
          <w:p w:rsidR="00B13995" w:rsidRPr="002B4448" w:rsidRDefault="00B13995" w:rsidP="00B13995">
            <w:pPr>
              <w:widowControl w:val="0"/>
              <w:autoSpaceDE w:val="0"/>
              <w:autoSpaceDN w:val="0"/>
              <w:adjustRightInd w:val="0"/>
              <w:jc w:val="center"/>
              <w:outlineLvl w:val="4"/>
              <w:rPr>
                <w:rFonts w:eastAsia="Times New Roman"/>
                <w:sz w:val="20"/>
                <w:szCs w:val="20"/>
              </w:rPr>
            </w:pPr>
            <w:r>
              <w:rPr>
                <w:rFonts w:eastAsia="Times New Roman"/>
                <w:sz w:val="20"/>
                <w:szCs w:val="20"/>
              </w:rPr>
              <w:t>шт.</w:t>
            </w:r>
          </w:p>
        </w:tc>
        <w:tc>
          <w:tcPr>
            <w:tcW w:w="1275" w:type="dxa"/>
            <w:tcBorders>
              <w:top w:val="single" w:sz="4" w:space="0" w:color="auto"/>
              <w:left w:val="single" w:sz="4" w:space="0" w:color="auto"/>
              <w:bottom w:val="single" w:sz="4" w:space="0" w:color="auto"/>
              <w:right w:val="single" w:sz="4" w:space="0" w:color="auto"/>
            </w:tcBorders>
            <w:vAlign w:val="bottom"/>
          </w:tcPr>
          <w:p w:rsidR="00B13995" w:rsidRPr="00B13995" w:rsidRDefault="00B13995" w:rsidP="00B13995">
            <w:pPr>
              <w:jc w:val="center"/>
              <w:rPr>
                <w:sz w:val="20"/>
                <w:szCs w:val="20"/>
              </w:rPr>
            </w:pPr>
            <w:r w:rsidRPr="00B13995">
              <w:rPr>
                <w:sz w:val="20"/>
                <w:szCs w:val="20"/>
              </w:rPr>
              <w:t>По резуль-</w:t>
            </w:r>
          </w:p>
          <w:p w:rsidR="00B13995" w:rsidRPr="00B13995" w:rsidRDefault="00B13995" w:rsidP="00B13995">
            <w:pPr>
              <w:jc w:val="center"/>
              <w:rPr>
                <w:sz w:val="20"/>
                <w:szCs w:val="20"/>
              </w:rPr>
            </w:pPr>
            <w:r w:rsidRPr="00B13995">
              <w:rPr>
                <w:sz w:val="20"/>
                <w:szCs w:val="20"/>
              </w:rPr>
              <w:t>татам лесо-</w:t>
            </w:r>
          </w:p>
          <w:p w:rsidR="00B13995" w:rsidRPr="00B13995" w:rsidRDefault="00B13995" w:rsidP="00B13995">
            <w:pPr>
              <w:jc w:val="center"/>
              <w:rPr>
                <w:sz w:val="20"/>
                <w:szCs w:val="20"/>
              </w:rPr>
            </w:pPr>
            <w:r w:rsidRPr="00B13995">
              <w:rPr>
                <w:sz w:val="20"/>
                <w:szCs w:val="20"/>
              </w:rPr>
              <w:t>патологи-</w:t>
            </w:r>
          </w:p>
          <w:p w:rsidR="00B13995" w:rsidRPr="00B13995" w:rsidRDefault="00B13995" w:rsidP="00B13995">
            <w:pPr>
              <w:jc w:val="center"/>
              <w:rPr>
                <w:sz w:val="20"/>
                <w:szCs w:val="20"/>
              </w:rPr>
            </w:pPr>
            <w:r w:rsidRPr="00B13995">
              <w:rPr>
                <w:sz w:val="20"/>
                <w:szCs w:val="20"/>
              </w:rPr>
              <w:t>ческих об-</w:t>
            </w:r>
          </w:p>
          <w:p w:rsidR="00B13995" w:rsidRPr="002B4448" w:rsidRDefault="00B13995" w:rsidP="00B13995">
            <w:pPr>
              <w:jc w:val="center"/>
              <w:rPr>
                <w:sz w:val="20"/>
                <w:szCs w:val="20"/>
              </w:rPr>
            </w:pPr>
            <w:r w:rsidRPr="00B13995">
              <w:rPr>
                <w:sz w:val="20"/>
                <w:szCs w:val="20"/>
              </w:rPr>
              <w:t>следований</w:t>
            </w:r>
          </w:p>
        </w:tc>
        <w:tc>
          <w:tcPr>
            <w:tcW w:w="1076" w:type="dxa"/>
            <w:tcBorders>
              <w:top w:val="single" w:sz="4" w:space="0" w:color="auto"/>
              <w:left w:val="single" w:sz="4" w:space="0" w:color="auto"/>
              <w:bottom w:val="single" w:sz="4" w:space="0" w:color="auto"/>
              <w:right w:val="single" w:sz="4" w:space="0" w:color="auto"/>
            </w:tcBorders>
          </w:tcPr>
          <w:p w:rsidR="00B13995" w:rsidRPr="002B4448" w:rsidRDefault="00B13995" w:rsidP="005E4EC4">
            <w:pPr>
              <w:widowControl w:val="0"/>
              <w:autoSpaceDE w:val="0"/>
              <w:autoSpaceDN w:val="0"/>
              <w:adjustRightInd w:val="0"/>
              <w:jc w:val="center"/>
              <w:outlineLvl w:val="4"/>
              <w:rPr>
                <w:rFonts w:eastAsia="Times New Roman"/>
                <w:sz w:val="2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rsidR="00B13995" w:rsidRPr="00B13995" w:rsidRDefault="00B13995" w:rsidP="00B13995">
            <w:pPr>
              <w:jc w:val="center"/>
              <w:rPr>
                <w:sz w:val="20"/>
                <w:szCs w:val="20"/>
              </w:rPr>
            </w:pPr>
            <w:r w:rsidRPr="00B13995">
              <w:rPr>
                <w:sz w:val="20"/>
                <w:szCs w:val="20"/>
              </w:rPr>
              <w:t>проводится по-</w:t>
            </w:r>
          </w:p>
          <w:p w:rsidR="00B13995" w:rsidRPr="00B13995" w:rsidRDefault="00B13995" w:rsidP="00B13995">
            <w:pPr>
              <w:jc w:val="center"/>
              <w:rPr>
                <w:sz w:val="20"/>
                <w:szCs w:val="20"/>
              </w:rPr>
            </w:pPr>
            <w:r w:rsidRPr="00B13995">
              <w:rPr>
                <w:sz w:val="20"/>
                <w:szCs w:val="20"/>
              </w:rPr>
              <w:t>сле лесопатоло-</w:t>
            </w:r>
          </w:p>
          <w:p w:rsidR="00B13995" w:rsidRPr="00B13995" w:rsidRDefault="00B13995" w:rsidP="00B13995">
            <w:pPr>
              <w:jc w:val="center"/>
              <w:rPr>
                <w:sz w:val="20"/>
                <w:szCs w:val="20"/>
              </w:rPr>
            </w:pPr>
            <w:r w:rsidRPr="00B13995">
              <w:rPr>
                <w:sz w:val="20"/>
                <w:szCs w:val="20"/>
              </w:rPr>
              <w:t>гического обсле-</w:t>
            </w:r>
          </w:p>
          <w:p w:rsidR="00B13995" w:rsidRPr="002B4448" w:rsidRDefault="00B13995" w:rsidP="00B13995">
            <w:pPr>
              <w:jc w:val="center"/>
              <w:rPr>
                <w:sz w:val="20"/>
                <w:szCs w:val="20"/>
              </w:rPr>
            </w:pPr>
            <w:r w:rsidRPr="00B13995">
              <w:rPr>
                <w:sz w:val="20"/>
                <w:szCs w:val="20"/>
              </w:rPr>
              <w:t>дования</w:t>
            </w:r>
          </w:p>
        </w:tc>
      </w:tr>
    </w:tbl>
    <w:p w:rsidR="005E4EC4" w:rsidRPr="002B4448" w:rsidRDefault="005E4EC4" w:rsidP="005E4EC4">
      <w:pPr>
        <w:jc w:val="both"/>
        <w:rPr>
          <w:sz w:val="20"/>
          <w:szCs w:val="20"/>
        </w:rPr>
      </w:pPr>
      <w:bookmarkStart w:id="664" w:name="_Hlk86918381"/>
      <w:r w:rsidRPr="002B4448">
        <w:rPr>
          <w:rFonts w:eastAsia="Times New Roman"/>
          <w:sz w:val="20"/>
          <w:szCs w:val="20"/>
        </w:rPr>
        <w:t>*</w:t>
      </w:r>
      <w:r w:rsidRPr="002B4448">
        <w:rPr>
          <w:sz w:val="20"/>
          <w:szCs w:val="20"/>
        </w:rPr>
        <w:t xml:space="preserve"> проводится после лесопатологического обследования</w:t>
      </w:r>
    </w:p>
    <w:bookmarkEnd w:id="664"/>
    <w:p w:rsidR="003C634A" w:rsidRPr="002B4448" w:rsidRDefault="003C634A" w:rsidP="0053137F">
      <w:pPr>
        <w:pStyle w:val="ConsPlusNormal"/>
        <w:jc w:val="center"/>
        <w:rPr>
          <w:rFonts w:ascii="Times New Roman" w:hAnsi="Times New Roman" w:cs="Times New Roman"/>
          <w:sz w:val="24"/>
          <w:szCs w:val="24"/>
        </w:rPr>
      </w:pPr>
    </w:p>
    <w:p w:rsidR="005E4EC4" w:rsidRDefault="009D1174" w:rsidP="00D92F40">
      <w:pPr>
        <w:pStyle w:val="a3"/>
        <w:spacing w:line="360" w:lineRule="auto"/>
        <w:ind w:firstLine="709"/>
        <w:jc w:val="both"/>
      </w:pPr>
      <w:bookmarkStart w:id="665" w:name="_Hlk87112036"/>
      <w:r w:rsidRPr="00F225C3">
        <w:t>Параметры мероприятий по ликвидации очагов вредных организмов проектируются в соответствии с приказом Минприроды России от 01.11.2025 № 586 «Об утверждении Правил ликвидации очагов вредных организмов».</w:t>
      </w:r>
    </w:p>
    <w:p w:rsidR="009D1174" w:rsidRDefault="009D1174" w:rsidP="00D92F40">
      <w:pPr>
        <w:pStyle w:val="a3"/>
        <w:spacing w:line="360" w:lineRule="auto"/>
        <w:ind w:firstLine="709"/>
        <w:jc w:val="both"/>
      </w:pPr>
    </w:p>
    <w:p w:rsidR="009D1174" w:rsidRDefault="009D1174" w:rsidP="00D92F40">
      <w:pPr>
        <w:pStyle w:val="a3"/>
        <w:spacing w:line="360" w:lineRule="auto"/>
        <w:ind w:firstLine="709"/>
        <w:jc w:val="both"/>
      </w:pPr>
    </w:p>
    <w:p w:rsidR="009D1174" w:rsidRPr="002B4448" w:rsidRDefault="009D1174" w:rsidP="00D92F40">
      <w:pPr>
        <w:pStyle w:val="a3"/>
        <w:spacing w:line="360" w:lineRule="auto"/>
        <w:ind w:firstLine="709"/>
        <w:jc w:val="both"/>
      </w:pPr>
    </w:p>
    <w:bookmarkEnd w:id="665"/>
    <w:p w:rsidR="004B758D" w:rsidRPr="002B4448" w:rsidRDefault="004B758D" w:rsidP="0053137F">
      <w:pPr>
        <w:pStyle w:val="ConsPlusNormal"/>
        <w:jc w:val="center"/>
        <w:rPr>
          <w:rFonts w:ascii="Times New Roman" w:hAnsi="Times New Roman" w:cs="Times New Roman"/>
          <w:sz w:val="24"/>
          <w:szCs w:val="24"/>
        </w:rPr>
      </w:pPr>
    </w:p>
    <w:p w:rsidR="0053137F" w:rsidRPr="00562C37" w:rsidRDefault="0053137F" w:rsidP="0053137F">
      <w:pPr>
        <w:pStyle w:val="ConsPlusNormal"/>
        <w:jc w:val="center"/>
        <w:rPr>
          <w:rFonts w:ascii="Times New Roman" w:hAnsi="Times New Roman" w:cs="Times New Roman"/>
          <w:i/>
          <w:sz w:val="24"/>
          <w:szCs w:val="24"/>
        </w:rPr>
      </w:pPr>
      <w:r w:rsidRPr="00562C37">
        <w:rPr>
          <w:rFonts w:ascii="Times New Roman" w:hAnsi="Times New Roman" w:cs="Times New Roman"/>
          <w:i/>
          <w:sz w:val="24"/>
          <w:szCs w:val="24"/>
        </w:rPr>
        <w:t>Таблица 2.</w:t>
      </w:r>
      <w:r w:rsidR="005E4EC4" w:rsidRPr="00562C37">
        <w:rPr>
          <w:rFonts w:ascii="Times New Roman" w:hAnsi="Times New Roman" w:cs="Times New Roman"/>
          <w:i/>
          <w:sz w:val="24"/>
          <w:szCs w:val="24"/>
        </w:rPr>
        <w:t>36</w:t>
      </w:r>
      <w:r w:rsidRPr="00562C37">
        <w:rPr>
          <w:rFonts w:ascii="Times New Roman" w:hAnsi="Times New Roman" w:cs="Times New Roman"/>
          <w:i/>
          <w:sz w:val="24"/>
          <w:szCs w:val="24"/>
        </w:rPr>
        <w:t xml:space="preserve"> (15.2) Параметры мероприятий по ликвидации очагов</w:t>
      </w:r>
    </w:p>
    <w:p w:rsidR="0053137F" w:rsidRPr="00562C37" w:rsidRDefault="0053137F" w:rsidP="0053137F">
      <w:pPr>
        <w:pStyle w:val="ConsPlusNormal"/>
        <w:jc w:val="center"/>
        <w:rPr>
          <w:rFonts w:ascii="Times New Roman" w:hAnsi="Times New Roman" w:cs="Times New Roman"/>
          <w:i/>
          <w:sz w:val="24"/>
          <w:szCs w:val="24"/>
        </w:rPr>
      </w:pPr>
      <w:r w:rsidRPr="00562C37">
        <w:rPr>
          <w:rFonts w:ascii="Times New Roman" w:hAnsi="Times New Roman" w:cs="Times New Roman"/>
          <w:i/>
          <w:sz w:val="24"/>
          <w:szCs w:val="24"/>
        </w:rPr>
        <w:t>вредных организмов</w:t>
      </w:r>
    </w:p>
    <w:p w:rsidR="0053137F" w:rsidRPr="002B4448" w:rsidRDefault="0053137F" w:rsidP="0053137F">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552"/>
        <w:gridCol w:w="1473"/>
        <w:gridCol w:w="1701"/>
        <w:gridCol w:w="1587"/>
        <w:gridCol w:w="1757"/>
      </w:tblGrid>
      <w:tr w:rsidR="002B4448" w:rsidRPr="002B4448" w:rsidTr="00F00025">
        <w:trPr>
          <w:tblHeader/>
        </w:trPr>
        <w:tc>
          <w:tcPr>
            <w:tcW w:w="2552" w:type="dxa"/>
            <w:tcBorders>
              <w:top w:val="single" w:sz="4" w:space="0" w:color="auto"/>
              <w:left w:val="single" w:sz="4" w:space="0" w:color="auto"/>
              <w:bottom w:val="single" w:sz="4" w:space="0" w:color="auto"/>
              <w:right w:val="single" w:sz="4" w:space="0" w:color="auto"/>
            </w:tcBorders>
          </w:tcPr>
          <w:p w:rsidR="0053137F" w:rsidRPr="002B4448" w:rsidRDefault="0053137F" w:rsidP="00677ABF">
            <w:pPr>
              <w:pStyle w:val="ConsPlusNormal"/>
              <w:ind w:firstLine="0"/>
              <w:jc w:val="center"/>
              <w:rPr>
                <w:rFonts w:ascii="Times New Roman" w:hAnsi="Times New Roman" w:cs="Times New Roman"/>
              </w:rPr>
            </w:pPr>
            <w:r w:rsidRPr="002B4448">
              <w:rPr>
                <w:rFonts w:ascii="Times New Roman" w:hAnsi="Times New Roman" w:cs="Times New Roman"/>
              </w:rPr>
              <w:t>Наименование мероприятия</w:t>
            </w:r>
          </w:p>
        </w:tc>
        <w:tc>
          <w:tcPr>
            <w:tcW w:w="1473" w:type="dxa"/>
            <w:tcBorders>
              <w:top w:val="single" w:sz="4" w:space="0" w:color="auto"/>
              <w:left w:val="single" w:sz="4" w:space="0" w:color="auto"/>
              <w:bottom w:val="single" w:sz="4" w:space="0" w:color="auto"/>
              <w:right w:val="single" w:sz="4" w:space="0" w:color="auto"/>
            </w:tcBorders>
          </w:tcPr>
          <w:p w:rsidR="0053137F" w:rsidRPr="002B4448" w:rsidRDefault="0053137F" w:rsidP="00677ABF">
            <w:pPr>
              <w:pStyle w:val="ConsPlusNormal"/>
              <w:ind w:firstLine="0"/>
              <w:jc w:val="center"/>
              <w:rPr>
                <w:rFonts w:ascii="Times New Roman" w:hAnsi="Times New Roman" w:cs="Times New Roman"/>
              </w:rPr>
            </w:pPr>
            <w:r w:rsidRPr="002B4448">
              <w:rPr>
                <w:rFonts w:ascii="Times New Roman" w:hAnsi="Times New Roman" w:cs="Times New Roman"/>
              </w:rPr>
              <w:t>Единицы измерения</w:t>
            </w:r>
          </w:p>
        </w:tc>
        <w:tc>
          <w:tcPr>
            <w:tcW w:w="1701" w:type="dxa"/>
            <w:tcBorders>
              <w:top w:val="single" w:sz="4" w:space="0" w:color="auto"/>
              <w:left w:val="single" w:sz="4" w:space="0" w:color="auto"/>
              <w:bottom w:val="single" w:sz="4" w:space="0" w:color="auto"/>
              <w:right w:val="single" w:sz="4" w:space="0" w:color="auto"/>
            </w:tcBorders>
          </w:tcPr>
          <w:p w:rsidR="0053137F" w:rsidRPr="002B4448" w:rsidRDefault="0053137F" w:rsidP="00677ABF">
            <w:pPr>
              <w:pStyle w:val="ConsPlusNormal"/>
              <w:ind w:firstLine="0"/>
              <w:jc w:val="center"/>
              <w:rPr>
                <w:rFonts w:ascii="Times New Roman" w:hAnsi="Times New Roman" w:cs="Times New Roman"/>
              </w:rPr>
            </w:pPr>
            <w:r w:rsidRPr="002B4448">
              <w:rPr>
                <w:rFonts w:ascii="Times New Roman" w:hAnsi="Times New Roman" w:cs="Times New Roman"/>
              </w:rPr>
              <w:t>Объем мероприятия</w:t>
            </w:r>
          </w:p>
        </w:tc>
        <w:tc>
          <w:tcPr>
            <w:tcW w:w="1587" w:type="dxa"/>
            <w:tcBorders>
              <w:top w:val="single" w:sz="4" w:space="0" w:color="auto"/>
              <w:left w:val="single" w:sz="4" w:space="0" w:color="auto"/>
              <w:bottom w:val="single" w:sz="4" w:space="0" w:color="auto"/>
              <w:right w:val="single" w:sz="4" w:space="0" w:color="auto"/>
            </w:tcBorders>
          </w:tcPr>
          <w:p w:rsidR="0053137F" w:rsidRPr="002B4448" w:rsidRDefault="0053137F" w:rsidP="00677ABF">
            <w:pPr>
              <w:pStyle w:val="ConsPlusNormal"/>
              <w:ind w:firstLine="0"/>
              <w:jc w:val="center"/>
              <w:rPr>
                <w:rFonts w:ascii="Times New Roman" w:hAnsi="Times New Roman" w:cs="Times New Roman"/>
              </w:rPr>
            </w:pPr>
            <w:r w:rsidRPr="002B4448">
              <w:rPr>
                <w:rFonts w:ascii="Times New Roman" w:hAnsi="Times New Roman" w:cs="Times New Roman"/>
              </w:rPr>
              <w:t>Срок проведения</w:t>
            </w:r>
          </w:p>
        </w:tc>
        <w:tc>
          <w:tcPr>
            <w:tcW w:w="1757" w:type="dxa"/>
            <w:tcBorders>
              <w:top w:val="single" w:sz="4" w:space="0" w:color="auto"/>
              <w:left w:val="single" w:sz="4" w:space="0" w:color="auto"/>
              <w:bottom w:val="single" w:sz="4" w:space="0" w:color="auto"/>
              <w:right w:val="single" w:sz="4" w:space="0" w:color="auto"/>
            </w:tcBorders>
          </w:tcPr>
          <w:p w:rsidR="0053137F" w:rsidRPr="002B4448" w:rsidRDefault="0053137F" w:rsidP="00677ABF">
            <w:pPr>
              <w:pStyle w:val="ConsPlusNormal"/>
              <w:ind w:firstLine="0"/>
              <w:jc w:val="center"/>
              <w:rPr>
                <w:rFonts w:ascii="Times New Roman" w:hAnsi="Times New Roman" w:cs="Times New Roman"/>
              </w:rPr>
            </w:pPr>
            <w:r w:rsidRPr="002B4448">
              <w:rPr>
                <w:rFonts w:ascii="Times New Roman" w:hAnsi="Times New Roman" w:cs="Times New Roman"/>
              </w:rPr>
              <w:t>Ежегодный объем мероприятия</w:t>
            </w:r>
          </w:p>
        </w:tc>
      </w:tr>
      <w:tr w:rsidR="002B4448" w:rsidRPr="002B4448" w:rsidTr="00B13995">
        <w:tc>
          <w:tcPr>
            <w:tcW w:w="2552" w:type="dxa"/>
            <w:tcBorders>
              <w:top w:val="single" w:sz="4" w:space="0" w:color="auto"/>
              <w:left w:val="single" w:sz="4" w:space="0" w:color="auto"/>
              <w:bottom w:val="single" w:sz="4" w:space="0" w:color="auto"/>
              <w:right w:val="single" w:sz="4" w:space="0" w:color="auto"/>
            </w:tcBorders>
          </w:tcPr>
          <w:p w:rsidR="00CC6928" w:rsidRPr="002B4448" w:rsidRDefault="00CC6928" w:rsidP="007A6F67">
            <w:pPr>
              <w:autoSpaceDE w:val="0"/>
              <w:autoSpaceDN w:val="0"/>
              <w:adjustRightInd w:val="0"/>
            </w:pPr>
            <w:r w:rsidRPr="002B4448">
              <w:rPr>
                <w:sz w:val="20"/>
                <w:szCs w:val="20"/>
              </w:rPr>
              <w:t>1) проведение обследований очагов вредных организмов</w:t>
            </w:r>
          </w:p>
        </w:tc>
        <w:tc>
          <w:tcPr>
            <w:tcW w:w="1473" w:type="dxa"/>
            <w:tcBorders>
              <w:top w:val="single" w:sz="4" w:space="0" w:color="auto"/>
              <w:left w:val="single" w:sz="4" w:space="0" w:color="auto"/>
              <w:bottom w:val="single" w:sz="4" w:space="0" w:color="auto"/>
              <w:right w:val="single" w:sz="4" w:space="0" w:color="auto"/>
            </w:tcBorders>
            <w:vAlign w:val="center"/>
          </w:tcPr>
          <w:p w:rsidR="00CC6928" w:rsidRPr="002B4448" w:rsidRDefault="00CC6928" w:rsidP="00F00025">
            <w:pPr>
              <w:pStyle w:val="ConsPlusNormal"/>
              <w:rPr>
                <w:rFonts w:ascii="Times New Roman" w:hAnsi="Times New Roman" w:cs="Times New Roman"/>
              </w:rPr>
            </w:pPr>
            <w:r w:rsidRPr="002B4448">
              <w:rPr>
                <w:rFonts w:ascii="Times New Roman" w:hAnsi="Times New Roman" w:cs="Times New Roman"/>
              </w:rPr>
              <w:t>га</w:t>
            </w:r>
          </w:p>
        </w:tc>
        <w:tc>
          <w:tcPr>
            <w:tcW w:w="5045" w:type="dxa"/>
            <w:gridSpan w:val="3"/>
            <w:tcBorders>
              <w:top w:val="single" w:sz="4" w:space="0" w:color="auto"/>
              <w:left w:val="single" w:sz="4" w:space="0" w:color="auto"/>
              <w:bottom w:val="single" w:sz="4" w:space="0" w:color="auto"/>
              <w:right w:val="single" w:sz="4" w:space="0" w:color="auto"/>
            </w:tcBorders>
            <w:vAlign w:val="center"/>
          </w:tcPr>
          <w:p w:rsidR="00CC6928" w:rsidRPr="002B4448" w:rsidRDefault="00CC6928" w:rsidP="00B13995">
            <w:pPr>
              <w:autoSpaceDE w:val="0"/>
              <w:autoSpaceDN w:val="0"/>
              <w:adjustRightInd w:val="0"/>
              <w:jc w:val="center"/>
              <w:rPr>
                <w:sz w:val="20"/>
                <w:szCs w:val="20"/>
              </w:rPr>
            </w:pPr>
            <w:r w:rsidRPr="002B4448">
              <w:rPr>
                <w:sz w:val="20"/>
                <w:szCs w:val="20"/>
              </w:rPr>
              <w:t>проводится при обнаружении заражения</w:t>
            </w:r>
          </w:p>
        </w:tc>
      </w:tr>
      <w:tr w:rsidR="002B4448" w:rsidRPr="002B4448" w:rsidTr="00B13995">
        <w:tc>
          <w:tcPr>
            <w:tcW w:w="2552" w:type="dxa"/>
            <w:tcBorders>
              <w:top w:val="single" w:sz="4" w:space="0" w:color="auto"/>
              <w:left w:val="single" w:sz="4" w:space="0" w:color="auto"/>
              <w:bottom w:val="single" w:sz="4" w:space="0" w:color="auto"/>
              <w:right w:val="single" w:sz="4" w:space="0" w:color="auto"/>
            </w:tcBorders>
          </w:tcPr>
          <w:p w:rsidR="00CC6928" w:rsidRPr="002B4448" w:rsidRDefault="00CC6928" w:rsidP="007A6F67">
            <w:pPr>
              <w:autoSpaceDE w:val="0"/>
              <w:autoSpaceDN w:val="0"/>
              <w:adjustRightInd w:val="0"/>
            </w:pPr>
            <w:r w:rsidRPr="002B4448">
              <w:rPr>
                <w:sz w:val="20"/>
                <w:szCs w:val="20"/>
              </w:rPr>
              <w:t>2) уничтожение или подавление численности вредных организмов, в том числе с применением химических препаратов:</w:t>
            </w:r>
          </w:p>
        </w:tc>
        <w:tc>
          <w:tcPr>
            <w:tcW w:w="1473" w:type="dxa"/>
            <w:tcBorders>
              <w:top w:val="single" w:sz="4" w:space="0" w:color="auto"/>
              <w:left w:val="single" w:sz="4" w:space="0" w:color="auto"/>
              <w:bottom w:val="single" w:sz="4" w:space="0" w:color="auto"/>
              <w:right w:val="single" w:sz="4" w:space="0" w:color="auto"/>
            </w:tcBorders>
            <w:vAlign w:val="center"/>
          </w:tcPr>
          <w:p w:rsidR="00CC6928" w:rsidRPr="002B4448" w:rsidRDefault="00CC6928" w:rsidP="00F00025">
            <w:pPr>
              <w:pStyle w:val="ConsPlusNormal"/>
              <w:rPr>
                <w:rFonts w:ascii="Times New Roman" w:hAnsi="Times New Roman" w:cs="Times New Roman"/>
              </w:rPr>
            </w:pPr>
            <w:r w:rsidRPr="002B4448">
              <w:rPr>
                <w:rFonts w:ascii="Times New Roman" w:hAnsi="Times New Roman" w:cs="Times New Roman"/>
              </w:rPr>
              <w:t>га</w:t>
            </w:r>
          </w:p>
        </w:tc>
        <w:tc>
          <w:tcPr>
            <w:tcW w:w="5045" w:type="dxa"/>
            <w:gridSpan w:val="3"/>
            <w:tcBorders>
              <w:top w:val="single" w:sz="4" w:space="0" w:color="auto"/>
              <w:left w:val="single" w:sz="4" w:space="0" w:color="auto"/>
              <w:bottom w:val="single" w:sz="4" w:space="0" w:color="auto"/>
              <w:right w:val="single" w:sz="4" w:space="0" w:color="auto"/>
            </w:tcBorders>
            <w:vAlign w:val="center"/>
          </w:tcPr>
          <w:p w:rsidR="00CC6928" w:rsidRPr="002B4448" w:rsidRDefault="00CC6928" w:rsidP="00B13995">
            <w:pPr>
              <w:autoSpaceDE w:val="0"/>
              <w:autoSpaceDN w:val="0"/>
              <w:adjustRightInd w:val="0"/>
              <w:jc w:val="center"/>
              <w:rPr>
                <w:sz w:val="20"/>
                <w:szCs w:val="20"/>
              </w:rPr>
            </w:pPr>
            <w:r w:rsidRPr="002B4448">
              <w:rPr>
                <w:sz w:val="20"/>
                <w:szCs w:val="20"/>
              </w:rPr>
              <w:t>проводится при обнаружении заражения</w:t>
            </w:r>
          </w:p>
        </w:tc>
      </w:tr>
      <w:tr w:rsidR="002B4448" w:rsidRPr="002B4448" w:rsidTr="00B13995">
        <w:tc>
          <w:tcPr>
            <w:tcW w:w="2552" w:type="dxa"/>
            <w:tcBorders>
              <w:top w:val="single" w:sz="4" w:space="0" w:color="auto"/>
              <w:left w:val="single" w:sz="4" w:space="0" w:color="auto"/>
              <w:bottom w:val="single" w:sz="4" w:space="0" w:color="auto"/>
              <w:right w:val="single" w:sz="4" w:space="0" w:color="auto"/>
            </w:tcBorders>
          </w:tcPr>
          <w:p w:rsidR="00CC6928" w:rsidRPr="002B4448" w:rsidRDefault="00CC6928" w:rsidP="0053137F">
            <w:pPr>
              <w:autoSpaceDE w:val="0"/>
              <w:autoSpaceDN w:val="0"/>
              <w:adjustRightInd w:val="0"/>
              <w:rPr>
                <w:sz w:val="20"/>
                <w:szCs w:val="20"/>
              </w:rPr>
            </w:pPr>
            <w:r w:rsidRPr="002B4448">
              <w:rPr>
                <w:sz w:val="20"/>
                <w:szCs w:val="20"/>
              </w:rPr>
              <w:t>развешивание феромонных ловушек</w:t>
            </w:r>
          </w:p>
        </w:tc>
        <w:tc>
          <w:tcPr>
            <w:tcW w:w="1473" w:type="dxa"/>
            <w:tcBorders>
              <w:top w:val="single" w:sz="4" w:space="0" w:color="auto"/>
              <w:left w:val="single" w:sz="4" w:space="0" w:color="auto"/>
              <w:bottom w:val="single" w:sz="4" w:space="0" w:color="auto"/>
              <w:right w:val="single" w:sz="4" w:space="0" w:color="auto"/>
            </w:tcBorders>
            <w:vAlign w:val="center"/>
          </w:tcPr>
          <w:p w:rsidR="00CC6928" w:rsidRPr="002B4448" w:rsidRDefault="007C4512" w:rsidP="0053137F">
            <w:pPr>
              <w:autoSpaceDE w:val="0"/>
              <w:autoSpaceDN w:val="0"/>
              <w:adjustRightInd w:val="0"/>
              <w:jc w:val="center"/>
              <w:rPr>
                <w:sz w:val="20"/>
                <w:szCs w:val="20"/>
              </w:rPr>
            </w:pPr>
            <w:r w:rsidRPr="002B4448">
              <w:rPr>
                <w:sz w:val="20"/>
                <w:szCs w:val="20"/>
              </w:rPr>
              <w:t>шт.</w:t>
            </w:r>
          </w:p>
        </w:tc>
        <w:tc>
          <w:tcPr>
            <w:tcW w:w="5045" w:type="dxa"/>
            <w:gridSpan w:val="3"/>
            <w:tcBorders>
              <w:top w:val="single" w:sz="4" w:space="0" w:color="auto"/>
              <w:left w:val="single" w:sz="4" w:space="0" w:color="auto"/>
              <w:bottom w:val="single" w:sz="4" w:space="0" w:color="auto"/>
              <w:right w:val="single" w:sz="4" w:space="0" w:color="auto"/>
            </w:tcBorders>
            <w:vAlign w:val="center"/>
          </w:tcPr>
          <w:p w:rsidR="00CC6928" w:rsidRPr="002B4448" w:rsidRDefault="00CC6928" w:rsidP="00B13995">
            <w:pPr>
              <w:autoSpaceDE w:val="0"/>
              <w:autoSpaceDN w:val="0"/>
              <w:adjustRightInd w:val="0"/>
              <w:jc w:val="center"/>
              <w:rPr>
                <w:sz w:val="20"/>
                <w:szCs w:val="20"/>
              </w:rPr>
            </w:pPr>
            <w:r w:rsidRPr="002B4448">
              <w:rPr>
                <w:sz w:val="20"/>
                <w:szCs w:val="20"/>
              </w:rPr>
              <w:t>проводится при обнаружении заражения</w:t>
            </w:r>
          </w:p>
        </w:tc>
      </w:tr>
      <w:tr w:rsidR="002B4448" w:rsidRPr="002B4448" w:rsidTr="00B13995">
        <w:tc>
          <w:tcPr>
            <w:tcW w:w="2552" w:type="dxa"/>
            <w:tcBorders>
              <w:top w:val="single" w:sz="4" w:space="0" w:color="auto"/>
              <w:left w:val="single" w:sz="4" w:space="0" w:color="auto"/>
              <w:bottom w:val="single" w:sz="4" w:space="0" w:color="auto"/>
              <w:right w:val="single" w:sz="4" w:space="0" w:color="auto"/>
            </w:tcBorders>
          </w:tcPr>
          <w:p w:rsidR="00CC6928" w:rsidRPr="002B4448" w:rsidRDefault="00CC6928" w:rsidP="0053137F">
            <w:pPr>
              <w:autoSpaceDE w:val="0"/>
              <w:autoSpaceDN w:val="0"/>
              <w:adjustRightInd w:val="0"/>
              <w:rPr>
                <w:sz w:val="20"/>
                <w:szCs w:val="20"/>
              </w:rPr>
            </w:pPr>
            <w:r w:rsidRPr="002B4448">
              <w:rPr>
                <w:sz w:val="20"/>
                <w:szCs w:val="20"/>
              </w:rPr>
              <w:t>сбор и уничтожение яйцекладок, гнезд вредителей</w:t>
            </w:r>
          </w:p>
        </w:tc>
        <w:tc>
          <w:tcPr>
            <w:tcW w:w="1473" w:type="dxa"/>
            <w:tcBorders>
              <w:top w:val="single" w:sz="4" w:space="0" w:color="auto"/>
              <w:left w:val="single" w:sz="4" w:space="0" w:color="auto"/>
              <w:bottom w:val="single" w:sz="4" w:space="0" w:color="auto"/>
              <w:right w:val="single" w:sz="4" w:space="0" w:color="auto"/>
            </w:tcBorders>
            <w:vAlign w:val="center"/>
          </w:tcPr>
          <w:p w:rsidR="00CC6928" w:rsidRPr="002B4448" w:rsidRDefault="007C4512" w:rsidP="0053137F">
            <w:pPr>
              <w:autoSpaceDE w:val="0"/>
              <w:autoSpaceDN w:val="0"/>
              <w:adjustRightInd w:val="0"/>
              <w:jc w:val="center"/>
              <w:rPr>
                <w:sz w:val="20"/>
                <w:szCs w:val="20"/>
              </w:rPr>
            </w:pPr>
            <w:r w:rsidRPr="002B4448">
              <w:rPr>
                <w:sz w:val="20"/>
                <w:szCs w:val="20"/>
              </w:rPr>
              <w:t>шт.</w:t>
            </w:r>
          </w:p>
        </w:tc>
        <w:tc>
          <w:tcPr>
            <w:tcW w:w="5045" w:type="dxa"/>
            <w:gridSpan w:val="3"/>
            <w:tcBorders>
              <w:top w:val="single" w:sz="4" w:space="0" w:color="auto"/>
              <w:left w:val="single" w:sz="4" w:space="0" w:color="auto"/>
              <w:bottom w:val="single" w:sz="4" w:space="0" w:color="auto"/>
              <w:right w:val="single" w:sz="4" w:space="0" w:color="auto"/>
            </w:tcBorders>
            <w:vAlign w:val="center"/>
          </w:tcPr>
          <w:p w:rsidR="00CC6928" w:rsidRPr="002B4448" w:rsidRDefault="00CC6928" w:rsidP="00B13995">
            <w:pPr>
              <w:autoSpaceDE w:val="0"/>
              <w:autoSpaceDN w:val="0"/>
              <w:adjustRightInd w:val="0"/>
              <w:jc w:val="center"/>
              <w:rPr>
                <w:sz w:val="20"/>
                <w:szCs w:val="20"/>
              </w:rPr>
            </w:pPr>
            <w:r w:rsidRPr="002B4448">
              <w:rPr>
                <w:sz w:val="20"/>
                <w:szCs w:val="20"/>
              </w:rPr>
              <w:t>проводится при обнаружении заражения</w:t>
            </w:r>
          </w:p>
        </w:tc>
      </w:tr>
      <w:tr w:rsidR="002B4448" w:rsidRPr="002B4448" w:rsidTr="00B13995">
        <w:tc>
          <w:tcPr>
            <w:tcW w:w="2552" w:type="dxa"/>
            <w:tcBorders>
              <w:top w:val="single" w:sz="4" w:space="0" w:color="auto"/>
              <w:left w:val="single" w:sz="4" w:space="0" w:color="auto"/>
              <w:bottom w:val="single" w:sz="4" w:space="0" w:color="auto"/>
              <w:right w:val="single" w:sz="4" w:space="0" w:color="auto"/>
            </w:tcBorders>
          </w:tcPr>
          <w:p w:rsidR="00CC6928" w:rsidRPr="002B4448" w:rsidRDefault="00CC6928" w:rsidP="0053137F">
            <w:pPr>
              <w:autoSpaceDE w:val="0"/>
              <w:autoSpaceDN w:val="0"/>
              <w:adjustRightInd w:val="0"/>
              <w:rPr>
                <w:sz w:val="20"/>
                <w:szCs w:val="20"/>
              </w:rPr>
            </w:pPr>
            <w:r w:rsidRPr="002B4448">
              <w:rPr>
                <w:sz w:val="20"/>
                <w:szCs w:val="20"/>
              </w:rPr>
              <w:t>обработка нетоксичными средствами</w:t>
            </w:r>
          </w:p>
        </w:tc>
        <w:tc>
          <w:tcPr>
            <w:tcW w:w="1473" w:type="dxa"/>
            <w:tcBorders>
              <w:top w:val="single" w:sz="4" w:space="0" w:color="auto"/>
              <w:left w:val="single" w:sz="4" w:space="0" w:color="auto"/>
              <w:bottom w:val="single" w:sz="4" w:space="0" w:color="auto"/>
              <w:right w:val="single" w:sz="4" w:space="0" w:color="auto"/>
            </w:tcBorders>
            <w:vAlign w:val="center"/>
          </w:tcPr>
          <w:p w:rsidR="00CC6928" w:rsidRPr="002B4448" w:rsidRDefault="00CC6928" w:rsidP="0053137F">
            <w:pPr>
              <w:autoSpaceDE w:val="0"/>
              <w:autoSpaceDN w:val="0"/>
              <w:adjustRightInd w:val="0"/>
              <w:jc w:val="center"/>
              <w:rPr>
                <w:sz w:val="20"/>
                <w:szCs w:val="20"/>
              </w:rPr>
            </w:pPr>
            <w:r w:rsidRPr="002B4448">
              <w:rPr>
                <w:sz w:val="20"/>
                <w:szCs w:val="20"/>
              </w:rPr>
              <w:t>количество деревьев</w:t>
            </w:r>
          </w:p>
        </w:tc>
        <w:tc>
          <w:tcPr>
            <w:tcW w:w="5045" w:type="dxa"/>
            <w:gridSpan w:val="3"/>
            <w:tcBorders>
              <w:top w:val="single" w:sz="4" w:space="0" w:color="auto"/>
              <w:left w:val="single" w:sz="4" w:space="0" w:color="auto"/>
              <w:bottom w:val="single" w:sz="4" w:space="0" w:color="auto"/>
              <w:right w:val="single" w:sz="4" w:space="0" w:color="auto"/>
            </w:tcBorders>
            <w:vAlign w:val="center"/>
          </w:tcPr>
          <w:p w:rsidR="00CC6928" w:rsidRPr="002B4448" w:rsidRDefault="00CC6928" w:rsidP="00B13995">
            <w:pPr>
              <w:autoSpaceDE w:val="0"/>
              <w:autoSpaceDN w:val="0"/>
              <w:adjustRightInd w:val="0"/>
              <w:jc w:val="center"/>
              <w:rPr>
                <w:sz w:val="20"/>
                <w:szCs w:val="20"/>
              </w:rPr>
            </w:pPr>
            <w:r w:rsidRPr="002B4448">
              <w:rPr>
                <w:sz w:val="20"/>
                <w:szCs w:val="20"/>
              </w:rPr>
              <w:t>проводится при обнаружении заражения</w:t>
            </w:r>
          </w:p>
        </w:tc>
      </w:tr>
      <w:tr w:rsidR="002B4448" w:rsidRPr="002B4448" w:rsidTr="00B13995">
        <w:tc>
          <w:tcPr>
            <w:tcW w:w="2552" w:type="dxa"/>
            <w:tcBorders>
              <w:top w:val="single" w:sz="4" w:space="0" w:color="auto"/>
              <w:left w:val="single" w:sz="4" w:space="0" w:color="auto"/>
              <w:bottom w:val="single" w:sz="4" w:space="0" w:color="auto"/>
              <w:right w:val="single" w:sz="4" w:space="0" w:color="auto"/>
            </w:tcBorders>
          </w:tcPr>
          <w:p w:rsidR="00CC6928" w:rsidRPr="002B4448" w:rsidRDefault="00CC6928" w:rsidP="0053137F">
            <w:pPr>
              <w:autoSpaceDE w:val="0"/>
              <w:autoSpaceDN w:val="0"/>
              <w:adjustRightInd w:val="0"/>
              <w:rPr>
                <w:sz w:val="20"/>
                <w:szCs w:val="20"/>
              </w:rPr>
            </w:pPr>
            <w:r w:rsidRPr="002B4448">
              <w:rPr>
                <w:sz w:val="20"/>
                <w:szCs w:val="20"/>
              </w:rPr>
              <w:t>нанесение ловчих клеевых поясов</w:t>
            </w:r>
          </w:p>
        </w:tc>
        <w:tc>
          <w:tcPr>
            <w:tcW w:w="1473" w:type="dxa"/>
            <w:tcBorders>
              <w:top w:val="single" w:sz="4" w:space="0" w:color="auto"/>
              <w:left w:val="single" w:sz="4" w:space="0" w:color="auto"/>
              <w:bottom w:val="single" w:sz="4" w:space="0" w:color="auto"/>
              <w:right w:val="single" w:sz="4" w:space="0" w:color="auto"/>
            </w:tcBorders>
            <w:vAlign w:val="center"/>
          </w:tcPr>
          <w:p w:rsidR="00CC6928" w:rsidRPr="002B4448" w:rsidRDefault="00CC6928" w:rsidP="0053137F">
            <w:pPr>
              <w:autoSpaceDE w:val="0"/>
              <w:autoSpaceDN w:val="0"/>
              <w:adjustRightInd w:val="0"/>
              <w:jc w:val="center"/>
              <w:rPr>
                <w:sz w:val="20"/>
                <w:szCs w:val="20"/>
              </w:rPr>
            </w:pPr>
            <w:r w:rsidRPr="002B4448">
              <w:rPr>
                <w:sz w:val="20"/>
                <w:szCs w:val="20"/>
              </w:rPr>
              <w:t>количество деревьев</w:t>
            </w:r>
          </w:p>
        </w:tc>
        <w:tc>
          <w:tcPr>
            <w:tcW w:w="5045" w:type="dxa"/>
            <w:gridSpan w:val="3"/>
            <w:tcBorders>
              <w:top w:val="single" w:sz="4" w:space="0" w:color="auto"/>
              <w:left w:val="single" w:sz="4" w:space="0" w:color="auto"/>
              <w:bottom w:val="single" w:sz="4" w:space="0" w:color="auto"/>
              <w:right w:val="single" w:sz="4" w:space="0" w:color="auto"/>
            </w:tcBorders>
            <w:vAlign w:val="center"/>
          </w:tcPr>
          <w:p w:rsidR="00CC6928" w:rsidRPr="002B4448" w:rsidRDefault="00CC6928" w:rsidP="00B13995">
            <w:pPr>
              <w:autoSpaceDE w:val="0"/>
              <w:autoSpaceDN w:val="0"/>
              <w:adjustRightInd w:val="0"/>
              <w:jc w:val="center"/>
              <w:rPr>
                <w:sz w:val="20"/>
                <w:szCs w:val="20"/>
              </w:rPr>
            </w:pPr>
            <w:r w:rsidRPr="002B4448">
              <w:rPr>
                <w:sz w:val="20"/>
                <w:szCs w:val="20"/>
              </w:rPr>
              <w:t>проводится при обнаружении заражения</w:t>
            </w:r>
          </w:p>
        </w:tc>
      </w:tr>
      <w:tr w:rsidR="00CC6928" w:rsidRPr="002B4448" w:rsidTr="00B13995">
        <w:tc>
          <w:tcPr>
            <w:tcW w:w="2552" w:type="dxa"/>
            <w:tcBorders>
              <w:top w:val="single" w:sz="4" w:space="0" w:color="auto"/>
              <w:left w:val="single" w:sz="4" w:space="0" w:color="auto"/>
              <w:bottom w:val="single" w:sz="4" w:space="0" w:color="auto"/>
              <w:right w:val="single" w:sz="4" w:space="0" w:color="auto"/>
            </w:tcBorders>
          </w:tcPr>
          <w:p w:rsidR="00CC6928" w:rsidRPr="002B4448" w:rsidRDefault="00CC6928" w:rsidP="007A6F67">
            <w:pPr>
              <w:autoSpaceDE w:val="0"/>
              <w:autoSpaceDN w:val="0"/>
              <w:adjustRightInd w:val="0"/>
            </w:pPr>
            <w:r w:rsidRPr="002B4448">
              <w:rPr>
                <w:sz w:val="20"/>
                <w:szCs w:val="20"/>
              </w:rPr>
              <w:t>3) рубка лесных насаждений в целях регулирования породного и возрастного составов лесных насаждений, зараженных вредными организмами</w:t>
            </w:r>
          </w:p>
        </w:tc>
        <w:tc>
          <w:tcPr>
            <w:tcW w:w="1473" w:type="dxa"/>
            <w:tcBorders>
              <w:top w:val="single" w:sz="4" w:space="0" w:color="auto"/>
              <w:left w:val="single" w:sz="4" w:space="0" w:color="auto"/>
              <w:bottom w:val="single" w:sz="4" w:space="0" w:color="auto"/>
              <w:right w:val="single" w:sz="4" w:space="0" w:color="auto"/>
            </w:tcBorders>
            <w:vAlign w:val="center"/>
          </w:tcPr>
          <w:p w:rsidR="00CC6928" w:rsidRPr="002B4448" w:rsidRDefault="00CC6928" w:rsidP="00F00025">
            <w:pPr>
              <w:pStyle w:val="ConsPlusNormal"/>
              <w:rPr>
                <w:rFonts w:ascii="Times New Roman" w:hAnsi="Times New Roman" w:cs="Times New Roman"/>
              </w:rPr>
            </w:pPr>
            <w:r w:rsidRPr="002B4448">
              <w:rPr>
                <w:rFonts w:ascii="Times New Roman" w:hAnsi="Times New Roman" w:cs="Times New Roman"/>
              </w:rPr>
              <w:t>м</w:t>
            </w:r>
            <w:r w:rsidRPr="002B4448">
              <w:rPr>
                <w:rFonts w:ascii="Times New Roman" w:hAnsi="Times New Roman" w:cs="Times New Roman"/>
                <w:vertAlign w:val="superscript"/>
              </w:rPr>
              <w:t>3</w:t>
            </w:r>
          </w:p>
        </w:tc>
        <w:tc>
          <w:tcPr>
            <w:tcW w:w="5045" w:type="dxa"/>
            <w:gridSpan w:val="3"/>
            <w:tcBorders>
              <w:top w:val="single" w:sz="4" w:space="0" w:color="auto"/>
              <w:left w:val="single" w:sz="4" w:space="0" w:color="auto"/>
              <w:bottom w:val="single" w:sz="4" w:space="0" w:color="auto"/>
              <w:right w:val="single" w:sz="4" w:space="0" w:color="auto"/>
            </w:tcBorders>
            <w:vAlign w:val="center"/>
          </w:tcPr>
          <w:p w:rsidR="00CC6928" w:rsidRPr="002B4448" w:rsidRDefault="00CC6928" w:rsidP="00B13995">
            <w:pPr>
              <w:autoSpaceDE w:val="0"/>
              <w:autoSpaceDN w:val="0"/>
              <w:adjustRightInd w:val="0"/>
              <w:jc w:val="center"/>
              <w:rPr>
                <w:sz w:val="20"/>
                <w:szCs w:val="20"/>
              </w:rPr>
            </w:pPr>
            <w:r w:rsidRPr="002B4448">
              <w:rPr>
                <w:sz w:val="20"/>
                <w:szCs w:val="20"/>
              </w:rPr>
              <w:t>проводится при обнаружении заражения</w:t>
            </w:r>
          </w:p>
        </w:tc>
      </w:tr>
    </w:tbl>
    <w:p w:rsidR="000B641C" w:rsidRPr="000B641C" w:rsidRDefault="000B641C" w:rsidP="000B641C">
      <w:pPr>
        <w:autoSpaceDE w:val="0"/>
        <w:autoSpaceDN w:val="0"/>
        <w:adjustRightInd w:val="0"/>
        <w:spacing w:line="360" w:lineRule="auto"/>
        <w:ind w:firstLine="540"/>
        <w:jc w:val="both"/>
        <w:rPr>
          <w:rFonts w:eastAsia="Times New Roman"/>
        </w:rPr>
      </w:pPr>
      <w:bookmarkStart w:id="666" w:name="_Hlk86688399"/>
      <w:bookmarkStart w:id="667" w:name="_Hlk69841868"/>
      <w:bookmarkStart w:id="668" w:name="_Hlk87112198"/>
      <w:r w:rsidRPr="000B641C">
        <w:rPr>
          <w:rFonts w:eastAsia="Times New Roman"/>
        </w:rPr>
        <w:t>Обследования очагов вредных организмов проводятся для уточнения площади очагов вредных организмов, в том числе требующих мер борьбы и подтверждения необходимости проведения мероприятий по их ликвидации.</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Работы по уничтожению или подавлению численности вредных организмов производятся следующими методами:</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а) обработка насаждений пестицидами наземным и (или) авиационным способом;</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б) механический сбор и уничтожение кладок яиц, гнезд вредителей и побегов или плодов, заселенных вредителем;</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в) нефтевание и обмазка кладок яиц;</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г) применение феромонных, световых и механических ловушек;</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д) половая дезориентация самцов;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е) срезание заселенных побегов (ветвей);</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ж) локальное нанесение нетоксичных препаратов и средств защиты леса;</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з) выпуск энтомофагов;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lastRenderedPageBreak/>
        <w:t>и) нанесение ловчих клеевых поясов;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к) выкладка ловчих куч из порубочных остатков;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л) выкладка ловчих деревьев с их последующей уборкой;</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м) стволовое инъектирование;</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н) биологические методы уничтожения или подавления численности вредных организмов;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о) применение аэрозолей или веществ, образующих на поверхности кладок яиц воздухонепроницаемые пленки.</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До начала проведения мероприятий по уничтожению или подавлению численности вредных организмов уполномоченными органами осуществляется комплекс подготовительных работ. Основными подготовительными работами являются:</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а) организация авиационных и наземных работ;</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б) организация и контроль завоза пестицидов, феромонных, световых и механических ловушек, биологических средств защиты леса и временное их хранение;</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в) проведение обследования очагов вредных организмов;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г) проведение мероприятий по ограничению пребывания граждан в лесах и въезда в них транспортных средств.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д) информирование населения о проведении мероприятий по уничтожению или подавлению численности вредных организмов, их сроках, методах, применяемых препаратах, ограничениях по использованию лесов.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Организационные работы должны обеспечивать возможность начала проведения мероприятий в сроки, установленные по результатам обследований очагов.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Проведение работ по уничтожению или подавлению численности вредных организмов может осуществляться наземным и (или) авиационным способом.</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Авиационный способ используется при обработке лесных насаждений пестицидами и средствами защиты леса в форме малообъемного и ультрамалообъемного опрыскивания и внесения феромона с целью половой дезориентации самцов.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Наземный способ используется при обработке лесных насаждений пестицидами и средствами защиты леса в форме ультрамалообъемного опрыскивания и аэрозольной обработки, при использовании феромонных, световых или механических ловушек, ловчих поясов диспенсеров с феромоном (антиферомоном) для половой дезориентации самцов, проведении внутристволовых инъектирований, применении механических способов.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 xml:space="preserve">Проведение работ по уничтожению или подавлению численности вредных организмов осуществляется в соответствии с государственными санитарно-эпидемиологическими </w:t>
      </w:r>
      <w:r w:rsidRPr="000B641C">
        <w:rPr>
          <w:rFonts w:eastAsia="Times New Roman"/>
        </w:rPr>
        <w:lastRenderedPageBreak/>
        <w:t xml:space="preserve">правилами и гигиеническими нормативами в сфере безопасности процессов испытаний, хранения, перевозки, реализации, применения, обезвреживания и утилизации пестицидов и агрохимикатов, Лесным кодексом, Водным кодексом Российской Федерации и законодательством в области безопасного обращения с пестицидами и агрохимикатами. </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Препараты для проведения обработок лесных насаждений и внутристволовых инъекций используются из числа внесенных в Реестр пестицидов и агрохимикатов, разрешенных к применению на территории Российской Фе</w:t>
      </w:r>
      <w:r w:rsidR="00CB53E2">
        <w:rPr>
          <w:rFonts w:eastAsia="Times New Roman"/>
        </w:rPr>
        <w:t>дерации (далее - Реестр пестици</w:t>
      </w:r>
      <w:r w:rsidRPr="000B641C">
        <w:rPr>
          <w:rFonts w:eastAsia="Times New Roman"/>
        </w:rPr>
        <w:t>дов), на год проведения работ.</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В лесах, расположенных на особо охраняемых природных территориях, в водоохранных зонах, в лесах, выполняющих функции защиты природных и иных объектов (расположенных в лесопарковых зонах, зеленых зонах), в городских лесах, на заповедных лесных участках использование токсичных химических препаратов запрещается в соответствии со статьями 112 - 114, 116, 119 Лесного кодекса РФ.</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Рубка лесных насаждений в целях регулирования породного и возрастного составов лесных насаждений, зараженных вредными организмами, проводится в целях ликвидации очагов опасных видов стволовых вредителей, в том числе карантинных, и недопущения угрозы их распространения.</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 xml:space="preserve">Планирование рубок лесных насаждений, в том числе на лесных участках, предоставленных в аренду для заготовки древесины, осуществляется в соответствии со статьей 19 Лесного кодекса и проводится в соответствии с данными государственного лесопатологического мониторинга, полученными при инвентаризации очагов вредных организмов; информацией о наличии в лесных насаждениях карантинных объектов, полученной от федерального органа исполнительной власти, осуществляющего федеральный государственный карантинный фитосанитарный контроль (надзор), или его территориального органа; информацией, полученной от физических или юридических </w:t>
      </w:r>
      <w:r w:rsidR="00CB53E2">
        <w:rPr>
          <w:rFonts w:eastAsia="Times New Roman"/>
        </w:rPr>
        <w:t>лиц, осуществляю</w:t>
      </w:r>
      <w:r w:rsidRPr="000B641C">
        <w:rPr>
          <w:rFonts w:eastAsia="Times New Roman"/>
        </w:rPr>
        <w:t>щих использование, охрану, защиту и воспроизводство лесов.</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Способ рубок лесных насаждений зависит от вида вредителя, его биологических особенностей и фазы развития.</w:t>
      </w:r>
    </w:p>
    <w:p w:rsidR="000B641C" w:rsidRPr="000B641C" w:rsidRDefault="000B641C" w:rsidP="000B641C">
      <w:pPr>
        <w:autoSpaceDE w:val="0"/>
        <w:autoSpaceDN w:val="0"/>
        <w:adjustRightInd w:val="0"/>
        <w:spacing w:line="360" w:lineRule="auto"/>
        <w:ind w:firstLine="540"/>
        <w:jc w:val="both"/>
        <w:rPr>
          <w:rFonts w:eastAsia="Times New Roman"/>
        </w:rPr>
      </w:pPr>
      <w:r w:rsidRPr="000B641C">
        <w:rPr>
          <w:rFonts w:eastAsia="Times New Roman"/>
        </w:rPr>
        <w:t>Выбор способа рубок и процент вырубаемых деревьев приводятся в акте обследования в целях рубки лесных насаждений, заселенных стволовыми вредителями, в том числе карантинными.</w:t>
      </w:r>
    </w:p>
    <w:p w:rsidR="005E4EC4" w:rsidRPr="002B4448" w:rsidRDefault="000B641C" w:rsidP="000B641C">
      <w:pPr>
        <w:autoSpaceDE w:val="0"/>
        <w:autoSpaceDN w:val="0"/>
        <w:adjustRightInd w:val="0"/>
        <w:spacing w:line="360" w:lineRule="auto"/>
        <w:ind w:firstLine="540"/>
        <w:jc w:val="both"/>
      </w:pPr>
      <w:r w:rsidRPr="000B641C">
        <w:rPr>
          <w:rFonts w:eastAsia="Times New Roman"/>
        </w:rPr>
        <w:t xml:space="preserve">Рубка лесных насаждений проводится сплошным и выборочным способами, отвод в рубку лесных насаждений осуществляется в соответствии с Порядком отвода и таксации </w:t>
      </w:r>
      <w:r w:rsidRPr="000B641C">
        <w:rPr>
          <w:rFonts w:eastAsia="Times New Roman"/>
        </w:rPr>
        <w:lastRenderedPageBreak/>
        <w:t>лесосек, и Правилами заготовки древесины и особенностями заготовки древесины в лесничествах, указанными в статье 23 Лесного кодекса РФ.</w:t>
      </w:r>
      <w:r w:rsidR="005E4EC4" w:rsidRPr="002B4448">
        <w:t xml:space="preserve"> </w:t>
      </w:r>
      <w:bookmarkEnd w:id="666"/>
    </w:p>
    <w:bookmarkEnd w:id="667"/>
    <w:p w:rsidR="005E4EC4" w:rsidRPr="00562C37" w:rsidRDefault="005E4EC4" w:rsidP="005E4EC4">
      <w:pPr>
        <w:ind w:left="2489" w:hanging="1809"/>
        <w:jc w:val="center"/>
        <w:rPr>
          <w:i/>
        </w:rPr>
      </w:pPr>
      <w:r w:rsidRPr="00562C37">
        <w:rPr>
          <w:i/>
        </w:rPr>
        <w:t>Таблица 2.37 (15) – Нормативы и параметры санитарно-оздоровительных</w:t>
      </w:r>
    </w:p>
    <w:p w:rsidR="005E4EC4" w:rsidRPr="00562C37" w:rsidRDefault="005E4EC4" w:rsidP="005E4EC4">
      <w:pPr>
        <w:spacing w:after="120"/>
        <w:jc w:val="center"/>
        <w:rPr>
          <w:i/>
        </w:rPr>
      </w:pPr>
      <w:r w:rsidRPr="00562C37">
        <w:rPr>
          <w:i/>
        </w:rPr>
        <w:t>мероприятий</w:t>
      </w: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717"/>
        <w:gridCol w:w="976"/>
        <w:gridCol w:w="1221"/>
        <w:gridCol w:w="1439"/>
        <w:gridCol w:w="1144"/>
        <w:gridCol w:w="1334"/>
        <w:gridCol w:w="835"/>
      </w:tblGrid>
      <w:tr w:rsidR="002B4448" w:rsidRPr="002B4448" w:rsidTr="0035429C">
        <w:trPr>
          <w:cantSplit/>
          <w:trHeight w:val="689"/>
          <w:tblHeader/>
          <w:jc w:val="center"/>
        </w:trPr>
        <w:tc>
          <w:tcPr>
            <w:tcW w:w="2171" w:type="dxa"/>
            <w:vMerge w:val="restart"/>
            <w:vAlign w:val="center"/>
          </w:tcPr>
          <w:bookmarkEnd w:id="668"/>
          <w:p w:rsidR="00E2709D" w:rsidRPr="002B4448" w:rsidRDefault="00E2709D" w:rsidP="0078783E">
            <w:pPr>
              <w:jc w:val="center"/>
            </w:pPr>
            <w:r w:rsidRPr="002B4448">
              <w:t>Показатели</w:t>
            </w:r>
          </w:p>
          <w:p w:rsidR="00E2709D" w:rsidRPr="002B4448" w:rsidRDefault="00E2709D" w:rsidP="0078783E">
            <w:pPr>
              <w:jc w:val="center"/>
            </w:pPr>
          </w:p>
        </w:tc>
        <w:tc>
          <w:tcPr>
            <w:tcW w:w="717" w:type="dxa"/>
            <w:vMerge w:val="restart"/>
            <w:vAlign w:val="center"/>
          </w:tcPr>
          <w:p w:rsidR="00E2709D" w:rsidRPr="002B4448" w:rsidRDefault="00E2709D" w:rsidP="0078783E">
            <w:pPr>
              <w:jc w:val="center"/>
            </w:pPr>
            <w:r w:rsidRPr="002B4448">
              <w:t>Ед.</w:t>
            </w:r>
          </w:p>
          <w:p w:rsidR="00E2709D" w:rsidRPr="002B4448" w:rsidRDefault="00E2709D" w:rsidP="0078783E">
            <w:pPr>
              <w:jc w:val="center"/>
            </w:pPr>
            <w:r w:rsidRPr="002B4448">
              <w:t>изм.</w:t>
            </w:r>
          </w:p>
        </w:tc>
        <w:tc>
          <w:tcPr>
            <w:tcW w:w="3636" w:type="dxa"/>
            <w:gridSpan w:val="3"/>
          </w:tcPr>
          <w:p w:rsidR="00E2709D" w:rsidRPr="002B4448" w:rsidRDefault="00E2709D" w:rsidP="0078783E">
            <w:pPr>
              <w:jc w:val="center"/>
            </w:pPr>
            <w:r w:rsidRPr="002B4448">
              <w:t>Рубка погибших и поврежденных лесных насаждений</w:t>
            </w:r>
          </w:p>
        </w:tc>
        <w:tc>
          <w:tcPr>
            <w:tcW w:w="1144" w:type="dxa"/>
            <w:vMerge w:val="restart"/>
            <w:vAlign w:val="center"/>
          </w:tcPr>
          <w:p w:rsidR="00E2709D" w:rsidRPr="002B4448" w:rsidRDefault="00E2709D" w:rsidP="0078783E">
            <w:pPr>
              <w:pStyle w:val="ConsPlusNormal"/>
              <w:ind w:firstLine="0"/>
              <w:jc w:val="center"/>
              <w:rPr>
                <w:rFonts w:ascii="Times New Roman" w:hAnsi="Times New Roman" w:cs="Times New Roman"/>
              </w:rPr>
            </w:pPr>
            <w:r w:rsidRPr="002B4448">
              <w:rPr>
                <w:rFonts w:ascii="Times New Roman" w:hAnsi="Times New Roman" w:cs="Times New Roman"/>
              </w:rPr>
              <w:t>Уборка аварийных деревьев</w:t>
            </w:r>
          </w:p>
        </w:tc>
        <w:tc>
          <w:tcPr>
            <w:tcW w:w="1334" w:type="dxa"/>
            <w:vMerge w:val="restart"/>
            <w:vAlign w:val="center"/>
          </w:tcPr>
          <w:p w:rsidR="00E2709D" w:rsidRPr="002B4448" w:rsidRDefault="00E2709D" w:rsidP="0078783E">
            <w:pPr>
              <w:pStyle w:val="ConsPlusNormal"/>
              <w:ind w:firstLine="0"/>
              <w:jc w:val="center"/>
              <w:rPr>
                <w:rFonts w:ascii="Times New Roman" w:hAnsi="Times New Roman" w:cs="Times New Roman"/>
              </w:rPr>
            </w:pPr>
            <w:r w:rsidRPr="002B4448">
              <w:rPr>
                <w:rFonts w:ascii="Times New Roman" w:hAnsi="Times New Roman" w:cs="Times New Roman"/>
              </w:rPr>
              <w:t>Уборка неликвидной древесины</w:t>
            </w:r>
          </w:p>
        </w:tc>
        <w:tc>
          <w:tcPr>
            <w:tcW w:w="835" w:type="dxa"/>
            <w:vMerge w:val="restart"/>
            <w:vAlign w:val="center"/>
          </w:tcPr>
          <w:p w:rsidR="00E2709D" w:rsidRPr="002B4448" w:rsidRDefault="00E2709D" w:rsidP="0078783E">
            <w:pPr>
              <w:jc w:val="center"/>
            </w:pPr>
            <w:r w:rsidRPr="002B4448">
              <w:t>Итого</w:t>
            </w:r>
          </w:p>
        </w:tc>
      </w:tr>
      <w:tr w:rsidR="002B4448" w:rsidRPr="002B4448" w:rsidTr="0035429C">
        <w:trPr>
          <w:cantSplit/>
          <w:tblHeader/>
          <w:jc w:val="center"/>
        </w:trPr>
        <w:tc>
          <w:tcPr>
            <w:tcW w:w="2171" w:type="dxa"/>
            <w:vMerge/>
          </w:tcPr>
          <w:p w:rsidR="00E2709D" w:rsidRPr="002B4448" w:rsidRDefault="00E2709D" w:rsidP="0078783E">
            <w:pPr>
              <w:jc w:val="center"/>
            </w:pPr>
          </w:p>
        </w:tc>
        <w:tc>
          <w:tcPr>
            <w:tcW w:w="717" w:type="dxa"/>
            <w:vMerge/>
          </w:tcPr>
          <w:p w:rsidR="00E2709D" w:rsidRPr="002B4448" w:rsidRDefault="00E2709D" w:rsidP="0078783E">
            <w:pPr>
              <w:jc w:val="center"/>
            </w:pPr>
          </w:p>
        </w:tc>
        <w:tc>
          <w:tcPr>
            <w:tcW w:w="976" w:type="dxa"/>
            <w:vMerge w:val="restart"/>
            <w:vAlign w:val="center"/>
          </w:tcPr>
          <w:p w:rsidR="00E2709D" w:rsidRPr="002B4448" w:rsidRDefault="00E2709D" w:rsidP="0078783E">
            <w:pPr>
              <w:jc w:val="center"/>
            </w:pPr>
            <w:r w:rsidRPr="002B4448">
              <w:t>всего</w:t>
            </w:r>
          </w:p>
        </w:tc>
        <w:tc>
          <w:tcPr>
            <w:tcW w:w="2660" w:type="dxa"/>
            <w:gridSpan w:val="2"/>
            <w:vAlign w:val="center"/>
          </w:tcPr>
          <w:p w:rsidR="00E2709D" w:rsidRPr="002B4448" w:rsidRDefault="00E2709D" w:rsidP="0078783E">
            <w:pPr>
              <w:jc w:val="center"/>
            </w:pPr>
            <w:r w:rsidRPr="002B4448">
              <w:t>в том числе</w:t>
            </w:r>
          </w:p>
        </w:tc>
        <w:tc>
          <w:tcPr>
            <w:tcW w:w="1144" w:type="dxa"/>
            <w:vMerge/>
          </w:tcPr>
          <w:p w:rsidR="00E2709D" w:rsidRPr="002B4448" w:rsidRDefault="00E2709D" w:rsidP="0078783E">
            <w:pPr>
              <w:jc w:val="center"/>
            </w:pPr>
          </w:p>
        </w:tc>
        <w:tc>
          <w:tcPr>
            <w:tcW w:w="1334" w:type="dxa"/>
            <w:vMerge/>
          </w:tcPr>
          <w:p w:rsidR="00E2709D" w:rsidRPr="002B4448" w:rsidRDefault="00E2709D" w:rsidP="0078783E">
            <w:pPr>
              <w:jc w:val="center"/>
            </w:pPr>
          </w:p>
        </w:tc>
        <w:tc>
          <w:tcPr>
            <w:tcW w:w="835" w:type="dxa"/>
            <w:vMerge/>
          </w:tcPr>
          <w:p w:rsidR="00E2709D" w:rsidRPr="002B4448" w:rsidRDefault="00E2709D" w:rsidP="0078783E">
            <w:pPr>
              <w:jc w:val="center"/>
            </w:pPr>
          </w:p>
        </w:tc>
      </w:tr>
      <w:tr w:rsidR="002B4448" w:rsidRPr="002B4448" w:rsidTr="0035429C">
        <w:trPr>
          <w:cantSplit/>
          <w:tblHeader/>
          <w:jc w:val="center"/>
        </w:trPr>
        <w:tc>
          <w:tcPr>
            <w:tcW w:w="2171" w:type="dxa"/>
            <w:vMerge/>
          </w:tcPr>
          <w:p w:rsidR="00E2709D" w:rsidRPr="002B4448" w:rsidRDefault="00E2709D" w:rsidP="0078783E">
            <w:pPr>
              <w:jc w:val="center"/>
            </w:pPr>
          </w:p>
        </w:tc>
        <w:tc>
          <w:tcPr>
            <w:tcW w:w="717" w:type="dxa"/>
            <w:vMerge/>
          </w:tcPr>
          <w:p w:rsidR="00E2709D" w:rsidRPr="002B4448" w:rsidRDefault="00E2709D" w:rsidP="0078783E">
            <w:pPr>
              <w:jc w:val="center"/>
            </w:pPr>
          </w:p>
        </w:tc>
        <w:tc>
          <w:tcPr>
            <w:tcW w:w="976" w:type="dxa"/>
            <w:vMerge/>
            <w:vAlign w:val="center"/>
          </w:tcPr>
          <w:p w:rsidR="00E2709D" w:rsidRPr="002B4448" w:rsidRDefault="00E2709D" w:rsidP="0078783E">
            <w:pPr>
              <w:jc w:val="center"/>
            </w:pPr>
          </w:p>
        </w:tc>
        <w:tc>
          <w:tcPr>
            <w:tcW w:w="1221" w:type="dxa"/>
            <w:vAlign w:val="center"/>
          </w:tcPr>
          <w:p w:rsidR="00E2709D" w:rsidRPr="002B4448" w:rsidRDefault="00E2709D" w:rsidP="0078783E">
            <w:pPr>
              <w:jc w:val="center"/>
            </w:pPr>
            <w:r w:rsidRPr="002B4448">
              <w:t>сплошная</w:t>
            </w:r>
          </w:p>
        </w:tc>
        <w:tc>
          <w:tcPr>
            <w:tcW w:w="1439" w:type="dxa"/>
            <w:vAlign w:val="center"/>
          </w:tcPr>
          <w:p w:rsidR="00E2709D" w:rsidRPr="002B4448" w:rsidRDefault="00E2709D" w:rsidP="0078783E">
            <w:pPr>
              <w:jc w:val="center"/>
            </w:pPr>
            <w:r w:rsidRPr="002B4448">
              <w:t>выборочная</w:t>
            </w:r>
          </w:p>
        </w:tc>
        <w:tc>
          <w:tcPr>
            <w:tcW w:w="1144" w:type="dxa"/>
            <w:vMerge/>
          </w:tcPr>
          <w:p w:rsidR="00E2709D" w:rsidRPr="002B4448" w:rsidRDefault="00E2709D" w:rsidP="0078783E">
            <w:pPr>
              <w:jc w:val="center"/>
            </w:pPr>
          </w:p>
        </w:tc>
        <w:tc>
          <w:tcPr>
            <w:tcW w:w="1334" w:type="dxa"/>
            <w:vMerge/>
          </w:tcPr>
          <w:p w:rsidR="00E2709D" w:rsidRPr="002B4448" w:rsidRDefault="00E2709D" w:rsidP="0078783E">
            <w:pPr>
              <w:jc w:val="center"/>
            </w:pPr>
          </w:p>
        </w:tc>
        <w:tc>
          <w:tcPr>
            <w:tcW w:w="835" w:type="dxa"/>
            <w:vMerge/>
          </w:tcPr>
          <w:p w:rsidR="00E2709D" w:rsidRPr="002B4448" w:rsidRDefault="00E2709D" w:rsidP="0078783E">
            <w:pPr>
              <w:jc w:val="center"/>
            </w:pPr>
          </w:p>
        </w:tc>
      </w:tr>
      <w:tr w:rsidR="002B4448" w:rsidRPr="002B4448" w:rsidTr="0035429C">
        <w:trPr>
          <w:jc w:val="center"/>
        </w:trPr>
        <w:tc>
          <w:tcPr>
            <w:tcW w:w="2171" w:type="dxa"/>
            <w:vMerge w:val="restart"/>
          </w:tcPr>
          <w:p w:rsidR="00247089" w:rsidRPr="002B4448" w:rsidRDefault="00247089" w:rsidP="00247089">
            <w:r w:rsidRPr="002B4448">
              <w:t>1. Выявленный фонд по лесоводственным требованиям</w:t>
            </w:r>
          </w:p>
        </w:tc>
        <w:tc>
          <w:tcPr>
            <w:tcW w:w="717" w:type="dxa"/>
            <w:tcBorders>
              <w:bottom w:val="single" w:sz="4" w:space="0" w:color="auto"/>
            </w:tcBorders>
            <w:vAlign w:val="bottom"/>
          </w:tcPr>
          <w:p w:rsidR="00247089" w:rsidRPr="002B4448" w:rsidRDefault="00247089" w:rsidP="00247089">
            <w:pPr>
              <w:jc w:val="center"/>
            </w:pPr>
            <w:r w:rsidRPr="002B4448">
              <w:t>га</w:t>
            </w:r>
          </w:p>
        </w:tc>
        <w:tc>
          <w:tcPr>
            <w:tcW w:w="976" w:type="dxa"/>
            <w:tcBorders>
              <w:bottom w:val="single" w:sz="4" w:space="0" w:color="auto"/>
            </w:tcBorders>
            <w:vAlign w:val="center"/>
          </w:tcPr>
          <w:p w:rsidR="00247089" w:rsidRPr="002B4448" w:rsidRDefault="00247089" w:rsidP="0035429C">
            <w:pPr>
              <w:widowControl w:val="0"/>
              <w:spacing w:line="220" w:lineRule="exact"/>
              <w:ind w:left="260"/>
              <w:rPr>
                <w:rFonts w:eastAsia="Times New Roman"/>
                <w:lang w:bidi="ru-RU"/>
              </w:rPr>
            </w:pPr>
            <w:r w:rsidRPr="002B4448">
              <w:rPr>
                <w:rFonts w:eastAsia="Times New Roman"/>
                <w:lang w:bidi="ru-RU"/>
              </w:rPr>
              <w:t>2,7</w:t>
            </w:r>
          </w:p>
        </w:tc>
        <w:tc>
          <w:tcPr>
            <w:tcW w:w="1221" w:type="dxa"/>
            <w:tcBorders>
              <w:bottom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2,7</w:t>
            </w:r>
          </w:p>
        </w:tc>
        <w:tc>
          <w:tcPr>
            <w:tcW w:w="1439" w:type="dxa"/>
            <w:tcBorders>
              <w:bottom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144" w:type="dxa"/>
            <w:tcBorders>
              <w:bottom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334" w:type="dxa"/>
            <w:tcBorders>
              <w:bottom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835" w:type="dxa"/>
            <w:tcBorders>
              <w:bottom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2,7</w:t>
            </w:r>
          </w:p>
        </w:tc>
      </w:tr>
      <w:tr w:rsidR="002B4448" w:rsidRPr="002B4448" w:rsidTr="0035429C">
        <w:trPr>
          <w:jc w:val="center"/>
        </w:trPr>
        <w:tc>
          <w:tcPr>
            <w:tcW w:w="2171" w:type="dxa"/>
            <w:vMerge/>
          </w:tcPr>
          <w:p w:rsidR="00247089" w:rsidRPr="002B4448" w:rsidRDefault="00247089" w:rsidP="00247089">
            <w:pPr>
              <w:ind w:left="-74" w:right="-92"/>
            </w:pPr>
          </w:p>
        </w:tc>
        <w:tc>
          <w:tcPr>
            <w:tcW w:w="717" w:type="dxa"/>
            <w:tcBorders>
              <w:top w:val="single" w:sz="4" w:space="0" w:color="auto"/>
            </w:tcBorders>
          </w:tcPr>
          <w:p w:rsidR="00247089" w:rsidRPr="002B4448" w:rsidRDefault="00247089" w:rsidP="00247089">
            <w:pPr>
              <w:spacing w:before="160"/>
              <w:ind w:left="-114" w:right="-108"/>
              <w:jc w:val="center"/>
            </w:pPr>
            <w:r w:rsidRPr="002B4448">
              <w:t>тыс. м</w:t>
            </w:r>
            <w:r w:rsidRPr="002B4448">
              <w:rPr>
                <w:vertAlign w:val="superscript"/>
              </w:rPr>
              <w:t>3</w:t>
            </w:r>
          </w:p>
        </w:tc>
        <w:tc>
          <w:tcPr>
            <w:tcW w:w="976" w:type="dxa"/>
            <w:tcBorders>
              <w:top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0,73</w:t>
            </w:r>
          </w:p>
        </w:tc>
        <w:tc>
          <w:tcPr>
            <w:tcW w:w="1221" w:type="dxa"/>
            <w:tcBorders>
              <w:top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0,73</w:t>
            </w:r>
          </w:p>
        </w:tc>
        <w:tc>
          <w:tcPr>
            <w:tcW w:w="1439" w:type="dxa"/>
            <w:tcBorders>
              <w:top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144" w:type="dxa"/>
            <w:tcBorders>
              <w:top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334" w:type="dxa"/>
            <w:tcBorders>
              <w:top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835" w:type="dxa"/>
            <w:tcBorders>
              <w:top w:val="single" w:sz="4" w:space="0" w:color="auto"/>
            </w:tcBorders>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0,73</w:t>
            </w:r>
          </w:p>
        </w:tc>
      </w:tr>
      <w:tr w:rsidR="002B4448" w:rsidRPr="002B4448" w:rsidTr="0035429C">
        <w:trPr>
          <w:jc w:val="center"/>
        </w:trPr>
        <w:tc>
          <w:tcPr>
            <w:tcW w:w="2171" w:type="dxa"/>
          </w:tcPr>
          <w:p w:rsidR="00247089" w:rsidRPr="002B4448" w:rsidRDefault="00247089" w:rsidP="00247089">
            <w:pPr>
              <w:ind w:left="-74" w:right="-92"/>
            </w:pPr>
            <w:r w:rsidRPr="002B4448">
              <w:t>2. Срок вырубки или уборки</w:t>
            </w:r>
          </w:p>
        </w:tc>
        <w:tc>
          <w:tcPr>
            <w:tcW w:w="717" w:type="dxa"/>
          </w:tcPr>
          <w:p w:rsidR="00247089" w:rsidRPr="002B4448" w:rsidRDefault="00247089" w:rsidP="00247089">
            <w:pPr>
              <w:ind w:left="-114" w:right="-108"/>
              <w:jc w:val="center"/>
            </w:pPr>
          </w:p>
          <w:p w:rsidR="00247089" w:rsidRPr="002B4448" w:rsidRDefault="00247089" w:rsidP="00247089">
            <w:pPr>
              <w:ind w:left="-114" w:right="-108"/>
              <w:jc w:val="center"/>
            </w:pPr>
            <w:r w:rsidRPr="002B4448">
              <w:t>лет</w:t>
            </w:r>
          </w:p>
        </w:tc>
        <w:tc>
          <w:tcPr>
            <w:tcW w:w="976" w:type="dxa"/>
            <w:vAlign w:val="bottom"/>
          </w:tcPr>
          <w:p w:rsidR="00247089" w:rsidRPr="002B4448" w:rsidRDefault="00247089" w:rsidP="00247089">
            <w:pPr>
              <w:widowControl w:val="0"/>
              <w:jc w:val="center"/>
              <w:rPr>
                <w:rFonts w:ascii="Arial Unicode MS" w:eastAsia="Arial Unicode MS" w:hAnsi="Arial Unicode MS" w:cs="Arial Unicode MS"/>
                <w:lang w:bidi="ru-RU"/>
              </w:rPr>
            </w:pPr>
            <w:r w:rsidRPr="002B4448">
              <w:rPr>
                <w:rFonts w:eastAsia="Times New Roman"/>
                <w:lang w:bidi="ru-RU"/>
              </w:rPr>
              <w:t>1</w:t>
            </w:r>
          </w:p>
        </w:tc>
        <w:tc>
          <w:tcPr>
            <w:tcW w:w="1221" w:type="dxa"/>
            <w:vAlign w:val="bottom"/>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1</w:t>
            </w:r>
          </w:p>
        </w:tc>
        <w:tc>
          <w:tcPr>
            <w:tcW w:w="1439" w:type="dxa"/>
            <w:vAlign w:val="bottom"/>
          </w:tcPr>
          <w:p w:rsidR="00247089" w:rsidRPr="002B4448" w:rsidRDefault="00247089" w:rsidP="00247089">
            <w:pPr>
              <w:widowControl w:val="0"/>
              <w:spacing w:line="220" w:lineRule="exact"/>
              <w:jc w:val="center"/>
              <w:rPr>
                <w:rFonts w:eastAsia="Times New Roman"/>
                <w:lang w:bidi="ru-RU"/>
              </w:rPr>
            </w:pPr>
          </w:p>
        </w:tc>
        <w:tc>
          <w:tcPr>
            <w:tcW w:w="1144" w:type="dxa"/>
            <w:vAlign w:val="bottom"/>
          </w:tcPr>
          <w:p w:rsidR="00247089" w:rsidRPr="002B4448" w:rsidRDefault="00247089" w:rsidP="00247089">
            <w:pPr>
              <w:widowControl w:val="0"/>
              <w:spacing w:line="220" w:lineRule="exact"/>
              <w:jc w:val="center"/>
              <w:rPr>
                <w:rFonts w:eastAsia="Times New Roman"/>
                <w:lang w:bidi="ru-RU"/>
              </w:rPr>
            </w:pPr>
          </w:p>
        </w:tc>
        <w:tc>
          <w:tcPr>
            <w:tcW w:w="1334" w:type="dxa"/>
            <w:vAlign w:val="bottom"/>
          </w:tcPr>
          <w:p w:rsidR="00247089" w:rsidRPr="002B4448" w:rsidRDefault="00247089" w:rsidP="00247089">
            <w:pPr>
              <w:widowControl w:val="0"/>
              <w:spacing w:line="220" w:lineRule="exact"/>
              <w:jc w:val="center"/>
              <w:rPr>
                <w:rFonts w:eastAsia="Times New Roman"/>
                <w:lang w:bidi="ru-RU"/>
              </w:rPr>
            </w:pPr>
          </w:p>
        </w:tc>
        <w:tc>
          <w:tcPr>
            <w:tcW w:w="835" w:type="dxa"/>
            <w:vAlign w:val="bottom"/>
          </w:tcPr>
          <w:p w:rsidR="00247089" w:rsidRPr="002B4448" w:rsidRDefault="00247089" w:rsidP="00247089">
            <w:pPr>
              <w:widowControl w:val="0"/>
              <w:jc w:val="center"/>
              <w:rPr>
                <w:rFonts w:ascii="Arial Unicode MS" w:eastAsia="Arial Unicode MS" w:hAnsi="Arial Unicode MS" w:cs="Arial Unicode MS"/>
                <w:lang w:bidi="ru-RU"/>
              </w:rPr>
            </w:pPr>
          </w:p>
        </w:tc>
      </w:tr>
      <w:tr w:rsidR="002B4448" w:rsidRPr="002B4448" w:rsidTr="0035429C">
        <w:trPr>
          <w:jc w:val="center"/>
        </w:trPr>
        <w:tc>
          <w:tcPr>
            <w:tcW w:w="2171" w:type="dxa"/>
          </w:tcPr>
          <w:p w:rsidR="00247089" w:rsidRPr="002B4448" w:rsidRDefault="00247089" w:rsidP="00247089">
            <w:pPr>
              <w:ind w:left="-74" w:right="-92"/>
            </w:pPr>
            <w:r w:rsidRPr="002B4448">
              <w:t>3. Ежегодный объем изъятия древесины:</w:t>
            </w:r>
          </w:p>
        </w:tc>
        <w:tc>
          <w:tcPr>
            <w:tcW w:w="717" w:type="dxa"/>
          </w:tcPr>
          <w:p w:rsidR="00247089" w:rsidRPr="002B4448" w:rsidRDefault="00247089" w:rsidP="00247089">
            <w:pPr>
              <w:ind w:left="-74" w:right="-92"/>
              <w:jc w:val="center"/>
            </w:pPr>
          </w:p>
        </w:tc>
        <w:tc>
          <w:tcPr>
            <w:tcW w:w="976"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221"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439"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14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33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835" w:type="dxa"/>
          </w:tcPr>
          <w:p w:rsidR="00247089" w:rsidRPr="002B4448" w:rsidRDefault="00247089" w:rsidP="00247089">
            <w:pPr>
              <w:widowControl w:val="0"/>
              <w:jc w:val="center"/>
              <w:rPr>
                <w:rFonts w:ascii="Arial Unicode MS" w:eastAsia="Arial Unicode MS" w:hAnsi="Arial Unicode MS" w:cs="Arial Unicode MS"/>
                <w:lang w:bidi="ru-RU"/>
              </w:rPr>
            </w:pPr>
          </w:p>
        </w:tc>
      </w:tr>
      <w:tr w:rsidR="002B4448" w:rsidRPr="002B4448" w:rsidTr="0035429C">
        <w:trPr>
          <w:jc w:val="center"/>
        </w:trPr>
        <w:tc>
          <w:tcPr>
            <w:tcW w:w="2171" w:type="dxa"/>
          </w:tcPr>
          <w:p w:rsidR="00247089" w:rsidRPr="002B4448" w:rsidRDefault="00247089" w:rsidP="00247089">
            <w:pPr>
              <w:ind w:left="-74" w:right="-92"/>
            </w:pPr>
            <w:r w:rsidRPr="002B4448">
              <w:t>площадь</w:t>
            </w:r>
          </w:p>
        </w:tc>
        <w:tc>
          <w:tcPr>
            <w:tcW w:w="717" w:type="dxa"/>
          </w:tcPr>
          <w:p w:rsidR="00247089" w:rsidRPr="002B4448" w:rsidRDefault="00247089" w:rsidP="00247089">
            <w:pPr>
              <w:ind w:left="-74" w:right="-92"/>
              <w:jc w:val="center"/>
            </w:pPr>
            <w:r w:rsidRPr="002B4448">
              <w:t>га</w:t>
            </w:r>
          </w:p>
        </w:tc>
        <w:tc>
          <w:tcPr>
            <w:tcW w:w="976" w:type="dxa"/>
            <w:vAlign w:val="bottom"/>
          </w:tcPr>
          <w:p w:rsidR="00247089" w:rsidRPr="002B4448" w:rsidRDefault="00247089" w:rsidP="00247089">
            <w:pPr>
              <w:widowControl w:val="0"/>
              <w:spacing w:line="220" w:lineRule="exact"/>
              <w:ind w:left="260"/>
              <w:jc w:val="center"/>
              <w:rPr>
                <w:rFonts w:eastAsia="Times New Roman"/>
                <w:lang w:bidi="ru-RU"/>
              </w:rPr>
            </w:pPr>
            <w:r w:rsidRPr="002B4448">
              <w:rPr>
                <w:rFonts w:eastAsia="Times New Roman"/>
                <w:lang w:bidi="ru-RU"/>
              </w:rPr>
              <w:t>2,7</w:t>
            </w:r>
          </w:p>
        </w:tc>
        <w:tc>
          <w:tcPr>
            <w:tcW w:w="1221" w:type="dxa"/>
            <w:vAlign w:val="bottom"/>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2,7</w:t>
            </w:r>
          </w:p>
        </w:tc>
        <w:tc>
          <w:tcPr>
            <w:tcW w:w="1439"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835" w:type="dxa"/>
            <w:vAlign w:val="bottom"/>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2,7</w:t>
            </w:r>
          </w:p>
        </w:tc>
      </w:tr>
      <w:tr w:rsidR="002B4448" w:rsidRPr="002B4448" w:rsidTr="0035429C">
        <w:trPr>
          <w:trHeight w:val="280"/>
          <w:jc w:val="center"/>
        </w:trPr>
        <w:tc>
          <w:tcPr>
            <w:tcW w:w="2171" w:type="dxa"/>
          </w:tcPr>
          <w:p w:rsidR="00247089" w:rsidRPr="002B4448" w:rsidRDefault="00247089" w:rsidP="00247089">
            <w:pPr>
              <w:ind w:left="-74" w:right="-92"/>
            </w:pPr>
            <w:r w:rsidRPr="002B4448">
              <w:t>выбираемый запас:</w:t>
            </w:r>
          </w:p>
        </w:tc>
        <w:tc>
          <w:tcPr>
            <w:tcW w:w="717" w:type="dxa"/>
          </w:tcPr>
          <w:p w:rsidR="00247089" w:rsidRPr="002B4448" w:rsidRDefault="00247089" w:rsidP="00247089">
            <w:pPr>
              <w:ind w:left="-74" w:right="-92"/>
              <w:jc w:val="center"/>
            </w:pPr>
          </w:p>
        </w:tc>
        <w:tc>
          <w:tcPr>
            <w:tcW w:w="976"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221"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439" w:type="dxa"/>
            <w:vAlign w:val="center"/>
          </w:tcPr>
          <w:p w:rsidR="00247089" w:rsidRPr="002B4448" w:rsidRDefault="00247089" w:rsidP="00247089">
            <w:pPr>
              <w:widowControl w:val="0"/>
              <w:jc w:val="center"/>
              <w:rPr>
                <w:rFonts w:ascii="Arial Unicode MS" w:eastAsia="Arial Unicode MS" w:hAnsi="Arial Unicode MS" w:cs="Arial Unicode MS"/>
                <w:lang w:bidi="ru-RU"/>
              </w:rPr>
            </w:pPr>
          </w:p>
        </w:tc>
        <w:tc>
          <w:tcPr>
            <w:tcW w:w="1144" w:type="dxa"/>
            <w:vAlign w:val="center"/>
          </w:tcPr>
          <w:p w:rsidR="00247089" w:rsidRPr="002B4448" w:rsidRDefault="00247089" w:rsidP="00247089">
            <w:pPr>
              <w:widowControl w:val="0"/>
              <w:spacing w:line="80" w:lineRule="exact"/>
              <w:jc w:val="center"/>
              <w:rPr>
                <w:rFonts w:eastAsia="Times New Roman"/>
                <w:lang w:bidi="ru-RU"/>
              </w:rPr>
            </w:pPr>
          </w:p>
        </w:tc>
        <w:tc>
          <w:tcPr>
            <w:tcW w:w="133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835" w:type="dxa"/>
          </w:tcPr>
          <w:p w:rsidR="00247089" w:rsidRPr="002B4448" w:rsidRDefault="00247089" w:rsidP="00247089">
            <w:pPr>
              <w:widowControl w:val="0"/>
              <w:jc w:val="center"/>
              <w:rPr>
                <w:rFonts w:ascii="Arial Unicode MS" w:eastAsia="Arial Unicode MS" w:hAnsi="Arial Unicode MS" w:cs="Arial Unicode MS"/>
                <w:lang w:bidi="ru-RU"/>
              </w:rPr>
            </w:pPr>
          </w:p>
        </w:tc>
      </w:tr>
      <w:tr w:rsidR="002B4448" w:rsidRPr="002B4448" w:rsidTr="0035429C">
        <w:trPr>
          <w:jc w:val="center"/>
        </w:trPr>
        <w:tc>
          <w:tcPr>
            <w:tcW w:w="2171" w:type="dxa"/>
          </w:tcPr>
          <w:p w:rsidR="00247089" w:rsidRPr="002B4448" w:rsidRDefault="00247089" w:rsidP="00247089">
            <w:pPr>
              <w:ind w:left="-74" w:right="-92"/>
            </w:pPr>
            <w:r w:rsidRPr="002B4448">
              <w:t>корневой</w:t>
            </w:r>
          </w:p>
        </w:tc>
        <w:tc>
          <w:tcPr>
            <w:tcW w:w="717" w:type="dxa"/>
          </w:tcPr>
          <w:p w:rsidR="00247089" w:rsidRPr="002B4448" w:rsidRDefault="00247089" w:rsidP="00247089">
            <w:pPr>
              <w:ind w:left="-74" w:right="-92"/>
              <w:jc w:val="center"/>
            </w:pPr>
            <w:r w:rsidRPr="002B4448">
              <w:t>тыс. м</w:t>
            </w:r>
            <w:r w:rsidRPr="002B4448">
              <w:rPr>
                <w:vertAlign w:val="superscript"/>
              </w:rPr>
              <w:t>3</w:t>
            </w:r>
          </w:p>
        </w:tc>
        <w:tc>
          <w:tcPr>
            <w:tcW w:w="976" w:type="dxa"/>
            <w:vAlign w:val="center"/>
          </w:tcPr>
          <w:p w:rsidR="00247089" w:rsidRPr="002B4448" w:rsidRDefault="00247089" w:rsidP="00247089">
            <w:pPr>
              <w:widowControl w:val="0"/>
              <w:spacing w:line="220" w:lineRule="exact"/>
              <w:ind w:left="260"/>
              <w:jc w:val="center"/>
              <w:rPr>
                <w:rFonts w:eastAsia="Times New Roman"/>
                <w:lang w:bidi="ru-RU"/>
              </w:rPr>
            </w:pPr>
            <w:r w:rsidRPr="002B4448">
              <w:t>0,73</w:t>
            </w:r>
          </w:p>
        </w:tc>
        <w:tc>
          <w:tcPr>
            <w:tcW w:w="1221" w:type="dxa"/>
            <w:vAlign w:val="center"/>
          </w:tcPr>
          <w:p w:rsidR="00247089" w:rsidRPr="002B4448" w:rsidRDefault="00247089" w:rsidP="00247089">
            <w:pPr>
              <w:widowControl w:val="0"/>
              <w:spacing w:line="220" w:lineRule="exact"/>
              <w:jc w:val="center"/>
              <w:rPr>
                <w:rFonts w:eastAsia="Times New Roman"/>
                <w:lang w:bidi="ru-RU"/>
              </w:rPr>
            </w:pPr>
            <w:r w:rsidRPr="002B4448">
              <w:t>0,73</w:t>
            </w:r>
          </w:p>
        </w:tc>
        <w:tc>
          <w:tcPr>
            <w:tcW w:w="1439"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835" w:type="dxa"/>
            <w:vAlign w:val="center"/>
          </w:tcPr>
          <w:p w:rsidR="00247089" w:rsidRPr="002B4448" w:rsidRDefault="00247089" w:rsidP="00247089">
            <w:pPr>
              <w:widowControl w:val="0"/>
              <w:spacing w:line="220" w:lineRule="exact"/>
              <w:jc w:val="center"/>
              <w:rPr>
                <w:rFonts w:eastAsia="Times New Roman"/>
                <w:lang w:bidi="ru-RU"/>
              </w:rPr>
            </w:pPr>
            <w:r w:rsidRPr="002B4448">
              <w:t>0,73</w:t>
            </w:r>
          </w:p>
        </w:tc>
      </w:tr>
      <w:tr w:rsidR="002B4448" w:rsidRPr="002B4448" w:rsidTr="0035429C">
        <w:trPr>
          <w:jc w:val="center"/>
        </w:trPr>
        <w:tc>
          <w:tcPr>
            <w:tcW w:w="2171" w:type="dxa"/>
          </w:tcPr>
          <w:p w:rsidR="00247089" w:rsidRPr="002B4448" w:rsidRDefault="00247089" w:rsidP="00247089">
            <w:pPr>
              <w:ind w:left="-74" w:right="-92"/>
            </w:pPr>
            <w:r w:rsidRPr="002B4448">
              <w:t>ликвидный</w:t>
            </w:r>
          </w:p>
        </w:tc>
        <w:tc>
          <w:tcPr>
            <w:tcW w:w="717" w:type="dxa"/>
          </w:tcPr>
          <w:p w:rsidR="00247089" w:rsidRPr="002B4448" w:rsidRDefault="00247089" w:rsidP="00247089">
            <w:pPr>
              <w:ind w:left="-74" w:right="-92"/>
              <w:jc w:val="center"/>
            </w:pPr>
            <w:r w:rsidRPr="002B4448">
              <w:t>тыс. м</w:t>
            </w:r>
            <w:r w:rsidRPr="002B4448">
              <w:rPr>
                <w:vertAlign w:val="superscript"/>
              </w:rPr>
              <w:t>3</w:t>
            </w:r>
          </w:p>
        </w:tc>
        <w:tc>
          <w:tcPr>
            <w:tcW w:w="976" w:type="dxa"/>
            <w:vAlign w:val="center"/>
          </w:tcPr>
          <w:p w:rsidR="00247089" w:rsidRPr="002B4448" w:rsidRDefault="00247089" w:rsidP="00247089">
            <w:pPr>
              <w:widowControl w:val="0"/>
              <w:spacing w:line="220" w:lineRule="exact"/>
              <w:ind w:left="260"/>
              <w:jc w:val="center"/>
              <w:rPr>
                <w:rFonts w:eastAsia="Times New Roman"/>
                <w:lang w:bidi="ru-RU"/>
              </w:rPr>
            </w:pPr>
            <w:r w:rsidRPr="002B4448">
              <w:t>0,65</w:t>
            </w:r>
          </w:p>
        </w:tc>
        <w:tc>
          <w:tcPr>
            <w:tcW w:w="1221" w:type="dxa"/>
            <w:vAlign w:val="center"/>
          </w:tcPr>
          <w:p w:rsidR="00247089" w:rsidRPr="002B4448" w:rsidRDefault="00247089" w:rsidP="00247089">
            <w:pPr>
              <w:widowControl w:val="0"/>
              <w:spacing w:line="220" w:lineRule="exact"/>
              <w:jc w:val="center"/>
              <w:rPr>
                <w:rFonts w:eastAsia="Times New Roman"/>
                <w:lang w:bidi="ru-RU"/>
              </w:rPr>
            </w:pPr>
            <w:r w:rsidRPr="002B4448">
              <w:t>0,65</w:t>
            </w:r>
          </w:p>
        </w:tc>
        <w:tc>
          <w:tcPr>
            <w:tcW w:w="1439"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247089" w:rsidRPr="002B4448" w:rsidRDefault="00247089" w:rsidP="0074656E">
            <w:pPr>
              <w:widowControl w:val="0"/>
              <w:spacing w:line="220" w:lineRule="exact"/>
              <w:jc w:val="center"/>
              <w:rPr>
                <w:rFonts w:eastAsia="Times New Roman"/>
                <w:lang w:bidi="ru-RU"/>
              </w:rPr>
            </w:pPr>
            <w:r w:rsidRPr="002B4448">
              <w:rPr>
                <w:rFonts w:eastAsia="Times New Roman"/>
                <w:lang w:bidi="ru-RU"/>
              </w:rPr>
              <w:t>-</w:t>
            </w:r>
          </w:p>
        </w:tc>
        <w:tc>
          <w:tcPr>
            <w:tcW w:w="835" w:type="dxa"/>
            <w:vAlign w:val="center"/>
          </w:tcPr>
          <w:p w:rsidR="00247089" w:rsidRPr="002B4448" w:rsidRDefault="00247089" w:rsidP="00247089">
            <w:pPr>
              <w:widowControl w:val="0"/>
              <w:spacing w:line="220" w:lineRule="exact"/>
              <w:jc w:val="center"/>
              <w:rPr>
                <w:rFonts w:eastAsia="Times New Roman"/>
                <w:lang w:bidi="ru-RU"/>
              </w:rPr>
            </w:pPr>
            <w:r w:rsidRPr="002B4448">
              <w:t>0,65</w:t>
            </w:r>
          </w:p>
        </w:tc>
      </w:tr>
      <w:tr w:rsidR="002B4448" w:rsidRPr="002B4448" w:rsidTr="0035429C">
        <w:trPr>
          <w:jc w:val="center"/>
        </w:trPr>
        <w:tc>
          <w:tcPr>
            <w:tcW w:w="2171" w:type="dxa"/>
          </w:tcPr>
          <w:p w:rsidR="00247089" w:rsidRPr="002B4448" w:rsidRDefault="00247089" w:rsidP="00247089">
            <w:pPr>
              <w:ind w:left="-74" w:right="-92"/>
            </w:pPr>
            <w:r w:rsidRPr="002B4448">
              <w:t>деловой</w:t>
            </w:r>
          </w:p>
        </w:tc>
        <w:tc>
          <w:tcPr>
            <w:tcW w:w="717" w:type="dxa"/>
          </w:tcPr>
          <w:p w:rsidR="00247089" w:rsidRPr="002B4448" w:rsidRDefault="00247089" w:rsidP="00247089">
            <w:pPr>
              <w:ind w:left="-74" w:right="-92"/>
              <w:jc w:val="center"/>
            </w:pPr>
            <w:r w:rsidRPr="002B4448">
              <w:t>тыс. м</w:t>
            </w:r>
            <w:r w:rsidRPr="002B4448">
              <w:rPr>
                <w:vertAlign w:val="superscript"/>
              </w:rPr>
              <w:t>3</w:t>
            </w:r>
          </w:p>
        </w:tc>
        <w:tc>
          <w:tcPr>
            <w:tcW w:w="976" w:type="dxa"/>
            <w:vAlign w:val="center"/>
          </w:tcPr>
          <w:p w:rsidR="00247089" w:rsidRPr="002B4448" w:rsidRDefault="00247089" w:rsidP="00247089">
            <w:pPr>
              <w:widowControl w:val="0"/>
              <w:spacing w:line="220" w:lineRule="exact"/>
              <w:ind w:left="260"/>
              <w:jc w:val="center"/>
              <w:rPr>
                <w:rFonts w:eastAsia="Times New Roman"/>
                <w:lang w:bidi="ru-RU"/>
              </w:rPr>
            </w:pPr>
            <w:r w:rsidRPr="002B4448">
              <w:t>0,26</w:t>
            </w:r>
          </w:p>
        </w:tc>
        <w:tc>
          <w:tcPr>
            <w:tcW w:w="1221" w:type="dxa"/>
            <w:vAlign w:val="center"/>
          </w:tcPr>
          <w:p w:rsidR="00247089" w:rsidRPr="002B4448" w:rsidRDefault="00247089" w:rsidP="00247089">
            <w:pPr>
              <w:widowControl w:val="0"/>
              <w:spacing w:line="220" w:lineRule="exact"/>
              <w:jc w:val="center"/>
              <w:rPr>
                <w:rFonts w:eastAsia="Times New Roman"/>
                <w:lang w:bidi="ru-RU"/>
              </w:rPr>
            </w:pPr>
            <w:r w:rsidRPr="002B4448">
              <w:t>0,26</w:t>
            </w:r>
          </w:p>
        </w:tc>
        <w:tc>
          <w:tcPr>
            <w:tcW w:w="1439" w:type="dxa"/>
            <w:vAlign w:val="center"/>
          </w:tcPr>
          <w:p w:rsidR="00247089" w:rsidRPr="002B4448" w:rsidRDefault="00247089" w:rsidP="00247089">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247089" w:rsidRPr="002B4448" w:rsidRDefault="00247089" w:rsidP="0074656E">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247089" w:rsidRPr="002B4448" w:rsidRDefault="00247089" w:rsidP="0074656E">
            <w:pPr>
              <w:widowControl w:val="0"/>
              <w:spacing w:line="220" w:lineRule="exact"/>
              <w:jc w:val="center"/>
              <w:rPr>
                <w:rFonts w:eastAsia="Times New Roman"/>
                <w:lang w:bidi="ru-RU"/>
              </w:rPr>
            </w:pPr>
            <w:r w:rsidRPr="002B4448">
              <w:rPr>
                <w:rFonts w:eastAsia="Times New Roman"/>
                <w:lang w:bidi="ru-RU"/>
              </w:rPr>
              <w:t>-</w:t>
            </w:r>
          </w:p>
        </w:tc>
        <w:tc>
          <w:tcPr>
            <w:tcW w:w="835" w:type="dxa"/>
            <w:vAlign w:val="center"/>
          </w:tcPr>
          <w:p w:rsidR="00247089" w:rsidRPr="002B4448" w:rsidRDefault="00247089" w:rsidP="00247089">
            <w:pPr>
              <w:widowControl w:val="0"/>
              <w:spacing w:line="220" w:lineRule="exact"/>
              <w:jc w:val="center"/>
              <w:rPr>
                <w:rFonts w:eastAsia="Times New Roman"/>
                <w:lang w:bidi="ru-RU"/>
              </w:rPr>
            </w:pPr>
            <w:r w:rsidRPr="002B4448">
              <w:t>0,26</w:t>
            </w:r>
          </w:p>
        </w:tc>
      </w:tr>
      <w:tr w:rsidR="002B4448" w:rsidRPr="002B4448" w:rsidTr="0035429C">
        <w:trPr>
          <w:trHeight w:hRule="exact" w:val="284"/>
          <w:jc w:val="center"/>
        </w:trPr>
        <w:tc>
          <w:tcPr>
            <w:tcW w:w="2171" w:type="dxa"/>
          </w:tcPr>
          <w:p w:rsidR="00247089" w:rsidRPr="002B4448" w:rsidRDefault="00247089" w:rsidP="00247089">
            <w:pPr>
              <w:ind w:left="-74" w:right="-92"/>
            </w:pPr>
            <w:r w:rsidRPr="002B4448">
              <w:t xml:space="preserve">В том числе: </w:t>
            </w:r>
          </w:p>
        </w:tc>
        <w:tc>
          <w:tcPr>
            <w:tcW w:w="717" w:type="dxa"/>
          </w:tcPr>
          <w:p w:rsidR="00247089" w:rsidRPr="002B4448" w:rsidRDefault="00247089" w:rsidP="00247089">
            <w:pPr>
              <w:ind w:left="-74" w:right="-92"/>
              <w:jc w:val="center"/>
            </w:pPr>
          </w:p>
        </w:tc>
        <w:tc>
          <w:tcPr>
            <w:tcW w:w="976"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221"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439"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14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33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835" w:type="dxa"/>
          </w:tcPr>
          <w:p w:rsidR="00247089" w:rsidRPr="002B4448" w:rsidRDefault="00247089" w:rsidP="00247089">
            <w:pPr>
              <w:widowControl w:val="0"/>
              <w:jc w:val="center"/>
              <w:rPr>
                <w:rFonts w:ascii="Arial Unicode MS" w:eastAsia="Arial Unicode MS" w:hAnsi="Arial Unicode MS" w:cs="Arial Unicode MS"/>
                <w:lang w:bidi="ru-RU"/>
              </w:rPr>
            </w:pPr>
          </w:p>
        </w:tc>
      </w:tr>
      <w:tr w:rsidR="002B4448" w:rsidRPr="002B4448" w:rsidTr="0035429C">
        <w:trPr>
          <w:trHeight w:hRule="exact" w:val="284"/>
          <w:jc w:val="center"/>
        </w:trPr>
        <w:tc>
          <w:tcPr>
            <w:tcW w:w="2171" w:type="dxa"/>
          </w:tcPr>
          <w:p w:rsidR="00247089" w:rsidRPr="002B4448" w:rsidRDefault="00247089" w:rsidP="00247089">
            <w:pPr>
              <w:ind w:left="-74" w:right="-92"/>
            </w:pPr>
            <w:r w:rsidRPr="002B4448">
              <w:t>запас хвойных</w:t>
            </w:r>
            <w:r w:rsidR="0035429C" w:rsidRPr="002B4448">
              <w:t>:</w:t>
            </w:r>
          </w:p>
        </w:tc>
        <w:tc>
          <w:tcPr>
            <w:tcW w:w="717" w:type="dxa"/>
          </w:tcPr>
          <w:p w:rsidR="00247089" w:rsidRPr="002B4448" w:rsidRDefault="00247089" w:rsidP="00247089">
            <w:pPr>
              <w:ind w:left="-74" w:right="-92"/>
              <w:jc w:val="center"/>
            </w:pPr>
          </w:p>
        </w:tc>
        <w:tc>
          <w:tcPr>
            <w:tcW w:w="976"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221"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439"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14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33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835" w:type="dxa"/>
          </w:tcPr>
          <w:p w:rsidR="00247089" w:rsidRPr="002B4448" w:rsidRDefault="00247089" w:rsidP="00247089">
            <w:pPr>
              <w:widowControl w:val="0"/>
              <w:jc w:val="center"/>
              <w:rPr>
                <w:rFonts w:ascii="Arial Unicode MS" w:eastAsia="Arial Unicode MS" w:hAnsi="Arial Unicode MS" w:cs="Arial Unicode MS"/>
                <w:lang w:bidi="ru-RU"/>
              </w:rPr>
            </w:pPr>
          </w:p>
        </w:tc>
      </w:tr>
      <w:tr w:rsidR="002B4448" w:rsidRPr="002B4448" w:rsidTr="0035429C">
        <w:trPr>
          <w:jc w:val="center"/>
        </w:trPr>
        <w:tc>
          <w:tcPr>
            <w:tcW w:w="2171" w:type="dxa"/>
          </w:tcPr>
          <w:p w:rsidR="0074656E" w:rsidRPr="002B4448" w:rsidRDefault="0074656E" w:rsidP="0074656E">
            <w:pPr>
              <w:ind w:left="-74" w:right="-92"/>
            </w:pPr>
            <w:r w:rsidRPr="002B4448">
              <w:t>корневой</w:t>
            </w:r>
          </w:p>
        </w:tc>
        <w:tc>
          <w:tcPr>
            <w:tcW w:w="717" w:type="dxa"/>
          </w:tcPr>
          <w:p w:rsidR="0074656E" w:rsidRPr="002B4448" w:rsidRDefault="0074656E" w:rsidP="0074656E">
            <w:pPr>
              <w:ind w:left="-74" w:right="-92"/>
              <w:jc w:val="center"/>
            </w:pPr>
            <w:r w:rsidRPr="002B4448">
              <w:t>тыс. м</w:t>
            </w:r>
            <w:r w:rsidRPr="002B4448">
              <w:rPr>
                <w:vertAlign w:val="superscript"/>
              </w:rPr>
              <w:t>3</w:t>
            </w:r>
          </w:p>
        </w:tc>
        <w:tc>
          <w:tcPr>
            <w:tcW w:w="976" w:type="dxa"/>
            <w:vAlign w:val="center"/>
          </w:tcPr>
          <w:p w:rsidR="0074656E" w:rsidRPr="002B4448" w:rsidRDefault="0074656E" w:rsidP="0074656E">
            <w:pPr>
              <w:widowControl w:val="0"/>
              <w:spacing w:line="220" w:lineRule="exact"/>
              <w:ind w:left="260"/>
              <w:jc w:val="center"/>
              <w:rPr>
                <w:rFonts w:eastAsia="Times New Roman"/>
                <w:lang w:val="en-US" w:bidi="ru-RU"/>
              </w:rPr>
            </w:pPr>
            <w:r w:rsidRPr="002B4448">
              <w:t>0,</w:t>
            </w:r>
            <w:r w:rsidRPr="002B4448">
              <w:rPr>
                <w:lang w:val="en-US"/>
              </w:rPr>
              <w:t>66</w:t>
            </w:r>
          </w:p>
        </w:tc>
        <w:tc>
          <w:tcPr>
            <w:tcW w:w="1221"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66</w:t>
            </w:r>
          </w:p>
        </w:tc>
        <w:tc>
          <w:tcPr>
            <w:tcW w:w="1439"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835"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66</w:t>
            </w:r>
          </w:p>
        </w:tc>
      </w:tr>
      <w:tr w:rsidR="002B4448" w:rsidRPr="002B4448" w:rsidTr="0035429C">
        <w:trPr>
          <w:jc w:val="center"/>
        </w:trPr>
        <w:tc>
          <w:tcPr>
            <w:tcW w:w="2171" w:type="dxa"/>
          </w:tcPr>
          <w:p w:rsidR="0074656E" w:rsidRPr="002B4448" w:rsidRDefault="0074656E" w:rsidP="0074656E">
            <w:pPr>
              <w:ind w:left="-74" w:right="-92"/>
            </w:pPr>
            <w:r w:rsidRPr="002B4448">
              <w:t>ликвидный</w:t>
            </w:r>
          </w:p>
        </w:tc>
        <w:tc>
          <w:tcPr>
            <w:tcW w:w="717" w:type="dxa"/>
          </w:tcPr>
          <w:p w:rsidR="0074656E" w:rsidRPr="002B4448" w:rsidRDefault="0074656E" w:rsidP="0074656E">
            <w:pPr>
              <w:ind w:left="-74" w:right="-92"/>
              <w:jc w:val="center"/>
            </w:pPr>
            <w:r w:rsidRPr="002B4448">
              <w:t>тыс. м</w:t>
            </w:r>
            <w:r w:rsidRPr="002B4448">
              <w:rPr>
                <w:vertAlign w:val="superscript"/>
              </w:rPr>
              <w:t>3</w:t>
            </w:r>
          </w:p>
        </w:tc>
        <w:tc>
          <w:tcPr>
            <w:tcW w:w="976" w:type="dxa"/>
            <w:vAlign w:val="center"/>
          </w:tcPr>
          <w:p w:rsidR="0074656E" w:rsidRPr="002B4448" w:rsidRDefault="0074656E" w:rsidP="0074656E">
            <w:pPr>
              <w:widowControl w:val="0"/>
              <w:spacing w:line="220" w:lineRule="exact"/>
              <w:ind w:left="260"/>
              <w:jc w:val="center"/>
              <w:rPr>
                <w:rFonts w:eastAsia="Times New Roman"/>
                <w:lang w:val="en-US" w:bidi="ru-RU"/>
              </w:rPr>
            </w:pPr>
            <w:r w:rsidRPr="002B4448">
              <w:t>0,</w:t>
            </w:r>
            <w:r w:rsidRPr="002B4448">
              <w:rPr>
                <w:lang w:val="en-US"/>
              </w:rPr>
              <w:t>59</w:t>
            </w:r>
          </w:p>
        </w:tc>
        <w:tc>
          <w:tcPr>
            <w:tcW w:w="1221"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59</w:t>
            </w:r>
          </w:p>
        </w:tc>
        <w:tc>
          <w:tcPr>
            <w:tcW w:w="1439"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74656E" w:rsidRPr="002B4448" w:rsidRDefault="0074656E" w:rsidP="0074656E">
            <w:pPr>
              <w:widowControl w:val="0"/>
              <w:spacing w:line="220" w:lineRule="exact"/>
              <w:jc w:val="center"/>
              <w:rPr>
                <w:rFonts w:eastAsia="Times New Roman"/>
                <w:lang w:val="en-US" w:bidi="ru-RU"/>
              </w:rPr>
            </w:pPr>
            <w:r w:rsidRPr="002B4448">
              <w:rPr>
                <w:rFonts w:eastAsia="Times New Roman"/>
                <w:lang w:val="en-US" w:bidi="ru-RU"/>
              </w:rPr>
              <w:t>-</w:t>
            </w:r>
          </w:p>
        </w:tc>
        <w:tc>
          <w:tcPr>
            <w:tcW w:w="835"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59</w:t>
            </w:r>
          </w:p>
        </w:tc>
      </w:tr>
      <w:tr w:rsidR="002B4448" w:rsidRPr="002B4448" w:rsidTr="0035429C">
        <w:trPr>
          <w:jc w:val="center"/>
        </w:trPr>
        <w:tc>
          <w:tcPr>
            <w:tcW w:w="2171" w:type="dxa"/>
          </w:tcPr>
          <w:p w:rsidR="0074656E" w:rsidRPr="002B4448" w:rsidRDefault="0074656E" w:rsidP="0074656E">
            <w:pPr>
              <w:ind w:left="-74" w:right="-92"/>
            </w:pPr>
            <w:r w:rsidRPr="002B4448">
              <w:t>деловой</w:t>
            </w:r>
          </w:p>
        </w:tc>
        <w:tc>
          <w:tcPr>
            <w:tcW w:w="717" w:type="dxa"/>
          </w:tcPr>
          <w:p w:rsidR="0074656E" w:rsidRPr="002B4448" w:rsidRDefault="0074656E" w:rsidP="0074656E">
            <w:pPr>
              <w:ind w:left="-74" w:right="-92"/>
              <w:jc w:val="center"/>
            </w:pPr>
            <w:r w:rsidRPr="002B4448">
              <w:t>тыс. м</w:t>
            </w:r>
            <w:r w:rsidRPr="002B4448">
              <w:rPr>
                <w:vertAlign w:val="superscript"/>
              </w:rPr>
              <w:t>3</w:t>
            </w:r>
          </w:p>
        </w:tc>
        <w:tc>
          <w:tcPr>
            <w:tcW w:w="976" w:type="dxa"/>
            <w:vAlign w:val="center"/>
          </w:tcPr>
          <w:p w:rsidR="0074656E" w:rsidRPr="002B4448" w:rsidRDefault="0074656E" w:rsidP="0074656E">
            <w:pPr>
              <w:widowControl w:val="0"/>
              <w:spacing w:line="220" w:lineRule="exact"/>
              <w:ind w:left="260"/>
              <w:jc w:val="center"/>
              <w:rPr>
                <w:rFonts w:eastAsia="Times New Roman"/>
                <w:lang w:val="en-US" w:bidi="ru-RU"/>
              </w:rPr>
            </w:pPr>
            <w:r w:rsidRPr="002B4448">
              <w:t>0,2</w:t>
            </w:r>
            <w:r w:rsidRPr="002B4448">
              <w:rPr>
                <w:lang w:val="en-US"/>
              </w:rPr>
              <w:t>4</w:t>
            </w:r>
          </w:p>
        </w:tc>
        <w:tc>
          <w:tcPr>
            <w:tcW w:w="1221" w:type="dxa"/>
            <w:vAlign w:val="center"/>
          </w:tcPr>
          <w:p w:rsidR="0074656E" w:rsidRPr="002B4448" w:rsidRDefault="0074656E" w:rsidP="0074656E">
            <w:pPr>
              <w:widowControl w:val="0"/>
              <w:spacing w:line="220" w:lineRule="exact"/>
              <w:jc w:val="center"/>
              <w:rPr>
                <w:rFonts w:eastAsia="Times New Roman"/>
                <w:lang w:bidi="ru-RU"/>
              </w:rPr>
            </w:pPr>
            <w:r w:rsidRPr="002B4448">
              <w:t>0,2</w:t>
            </w:r>
            <w:r w:rsidRPr="002B4448">
              <w:rPr>
                <w:lang w:val="en-US"/>
              </w:rPr>
              <w:t>4</w:t>
            </w:r>
          </w:p>
        </w:tc>
        <w:tc>
          <w:tcPr>
            <w:tcW w:w="1439"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835" w:type="dxa"/>
            <w:vAlign w:val="center"/>
          </w:tcPr>
          <w:p w:rsidR="0074656E" w:rsidRPr="002B4448" w:rsidRDefault="0074656E" w:rsidP="0074656E">
            <w:pPr>
              <w:widowControl w:val="0"/>
              <w:spacing w:line="220" w:lineRule="exact"/>
              <w:jc w:val="center"/>
              <w:rPr>
                <w:rFonts w:eastAsia="Times New Roman"/>
                <w:lang w:bidi="ru-RU"/>
              </w:rPr>
            </w:pPr>
            <w:r w:rsidRPr="002B4448">
              <w:t>0,2</w:t>
            </w:r>
            <w:r w:rsidRPr="002B4448">
              <w:rPr>
                <w:lang w:val="en-US"/>
              </w:rPr>
              <w:t>4</w:t>
            </w:r>
          </w:p>
        </w:tc>
      </w:tr>
      <w:tr w:rsidR="002B4448" w:rsidRPr="002B4448" w:rsidTr="0035429C">
        <w:trPr>
          <w:jc w:val="center"/>
        </w:trPr>
        <w:tc>
          <w:tcPr>
            <w:tcW w:w="2171" w:type="dxa"/>
          </w:tcPr>
          <w:p w:rsidR="00247089" w:rsidRPr="002B4448" w:rsidRDefault="00247089" w:rsidP="00247089">
            <w:r w:rsidRPr="002B4448">
              <w:t>запас мягколиственных</w:t>
            </w:r>
            <w:r w:rsidR="0035429C" w:rsidRPr="002B4448">
              <w:t>:</w:t>
            </w:r>
          </w:p>
        </w:tc>
        <w:tc>
          <w:tcPr>
            <w:tcW w:w="717" w:type="dxa"/>
          </w:tcPr>
          <w:p w:rsidR="00247089" w:rsidRPr="002B4448" w:rsidRDefault="00247089" w:rsidP="00247089">
            <w:pPr>
              <w:ind w:left="-74" w:right="-92"/>
              <w:jc w:val="center"/>
            </w:pPr>
          </w:p>
        </w:tc>
        <w:tc>
          <w:tcPr>
            <w:tcW w:w="976"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221"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439"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14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1334" w:type="dxa"/>
          </w:tcPr>
          <w:p w:rsidR="00247089" w:rsidRPr="002B4448" w:rsidRDefault="00247089" w:rsidP="00247089">
            <w:pPr>
              <w:widowControl w:val="0"/>
              <w:jc w:val="center"/>
              <w:rPr>
                <w:rFonts w:ascii="Arial Unicode MS" w:eastAsia="Arial Unicode MS" w:hAnsi="Arial Unicode MS" w:cs="Arial Unicode MS"/>
                <w:lang w:bidi="ru-RU"/>
              </w:rPr>
            </w:pPr>
          </w:p>
        </w:tc>
        <w:tc>
          <w:tcPr>
            <w:tcW w:w="835" w:type="dxa"/>
          </w:tcPr>
          <w:p w:rsidR="00247089" w:rsidRPr="002B4448" w:rsidRDefault="00247089" w:rsidP="00247089">
            <w:pPr>
              <w:widowControl w:val="0"/>
              <w:jc w:val="center"/>
              <w:rPr>
                <w:rFonts w:ascii="Arial Unicode MS" w:eastAsia="Arial Unicode MS" w:hAnsi="Arial Unicode MS" w:cs="Arial Unicode MS"/>
                <w:lang w:bidi="ru-RU"/>
              </w:rPr>
            </w:pPr>
          </w:p>
        </w:tc>
      </w:tr>
      <w:tr w:rsidR="002B4448" w:rsidRPr="002B4448" w:rsidTr="0035429C">
        <w:trPr>
          <w:jc w:val="center"/>
        </w:trPr>
        <w:tc>
          <w:tcPr>
            <w:tcW w:w="2171" w:type="dxa"/>
          </w:tcPr>
          <w:p w:rsidR="0074656E" w:rsidRPr="002B4448" w:rsidRDefault="0074656E" w:rsidP="0074656E">
            <w:r w:rsidRPr="002B4448">
              <w:t>корневой</w:t>
            </w:r>
          </w:p>
        </w:tc>
        <w:tc>
          <w:tcPr>
            <w:tcW w:w="717" w:type="dxa"/>
          </w:tcPr>
          <w:p w:rsidR="0074656E" w:rsidRPr="002B4448" w:rsidRDefault="0074656E" w:rsidP="0074656E">
            <w:pPr>
              <w:ind w:left="-74" w:right="-92"/>
              <w:jc w:val="center"/>
            </w:pPr>
            <w:r w:rsidRPr="002B4448">
              <w:t>тыс. м</w:t>
            </w:r>
            <w:r w:rsidRPr="002B4448">
              <w:rPr>
                <w:vertAlign w:val="superscript"/>
              </w:rPr>
              <w:t>3</w:t>
            </w:r>
          </w:p>
        </w:tc>
        <w:tc>
          <w:tcPr>
            <w:tcW w:w="976" w:type="dxa"/>
            <w:vAlign w:val="center"/>
          </w:tcPr>
          <w:p w:rsidR="0074656E" w:rsidRPr="002B4448" w:rsidRDefault="0074656E" w:rsidP="0074656E">
            <w:pPr>
              <w:widowControl w:val="0"/>
              <w:spacing w:line="220" w:lineRule="exact"/>
              <w:ind w:left="260"/>
              <w:jc w:val="center"/>
              <w:rPr>
                <w:rFonts w:eastAsia="Times New Roman"/>
                <w:lang w:val="en-US" w:bidi="ru-RU"/>
              </w:rPr>
            </w:pPr>
            <w:r w:rsidRPr="002B4448">
              <w:t>0,</w:t>
            </w:r>
            <w:r w:rsidRPr="002B4448">
              <w:rPr>
                <w:lang w:val="en-US"/>
              </w:rPr>
              <w:t>07</w:t>
            </w:r>
          </w:p>
        </w:tc>
        <w:tc>
          <w:tcPr>
            <w:tcW w:w="1221"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07</w:t>
            </w:r>
          </w:p>
        </w:tc>
        <w:tc>
          <w:tcPr>
            <w:tcW w:w="1439"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835"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07</w:t>
            </w:r>
          </w:p>
        </w:tc>
      </w:tr>
      <w:tr w:rsidR="002B4448" w:rsidRPr="002B4448" w:rsidTr="0035429C">
        <w:trPr>
          <w:jc w:val="center"/>
        </w:trPr>
        <w:tc>
          <w:tcPr>
            <w:tcW w:w="2171" w:type="dxa"/>
          </w:tcPr>
          <w:p w:rsidR="0074656E" w:rsidRPr="002B4448" w:rsidRDefault="0074656E" w:rsidP="0074656E">
            <w:pPr>
              <w:ind w:left="-74" w:right="-92"/>
            </w:pPr>
            <w:r w:rsidRPr="002B4448">
              <w:t>ликвидный</w:t>
            </w:r>
          </w:p>
        </w:tc>
        <w:tc>
          <w:tcPr>
            <w:tcW w:w="717" w:type="dxa"/>
          </w:tcPr>
          <w:p w:rsidR="0074656E" w:rsidRPr="002B4448" w:rsidRDefault="0074656E" w:rsidP="0074656E">
            <w:pPr>
              <w:ind w:left="-74" w:right="-92"/>
              <w:jc w:val="center"/>
            </w:pPr>
            <w:r w:rsidRPr="002B4448">
              <w:t>тыс. м</w:t>
            </w:r>
            <w:r w:rsidRPr="002B4448">
              <w:rPr>
                <w:vertAlign w:val="superscript"/>
              </w:rPr>
              <w:t>3</w:t>
            </w:r>
          </w:p>
        </w:tc>
        <w:tc>
          <w:tcPr>
            <w:tcW w:w="976" w:type="dxa"/>
            <w:vAlign w:val="center"/>
          </w:tcPr>
          <w:p w:rsidR="0074656E" w:rsidRPr="002B4448" w:rsidRDefault="0074656E" w:rsidP="0074656E">
            <w:pPr>
              <w:widowControl w:val="0"/>
              <w:spacing w:line="220" w:lineRule="exact"/>
              <w:ind w:left="260"/>
              <w:jc w:val="center"/>
              <w:rPr>
                <w:rFonts w:eastAsia="Times New Roman"/>
                <w:lang w:bidi="ru-RU"/>
              </w:rPr>
            </w:pPr>
            <w:r w:rsidRPr="002B4448">
              <w:t>0,</w:t>
            </w:r>
            <w:r w:rsidRPr="002B4448">
              <w:rPr>
                <w:lang w:val="en-US"/>
              </w:rPr>
              <w:t>0</w:t>
            </w:r>
            <w:r w:rsidRPr="002B4448">
              <w:t>6</w:t>
            </w:r>
          </w:p>
        </w:tc>
        <w:tc>
          <w:tcPr>
            <w:tcW w:w="1221"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0</w:t>
            </w:r>
            <w:r w:rsidRPr="002B4448">
              <w:t>6</w:t>
            </w:r>
          </w:p>
        </w:tc>
        <w:tc>
          <w:tcPr>
            <w:tcW w:w="1439"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835"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0</w:t>
            </w:r>
            <w:r w:rsidRPr="002B4448">
              <w:t>6</w:t>
            </w:r>
          </w:p>
        </w:tc>
      </w:tr>
      <w:tr w:rsidR="002B4448" w:rsidRPr="002B4448" w:rsidTr="0035429C">
        <w:trPr>
          <w:jc w:val="center"/>
        </w:trPr>
        <w:tc>
          <w:tcPr>
            <w:tcW w:w="2171" w:type="dxa"/>
          </w:tcPr>
          <w:p w:rsidR="0074656E" w:rsidRPr="002B4448" w:rsidRDefault="0074656E" w:rsidP="0074656E">
            <w:pPr>
              <w:ind w:left="-74" w:right="-92"/>
            </w:pPr>
            <w:r w:rsidRPr="002B4448">
              <w:t>деловой</w:t>
            </w:r>
          </w:p>
        </w:tc>
        <w:tc>
          <w:tcPr>
            <w:tcW w:w="717" w:type="dxa"/>
          </w:tcPr>
          <w:p w:rsidR="0074656E" w:rsidRPr="002B4448" w:rsidRDefault="0074656E" w:rsidP="0074656E">
            <w:pPr>
              <w:ind w:left="-74" w:right="-92"/>
              <w:jc w:val="center"/>
            </w:pPr>
            <w:r w:rsidRPr="002B4448">
              <w:t>тыс. м</w:t>
            </w:r>
            <w:r w:rsidRPr="002B4448">
              <w:rPr>
                <w:vertAlign w:val="superscript"/>
              </w:rPr>
              <w:t>3</w:t>
            </w:r>
          </w:p>
        </w:tc>
        <w:tc>
          <w:tcPr>
            <w:tcW w:w="976" w:type="dxa"/>
            <w:vAlign w:val="center"/>
          </w:tcPr>
          <w:p w:rsidR="0074656E" w:rsidRPr="002B4448" w:rsidRDefault="0074656E" w:rsidP="0074656E">
            <w:pPr>
              <w:widowControl w:val="0"/>
              <w:spacing w:line="220" w:lineRule="exact"/>
              <w:ind w:left="340"/>
              <w:jc w:val="center"/>
              <w:rPr>
                <w:rFonts w:eastAsia="Times New Roman"/>
                <w:lang w:bidi="ru-RU"/>
              </w:rPr>
            </w:pPr>
            <w:r w:rsidRPr="002B4448">
              <w:t>0,</w:t>
            </w:r>
            <w:r w:rsidRPr="002B4448">
              <w:rPr>
                <w:lang w:val="en-US"/>
              </w:rPr>
              <w:t>0</w:t>
            </w:r>
            <w:r w:rsidRPr="002B4448">
              <w:t>2</w:t>
            </w:r>
          </w:p>
        </w:tc>
        <w:tc>
          <w:tcPr>
            <w:tcW w:w="1221"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0</w:t>
            </w:r>
            <w:r w:rsidRPr="002B4448">
              <w:t>2</w:t>
            </w:r>
          </w:p>
        </w:tc>
        <w:tc>
          <w:tcPr>
            <w:tcW w:w="1439"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14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1334" w:type="dxa"/>
            <w:vAlign w:val="center"/>
          </w:tcPr>
          <w:p w:rsidR="0074656E" w:rsidRPr="002B4448" w:rsidRDefault="0074656E" w:rsidP="0074656E">
            <w:pPr>
              <w:widowControl w:val="0"/>
              <w:spacing w:line="220" w:lineRule="exact"/>
              <w:jc w:val="center"/>
              <w:rPr>
                <w:rFonts w:eastAsia="Times New Roman"/>
                <w:lang w:bidi="ru-RU"/>
              </w:rPr>
            </w:pPr>
            <w:r w:rsidRPr="002B4448">
              <w:rPr>
                <w:rFonts w:eastAsia="Times New Roman"/>
                <w:lang w:bidi="ru-RU"/>
              </w:rPr>
              <w:t>-</w:t>
            </w:r>
          </w:p>
        </w:tc>
        <w:tc>
          <w:tcPr>
            <w:tcW w:w="835" w:type="dxa"/>
            <w:vAlign w:val="center"/>
          </w:tcPr>
          <w:p w:rsidR="0074656E" w:rsidRPr="002B4448" w:rsidRDefault="0074656E" w:rsidP="0074656E">
            <w:pPr>
              <w:widowControl w:val="0"/>
              <w:spacing w:line="220" w:lineRule="exact"/>
              <w:jc w:val="center"/>
              <w:rPr>
                <w:rFonts w:eastAsia="Times New Roman"/>
                <w:lang w:bidi="ru-RU"/>
              </w:rPr>
            </w:pPr>
            <w:r w:rsidRPr="002B4448">
              <w:t>0,</w:t>
            </w:r>
            <w:r w:rsidRPr="002B4448">
              <w:rPr>
                <w:lang w:val="en-US"/>
              </w:rPr>
              <w:t>0</w:t>
            </w:r>
            <w:r w:rsidRPr="002B4448">
              <w:t>2</w:t>
            </w:r>
          </w:p>
        </w:tc>
      </w:tr>
    </w:tbl>
    <w:p w:rsidR="000B641C" w:rsidRPr="00751F54" w:rsidRDefault="000B641C" w:rsidP="000B641C">
      <w:pPr>
        <w:spacing w:before="120" w:line="360" w:lineRule="auto"/>
        <w:ind w:firstLine="709"/>
        <w:jc w:val="both"/>
      </w:pPr>
      <w:bookmarkStart w:id="669" w:name="_Toc480818509"/>
      <w:bookmarkEnd w:id="481"/>
      <w:r w:rsidRPr="00751F54">
        <w:rPr>
          <w:rFonts w:eastAsia="Times New Roman"/>
        </w:rPr>
        <w:t>Ежегодные объемы санитарно-оздоровительных мероприятий уточняются после проведения лесопатологического обследования, в том числе определяется породный состав и адресная часть мероприятия.</w:t>
      </w:r>
      <w:r w:rsidRPr="00751F54">
        <w:t xml:space="preserve"> </w:t>
      </w:r>
    </w:p>
    <w:p w:rsidR="00CB468C" w:rsidRPr="002B4448" w:rsidRDefault="000B641C" w:rsidP="000B641C">
      <w:pPr>
        <w:spacing w:line="360" w:lineRule="auto"/>
        <w:ind w:firstLine="709"/>
        <w:jc w:val="both"/>
        <w:rPr>
          <w:szCs w:val="20"/>
        </w:rPr>
      </w:pPr>
      <w:r w:rsidRPr="00751F54">
        <w:rPr>
          <w:szCs w:val="20"/>
        </w:rPr>
        <w:lastRenderedPageBreak/>
        <w:t>Надзор за состоянием лесов, нарушением их устойчивости, повреждением (поражением) вредными организмами и другими негативными воздействиями природного и антропогенного характера, наблюдение за неблагоприятными факторами, влияющими на состояние лесов, а также система их оценки и прогноза осуществляется согласно «Порядка осуществления государственного лесопатологического мониторинга», утвержденного приказом Минприроды России от 05.04.2017 № 156.</w:t>
      </w:r>
    </w:p>
    <w:p w:rsidR="00123481" w:rsidRPr="002B4448" w:rsidRDefault="00123481" w:rsidP="008B62D6">
      <w:pPr>
        <w:pStyle w:val="2"/>
        <w:spacing w:before="120" w:after="120"/>
        <w:ind w:left="851" w:right="851"/>
        <w:jc w:val="center"/>
        <w:rPr>
          <w:bCs/>
        </w:rPr>
      </w:pPr>
      <w:bookmarkStart w:id="670" w:name="_Toc86783232"/>
      <w:bookmarkStart w:id="671" w:name="_Toc242872222"/>
      <w:bookmarkStart w:id="672" w:name="_Hlk86918830"/>
      <w:bookmarkStart w:id="673" w:name="_Hlk87112624"/>
      <w:bookmarkEnd w:id="669"/>
      <w:r w:rsidRPr="002B4448">
        <w:rPr>
          <w:bCs/>
        </w:rPr>
        <w:t>2.17.3. Требования к воспроизводству лесов</w:t>
      </w:r>
      <w:bookmarkEnd w:id="670"/>
      <w:bookmarkEnd w:id="671"/>
    </w:p>
    <w:p w:rsidR="00123481" w:rsidRPr="002B4448" w:rsidRDefault="00123481" w:rsidP="008B62D6">
      <w:pPr>
        <w:pStyle w:val="2"/>
        <w:spacing w:before="120" w:after="120"/>
        <w:ind w:left="851" w:right="851"/>
        <w:jc w:val="center"/>
        <w:rPr>
          <w:bCs/>
        </w:rPr>
      </w:pPr>
      <w:bookmarkStart w:id="674" w:name="_Toc86783233"/>
      <w:bookmarkStart w:id="675" w:name="_Toc242872223"/>
      <w:r w:rsidRPr="002B4448">
        <w:rPr>
          <w:bCs/>
        </w:rPr>
        <w:t>2.17.3.1. Общие положения</w:t>
      </w:r>
      <w:bookmarkEnd w:id="674"/>
      <w:bookmarkEnd w:id="675"/>
    </w:p>
    <w:p w:rsidR="00D761D5" w:rsidRPr="00D761D5" w:rsidRDefault="00D761D5" w:rsidP="00D761D5">
      <w:pPr>
        <w:pStyle w:val="26"/>
        <w:ind w:firstLine="709"/>
        <w:jc w:val="both"/>
        <w:rPr>
          <w:sz w:val="24"/>
          <w:szCs w:val="24"/>
          <w:lang w:val="ru-RU"/>
        </w:rPr>
      </w:pPr>
      <w:bookmarkStart w:id="676" w:name="_Hlk69841963"/>
      <w:bookmarkEnd w:id="672"/>
      <w:r w:rsidRPr="00D761D5">
        <w:rPr>
          <w:sz w:val="24"/>
          <w:szCs w:val="24"/>
          <w:lang w:val="ru-RU"/>
        </w:rPr>
        <w:t>Вырубленные, погибшие и поврежденные леса подлежат воспроизводству, которое осуществляется путем лесовосстановления и ухода за лесами в соответствии с приказами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w:t>
      </w:r>
      <w:r>
        <w:rPr>
          <w:sz w:val="24"/>
          <w:szCs w:val="24"/>
          <w:lang w:val="ru-RU"/>
        </w:rPr>
        <w:t>ронной форме проекта лесовосста</w:t>
      </w:r>
      <w:r w:rsidRPr="00D761D5">
        <w:rPr>
          <w:sz w:val="24"/>
          <w:szCs w:val="24"/>
          <w:lang w:val="ru-RU"/>
        </w:rPr>
        <w:t>новления» (далее – Правила лесовосстановления), от 09.04.2026 № 200 «Об утверждении Правил ухода за лесами» и «Основными положениями по</w:t>
      </w:r>
      <w:r>
        <w:rPr>
          <w:sz w:val="24"/>
          <w:szCs w:val="24"/>
          <w:lang w:val="ru-RU"/>
        </w:rPr>
        <w:t xml:space="preserve"> лесовосстановлению и лесоразве</w:t>
      </w:r>
      <w:r w:rsidRPr="00D761D5">
        <w:rPr>
          <w:sz w:val="24"/>
          <w:szCs w:val="24"/>
          <w:lang w:val="ru-RU"/>
        </w:rPr>
        <w:t>дению в лесном фонде Российской Федерации», утвержденными приказом Рослесхоза от 27.12.1993 № 344, статьями Лесного кодекса РФ 61, 61.1, 62, 63, 63.1.</w:t>
      </w:r>
    </w:p>
    <w:p w:rsidR="00D761D5" w:rsidRPr="00D761D5" w:rsidRDefault="00D761D5" w:rsidP="00D761D5">
      <w:pPr>
        <w:pStyle w:val="26"/>
        <w:ind w:firstLine="709"/>
        <w:jc w:val="both"/>
        <w:rPr>
          <w:sz w:val="24"/>
          <w:szCs w:val="24"/>
          <w:lang w:val="ru-RU"/>
        </w:rPr>
      </w:pPr>
      <w:r w:rsidRPr="00D761D5">
        <w:rPr>
          <w:sz w:val="24"/>
          <w:szCs w:val="24"/>
          <w:lang w:val="ru-RU"/>
        </w:rPr>
        <w:t>На землях лесного фонда, на которых ранее не произ</w:t>
      </w:r>
      <w:r>
        <w:rPr>
          <w:sz w:val="24"/>
          <w:szCs w:val="24"/>
          <w:lang w:val="ru-RU"/>
        </w:rPr>
        <w:t>растали леса, осуществляется ле</w:t>
      </w:r>
      <w:r w:rsidRPr="00D761D5">
        <w:rPr>
          <w:sz w:val="24"/>
          <w:szCs w:val="24"/>
          <w:lang w:val="ru-RU"/>
        </w:rPr>
        <w:t>соразведение для предотвращения эрозии почв, создания з</w:t>
      </w:r>
      <w:r>
        <w:rPr>
          <w:sz w:val="24"/>
          <w:szCs w:val="24"/>
          <w:lang w:val="ru-RU"/>
        </w:rPr>
        <w:t>ащитных лесов и иных целей, свя</w:t>
      </w:r>
      <w:r w:rsidRPr="00D761D5">
        <w:rPr>
          <w:sz w:val="24"/>
          <w:szCs w:val="24"/>
          <w:lang w:val="ru-RU"/>
        </w:rPr>
        <w:t>занных с повышением потенциала лесов в соответствии с приказом Минприроды России от 20.12.2021 № 978 «Об утверждении Правил лесоразведения</w:t>
      </w:r>
      <w:r>
        <w:rPr>
          <w:sz w:val="24"/>
          <w:szCs w:val="24"/>
          <w:lang w:val="ru-RU"/>
        </w:rPr>
        <w:t>, формы, состава, порядка согла</w:t>
      </w:r>
      <w:r w:rsidRPr="00D761D5">
        <w:rPr>
          <w:sz w:val="24"/>
          <w:szCs w:val="24"/>
          <w:lang w:val="ru-RU"/>
        </w:rPr>
        <w:t>сования проекта лесоразведения, оснований для отказа в ег</w:t>
      </w:r>
      <w:r>
        <w:rPr>
          <w:sz w:val="24"/>
          <w:szCs w:val="24"/>
          <w:lang w:val="ru-RU"/>
        </w:rPr>
        <w:t>о согласовании, а также требова</w:t>
      </w:r>
      <w:r w:rsidRPr="00D761D5">
        <w:rPr>
          <w:sz w:val="24"/>
          <w:szCs w:val="24"/>
          <w:lang w:val="ru-RU"/>
        </w:rPr>
        <w:t>ний к формату в электронной форме проекта лесоразведения» (далее – Правила лесоразве</w:t>
      </w:r>
      <w:r>
        <w:rPr>
          <w:sz w:val="24"/>
          <w:szCs w:val="24"/>
          <w:lang w:val="ru-RU"/>
        </w:rPr>
        <w:t>де</w:t>
      </w:r>
      <w:r w:rsidRPr="00D761D5">
        <w:rPr>
          <w:sz w:val="24"/>
          <w:szCs w:val="24"/>
          <w:lang w:val="ru-RU"/>
        </w:rPr>
        <w:t xml:space="preserve">ния). </w:t>
      </w:r>
    </w:p>
    <w:p w:rsidR="00123481" w:rsidRPr="002B4448" w:rsidRDefault="00D761D5" w:rsidP="00D761D5">
      <w:pPr>
        <w:pStyle w:val="26"/>
        <w:ind w:firstLine="709"/>
        <w:jc w:val="both"/>
        <w:rPr>
          <w:sz w:val="24"/>
          <w:szCs w:val="24"/>
          <w:lang w:val="ru-RU"/>
        </w:rPr>
      </w:pPr>
      <w:r w:rsidRPr="00D761D5">
        <w:rPr>
          <w:sz w:val="24"/>
          <w:szCs w:val="24"/>
          <w:lang w:val="ru-RU"/>
        </w:rPr>
        <w:t>Согласно стандарту отрасли, ОСТ 56-108-98 «Лесоводство. Термины и определения» различают возобновление леса предварительное, послед</w:t>
      </w:r>
      <w:r>
        <w:rPr>
          <w:sz w:val="24"/>
          <w:szCs w:val="24"/>
          <w:lang w:val="ru-RU"/>
        </w:rPr>
        <w:t>ующее и сопутствующее. Возобнов</w:t>
      </w:r>
      <w:r w:rsidRPr="00D761D5">
        <w:rPr>
          <w:sz w:val="24"/>
          <w:szCs w:val="24"/>
          <w:lang w:val="ru-RU"/>
        </w:rPr>
        <w:t>ление леса предварительное – это естественное, искусственное возобновление леса под</w:t>
      </w:r>
      <w:r>
        <w:rPr>
          <w:sz w:val="24"/>
          <w:szCs w:val="24"/>
          <w:lang w:val="ru-RU"/>
        </w:rPr>
        <w:t xml:space="preserve"> поло</w:t>
      </w:r>
      <w:r w:rsidRPr="00D761D5">
        <w:rPr>
          <w:sz w:val="24"/>
          <w:szCs w:val="24"/>
          <w:lang w:val="ru-RU"/>
        </w:rPr>
        <w:t>гом древостоями до их рубки. Возобновление леса последую</w:t>
      </w:r>
      <w:r>
        <w:rPr>
          <w:sz w:val="24"/>
          <w:szCs w:val="24"/>
          <w:lang w:val="ru-RU"/>
        </w:rPr>
        <w:t>щее – это естественное, искусст</w:t>
      </w:r>
      <w:r w:rsidRPr="00D761D5">
        <w:rPr>
          <w:sz w:val="24"/>
          <w:szCs w:val="24"/>
          <w:lang w:val="ru-RU"/>
        </w:rPr>
        <w:t>венное возобновление леса после вырубки древостоев ил</w:t>
      </w:r>
      <w:r>
        <w:rPr>
          <w:sz w:val="24"/>
          <w:szCs w:val="24"/>
          <w:lang w:val="ru-RU"/>
        </w:rPr>
        <w:t>и исчезновения их по другим при</w:t>
      </w:r>
      <w:r w:rsidRPr="00D761D5">
        <w:rPr>
          <w:sz w:val="24"/>
          <w:szCs w:val="24"/>
          <w:lang w:val="ru-RU"/>
        </w:rPr>
        <w:t>чинам. Сопутствующее возобновление леса – это лесовозобновление, происходящее</w:t>
      </w:r>
      <w:r>
        <w:rPr>
          <w:sz w:val="24"/>
          <w:szCs w:val="24"/>
          <w:lang w:val="ru-RU"/>
        </w:rPr>
        <w:t xml:space="preserve"> в насаж</w:t>
      </w:r>
      <w:r w:rsidRPr="00D761D5">
        <w:rPr>
          <w:sz w:val="24"/>
          <w:szCs w:val="24"/>
          <w:lang w:val="ru-RU"/>
        </w:rPr>
        <w:t>дении в процессе проведения выборочных рубок.</w:t>
      </w:r>
    </w:p>
    <w:p w:rsidR="00123481" w:rsidRPr="002B4448" w:rsidRDefault="00123481" w:rsidP="008B62D6">
      <w:pPr>
        <w:pStyle w:val="2"/>
        <w:spacing w:before="120" w:after="120"/>
        <w:ind w:left="851" w:right="851"/>
        <w:jc w:val="center"/>
        <w:rPr>
          <w:bCs/>
        </w:rPr>
      </w:pPr>
      <w:bookmarkStart w:id="677" w:name="_Toc86783234"/>
      <w:bookmarkStart w:id="678" w:name="_Toc242872224"/>
      <w:bookmarkEnd w:id="676"/>
      <w:r w:rsidRPr="002B4448">
        <w:rPr>
          <w:bCs/>
        </w:rPr>
        <w:lastRenderedPageBreak/>
        <w:t>2.17.3.2. Лесовосстановление</w:t>
      </w:r>
      <w:bookmarkEnd w:id="677"/>
      <w:bookmarkEnd w:id="678"/>
    </w:p>
    <w:p w:rsidR="00977988" w:rsidRPr="002E2920" w:rsidRDefault="00977988" w:rsidP="00977988">
      <w:pPr>
        <w:shd w:val="clear" w:color="auto" w:fill="FFFFFF" w:themeFill="background1"/>
        <w:spacing w:line="360" w:lineRule="auto"/>
        <w:ind w:firstLine="709"/>
        <w:jc w:val="both"/>
        <w:rPr>
          <w:rFonts w:cs="Arial"/>
        </w:rPr>
      </w:pPr>
      <w:bookmarkStart w:id="679" w:name="_Toc86783239"/>
      <w:bookmarkEnd w:id="673"/>
      <w:r w:rsidRPr="002E2920">
        <w:rPr>
          <w:rFonts w:cs="Arial"/>
        </w:rPr>
        <w:t xml:space="preserve">Лесовосстановление состоит из комплекса природных процессов, в том числе обусловленных специальными технологическими и организационными мероприятиями, по образованию молодых сомкнутых лесных насаждений (молодняков) </w:t>
      </w:r>
      <w:r>
        <w:rPr>
          <w:rFonts w:cs="Arial"/>
        </w:rPr>
        <w:t>основных</w:t>
      </w:r>
      <w:r w:rsidRPr="002E2920">
        <w:rPr>
          <w:rFonts w:cs="Arial"/>
        </w:rPr>
        <w:t xml:space="preserve"> лесных древесных пород на землях, предназначенных для лесовосстановления.</w:t>
      </w:r>
    </w:p>
    <w:p w:rsidR="00977988" w:rsidRPr="002E2920" w:rsidRDefault="00977988" w:rsidP="00977988">
      <w:pPr>
        <w:shd w:val="clear" w:color="auto" w:fill="FFFFFF" w:themeFill="background1"/>
        <w:spacing w:line="360" w:lineRule="auto"/>
        <w:ind w:firstLine="709"/>
        <w:jc w:val="both"/>
        <w:rPr>
          <w:rFonts w:cs="Arial"/>
        </w:rPr>
      </w:pPr>
      <w:r w:rsidRPr="002E2920">
        <w:rPr>
          <w:rFonts w:cs="Arial"/>
        </w:rPr>
        <w:t xml:space="preserve">К </w:t>
      </w:r>
      <w:r>
        <w:rPr>
          <w:rFonts w:cs="Arial"/>
        </w:rPr>
        <w:t>основным</w:t>
      </w:r>
      <w:r w:rsidRPr="002E2920">
        <w:rPr>
          <w:rFonts w:cs="Arial"/>
        </w:rPr>
        <w:t xml:space="preserve"> лесным древесным породам относятся древесные породы, которые наилучшим образом отвечают условиям произрастания, экосистемным и социально-экономическим целям освоения лесов. </w:t>
      </w:r>
      <w:r>
        <w:rPr>
          <w:rFonts w:cs="Arial"/>
        </w:rPr>
        <w:t>Т</w:t>
      </w:r>
      <w:r w:rsidRPr="002E2920">
        <w:rPr>
          <w:rFonts w:cs="Arial"/>
        </w:rPr>
        <w:t xml:space="preserve">ребования </w:t>
      </w:r>
      <w:r>
        <w:rPr>
          <w:rFonts w:cs="Arial"/>
        </w:rPr>
        <w:t>(к</w:t>
      </w:r>
      <w:r w:rsidRPr="002E2920">
        <w:rPr>
          <w:rFonts w:cs="Arial"/>
        </w:rPr>
        <w:t>ритерии</w:t>
      </w:r>
      <w:r>
        <w:rPr>
          <w:rFonts w:cs="Arial"/>
        </w:rPr>
        <w:t>)</w:t>
      </w:r>
      <w:r w:rsidRPr="002E2920">
        <w:rPr>
          <w:rFonts w:cs="Arial"/>
        </w:rPr>
        <w:t xml:space="preserve"> к лесовосстановлению </w:t>
      </w:r>
      <w:r>
        <w:rPr>
          <w:rFonts w:cs="Arial"/>
        </w:rPr>
        <w:t>основными</w:t>
      </w:r>
      <w:r w:rsidRPr="002E2920">
        <w:rPr>
          <w:rFonts w:cs="Arial"/>
        </w:rPr>
        <w:t xml:space="preserve"> лесными древесными породами установлены в Правилах</w:t>
      </w:r>
      <w:r>
        <w:rPr>
          <w:rFonts w:cs="Arial"/>
        </w:rPr>
        <w:t xml:space="preserve"> лесовосстановления</w:t>
      </w:r>
      <w:r w:rsidRPr="002E2920">
        <w:rPr>
          <w:rFonts w:cs="Arial"/>
        </w:rPr>
        <w:t xml:space="preserve">, </w:t>
      </w:r>
      <w:hyperlink w:anchor="Par249" w:tooltip="КРИТЕРИИ И ТРЕБОВАНИЯ" w:history="1">
        <w:r w:rsidRPr="002E2920">
          <w:rPr>
            <w:rFonts w:cs="Arial"/>
          </w:rPr>
          <w:t>приложениях</w:t>
        </w:r>
      </w:hyperlink>
      <w:r w:rsidRPr="002E2920">
        <w:rPr>
          <w:rFonts w:cs="Arial"/>
        </w:rPr>
        <w:t xml:space="preserve"> </w:t>
      </w:r>
      <w:r>
        <w:rPr>
          <w:rFonts w:cs="Arial"/>
        </w:rPr>
        <w:t xml:space="preserve">1-41 </w:t>
      </w:r>
      <w:r w:rsidRPr="002E2920">
        <w:rPr>
          <w:rFonts w:cs="Arial"/>
        </w:rPr>
        <w:t>к Правилам</w:t>
      </w:r>
      <w:r>
        <w:rPr>
          <w:rFonts w:cs="Arial"/>
        </w:rPr>
        <w:t xml:space="preserve"> лесовосстановления</w:t>
      </w:r>
      <w:r w:rsidRPr="002E2920">
        <w:rPr>
          <w:rFonts w:cs="Arial"/>
        </w:rPr>
        <w:t xml:space="preserve"> и лесохозяйственных регламентах лесничеств.</w:t>
      </w:r>
    </w:p>
    <w:p w:rsidR="00977988" w:rsidRPr="002E2920" w:rsidRDefault="00977988" w:rsidP="00977988">
      <w:pPr>
        <w:shd w:val="clear" w:color="auto" w:fill="FFFFFF" w:themeFill="background1"/>
        <w:spacing w:line="360" w:lineRule="auto"/>
        <w:ind w:firstLine="709"/>
        <w:jc w:val="both"/>
        <w:rPr>
          <w:rFonts w:cs="Arial"/>
        </w:rPr>
      </w:pPr>
      <w:r w:rsidRPr="002E2920">
        <w:rPr>
          <w:rFonts w:cs="Arial"/>
        </w:rPr>
        <w:t>Лесовосстановление включает в себя:</w:t>
      </w:r>
    </w:p>
    <w:p w:rsidR="00977988" w:rsidRPr="00172339" w:rsidRDefault="00977988" w:rsidP="00977988">
      <w:pPr>
        <w:pStyle w:val="26"/>
        <w:ind w:firstLine="709"/>
        <w:jc w:val="both"/>
        <w:rPr>
          <w:sz w:val="24"/>
          <w:szCs w:val="24"/>
          <w:lang w:val="ru-RU"/>
        </w:rPr>
      </w:pPr>
      <w:r>
        <w:rPr>
          <w:sz w:val="24"/>
          <w:szCs w:val="24"/>
          <w:lang w:val="ru-RU"/>
        </w:rPr>
        <w:t xml:space="preserve">- </w:t>
      </w:r>
      <w:r w:rsidRPr="00172339">
        <w:rPr>
          <w:sz w:val="24"/>
          <w:szCs w:val="24"/>
          <w:lang w:val="ru-RU"/>
        </w:rPr>
        <w:t>планирование - определение местоположения и ежегодный учет площадей земель для лесовосстановления;</w:t>
      </w:r>
    </w:p>
    <w:p w:rsidR="00977988" w:rsidRPr="00172339" w:rsidRDefault="00977988" w:rsidP="00977988">
      <w:pPr>
        <w:pStyle w:val="26"/>
        <w:ind w:firstLine="709"/>
        <w:jc w:val="both"/>
        <w:rPr>
          <w:sz w:val="24"/>
          <w:szCs w:val="24"/>
          <w:lang w:val="ru-RU"/>
        </w:rPr>
      </w:pPr>
      <w:r>
        <w:rPr>
          <w:sz w:val="24"/>
          <w:szCs w:val="24"/>
          <w:lang w:val="ru-RU"/>
        </w:rPr>
        <w:t xml:space="preserve">- </w:t>
      </w:r>
      <w:r w:rsidRPr="00172339">
        <w:rPr>
          <w:sz w:val="24"/>
          <w:szCs w:val="24"/>
          <w:lang w:val="ru-RU"/>
        </w:rPr>
        <w:t>обследование участков земель;</w:t>
      </w:r>
    </w:p>
    <w:p w:rsidR="00977988" w:rsidRPr="00172339" w:rsidRDefault="00977988" w:rsidP="00977988">
      <w:pPr>
        <w:pStyle w:val="26"/>
        <w:ind w:firstLine="709"/>
        <w:jc w:val="both"/>
        <w:rPr>
          <w:sz w:val="24"/>
          <w:szCs w:val="24"/>
          <w:lang w:val="ru-RU"/>
        </w:rPr>
      </w:pPr>
      <w:r>
        <w:rPr>
          <w:sz w:val="24"/>
          <w:szCs w:val="24"/>
          <w:lang w:val="ru-RU"/>
        </w:rPr>
        <w:t xml:space="preserve">- </w:t>
      </w:r>
      <w:r w:rsidRPr="00172339">
        <w:rPr>
          <w:sz w:val="24"/>
          <w:szCs w:val="24"/>
          <w:lang w:val="ru-RU"/>
        </w:rPr>
        <w:t>проектирование</w:t>
      </w:r>
      <w:r>
        <w:rPr>
          <w:sz w:val="24"/>
          <w:szCs w:val="24"/>
          <w:lang w:val="ru-RU"/>
        </w:rPr>
        <w:t xml:space="preserve"> работ по лесовосстановлению</w:t>
      </w:r>
      <w:r w:rsidRPr="00172339">
        <w:rPr>
          <w:sz w:val="24"/>
          <w:szCs w:val="24"/>
          <w:lang w:val="ru-RU"/>
        </w:rPr>
        <w:t>;</w:t>
      </w:r>
    </w:p>
    <w:p w:rsidR="00977988" w:rsidRPr="00172339" w:rsidRDefault="00977988" w:rsidP="00977988">
      <w:pPr>
        <w:pStyle w:val="26"/>
        <w:ind w:firstLine="709"/>
        <w:jc w:val="both"/>
        <w:rPr>
          <w:sz w:val="24"/>
          <w:szCs w:val="24"/>
          <w:lang w:val="ru-RU"/>
        </w:rPr>
      </w:pPr>
      <w:r>
        <w:rPr>
          <w:sz w:val="24"/>
          <w:szCs w:val="24"/>
          <w:lang w:val="ru-RU"/>
        </w:rPr>
        <w:t xml:space="preserve">- </w:t>
      </w:r>
      <w:r w:rsidRPr="00172339">
        <w:rPr>
          <w:sz w:val="24"/>
          <w:szCs w:val="24"/>
          <w:lang w:val="ru-RU"/>
        </w:rPr>
        <w:t>выполнение работ</w:t>
      </w:r>
      <w:r>
        <w:rPr>
          <w:sz w:val="24"/>
          <w:szCs w:val="24"/>
          <w:lang w:val="ru-RU"/>
        </w:rPr>
        <w:t xml:space="preserve"> по лесовосстановлению</w:t>
      </w:r>
      <w:r w:rsidRPr="00172339">
        <w:rPr>
          <w:sz w:val="24"/>
          <w:szCs w:val="24"/>
          <w:lang w:val="ru-RU"/>
        </w:rPr>
        <w:t>;</w:t>
      </w:r>
    </w:p>
    <w:p w:rsidR="00977988" w:rsidRPr="00172339" w:rsidRDefault="00977988" w:rsidP="00977988">
      <w:pPr>
        <w:pStyle w:val="26"/>
        <w:ind w:firstLine="709"/>
        <w:jc w:val="both"/>
        <w:rPr>
          <w:sz w:val="24"/>
          <w:szCs w:val="24"/>
          <w:lang w:val="ru-RU"/>
        </w:rPr>
      </w:pPr>
      <w:r>
        <w:rPr>
          <w:sz w:val="24"/>
          <w:szCs w:val="24"/>
          <w:lang w:val="ru-RU"/>
        </w:rPr>
        <w:t xml:space="preserve">- </w:t>
      </w:r>
      <w:r w:rsidRPr="00172339">
        <w:rPr>
          <w:sz w:val="24"/>
          <w:szCs w:val="24"/>
          <w:lang w:val="ru-RU"/>
        </w:rPr>
        <w:t>приемку выполненных работ</w:t>
      </w:r>
      <w:r>
        <w:rPr>
          <w:sz w:val="24"/>
          <w:szCs w:val="24"/>
          <w:lang w:val="ru-RU"/>
        </w:rPr>
        <w:t xml:space="preserve"> по лесовосстановлению</w:t>
      </w:r>
      <w:r w:rsidRPr="00172339">
        <w:rPr>
          <w:sz w:val="24"/>
          <w:szCs w:val="24"/>
          <w:lang w:val="ru-RU"/>
        </w:rPr>
        <w:t>;</w:t>
      </w:r>
    </w:p>
    <w:p w:rsidR="00977988" w:rsidRPr="00172339" w:rsidRDefault="00977988" w:rsidP="00977988">
      <w:pPr>
        <w:pStyle w:val="26"/>
        <w:ind w:firstLine="709"/>
        <w:jc w:val="both"/>
        <w:rPr>
          <w:sz w:val="24"/>
          <w:szCs w:val="24"/>
          <w:lang w:val="ru-RU"/>
        </w:rPr>
      </w:pPr>
      <w:r>
        <w:rPr>
          <w:sz w:val="24"/>
          <w:szCs w:val="24"/>
          <w:lang w:val="ru-RU"/>
        </w:rPr>
        <w:t xml:space="preserve">- </w:t>
      </w:r>
      <w:r w:rsidRPr="00172339">
        <w:rPr>
          <w:sz w:val="24"/>
          <w:szCs w:val="24"/>
          <w:lang w:val="ru-RU"/>
        </w:rPr>
        <w:t>инвентаризацию мероприятий по искусственному и комбинированному лесовосстановлению.</w:t>
      </w:r>
    </w:p>
    <w:p w:rsidR="00977988" w:rsidRPr="00172339" w:rsidRDefault="00977988" w:rsidP="00977988">
      <w:pPr>
        <w:pStyle w:val="26"/>
        <w:ind w:firstLine="709"/>
        <w:jc w:val="both"/>
        <w:rPr>
          <w:sz w:val="24"/>
          <w:szCs w:val="24"/>
          <w:lang w:val="ru-RU"/>
        </w:rPr>
      </w:pPr>
      <w:r w:rsidRPr="00172339">
        <w:rPr>
          <w:sz w:val="24"/>
          <w:szCs w:val="24"/>
          <w:lang w:val="ru-RU"/>
        </w:rPr>
        <w:t>Завершающим этапом лесовосстановления является обследование с целью отнесения земель, предназначенных для лесовосстановления, к землям, на которых расположены леса и подготовка акта об изменении документированной информации государственного лесного реестра.</w:t>
      </w:r>
    </w:p>
    <w:p w:rsidR="00977988" w:rsidRPr="00172339" w:rsidRDefault="00977988" w:rsidP="00977988">
      <w:pPr>
        <w:pStyle w:val="26"/>
        <w:ind w:firstLine="709"/>
        <w:jc w:val="both"/>
        <w:rPr>
          <w:sz w:val="24"/>
          <w:szCs w:val="24"/>
          <w:lang w:val="ru-RU"/>
        </w:rPr>
      </w:pPr>
      <w:r w:rsidRPr="00172339">
        <w:rPr>
          <w:sz w:val="24"/>
          <w:szCs w:val="24"/>
          <w:lang w:val="ru-RU"/>
        </w:rPr>
        <w:t>Обследование участков земель проводится с использованием наземных и (или) дистанционных методов, визуальными и (или) инструментальными способами.</w:t>
      </w:r>
    </w:p>
    <w:p w:rsidR="00977988" w:rsidRDefault="00977988" w:rsidP="00977988">
      <w:pPr>
        <w:pStyle w:val="26"/>
        <w:ind w:firstLine="709"/>
        <w:jc w:val="both"/>
        <w:rPr>
          <w:sz w:val="24"/>
          <w:szCs w:val="24"/>
          <w:lang w:val="ru-RU"/>
        </w:rPr>
      </w:pPr>
      <w:r w:rsidRPr="0023506F">
        <w:rPr>
          <w:sz w:val="24"/>
          <w:szCs w:val="24"/>
          <w:lang w:val="ru-RU"/>
        </w:rPr>
        <w:t xml:space="preserve">Обследование осуществляется с соблюдением требований, установленных национальными стандартами Российской Федерации и межгосударственными стандартами, которые применяются в соответствии с международными договорами Российской Федерации и Федеральным законом от 29.06.2015 № 162-ФЗ «О стандартизации в Российской Федерации». </w:t>
      </w:r>
    </w:p>
    <w:p w:rsidR="00977988" w:rsidRPr="00172339" w:rsidRDefault="00977988" w:rsidP="00977988">
      <w:pPr>
        <w:pStyle w:val="26"/>
        <w:ind w:firstLine="709"/>
        <w:jc w:val="both"/>
        <w:rPr>
          <w:sz w:val="24"/>
          <w:szCs w:val="24"/>
          <w:lang w:val="ru-RU"/>
        </w:rPr>
      </w:pPr>
      <w:r w:rsidRPr="00172339">
        <w:rPr>
          <w:sz w:val="24"/>
          <w:szCs w:val="24"/>
          <w:lang w:val="ru-RU"/>
        </w:rPr>
        <w:t>Лесовосстановление осуществляется естественным</w:t>
      </w:r>
      <w:r w:rsidR="00565C6D">
        <w:rPr>
          <w:sz w:val="24"/>
          <w:szCs w:val="24"/>
          <w:lang w:val="ru-RU"/>
        </w:rPr>
        <w:t xml:space="preserve"> и</w:t>
      </w:r>
      <w:r w:rsidRPr="00172339">
        <w:rPr>
          <w:sz w:val="24"/>
          <w:szCs w:val="24"/>
          <w:lang w:val="ru-RU"/>
        </w:rPr>
        <w:t xml:space="preserve"> искусственным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rsidR="00977988" w:rsidRPr="00172339" w:rsidRDefault="00977988" w:rsidP="00977988">
      <w:pPr>
        <w:pStyle w:val="26"/>
        <w:ind w:firstLine="709"/>
        <w:jc w:val="both"/>
        <w:rPr>
          <w:sz w:val="24"/>
          <w:szCs w:val="24"/>
          <w:lang w:val="ru-RU"/>
        </w:rPr>
      </w:pPr>
      <w:r w:rsidRPr="00172339">
        <w:rPr>
          <w:sz w:val="24"/>
          <w:szCs w:val="24"/>
          <w:lang w:val="ru-RU"/>
        </w:rPr>
        <w:lastRenderedPageBreak/>
        <w:t>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w:t>
      </w:r>
      <w:r>
        <w:rPr>
          <w:sz w:val="24"/>
          <w:szCs w:val="24"/>
          <w:lang w:val="ru-RU"/>
        </w:rPr>
        <w:t>е мероприятия, предусмотренные П</w:t>
      </w:r>
      <w:r w:rsidRPr="00172339">
        <w:rPr>
          <w:sz w:val="24"/>
          <w:szCs w:val="24"/>
          <w:lang w:val="ru-RU"/>
        </w:rPr>
        <w:t>равилами лесовосстановления.</w:t>
      </w:r>
    </w:p>
    <w:p w:rsidR="00977988" w:rsidRPr="0023506F" w:rsidRDefault="00977988" w:rsidP="00977988">
      <w:pPr>
        <w:pStyle w:val="26"/>
        <w:ind w:firstLine="709"/>
        <w:jc w:val="both"/>
        <w:rPr>
          <w:sz w:val="24"/>
          <w:szCs w:val="24"/>
          <w:lang w:val="ru-RU"/>
        </w:rPr>
      </w:pPr>
      <w:r w:rsidRPr="0023506F">
        <w:rPr>
          <w:sz w:val="24"/>
          <w:szCs w:val="24"/>
          <w:lang w:val="ru-RU"/>
        </w:rPr>
        <w:t>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(рыхление почвы, уничтожение или предупреждение появления нежелательной растительности и другие 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предусмотренные Правилами лесовосстановления, до момента отнесения земель, на которых осуществляется искусственное лесовосстановление, к землям, на которых расположены леса.</w:t>
      </w:r>
    </w:p>
    <w:p w:rsidR="00977988" w:rsidRPr="0023506F" w:rsidRDefault="00977988" w:rsidP="00977988">
      <w:pPr>
        <w:pStyle w:val="26"/>
        <w:ind w:firstLine="709"/>
        <w:jc w:val="both"/>
        <w:rPr>
          <w:sz w:val="24"/>
          <w:szCs w:val="24"/>
          <w:lang w:val="ru-RU"/>
        </w:rPr>
      </w:pPr>
      <w:r w:rsidRPr="0023506F">
        <w:rPr>
          <w:sz w:val="24"/>
          <w:szCs w:val="24"/>
          <w:lang w:val="ru-RU"/>
        </w:rPr>
        <w:t>Не менее 20% площадей искусственного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w:t>
      </w:r>
    </w:p>
    <w:p w:rsidR="00977988" w:rsidRPr="0023506F" w:rsidRDefault="00977988" w:rsidP="00977988">
      <w:pPr>
        <w:pStyle w:val="26"/>
        <w:ind w:firstLine="709"/>
        <w:jc w:val="both"/>
        <w:rPr>
          <w:sz w:val="24"/>
          <w:szCs w:val="24"/>
          <w:lang w:val="ru-RU"/>
        </w:rPr>
      </w:pPr>
      <w:r w:rsidRPr="0023506F">
        <w:rPr>
          <w:sz w:val="24"/>
          <w:szCs w:val="24"/>
          <w:lang w:val="ru-RU"/>
        </w:rPr>
        <w:t>Лесовосстановление осуществляется на основании проекта лесовосстановления в соот</w:t>
      </w:r>
      <w:r>
        <w:rPr>
          <w:sz w:val="24"/>
          <w:szCs w:val="24"/>
          <w:lang w:val="ru-RU"/>
        </w:rPr>
        <w:t>в</w:t>
      </w:r>
      <w:r w:rsidRPr="0023506F">
        <w:rPr>
          <w:sz w:val="24"/>
          <w:szCs w:val="24"/>
          <w:lang w:val="ru-RU"/>
        </w:rPr>
        <w:t>етствии со статьей 89</w:t>
      </w:r>
      <w:r>
        <w:rPr>
          <w:sz w:val="24"/>
          <w:szCs w:val="24"/>
          <w:lang w:val="ru-RU"/>
        </w:rPr>
        <w:t>.</w:t>
      </w:r>
      <w:r w:rsidRPr="0023506F">
        <w:rPr>
          <w:sz w:val="24"/>
          <w:szCs w:val="24"/>
          <w:lang w:val="ru-RU"/>
        </w:rPr>
        <w:t>1</w:t>
      </w:r>
      <w:r>
        <w:rPr>
          <w:sz w:val="24"/>
          <w:szCs w:val="24"/>
          <w:lang w:val="ru-RU"/>
        </w:rPr>
        <w:t xml:space="preserve"> </w:t>
      </w:r>
      <w:r w:rsidRPr="0023506F">
        <w:rPr>
          <w:sz w:val="24"/>
          <w:szCs w:val="24"/>
          <w:lang w:val="ru-RU"/>
        </w:rPr>
        <w:t xml:space="preserve">Лесного кодекса </w:t>
      </w:r>
      <w:r>
        <w:rPr>
          <w:sz w:val="24"/>
          <w:szCs w:val="24"/>
          <w:lang w:val="ru-RU"/>
        </w:rPr>
        <w:t>РФ</w:t>
      </w:r>
      <w:r w:rsidRPr="0023506F">
        <w:rPr>
          <w:sz w:val="24"/>
          <w:szCs w:val="24"/>
          <w:lang w:val="ru-RU"/>
        </w:rPr>
        <w:t>:</w:t>
      </w:r>
    </w:p>
    <w:p w:rsidR="00977988" w:rsidRPr="0023506F" w:rsidRDefault="00977988" w:rsidP="00977988">
      <w:pPr>
        <w:pStyle w:val="26"/>
        <w:ind w:firstLine="709"/>
        <w:jc w:val="both"/>
        <w:rPr>
          <w:sz w:val="24"/>
          <w:szCs w:val="24"/>
          <w:lang w:val="ru-RU"/>
        </w:rPr>
      </w:pPr>
      <w:r w:rsidRPr="0023506F">
        <w:rPr>
          <w:sz w:val="24"/>
          <w:szCs w:val="24"/>
          <w:lang w:val="ru-RU"/>
        </w:rPr>
        <w:t xml:space="preserve">а) лицами, осуществляющими рубки лесных насаждений в соответствии с Лесным кодексом </w:t>
      </w:r>
      <w:r>
        <w:rPr>
          <w:sz w:val="24"/>
          <w:szCs w:val="24"/>
          <w:lang w:val="ru-RU"/>
        </w:rPr>
        <w:t>РФ</w:t>
      </w:r>
      <w:r w:rsidRPr="0023506F">
        <w:rPr>
          <w:sz w:val="24"/>
          <w:szCs w:val="24"/>
          <w:lang w:val="ru-RU"/>
        </w:rPr>
        <w:t xml:space="preserve">, за исключением случаев, предусмотренных частями 2 и 4 статьи 29.1, статьей 30, частью 4.1 статьи 32 Лесного кодекса </w:t>
      </w:r>
      <w:r>
        <w:rPr>
          <w:sz w:val="24"/>
          <w:szCs w:val="24"/>
          <w:lang w:val="ru-RU"/>
        </w:rPr>
        <w:t>РФ</w:t>
      </w:r>
      <w:r w:rsidRPr="0023506F">
        <w:rPr>
          <w:sz w:val="24"/>
          <w:szCs w:val="24"/>
          <w:lang w:val="ru-RU"/>
        </w:rPr>
        <w:t>;</w:t>
      </w:r>
    </w:p>
    <w:p w:rsidR="00977988" w:rsidRPr="0023506F" w:rsidRDefault="00977988" w:rsidP="00977988">
      <w:pPr>
        <w:pStyle w:val="26"/>
        <w:ind w:firstLine="709"/>
        <w:jc w:val="both"/>
        <w:rPr>
          <w:sz w:val="24"/>
          <w:szCs w:val="24"/>
          <w:lang w:val="ru-RU"/>
        </w:rPr>
      </w:pPr>
      <w:r w:rsidRPr="0023506F">
        <w:rPr>
          <w:sz w:val="24"/>
          <w:szCs w:val="24"/>
          <w:lang w:val="ru-RU"/>
        </w:rPr>
        <w:t>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статьями 81</w:t>
      </w:r>
      <w:r>
        <w:rPr>
          <w:sz w:val="24"/>
          <w:szCs w:val="24"/>
          <w:lang w:val="ru-RU"/>
        </w:rPr>
        <w:t>-</w:t>
      </w:r>
      <w:r w:rsidRPr="0023506F">
        <w:rPr>
          <w:sz w:val="24"/>
          <w:szCs w:val="24"/>
          <w:lang w:val="ru-RU"/>
        </w:rPr>
        <w:t xml:space="preserve">84 Лесного кодекса </w:t>
      </w:r>
      <w:r>
        <w:rPr>
          <w:sz w:val="24"/>
          <w:szCs w:val="24"/>
          <w:lang w:val="ru-RU"/>
        </w:rPr>
        <w:t>РФ</w:t>
      </w:r>
      <w:r w:rsidRPr="0023506F">
        <w:rPr>
          <w:sz w:val="24"/>
          <w:szCs w:val="24"/>
          <w:lang w:val="ru-RU"/>
        </w:rPr>
        <w:t>;</w:t>
      </w:r>
    </w:p>
    <w:p w:rsidR="00977988" w:rsidRPr="0023506F" w:rsidRDefault="00977988" w:rsidP="00977988">
      <w:pPr>
        <w:pStyle w:val="26"/>
        <w:ind w:firstLine="709"/>
        <w:jc w:val="both"/>
        <w:rPr>
          <w:sz w:val="24"/>
          <w:szCs w:val="24"/>
          <w:lang w:val="ru-RU"/>
        </w:rPr>
      </w:pPr>
      <w:r w:rsidRPr="0023506F">
        <w:rPr>
          <w:sz w:val="24"/>
          <w:szCs w:val="24"/>
          <w:lang w:val="ru-RU"/>
        </w:rPr>
        <w:t xml:space="preserve">в) лицами, осуществляющими рубку лесных насаждений при использовании лесов в соответствии со статьями 43-46 Лесного кодекса </w:t>
      </w:r>
      <w:r>
        <w:rPr>
          <w:sz w:val="24"/>
          <w:szCs w:val="24"/>
          <w:lang w:val="ru-RU"/>
        </w:rPr>
        <w:t>РФ</w:t>
      </w:r>
      <w:r w:rsidRPr="0023506F">
        <w:rPr>
          <w:sz w:val="24"/>
          <w:szCs w:val="24"/>
          <w:lang w:val="ru-RU"/>
        </w:rPr>
        <w:t xml:space="preserve">, в том числе при установлении или изменении зон с особыми условиями использования территорий, предусмотренных частью 5 статьи 21 Лесного кодекса </w:t>
      </w:r>
      <w:r>
        <w:rPr>
          <w:sz w:val="24"/>
          <w:szCs w:val="24"/>
          <w:lang w:val="ru-RU"/>
        </w:rPr>
        <w:t>РФ</w:t>
      </w:r>
      <w:r w:rsidRPr="0023506F">
        <w:rPr>
          <w:sz w:val="24"/>
          <w:szCs w:val="24"/>
          <w:lang w:val="ru-RU"/>
        </w:rPr>
        <w:t>, и лицами, в интересах которых осуществляется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за исключением случае</w:t>
      </w:r>
      <w:r>
        <w:rPr>
          <w:sz w:val="24"/>
          <w:szCs w:val="24"/>
          <w:lang w:val="ru-RU"/>
        </w:rPr>
        <w:t>в, предусмотренных частью 7 ста</w:t>
      </w:r>
      <w:r w:rsidRPr="0023506F">
        <w:rPr>
          <w:sz w:val="24"/>
          <w:szCs w:val="24"/>
          <w:lang w:val="ru-RU"/>
        </w:rPr>
        <w:t xml:space="preserve">тьи 63.1 Лесного кодекса </w:t>
      </w:r>
      <w:r>
        <w:rPr>
          <w:sz w:val="24"/>
          <w:szCs w:val="24"/>
          <w:lang w:val="ru-RU"/>
        </w:rPr>
        <w:t>РФ</w:t>
      </w:r>
      <w:r w:rsidRPr="0023506F">
        <w:rPr>
          <w:sz w:val="24"/>
          <w:szCs w:val="24"/>
          <w:lang w:val="ru-RU"/>
        </w:rPr>
        <w:t xml:space="preserve">; </w:t>
      </w:r>
    </w:p>
    <w:p w:rsidR="00977988" w:rsidRPr="0023506F" w:rsidRDefault="00977988" w:rsidP="00977988">
      <w:pPr>
        <w:pStyle w:val="26"/>
        <w:ind w:firstLine="709"/>
        <w:jc w:val="both"/>
        <w:rPr>
          <w:sz w:val="24"/>
          <w:szCs w:val="24"/>
          <w:lang w:val="ru-RU"/>
        </w:rPr>
      </w:pPr>
      <w:r w:rsidRPr="0023506F">
        <w:rPr>
          <w:sz w:val="24"/>
          <w:szCs w:val="24"/>
          <w:lang w:val="ru-RU"/>
        </w:rPr>
        <w:lastRenderedPageBreak/>
        <w:t xml:space="preserve">г)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земли иных категорий. </w:t>
      </w:r>
    </w:p>
    <w:p w:rsidR="00977988" w:rsidRPr="0023506F" w:rsidRDefault="00977988" w:rsidP="00977988">
      <w:pPr>
        <w:pStyle w:val="26"/>
        <w:ind w:firstLine="709"/>
        <w:jc w:val="both"/>
        <w:rPr>
          <w:sz w:val="24"/>
          <w:szCs w:val="24"/>
          <w:lang w:val="ru-RU"/>
        </w:rPr>
      </w:pPr>
      <w:r w:rsidRPr="0023506F">
        <w:rPr>
          <w:sz w:val="24"/>
          <w:szCs w:val="24"/>
          <w:lang w:val="ru-RU"/>
        </w:rPr>
        <w:t>На землях лесного фонда работы по лесовосстановлению осуществляются на следующих землях, предназначенных для лесовосстановления (вырубки, гари, редины, пустыри, прогалины и другие).</w:t>
      </w:r>
    </w:p>
    <w:p w:rsidR="00977988" w:rsidRPr="0023506F" w:rsidRDefault="00977988" w:rsidP="00977988">
      <w:pPr>
        <w:pStyle w:val="26"/>
        <w:ind w:firstLine="709"/>
        <w:jc w:val="both"/>
        <w:rPr>
          <w:sz w:val="24"/>
          <w:szCs w:val="24"/>
          <w:lang w:val="ru-RU"/>
        </w:rPr>
      </w:pPr>
      <w:r w:rsidRPr="0023506F">
        <w:rPr>
          <w:sz w:val="24"/>
          <w:szCs w:val="24"/>
          <w:lang w:val="ru-RU"/>
        </w:rPr>
        <w:t>Лица, осуществляющие рубку лесных насаждений, обязаны выполнить работы по лесовосстановлению в субъекте Российской Федераци</w:t>
      </w:r>
      <w:r>
        <w:rPr>
          <w:sz w:val="24"/>
          <w:szCs w:val="24"/>
          <w:lang w:val="ru-RU"/>
        </w:rPr>
        <w:t>и, на территории которого прове</w:t>
      </w:r>
      <w:r w:rsidRPr="0023506F">
        <w:rPr>
          <w:sz w:val="24"/>
          <w:szCs w:val="24"/>
          <w:lang w:val="ru-RU"/>
        </w:rPr>
        <w:t>дена рубка лесных насаждений,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вырубленных лесных насаждений, не позднее чем через три года со дня</w:t>
      </w:r>
      <w:r>
        <w:rPr>
          <w:sz w:val="24"/>
          <w:szCs w:val="24"/>
          <w:lang w:val="ru-RU"/>
        </w:rPr>
        <w:t xml:space="preserve"> оконча</w:t>
      </w:r>
      <w:r w:rsidRPr="0023506F">
        <w:rPr>
          <w:sz w:val="24"/>
          <w:szCs w:val="24"/>
          <w:lang w:val="ru-RU"/>
        </w:rPr>
        <w:t xml:space="preserve">ния срока действия лесной декларации, предусмотренной статьей 26 Лесного кодекса </w:t>
      </w:r>
      <w:r>
        <w:rPr>
          <w:sz w:val="24"/>
          <w:szCs w:val="24"/>
          <w:lang w:val="ru-RU"/>
        </w:rPr>
        <w:t>РФ</w:t>
      </w:r>
      <w:r w:rsidRPr="0023506F">
        <w:rPr>
          <w:sz w:val="24"/>
          <w:szCs w:val="24"/>
          <w:lang w:val="ru-RU"/>
        </w:rPr>
        <w:t>, в соответствии с которой ос</w:t>
      </w:r>
      <w:r>
        <w:rPr>
          <w:sz w:val="24"/>
          <w:szCs w:val="24"/>
          <w:lang w:val="ru-RU"/>
        </w:rPr>
        <w:t>уществлена рубка лесных насажде</w:t>
      </w:r>
      <w:r w:rsidRPr="0023506F">
        <w:rPr>
          <w:sz w:val="24"/>
          <w:szCs w:val="24"/>
          <w:lang w:val="ru-RU"/>
        </w:rPr>
        <w:t xml:space="preserve">ний. </w:t>
      </w:r>
    </w:p>
    <w:p w:rsidR="00977988" w:rsidRPr="0023506F" w:rsidRDefault="00977988" w:rsidP="00977988">
      <w:pPr>
        <w:pStyle w:val="26"/>
        <w:ind w:firstLine="709"/>
        <w:jc w:val="both"/>
        <w:rPr>
          <w:sz w:val="24"/>
          <w:szCs w:val="24"/>
          <w:lang w:val="ru-RU"/>
        </w:rPr>
      </w:pPr>
      <w:r w:rsidRPr="0023506F">
        <w:rPr>
          <w:sz w:val="24"/>
          <w:szCs w:val="24"/>
          <w:lang w:val="ru-RU"/>
        </w:rPr>
        <w:t>Лица, в интересах которых осуществляется перевод земель лесного фонда в земли иных категорий, обязаны выполнить работы по лесов</w:t>
      </w:r>
      <w:r>
        <w:rPr>
          <w:sz w:val="24"/>
          <w:szCs w:val="24"/>
          <w:lang w:val="ru-RU"/>
        </w:rPr>
        <w:t>осстановлению в субъекте Россий</w:t>
      </w:r>
      <w:r w:rsidRPr="0023506F">
        <w:rPr>
          <w:sz w:val="24"/>
          <w:szCs w:val="24"/>
          <w:lang w:val="ru-RU"/>
        </w:rPr>
        <w:t>ской Федерации, на территории которого осуществлен перевод земель лесного фонда в земли иных категорий, либо по согласованию с уполномоченным федеральным органом исполнительной власти на территориях иных субъект</w:t>
      </w:r>
      <w:r>
        <w:rPr>
          <w:sz w:val="24"/>
          <w:szCs w:val="24"/>
          <w:lang w:val="ru-RU"/>
        </w:rPr>
        <w:t>ов Российской Федерации, опреде</w:t>
      </w:r>
      <w:r w:rsidRPr="0023506F">
        <w:rPr>
          <w:sz w:val="24"/>
          <w:szCs w:val="24"/>
          <w:lang w:val="ru-RU"/>
        </w:rPr>
        <w:t>ленных таким федеральным органом исполнительной в</w:t>
      </w:r>
      <w:r>
        <w:rPr>
          <w:sz w:val="24"/>
          <w:szCs w:val="24"/>
          <w:lang w:val="ru-RU"/>
        </w:rPr>
        <w:t>ласти, на площади, равной площа</w:t>
      </w:r>
      <w:r w:rsidRPr="0023506F">
        <w:rPr>
          <w:sz w:val="24"/>
          <w:szCs w:val="24"/>
          <w:lang w:val="ru-RU"/>
        </w:rPr>
        <w:t>ди лесных земель, находящихся на таком земельном уча</w:t>
      </w:r>
      <w:r>
        <w:rPr>
          <w:sz w:val="24"/>
          <w:szCs w:val="24"/>
          <w:lang w:val="ru-RU"/>
        </w:rPr>
        <w:t>стке, исключаемом из состава зе</w:t>
      </w:r>
      <w:r w:rsidRPr="0023506F">
        <w:rPr>
          <w:sz w:val="24"/>
          <w:szCs w:val="24"/>
          <w:lang w:val="ru-RU"/>
        </w:rPr>
        <w:t>мель лесного фонда, не позднее чем через три года с д</w:t>
      </w:r>
      <w:r>
        <w:rPr>
          <w:sz w:val="24"/>
          <w:szCs w:val="24"/>
          <w:lang w:val="ru-RU"/>
        </w:rPr>
        <w:t>аты внесения сведений об измене</w:t>
      </w:r>
      <w:r w:rsidRPr="0023506F">
        <w:rPr>
          <w:sz w:val="24"/>
          <w:szCs w:val="24"/>
          <w:lang w:val="ru-RU"/>
        </w:rPr>
        <w:t>нии категории земель земельного участка в Единый г</w:t>
      </w:r>
      <w:r>
        <w:rPr>
          <w:sz w:val="24"/>
          <w:szCs w:val="24"/>
          <w:lang w:val="ru-RU"/>
        </w:rPr>
        <w:t>осударственный реестр недвижимо</w:t>
      </w:r>
      <w:r w:rsidRPr="0023506F">
        <w:rPr>
          <w:sz w:val="24"/>
          <w:szCs w:val="24"/>
          <w:lang w:val="ru-RU"/>
        </w:rPr>
        <w:t xml:space="preserve">сти в соответствии с Федеральным законом от 13.07.2015 № 218-ФЗ «О государственной регистрации недвижимости». </w:t>
      </w:r>
    </w:p>
    <w:p w:rsidR="00977988" w:rsidRPr="0023506F" w:rsidRDefault="00977988" w:rsidP="00977988">
      <w:pPr>
        <w:pStyle w:val="26"/>
        <w:ind w:firstLine="709"/>
        <w:jc w:val="both"/>
        <w:rPr>
          <w:sz w:val="24"/>
          <w:szCs w:val="24"/>
          <w:lang w:val="ru-RU"/>
        </w:rPr>
      </w:pPr>
      <w:r w:rsidRPr="0023506F">
        <w:rPr>
          <w:sz w:val="24"/>
          <w:szCs w:val="24"/>
          <w:lang w:val="ru-RU"/>
        </w:rPr>
        <w:t>Лесовосстановление, может осуществляться на землях иных категорий по согласованию с уполномоченным федеральным органом исполнительной власти в порядке, установленном Правительством Российской Федерации.</w:t>
      </w:r>
    </w:p>
    <w:p w:rsidR="00977988" w:rsidRPr="0023506F" w:rsidRDefault="00977988" w:rsidP="00977988">
      <w:pPr>
        <w:pStyle w:val="26"/>
        <w:ind w:firstLine="709"/>
        <w:jc w:val="both"/>
        <w:rPr>
          <w:sz w:val="24"/>
          <w:szCs w:val="24"/>
          <w:lang w:val="ru-RU"/>
        </w:rPr>
      </w:pPr>
      <w:r w:rsidRPr="0023506F">
        <w:rPr>
          <w:sz w:val="24"/>
          <w:szCs w:val="24"/>
          <w:lang w:val="ru-RU"/>
        </w:rPr>
        <w:t xml:space="preserve">Лица, указанные в подпункте "в" пункта 6 Правил лесовосстановления, проводят работы по лесовосстановлению путем посадки саженцев, сеянцев основных лесных древесных пород с закрытой или открытой корневой системой, выращенных в лесных питомниках, с учетом положений пунктов 4 и 5 Правил лесовосстановления, а также обеспечивают </w:t>
      </w:r>
      <w:r w:rsidRPr="0023506F">
        <w:rPr>
          <w:sz w:val="24"/>
          <w:szCs w:val="24"/>
          <w:lang w:val="ru-RU"/>
        </w:rPr>
        <w:lastRenderedPageBreak/>
        <w:t>проведение агротехнических уходов за созданными лесными растениями основных лесных древесных пород в течение трех лет с момента посадки.</w:t>
      </w:r>
    </w:p>
    <w:p w:rsidR="00977988" w:rsidRPr="0023506F" w:rsidRDefault="00977988" w:rsidP="00977988">
      <w:pPr>
        <w:pStyle w:val="26"/>
        <w:ind w:firstLine="709"/>
        <w:jc w:val="both"/>
        <w:rPr>
          <w:sz w:val="24"/>
          <w:szCs w:val="24"/>
          <w:lang w:val="ru-RU"/>
        </w:rPr>
      </w:pPr>
      <w:r w:rsidRPr="0023506F">
        <w:rPr>
          <w:sz w:val="24"/>
          <w:szCs w:val="24"/>
          <w:lang w:val="ru-RU"/>
        </w:rPr>
        <w:t>Орган государственной власти субъекта Российской Федерации, осуществляющий переданные полномочия Российской Федерации в обл</w:t>
      </w:r>
      <w:r>
        <w:rPr>
          <w:sz w:val="24"/>
          <w:szCs w:val="24"/>
          <w:lang w:val="ru-RU"/>
        </w:rPr>
        <w:t>асти лесных отношений в соответ</w:t>
      </w:r>
      <w:r w:rsidRPr="0023506F">
        <w:rPr>
          <w:sz w:val="24"/>
          <w:szCs w:val="24"/>
          <w:lang w:val="ru-RU"/>
        </w:rPr>
        <w:t xml:space="preserve">ствии со статьей 83 Лесного кодекса </w:t>
      </w:r>
      <w:r>
        <w:rPr>
          <w:sz w:val="24"/>
          <w:szCs w:val="24"/>
          <w:lang w:val="ru-RU"/>
        </w:rPr>
        <w:t>РФ</w:t>
      </w:r>
      <w:r w:rsidRPr="0023506F">
        <w:rPr>
          <w:sz w:val="24"/>
          <w:szCs w:val="24"/>
          <w:lang w:val="ru-RU"/>
        </w:rPr>
        <w:t>, на территории которого проведена рубка лесных насаждений либо осуществлен перевод земель лесного фонда в земли иных категорий, не позднее чем за 45 рабочих дн</w:t>
      </w:r>
      <w:r>
        <w:rPr>
          <w:sz w:val="24"/>
          <w:szCs w:val="24"/>
          <w:lang w:val="ru-RU"/>
        </w:rPr>
        <w:t>ей до начала лесокультурного се</w:t>
      </w:r>
      <w:r w:rsidRPr="0023506F">
        <w:rPr>
          <w:sz w:val="24"/>
          <w:szCs w:val="24"/>
          <w:lang w:val="ru-RU"/>
        </w:rPr>
        <w:t>зона на территории субъекта Российской Федерации размещает на своем официальном сайте информацию об объемах посадочного материала и местах приобретения саженцев, сеянцев основных лесных древесных пород, выращенных в лесных питомниках.</w:t>
      </w:r>
    </w:p>
    <w:p w:rsidR="00977988" w:rsidRPr="0023506F" w:rsidRDefault="00977988" w:rsidP="00977988">
      <w:pPr>
        <w:pStyle w:val="26"/>
        <w:ind w:firstLine="709"/>
        <w:jc w:val="both"/>
        <w:rPr>
          <w:sz w:val="24"/>
          <w:szCs w:val="24"/>
          <w:lang w:val="ru-RU"/>
        </w:rPr>
      </w:pPr>
      <w:r w:rsidRPr="0023506F">
        <w:rPr>
          <w:sz w:val="24"/>
          <w:szCs w:val="24"/>
          <w:lang w:val="ru-RU"/>
        </w:rPr>
        <w:t xml:space="preserve">В целях выполнения лесовосстановления осуществляется ежегодный учет площадей вырубок, гарей, прогалин, иных не занятых лесными насаждениями или пригодных для лесовосстановления земель, при котором, в зависимости от состояния и количества на них подроста и молодняка, определяются способы лесовосстановления в соответствии с требованиями таблицы 2 Приложения 3 Правил лесовосстановления. </w:t>
      </w:r>
    </w:p>
    <w:p w:rsidR="00977988" w:rsidRPr="0023506F" w:rsidRDefault="00977988" w:rsidP="00977988">
      <w:pPr>
        <w:pStyle w:val="26"/>
        <w:ind w:firstLine="709"/>
        <w:jc w:val="both"/>
        <w:rPr>
          <w:sz w:val="24"/>
          <w:szCs w:val="24"/>
          <w:lang w:val="ru-RU"/>
        </w:rPr>
      </w:pPr>
      <w:r w:rsidRPr="0023506F">
        <w:rPr>
          <w:sz w:val="24"/>
          <w:szCs w:val="24"/>
          <w:lang w:val="ru-RU"/>
        </w:rPr>
        <w:t>Учет земель, предназначенных для лесовосстановления, производится по результатам обследования, данным государственного лесного реестра, лесоустроительной документации, материалам специальных изысканий, исследований или иных специальных обследований, при отводе лесосек и осмотре мест осуществления лесосечных работ (осмотре лесосек).</w:t>
      </w:r>
    </w:p>
    <w:p w:rsidR="00977988" w:rsidRPr="0023506F" w:rsidRDefault="00977988" w:rsidP="00977988">
      <w:pPr>
        <w:pStyle w:val="26"/>
        <w:ind w:firstLine="709"/>
        <w:jc w:val="both"/>
        <w:rPr>
          <w:sz w:val="24"/>
          <w:szCs w:val="24"/>
          <w:lang w:val="ru-RU"/>
        </w:rPr>
      </w:pPr>
      <w:r w:rsidRPr="0023506F">
        <w:rPr>
          <w:sz w:val="24"/>
          <w:szCs w:val="24"/>
          <w:lang w:val="ru-RU"/>
        </w:rPr>
        <w:t>С целью оценки состояния участков с проведенными мерами искусственного и комбинированного лесовосстановления и назначения мероприятий по улучшению состояния этих участков проводится инвентаризация лесных культур первого, третьего и пятого года.</w:t>
      </w:r>
    </w:p>
    <w:p w:rsidR="00977988" w:rsidRPr="0023506F" w:rsidRDefault="00977988" w:rsidP="00977988">
      <w:pPr>
        <w:pStyle w:val="26"/>
        <w:ind w:firstLine="709"/>
        <w:jc w:val="both"/>
        <w:rPr>
          <w:sz w:val="24"/>
          <w:szCs w:val="24"/>
          <w:lang w:val="ru-RU"/>
        </w:rPr>
      </w:pPr>
      <w:r w:rsidRPr="0023506F">
        <w:rPr>
          <w:sz w:val="24"/>
          <w:szCs w:val="24"/>
          <w:lang w:val="ru-RU"/>
        </w:rPr>
        <w:t>Инвентаризация выполненных мероприятий п</w:t>
      </w:r>
      <w:r>
        <w:rPr>
          <w:sz w:val="24"/>
          <w:szCs w:val="24"/>
          <w:lang w:val="ru-RU"/>
        </w:rPr>
        <w:t>о искусственному и комбинирован</w:t>
      </w:r>
      <w:r w:rsidRPr="0023506F">
        <w:rPr>
          <w:sz w:val="24"/>
          <w:szCs w:val="24"/>
          <w:lang w:val="ru-RU"/>
        </w:rPr>
        <w:t>ному лесовосстановлению осуществляется ежегодно в III-IV кварталах года проведения работ органами государственной власти субъектов</w:t>
      </w:r>
      <w:r>
        <w:rPr>
          <w:sz w:val="24"/>
          <w:szCs w:val="24"/>
          <w:lang w:val="ru-RU"/>
        </w:rPr>
        <w:t xml:space="preserve"> Российской Федерации, уполномо</w:t>
      </w:r>
      <w:r w:rsidRPr="0023506F">
        <w:rPr>
          <w:sz w:val="24"/>
          <w:szCs w:val="24"/>
          <w:lang w:val="ru-RU"/>
        </w:rPr>
        <w:t>ченными в области лесных отношений.</w:t>
      </w:r>
    </w:p>
    <w:p w:rsidR="00977988" w:rsidRPr="0023506F" w:rsidRDefault="00977988" w:rsidP="00977988">
      <w:pPr>
        <w:pStyle w:val="26"/>
        <w:ind w:firstLine="709"/>
        <w:jc w:val="both"/>
        <w:rPr>
          <w:sz w:val="24"/>
          <w:szCs w:val="24"/>
          <w:lang w:val="ru-RU"/>
        </w:rPr>
      </w:pPr>
      <w:r w:rsidRPr="0023506F">
        <w:rPr>
          <w:sz w:val="24"/>
          <w:szCs w:val="24"/>
          <w:lang w:val="ru-RU"/>
        </w:rPr>
        <w:t>Учет земель, требующих лесовосстановления, и инвентаризация выполненных мероприятий по искусственному и комбинированному лесовосстановлению осуществляются, в том числе, с использованием материалов дистанционного зондирования (в том числе аэрокосмической съемки, аэрофотосъемки), фото- и видеофиксации.</w:t>
      </w:r>
    </w:p>
    <w:p w:rsidR="00977988" w:rsidRPr="0023506F" w:rsidRDefault="00977988" w:rsidP="00977988">
      <w:pPr>
        <w:pStyle w:val="26"/>
        <w:ind w:firstLine="709"/>
        <w:jc w:val="both"/>
        <w:rPr>
          <w:sz w:val="24"/>
          <w:szCs w:val="24"/>
          <w:lang w:val="ru-RU"/>
        </w:rPr>
      </w:pPr>
      <w:r w:rsidRPr="0023506F">
        <w:rPr>
          <w:sz w:val="24"/>
          <w:szCs w:val="24"/>
          <w:lang w:val="ru-RU"/>
        </w:rPr>
        <w:t>Лесовосстановительные мероприятия на землях,</w:t>
      </w:r>
      <w:r>
        <w:rPr>
          <w:sz w:val="24"/>
          <w:szCs w:val="24"/>
          <w:lang w:val="ru-RU"/>
        </w:rPr>
        <w:t xml:space="preserve"> предназначенных для лесовосста</w:t>
      </w:r>
      <w:r w:rsidRPr="0023506F">
        <w:rPr>
          <w:sz w:val="24"/>
          <w:szCs w:val="24"/>
          <w:lang w:val="ru-RU"/>
        </w:rPr>
        <w:t>новления, в соответствии с проектом лесовосстановления, считаются выполненными в случае достижения проектных показателей в соответствии с прое</w:t>
      </w:r>
      <w:r>
        <w:rPr>
          <w:sz w:val="24"/>
          <w:szCs w:val="24"/>
          <w:lang w:val="ru-RU"/>
        </w:rPr>
        <w:t>ктом лесовосстановле</w:t>
      </w:r>
      <w:r w:rsidRPr="0023506F">
        <w:rPr>
          <w:sz w:val="24"/>
          <w:szCs w:val="24"/>
          <w:lang w:val="ru-RU"/>
        </w:rPr>
        <w:t xml:space="preserve">ния в </w:t>
      </w:r>
      <w:r w:rsidRPr="0023506F">
        <w:rPr>
          <w:sz w:val="24"/>
          <w:szCs w:val="24"/>
          <w:lang w:val="ru-RU"/>
        </w:rPr>
        <w:lastRenderedPageBreak/>
        <w:t>части достижения количественных показателе</w:t>
      </w:r>
      <w:r>
        <w:rPr>
          <w:sz w:val="24"/>
          <w:szCs w:val="24"/>
          <w:lang w:val="ru-RU"/>
        </w:rPr>
        <w:t>й жизнеспособных растений основ</w:t>
      </w:r>
      <w:r w:rsidRPr="0023506F">
        <w:rPr>
          <w:sz w:val="24"/>
          <w:szCs w:val="24"/>
          <w:lang w:val="ru-RU"/>
        </w:rPr>
        <w:t>ных лесных древесных пород, указанных в проекте лесовосстановления.</w:t>
      </w:r>
    </w:p>
    <w:p w:rsidR="00977988" w:rsidRPr="0023506F" w:rsidRDefault="00977988" w:rsidP="00977988">
      <w:pPr>
        <w:pStyle w:val="26"/>
        <w:ind w:firstLine="709"/>
        <w:jc w:val="both"/>
        <w:rPr>
          <w:sz w:val="24"/>
          <w:szCs w:val="24"/>
          <w:lang w:val="ru-RU"/>
        </w:rPr>
      </w:pPr>
      <w:r w:rsidRPr="0023506F">
        <w:rPr>
          <w:sz w:val="24"/>
          <w:szCs w:val="24"/>
          <w:lang w:val="ru-RU"/>
        </w:rPr>
        <w:t xml:space="preserve">Состав проекта лесовосстановления и порядок его разработки устанавливают требования к составу и порядку разработки проекта лесовосстановления, обязательные для лиц, на которых в соответствии с Лесным кодексом </w:t>
      </w:r>
      <w:r>
        <w:rPr>
          <w:sz w:val="24"/>
          <w:szCs w:val="24"/>
          <w:lang w:val="ru-RU"/>
        </w:rPr>
        <w:t>РФ</w:t>
      </w:r>
      <w:r w:rsidRPr="0023506F">
        <w:rPr>
          <w:sz w:val="24"/>
          <w:szCs w:val="24"/>
          <w:lang w:val="ru-RU"/>
        </w:rPr>
        <w:t xml:space="preserve"> возложена обязанность выполнения работ по лесовосстановлению.</w:t>
      </w:r>
    </w:p>
    <w:p w:rsidR="00977988" w:rsidRPr="00AF3285" w:rsidRDefault="00977988" w:rsidP="00977988">
      <w:pPr>
        <w:pStyle w:val="26"/>
        <w:ind w:firstLine="709"/>
        <w:jc w:val="both"/>
        <w:rPr>
          <w:b/>
          <w:sz w:val="24"/>
          <w:szCs w:val="24"/>
          <w:lang w:val="ru-RU"/>
        </w:rPr>
      </w:pPr>
      <w:r w:rsidRPr="00AF3285">
        <w:rPr>
          <w:b/>
          <w:sz w:val="24"/>
          <w:szCs w:val="24"/>
          <w:lang w:val="ru-RU"/>
        </w:rPr>
        <w:t>Проект лесовосстановления должен содержать следующие сведения:</w:t>
      </w:r>
    </w:p>
    <w:p w:rsidR="00977988" w:rsidRPr="0023506F" w:rsidRDefault="00977988" w:rsidP="00977988">
      <w:pPr>
        <w:pStyle w:val="26"/>
        <w:ind w:firstLine="709"/>
        <w:jc w:val="both"/>
        <w:rPr>
          <w:sz w:val="24"/>
          <w:szCs w:val="24"/>
          <w:lang w:val="ru-RU"/>
        </w:rPr>
      </w:pPr>
      <w:r w:rsidRPr="0023506F">
        <w:rPr>
          <w:sz w:val="24"/>
          <w:szCs w:val="24"/>
          <w:lang w:val="ru-RU"/>
        </w:rPr>
        <w:t>1) характеристику местоположения лесного участка (субъект Российской Федерации, лесной район, наименование лесничества, участкового лесничества, номер квартала, номер выдела, площадь лесного участка);</w:t>
      </w:r>
    </w:p>
    <w:p w:rsidR="00977988" w:rsidRPr="0023506F" w:rsidRDefault="00977988" w:rsidP="00977988">
      <w:pPr>
        <w:pStyle w:val="26"/>
        <w:ind w:firstLine="709"/>
        <w:jc w:val="both"/>
        <w:rPr>
          <w:sz w:val="24"/>
          <w:szCs w:val="24"/>
          <w:lang w:val="ru-RU"/>
        </w:rPr>
      </w:pPr>
      <w:r w:rsidRPr="0023506F">
        <w:rPr>
          <w:sz w:val="24"/>
          <w:szCs w:val="24"/>
          <w:lang w:val="ru-RU"/>
        </w:rPr>
        <w:t>2) характеристику лесорастительных условий лесного участка (рельеф (уклон), гидрологические условия (увлажнение), почва);</w:t>
      </w:r>
    </w:p>
    <w:p w:rsidR="00977988" w:rsidRPr="0023506F" w:rsidRDefault="00977988" w:rsidP="00977988">
      <w:pPr>
        <w:pStyle w:val="26"/>
        <w:ind w:firstLine="709"/>
        <w:jc w:val="both"/>
        <w:rPr>
          <w:sz w:val="24"/>
          <w:szCs w:val="24"/>
          <w:lang w:val="ru-RU"/>
        </w:rPr>
      </w:pPr>
      <w:r w:rsidRPr="0023506F">
        <w:rPr>
          <w:sz w:val="24"/>
          <w:szCs w:val="24"/>
          <w:lang w:val="ru-RU"/>
        </w:rPr>
        <w:t>3) характеристику площадей лесного участка (вырубки, гари, прогалины, иные не занятые лесными насаждениями или предназначенные для лесовосстановления земли);</w:t>
      </w:r>
    </w:p>
    <w:p w:rsidR="00977988" w:rsidRPr="0023506F" w:rsidRDefault="00977988" w:rsidP="00977988">
      <w:pPr>
        <w:pStyle w:val="26"/>
        <w:ind w:firstLine="709"/>
        <w:jc w:val="both"/>
        <w:rPr>
          <w:sz w:val="24"/>
          <w:szCs w:val="24"/>
          <w:lang w:val="ru-RU"/>
        </w:rPr>
      </w:pPr>
      <w:r w:rsidRPr="0023506F">
        <w:rPr>
          <w:sz w:val="24"/>
          <w:szCs w:val="24"/>
          <w:lang w:val="ru-RU"/>
        </w:rPr>
        <w:t>4) характеристику вырубки (количество пней на единице площади, характер и размещение оставленных деревьев и кустарников (куртины, полосы, групповое, равномерное), степень задернения и минерализации почвы, состояние очистки от порубочных остатков и валежника (захламленность);</w:t>
      </w:r>
    </w:p>
    <w:p w:rsidR="00977988" w:rsidRPr="0023506F" w:rsidRDefault="00977988" w:rsidP="00977988">
      <w:pPr>
        <w:pStyle w:val="26"/>
        <w:ind w:firstLine="709"/>
        <w:jc w:val="both"/>
        <w:rPr>
          <w:sz w:val="24"/>
          <w:szCs w:val="24"/>
          <w:lang w:val="ru-RU"/>
        </w:rPr>
      </w:pPr>
      <w:r w:rsidRPr="0023506F">
        <w:rPr>
          <w:sz w:val="24"/>
          <w:szCs w:val="24"/>
          <w:lang w:val="ru-RU"/>
        </w:rPr>
        <w:t>5) характеристику имеющихся подроста и молодняка лесных древесных пород (состав пород, средний возраст, средняя высота и количество деревьев и кустарников на единице площади, размещение их по площади лесного участка (равномерное, неравномерное, групповое), состояние лесных насаждений и его оценку);</w:t>
      </w:r>
    </w:p>
    <w:p w:rsidR="00977988" w:rsidRPr="0023506F" w:rsidRDefault="00977988" w:rsidP="00977988">
      <w:pPr>
        <w:pStyle w:val="26"/>
        <w:ind w:firstLine="709"/>
        <w:jc w:val="both"/>
        <w:rPr>
          <w:sz w:val="24"/>
          <w:szCs w:val="24"/>
          <w:lang w:val="ru-RU"/>
        </w:rPr>
      </w:pPr>
      <w:r w:rsidRPr="0023506F">
        <w:rPr>
          <w:sz w:val="24"/>
          <w:szCs w:val="24"/>
          <w:lang w:val="ru-RU"/>
        </w:rPr>
        <w:t>6) проектируемый способ лесовосстановлен</w:t>
      </w:r>
      <w:r w:rsidR="00D761D5">
        <w:rPr>
          <w:sz w:val="24"/>
          <w:szCs w:val="24"/>
          <w:lang w:val="ru-RU"/>
        </w:rPr>
        <w:t>ия (естественное, искусственное</w:t>
      </w:r>
      <w:r w:rsidRPr="0023506F">
        <w:rPr>
          <w:sz w:val="24"/>
          <w:szCs w:val="24"/>
          <w:lang w:val="ru-RU"/>
        </w:rPr>
        <w:t>);</w:t>
      </w:r>
    </w:p>
    <w:p w:rsidR="00977988" w:rsidRPr="0023506F" w:rsidRDefault="00977988" w:rsidP="00977988">
      <w:pPr>
        <w:pStyle w:val="26"/>
        <w:ind w:firstLine="709"/>
        <w:jc w:val="both"/>
        <w:rPr>
          <w:sz w:val="24"/>
          <w:szCs w:val="24"/>
          <w:lang w:val="ru-RU"/>
        </w:rPr>
      </w:pPr>
      <w:r w:rsidRPr="0023506F">
        <w:rPr>
          <w:sz w:val="24"/>
          <w:szCs w:val="24"/>
          <w:lang w:val="ru-RU"/>
        </w:rPr>
        <w:t>7) обоснование проектируемого способа лесовосстановления основных лесных древесных пород восстанавливаемых лесов с учетом особенностей производства работ по лесовосстановлению в различных категориях защитных лесов и особо защитных участках лесов;</w:t>
      </w:r>
    </w:p>
    <w:p w:rsidR="00977988" w:rsidRPr="0023506F" w:rsidRDefault="00977988" w:rsidP="00977988">
      <w:pPr>
        <w:pStyle w:val="26"/>
        <w:ind w:firstLine="709"/>
        <w:jc w:val="both"/>
        <w:rPr>
          <w:sz w:val="24"/>
          <w:szCs w:val="24"/>
          <w:lang w:val="ru-RU"/>
        </w:rPr>
      </w:pPr>
      <w:r w:rsidRPr="0023506F">
        <w:rPr>
          <w:sz w:val="24"/>
          <w:szCs w:val="24"/>
          <w:lang w:val="ru-RU"/>
        </w:rPr>
        <w:t>8) сроки и технологии (методы) выполнения работ по лесовосстановлению, сроки и технологии (методы) выполнения работ по агротехническим и лесоводственным уходам за лесными культурами;</w:t>
      </w:r>
    </w:p>
    <w:p w:rsidR="00977988" w:rsidRPr="0023506F" w:rsidRDefault="00977988" w:rsidP="00977988">
      <w:pPr>
        <w:pStyle w:val="26"/>
        <w:ind w:firstLine="709"/>
        <w:jc w:val="both"/>
        <w:rPr>
          <w:sz w:val="24"/>
          <w:szCs w:val="24"/>
          <w:lang w:val="ru-RU"/>
        </w:rPr>
      </w:pPr>
      <w:r w:rsidRPr="0023506F">
        <w:rPr>
          <w:sz w:val="24"/>
          <w:szCs w:val="24"/>
          <w:lang w:val="ru-RU"/>
        </w:rPr>
        <w:t>9) требования к используемому для лесовосстановления посадочному (посевному) материалу (порода, вид посадочного материала, возраст, высота, диаметр корневой шейки, характеристика посевного материала: порода, класс качества семян, селекционная категория, место происхождения (лесосеменной район);</w:t>
      </w:r>
    </w:p>
    <w:p w:rsidR="00977988" w:rsidRPr="0023506F" w:rsidRDefault="00977988" w:rsidP="00977988">
      <w:pPr>
        <w:pStyle w:val="26"/>
        <w:ind w:firstLine="709"/>
        <w:jc w:val="both"/>
        <w:rPr>
          <w:sz w:val="24"/>
          <w:szCs w:val="24"/>
          <w:lang w:val="ru-RU"/>
        </w:rPr>
      </w:pPr>
      <w:r w:rsidRPr="0023506F">
        <w:rPr>
          <w:sz w:val="24"/>
          <w:szCs w:val="24"/>
          <w:lang w:val="ru-RU"/>
        </w:rPr>
        <w:lastRenderedPageBreak/>
        <w:t>10) требования к молоднякам, площади которых подлежат отнесению к землям, на которых расположены леса, для признания работ по лесовосстановлению завершенными (порода, возраст, количество деревьев основных лесных древесных пород, средняя высота);</w:t>
      </w:r>
    </w:p>
    <w:p w:rsidR="00977988" w:rsidRPr="0023506F" w:rsidRDefault="00977988" w:rsidP="00977988">
      <w:pPr>
        <w:pStyle w:val="26"/>
        <w:ind w:firstLine="709"/>
        <w:jc w:val="both"/>
        <w:rPr>
          <w:sz w:val="24"/>
          <w:szCs w:val="24"/>
          <w:lang w:val="ru-RU"/>
        </w:rPr>
      </w:pPr>
      <w:r w:rsidRPr="0023506F">
        <w:rPr>
          <w:sz w:val="24"/>
          <w:szCs w:val="24"/>
          <w:lang w:val="ru-RU"/>
        </w:rPr>
        <w:t>11) объем работ по лесовосстановлению (площадь лесовосстановления, га);</w:t>
      </w:r>
    </w:p>
    <w:p w:rsidR="00977988" w:rsidRPr="0023506F" w:rsidRDefault="00977988" w:rsidP="00977988">
      <w:pPr>
        <w:pStyle w:val="26"/>
        <w:ind w:firstLine="709"/>
        <w:jc w:val="both"/>
        <w:rPr>
          <w:sz w:val="24"/>
          <w:szCs w:val="24"/>
          <w:lang w:val="ru-RU"/>
        </w:rPr>
      </w:pPr>
      <w:r w:rsidRPr="0023506F">
        <w:rPr>
          <w:sz w:val="24"/>
          <w:szCs w:val="24"/>
          <w:lang w:val="ru-RU"/>
        </w:rPr>
        <w:t>12) проектируемый объем работ по лесовосстановлению (площадь лесовосстанов-ления; количество жизнеспособных растений основных лесных древесных пород на 1 га; количество жизнеспособных растений основных лесных древесных пород на всей площади);</w:t>
      </w:r>
    </w:p>
    <w:p w:rsidR="00977988" w:rsidRPr="0023506F" w:rsidRDefault="00977988" w:rsidP="00977988">
      <w:pPr>
        <w:pStyle w:val="26"/>
        <w:ind w:firstLine="709"/>
        <w:jc w:val="both"/>
        <w:rPr>
          <w:sz w:val="24"/>
          <w:szCs w:val="24"/>
          <w:lang w:val="ru-RU"/>
        </w:rPr>
      </w:pPr>
      <w:r w:rsidRPr="0023506F">
        <w:rPr>
          <w:sz w:val="24"/>
          <w:szCs w:val="24"/>
          <w:lang w:val="ru-RU"/>
        </w:rPr>
        <w:t xml:space="preserve">13) сведения об исполнителе работ по лесовосстановлению. </w:t>
      </w:r>
    </w:p>
    <w:p w:rsidR="00977988" w:rsidRPr="0023506F" w:rsidRDefault="00D761D5" w:rsidP="00977988">
      <w:pPr>
        <w:pStyle w:val="26"/>
        <w:ind w:firstLine="709"/>
        <w:jc w:val="both"/>
        <w:rPr>
          <w:sz w:val="24"/>
          <w:szCs w:val="24"/>
          <w:lang w:val="ru-RU"/>
        </w:rPr>
      </w:pPr>
      <w:r w:rsidRPr="00D761D5">
        <w:rPr>
          <w:sz w:val="24"/>
          <w:szCs w:val="24"/>
          <w:lang w:val="ru-RU"/>
        </w:rPr>
        <w:t>Для выращивания посадочного материала и создания лесных культур используются районированные семена лесных насаждений, соответствующие требованиям, установленным в соответствии с Федеральным законом от 30 декабря 2021 года № 454-ФЗ «О семеноводстве».</w:t>
      </w:r>
      <w:r w:rsidR="00977988" w:rsidRPr="0023506F">
        <w:rPr>
          <w:sz w:val="24"/>
          <w:szCs w:val="24"/>
          <w:lang w:val="ru-RU"/>
        </w:rPr>
        <w:t xml:space="preserve"> </w:t>
      </w:r>
    </w:p>
    <w:p w:rsidR="00977988" w:rsidRPr="0023506F" w:rsidRDefault="00977988" w:rsidP="00977988">
      <w:pPr>
        <w:pStyle w:val="26"/>
        <w:ind w:firstLine="709"/>
        <w:jc w:val="both"/>
        <w:rPr>
          <w:sz w:val="24"/>
          <w:szCs w:val="24"/>
          <w:lang w:val="ru-RU"/>
        </w:rPr>
      </w:pPr>
      <w:r w:rsidRPr="0023506F">
        <w:rPr>
          <w:sz w:val="24"/>
          <w:szCs w:val="24"/>
          <w:lang w:val="ru-RU"/>
        </w:rPr>
        <w:t>Параметры используемого для лесовосстановления посадочного материала, созданных при лесовосстановлении молодняков, площади которых подлежат отнесению к землям, покрытым лесной растительностью, должны соответствовать требованиям, указанным в таблице 1 Приложения 3 (Балтийско-Белозерский таежный район) к Правилам лесовосстановления.</w:t>
      </w:r>
    </w:p>
    <w:p w:rsidR="00977988" w:rsidRDefault="00977988" w:rsidP="00977988">
      <w:pPr>
        <w:pStyle w:val="26"/>
        <w:ind w:firstLine="709"/>
        <w:jc w:val="both"/>
        <w:rPr>
          <w:sz w:val="24"/>
          <w:szCs w:val="24"/>
          <w:lang w:val="ru-RU"/>
        </w:rPr>
      </w:pPr>
      <w:r w:rsidRPr="0023506F">
        <w:rPr>
          <w:sz w:val="24"/>
          <w:szCs w:val="24"/>
          <w:lang w:val="ru-RU"/>
        </w:rPr>
        <w:t>В лесах, поврежденных промышленными выбросами, рекреационными нагрузками, вредными организмами и иным негативным воздействием, способы лесовосстанов-ления должны обеспечивать формирование лесных насаждений, устойчивых к указанным факторам повреждения.</w:t>
      </w:r>
    </w:p>
    <w:p w:rsidR="004F2CCC" w:rsidRDefault="004F2CCC" w:rsidP="00977988">
      <w:pPr>
        <w:autoSpaceDE w:val="0"/>
        <w:autoSpaceDN w:val="0"/>
        <w:adjustRightInd w:val="0"/>
        <w:jc w:val="center"/>
        <w:rPr>
          <w:i/>
        </w:rPr>
      </w:pPr>
    </w:p>
    <w:p w:rsidR="00977988" w:rsidRPr="00562C37" w:rsidRDefault="00977988" w:rsidP="00977988">
      <w:pPr>
        <w:autoSpaceDE w:val="0"/>
        <w:autoSpaceDN w:val="0"/>
        <w:adjustRightInd w:val="0"/>
        <w:jc w:val="center"/>
        <w:rPr>
          <w:i/>
          <w:iCs/>
        </w:rPr>
      </w:pPr>
      <w:r w:rsidRPr="00562C37">
        <w:rPr>
          <w:i/>
        </w:rPr>
        <w:t>Таблица 2.</w:t>
      </w:r>
      <w:r w:rsidR="00562C37" w:rsidRPr="00562C37">
        <w:rPr>
          <w:i/>
        </w:rPr>
        <w:t>38</w:t>
      </w:r>
      <w:r w:rsidRPr="00562C37">
        <w:rPr>
          <w:i/>
        </w:rPr>
        <w:t xml:space="preserve"> – </w:t>
      </w:r>
      <w:r w:rsidRPr="00562C37">
        <w:rPr>
          <w:i/>
          <w:iCs/>
        </w:rPr>
        <w:t>Способы лесовосстановления в зависимости от количества</w:t>
      </w:r>
    </w:p>
    <w:p w:rsidR="00977988" w:rsidRPr="00562C37" w:rsidRDefault="00977988" w:rsidP="00977988">
      <w:pPr>
        <w:autoSpaceDE w:val="0"/>
        <w:autoSpaceDN w:val="0"/>
        <w:adjustRightInd w:val="0"/>
        <w:jc w:val="center"/>
        <w:rPr>
          <w:i/>
          <w:iCs/>
        </w:rPr>
      </w:pPr>
      <w:r w:rsidRPr="00562C37">
        <w:rPr>
          <w:i/>
          <w:iCs/>
        </w:rPr>
        <w:t xml:space="preserve">жизнеспособного подроста и молодняка </w:t>
      </w:r>
      <w:r w:rsidR="00562C37" w:rsidRPr="00562C37">
        <w:rPr>
          <w:i/>
          <w:iCs/>
        </w:rPr>
        <w:t xml:space="preserve">основных </w:t>
      </w:r>
      <w:r w:rsidRPr="00562C37">
        <w:rPr>
          <w:i/>
          <w:iCs/>
        </w:rPr>
        <w:t>лесных</w:t>
      </w:r>
    </w:p>
    <w:p w:rsidR="00977988" w:rsidRPr="00562C37" w:rsidRDefault="00977988" w:rsidP="00977988">
      <w:pPr>
        <w:autoSpaceDE w:val="0"/>
        <w:autoSpaceDN w:val="0"/>
        <w:adjustRightInd w:val="0"/>
        <w:jc w:val="center"/>
        <w:rPr>
          <w:i/>
          <w:iCs/>
        </w:rPr>
      </w:pPr>
      <w:r w:rsidRPr="00562C37">
        <w:rPr>
          <w:i/>
          <w:iCs/>
        </w:rPr>
        <w:t>древесных пород</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31"/>
        <w:gridCol w:w="1474"/>
        <w:gridCol w:w="1133"/>
        <w:gridCol w:w="2665"/>
        <w:gridCol w:w="2411"/>
      </w:tblGrid>
      <w:tr w:rsidR="00977988" w:rsidRPr="002E2920" w:rsidTr="000579B7">
        <w:trPr>
          <w:trHeight w:val="979"/>
          <w:tblHeader/>
        </w:trPr>
        <w:tc>
          <w:tcPr>
            <w:tcW w:w="3005" w:type="dxa"/>
            <w:gridSpan w:val="2"/>
            <w:tcBorders>
              <w:top w:val="single" w:sz="4" w:space="0" w:color="auto"/>
              <w:left w:val="single" w:sz="4" w:space="0" w:color="auto"/>
              <w:bottom w:val="single" w:sz="4" w:space="0" w:color="auto"/>
              <w:right w:val="single" w:sz="4" w:space="0" w:color="auto"/>
            </w:tcBorders>
          </w:tcPr>
          <w:p w:rsidR="00977988" w:rsidRPr="002E2920" w:rsidRDefault="00977988" w:rsidP="000579B7">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 xml:space="preserve">Способы </w:t>
            </w:r>
          </w:p>
          <w:p w:rsidR="00977988" w:rsidRPr="002E2920" w:rsidRDefault="00977988" w:rsidP="000579B7">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лесовосстановления</w:t>
            </w:r>
          </w:p>
        </w:tc>
        <w:tc>
          <w:tcPr>
            <w:tcW w:w="1133" w:type="dxa"/>
            <w:tcBorders>
              <w:top w:val="single" w:sz="4" w:space="0" w:color="auto"/>
              <w:left w:val="single" w:sz="4" w:space="0" w:color="auto"/>
              <w:bottom w:val="single" w:sz="4" w:space="0" w:color="auto"/>
              <w:right w:val="single" w:sz="4" w:space="0" w:color="auto"/>
            </w:tcBorders>
          </w:tcPr>
          <w:p w:rsidR="00977988" w:rsidRPr="002E2920" w:rsidRDefault="00977988" w:rsidP="000579B7">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Древесные породы</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0579B7">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Группы типов леса,</w:t>
            </w:r>
          </w:p>
          <w:p w:rsidR="00977988" w:rsidRPr="002E2920" w:rsidRDefault="00977988" w:rsidP="000579B7">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 xml:space="preserve"> типы лесорастительных условий</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0579B7">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 xml:space="preserve">Количество жизнеспособного подроста и молодняка, тыс. штук на </w:t>
            </w:r>
            <w:smartTag w:uri="urn:schemas-microsoft-com:office:smarttags" w:element="metricconverter">
              <w:smartTagPr>
                <w:attr w:name="ProductID" w:val="1 га"/>
              </w:smartTagPr>
              <w:r w:rsidRPr="002E2920">
                <w:rPr>
                  <w:rFonts w:ascii="Times New Roman" w:hAnsi="Times New Roman" w:cs="Times New Roman"/>
                  <w:sz w:val="22"/>
                  <w:szCs w:val="22"/>
                </w:rPr>
                <w:t>1 га</w:t>
              </w:r>
            </w:smartTag>
          </w:p>
        </w:tc>
      </w:tr>
      <w:tr w:rsidR="00977988" w:rsidRPr="002E2920" w:rsidTr="00977988">
        <w:trPr>
          <w:trHeight w:val="61"/>
          <w:tblHeader/>
        </w:trPr>
        <w:tc>
          <w:tcPr>
            <w:tcW w:w="3005" w:type="dxa"/>
            <w:gridSpan w:val="2"/>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1</w:t>
            </w:r>
          </w:p>
        </w:tc>
        <w:tc>
          <w:tcPr>
            <w:tcW w:w="1133"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2</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3</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4</w:t>
            </w:r>
          </w:p>
        </w:tc>
      </w:tr>
      <w:tr w:rsidR="00977988" w:rsidRPr="002E2920" w:rsidTr="00977988">
        <w:tc>
          <w:tcPr>
            <w:tcW w:w="1531"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Естественное лесовосстановление</w:t>
            </w:r>
          </w:p>
        </w:tc>
        <w:tc>
          <w:tcPr>
            <w:tcW w:w="1474"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путем мероприятий по сохранению подроста, ухода за подростом</w:t>
            </w:r>
          </w:p>
        </w:tc>
        <w:tc>
          <w:tcPr>
            <w:tcW w:w="1133"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Сосна, лиственница</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Лишайниковые, вересковые, брусничные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1,6</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Кисличные, черничные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1,1</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Долгомошные, травяно-болотные, сфагновые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1,1</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Ель, пихта</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Лишайниковые, вересковые, брусничные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1,6</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Кисличные, черничные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1,4</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Долгомошные, травяно-болотные, сфагновые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1,4</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Береза</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Кисличные, черничные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1,6</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путем минерализации почвы</w:t>
            </w:r>
          </w:p>
        </w:tc>
        <w:tc>
          <w:tcPr>
            <w:tcW w:w="1133"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Сосна, лиственница</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Лишайниковые, вересковые, брусничные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0,6 - 1,6</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Кисличные, черничные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0 - 1,3</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Долгомошные, травяно-болотные, сфагновые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0,5 - 1,1</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Ель, пихта</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Лишайниковые, вересковые, брусничные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0,7 - 1,6</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Кисличные, черничные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0,7 - 1,5</w:t>
            </w:r>
          </w:p>
        </w:tc>
      </w:tr>
      <w:tr w:rsidR="00977988" w:rsidRPr="002E2920" w:rsidTr="00977988">
        <w:tc>
          <w:tcPr>
            <w:tcW w:w="1531"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Долгомошные, травяно-болотные, сфагновые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0,6 - 1,3</w:t>
            </w:r>
          </w:p>
        </w:tc>
      </w:tr>
      <w:tr w:rsidR="00977988" w:rsidRPr="002E2920" w:rsidTr="00977988">
        <w:tc>
          <w:tcPr>
            <w:tcW w:w="3005" w:type="dxa"/>
            <w:gridSpan w:val="2"/>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Искусственное лесовосстановление</w:t>
            </w:r>
          </w:p>
        </w:tc>
        <w:tc>
          <w:tcPr>
            <w:tcW w:w="1133"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Сосна, лиственница</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Лишайниковые, вересковые, брусничные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Менее 0,5</w:t>
            </w:r>
          </w:p>
        </w:tc>
      </w:tr>
      <w:tr w:rsidR="00977988" w:rsidRPr="002E2920" w:rsidTr="00977988">
        <w:tc>
          <w:tcPr>
            <w:tcW w:w="3005" w:type="dxa"/>
            <w:gridSpan w:val="2"/>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Кисличные, черничные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Менее 0,6</w:t>
            </w:r>
          </w:p>
        </w:tc>
      </w:tr>
      <w:tr w:rsidR="00977988" w:rsidRPr="002E2920" w:rsidTr="00977988">
        <w:tc>
          <w:tcPr>
            <w:tcW w:w="3005" w:type="dxa"/>
            <w:gridSpan w:val="2"/>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Долгомошные, травяно-болотные, сфагновые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Менее 0,5</w:t>
            </w:r>
          </w:p>
        </w:tc>
      </w:tr>
      <w:tr w:rsidR="00977988" w:rsidRPr="002E2920" w:rsidTr="00977988">
        <w:tc>
          <w:tcPr>
            <w:tcW w:w="3005" w:type="dxa"/>
            <w:gridSpan w:val="2"/>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val="restart"/>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Ель, пихта</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Лишайниковые, вересковые, брусничные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Менее 0,7</w:t>
            </w:r>
          </w:p>
        </w:tc>
      </w:tr>
      <w:tr w:rsidR="00977988" w:rsidRPr="002E2920" w:rsidTr="00977988">
        <w:tc>
          <w:tcPr>
            <w:tcW w:w="3005" w:type="dxa"/>
            <w:gridSpan w:val="2"/>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Кисличные, черничные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Менее 0,7</w:t>
            </w:r>
          </w:p>
        </w:tc>
      </w:tr>
      <w:tr w:rsidR="00977988" w:rsidRPr="002E2920" w:rsidTr="00977988">
        <w:tc>
          <w:tcPr>
            <w:tcW w:w="3005" w:type="dxa"/>
            <w:gridSpan w:val="2"/>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Долгомошные, травяно-болотные, сфагновые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Менее 0,6</w:t>
            </w:r>
          </w:p>
        </w:tc>
      </w:tr>
      <w:tr w:rsidR="00977988" w:rsidRPr="002E2920" w:rsidTr="00977988">
        <w:tc>
          <w:tcPr>
            <w:tcW w:w="3005" w:type="dxa"/>
            <w:gridSpan w:val="2"/>
            <w:vMerge/>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p>
        </w:tc>
        <w:tc>
          <w:tcPr>
            <w:tcW w:w="1133"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Береза</w:t>
            </w:r>
          </w:p>
        </w:tc>
        <w:tc>
          <w:tcPr>
            <w:tcW w:w="2665"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Кисличные, черничные</w:t>
            </w:r>
          </w:p>
        </w:tc>
        <w:tc>
          <w:tcPr>
            <w:tcW w:w="2411" w:type="dxa"/>
            <w:tcBorders>
              <w:top w:val="single" w:sz="4" w:space="0" w:color="auto"/>
              <w:left w:val="single" w:sz="4" w:space="0" w:color="auto"/>
              <w:bottom w:val="single" w:sz="4" w:space="0" w:color="auto"/>
              <w:right w:val="single" w:sz="4" w:space="0" w:color="auto"/>
            </w:tcBorders>
          </w:tcPr>
          <w:p w:rsidR="00977988" w:rsidRPr="002E2920" w:rsidRDefault="00977988" w:rsidP="00977988">
            <w:pPr>
              <w:pStyle w:val="ConsPlusNormal"/>
              <w:ind w:firstLine="0"/>
              <w:jc w:val="center"/>
              <w:rPr>
                <w:rFonts w:ascii="Times New Roman" w:hAnsi="Times New Roman" w:cs="Times New Roman"/>
                <w:sz w:val="22"/>
                <w:szCs w:val="22"/>
              </w:rPr>
            </w:pPr>
            <w:r w:rsidRPr="002E2920">
              <w:rPr>
                <w:rFonts w:ascii="Times New Roman" w:hAnsi="Times New Roman" w:cs="Times New Roman"/>
                <w:sz w:val="22"/>
                <w:szCs w:val="22"/>
              </w:rPr>
              <w:t>Менее 1,6</w:t>
            </w:r>
          </w:p>
        </w:tc>
      </w:tr>
    </w:tbl>
    <w:p w:rsidR="00977988" w:rsidRPr="002E2920" w:rsidRDefault="00977988" w:rsidP="00977988">
      <w:pPr>
        <w:ind w:firstLine="709"/>
        <w:jc w:val="both"/>
        <w:rPr>
          <w:rFonts w:cs="Arial"/>
          <w:i/>
          <w:sz w:val="18"/>
          <w:szCs w:val="18"/>
        </w:rPr>
      </w:pPr>
    </w:p>
    <w:p w:rsidR="00977988" w:rsidRPr="002E2920" w:rsidRDefault="00977988" w:rsidP="004F2CCC">
      <w:pPr>
        <w:pStyle w:val="2"/>
        <w:jc w:val="center"/>
      </w:pPr>
      <w:bookmarkStart w:id="680" w:name="_Toc242872225"/>
      <w:r w:rsidRPr="002E2920">
        <w:t>2.17.3.3. Естественное лесовосстановление</w:t>
      </w:r>
      <w:bookmarkEnd w:id="680"/>
    </w:p>
    <w:p w:rsidR="00977988" w:rsidRPr="00AF3285" w:rsidRDefault="00977988" w:rsidP="00977988">
      <w:pPr>
        <w:autoSpaceDE w:val="0"/>
        <w:autoSpaceDN w:val="0"/>
        <w:adjustRightInd w:val="0"/>
        <w:spacing w:line="360" w:lineRule="auto"/>
        <w:ind w:firstLine="709"/>
        <w:jc w:val="both"/>
        <w:rPr>
          <w:rFonts w:cs="Arial"/>
        </w:rPr>
      </w:pPr>
      <w:r w:rsidRPr="00AF3285">
        <w:rPr>
          <w:rFonts w:cs="Arial"/>
        </w:rPr>
        <w:t>Естественное лесовосстановление вследствие природных процессов планируется и проектируется:</w:t>
      </w:r>
    </w:p>
    <w:p w:rsidR="00977988" w:rsidRPr="00AF3285" w:rsidRDefault="00977988" w:rsidP="00977988">
      <w:pPr>
        <w:autoSpaceDE w:val="0"/>
        <w:autoSpaceDN w:val="0"/>
        <w:adjustRightInd w:val="0"/>
        <w:spacing w:line="360" w:lineRule="auto"/>
        <w:ind w:firstLine="709"/>
        <w:jc w:val="both"/>
        <w:rPr>
          <w:rFonts w:cs="Arial"/>
        </w:rPr>
      </w:pPr>
      <w:r w:rsidRPr="00AF3285">
        <w:rPr>
          <w:rFonts w:cs="Arial"/>
        </w:rPr>
        <w:lastRenderedPageBreak/>
        <w:t xml:space="preserve">- на лесных участках с наличием жизнеспособного подроста и молодняка основных лесных древесных пород в количестве не менее полуторной нормы, предусмотренной таблицей 2 приложения 3 к Правилам </w:t>
      </w:r>
      <w:r>
        <w:rPr>
          <w:rFonts w:cs="Arial"/>
        </w:rPr>
        <w:t xml:space="preserve">лесовосстановления </w:t>
      </w:r>
      <w:r w:rsidRPr="00AF3285">
        <w:rPr>
          <w:rFonts w:cs="Arial"/>
        </w:rPr>
        <w:t>для Балтийско-Белозерского лесного района по естественному лесовосстановлению путем мер по сохранению подроста;</w:t>
      </w:r>
    </w:p>
    <w:p w:rsidR="00977988" w:rsidRPr="00AF3285" w:rsidRDefault="00977988" w:rsidP="00977988">
      <w:pPr>
        <w:autoSpaceDE w:val="0"/>
        <w:autoSpaceDN w:val="0"/>
        <w:adjustRightInd w:val="0"/>
        <w:spacing w:line="360" w:lineRule="auto"/>
        <w:ind w:firstLine="709"/>
        <w:jc w:val="both"/>
        <w:rPr>
          <w:rFonts w:cs="Arial"/>
        </w:rPr>
      </w:pPr>
      <w:r w:rsidRPr="00AF3285">
        <w:rPr>
          <w:rFonts w:cs="Arial"/>
        </w:rPr>
        <w:t>- при рубке насаждений древесных пород, способных к вегетативному возобновлению, если невозможно семенное возобновление, а вегетативное возобновление соответствует целям ведения хозяйства.</w:t>
      </w:r>
    </w:p>
    <w:p w:rsidR="00977988" w:rsidRDefault="00977988" w:rsidP="00977988">
      <w:pPr>
        <w:autoSpaceDE w:val="0"/>
        <w:autoSpaceDN w:val="0"/>
        <w:adjustRightInd w:val="0"/>
        <w:spacing w:line="360" w:lineRule="auto"/>
        <w:ind w:firstLine="709"/>
        <w:jc w:val="both"/>
        <w:rPr>
          <w:rFonts w:cs="Arial"/>
        </w:rPr>
      </w:pPr>
      <w:r w:rsidRPr="00AF3285">
        <w:rPr>
          <w:rFonts w:cs="Arial"/>
        </w:rPr>
        <w:t>В отношении лесного участка, где проектируется естественное лесовосстановле-ние вследствие природных процессов, в проекте лесовосстановления обозначается срок отнесения земель, предназначенных для лесовосстановления, к землям, на которых расположены леса.</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В целях содействия естественному лесовосстановлению осуществляются следующие мероприятия:</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 сохранение жизнеспособного укоренившегося подроста и молодняка основных лесных древесных пород при проведении рубок лесных насаждений;</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 уход за подростом (молодняком) основных лесных древесных пород на площадях, не занятых лесными насаждениями (оправка подроста, окашивание подроста, изрежива-ние подроста, внесение удобрений, обработка гербицидами);</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 минерализация поверхности почвы механическими, химическими или огневыми средствами на местах планируемых рубок спелых и перестойных насаждений, на гарях и площадях, предназначенных для лесовосстановления;</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 оставление семенных деревьев, куртин и групп из деревьев лесных древесных пород, количество и схема размещения которых указываются в технологической карте лесосечных работ;</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 огораживание лесного участка;</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 подавление порослевой и корнеотпрысковой способности деревьев (инъекции арборицидов или окольцовывание);</w:t>
      </w:r>
    </w:p>
    <w:p w:rsidR="00977988" w:rsidRDefault="00977988" w:rsidP="00977988">
      <w:pPr>
        <w:autoSpaceDE w:val="0"/>
        <w:autoSpaceDN w:val="0"/>
        <w:adjustRightInd w:val="0"/>
        <w:spacing w:line="360" w:lineRule="auto"/>
        <w:ind w:firstLine="709"/>
        <w:jc w:val="both"/>
        <w:rPr>
          <w:rFonts w:cs="Arial"/>
        </w:rPr>
      </w:pPr>
      <w:r w:rsidRPr="00941332">
        <w:rPr>
          <w:rFonts w:cs="Arial"/>
        </w:rPr>
        <w:t>- иные мероприятия, указанные в лесохозяйственном регламенте лесничества.</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Меры по сохранению подроста и молодняка лесных насаждений основных лесных древесных пород осуществляются одновременно с проведением рубок лесных насаждений. Рубка в таких случаях проводится преимущественно в зимнее время по снежному покрову с применением технологий, позволяющих обеспечить сохранение от уничтожения и повреждения подроста и молодняка основных лесных древесных пород в количестве, указанном в приложении 3 к Правилам лесовосстановления.</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lastRenderedPageBreak/>
        <w:t>После проведения рубок проводится обследование и уход за сохраненным подростом и молодняком лесных древесных пород путем освобождения от завалов порубочными остатками, вырубки сломанных и поврежденных экземпляров. В случае, если при обследовании количество жизнеспособного подроста и молодняка основных лесных древесных пород оказывается недостаточным, лица, ответственные за лесовосстановление, вносят изменения в проект лесовосстановления и проводят искусственное или комбинированное лесовосстановление в течение двух лет с момента осмотра мест рубок.</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Сохранению и уходу подлежат жизнеспособный подрост и молодняк основных лесных древесных пород в соответствующих им природно-климатических условиях.</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Для защиты подроста основных лесных древесных пород от неблагоприятных факторов среды на вырубках, создания условий успешного роста и формирования лесных хозяйственно-ценных насаждений полностью или частично сохраняются подрост сопутствующих лесных древесных пород и кустарниковые породы.</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Жизнеспособные подрост и молодняк лесных н</w:t>
      </w:r>
      <w:r>
        <w:rPr>
          <w:rFonts w:cs="Arial"/>
        </w:rPr>
        <w:t>асаждений хвойных пород характе</w:t>
      </w:r>
      <w:r w:rsidRPr="00941332">
        <w:rPr>
          <w:rFonts w:cs="Arial"/>
        </w:rPr>
        <w:t>ризуются следующими признаками: густая хвоя, зеленая или темно-зеленая окраска хвои, заметно выраженная мутовчатость, островершинная или конусообразная симметричная густая или средней густоты крона протяженностью до 1/3 высоты ствола в группах и до 1/2 высоты ствола – при одиночном размещении, прирост по высоте за последние 3-5 лет не утрачен, прирост вершинного побега равен (или более) приросту боковых ветвей верхней половины кроны, стволики прямые неповрежденные, гладкая или мелкочешуй-чатая кора без лишайников.</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Растущий на валежнике подрост и молодняк лесных насаждений хвойных пород относятся по указанным признакам к жизнеспособному в том случае, если валежная древесина разложилась, а корни подроста проникли в минеральную часть почвы.</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В сосняках, произрастающих на песчаных и супесчаных почвах, подрост еловых лесных насаждений сохраняется при условии, если еловое насаждение не будет снижать качества и продуктивности древостоя.</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Жизнеспособный подрост лесных насаждений твердолиственных пород характеризуется нормальным облиствением кроны, пропорционально развитыми по высоте и диаметру стволиками.</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Пораженный вредными организмами, слаборазвитый и поврежденный при рубке леса подрост должен быть срублен.</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Подрост всех древесных пород подразделяется:</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lastRenderedPageBreak/>
        <w:t>по высоте – на три категории: мелкий – до 0,5 метра, средний – 0,6-1,5 метра и крупный – более 1,5 метра. Подлежащий сохранению молодняк учитывается вместе с крупным подростом;</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по густоте – на три категории: редкий – до 2 тысяч, средней густоты – 2-8 тысяч, густой – более 8 тысяч растений на 1 гектаре;</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по распределению по площади – на три категории в зависимости от встречаемости: равномерный – встречаемость свыше или равна 65%, неравномерный – встречаемость 40-65%, групповой (не менее 10 штук мелких или 5 штук средних и крупных экземпляров жизнеспособного и сомкнутого подроста). Встречаемость подроста рассчитывается как отношение количества учетных площадок с растениями к общему количеству учетных площадок, заложенных на лесосеке, вырубке.</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При наличии подроста разных высот его учет следует производить с распределением на группы по категориям крупности.</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Для определения количества подроста применяются коэффициенты пересчета мелкого и среднего подроста в крупный. Для мелкого подроста применяется коэффициент 0,5, среднего – 0,8, крупного – 1,0. Если подрост смешанный по составу, оценка возобновления производится по главным лесным древесным породам, соответствующим природно-климатическим условиям.</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Учет подроста и молодняка проводится методами, обеспечивающими определение их количества и жизнеспособности с ошибкой точности</w:t>
      </w:r>
      <w:r>
        <w:rPr>
          <w:rFonts w:cs="Arial"/>
        </w:rPr>
        <w:t xml:space="preserve"> определения не более 10 процен</w:t>
      </w:r>
      <w:r w:rsidRPr="00941332">
        <w:rPr>
          <w:rFonts w:cs="Arial"/>
        </w:rPr>
        <w:t>тов.</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 xml:space="preserve">Учет подроста проводится на площадках размером 10 </w:t>
      </w:r>
      <w:r w:rsidRPr="00EE15ED">
        <w:rPr>
          <w:rFonts w:cs="Arial"/>
        </w:rPr>
        <w:t>м</w:t>
      </w:r>
      <w:r w:rsidR="00EE15ED" w:rsidRPr="00EE15ED">
        <w:rPr>
          <w:rFonts w:cs="Arial"/>
          <w:vertAlign w:val="superscript"/>
        </w:rPr>
        <w:t>2</w:t>
      </w:r>
      <w:r w:rsidRPr="00941332">
        <w:rPr>
          <w:rFonts w:cs="Arial"/>
        </w:rPr>
        <w:t>, которые размещаются на лентах перечета, размещенных по диагоналям исследуемого лесного участка. Во всех случаях должно быть соблюдено заранее определенное расстояние между площадками на лентах перечета – через 10 м. На делянках площадью до 5 га закладывается 30 учетных площадок, на делянках от 5 до 10 га – 50 и свыше 10 га – 100 площадок.</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Содействие естественному лесовосстановлению путем огораживания лесного участка проводится в случае опасности повреждения и уничтожения всходов и подроста древесных растений дикими или домашними животными.</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Содействие естественному лесовосстановлению путем минерализации поверхности почвы проводится на площадях, на которых имеются источники семян основных лесных древесных пород лесных насаждений (примыкающие лесные насаждения, отдельные семенные деревья или их группы, куртины, полосы).</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lastRenderedPageBreak/>
        <w:t xml:space="preserve">При этом количество подроста до начала проведения работ по минерализации почвы должно соответствовать требованиям (критериям), предусмотренным таблицей 2 приложения 3 к Правилам </w:t>
      </w:r>
      <w:r w:rsidR="00D4208F" w:rsidRPr="00D4208F">
        <w:rPr>
          <w:rFonts w:cs="Arial"/>
        </w:rPr>
        <w:t xml:space="preserve">лесовосстановления </w:t>
      </w:r>
      <w:r w:rsidRPr="00941332">
        <w:rPr>
          <w:rFonts w:cs="Arial"/>
        </w:rPr>
        <w:t>для Балтийско-Белозерского лесного района по естественному лесовосстановлению, осуществляемому путем минерализации почвы.</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Площадь минерализации почвы должна составлять не менее 25-30% поверхности почвы до начала опадения семян основных лесных древесных пород. Минерализация поверхности почвы проводится как в виде отдельного мероприятия по содействию естественному лесовосстановлению, так и в комплексе с иными мероприятиями, указанными в пункте 17 Правил лесовосстановления.</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Минерализация поверхности почвы осуществляется путем обработки почвы механическими, химическими или огневыми средствами в зависимости от механического состава и влажности почвы, густоты и высоты травяного покрова, мощности лесной подстилки, количества семенных деревьев.</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Способ выполнения работ определяется в результате натурного обследования лесного участка и отражается в проекте лесовосстановления.</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При приемке работ по содействию естественному лесовосстановлению учету может подлежать подрост всех основных пород.</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В целях предотвращения зарастания лесного участка с проведенными мерами содействия естественному лесовосстановлению нежелательной травянистой и древесно-кустарниковой растительностью проводится лесоводственный уход за сохраненным подростом и молодняком лесных древесных пород путем уничтожения или предупреждения появления травянистой и нежелательной древесной растительности механическими или химическими средствами.</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Применение химических средств для борьбы (гербицидов, арборицидов) с нежелательной травянистой и древесно-кустарниковой растительностью при проведении лесо-водственного ухода, предусмотренного пунктом 22 Правил</w:t>
      </w:r>
      <w:r>
        <w:rPr>
          <w:rFonts w:cs="Arial"/>
        </w:rPr>
        <w:t xml:space="preserve"> лесовосстановления</w:t>
      </w:r>
      <w:r w:rsidRPr="00941332">
        <w:rPr>
          <w:rFonts w:cs="Arial"/>
        </w:rPr>
        <w:t>,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Результаты мероприятий по содействию естественному лесовосстановлению признаются достаточными в случае их соответствия требованиям (критериям) к молоднякам, площади которых подлежат отнесению к землям, на которых расположены леса, приведенным в лесохозяйственном регламенте лесничества, а по основным лесоообразующим породам в самых распространенных лесорастительных условиях – в таблице 1 приложения 3 к Правилам лесовосстановления.</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lastRenderedPageBreak/>
        <w:t>Оценка результатов мер содействия естественному лесовосстановлению осуществляется не ранее чем через два года после проведения работ по лесовосстановлению.</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Приемка работ по содействию естественному лесовосстановлению проводится до установления устойчивого снежного покрова более 10 см.</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В лесах, расположенных на особо охраняемых природных территориях, меры содействия естественному лесовосстановлению могут осуществляться при условии, если они не нарушают режима соответствующих территорий.</w:t>
      </w:r>
    </w:p>
    <w:p w:rsidR="00977988" w:rsidRPr="00941332" w:rsidRDefault="00977988" w:rsidP="00977988">
      <w:pPr>
        <w:autoSpaceDE w:val="0"/>
        <w:autoSpaceDN w:val="0"/>
        <w:adjustRightInd w:val="0"/>
        <w:spacing w:line="360" w:lineRule="auto"/>
        <w:ind w:firstLine="709"/>
        <w:jc w:val="both"/>
        <w:rPr>
          <w:rFonts w:cs="Arial"/>
        </w:rPr>
      </w:pPr>
      <w:r w:rsidRPr="00941332">
        <w:rPr>
          <w:rFonts w:cs="Arial"/>
        </w:rPr>
        <w:t>Участки леса с естественным лесовосстановлением вследствие природных процессов относятся к землям, на которых расположены леса при их соответствии требованиям (критериям) к молоднякам, площади которых подлежат отнесению к землям, на которых расположены леса, приведенным в таблице 1 Приложения 3 к Правилам лесовосстановления.</w:t>
      </w:r>
    </w:p>
    <w:p w:rsidR="00977988" w:rsidRDefault="00977988" w:rsidP="00977988">
      <w:pPr>
        <w:autoSpaceDE w:val="0"/>
        <w:autoSpaceDN w:val="0"/>
        <w:adjustRightInd w:val="0"/>
        <w:spacing w:line="360" w:lineRule="auto"/>
        <w:ind w:firstLine="709"/>
        <w:jc w:val="both"/>
        <w:rPr>
          <w:rFonts w:cs="Arial"/>
        </w:rPr>
      </w:pPr>
      <w:r w:rsidRPr="00941332">
        <w:rPr>
          <w:rFonts w:cs="Arial"/>
        </w:rPr>
        <w:t>Работы по содействию естественному лесовосстановлению считаются законченными при отнесении лесного участка к землям, занятым лесными насаждениями.</w:t>
      </w:r>
    </w:p>
    <w:p w:rsidR="004F2CCC" w:rsidRDefault="004F2CCC" w:rsidP="00977988">
      <w:pPr>
        <w:spacing w:line="360" w:lineRule="auto"/>
        <w:ind w:firstLine="567"/>
        <w:jc w:val="center"/>
        <w:rPr>
          <w:b/>
          <w:szCs w:val="20"/>
        </w:rPr>
      </w:pPr>
    </w:p>
    <w:p w:rsidR="00977988" w:rsidRPr="002E2920" w:rsidRDefault="00977988" w:rsidP="004F2CCC">
      <w:pPr>
        <w:pStyle w:val="2"/>
        <w:jc w:val="center"/>
      </w:pPr>
      <w:bookmarkStart w:id="681" w:name="_Toc242872226"/>
      <w:r w:rsidRPr="002E2920">
        <w:t>2.17.3.4. Искусственное лесовосстановление</w:t>
      </w:r>
      <w:bookmarkEnd w:id="681"/>
    </w:p>
    <w:p w:rsidR="00977988" w:rsidRDefault="00977988" w:rsidP="00977988">
      <w:pPr>
        <w:autoSpaceDE w:val="0"/>
        <w:autoSpaceDN w:val="0"/>
        <w:adjustRightInd w:val="0"/>
        <w:spacing w:line="360" w:lineRule="auto"/>
        <w:ind w:firstLine="709"/>
        <w:jc w:val="both"/>
      </w:pPr>
      <w:r w:rsidRPr="00172339">
        <w:rPr>
          <w:rFonts w:cs="Arial"/>
        </w:rPr>
        <w:t>Искусственное лесовосстановление проводится в случае, если невозможно обеспечить естественное лесовосстановление или нецелесообразно комбинированное лесовосстановление хозяйственно-ценными лесными древесными породами, а также на лесных участках, на которых погибли лесные культуры.</w:t>
      </w:r>
      <w:r w:rsidRPr="00941332">
        <w:t xml:space="preserve"> </w:t>
      </w:r>
    </w:p>
    <w:p w:rsidR="00977988" w:rsidRPr="00172339" w:rsidRDefault="00977988" w:rsidP="00977988">
      <w:pPr>
        <w:autoSpaceDE w:val="0"/>
        <w:autoSpaceDN w:val="0"/>
        <w:adjustRightInd w:val="0"/>
        <w:spacing w:line="360" w:lineRule="auto"/>
        <w:ind w:firstLine="709"/>
        <w:jc w:val="both"/>
        <w:rPr>
          <w:rFonts w:cs="Arial"/>
        </w:rPr>
      </w:pPr>
      <w:r w:rsidRPr="00941332">
        <w:rPr>
          <w:rFonts w:cs="Arial"/>
        </w:rPr>
        <w:t>В целях изменения имеющегося состава и стр</w:t>
      </w:r>
      <w:r>
        <w:rPr>
          <w:rFonts w:cs="Arial"/>
        </w:rPr>
        <w:t>уктуры малоценных и низкополнот</w:t>
      </w:r>
      <w:r w:rsidRPr="00941332">
        <w:rPr>
          <w:rFonts w:cs="Arial"/>
        </w:rPr>
        <w:t>ных лесных насаждений проводится создание лесных культур под пологом леса.</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 xml:space="preserve">При обследовании лесного участка определяются его состояние и пригодность для выращивания лесных насаждений, устанавливаются количество и размещение жизнеспособного подроста и молодняка </w:t>
      </w:r>
      <w:r>
        <w:rPr>
          <w:rFonts w:cs="Arial"/>
        </w:rPr>
        <w:t>основных</w:t>
      </w:r>
      <w:r w:rsidRPr="00172339">
        <w:rPr>
          <w:rFonts w:cs="Arial"/>
        </w:rPr>
        <w:t xml:space="preserve"> лесных древесных пород, уровень захламленности валежником и лесосечными отходами, количество и высота пней, пригодность </w:t>
      </w:r>
      <w:r>
        <w:rPr>
          <w:rFonts w:cs="Arial"/>
        </w:rPr>
        <w:t xml:space="preserve">лесного </w:t>
      </w:r>
      <w:r w:rsidRPr="00172339">
        <w:rPr>
          <w:rFonts w:cs="Arial"/>
        </w:rPr>
        <w:t>участка для работы техники, заселенность почвы вредными организмами, уточняется тип лесорастительных условий и определяется технология создания лесных культур.</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В целях создания условий для качественного выполнения всех последующих технологических операций, а также для уменьшения пожарной опасности и улучшения санитарного состояния лесных культур проводится подготовка лесного участка для создания лесных культур.</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Подготовка лесного участка к созданию лесных культур включает:</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 маркировку линий будущих рядов лесных культур или полос обработки почвы и обозначение мест, опасных для работы техники;</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lastRenderedPageBreak/>
        <w:t>- сплошную или полосную (частичную) расчистку площади от валежника, камней, нежелательной древесной растительности, мелких пней, стволов усохших деревьев;</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 корчевку пней, препятствующих движению техники, или уменьшение их высоты до уровня, не препятствующего движению техники;</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 планировку поверхности лесного участка, при необходимости проведение мелиоративных работ, нарезку террас на склонах;</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 при необходимости – предварительную борьбу с вредными почвенными организмами.</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 на заболоченных, избыточно увлажненных почвах – проведение осушительных мероприятий.</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При расчистке и планировке поверхности лесных участков должно обеспечиваться максимальное сохранение верхнего плодородного слоя почвы.</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Способы обработки почвы выбираются при проектировании искусственного лесовосстановления в зависимости от природно-климатических условий, типов почвы и иных факторов и указываются в проекте лесовосстановления.</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Обработка почвы осуществляется на всем участке (сплошная обработка) или на его части (частичная обработка) механическим, химическим или огневым способами. Основной является механическая обработка почвы с применением техники.</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Сплошная механическая обработка проводится на лесных участках, не имеющих на всей территории препятствий для работы техники (при крутизне склонов до 6 градусов и отсутствии водной и ветровой эрозий почвы).</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Частичная механическая обработка почвы осуществляется путем полосной вспашки, минерализации или рыхления почвы на полосах или площадках, нарезки борозд или траншей, образования микроповышений (пластов, гряд, гребней, холмиков), подготовки ямок.</w:t>
      </w:r>
    </w:p>
    <w:p w:rsidR="00977988" w:rsidRPr="00172339" w:rsidRDefault="00977988" w:rsidP="00977988">
      <w:pPr>
        <w:autoSpaceDE w:val="0"/>
        <w:autoSpaceDN w:val="0"/>
        <w:adjustRightInd w:val="0"/>
        <w:spacing w:line="360" w:lineRule="auto"/>
        <w:ind w:firstLine="709"/>
        <w:jc w:val="both"/>
        <w:rPr>
          <w:rFonts w:cs="Arial"/>
        </w:rPr>
      </w:pPr>
      <w:r w:rsidRPr="00172339">
        <w:rPr>
          <w:rFonts w:cs="Arial"/>
        </w:rPr>
        <w:t>Основным методом создания лесных культур является посадка, которая осуществляется различными видами посадочного материала. На почвах, подверженных водной и ветровой эрозиям, на избыточно увлажненных почвах и на участках с быстрым зарастанием посадочных мест растительностью, а также в лесорастительных условиях с недостаточным увлажнением</w:t>
      </w:r>
      <w:r>
        <w:rPr>
          <w:rFonts w:cs="Arial"/>
        </w:rPr>
        <w:t>.</w:t>
      </w:r>
      <w:r w:rsidRPr="00172339">
        <w:rPr>
          <w:rFonts w:cs="Arial"/>
        </w:rPr>
        <w:t xml:space="preserve"> </w:t>
      </w:r>
    </w:p>
    <w:p w:rsidR="00977988" w:rsidRPr="00F46DAE" w:rsidRDefault="00977988" w:rsidP="00977988">
      <w:pPr>
        <w:spacing w:line="360" w:lineRule="auto"/>
        <w:ind w:firstLine="709"/>
        <w:jc w:val="both"/>
        <w:rPr>
          <w:rFonts w:cs="Arial"/>
        </w:rPr>
      </w:pPr>
      <w:r w:rsidRPr="00F46DAE">
        <w:rPr>
          <w:rFonts w:cs="Arial"/>
        </w:rPr>
        <w:t>Для искусственного и комбинированного лесов</w:t>
      </w:r>
      <w:r>
        <w:rPr>
          <w:rFonts w:cs="Arial"/>
        </w:rPr>
        <w:t>осстановления используется поса</w:t>
      </w:r>
      <w:r w:rsidRPr="00F46DAE">
        <w:rPr>
          <w:rFonts w:cs="Arial"/>
        </w:rPr>
        <w:t xml:space="preserve">дочный материал, соответствующий требованиям, указанным в таблице 1 приложения 3 к Правилам лесовосстановления. </w:t>
      </w:r>
    </w:p>
    <w:p w:rsidR="00977988" w:rsidRDefault="00977988" w:rsidP="00977988">
      <w:pPr>
        <w:spacing w:line="360" w:lineRule="auto"/>
        <w:ind w:firstLine="709"/>
        <w:jc w:val="both"/>
      </w:pPr>
      <w:r w:rsidRPr="00F46DAE">
        <w:rPr>
          <w:rFonts w:cs="Arial"/>
        </w:rPr>
        <w:lastRenderedPageBreak/>
        <w:t>Допускается применять посадочный материал возраста ниже указанного в таблице 1 приложений 3 к Правилам лесовосстановления при соответствии его требованиям по высоте и диаметру стволика у корневой шейки.</w:t>
      </w:r>
    </w:p>
    <w:p w:rsidR="00977988" w:rsidRPr="00562C37" w:rsidRDefault="00977988" w:rsidP="00977988">
      <w:pPr>
        <w:pStyle w:val="a3"/>
        <w:ind w:firstLine="709"/>
        <w:jc w:val="center"/>
        <w:rPr>
          <w:i/>
        </w:rPr>
      </w:pPr>
      <w:r w:rsidRPr="00562C37">
        <w:rPr>
          <w:i/>
        </w:rPr>
        <w:t>Таблица 2.</w:t>
      </w:r>
      <w:r w:rsidR="00562C37" w:rsidRPr="00562C37">
        <w:rPr>
          <w:i/>
        </w:rPr>
        <w:t>39</w:t>
      </w:r>
      <w:r w:rsidRPr="00562C37">
        <w:rPr>
          <w:i/>
        </w:rPr>
        <w:t xml:space="preserve"> – Требования (критерии) к посадочному материалу лесных древесных пород и молоднякам, площади которых подлежат отнесению к землям, занятыми лесными насаждениями</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60"/>
        <w:gridCol w:w="709"/>
        <w:gridCol w:w="1134"/>
        <w:gridCol w:w="992"/>
        <w:gridCol w:w="1761"/>
        <w:gridCol w:w="1216"/>
        <w:gridCol w:w="1424"/>
        <w:gridCol w:w="1127"/>
      </w:tblGrid>
      <w:tr w:rsidR="00977988" w:rsidRPr="002E2920" w:rsidTr="00977988">
        <w:trPr>
          <w:tblHeader/>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Древесные</w:t>
            </w:r>
          </w:p>
          <w:p w:rsidR="00977988" w:rsidRPr="002E2920" w:rsidRDefault="00977988" w:rsidP="00977988">
            <w:pPr>
              <w:spacing w:line="276" w:lineRule="auto"/>
              <w:jc w:val="center"/>
              <w:rPr>
                <w:sz w:val="22"/>
                <w:szCs w:val="22"/>
                <w:lang w:eastAsia="en-US"/>
              </w:rPr>
            </w:pPr>
            <w:r w:rsidRPr="002E2920">
              <w:rPr>
                <w:sz w:val="22"/>
                <w:szCs w:val="22"/>
                <w:lang w:eastAsia="en-US"/>
              </w:rPr>
              <w:t>породы</w:t>
            </w:r>
          </w:p>
        </w:tc>
        <w:tc>
          <w:tcPr>
            <w:tcW w:w="2835" w:type="dxa"/>
            <w:gridSpan w:val="3"/>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Требования к посадочному материалу</w:t>
            </w:r>
          </w:p>
        </w:tc>
        <w:tc>
          <w:tcPr>
            <w:tcW w:w="5528" w:type="dxa"/>
            <w:gridSpan w:val="4"/>
            <w:tcBorders>
              <w:top w:val="single" w:sz="4" w:space="0" w:color="auto"/>
              <w:left w:val="single" w:sz="4" w:space="0" w:color="auto"/>
              <w:bottom w:val="single" w:sz="4" w:space="0" w:color="auto"/>
              <w:right w:val="single" w:sz="4" w:space="0" w:color="auto"/>
            </w:tcBorders>
            <w:vAlign w:val="center"/>
            <w:hideMark/>
          </w:tcPr>
          <w:p w:rsidR="00977988" w:rsidRPr="002E2920" w:rsidRDefault="00562C37" w:rsidP="00977988">
            <w:pPr>
              <w:spacing w:line="276" w:lineRule="auto"/>
              <w:jc w:val="center"/>
              <w:rPr>
                <w:sz w:val="22"/>
                <w:szCs w:val="22"/>
                <w:lang w:eastAsia="en-US"/>
              </w:rPr>
            </w:pPr>
            <w:r w:rsidRPr="00562C37">
              <w:rPr>
                <w:sz w:val="22"/>
                <w:szCs w:val="22"/>
                <w:lang w:eastAsia="en-US"/>
              </w:rPr>
              <w:t xml:space="preserve">Требования (критерии) </w:t>
            </w:r>
            <w:r w:rsidR="00977988" w:rsidRPr="002E2920">
              <w:rPr>
                <w:sz w:val="22"/>
                <w:szCs w:val="22"/>
                <w:lang w:eastAsia="en-US"/>
              </w:rPr>
              <w:t xml:space="preserve">к молоднякам, площади которых подлежат отнесению к землям, </w:t>
            </w:r>
            <w:r w:rsidR="00977988" w:rsidRPr="0007141B">
              <w:rPr>
                <w:sz w:val="22"/>
                <w:szCs w:val="22"/>
                <w:lang w:eastAsia="en-US"/>
              </w:rPr>
              <w:t>занятыми лесными насаждениями</w:t>
            </w:r>
          </w:p>
        </w:tc>
      </w:tr>
      <w:tr w:rsidR="00977988" w:rsidRPr="002E2920" w:rsidTr="00977988">
        <w:trPr>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возраст не менее,</w:t>
            </w:r>
          </w:p>
          <w:p w:rsidR="00977988" w:rsidRPr="002E2920" w:rsidRDefault="00977988" w:rsidP="00977988">
            <w:pPr>
              <w:spacing w:line="276" w:lineRule="auto"/>
              <w:jc w:val="center"/>
              <w:rPr>
                <w:sz w:val="22"/>
                <w:szCs w:val="22"/>
                <w:lang w:eastAsia="en-US"/>
              </w:rPr>
            </w:pPr>
            <w:r w:rsidRPr="002E2920">
              <w:rPr>
                <w:sz w:val="22"/>
                <w:szCs w:val="22"/>
                <w:lang w:eastAsia="en-US"/>
              </w:rPr>
              <w:t>лет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ind w:left="-49" w:right="-64"/>
              <w:jc w:val="center"/>
              <w:rPr>
                <w:sz w:val="22"/>
                <w:szCs w:val="22"/>
                <w:lang w:eastAsia="en-US"/>
              </w:rPr>
            </w:pPr>
            <w:r w:rsidRPr="002E2920">
              <w:rPr>
                <w:sz w:val="22"/>
                <w:szCs w:val="22"/>
                <w:lang w:eastAsia="en-US"/>
              </w:rPr>
              <w:t>диаметр стволика у корневой шейки не менее, мм</w:t>
            </w:r>
          </w:p>
        </w:tc>
        <w:tc>
          <w:tcPr>
            <w:tcW w:w="992"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высота стволика не менее, см</w:t>
            </w:r>
          </w:p>
        </w:tc>
        <w:tc>
          <w:tcPr>
            <w:tcW w:w="1761"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группа типов леса или типов лесорастительных условий</w:t>
            </w:r>
          </w:p>
        </w:tc>
        <w:tc>
          <w:tcPr>
            <w:tcW w:w="1216"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ind w:left="-60"/>
              <w:jc w:val="center"/>
              <w:rPr>
                <w:sz w:val="22"/>
                <w:szCs w:val="22"/>
                <w:lang w:eastAsia="en-US"/>
              </w:rPr>
            </w:pPr>
            <w:r w:rsidRPr="002E2920">
              <w:rPr>
                <w:sz w:val="22"/>
                <w:szCs w:val="22"/>
                <w:lang w:eastAsia="en-US"/>
              </w:rPr>
              <w:t>максимальный срок лесовосстановления, лет</w:t>
            </w:r>
          </w:p>
        </w:tc>
        <w:tc>
          <w:tcPr>
            <w:tcW w:w="142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pStyle w:val="ConsPlusNormal"/>
              <w:spacing w:line="276" w:lineRule="auto"/>
              <w:ind w:firstLine="0"/>
              <w:jc w:val="center"/>
              <w:rPr>
                <w:rFonts w:ascii="Times New Roman" w:hAnsi="Times New Roman" w:cs="Times New Roman"/>
                <w:sz w:val="22"/>
                <w:szCs w:val="22"/>
                <w:lang w:eastAsia="en-US"/>
              </w:rPr>
            </w:pPr>
            <w:r w:rsidRPr="002E2920">
              <w:rPr>
                <w:rFonts w:ascii="Times New Roman" w:hAnsi="Times New Roman" w:cs="Times New Roman"/>
                <w:sz w:val="22"/>
                <w:szCs w:val="22"/>
                <w:lang w:eastAsia="en-US"/>
              </w:rPr>
              <w:t xml:space="preserve">кол-во деревьев </w:t>
            </w:r>
            <w:r>
              <w:rPr>
                <w:rFonts w:ascii="Times New Roman" w:hAnsi="Times New Roman" w:cs="Times New Roman"/>
                <w:sz w:val="22"/>
                <w:szCs w:val="22"/>
                <w:lang w:eastAsia="en-US"/>
              </w:rPr>
              <w:t>основных</w:t>
            </w:r>
            <w:r w:rsidRPr="002E2920">
              <w:rPr>
                <w:rFonts w:ascii="Times New Roman" w:hAnsi="Times New Roman" w:cs="Times New Roman"/>
                <w:sz w:val="22"/>
                <w:szCs w:val="22"/>
                <w:lang w:eastAsia="en-US"/>
              </w:rPr>
              <w:t xml:space="preserve"> пород не менее, тыс. шт. на 1 га</w:t>
            </w:r>
          </w:p>
        </w:tc>
        <w:tc>
          <w:tcPr>
            <w:tcW w:w="1127"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pStyle w:val="ConsPlusNormal"/>
              <w:spacing w:line="276" w:lineRule="auto"/>
              <w:ind w:left="-67" w:right="-135" w:firstLine="0"/>
              <w:jc w:val="center"/>
              <w:rPr>
                <w:rFonts w:ascii="Times New Roman" w:hAnsi="Times New Roman" w:cs="Times New Roman"/>
                <w:sz w:val="22"/>
                <w:szCs w:val="22"/>
                <w:lang w:eastAsia="en-US"/>
              </w:rPr>
            </w:pPr>
            <w:r w:rsidRPr="002E2920">
              <w:rPr>
                <w:rFonts w:ascii="Times New Roman" w:hAnsi="Times New Roman" w:cs="Times New Roman"/>
                <w:sz w:val="22"/>
                <w:szCs w:val="22"/>
                <w:lang w:eastAsia="en-US"/>
              </w:rPr>
              <w:t xml:space="preserve">средняя высота деревьев </w:t>
            </w:r>
            <w:r>
              <w:rPr>
                <w:rFonts w:ascii="Times New Roman" w:hAnsi="Times New Roman" w:cs="Times New Roman"/>
                <w:sz w:val="22"/>
                <w:szCs w:val="22"/>
                <w:lang w:eastAsia="en-US"/>
              </w:rPr>
              <w:t xml:space="preserve">основных </w:t>
            </w:r>
            <w:r w:rsidRPr="002E2920">
              <w:rPr>
                <w:rFonts w:ascii="Times New Roman" w:hAnsi="Times New Roman" w:cs="Times New Roman"/>
                <w:sz w:val="22"/>
                <w:szCs w:val="22"/>
                <w:lang w:eastAsia="en-US"/>
              </w:rPr>
              <w:t xml:space="preserve">пород не менее, </w:t>
            </w:r>
          </w:p>
          <w:p w:rsidR="00977988" w:rsidRPr="002E2920" w:rsidRDefault="00977988" w:rsidP="00977988">
            <w:pPr>
              <w:pStyle w:val="ConsPlusNormal"/>
              <w:spacing w:line="276" w:lineRule="auto"/>
              <w:ind w:left="-67" w:right="-135" w:firstLine="0"/>
              <w:jc w:val="center"/>
              <w:rPr>
                <w:rFonts w:ascii="Times New Roman" w:hAnsi="Times New Roman" w:cs="Times New Roman"/>
                <w:sz w:val="22"/>
                <w:szCs w:val="22"/>
                <w:lang w:eastAsia="en-US"/>
              </w:rPr>
            </w:pPr>
            <w:r w:rsidRPr="002E2920">
              <w:rPr>
                <w:rFonts w:ascii="Times New Roman" w:hAnsi="Times New Roman" w:cs="Times New Roman"/>
                <w:sz w:val="22"/>
                <w:szCs w:val="22"/>
                <w:lang w:eastAsia="en-US"/>
              </w:rPr>
              <w:t>м</w:t>
            </w:r>
          </w:p>
        </w:tc>
      </w:tr>
      <w:tr w:rsidR="00977988" w:rsidRPr="002E2920" w:rsidTr="00977988">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5</w:t>
            </w:r>
          </w:p>
        </w:tc>
        <w:tc>
          <w:tcPr>
            <w:tcW w:w="1216"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pStyle w:val="ConsPlusNormal"/>
              <w:spacing w:line="276" w:lineRule="auto"/>
              <w:ind w:firstLine="0"/>
              <w:jc w:val="center"/>
              <w:rPr>
                <w:rFonts w:ascii="Times New Roman" w:hAnsi="Times New Roman" w:cs="Times New Roman"/>
                <w:sz w:val="22"/>
                <w:szCs w:val="22"/>
                <w:lang w:eastAsia="en-US"/>
              </w:rPr>
            </w:pPr>
            <w:r w:rsidRPr="002E2920">
              <w:rPr>
                <w:rFonts w:ascii="Times New Roman" w:hAnsi="Times New Roman" w:cs="Times New Roman"/>
                <w:sz w:val="22"/>
                <w:szCs w:val="22"/>
                <w:lang w:eastAsia="en-US"/>
              </w:rPr>
              <w:t>7</w:t>
            </w:r>
          </w:p>
        </w:tc>
        <w:tc>
          <w:tcPr>
            <w:tcW w:w="1127"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pStyle w:val="ConsPlusNormal"/>
              <w:spacing w:line="276" w:lineRule="auto"/>
              <w:ind w:firstLine="0"/>
              <w:jc w:val="center"/>
              <w:rPr>
                <w:rFonts w:ascii="Times New Roman" w:hAnsi="Times New Roman" w:cs="Times New Roman"/>
                <w:sz w:val="22"/>
                <w:szCs w:val="22"/>
                <w:lang w:eastAsia="en-US"/>
              </w:rPr>
            </w:pPr>
            <w:r w:rsidRPr="002E2920">
              <w:rPr>
                <w:rFonts w:ascii="Times New Roman" w:hAnsi="Times New Roman" w:cs="Times New Roman"/>
                <w:sz w:val="22"/>
                <w:szCs w:val="22"/>
                <w:lang w:eastAsia="en-US"/>
              </w:rPr>
              <w:t>8</w:t>
            </w:r>
          </w:p>
        </w:tc>
      </w:tr>
      <w:tr w:rsidR="00977988" w:rsidRPr="002E2920" w:rsidTr="00977988">
        <w:tc>
          <w:tcPr>
            <w:tcW w:w="9923" w:type="dxa"/>
            <w:gridSpan w:val="8"/>
            <w:tcBorders>
              <w:top w:val="single" w:sz="4" w:space="0" w:color="auto"/>
              <w:left w:val="single" w:sz="4" w:space="0" w:color="auto"/>
              <w:bottom w:val="single" w:sz="4" w:space="0" w:color="auto"/>
              <w:right w:val="single" w:sz="4" w:space="0" w:color="auto"/>
            </w:tcBorders>
            <w:hideMark/>
          </w:tcPr>
          <w:p w:rsidR="00977988" w:rsidRPr="002E2920" w:rsidRDefault="00977988" w:rsidP="00977988">
            <w:pPr>
              <w:spacing w:line="276" w:lineRule="auto"/>
              <w:jc w:val="center"/>
              <w:rPr>
                <w:sz w:val="22"/>
                <w:szCs w:val="22"/>
                <w:lang w:eastAsia="en-US"/>
              </w:rPr>
            </w:pPr>
            <w:r w:rsidRPr="002E2920">
              <w:rPr>
                <w:sz w:val="22"/>
                <w:szCs w:val="22"/>
                <w:lang w:eastAsia="en-US"/>
              </w:rPr>
              <w:t>Таежная зона</w:t>
            </w:r>
          </w:p>
        </w:tc>
      </w:tr>
      <w:tr w:rsidR="00977988" w:rsidRPr="002E2920" w:rsidTr="00977988">
        <w:tc>
          <w:tcPr>
            <w:tcW w:w="9923" w:type="dxa"/>
            <w:gridSpan w:val="8"/>
            <w:tcBorders>
              <w:top w:val="single" w:sz="4" w:space="0" w:color="auto"/>
              <w:left w:val="single" w:sz="4" w:space="0" w:color="auto"/>
              <w:bottom w:val="single" w:sz="4" w:space="0" w:color="auto"/>
              <w:right w:val="single" w:sz="4" w:space="0" w:color="auto"/>
            </w:tcBorders>
            <w:hideMark/>
          </w:tcPr>
          <w:p w:rsidR="00977988" w:rsidRPr="002E2920" w:rsidRDefault="00977988" w:rsidP="00977988">
            <w:pPr>
              <w:pStyle w:val="26"/>
              <w:spacing w:line="240" w:lineRule="auto"/>
              <w:rPr>
                <w:snapToGrid w:val="0"/>
                <w:sz w:val="22"/>
                <w:szCs w:val="22"/>
                <w:lang w:val="ru-RU" w:eastAsia="en-US"/>
              </w:rPr>
            </w:pPr>
            <w:r w:rsidRPr="002E2920">
              <w:rPr>
                <w:snapToGrid w:val="0"/>
                <w:sz w:val="22"/>
                <w:szCs w:val="22"/>
                <w:lang w:val="ru-RU" w:eastAsia="en-US"/>
              </w:rPr>
              <w:t>Балтийско-Белозерский таежный район Российской Федерации</w:t>
            </w:r>
          </w:p>
        </w:tc>
      </w:tr>
      <w:tr w:rsidR="00977988" w:rsidRPr="002E2920" w:rsidTr="00977988">
        <w:tc>
          <w:tcPr>
            <w:tcW w:w="1560"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r w:rsidRPr="002E2920">
              <w:rPr>
                <w:sz w:val="22"/>
                <w:szCs w:val="22"/>
                <w:lang w:eastAsia="en-US"/>
              </w:rPr>
              <w:t>Береза повислая (бородавчатая)</w:t>
            </w:r>
          </w:p>
        </w:tc>
        <w:tc>
          <w:tcPr>
            <w:tcW w:w="709" w:type="dxa"/>
            <w:tcBorders>
              <w:top w:val="single" w:sz="4" w:space="0" w:color="auto"/>
              <w:left w:val="single" w:sz="4" w:space="0" w:color="auto"/>
              <w:bottom w:val="single" w:sz="4" w:space="0" w:color="auto"/>
              <w:right w:val="single" w:sz="4" w:space="0" w:color="auto"/>
            </w:tcBorders>
            <w:vAlign w:val="center"/>
          </w:tcPr>
          <w:p w:rsidR="00977988" w:rsidRPr="002E2920" w:rsidRDefault="00977988" w:rsidP="00977988">
            <w:pPr>
              <w:spacing w:line="276" w:lineRule="auto"/>
              <w:jc w:val="center"/>
              <w:rPr>
                <w:sz w:val="22"/>
                <w:szCs w:val="22"/>
                <w:lang w:eastAsia="en-US"/>
              </w:rPr>
            </w:pPr>
            <w:r w:rsidRPr="002E2920">
              <w:rPr>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1761"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ind w:left="-59" w:right="1"/>
              <w:rPr>
                <w:sz w:val="22"/>
                <w:szCs w:val="22"/>
                <w:lang w:eastAsia="en-US"/>
              </w:rPr>
            </w:pPr>
            <w:r w:rsidRPr="002E2920">
              <w:rPr>
                <w:sz w:val="22"/>
                <w:szCs w:val="22"/>
                <w:lang w:eastAsia="en-US"/>
              </w:rPr>
              <w:t>Кисличная, черничная, лишайниковая, травяно-болотная</w:t>
            </w:r>
          </w:p>
        </w:tc>
        <w:tc>
          <w:tcPr>
            <w:tcW w:w="1216"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1,7</w:t>
            </w:r>
          </w:p>
        </w:tc>
        <w:tc>
          <w:tcPr>
            <w:tcW w:w="1127"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1,1</w:t>
            </w:r>
          </w:p>
        </w:tc>
      </w:tr>
      <w:tr w:rsidR="00977988" w:rsidRPr="002E2920" w:rsidTr="00977988">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r w:rsidRPr="002E2920">
              <w:rPr>
                <w:sz w:val="22"/>
                <w:szCs w:val="22"/>
              </w:rPr>
              <w:br w:type="page"/>
            </w:r>
            <w:r w:rsidRPr="002E2920">
              <w:rPr>
                <w:sz w:val="22"/>
                <w:szCs w:val="22"/>
                <w:lang w:eastAsia="en-US"/>
              </w:rPr>
              <w:t>Ели сибирская и европейская (обыкновенная), пихта сибирская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3–4</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12</w:t>
            </w:r>
          </w:p>
        </w:tc>
        <w:tc>
          <w:tcPr>
            <w:tcW w:w="1761"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ind w:left="-59" w:right="-141"/>
              <w:rPr>
                <w:sz w:val="22"/>
                <w:szCs w:val="22"/>
                <w:lang w:eastAsia="en-US"/>
              </w:rPr>
            </w:pPr>
            <w:r w:rsidRPr="002E2920">
              <w:rPr>
                <w:sz w:val="22"/>
                <w:szCs w:val="22"/>
                <w:lang w:eastAsia="en-US"/>
              </w:rPr>
              <w:t xml:space="preserve">Брусничная, </w:t>
            </w:r>
          </w:p>
          <w:p w:rsidR="00977988" w:rsidRPr="002E2920" w:rsidRDefault="00977988" w:rsidP="00977988">
            <w:pPr>
              <w:spacing w:line="276" w:lineRule="auto"/>
              <w:ind w:left="-59" w:right="-141"/>
              <w:rPr>
                <w:sz w:val="22"/>
                <w:szCs w:val="22"/>
                <w:lang w:eastAsia="en-US"/>
              </w:rPr>
            </w:pPr>
            <w:r w:rsidRPr="002E2920">
              <w:rPr>
                <w:sz w:val="22"/>
                <w:szCs w:val="22"/>
                <w:lang w:eastAsia="en-US"/>
              </w:rPr>
              <w:t>кисличная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1,7</w:t>
            </w:r>
          </w:p>
        </w:tc>
        <w:tc>
          <w:tcPr>
            <w:tcW w:w="1127"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0,7</w:t>
            </w:r>
          </w:p>
        </w:tc>
      </w:tr>
      <w:tr w:rsidR="00977988" w:rsidRPr="002E2920" w:rsidTr="00977988">
        <w:tc>
          <w:tcPr>
            <w:tcW w:w="1560"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ind w:left="-59" w:right="-141"/>
              <w:rPr>
                <w:sz w:val="22"/>
                <w:szCs w:val="22"/>
                <w:lang w:eastAsia="en-US"/>
              </w:rPr>
            </w:pPr>
            <w:r w:rsidRPr="002E2920">
              <w:rPr>
                <w:sz w:val="22"/>
                <w:szCs w:val="22"/>
                <w:lang w:eastAsia="en-US"/>
              </w:rPr>
              <w:t>Черничная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0,7</w:t>
            </w:r>
          </w:p>
        </w:tc>
      </w:tr>
      <w:tr w:rsidR="00977988" w:rsidRPr="002E2920" w:rsidTr="00977988">
        <w:tc>
          <w:tcPr>
            <w:tcW w:w="1560"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ind w:left="-59" w:right="1"/>
              <w:rPr>
                <w:sz w:val="22"/>
                <w:szCs w:val="22"/>
                <w:lang w:eastAsia="en-US"/>
              </w:rPr>
            </w:pPr>
            <w:r w:rsidRPr="002E2920">
              <w:rPr>
                <w:sz w:val="22"/>
                <w:szCs w:val="22"/>
                <w:lang w:eastAsia="en-US"/>
              </w:rPr>
              <w:t>Долгомошная, травяно-болотная</w:t>
            </w:r>
          </w:p>
        </w:tc>
        <w:tc>
          <w:tcPr>
            <w:tcW w:w="1216"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11</w:t>
            </w:r>
          </w:p>
        </w:tc>
        <w:tc>
          <w:tcPr>
            <w:tcW w:w="142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0,7</w:t>
            </w:r>
          </w:p>
        </w:tc>
      </w:tr>
      <w:tr w:rsidR="00977988" w:rsidRPr="002E2920" w:rsidTr="00977988">
        <w:tc>
          <w:tcPr>
            <w:tcW w:w="1560"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r w:rsidRPr="002E2920">
              <w:rPr>
                <w:sz w:val="22"/>
                <w:szCs w:val="22"/>
              </w:rPr>
              <w:br w:type="page"/>
            </w:r>
            <w:r w:rsidRPr="002E2920">
              <w:rPr>
                <w:sz w:val="22"/>
                <w:szCs w:val="22"/>
                <w:lang w:eastAsia="en-US"/>
              </w:rPr>
              <w:t>Лиственницы Сукачева и сибирская</w:t>
            </w:r>
          </w:p>
        </w:tc>
        <w:tc>
          <w:tcPr>
            <w:tcW w:w="709"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15</w:t>
            </w:r>
          </w:p>
        </w:tc>
        <w:tc>
          <w:tcPr>
            <w:tcW w:w="1761"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ind w:left="-59" w:right="1"/>
              <w:rPr>
                <w:sz w:val="22"/>
                <w:szCs w:val="22"/>
                <w:lang w:eastAsia="en-US"/>
              </w:rPr>
            </w:pPr>
            <w:r w:rsidRPr="002E2920">
              <w:rPr>
                <w:sz w:val="22"/>
                <w:szCs w:val="22"/>
                <w:lang w:eastAsia="en-US"/>
              </w:rPr>
              <w:t>Брусничная, кисличная, черничная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1,0</w:t>
            </w:r>
          </w:p>
        </w:tc>
      </w:tr>
      <w:tr w:rsidR="00977988" w:rsidRPr="002E2920" w:rsidTr="00977988">
        <w:tc>
          <w:tcPr>
            <w:tcW w:w="1560"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r w:rsidRPr="002E2920">
              <w:rPr>
                <w:sz w:val="22"/>
                <w:szCs w:val="22"/>
                <w:lang w:eastAsia="en-US"/>
              </w:rPr>
              <w:t>Сосна кедровая сибирская</w:t>
            </w:r>
          </w:p>
        </w:tc>
        <w:tc>
          <w:tcPr>
            <w:tcW w:w="709"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3–4</w:t>
            </w:r>
          </w:p>
        </w:tc>
        <w:tc>
          <w:tcPr>
            <w:tcW w:w="113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10</w:t>
            </w:r>
          </w:p>
        </w:tc>
        <w:tc>
          <w:tcPr>
            <w:tcW w:w="1761"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ind w:left="-59" w:right="1"/>
              <w:rPr>
                <w:sz w:val="22"/>
                <w:szCs w:val="22"/>
                <w:lang w:eastAsia="en-US"/>
              </w:rPr>
            </w:pPr>
            <w:r w:rsidRPr="002E2920">
              <w:rPr>
                <w:sz w:val="22"/>
                <w:szCs w:val="22"/>
                <w:lang w:eastAsia="en-US"/>
              </w:rPr>
              <w:t>То же</w:t>
            </w:r>
          </w:p>
        </w:tc>
        <w:tc>
          <w:tcPr>
            <w:tcW w:w="1216"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1,5</w:t>
            </w:r>
          </w:p>
        </w:tc>
        <w:tc>
          <w:tcPr>
            <w:tcW w:w="1127" w:type="dxa"/>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0,7</w:t>
            </w:r>
          </w:p>
        </w:tc>
      </w:tr>
      <w:tr w:rsidR="00977988" w:rsidRPr="002E2920" w:rsidTr="00977988">
        <w:tc>
          <w:tcPr>
            <w:tcW w:w="156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rPr>
                <w:sz w:val="22"/>
                <w:szCs w:val="22"/>
                <w:lang w:eastAsia="en-US"/>
              </w:rPr>
            </w:pPr>
            <w:r w:rsidRPr="002E2920">
              <w:rPr>
                <w:sz w:val="22"/>
                <w:szCs w:val="22"/>
              </w:rPr>
              <w:br w:type="page"/>
            </w:r>
            <w:r w:rsidRPr="002E2920">
              <w:rPr>
                <w:sz w:val="22"/>
                <w:szCs w:val="22"/>
                <w:lang w:eastAsia="en-US"/>
              </w:rPr>
              <w:t>Сосна обыкновенная</w:t>
            </w:r>
          </w:p>
        </w:tc>
        <w:tc>
          <w:tcPr>
            <w:tcW w:w="70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2–3</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99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12</w:t>
            </w: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ind w:left="-104" w:right="-104"/>
              <w:rPr>
                <w:sz w:val="22"/>
                <w:szCs w:val="22"/>
                <w:lang w:eastAsia="en-US"/>
              </w:rPr>
            </w:pPr>
            <w:r w:rsidRPr="002E2920">
              <w:rPr>
                <w:sz w:val="22"/>
                <w:szCs w:val="22"/>
                <w:lang w:eastAsia="en-US"/>
              </w:rPr>
              <w:t>Лишайниковая, вересковая, сфагновая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0,8</w:t>
            </w:r>
          </w:p>
        </w:tc>
      </w:tr>
      <w:tr w:rsidR="00977988" w:rsidRPr="002E2920" w:rsidTr="00977988">
        <w:tc>
          <w:tcPr>
            <w:tcW w:w="1560"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ind w:left="-104" w:right="-104"/>
              <w:rPr>
                <w:sz w:val="22"/>
                <w:szCs w:val="22"/>
                <w:lang w:eastAsia="en-US"/>
              </w:rPr>
            </w:pPr>
            <w:r w:rsidRPr="002E2920">
              <w:rPr>
                <w:sz w:val="22"/>
                <w:szCs w:val="22"/>
                <w:lang w:eastAsia="en-US"/>
              </w:rPr>
              <w:t>Брусничная, долгомошная, травяно-болотная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2,2</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0,9</w:t>
            </w:r>
          </w:p>
        </w:tc>
      </w:tr>
      <w:tr w:rsidR="00977988" w:rsidRPr="002E2920" w:rsidTr="00977988">
        <w:tc>
          <w:tcPr>
            <w:tcW w:w="1560"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ind w:left="-104" w:right="-104"/>
              <w:rPr>
                <w:sz w:val="22"/>
                <w:szCs w:val="22"/>
                <w:lang w:eastAsia="en-US"/>
              </w:rPr>
            </w:pPr>
            <w:r w:rsidRPr="002E2920">
              <w:rPr>
                <w:sz w:val="22"/>
                <w:szCs w:val="22"/>
                <w:lang w:eastAsia="en-US"/>
              </w:rPr>
              <w:t>Черничная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1,0</w:t>
            </w:r>
          </w:p>
        </w:tc>
      </w:tr>
      <w:tr w:rsidR="00977988" w:rsidRPr="002E2920" w:rsidTr="00977988">
        <w:tc>
          <w:tcPr>
            <w:tcW w:w="1560"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77988" w:rsidRPr="002E2920" w:rsidRDefault="00977988" w:rsidP="00977988">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ind w:left="-104" w:right="-104"/>
              <w:rPr>
                <w:sz w:val="22"/>
                <w:szCs w:val="22"/>
                <w:lang w:eastAsia="en-US"/>
              </w:rPr>
            </w:pPr>
            <w:r w:rsidRPr="002E2920">
              <w:rPr>
                <w:sz w:val="22"/>
                <w:szCs w:val="22"/>
                <w:lang w:eastAsia="en-US"/>
              </w:rPr>
              <w:t>Кисличная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9</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1,8</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77988" w:rsidRPr="002E2920" w:rsidRDefault="00977988" w:rsidP="00977988">
            <w:pPr>
              <w:spacing w:line="276" w:lineRule="auto"/>
              <w:jc w:val="center"/>
              <w:rPr>
                <w:sz w:val="22"/>
                <w:szCs w:val="22"/>
                <w:lang w:eastAsia="en-US"/>
              </w:rPr>
            </w:pPr>
            <w:r w:rsidRPr="002E2920">
              <w:rPr>
                <w:sz w:val="22"/>
                <w:szCs w:val="22"/>
                <w:lang w:eastAsia="en-US"/>
              </w:rPr>
              <w:t>1,1</w:t>
            </w:r>
          </w:p>
        </w:tc>
      </w:tr>
      <w:tr w:rsidR="00977988" w:rsidRPr="002E2920" w:rsidTr="00977988">
        <w:tc>
          <w:tcPr>
            <w:tcW w:w="1560" w:type="dxa"/>
            <w:tcBorders>
              <w:top w:val="single" w:sz="4" w:space="0" w:color="auto"/>
              <w:left w:val="single" w:sz="4" w:space="0" w:color="auto"/>
              <w:bottom w:val="single" w:sz="4" w:space="0" w:color="auto"/>
              <w:right w:val="single" w:sz="4" w:space="0" w:color="auto"/>
            </w:tcBorders>
            <w:vAlign w:val="center"/>
          </w:tcPr>
          <w:p w:rsidR="00977988" w:rsidRPr="002E2920" w:rsidRDefault="00977988" w:rsidP="00977988">
            <w:pPr>
              <w:spacing w:line="276" w:lineRule="auto"/>
              <w:rPr>
                <w:sz w:val="22"/>
                <w:szCs w:val="22"/>
                <w:lang w:eastAsia="en-US"/>
              </w:rPr>
            </w:pPr>
            <w:r w:rsidRPr="002E2920">
              <w:rPr>
                <w:sz w:val="22"/>
                <w:szCs w:val="22"/>
                <w:lang w:eastAsia="en-US"/>
              </w:rPr>
              <w:t>Осина</w:t>
            </w:r>
          </w:p>
        </w:tc>
        <w:tc>
          <w:tcPr>
            <w:tcW w:w="709" w:type="dxa"/>
            <w:tcBorders>
              <w:top w:val="single" w:sz="4" w:space="0" w:color="auto"/>
              <w:left w:val="single" w:sz="4" w:space="0" w:color="auto"/>
              <w:bottom w:val="single" w:sz="4" w:space="0" w:color="auto"/>
              <w:right w:val="single" w:sz="4" w:space="0" w:color="auto"/>
            </w:tcBorders>
            <w:vAlign w:val="center"/>
          </w:tcPr>
          <w:p w:rsidR="00977988" w:rsidRPr="002E2920" w:rsidRDefault="00977988" w:rsidP="00977988">
            <w:pPr>
              <w:spacing w:line="276" w:lineRule="auto"/>
              <w:jc w:val="center"/>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77988" w:rsidRPr="002E2920" w:rsidRDefault="00977988" w:rsidP="00977988">
            <w:pPr>
              <w:spacing w:line="276" w:lineRule="auto"/>
              <w:jc w:val="cente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977988" w:rsidRPr="002E2920" w:rsidRDefault="00977988" w:rsidP="00977988">
            <w:pPr>
              <w:spacing w:line="276" w:lineRule="auto"/>
              <w:jc w:val="center"/>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7988" w:rsidRPr="002E2920" w:rsidRDefault="00977988" w:rsidP="00977988">
            <w:pPr>
              <w:spacing w:line="276" w:lineRule="auto"/>
              <w:ind w:left="-104" w:right="-104"/>
              <w:rPr>
                <w:sz w:val="22"/>
                <w:szCs w:val="22"/>
                <w:lang w:eastAsia="en-US"/>
              </w:rPr>
            </w:pPr>
            <w:r w:rsidRPr="002E2920">
              <w:rPr>
                <w:sz w:val="22"/>
                <w:szCs w:val="22"/>
                <w:lang w:eastAsia="en-US"/>
              </w:rPr>
              <w:t>Черничная, кисличная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7988" w:rsidRPr="002E2920" w:rsidRDefault="00977988" w:rsidP="00977988">
            <w:pPr>
              <w:spacing w:line="276" w:lineRule="auto"/>
              <w:jc w:val="center"/>
              <w:rPr>
                <w:sz w:val="22"/>
                <w:szCs w:val="22"/>
                <w:lang w:eastAsia="en-US"/>
              </w:rPr>
            </w:pPr>
            <w:r w:rsidRPr="002E2920">
              <w:rPr>
                <w:sz w:val="22"/>
                <w:szCs w:val="22"/>
                <w:lang w:eastAsia="en-US"/>
              </w:rPr>
              <w:t>6</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7988" w:rsidRPr="002E2920" w:rsidRDefault="00977988" w:rsidP="00977988">
            <w:pPr>
              <w:spacing w:line="276" w:lineRule="auto"/>
              <w:jc w:val="center"/>
              <w:rPr>
                <w:sz w:val="22"/>
                <w:szCs w:val="22"/>
                <w:lang w:eastAsia="en-US"/>
              </w:rPr>
            </w:pPr>
            <w:r w:rsidRPr="002E2920">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7988" w:rsidRPr="002E2920" w:rsidRDefault="00977988" w:rsidP="00977988">
            <w:pPr>
              <w:spacing w:line="276" w:lineRule="auto"/>
              <w:jc w:val="center"/>
              <w:rPr>
                <w:sz w:val="22"/>
                <w:szCs w:val="22"/>
                <w:lang w:eastAsia="en-US"/>
              </w:rPr>
            </w:pPr>
            <w:r w:rsidRPr="002E2920">
              <w:rPr>
                <w:sz w:val="22"/>
                <w:szCs w:val="22"/>
                <w:lang w:eastAsia="en-US"/>
              </w:rPr>
              <w:t>1,5</w:t>
            </w:r>
          </w:p>
        </w:tc>
      </w:tr>
    </w:tbl>
    <w:p w:rsidR="00977988" w:rsidRPr="002E2920" w:rsidRDefault="00977988" w:rsidP="00977988">
      <w:pPr>
        <w:pStyle w:val="26"/>
        <w:spacing w:before="100" w:beforeAutospacing="1"/>
        <w:ind w:firstLine="709"/>
        <w:jc w:val="both"/>
        <w:rPr>
          <w:sz w:val="24"/>
          <w:szCs w:val="24"/>
          <w:lang w:val="ru-RU"/>
        </w:rPr>
      </w:pPr>
      <w:r w:rsidRPr="002E2920">
        <w:rPr>
          <w:sz w:val="24"/>
          <w:szCs w:val="24"/>
          <w:lang w:val="ru-RU"/>
        </w:rPr>
        <w:t xml:space="preserve">Без предварительной обработки почвы допускается создание лесных культур путем посадки саженцев на хорошо очищенных вырубках с количеством пней до 500 штук </w:t>
      </w:r>
      <w:r w:rsidRPr="002E2920">
        <w:rPr>
          <w:sz w:val="24"/>
          <w:szCs w:val="24"/>
          <w:lang w:val="ru-RU"/>
        </w:rPr>
        <w:br/>
      </w:r>
      <w:r w:rsidRPr="002E2920">
        <w:rPr>
          <w:sz w:val="24"/>
          <w:szCs w:val="24"/>
          <w:lang w:val="ru-RU"/>
        </w:rPr>
        <w:lastRenderedPageBreak/>
        <w:t>на 1 гектар при отсутствии опасности возобновления быстрорастущих лесных насаждений малоценных лесных древесных пород.</w:t>
      </w:r>
    </w:p>
    <w:p w:rsidR="00977988" w:rsidRPr="002E2920" w:rsidRDefault="00977988" w:rsidP="00977988">
      <w:pPr>
        <w:pStyle w:val="26"/>
        <w:ind w:firstLine="709"/>
        <w:jc w:val="both"/>
        <w:rPr>
          <w:sz w:val="24"/>
          <w:szCs w:val="24"/>
          <w:lang w:val="ru-RU"/>
        </w:rPr>
      </w:pPr>
      <w:r w:rsidRPr="002E2920">
        <w:rPr>
          <w:sz w:val="24"/>
          <w:szCs w:val="24"/>
          <w:lang w:val="ru-RU"/>
        </w:rPr>
        <w:t xml:space="preserve">Лесные культуры могут создаваться из лесных растений одной </w:t>
      </w:r>
      <w:r>
        <w:rPr>
          <w:sz w:val="24"/>
          <w:szCs w:val="24"/>
          <w:lang w:val="ru-RU"/>
        </w:rPr>
        <w:t>основ</w:t>
      </w:r>
      <w:r w:rsidRPr="002E2920">
        <w:rPr>
          <w:sz w:val="24"/>
          <w:szCs w:val="24"/>
          <w:lang w:val="ru-RU"/>
        </w:rPr>
        <w:t xml:space="preserve">ной лесной древесной породы (чистые культуры) или из лесных растений нескольких </w:t>
      </w:r>
      <w:r>
        <w:rPr>
          <w:sz w:val="24"/>
          <w:szCs w:val="24"/>
          <w:lang w:val="ru-RU"/>
        </w:rPr>
        <w:t>осно</w:t>
      </w:r>
      <w:r w:rsidRPr="002E2920">
        <w:rPr>
          <w:sz w:val="24"/>
          <w:szCs w:val="24"/>
          <w:lang w:val="ru-RU"/>
        </w:rPr>
        <w:t>вных и сопутствующих лесных древесных и кустарниковых пород (смешанные культуры).</w:t>
      </w:r>
    </w:p>
    <w:p w:rsidR="00977988" w:rsidRPr="002E2920" w:rsidRDefault="00977988" w:rsidP="00977988">
      <w:pPr>
        <w:pStyle w:val="26"/>
        <w:ind w:firstLine="709"/>
        <w:jc w:val="both"/>
        <w:rPr>
          <w:sz w:val="24"/>
          <w:szCs w:val="24"/>
          <w:lang w:val="ru-RU"/>
        </w:rPr>
      </w:pPr>
      <w:bookmarkStart w:id="682" w:name="Par155"/>
      <w:bookmarkEnd w:id="682"/>
      <w:r>
        <w:rPr>
          <w:sz w:val="24"/>
          <w:szCs w:val="24"/>
          <w:lang w:val="ru-RU"/>
        </w:rPr>
        <w:t>Основ</w:t>
      </w:r>
      <w:r w:rsidRPr="002E2920">
        <w:rPr>
          <w:sz w:val="24"/>
          <w:szCs w:val="24"/>
          <w:lang w:val="ru-RU"/>
        </w:rPr>
        <w:t>ная лесная древесная порода выбирается из местных лесных древесных пород и должна отвечать целям лесовосстановления и соответствовать природно-климатическим условиям лесного участка.</w:t>
      </w:r>
    </w:p>
    <w:p w:rsidR="00977988" w:rsidRPr="002E2920" w:rsidRDefault="00977988" w:rsidP="00977988">
      <w:pPr>
        <w:pStyle w:val="26"/>
        <w:ind w:firstLine="709"/>
        <w:jc w:val="both"/>
        <w:rPr>
          <w:sz w:val="24"/>
          <w:szCs w:val="24"/>
          <w:lang w:val="ru-RU"/>
        </w:rPr>
      </w:pPr>
      <w:r w:rsidRPr="002E2920">
        <w:rPr>
          <w:sz w:val="24"/>
          <w:szCs w:val="24"/>
          <w:lang w:val="ru-RU"/>
        </w:rPr>
        <w:t xml:space="preserve">При выборе сопутствующих лесных древесных и кустарниковых пород следует учитывать их влияние на </w:t>
      </w:r>
      <w:r>
        <w:rPr>
          <w:sz w:val="24"/>
          <w:szCs w:val="24"/>
          <w:lang w:val="ru-RU"/>
        </w:rPr>
        <w:t>осно</w:t>
      </w:r>
      <w:r w:rsidRPr="002E2920">
        <w:rPr>
          <w:sz w:val="24"/>
          <w:szCs w:val="24"/>
          <w:lang w:val="ru-RU"/>
        </w:rPr>
        <w:t>вную лесную древесную породу.</w:t>
      </w:r>
    </w:p>
    <w:p w:rsidR="00977988" w:rsidRPr="002E2920" w:rsidRDefault="00977988" w:rsidP="00977988">
      <w:pPr>
        <w:pStyle w:val="26"/>
        <w:ind w:firstLine="709"/>
        <w:jc w:val="both"/>
        <w:rPr>
          <w:sz w:val="24"/>
          <w:szCs w:val="24"/>
          <w:lang w:val="ru-RU"/>
        </w:rPr>
      </w:pPr>
      <w:r w:rsidRPr="002E2920">
        <w:rPr>
          <w:sz w:val="24"/>
          <w:szCs w:val="24"/>
          <w:lang w:val="ru-RU"/>
        </w:rPr>
        <w:t xml:space="preserve">Сопутствующие лесные древесные и кустарниковые породы вводятся в лесные культуры в основном путем чередования их рядов с рядами </w:t>
      </w:r>
      <w:r>
        <w:rPr>
          <w:sz w:val="24"/>
          <w:szCs w:val="24"/>
          <w:lang w:val="ru-RU"/>
        </w:rPr>
        <w:t>осно</w:t>
      </w:r>
      <w:r w:rsidRPr="002E2920">
        <w:rPr>
          <w:sz w:val="24"/>
          <w:szCs w:val="24"/>
          <w:lang w:val="ru-RU"/>
        </w:rPr>
        <w:t>вной лесной древесной породы или путем смешения звеньев главной и сопутствующих пород в ряду.</w:t>
      </w:r>
    </w:p>
    <w:p w:rsidR="002F0DA2" w:rsidRPr="002F0DA2" w:rsidRDefault="002F0DA2" w:rsidP="002F0DA2">
      <w:pPr>
        <w:pStyle w:val="26"/>
        <w:ind w:firstLine="709"/>
        <w:jc w:val="both"/>
        <w:rPr>
          <w:sz w:val="24"/>
          <w:szCs w:val="24"/>
          <w:lang w:val="ru-RU"/>
        </w:rPr>
      </w:pPr>
      <w:r w:rsidRPr="002F0DA2">
        <w:rPr>
          <w:sz w:val="24"/>
          <w:szCs w:val="24"/>
          <w:lang w:val="ru-RU"/>
        </w:rPr>
        <w:t>На вырубках таежной зоны и зоны хвойно-широколиственных лесов на свежих, влажных и переувлажненных почвах первоначальная густота культур, создаваемых посадкой сеянцев, должна быть не менее 3 тыс. на 1 гектаре, на сухих почвах в лесостепной зоне, в степной зоне, в зоне пустыни и полупустыни – 4 тыс. штук на 1 гектаре. При создании лесных культур посевом семян число посевных мест по сравнению с указанными нормами густоты культур при посадке сеянцев увеличивается на 20%.</w:t>
      </w:r>
    </w:p>
    <w:p w:rsidR="002F0DA2" w:rsidRPr="002F0DA2" w:rsidRDefault="002F0DA2" w:rsidP="002F0DA2">
      <w:pPr>
        <w:pStyle w:val="26"/>
        <w:ind w:firstLine="709"/>
        <w:jc w:val="both"/>
        <w:rPr>
          <w:sz w:val="24"/>
          <w:szCs w:val="24"/>
          <w:lang w:val="ru-RU"/>
        </w:rPr>
      </w:pPr>
      <w:r w:rsidRPr="002F0DA2">
        <w:rPr>
          <w:sz w:val="24"/>
          <w:szCs w:val="24"/>
          <w:lang w:val="ru-RU"/>
        </w:rPr>
        <w:t>При посадке лесных культур сеянцами и (или) саженцами с закрытой корневой системой количество высаживаемых растений должно быть не менее 2,0 тыс. штук на 1 гектаре (для сеянцев, саженцев дуба с закрытой корневой системой – не менее 1,0 тыс. штук на 1 гектаре). Возраст сеянцев должен составлять от одного года до двух лет. Высота сеянца – от 8 см, толщина стволика у шейки корня – не менее 2 мм. Торфяной стаканчик сеянца хорошо сформированный, не допускается рассыпание стаканчика, объем стаканчика для ели – от 85 куб. см, для сосны – от 50 куб. см. Высота стаканчика – не меньше 7.3 см. Сеянцы должны иметь хорошо развитую корневую систему: наличие основного корня и хорошо развитых боковых корней.</w:t>
      </w:r>
    </w:p>
    <w:p w:rsidR="002F0DA2" w:rsidRPr="002F0DA2" w:rsidRDefault="002F0DA2" w:rsidP="002F0DA2">
      <w:pPr>
        <w:pStyle w:val="26"/>
        <w:ind w:firstLine="709"/>
        <w:jc w:val="both"/>
        <w:rPr>
          <w:sz w:val="24"/>
          <w:szCs w:val="24"/>
          <w:lang w:val="ru-RU"/>
        </w:rPr>
      </w:pPr>
      <w:r w:rsidRPr="002F0DA2">
        <w:rPr>
          <w:sz w:val="24"/>
          <w:szCs w:val="24"/>
          <w:lang w:val="ru-RU"/>
        </w:rPr>
        <w:t>При посадке подпологовых культур саженцами густота составляет 1,3-2,0 тыс. штук на 1 гектаре, при посадке подпологовых культур сеянцами – 2,6-4,0 тыс. штук на 1 гектаре.</w:t>
      </w:r>
    </w:p>
    <w:p w:rsidR="00977988" w:rsidRPr="00172339" w:rsidRDefault="00977988" w:rsidP="00977988">
      <w:pPr>
        <w:autoSpaceDE w:val="0"/>
        <w:autoSpaceDN w:val="0"/>
        <w:adjustRightInd w:val="0"/>
        <w:spacing w:line="360" w:lineRule="auto"/>
        <w:ind w:firstLine="709"/>
        <w:jc w:val="both"/>
      </w:pPr>
      <w:r w:rsidRPr="00172339">
        <w:t>В очагах распространения вредных организмов породный состав и первоначальная густота посадки (посева) лесных культур определяются на основании специальных обследований.</w:t>
      </w:r>
    </w:p>
    <w:p w:rsidR="00977988" w:rsidRPr="00172339" w:rsidRDefault="00977988" w:rsidP="00977988">
      <w:pPr>
        <w:autoSpaceDE w:val="0"/>
        <w:autoSpaceDN w:val="0"/>
        <w:adjustRightInd w:val="0"/>
        <w:spacing w:line="360" w:lineRule="auto"/>
        <w:ind w:firstLine="709"/>
        <w:jc w:val="both"/>
      </w:pPr>
      <w:r w:rsidRPr="00172339">
        <w:lastRenderedPageBreak/>
        <w:t>Основным методом создания лесных культур является посадка, которая осуществляется различными видами посадочного материала. На почвах, подверженных водной и ветровой эрозиям, на избыточно увлажненных почвах и на участках с быстрым зарастанием посадочных мест растительностью, а также в лесорастительных условиях с недостаточным увлажнением, выполняется посадка лесных культур.</w:t>
      </w:r>
    </w:p>
    <w:p w:rsidR="00977988" w:rsidRPr="00172339" w:rsidRDefault="00977988" w:rsidP="00977988">
      <w:pPr>
        <w:autoSpaceDE w:val="0"/>
        <w:autoSpaceDN w:val="0"/>
        <w:adjustRightInd w:val="0"/>
        <w:spacing w:line="360" w:lineRule="auto"/>
        <w:ind w:firstLine="709"/>
        <w:jc w:val="both"/>
      </w:pPr>
      <w:r w:rsidRPr="00172339">
        <w:t>Создание лесных культур посевом семян допускается на лесных участках со слабым развитием травянистого покрова. Посев возможен в таежной зоне на участках с сухими песчаными и каменистыми почвами.</w:t>
      </w:r>
    </w:p>
    <w:p w:rsidR="00977988" w:rsidRPr="00172339" w:rsidRDefault="00977988" w:rsidP="00977988">
      <w:pPr>
        <w:autoSpaceDE w:val="0"/>
        <w:autoSpaceDN w:val="0"/>
        <w:adjustRightInd w:val="0"/>
        <w:spacing w:line="360" w:lineRule="auto"/>
        <w:ind w:firstLine="709"/>
        <w:jc w:val="both"/>
      </w:pPr>
      <w:r w:rsidRPr="00172339">
        <w:t>На свежих паловых вырубках с супесчаными и хорошо дренированными суглинистыми почвами, на которых огонь вызвал полное прогорание лесной подстилки, возможно проведение искусственного лесовосстановления аэросевом. Оптимальное время аэросева семян хвойных пород – весна (апрель – по снежному покрову, первая и вторая декады мая – непосредственно после стаяния снега). Допустимыми нормами высева семян первого класса сортности при аэросеве считаются: на паловых и кипрейно-паловых вырубках с обнажением поверхности почвы огнем до 70-80% – для сосны 1,0, для ели 1,2 кг; на свежих вырубках из-под зеленомошных типов леса с минерализацией почвы более 40% – для сосны 1,5, для ели 1,8 кг на га.</w:t>
      </w:r>
    </w:p>
    <w:p w:rsidR="00977988" w:rsidRPr="00172339" w:rsidRDefault="00977988" w:rsidP="00977988">
      <w:pPr>
        <w:autoSpaceDE w:val="0"/>
        <w:autoSpaceDN w:val="0"/>
        <w:adjustRightInd w:val="0"/>
        <w:spacing w:line="360" w:lineRule="auto"/>
        <w:ind w:firstLine="709"/>
        <w:jc w:val="both"/>
      </w:pPr>
      <w:r w:rsidRPr="00172339">
        <w:t>Посадка и посев лесных культур могут сочетаться с внесением в почву удобрений, средств защиты растений, а также с посевом специальных почвоулучшающих трав.</w:t>
      </w:r>
    </w:p>
    <w:p w:rsidR="00977988" w:rsidRDefault="00977988" w:rsidP="00977988">
      <w:pPr>
        <w:autoSpaceDE w:val="0"/>
        <w:autoSpaceDN w:val="0"/>
        <w:adjustRightInd w:val="0"/>
        <w:spacing w:line="360" w:lineRule="auto"/>
        <w:ind w:firstLine="709"/>
        <w:jc w:val="both"/>
      </w:pPr>
      <w:r w:rsidRPr="00172339">
        <w:t>Посадка лесных культур черенками, сеянцами, саженцами с открытой корневой системой осуществляется весной, до начала развертывания почек у черенков, сеянцев, саженцев или осенью не позднее, чем за 2 недели до устойчивого замерзания почвы, за исключением участков с переувлажненными, глинистыми и тяжелыми суглинистыми избыточно увлажненными почвами.</w:t>
      </w:r>
      <w:r w:rsidRPr="00F46DAE">
        <w:t xml:space="preserve"> </w:t>
      </w:r>
    </w:p>
    <w:p w:rsidR="00977988" w:rsidRDefault="00977988" w:rsidP="00977988">
      <w:pPr>
        <w:autoSpaceDE w:val="0"/>
        <w:autoSpaceDN w:val="0"/>
        <w:adjustRightInd w:val="0"/>
        <w:spacing w:line="360" w:lineRule="auto"/>
        <w:ind w:firstLine="709"/>
        <w:jc w:val="both"/>
      </w:pPr>
      <w:r>
        <w:t xml:space="preserve">Посев семян лесных растений выполняется весной и осенью. </w:t>
      </w:r>
    </w:p>
    <w:p w:rsidR="00977988" w:rsidRPr="00172339" w:rsidRDefault="00977988" w:rsidP="00977988">
      <w:pPr>
        <w:autoSpaceDE w:val="0"/>
        <w:autoSpaceDN w:val="0"/>
        <w:adjustRightInd w:val="0"/>
        <w:spacing w:line="360" w:lineRule="auto"/>
        <w:ind w:firstLine="709"/>
        <w:jc w:val="both"/>
      </w:pPr>
      <w:r>
        <w:t>Посадка и дополнение лесных культур сеянцами, саженцами с закрытой корневой системой осуществляются весной, летом, за исключением засушливых периодов, и осенью не позднее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rsidR="00977988" w:rsidRPr="00172339" w:rsidRDefault="00977988" w:rsidP="00977988">
      <w:pPr>
        <w:autoSpaceDE w:val="0"/>
        <w:autoSpaceDN w:val="0"/>
        <w:adjustRightInd w:val="0"/>
        <w:spacing w:line="360" w:lineRule="auto"/>
        <w:ind w:firstLine="709"/>
        <w:jc w:val="both"/>
      </w:pPr>
      <w:r w:rsidRPr="00172339">
        <w:t xml:space="preserve">Дополнение лесных культур сеянцами, саженцами с открытой корневой системой осуществляется весной, до начала развертывания почек у сеянцев, саженцев, и осенью не </w:t>
      </w:r>
      <w:r w:rsidRPr="00172339">
        <w:lastRenderedPageBreak/>
        <w:t>позднее чем за 2 недели до устойчивого замерзания почвы, за исключением участков с переувлажненными, глинистыми и тяжелыми суглинистыми избыточно увлажненными почвами.</w:t>
      </w:r>
    </w:p>
    <w:p w:rsidR="00977988" w:rsidRPr="00172339" w:rsidRDefault="00977988" w:rsidP="00977988">
      <w:pPr>
        <w:autoSpaceDE w:val="0"/>
        <w:autoSpaceDN w:val="0"/>
        <w:adjustRightInd w:val="0"/>
        <w:spacing w:line="360" w:lineRule="auto"/>
        <w:ind w:firstLine="709"/>
        <w:jc w:val="both"/>
      </w:pPr>
      <w:r w:rsidRPr="00172339">
        <w:t>Кроме того, при установлении первоначальной густоты лесных культур в зависимости от породы, группы типов леса и типа лесорастительных условий следует учитывать требования Руководства по проведению лесовосстановительных работ в государственном лесном фонде таежной зоны европейской части РСФСР, утвержденные Минлесхозом РСФСР от 18.06.1976 г.</w:t>
      </w:r>
    </w:p>
    <w:p w:rsidR="00977988" w:rsidRPr="00172339" w:rsidRDefault="00977988" w:rsidP="00977988">
      <w:pPr>
        <w:autoSpaceDE w:val="0"/>
        <w:autoSpaceDN w:val="0"/>
        <w:adjustRightInd w:val="0"/>
        <w:spacing w:line="360" w:lineRule="auto"/>
        <w:ind w:firstLine="709"/>
        <w:jc w:val="both"/>
      </w:pPr>
      <w:r w:rsidRPr="0078470A">
        <w:t xml:space="preserve">В </w:t>
      </w:r>
      <w:r w:rsidR="0078470A" w:rsidRPr="0078470A">
        <w:t>Тихвин</w:t>
      </w:r>
      <w:r w:rsidRPr="0078470A">
        <w:t>ском лесничестве,</w:t>
      </w:r>
      <w:r w:rsidRPr="00172339">
        <w:t xml:space="preserve"> входящим в состав Балтийско-Белозерского таежного лесного района, </w:t>
      </w:r>
      <w:bookmarkStart w:id="683" w:name="_Hlk86919647"/>
      <w:r w:rsidRPr="00172339">
        <w:t>Правилами лесовосстановления (</w:t>
      </w:r>
      <w:hyperlink r:id="rId86" w:anchor="Par202" w:tooltip="В лесохозяйственных регламентах лесничеств (лесопарков) в Двинско-Вычегодском таежном лесном районе, Балтийско-Белозерском таежном лесном районе, Среднеангарском таежном лесном районе, Байкальском горном лесном районе указываются лесные участки, предостав" w:history="1">
        <w:r w:rsidRPr="00172339">
          <w:t>пункты 61- 65</w:t>
        </w:r>
      </w:hyperlink>
      <w:r w:rsidRPr="00172339">
        <w:t xml:space="preserve">) </w:t>
      </w:r>
      <w:bookmarkEnd w:id="683"/>
      <w:r w:rsidRPr="00172339">
        <w:t>установлены некоторые особенности проведения лесовосс</w:t>
      </w:r>
      <w:r>
        <w:t>тановления на данной территории.</w:t>
      </w:r>
    </w:p>
    <w:p w:rsidR="00977988" w:rsidRPr="00172339" w:rsidRDefault="00977988" w:rsidP="00977988">
      <w:pPr>
        <w:autoSpaceDE w:val="0"/>
        <w:autoSpaceDN w:val="0"/>
        <w:adjustRightInd w:val="0"/>
        <w:spacing w:line="360" w:lineRule="auto"/>
        <w:ind w:firstLine="709"/>
        <w:jc w:val="both"/>
      </w:pPr>
      <w:r w:rsidRPr="00172339">
        <w:t>В целях предотвращения зарастания поверхности почвы сорной травянистой и древесно-кустарниковой растительностью, накопления влаги в почве, проводятся агротехнический и лесоводственный уходы за лесными культурами.</w:t>
      </w:r>
    </w:p>
    <w:p w:rsidR="00977988" w:rsidRPr="00172339" w:rsidRDefault="00977988" w:rsidP="00977988">
      <w:pPr>
        <w:autoSpaceDE w:val="0"/>
        <w:autoSpaceDN w:val="0"/>
        <w:adjustRightInd w:val="0"/>
        <w:spacing w:line="360" w:lineRule="auto"/>
        <w:ind w:firstLine="709"/>
        <w:jc w:val="both"/>
      </w:pPr>
      <w:r w:rsidRPr="00172339">
        <w:t>К агротехническому уходу относятся:</w:t>
      </w:r>
    </w:p>
    <w:p w:rsidR="00977988" w:rsidRPr="00172339" w:rsidRDefault="00977988" w:rsidP="00977988">
      <w:pPr>
        <w:autoSpaceDE w:val="0"/>
        <w:autoSpaceDN w:val="0"/>
        <w:adjustRightInd w:val="0"/>
        <w:spacing w:line="360" w:lineRule="auto"/>
        <w:ind w:firstLine="709"/>
        <w:jc w:val="both"/>
      </w:pPr>
      <w:r w:rsidRPr="00172339">
        <w:t>- ручная оправка растений от завала травой и почвой, заноса песком, размыва и выдувания почвы, выжимания морозом;</w:t>
      </w:r>
    </w:p>
    <w:p w:rsidR="00977988" w:rsidRPr="00172339" w:rsidRDefault="00977988" w:rsidP="00977988">
      <w:pPr>
        <w:autoSpaceDE w:val="0"/>
        <w:autoSpaceDN w:val="0"/>
        <w:adjustRightInd w:val="0"/>
        <w:spacing w:line="360" w:lineRule="auto"/>
        <w:ind w:firstLine="709"/>
        <w:jc w:val="both"/>
      </w:pPr>
      <w:r w:rsidRPr="00172339">
        <w:t>- рыхление почвы с одновременным уничтожением травянистой и древесной растительности;</w:t>
      </w:r>
    </w:p>
    <w:p w:rsidR="00977988" w:rsidRPr="00172339" w:rsidRDefault="00977988" w:rsidP="00977988">
      <w:pPr>
        <w:autoSpaceDE w:val="0"/>
        <w:autoSpaceDN w:val="0"/>
        <w:adjustRightInd w:val="0"/>
        <w:spacing w:line="360" w:lineRule="auto"/>
        <w:ind w:firstLine="709"/>
        <w:jc w:val="both"/>
      </w:pPr>
      <w:r w:rsidRPr="00172339">
        <w:t xml:space="preserve">- подавление, скашивание </w:t>
      </w:r>
      <w:r w:rsidRPr="00A3780C">
        <w:t>травянистой и древесной</w:t>
      </w:r>
      <w:r>
        <w:t>-кустарниковой</w:t>
      </w:r>
      <w:r w:rsidRPr="00A3780C">
        <w:t xml:space="preserve"> </w:t>
      </w:r>
      <w:r w:rsidRPr="00172339">
        <w:t>растительности механическим способом;</w:t>
      </w:r>
    </w:p>
    <w:p w:rsidR="00977988" w:rsidRPr="00172339" w:rsidRDefault="00977988" w:rsidP="00977988">
      <w:pPr>
        <w:autoSpaceDE w:val="0"/>
        <w:autoSpaceDN w:val="0"/>
        <w:adjustRightInd w:val="0"/>
        <w:spacing w:line="360" w:lineRule="auto"/>
        <w:ind w:firstLine="709"/>
        <w:jc w:val="both"/>
      </w:pPr>
      <w:r w:rsidRPr="00172339">
        <w:t xml:space="preserve">- применение химических средств </w:t>
      </w:r>
      <w:r w:rsidRPr="00A3780C">
        <w:t>(гербицидов, арборицидов) для уничтожения нежелательной травянистой и древесно-кустарниковой растительности</w:t>
      </w:r>
      <w:r w:rsidRPr="00172339">
        <w:t>;</w:t>
      </w:r>
    </w:p>
    <w:p w:rsidR="00977988" w:rsidRDefault="00977988" w:rsidP="00977988">
      <w:pPr>
        <w:autoSpaceDE w:val="0"/>
        <w:autoSpaceDN w:val="0"/>
        <w:adjustRightInd w:val="0"/>
        <w:spacing w:line="360" w:lineRule="auto"/>
        <w:ind w:firstLine="709"/>
        <w:jc w:val="both"/>
      </w:pPr>
      <w:r w:rsidRPr="00172339">
        <w:t>- дополнение лесных культур, подкормка минеральными удобрениями и полив лесных культур.</w:t>
      </w:r>
      <w:r w:rsidRPr="00F46DAE">
        <w:t xml:space="preserve"> </w:t>
      </w:r>
    </w:p>
    <w:p w:rsidR="00977988" w:rsidRPr="00172339" w:rsidRDefault="00977988" w:rsidP="00977988">
      <w:pPr>
        <w:autoSpaceDE w:val="0"/>
        <w:autoSpaceDN w:val="0"/>
        <w:adjustRightInd w:val="0"/>
        <w:spacing w:line="360" w:lineRule="auto"/>
        <w:ind w:firstLine="709"/>
        <w:jc w:val="both"/>
      </w:pPr>
      <w:r w:rsidRPr="00F46DAE">
        <w:t>В целях предотвращения гибели лесных культур от заглушения нежелательной древесно-кустарниковой растительностью необходимо предусматривать проведение ле-соводственного ухода до момента отнесения земель,</w:t>
      </w:r>
      <w:r w:rsidR="002F0DA2">
        <w:t xml:space="preserve"> предназначенных для лесовосста</w:t>
      </w:r>
      <w:r w:rsidRPr="00F46DAE">
        <w:t>новлени</w:t>
      </w:r>
      <w:r w:rsidR="002F0DA2">
        <w:t>я</w:t>
      </w:r>
      <w:r w:rsidRPr="00F46DAE">
        <w:t>, к землям, на которых расположены леса.</w:t>
      </w:r>
    </w:p>
    <w:p w:rsidR="00977988" w:rsidRPr="00172339" w:rsidRDefault="00977988" w:rsidP="00977988">
      <w:pPr>
        <w:autoSpaceDE w:val="0"/>
        <w:autoSpaceDN w:val="0"/>
        <w:adjustRightInd w:val="0"/>
        <w:spacing w:line="360" w:lineRule="auto"/>
        <w:ind w:firstLine="709"/>
        <w:jc w:val="both"/>
      </w:pPr>
      <w:r w:rsidRPr="00172339">
        <w:t>К лесоводственному уходу относится уничтожение нежелательной древесной растительности механическими или химическими средствами.</w:t>
      </w:r>
    </w:p>
    <w:p w:rsidR="00977988" w:rsidRPr="00172339" w:rsidRDefault="00977988" w:rsidP="00977988">
      <w:pPr>
        <w:autoSpaceDE w:val="0"/>
        <w:autoSpaceDN w:val="0"/>
        <w:adjustRightInd w:val="0"/>
        <w:spacing w:line="360" w:lineRule="auto"/>
        <w:ind w:firstLine="709"/>
        <w:jc w:val="both"/>
      </w:pPr>
      <w:r w:rsidRPr="00172339">
        <w:t xml:space="preserve">Лесоводственный уход направлен на улучшение условий роста для растений </w:t>
      </w:r>
      <w:r>
        <w:t>основных</w:t>
      </w:r>
      <w:r w:rsidRPr="00172339">
        <w:t xml:space="preserve"> древесных лесных пород, определенных в проекте лесовосстановления. Изреживание </w:t>
      </w:r>
      <w:r w:rsidRPr="00172339">
        <w:lastRenderedPageBreak/>
        <w:t xml:space="preserve">(уменьшение числа) растений </w:t>
      </w:r>
      <w:r>
        <w:t>основных</w:t>
      </w:r>
      <w:r w:rsidRPr="00172339">
        <w:t xml:space="preserve"> древесных лесных пород при осуществлении лесоводственного ухода допускается в отношении усохших, поврежденных и ослабленных растений, а также для соблюдения технологии при применении механизированных средств. Допускается сохранение сопутствующих лесных пород для формирования смешанного насаждения в целях сохранения водного почвенного баланса, уменьшения пожарной опасности.</w:t>
      </w:r>
    </w:p>
    <w:p w:rsidR="00977988" w:rsidRPr="00172339" w:rsidRDefault="00977988" w:rsidP="00977988">
      <w:pPr>
        <w:autoSpaceDE w:val="0"/>
        <w:autoSpaceDN w:val="0"/>
        <w:adjustRightInd w:val="0"/>
        <w:spacing w:line="360" w:lineRule="auto"/>
        <w:ind w:firstLine="709"/>
        <w:jc w:val="both"/>
      </w:pPr>
      <w:r w:rsidRPr="00172339">
        <w:t xml:space="preserve">В лесной зоне агротехнический и лесоводственный уходы проводятся с целью предотвращения снижения прироста лесных насаждений </w:t>
      </w:r>
      <w:r>
        <w:t>основной</w:t>
      </w:r>
      <w:r w:rsidRPr="00172339">
        <w:t xml:space="preserve"> древесной породы. </w:t>
      </w:r>
    </w:p>
    <w:p w:rsidR="00977988" w:rsidRDefault="00977988" w:rsidP="00977988">
      <w:pPr>
        <w:autoSpaceDE w:val="0"/>
        <w:autoSpaceDN w:val="0"/>
        <w:adjustRightInd w:val="0"/>
        <w:spacing w:line="360" w:lineRule="auto"/>
        <w:ind w:firstLine="709"/>
        <w:jc w:val="both"/>
      </w:pPr>
      <w:r w:rsidRPr="00031CAE">
        <w:t>Количество агротехнических и лесоводственных уходов зависит от интенсивности роста сорной растительности и дополнительных целей уходов.</w:t>
      </w:r>
    </w:p>
    <w:p w:rsidR="001F7099" w:rsidRDefault="00C25EB7" w:rsidP="00977988">
      <w:pPr>
        <w:autoSpaceDE w:val="0"/>
        <w:autoSpaceDN w:val="0"/>
        <w:adjustRightInd w:val="0"/>
        <w:spacing w:line="360" w:lineRule="auto"/>
        <w:ind w:firstLine="709"/>
        <w:jc w:val="both"/>
      </w:pPr>
      <w:r w:rsidRPr="00C25EB7">
        <w:t>Л</w:t>
      </w:r>
      <w:r w:rsidR="001F7099" w:rsidRPr="00C25EB7">
        <w:t xml:space="preserve">есоводственные уходы </w:t>
      </w:r>
      <w:r w:rsidRPr="00C25EB7">
        <w:t xml:space="preserve">проводятся </w:t>
      </w:r>
      <w:r w:rsidR="001F7099" w:rsidRPr="00C25EB7">
        <w:t>по необходимости после осмотра площадей лесных культур до отнесения к землям, занятым лесными насаждениями.</w:t>
      </w:r>
    </w:p>
    <w:p w:rsidR="00977988" w:rsidRPr="00172339" w:rsidRDefault="00977988" w:rsidP="00977988">
      <w:pPr>
        <w:autoSpaceDE w:val="0"/>
        <w:autoSpaceDN w:val="0"/>
        <w:adjustRightInd w:val="0"/>
        <w:spacing w:line="360" w:lineRule="auto"/>
        <w:ind w:firstLine="709"/>
        <w:jc w:val="both"/>
      </w:pPr>
      <w:r w:rsidRPr="00172339">
        <w:t>Применение химических средств для борьбы с травянистой и нежелательной древесной растительностью при выполнении лесоводственного ухода за лесными культурами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rsidR="00977988" w:rsidRPr="00172339" w:rsidRDefault="00977988" w:rsidP="00977988">
      <w:pPr>
        <w:autoSpaceDE w:val="0"/>
        <w:autoSpaceDN w:val="0"/>
        <w:adjustRightInd w:val="0"/>
        <w:spacing w:line="360" w:lineRule="auto"/>
        <w:ind w:firstLine="709"/>
        <w:jc w:val="both"/>
      </w:pPr>
      <w:r w:rsidRPr="00172339">
        <w:t>Дополнению (посадке взамен погибших растений) подлежат лесные культуры с приживаемостью 25-85%. Дополнение проводится в количестве, обеспечивающем количество деревьев главных пород, предусмотренных в таблицах 1 Приложения 3 Правил лесовосстановления.</w:t>
      </w:r>
    </w:p>
    <w:p w:rsidR="00977988" w:rsidRPr="00172339" w:rsidRDefault="00977988" w:rsidP="00977988">
      <w:pPr>
        <w:autoSpaceDE w:val="0"/>
        <w:autoSpaceDN w:val="0"/>
        <w:adjustRightInd w:val="0"/>
        <w:spacing w:line="360" w:lineRule="auto"/>
        <w:ind w:firstLine="709"/>
        <w:jc w:val="both"/>
      </w:pPr>
      <w:r w:rsidRPr="00172339">
        <w:t>Оценка приживаемости лесных культур определяется выраженным в процентах отношением числа посадочных (посевных) мест с сохранившимися растениями к общему числу посадочных (посевных) мест, учтенных на пробной площади.</w:t>
      </w:r>
    </w:p>
    <w:p w:rsidR="00977988" w:rsidRDefault="00977988" w:rsidP="00977988">
      <w:pPr>
        <w:autoSpaceDE w:val="0"/>
        <w:autoSpaceDN w:val="0"/>
        <w:adjustRightInd w:val="0"/>
        <w:spacing w:line="360" w:lineRule="auto"/>
        <w:ind w:firstLine="709"/>
        <w:jc w:val="both"/>
      </w:pPr>
      <w:r w:rsidRPr="00172339">
        <w:t xml:space="preserve">Густота и размещение растений определяются на пробных площадях или учетных отрезках рядов лесных культур, расположенных через равные расстояния по диагонали лесного участка. </w:t>
      </w:r>
      <w:r w:rsidRPr="00031CAE">
        <w:t>В пробную площадь должны входить все варианты смешения пород, представленные на лесном участке.</w:t>
      </w:r>
    </w:p>
    <w:p w:rsidR="00977988" w:rsidRPr="00172339" w:rsidRDefault="00977988" w:rsidP="00977988">
      <w:pPr>
        <w:autoSpaceDE w:val="0"/>
        <w:autoSpaceDN w:val="0"/>
        <w:adjustRightInd w:val="0"/>
        <w:spacing w:line="360" w:lineRule="auto"/>
        <w:ind w:firstLine="709"/>
        <w:jc w:val="both"/>
      </w:pPr>
      <w:r w:rsidRPr="00172339">
        <w:t>На лесных участках размером до 3 гектаров учитывается не менее 5% площади или количества посадочных (посевных) мест, от 4 до 5 гектаров – не менее 4%, от 6 до 10 гектаров – не менее 3%, от 11 до 50 гектаров – не менее 2%, от 50 до 100 гектаров – не менее 1,5%, 100 гектаров и более – не менее 1%.</w:t>
      </w:r>
    </w:p>
    <w:p w:rsidR="00977988" w:rsidRPr="002E2920" w:rsidRDefault="00977988" w:rsidP="004F2CCC">
      <w:pPr>
        <w:pStyle w:val="2"/>
        <w:jc w:val="center"/>
      </w:pPr>
      <w:bookmarkStart w:id="684" w:name="_Toc242872227"/>
      <w:r w:rsidRPr="002E2920">
        <w:t>2.17.3.</w:t>
      </w:r>
      <w:r w:rsidR="00565C6D">
        <w:t>5</w:t>
      </w:r>
      <w:r w:rsidRPr="002E2920">
        <w:t>. Лесоразведение</w:t>
      </w:r>
      <w:bookmarkEnd w:id="684"/>
    </w:p>
    <w:p w:rsidR="00977988" w:rsidRPr="00EE1199" w:rsidRDefault="00977988" w:rsidP="00977988">
      <w:pPr>
        <w:spacing w:line="360" w:lineRule="auto"/>
        <w:ind w:firstLine="709"/>
        <w:jc w:val="both"/>
      </w:pPr>
      <w:r w:rsidRPr="00EE1199">
        <w:t>Лесоразведение осуществляется на землях лесного фонда и землях иных категорий (землях сельскохозяйственного назначения, землях населенных пунктов, землях промыш</w:t>
      </w:r>
      <w:r w:rsidRPr="00EE1199">
        <w:lastRenderedPageBreak/>
        <w:t>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землях особо охраняемых территорий и объектов, землях водного фонда, землях запаса), на которых ранее не произрастали леса, в целях предотвращения эрозии почв и других связанных с повышением потенциала лесов целях в соответствии с приказом Минприроды России от 20.12.2021 № 978 «Об утверждении Правил лесоразведения, формы, состава, порядка согласования проекта лесоразведения, оснований для отказа в его согласовании, а также требований к формату в электронной форме проекта лесоразведения» (далее – Правила лесоразведения), в соответствии со статьями 63,</w:t>
      </w:r>
      <w:r>
        <w:t xml:space="preserve"> </w:t>
      </w:r>
      <w:r w:rsidRPr="00EE1199">
        <w:t>63.1, 89.2 Лесного кодекса РФ.</w:t>
      </w:r>
    </w:p>
    <w:p w:rsidR="00977988" w:rsidRPr="00EE1199" w:rsidRDefault="00977988" w:rsidP="00977988">
      <w:pPr>
        <w:spacing w:line="360" w:lineRule="auto"/>
        <w:ind w:firstLine="709"/>
        <w:jc w:val="both"/>
      </w:pPr>
      <w:r w:rsidRPr="00EE1199">
        <w:t>Лесоразведение осуществляется в соответствии с лесорастительными свойствами почв, лесоводственно-биологическими особенностями древесных и кустарниковых пород и должно обеспечивать защиту земель и объектов от неблагоприятных факторов, а также повышение лесистости территории и улучшение условий окружающей среды.</w:t>
      </w:r>
    </w:p>
    <w:p w:rsidR="00977988" w:rsidRPr="00EE1199" w:rsidRDefault="00977988" w:rsidP="00977988">
      <w:pPr>
        <w:spacing w:line="360" w:lineRule="auto"/>
        <w:ind w:firstLine="709"/>
        <w:jc w:val="both"/>
      </w:pPr>
      <w:r w:rsidRPr="00EE1199">
        <w:t>Лесоразведение осуществляется на основании проекта лесоразведения.</w:t>
      </w:r>
    </w:p>
    <w:p w:rsidR="00977988" w:rsidRPr="00EE1199" w:rsidRDefault="00977988" w:rsidP="00977988">
      <w:pPr>
        <w:spacing w:line="360" w:lineRule="auto"/>
        <w:ind w:firstLine="709"/>
        <w:jc w:val="both"/>
      </w:pPr>
      <w:r w:rsidRPr="00EE1199">
        <w:t>Проект лесоразведения разрабатывается лицами, на которых в соответствии с Лесным кодексом РФ возложена обязанность по выполнению работ по лесоразведению.</w:t>
      </w:r>
    </w:p>
    <w:p w:rsidR="00977988" w:rsidRPr="00EE1199" w:rsidRDefault="00977988" w:rsidP="00977988">
      <w:pPr>
        <w:spacing w:line="360" w:lineRule="auto"/>
        <w:ind w:firstLine="709"/>
        <w:jc w:val="both"/>
      </w:pPr>
      <w:r w:rsidRPr="00EE1199">
        <w:t>На землях лесного фонда лесоразведение осуществляется путем облесения нелесных земель.</w:t>
      </w:r>
    </w:p>
    <w:p w:rsidR="00977988" w:rsidRPr="00EE1199" w:rsidRDefault="00977988" w:rsidP="00977988">
      <w:pPr>
        <w:spacing w:line="360" w:lineRule="auto"/>
        <w:ind w:firstLine="709"/>
        <w:jc w:val="both"/>
      </w:pPr>
      <w:r w:rsidRPr="00EE1199">
        <w:t>На землях сельскохозяйственного назначения лесоразведение осуществляется в целях, предусмотренных законодательством Российской Федерации.</w:t>
      </w:r>
    </w:p>
    <w:p w:rsidR="00977988" w:rsidRPr="00EE1199" w:rsidRDefault="00977988" w:rsidP="00977988">
      <w:pPr>
        <w:spacing w:line="360" w:lineRule="auto"/>
        <w:ind w:firstLine="709"/>
        <w:jc w:val="both"/>
      </w:pPr>
      <w:r w:rsidRPr="00EE1199">
        <w:t>На землях транспорта (полосы отвода автомобильных дорог, придорожные полосы автомобильных дорог, полосы отвода и охранные зоны железных дорог) лесоразведение осуществляется путем создания лесных насаждений для защиты дорог от заноса снегом и песком, предотвращения поступления тяжелых металлов в прилегающие сельскохозяйственные угодья.</w:t>
      </w:r>
    </w:p>
    <w:p w:rsidR="00977988" w:rsidRPr="00EE1199" w:rsidRDefault="00977988" w:rsidP="00977988">
      <w:pPr>
        <w:spacing w:line="360" w:lineRule="auto"/>
        <w:ind w:firstLine="709"/>
        <w:jc w:val="both"/>
      </w:pPr>
      <w:r w:rsidRPr="00EE1199">
        <w:t>Лесоразведение на землях, подлежащих рекультивации, осуществляется с целью биологической рекультивации этих земель путем создания лесных насаждений после проведения технического этапа рекультивации (планировка, нанесение плодородного слоя грунта, террасирование откосов отвалов и другие) в соответствии с законодательством Российской Федерации.</w:t>
      </w:r>
    </w:p>
    <w:p w:rsidR="00977988" w:rsidRPr="00EE1199" w:rsidRDefault="00977988" w:rsidP="00977988">
      <w:pPr>
        <w:spacing w:line="360" w:lineRule="auto"/>
        <w:ind w:firstLine="709"/>
        <w:jc w:val="both"/>
      </w:pPr>
      <w:r w:rsidRPr="00EE1199">
        <w:t xml:space="preserve">В водоохранных зонах и прибрежных защитных полосах водных объектов лесоразведение осуществляется с целью защиты их от разрушения берегов, засорения, заиления и </w:t>
      </w:r>
      <w:r w:rsidRPr="00EE1199">
        <w:lastRenderedPageBreak/>
        <w:t>истощения водных ресурсов путем создания берегоукрепительных и иных лесных насаждений.</w:t>
      </w:r>
    </w:p>
    <w:p w:rsidR="00977988" w:rsidRPr="00EE1199" w:rsidRDefault="00977988" w:rsidP="00977988">
      <w:pPr>
        <w:spacing w:line="360" w:lineRule="auto"/>
        <w:ind w:firstLine="709"/>
        <w:jc w:val="both"/>
      </w:pPr>
      <w:r w:rsidRPr="00EE1199">
        <w:t>На землях населенных пунктов лесоразведение осуществляется в целях улучшения окружающей среды путем создания лесных насаждений, устойчивых к рекреационным нагрузкам, влиянию промышленных выбросов и другим неблагоприятным факторам.</w:t>
      </w:r>
    </w:p>
    <w:p w:rsidR="00977988" w:rsidRPr="00EE1199" w:rsidRDefault="00977988" w:rsidP="00977988">
      <w:pPr>
        <w:spacing w:line="360" w:lineRule="auto"/>
        <w:ind w:firstLine="709"/>
        <w:jc w:val="both"/>
      </w:pPr>
      <w:r w:rsidRPr="00EE1199">
        <w:t>Учет земель, предназначенных для лесоразведения, производится по данным государственного лесного реестра, материалам лесоустройства, земельного кадастра, материалам специальных обследований, при этом отдельно учитываются площади по категориям земель и определяется соответствующий вид лесоразведения.</w:t>
      </w:r>
    </w:p>
    <w:p w:rsidR="00977988" w:rsidRPr="00EE1199" w:rsidRDefault="00977988" w:rsidP="00977988">
      <w:pPr>
        <w:spacing w:line="360" w:lineRule="auto"/>
        <w:ind w:firstLine="709"/>
        <w:jc w:val="both"/>
      </w:pPr>
      <w:r w:rsidRPr="00EE1199">
        <w:t xml:space="preserve">Учет земель, предназначенных для лесоразведения, в составе земель лесного фонда осуществляется органами государственной власти субъектов Российской Федерации, осуществляющими переданные полномочия Российской Федерации в области использования, охраны, защиты и воспроизводства лесов в соответствии со </w:t>
      </w:r>
      <w:hyperlink r:id="rId87" w:history="1">
        <w:r w:rsidRPr="00EE1199">
          <w:t>статьей 83 Лесного кодекса Р</w:t>
        </w:r>
      </w:hyperlink>
      <w:r w:rsidRPr="00EE1199">
        <w:t>Ф.</w:t>
      </w:r>
    </w:p>
    <w:p w:rsidR="00977988" w:rsidRPr="00EE1199" w:rsidRDefault="00977988" w:rsidP="00977988">
      <w:pPr>
        <w:spacing w:line="360" w:lineRule="auto"/>
        <w:ind w:firstLine="709"/>
        <w:jc w:val="both"/>
      </w:pPr>
      <w:r w:rsidRPr="00EE1199">
        <w:t>Учет земель, предназначенных для лесоразведения, в составе земель, указанных в </w:t>
      </w:r>
      <w:hyperlink r:id="rId88" w:history="1">
        <w:r w:rsidRPr="00EE1199">
          <w:t>части 2 статьи 23 Лесного кодекса РФ</w:t>
        </w:r>
      </w:hyperlink>
      <w:r w:rsidR="00E70934">
        <w:t xml:space="preserve">, </w:t>
      </w:r>
      <w:r w:rsidRPr="00EE1199">
        <w:t>1) лесного фонда; 2) обороны и безопасности, на которых расположены леса; 3) населенных пунктов, на которых расположены леса; 4) особо охраняемых природных территорий, на которых расположены леса), осуществляется органами государственной власти, органами местного самоуправления, уполномоченными на распоряжение такими земельными участками или лесными участками в соответствии со </w:t>
      </w:r>
      <w:hyperlink r:id="rId89" w:history="1">
        <w:r w:rsidRPr="00EE1199">
          <w:t>статьями 81</w:t>
        </w:r>
      </w:hyperlink>
      <w:r w:rsidRPr="00EE1199">
        <w:t>-</w:t>
      </w:r>
      <w:hyperlink r:id="rId90" w:history="1">
        <w:r w:rsidRPr="00EE1199">
          <w:t>84 Лесного кодекса РФ</w:t>
        </w:r>
      </w:hyperlink>
      <w:r w:rsidRPr="00EE1199">
        <w:t>.</w:t>
      </w:r>
    </w:p>
    <w:p w:rsidR="00977988" w:rsidRPr="00EE1199" w:rsidRDefault="00977988" w:rsidP="00977988">
      <w:pPr>
        <w:spacing w:line="360" w:lineRule="auto"/>
        <w:ind w:firstLine="709"/>
        <w:jc w:val="both"/>
      </w:pPr>
      <w:r w:rsidRPr="00EE1199">
        <w:t>Методы и технологии выполнения работ по лесоразведению определяются проектами лесоразведения.</w:t>
      </w:r>
    </w:p>
    <w:p w:rsidR="00977988" w:rsidRPr="00EE1199" w:rsidRDefault="00977988" w:rsidP="00977988">
      <w:pPr>
        <w:spacing w:line="360" w:lineRule="auto"/>
        <w:ind w:firstLine="709"/>
        <w:jc w:val="both"/>
      </w:pPr>
      <w:r w:rsidRPr="00EE1199">
        <w:t xml:space="preserve">Лица, осуществляющие рубку лесных насаждений, обязаны выполнить работы по лесоразведению в субъекте Российской Федерации, на территории которого проведена рубка лесных насаждений,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вырубленных лесных насаждений, не позднее чем через 3 года со дня окончания срока действия лесной декларации, предусмотренной </w:t>
      </w:r>
      <w:hyperlink r:id="rId91" w:history="1">
        <w:r w:rsidRPr="00EE1199">
          <w:t>статьей 26</w:t>
        </w:r>
      </w:hyperlink>
      <w:r w:rsidRPr="00EE1199">
        <w:t xml:space="preserve"> Лесного кодекса РФ. </w:t>
      </w:r>
    </w:p>
    <w:p w:rsidR="00977988" w:rsidRPr="00EE1199" w:rsidRDefault="00977988" w:rsidP="00977988">
      <w:pPr>
        <w:spacing w:line="360" w:lineRule="auto"/>
        <w:ind w:firstLine="709"/>
        <w:jc w:val="both"/>
      </w:pPr>
      <w:r w:rsidRPr="00EE1199">
        <w:t xml:space="preserve">Проект лесоразведения должен содержать: </w:t>
      </w:r>
    </w:p>
    <w:p w:rsidR="00977988" w:rsidRPr="00EE1199" w:rsidRDefault="00977988" w:rsidP="00977988">
      <w:pPr>
        <w:spacing w:line="360" w:lineRule="auto"/>
        <w:ind w:firstLine="709"/>
        <w:jc w:val="both"/>
      </w:pPr>
      <w:r w:rsidRPr="00EE1199">
        <w:t xml:space="preserve">- характеристику местоположения участка (субъект Российской Федерации, лесной район, при наличии указываются: наименование лесничества, участкового лесничества, номер квартала, номер выдела, кадастровый номер земельного участка, категория площади </w:t>
      </w:r>
      <w:r w:rsidRPr="00EE1199">
        <w:lastRenderedPageBreak/>
        <w:t xml:space="preserve">лесоразведения, площадь участка, геодезические координаты, характерные (поворотные) точки); </w:t>
      </w:r>
    </w:p>
    <w:p w:rsidR="00977988" w:rsidRPr="00EE1199" w:rsidRDefault="00977988" w:rsidP="00977988">
      <w:pPr>
        <w:spacing w:line="360" w:lineRule="auto"/>
        <w:ind w:firstLine="709"/>
        <w:jc w:val="both"/>
      </w:pPr>
      <w:r w:rsidRPr="00EE1199">
        <w:t xml:space="preserve">- характеристику лесорастительных условий участка (рельеф, гидрологические условия, почвы, пригодность участка для работы техники, заселенность почвы вредными организмами); </w:t>
      </w:r>
    </w:p>
    <w:p w:rsidR="00977988" w:rsidRPr="00EE1199" w:rsidRDefault="00977988" w:rsidP="00977988">
      <w:pPr>
        <w:spacing w:line="360" w:lineRule="auto"/>
        <w:ind w:firstLine="709"/>
        <w:jc w:val="both"/>
      </w:pPr>
      <w:r w:rsidRPr="00EE1199">
        <w:t>- обоснование проектируемой технологии лесоразведения, основных лесных древесных пород, породного состава создаваемых насаждений, с учетом особенностей производства работ на различных категориях земель;</w:t>
      </w:r>
    </w:p>
    <w:p w:rsidR="00977988" w:rsidRPr="00EE1199" w:rsidRDefault="00977988" w:rsidP="00977988">
      <w:pPr>
        <w:spacing w:line="360" w:lineRule="auto"/>
        <w:ind w:firstLine="709"/>
        <w:jc w:val="both"/>
      </w:pPr>
      <w:r w:rsidRPr="00EE1199">
        <w:t xml:space="preserve"> - обоснование проектируемого метода создания лесных насаждений;</w:t>
      </w:r>
    </w:p>
    <w:p w:rsidR="00977988" w:rsidRPr="00EE1199" w:rsidRDefault="00977988" w:rsidP="00977988">
      <w:pPr>
        <w:spacing w:line="360" w:lineRule="auto"/>
        <w:ind w:firstLine="709"/>
        <w:jc w:val="both"/>
      </w:pPr>
      <w:r w:rsidRPr="00EE1199">
        <w:t>-  требования к используемому для лесоразведения посадочному материалу (порода, вид посадочного материала, возраст, высота, диаметр корневой шейки, характеристика посевного материала, порода, класс качества семян, селекционная категория, место происхождения);</w:t>
      </w:r>
    </w:p>
    <w:p w:rsidR="00977988" w:rsidRPr="00EE1199" w:rsidRDefault="00977988" w:rsidP="00977988">
      <w:pPr>
        <w:spacing w:line="360" w:lineRule="auto"/>
        <w:ind w:firstLine="709"/>
        <w:jc w:val="both"/>
      </w:pPr>
      <w:r w:rsidRPr="00EE1199">
        <w:t>-  сроки, этапы выполнения работ по лесоразведению;</w:t>
      </w:r>
    </w:p>
    <w:p w:rsidR="00977988" w:rsidRPr="00EE1199" w:rsidRDefault="00977988" w:rsidP="00977988">
      <w:pPr>
        <w:spacing w:line="360" w:lineRule="auto"/>
        <w:ind w:firstLine="709"/>
        <w:jc w:val="both"/>
      </w:pPr>
      <w:r w:rsidRPr="00EE1199">
        <w:t xml:space="preserve"> - критерии оценки состояния созданных объектов лесоразведения для признания работ по лесоразведению завершенными (возраст лесомелиоративных насаждений, средняя высота деревьев, показатель сомкнутости крон, количество жизнеспособных деревьев и кустарников на единице площади и другие обусловленные спецификой вида создаваемых насаждений);</w:t>
      </w:r>
    </w:p>
    <w:p w:rsidR="00977988" w:rsidRPr="00EE1199" w:rsidRDefault="00977988" w:rsidP="00977988">
      <w:pPr>
        <w:spacing w:line="360" w:lineRule="auto"/>
        <w:ind w:firstLine="709"/>
        <w:jc w:val="both"/>
      </w:pPr>
      <w:r w:rsidRPr="00EE1199">
        <w:t>- проектируемый объем работ по лесоразведению (площадь лесоразведения, га; количество жизнеспособных растений основных лесных древесных пород, тыс. шт. на 1 га; количество жизнеспособных растений основных лесных древесных пород на всей площади, тыс. шт.; виды работ по формированию жизнеспособных растений основных лесных древесных пород в проектируемом количестве);</w:t>
      </w:r>
    </w:p>
    <w:p w:rsidR="00977988" w:rsidRPr="00EE1199" w:rsidRDefault="00977988" w:rsidP="00977988">
      <w:pPr>
        <w:spacing w:line="360" w:lineRule="auto"/>
        <w:ind w:firstLine="709"/>
        <w:jc w:val="both"/>
      </w:pPr>
      <w:r w:rsidRPr="00EE1199">
        <w:t>- сведения об исполнителе.</w:t>
      </w:r>
    </w:p>
    <w:p w:rsidR="00977988" w:rsidRPr="00EE1199" w:rsidRDefault="00977988" w:rsidP="00977988">
      <w:pPr>
        <w:spacing w:line="360" w:lineRule="auto"/>
        <w:ind w:firstLine="709"/>
        <w:jc w:val="both"/>
      </w:pPr>
      <w:r w:rsidRPr="00EE1199">
        <w:t>Процесс по созданию и выращиванию лесных насаждений при лесоразведении включает:</w:t>
      </w:r>
    </w:p>
    <w:p w:rsidR="00977988" w:rsidRPr="00EE1199" w:rsidRDefault="00977988" w:rsidP="00977988">
      <w:pPr>
        <w:spacing w:line="360" w:lineRule="auto"/>
        <w:ind w:firstLine="709"/>
        <w:jc w:val="both"/>
      </w:pPr>
      <w:r w:rsidRPr="00EE1199">
        <w:t>- определение местоположения и площади земель, предназначенных для лесоразведения;</w:t>
      </w:r>
    </w:p>
    <w:p w:rsidR="00977988" w:rsidRPr="00EE1199" w:rsidRDefault="00977988" w:rsidP="00977988">
      <w:pPr>
        <w:spacing w:line="360" w:lineRule="auto"/>
        <w:ind w:firstLine="709"/>
        <w:jc w:val="both"/>
      </w:pPr>
      <w:r w:rsidRPr="00EE1199">
        <w:t>- обследование земель, предназначенных для лесоразведения;</w:t>
      </w:r>
    </w:p>
    <w:p w:rsidR="00977988" w:rsidRPr="00EE1199" w:rsidRDefault="00977988" w:rsidP="00977988">
      <w:pPr>
        <w:spacing w:line="360" w:lineRule="auto"/>
        <w:ind w:firstLine="709"/>
        <w:jc w:val="both"/>
      </w:pPr>
      <w:r w:rsidRPr="00EE1199">
        <w:t>- предварительную подготовку земель, предназначенных для лесоразведения, для последующего выполнения работ по созданию лесных насаждений;</w:t>
      </w:r>
    </w:p>
    <w:p w:rsidR="00977988" w:rsidRPr="00EE1199" w:rsidRDefault="00977988" w:rsidP="00977988">
      <w:pPr>
        <w:spacing w:line="360" w:lineRule="auto"/>
        <w:ind w:firstLine="709"/>
        <w:jc w:val="both"/>
      </w:pPr>
      <w:r w:rsidRPr="00EE1199">
        <w:t>- обработку почвы земель, предназначенных для лесоразведения;</w:t>
      </w:r>
    </w:p>
    <w:p w:rsidR="00977988" w:rsidRPr="00EE1199" w:rsidRDefault="00977988" w:rsidP="00977988">
      <w:pPr>
        <w:spacing w:line="360" w:lineRule="auto"/>
        <w:ind w:firstLine="709"/>
        <w:jc w:val="both"/>
      </w:pPr>
      <w:r w:rsidRPr="00EE1199">
        <w:lastRenderedPageBreak/>
        <w:t>- определение оптимального состава древесных и кустарниковых пород в создаваемых лесных насаждениях, размещения и количества посадочных или посевных мест;</w:t>
      </w:r>
    </w:p>
    <w:p w:rsidR="00977988" w:rsidRPr="00EE1199" w:rsidRDefault="00977988" w:rsidP="00977988">
      <w:pPr>
        <w:spacing w:line="360" w:lineRule="auto"/>
        <w:ind w:firstLine="709"/>
        <w:jc w:val="both"/>
      </w:pPr>
      <w:r w:rsidRPr="00EE1199">
        <w:t>- посадку сеянцев, саженцев, в том числе с закрытой корневой системой, черенков или посева семян лесных растений в порядке, определенном Правилами лесоразведения;</w:t>
      </w:r>
    </w:p>
    <w:p w:rsidR="00977988" w:rsidRPr="00EE1199" w:rsidRDefault="00977988" w:rsidP="00977988">
      <w:pPr>
        <w:spacing w:line="360" w:lineRule="auto"/>
        <w:ind w:firstLine="709"/>
        <w:jc w:val="both"/>
      </w:pPr>
      <w:r w:rsidRPr="00EE1199">
        <w:t>- уход за высаженными растениями или их всходами (при посеве).</w:t>
      </w:r>
    </w:p>
    <w:p w:rsidR="00977988" w:rsidRPr="00EE1199" w:rsidRDefault="00977988" w:rsidP="00977988">
      <w:pPr>
        <w:spacing w:line="360" w:lineRule="auto"/>
        <w:ind w:firstLine="709"/>
        <w:jc w:val="both"/>
      </w:pPr>
      <w:r w:rsidRPr="00EE1199">
        <w:t>Уход за высаженными лесными насаждениями или их всходами (при посеве) осуществляется агротехническими (агротехнический уход) и лесоводственными способами (лесоводственный уход).</w:t>
      </w:r>
    </w:p>
    <w:p w:rsidR="00977988" w:rsidRPr="00EE1199" w:rsidRDefault="00977988" w:rsidP="00977988">
      <w:pPr>
        <w:spacing w:line="360" w:lineRule="auto"/>
        <w:ind w:firstLine="709"/>
        <w:jc w:val="both"/>
      </w:pPr>
      <w:r w:rsidRPr="00EE1199">
        <w:t>Агротехнический уход осуществляется до смыкания крон деревьев и кустарников и обеспечивается путем:</w:t>
      </w:r>
    </w:p>
    <w:p w:rsidR="00977988" w:rsidRPr="00EE1199" w:rsidRDefault="00977988" w:rsidP="00977988">
      <w:pPr>
        <w:spacing w:line="360" w:lineRule="auto"/>
        <w:ind w:firstLine="709"/>
        <w:jc w:val="both"/>
      </w:pPr>
      <w:r w:rsidRPr="00EE1199">
        <w:t>- ручной оправки растений от завала травой и почвой, заноса песком, размыва и выдувания почвы, выжимания морозом;</w:t>
      </w:r>
    </w:p>
    <w:p w:rsidR="00977988" w:rsidRPr="00EE1199" w:rsidRDefault="00977988" w:rsidP="00977988">
      <w:pPr>
        <w:spacing w:line="360" w:lineRule="auto"/>
        <w:ind w:firstLine="709"/>
        <w:jc w:val="both"/>
      </w:pPr>
      <w:r w:rsidRPr="00EE1199">
        <w:t>- рыхления почвы с одновременным механическим уничтожением травянистой растительности;</w:t>
      </w:r>
    </w:p>
    <w:p w:rsidR="00977988" w:rsidRPr="00EE1199" w:rsidRDefault="00977988" w:rsidP="00977988">
      <w:pPr>
        <w:spacing w:line="360" w:lineRule="auto"/>
        <w:ind w:firstLine="709"/>
        <w:jc w:val="both"/>
      </w:pPr>
      <w:r w:rsidRPr="00EE1199">
        <w:t>- уничтожения травянистой растительности химическими средствами;</w:t>
      </w:r>
    </w:p>
    <w:p w:rsidR="00977988" w:rsidRPr="00EE1199" w:rsidRDefault="00977988" w:rsidP="00977988">
      <w:pPr>
        <w:spacing w:line="360" w:lineRule="auto"/>
        <w:ind w:firstLine="709"/>
        <w:jc w:val="both"/>
      </w:pPr>
      <w:r w:rsidRPr="00EE1199">
        <w:t>- дополнения (посадки деревьев и кустарников вместо погибших, неукоренившихся растений), подкормки минеральными, органическими удобрениями и полива (планируются и проводятся как специальные мероприятия).</w:t>
      </w:r>
    </w:p>
    <w:p w:rsidR="00977988" w:rsidRPr="00EE1199" w:rsidRDefault="00977988" w:rsidP="00977988">
      <w:pPr>
        <w:spacing w:line="360" w:lineRule="auto"/>
        <w:ind w:firstLine="709"/>
        <w:jc w:val="both"/>
      </w:pPr>
      <w:r w:rsidRPr="00EE1199">
        <w:t>В лесной зоне агротехнический уход проводится с целью уничтожения травянистой и нежелательной древесной растительности.</w:t>
      </w:r>
    </w:p>
    <w:p w:rsidR="00977988" w:rsidRPr="00EE1199" w:rsidRDefault="00977988" w:rsidP="00977988">
      <w:pPr>
        <w:spacing w:line="360" w:lineRule="auto"/>
        <w:ind w:firstLine="709"/>
        <w:jc w:val="both"/>
      </w:pPr>
      <w:r w:rsidRPr="00EE1199">
        <w:t>Способы, количество приемов ухода, сроки их повторяемости и длительность проведения (число лет после посадки или посева) агротехнических уходов устанавливаются в зависимости от типа лесорастительных условий, биологических особенностей, культивируемых древесных и кустарниковых пород, способа обработки почвы, метода создания лесных насаждений, размеров применявшегося посадочного материала.</w:t>
      </w:r>
    </w:p>
    <w:p w:rsidR="00977988" w:rsidRPr="00EE1199" w:rsidRDefault="00977988" w:rsidP="00977988">
      <w:pPr>
        <w:spacing w:line="360" w:lineRule="auto"/>
        <w:ind w:firstLine="709"/>
        <w:jc w:val="both"/>
      </w:pPr>
      <w:r w:rsidRPr="00EE1199">
        <w:t>В соответствии с Правилами лесоразведения лесоводственный уход за лесными насаждениями заключается в периодической рубке нежелательной древесной растительности, ослабленных, погибших и части здоровых деревьев и кустарников для обеспечения лучших условий роста оставляемым лесным насаждениям и формированию структуры насаждений, обеспечивающей выполнение ими полезных функций в соответствии с целями лесоразведения.</w:t>
      </w:r>
    </w:p>
    <w:p w:rsidR="00977988" w:rsidRPr="00EE1199" w:rsidRDefault="00977988" w:rsidP="00977988">
      <w:pPr>
        <w:spacing w:line="360" w:lineRule="auto"/>
        <w:ind w:firstLine="709"/>
        <w:jc w:val="both"/>
      </w:pPr>
      <w:r w:rsidRPr="00EE1199">
        <w:t>Лесоводственный уход проводится до смыкания крон культивируемых деревьев и кустарников.</w:t>
      </w:r>
    </w:p>
    <w:p w:rsidR="00977988" w:rsidRPr="00EE1199" w:rsidRDefault="00977988" w:rsidP="00977988">
      <w:pPr>
        <w:spacing w:line="360" w:lineRule="auto"/>
        <w:ind w:firstLine="709"/>
        <w:jc w:val="both"/>
      </w:pPr>
      <w:r w:rsidRPr="00EE1199">
        <w:lastRenderedPageBreak/>
        <w:t>После смыкания крон деревьев и кустарников осуществляется уход за лесными насаждениями в виде рубок ухода,</w:t>
      </w:r>
      <w:r w:rsidRPr="00EE1199">
        <w:rPr>
          <w:sz w:val="20"/>
          <w:szCs w:val="20"/>
        </w:rPr>
        <w:t xml:space="preserve"> </w:t>
      </w:r>
      <w:r w:rsidRPr="00EE1199">
        <w:t xml:space="preserve">в соответствии с </w:t>
      </w:r>
      <w:hyperlink r:id="rId92" w:history="1">
        <w:r w:rsidRPr="00EE1199">
          <w:t>лесным законодательством</w:t>
        </w:r>
      </w:hyperlink>
      <w:r w:rsidRPr="00EE1199">
        <w:t xml:space="preserve"> Российской Федерации.</w:t>
      </w:r>
    </w:p>
    <w:p w:rsidR="00977988" w:rsidRPr="00EE1199" w:rsidRDefault="00977988" w:rsidP="00977988">
      <w:pPr>
        <w:spacing w:line="360" w:lineRule="auto"/>
        <w:ind w:firstLine="709"/>
        <w:jc w:val="both"/>
      </w:pPr>
      <w:r w:rsidRPr="00EE1199">
        <w:t>Работы по созданию объектов лесоразведения считаются завершенными, если созданные лесные насаждения соответствуют критериям, установленным проектом лесоразведения.</w:t>
      </w:r>
    </w:p>
    <w:p w:rsidR="00112C90" w:rsidRPr="002B4448" w:rsidRDefault="00925055" w:rsidP="00112C90">
      <w:pPr>
        <w:pStyle w:val="2"/>
        <w:spacing w:before="120" w:after="120"/>
        <w:ind w:left="851" w:right="851"/>
        <w:jc w:val="center"/>
        <w:rPr>
          <w:bCs/>
        </w:rPr>
      </w:pPr>
      <w:bookmarkStart w:id="685" w:name="_Toc242872228"/>
      <w:r>
        <w:rPr>
          <w:bCs/>
        </w:rPr>
        <w:t>2.17.3.6</w:t>
      </w:r>
      <w:r w:rsidR="00112C90" w:rsidRPr="002B4448">
        <w:rPr>
          <w:bCs/>
        </w:rPr>
        <w:t>. Нормативы и параметры мероприятий по лесовосстановлению и лесоразведению</w:t>
      </w:r>
      <w:bookmarkEnd w:id="679"/>
      <w:bookmarkEnd w:id="685"/>
    </w:p>
    <w:p w:rsidR="00B1543E" w:rsidRPr="00CB53E2" w:rsidRDefault="00B1543E" w:rsidP="00672FF2">
      <w:pPr>
        <w:spacing w:line="360" w:lineRule="auto"/>
        <w:ind w:firstLine="709"/>
        <w:jc w:val="both"/>
      </w:pPr>
      <w:r w:rsidRPr="002B4448">
        <w:t xml:space="preserve">Объемы лесовосстановительных мероприятий по </w:t>
      </w:r>
      <w:r w:rsidR="0086558A" w:rsidRPr="002B4448">
        <w:t xml:space="preserve">Тихвинскому </w:t>
      </w:r>
      <w:r w:rsidRPr="002B4448">
        <w:t xml:space="preserve">лесничеству </w:t>
      </w:r>
      <w:r w:rsidR="00672FF2" w:rsidRPr="009302CD">
        <w:t>намечены на не покрытых лесной растительностью землях и на лесосеках  сп</w:t>
      </w:r>
      <w:r w:rsidR="001971EA">
        <w:t>лошных рубок в соответ</w:t>
      </w:r>
      <w:r w:rsidR="001971EA" w:rsidRPr="00CB53E2">
        <w:t xml:space="preserve">ствии с </w:t>
      </w:r>
      <w:r w:rsidR="00672FF2" w:rsidRPr="00CB53E2">
        <w:t>П</w:t>
      </w:r>
      <w:r w:rsidR="001971EA" w:rsidRPr="00CB53E2">
        <w:t>равилами лесовосстановления</w:t>
      </w:r>
      <w:r w:rsidR="00672FF2" w:rsidRPr="00CB53E2">
        <w:t>.</w:t>
      </w:r>
    </w:p>
    <w:p w:rsidR="00071F3E" w:rsidRPr="00CB53E2" w:rsidRDefault="00071F3E" w:rsidP="00DB3886">
      <w:pPr>
        <w:spacing w:line="360" w:lineRule="auto"/>
        <w:ind w:firstLine="709"/>
        <w:jc w:val="both"/>
      </w:pPr>
      <w:r w:rsidRPr="00CB53E2">
        <w:t xml:space="preserve">Выявленный объем земель, предназначенный для лесовосстановления и лесоразведения, с распределением по способам мероприятий приведен ниже. </w:t>
      </w:r>
    </w:p>
    <w:p w:rsidR="003A12A3" w:rsidRPr="00CB53E2" w:rsidRDefault="003A12A3">
      <w:pPr>
        <w:rPr>
          <w:szCs w:val="20"/>
        </w:rPr>
      </w:pPr>
    </w:p>
    <w:p w:rsidR="00C91626" w:rsidRPr="00CB53E2" w:rsidRDefault="00C91626" w:rsidP="0078470A">
      <w:pPr>
        <w:pStyle w:val="a3"/>
        <w:ind w:firstLine="720"/>
        <w:rPr>
          <w:i/>
        </w:rPr>
      </w:pPr>
      <w:r w:rsidRPr="00CB53E2">
        <w:rPr>
          <w:i/>
        </w:rPr>
        <w:t xml:space="preserve">Таблица </w:t>
      </w:r>
      <w:r w:rsidR="009C53C8" w:rsidRPr="00CB53E2">
        <w:rPr>
          <w:i/>
        </w:rPr>
        <w:t>2.4</w:t>
      </w:r>
      <w:r w:rsidR="00112C90" w:rsidRPr="00CB53E2">
        <w:rPr>
          <w:i/>
        </w:rPr>
        <w:t>0</w:t>
      </w:r>
      <w:r w:rsidRPr="00CB53E2">
        <w:rPr>
          <w:i/>
        </w:rPr>
        <w:t xml:space="preserve">(17) – Нормативы и параметры мероприятий по лесовосстановлению и лесоразведению на срок действия лесохозяйственного регламента </w:t>
      </w:r>
    </w:p>
    <w:p w:rsidR="00C91626" w:rsidRPr="00CB53E2" w:rsidRDefault="00C91626" w:rsidP="00112C90">
      <w:pPr>
        <w:pStyle w:val="a3"/>
        <w:jc w:val="right"/>
        <w:rPr>
          <w:sz w:val="22"/>
        </w:rPr>
      </w:pPr>
      <w:r w:rsidRPr="00CB53E2">
        <w:rPr>
          <w:sz w:val="22"/>
        </w:rPr>
        <w:t>площадь, га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3102"/>
        <w:gridCol w:w="900"/>
        <w:gridCol w:w="720"/>
        <w:gridCol w:w="900"/>
        <w:gridCol w:w="894"/>
        <w:gridCol w:w="1080"/>
        <w:gridCol w:w="720"/>
        <w:gridCol w:w="1035"/>
      </w:tblGrid>
      <w:tr w:rsidR="008C1EED" w:rsidRPr="00CB53E2" w:rsidTr="00AA04F4">
        <w:trPr>
          <w:cantSplit/>
          <w:trHeight w:val="745"/>
          <w:tblHeader/>
        </w:trPr>
        <w:tc>
          <w:tcPr>
            <w:tcW w:w="3102" w:type="dxa"/>
            <w:vMerge w:val="restart"/>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jc w:val="center"/>
              <w:rPr>
                <w:sz w:val="22"/>
                <w:szCs w:val="22"/>
              </w:rPr>
            </w:pPr>
            <w:r w:rsidRPr="00CB53E2">
              <w:rPr>
                <w:sz w:val="22"/>
                <w:szCs w:val="22"/>
              </w:rPr>
              <w:t>Наименование</w:t>
            </w:r>
          </w:p>
          <w:p w:rsidR="00F64A20" w:rsidRPr="00CB53E2" w:rsidRDefault="00F64A20" w:rsidP="00464872">
            <w:pPr>
              <w:jc w:val="center"/>
              <w:rPr>
                <w:sz w:val="22"/>
                <w:szCs w:val="22"/>
              </w:rPr>
            </w:pPr>
            <w:r w:rsidRPr="00CB53E2">
              <w:rPr>
                <w:sz w:val="22"/>
                <w:szCs w:val="22"/>
              </w:rPr>
              <w:t>показателя</w:t>
            </w:r>
          </w:p>
        </w:tc>
        <w:tc>
          <w:tcPr>
            <w:tcW w:w="3414" w:type="dxa"/>
            <w:gridSpan w:val="4"/>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pStyle w:val="13"/>
              <w:widowControl/>
              <w:rPr>
                <w:sz w:val="22"/>
                <w:szCs w:val="22"/>
              </w:rPr>
            </w:pPr>
            <w:r w:rsidRPr="00CB53E2">
              <w:rPr>
                <w:sz w:val="22"/>
                <w:szCs w:val="22"/>
              </w:rPr>
              <w:t>Не покрытые лесной</w:t>
            </w:r>
          </w:p>
          <w:p w:rsidR="00F64A20" w:rsidRPr="00CB53E2" w:rsidRDefault="00F64A20" w:rsidP="00464872">
            <w:pPr>
              <w:pStyle w:val="13"/>
              <w:widowControl/>
              <w:rPr>
                <w:sz w:val="22"/>
                <w:szCs w:val="22"/>
              </w:rPr>
            </w:pPr>
            <w:r w:rsidRPr="00CB53E2">
              <w:rPr>
                <w:sz w:val="22"/>
                <w:szCs w:val="22"/>
              </w:rPr>
              <w:t>растительностью земли (на 01.01.2021г.)</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jc w:val="center"/>
              <w:rPr>
                <w:sz w:val="22"/>
                <w:szCs w:val="22"/>
              </w:rPr>
            </w:pPr>
            <w:r w:rsidRPr="00CB53E2">
              <w:rPr>
                <w:sz w:val="22"/>
                <w:szCs w:val="22"/>
              </w:rPr>
              <w:t>Лесосеки сплошных</w:t>
            </w:r>
          </w:p>
          <w:p w:rsidR="00F64A20" w:rsidRPr="00CB53E2" w:rsidRDefault="00F64A20" w:rsidP="00464872">
            <w:pPr>
              <w:jc w:val="center"/>
              <w:rPr>
                <w:sz w:val="22"/>
                <w:szCs w:val="22"/>
              </w:rPr>
            </w:pPr>
            <w:r w:rsidRPr="00CB53E2">
              <w:rPr>
                <w:sz w:val="22"/>
                <w:szCs w:val="22"/>
              </w:rPr>
              <w:t>рубок на сок действия регламента*</w:t>
            </w:r>
          </w:p>
          <w:p w:rsidR="00F64A20" w:rsidRPr="00CB53E2" w:rsidRDefault="00F64A20" w:rsidP="00464872">
            <w:pPr>
              <w:jc w:val="center"/>
              <w:rPr>
                <w:sz w:val="22"/>
                <w:szCs w:val="22"/>
              </w:rPr>
            </w:pPr>
          </w:p>
        </w:tc>
        <w:tc>
          <w:tcPr>
            <w:tcW w:w="720" w:type="dxa"/>
            <w:vMerge w:val="restart"/>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pStyle w:val="13"/>
              <w:widowControl/>
              <w:rPr>
                <w:sz w:val="22"/>
                <w:szCs w:val="22"/>
              </w:rPr>
            </w:pPr>
            <w:r w:rsidRPr="00CB53E2">
              <w:rPr>
                <w:sz w:val="22"/>
                <w:szCs w:val="22"/>
              </w:rPr>
              <w:t>Лесоразведение</w:t>
            </w:r>
          </w:p>
        </w:tc>
        <w:tc>
          <w:tcPr>
            <w:tcW w:w="1035" w:type="dxa"/>
            <w:vMerge w:val="restart"/>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jc w:val="center"/>
              <w:rPr>
                <w:sz w:val="22"/>
                <w:szCs w:val="22"/>
              </w:rPr>
            </w:pPr>
            <w:r w:rsidRPr="00CB53E2">
              <w:rPr>
                <w:sz w:val="22"/>
                <w:szCs w:val="22"/>
              </w:rPr>
              <w:t>Всего</w:t>
            </w:r>
          </w:p>
        </w:tc>
      </w:tr>
      <w:tr w:rsidR="008C1EED" w:rsidRPr="00CB53E2" w:rsidTr="00AA04F4">
        <w:trPr>
          <w:cantSplit/>
          <w:trHeight w:val="240"/>
          <w:tblHeader/>
        </w:trPr>
        <w:tc>
          <w:tcPr>
            <w:tcW w:w="3102" w:type="dxa"/>
            <w:vMerge/>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rPr>
                <w:sz w:val="22"/>
                <w:szCs w:val="22"/>
              </w:rPr>
            </w:pPr>
          </w:p>
        </w:tc>
        <w:tc>
          <w:tcPr>
            <w:tcW w:w="900" w:type="dxa"/>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jc w:val="center"/>
              <w:rPr>
                <w:sz w:val="22"/>
                <w:szCs w:val="22"/>
              </w:rPr>
            </w:pPr>
            <w:r w:rsidRPr="00CB53E2">
              <w:rPr>
                <w:sz w:val="22"/>
                <w:szCs w:val="22"/>
              </w:rPr>
              <w:t>гари и</w:t>
            </w:r>
          </w:p>
          <w:p w:rsidR="00F64A20" w:rsidRPr="00CB53E2" w:rsidRDefault="00F64A20" w:rsidP="00464872">
            <w:pPr>
              <w:jc w:val="center"/>
              <w:rPr>
                <w:sz w:val="22"/>
                <w:szCs w:val="22"/>
              </w:rPr>
            </w:pPr>
            <w:r w:rsidRPr="00CB53E2">
              <w:rPr>
                <w:sz w:val="22"/>
                <w:szCs w:val="22"/>
              </w:rPr>
              <w:t>погибшие</w:t>
            </w:r>
          </w:p>
          <w:p w:rsidR="00F64A20" w:rsidRPr="00CB53E2" w:rsidRDefault="00F64A20" w:rsidP="00464872">
            <w:pPr>
              <w:jc w:val="center"/>
              <w:rPr>
                <w:sz w:val="22"/>
                <w:szCs w:val="22"/>
              </w:rPr>
            </w:pPr>
            <w:r w:rsidRPr="00CB53E2">
              <w:rPr>
                <w:sz w:val="22"/>
                <w:szCs w:val="22"/>
              </w:rPr>
              <w:t>насаждения</w:t>
            </w:r>
          </w:p>
        </w:tc>
        <w:tc>
          <w:tcPr>
            <w:tcW w:w="720" w:type="dxa"/>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jc w:val="center"/>
              <w:rPr>
                <w:sz w:val="22"/>
                <w:szCs w:val="22"/>
              </w:rPr>
            </w:pPr>
            <w:r w:rsidRPr="00CB53E2">
              <w:rPr>
                <w:sz w:val="22"/>
                <w:szCs w:val="22"/>
              </w:rPr>
              <w:t>вырубки</w:t>
            </w:r>
          </w:p>
        </w:tc>
        <w:tc>
          <w:tcPr>
            <w:tcW w:w="900" w:type="dxa"/>
            <w:tcBorders>
              <w:top w:val="single" w:sz="4" w:space="0" w:color="auto"/>
              <w:left w:val="single" w:sz="4" w:space="0" w:color="auto"/>
              <w:bottom w:val="single" w:sz="4" w:space="0" w:color="auto"/>
              <w:right w:val="single" w:sz="4" w:space="0" w:color="auto"/>
            </w:tcBorders>
            <w:vAlign w:val="center"/>
          </w:tcPr>
          <w:p w:rsidR="00F64A20" w:rsidRPr="00CB53E2" w:rsidRDefault="0078470A" w:rsidP="00464872">
            <w:pPr>
              <w:jc w:val="center"/>
              <w:rPr>
                <w:sz w:val="22"/>
                <w:szCs w:val="22"/>
              </w:rPr>
            </w:pPr>
            <w:r w:rsidRPr="00CB53E2">
              <w:rPr>
                <w:sz w:val="22"/>
                <w:szCs w:val="22"/>
              </w:rPr>
              <w:t>прогалины</w:t>
            </w:r>
            <w:r w:rsidR="00F64A20" w:rsidRPr="00CB53E2">
              <w:rPr>
                <w:sz w:val="22"/>
                <w:szCs w:val="22"/>
              </w:rPr>
              <w:t xml:space="preserve"> и пустыри</w:t>
            </w:r>
          </w:p>
        </w:tc>
        <w:tc>
          <w:tcPr>
            <w:tcW w:w="894" w:type="dxa"/>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jc w:val="center"/>
              <w:rPr>
                <w:sz w:val="22"/>
                <w:szCs w:val="22"/>
              </w:rPr>
            </w:pPr>
            <w:r w:rsidRPr="00CB53E2">
              <w:rPr>
                <w:sz w:val="22"/>
                <w:szCs w:val="22"/>
              </w:rPr>
              <w:t>итого</w:t>
            </w:r>
          </w:p>
        </w:tc>
        <w:tc>
          <w:tcPr>
            <w:tcW w:w="1080" w:type="dxa"/>
            <w:vMerge/>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rPr>
                <w:sz w:val="22"/>
                <w:szCs w:val="22"/>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rPr>
                <w:sz w:val="22"/>
                <w:szCs w:val="22"/>
              </w:rPr>
            </w:pPr>
          </w:p>
        </w:tc>
        <w:tc>
          <w:tcPr>
            <w:tcW w:w="1035" w:type="dxa"/>
            <w:vMerge/>
            <w:tcBorders>
              <w:top w:val="single" w:sz="4" w:space="0" w:color="auto"/>
              <w:left w:val="single" w:sz="4" w:space="0" w:color="auto"/>
              <w:bottom w:val="single" w:sz="4" w:space="0" w:color="auto"/>
              <w:right w:val="single" w:sz="4" w:space="0" w:color="auto"/>
            </w:tcBorders>
            <w:vAlign w:val="center"/>
          </w:tcPr>
          <w:p w:rsidR="00F64A20" w:rsidRPr="00CB53E2" w:rsidRDefault="00F64A20" w:rsidP="00464872">
            <w:pPr>
              <w:rPr>
                <w:sz w:val="22"/>
                <w:szCs w:val="22"/>
              </w:rPr>
            </w:pPr>
          </w:p>
        </w:tc>
      </w:tr>
      <w:tr w:rsidR="001A5D54" w:rsidRPr="00CB53E2" w:rsidTr="007115A5">
        <w:trPr>
          <w:cantSplit/>
          <w:trHeight w:val="240"/>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both"/>
              <w:rPr>
                <w:b/>
                <w:sz w:val="22"/>
                <w:szCs w:val="22"/>
              </w:rPr>
            </w:pPr>
            <w:r w:rsidRPr="00CB53E2">
              <w:rPr>
                <w:b/>
                <w:sz w:val="22"/>
                <w:szCs w:val="22"/>
              </w:rPr>
              <w:t xml:space="preserve">Земли, нуждающиеся в лесовосстановлении, всего </w:t>
            </w:r>
          </w:p>
        </w:tc>
        <w:tc>
          <w:tcPr>
            <w:tcW w:w="90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336</w:t>
            </w:r>
          </w:p>
        </w:tc>
        <w:tc>
          <w:tcPr>
            <w:tcW w:w="72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4810</w:t>
            </w:r>
          </w:p>
        </w:tc>
        <w:tc>
          <w:tcPr>
            <w:tcW w:w="90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14</w:t>
            </w:r>
          </w:p>
        </w:tc>
        <w:tc>
          <w:tcPr>
            <w:tcW w:w="894"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5160</w:t>
            </w:r>
          </w:p>
        </w:tc>
        <w:tc>
          <w:tcPr>
            <w:tcW w:w="108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lang w:val="en-US"/>
              </w:rPr>
            </w:pPr>
            <w:r w:rsidRPr="00CB53E2">
              <w:rPr>
                <w:b/>
                <w:sz w:val="22"/>
                <w:szCs w:val="22"/>
              </w:rPr>
              <w:t>11134*</w:t>
            </w:r>
          </w:p>
        </w:tc>
        <w:tc>
          <w:tcPr>
            <w:tcW w:w="72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w:t>
            </w:r>
          </w:p>
        </w:tc>
        <w:tc>
          <w:tcPr>
            <w:tcW w:w="1035"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lang w:val="en-US"/>
              </w:rPr>
            </w:pPr>
            <w:r w:rsidRPr="00CB53E2">
              <w:rPr>
                <w:b/>
                <w:sz w:val="22"/>
                <w:szCs w:val="22"/>
              </w:rPr>
              <w:t>16294</w:t>
            </w:r>
          </w:p>
        </w:tc>
      </w:tr>
      <w:tr w:rsidR="001A5D54" w:rsidRPr="00CB53E2" w:rsidTr="00AA04F4">
        <w:trPr>
          <w:cantSplit/>
          <w:trHeight w:val="240"/>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both"/>
              <w:rPr>
                <w:sz w:val="22"/>
                <w:szCs w:val="22"/>
              </w:rPr>
            </w:pPr>
            <w:r w:rsidRPr="00CB53E2">
              <w:rPr>
                <w:sz w:val="22"/>
                <w:szCs w:val="22"/>
              </w:rPr>
              <w:t>В том числе по породам:</w:t>
            </w:r>
          </w:p>
        </w:tc>
        <w:tc>
          <w:tcPr>
            <w:tcW w:w="90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p>
        </w:tc>
        <w:tc>
          <w:tcPr>
            <w:tcW w:w="72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90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894"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72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1035"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r>
      <w:tr w:rsidR="001A5D54" w:rsidRPr="00CB53E2" w:rsidTr="007115A5">
        <w:trPr>
          <w:cantSplit/>
          <w:trHeight w:val="240"/>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хвойным</w:t>
            </w:r>
          </w:p>
        </w:tc>
        <w:tc>
          <w:tcPr>
            <w:tcW w:w="90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135</w:t>
            </w:r>
          </w:p>
        </w:tc>
        <w:tc>
          <w:tcPr>
            <w:tcW w:w="72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3653</w:t>
            </w:r>
          </w:p>
        </w:tc>
        <w:tc>
          <w:tcPr>
            <w:tcW w:w="90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2</w:t>
            </w:r>
          </w:p>
        </w:tc>
        <w:tc>
          <w:tcPr>
            <w:tcW w:w="894"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3790</w:t>
            </w:r>
          </w:p>
        </w:tc>
        <w:tc>
          <w:tcPr>
            <w:tcW w:w="108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6826</w:t>
            </w:r>
          </w:p>
        </w:tc>
        <w:tc>
          <w:tcPr>
            <w:tcW w:w="72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35"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10616</w:t>
            </w: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твердолиственным</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894"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108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1035"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мягколиственным</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201</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991</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12</w:t>
            </w:r>
          </w:p>
        </w:tc>
        <w:tc>
          <w:tcPr>
            <w:tcW w:w="894" w:type="dxa"/>
            <w:tcBorders>
              <w:top w:val="nil"/>
              <w:left w:val="single" w:sz="4" w:space="0" w:color="auto"/>
              <w:bottom w:val="single" w:sz="4" w:space="0" w:color="auto"/>
              <w:right w:val="single" w:sz="4" w:space="0" w:color="auto"/>
            </w:tcBorders>
            <w:vAlign w:val="bottom"/>
          </w:tcPr>
          <w:p w:rsidR="001A5D54" w:rsidRPr="00CB53E2" w:rsidRDefault="00BE454F" w:rsidP="001A5D54">
            <w:pPr>
              <w:jc w:val="center"/>
              <w:rPr>
                <w:sz w:val="22"/>
                <w:szCs w:val="22"/>
              </w:rPr>
            </w:pPr>
            <w:r w:rsidRPr="00CB53E2">
              <w:rPr>
                <w:sz w:val="22"/>
                <w:szCs w:val="22"/>
              </w:rPr>
              <w:t>1204</w:t>
            </w:r>
          </w:p>
        </w:tc>
        <w:tc>
          <w:tcPr>
            <w:tcW w:w="108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4318</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1035" w:type="dxa"/>
            <w:tcBorders>
              <w:top w:val="nil"/>
              <w:left w:val="single" w:sz="4" w:space="0" w:color="auto"/>
              <w:bottom w:val="single" w:sz="4" w:space="0" w:color="auto"/>
              <w:right w:val="single" w:sz="4" w:space="0" w:color="auto"/>
            </w:tcBorders>
            <w:vAlign w:val="bottom"/>
          </w:tcPr>
          <w:p w:rsidR="001A5D54" w:rsidRPr="00CB53E2" w:rsidRDefault="00BE454F" w:rsidP="001A5D54">
            <w:pPr>
              <w:jc w:val="center"/>
              <w:rPr>
                <w:sz w:val="22"/>
                <w:szCs w:val="22"/>
              </w:rPr>
            </w:pPr>
            <w:r w:rsidRPr="00CB53E2">
              <w:rPr>
                <w:sz w:val="22"/>
                <w:szCs w:val="22"/>
              </w:rPr>
              <w:t>5522</w:t>
            </w:r>
          </w:p>
        </w:tc>
      </w:tr>
      <w:tr w:rsidR="001A5D54" w:rsidRPr="00CB53E2" w:rsidTr="00AA04F4">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В том числе по способам:</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c>
          <w:tcPr>
            <w:tcW w:w="894"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c>
          <w:tcPr>
            <w:tcW w:w="108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c>
          <w:tcPr>
            <w:tcW w:w="1035"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b/>
                <w:sz w:val="22"/>
                <w:szCs w:val="22"/>
              </w:rPr>
            </w:pPr>
            <w:r w:rsidRPr="00CB53E2">
              <w:rPr>
                <w:b/>
                <w:sz w:val="22"/>
                <w:szCs w:val="22"/>
              </w:rPr>
              <w:t xml:space="preserve">искусственное (создание лесных культур), всего </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874</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w:t>
            </w:r>
          </w:p>
        </w:tc>
        <w:tc>
          <w:tcPr>
            <w:tcW w:w="894"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874</w:t>
            </w:r>
          </w:p>
        </w:tc>
        <w:tc>
          <w:tcPr>
            <w:tcW w:w="108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4126</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w:t>
            </w:r>
          </w:p>
        </w:tc>
        <w:tc>
          <w:tcPr>
            <w:tcW w:w="1035"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5000</w:t>
            </w:r>
          </w:p>
        </w:tc>
      </w:tr>
      <w:tr w:rsidR="001A5D54" w:rsidRPr="00CB53E2" w:rsidTr="00AA04F4">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из них по породам: </w:t>
            </w:r>
          </w:p>
        </w:tc>
        <w:tc>
          <w:tcPr>
            <w:tcW w:w="6249" w:type="dxa"/>
            <w:gridSpan w:val="7"/>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хвойным</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874</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894"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874</w:t>
            </w:r>
          </w:p>
        </w:tc>
        <w:tc>
          <w:tcPr>
            <w:tcW w:w="108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4126</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p>
        </w:tc>
        <w:tc>
          <w:tcPr>
            <w:tcW w:w="1035"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5000</w:t>
            </w:r>
          </w:p>
        </w:tc>
      </w:tr>
      <w:tr w:rsidR="001A5D54" w:rsidRPr="00CB53E2" w:rsidTr="00AA04F4">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твердолиственным</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894"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108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1035"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мягколиственным</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894"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108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1035"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b/>
                <w:sz w:val="22"/>
                <w:szCs w:val="22"/>
              </w:rPr>
            </w:pPr>
            <w:r w:rsidRPr="00CB53E2">
              <w:rPr>
                <w:b/>
                <w:sz w:val="22"/>
                <w:szCs w:val="22"/>
              </w:rPr>
              <w:t xml:space="preserve">содействие естественному лесовосстановлению, всего </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894"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108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 xml:space="preserve"> -</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c>
          <w:tcPr>
            <w:tcW w:w="1035" w:type="dxa"/>
            <w:tcBorders>
              <w:top w:val="nil"/>
              <w:left w:val="single" w:sz="4" w:space="0" w:color="auto"/>
              <w:bottom w:val="single" w:sz="4" w:space="0" w:color="auto"/>
              <w:right w:val="single" w:sz="4" w:space="0" w:color="auto"/>
            </w:tcBorders>
          </w:tcPr>
          <w:p w:rsidR="001A5D54" w:rsidRPr="00CB53E2" w:rsidRDefault="001A5D54" w:rsidP="001A5D54">
            <w:pPr>
              <w:jc w:val="center"/>
              <w:rPr>
                <w:b/>
                <w:sz w:val="22"/>
                <w:szCs w:val="22"/>
              </w:rPr>
            </w:pPr>
            <w:r w:rsidRPr="00CB53E2">
              <w:rPr>
                <w:b/>
                <w:sz w:val="22"/>
                <w:szCs w:val="22"/>
              </w:rPr>
              <w:t>-</w:t>
            </w:r>
          </w:p>
        </w:tc>
      </w:tr>
      <w:tr w:rsidR="001A5D54" w:rsidRPr="00CB53E2" w:rsidTr="00AA04F4">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из них по породам: </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894"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8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 xml:space="preserve"> -</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35"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хвойным</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894"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8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35"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твердолиственным</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894"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8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35"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r>
      <w:tr w:rsidR="001A5D54" w:rsidRPr="00CB53E2" w:rsidTr="00AA04F4">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мягколиственным</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894"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8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35"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b/>
                <w:sz w:val="22"/>
                <w:szCs w:val="22"/>
              </w:rPr>
            </w:pPr>
            <w:r w:rsidRPr="00CB53E2">
              <w:rPr>
                <w:b/>
                <w:sz w:val="22"/>
                <w:szCs w:val="22"/>
              </w:rPr>
              <w:lastRenderedPageBreak/>
              <w:t>естественное</w:t>
            </w:r>
            <w:r w:rsidRPr="00CB53E2">
              <w:t xml:space="preserve"> </w:t>
            </w:r>
            <w:r w:rsidRPr="00CB53E2">
              <w:rPr>
                <w:b/>
                <w:sz w:val="22"/>
                <w:szCs w:val="22"/>
              </w:rPr>
              <w:t>лесовосстановление вследствие природных процессов (естеств.заращивание), всего</w:t>
            </w:r>
          </w:p>
        </w:tc>
        <w:tc>
          <w:tcPr>
            <w:tcW w:w="90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336</w:t>
            </w:r>
          </w:p>
        </w:tc>
        <w:tc>
          <w:tcPr>
            <w:tcW w:w="72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3936</w:t>
            </w:r>
          </w:p>
        </w:tc>
        <w:tc>
          <w:tcPr>
            <w:tcW w:w="90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14</w:t>
            </w:r>
          </w:p>
        </w:tc>
        <w:tc>
          <w:tcPr>
            <w:tcW w:w="894"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4286**</w:t>
            </w:r>
          </w:p>
        </w:tc>
        <w:tc>
          <w:tcPr>
            <w:tcW w:w="108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7008</w:t>
            </w:r>
          </w:p>
        </w:tc>
        <w:tc>
          <w:tcPr>
            <w:tcW w:w="72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w:t>
            </w:r>
          </w:p>
        </w:tc>
        <w:tc>
          <w:tcPr>
            <w:tcW w:w="1035"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b/>
                <w:sz w:val="22"/>
                <w:szCs w:val="22"/>
              </w:rPr>
            </w:pPr>
            <w:r w:rsidRPr="00CB53E2">
              <w:rPr>
                <w:b/>
                <w:sz w:val="22"/>
                <w:szCs w:val="22"/>
              </w:rPr>
              <w:t>11294**</w:t>
            </w:r>
          </w:p>
        </w:tc>
      </w:tr>
      <w:tr w:rsidR="001A5D54" w:rsidRPr="00CB53E2" w:rsidTr="00AA04F4">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из них по породам: </w:t>
            </w:r>
          </w:p>
        </w:tc>
        <w:tc>
          <w:tcPr>
            <w:tcW w:w="90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center"/>
              <w:rPr>
                <w:sz w:val="22"/>
                <w:szCs w:val="22"/>
              </w:rPr>
            </w:pPr>
          </w:p>
        </w:tc>
        <w:tc>
          <w:tcPr>
            <w:tcW w:w="72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90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894"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720"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c>
          <w:tcPr>
            <w:tcW w:w="1035"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jc w:val="right"/>
              <w:rPr>
                <w:sz w:val="22"/>
                <w:szCs w:val="22"/>
              </w:rPr>
            </w:pP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хвойным</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135</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2779</w:t>
            </w:r>
          </w:p>
        </w:tc>
        <w:tc>
          <w:tcPr>
            <w:tcW w:w="90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2</w:t>
            </w:r>
          </w:p>
        </w:tc>
        <w:tc>
          <w:tcPr>
            <w:tcW w:w="894"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2916</w:t>
            </w:r>
          </w:p>
        </w:tc>
        <w:tc>
          <w:tcPr>
            <w:tcW w:w="108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2700</w:t>
            </w:r>
          </w:p>
        </w:tc>
        <w:tc>
          <w:tcPr>
            <w:tcW w:w="720"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w:t>
            </w:r>
          </w:p>
        </w:tc>
        <w:tc>
          <w:tcPr>
            <w:tcW w:w="1035" w:type="dxa"/>
            <w:tcBorders>
              <w:top w:val="nil"/>
              <w:left w:val="single" w:sz="4" w:space="0" w:color="auto"/>
              <w:bottom w:val="single" w:sz="4" w:space="0" w:color="auto"/>
              <w:right w:val="single" w:sz="4" w:space="0" w:color="auto"/>
            </w:tcBorders>
          </w:tcPr>
          <w:p w:rsidR="001A5D54" w:rsidRPr="00CB53E2" w:rsidRDefault="001A5D54" w:rsidP="001A5D54">
            <w:pPr>
              <w:jc w:val="center"/>
              <w:rPr>
                <w:sz w:val="22"/>
                <w:szCs w:val="22"/>
              </w:rPr>
            </w:pPr>
            <w:r w:rsidRPr="00CB53E2">
              <w:rPr>
                <w:sz w:val="22"/>
                <w:szCs w:val="22"/>
              </w:rPr>
              <w:t>5616</w:t>
            </w:r>
          </w:p>
        </w:tc>
      </w:tr>
      <w:tr w:rsidR="001A5D54" w:rsidRPr="00CB53E2" w:rsidTr="00AA04F4">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твердолиственным</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90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894"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108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720"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1035" w:type="dxa"/>
            <w:tcBorders>
              <w:top w:val="nil"/>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r>
      <w:tr w:rsidR="001A5D54" w:rsidRPr="00CB53E2" w:rsidTr="007115A5">
        <w:trPr>
          <w:cantSplit/>
          <w:trHeight w:val="225"/>
        </w:trPr>
        <w:tc>
          <w:tcPr>
            <w:tcW w:w="3102" w:type="dxa"/>
            <w:tcBorders>
              <w:top w:val="single" w:sz="4" w:space="0" w:color="auto"/>
              <w:left w:val="single" w:sz="4" w:space="0" w:color="auto"/>
              <w:bottom w:val="single" w:sz="4" w:space="0" w:color="auto"/>
              <w:right w:val="single" w:sz="4" w:space="0" w:color="auto"/>
            </w:tcBorders>
          </w:tcPr>
          <w:p w:rsidR="001A5D54" w:rsidRPr="00CB53E2" w:rsidRDefault="001A5D54" w:rsidP="001A5D54">
            <w:pPr>
              <w:rPr>
                <w:sz w:val="22"/>
                <w:szCs w:val="22"/>
              </w:rPr>
            </w:pPr>
            <w:r w:rsidRPr="00CB53E2">
              <w:rPr>
                <w:sz w:val="22"/>
                <w:szCs w:val="22"/>
              </w:rPr>
              <w:t xml:space="preserve">  мягколиственным</w:t>
            </w:r>
          </w:p>
        </w:tc>
        <w:tc>
          <w:tcPr>
            <w:tcW w:w="90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201</w:t>
            </w:r>
          </w:p>
        </w:tc>
        <w:tc>
          <w:tcPr>
            <w:tcW w:w="72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991</w:t>
            </w:r>
          </w:p>
        </w:tc>
        <w:tc>
          <w:tcPr>
            <w:tcW w:w="90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12</w:t>
            </w:r>
          </w:p>
        </w:tc>
        <w:tc>
          <w:tcPr>
            <w:tcW w:w="894" w:type="dxa"/>
            <w:tcBorders>
              <w:top w:val="single" w:sz="4" w:space="0" w:color="auto"/>
              <w:left w:val="single" w:sz="4" w:space="0" w:color="auto"/>
              <w:bottom w:val="single" w:sz="4" w:space="0" w:color="auto"/>
              <w:right w:val="single" w:sz="4" w:space="0" w:color="auto"/>
            </w:tcBorders>
            <w:vAlign w:val="bottom"/>
          </w:tcPr>
          <w:p w:rsidR="001A5D54" w:rsidRPr="00CB53E2" w:rsidRDefault="00BE454F" w:rsidP="001A5D54">
            <w:pPr>
              <w:jc w:val="center"/>
              <w:rPr>
                <w:sz w:val="22"/>
                <w:szCs w:val="22"/>
              </w:rPr>
            </w:pPr>
            <w:r w:rsidRPr="00CB53E2">
              <w:rPr>
                <w:sz w:val="22"/>
                <w:szCs w:val="22"/>
              </w:rPr>
              <w:t>1204</w:t>
            </w:r>
          </w:p>
        </w:tc>
        <w:tc>
          <w:tcPr>
            <w:tcW w:w="108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4308</w:t>
            </w:r>
          </w:p>
        </w:tc>
        <w:tc>
          <w:tcPr>
            <w:tcW w:w="720" w:type="dxa"/>
            <w:tcBorders>
              <w:top w:val="single" w:sz="4" w:space="0" w:color="auto"/>
              <w:left w:val="single" w:sz="4" w:space="0" w:color="auto"/>
              <w:bottom w:val="single" w:sz="4" w:space="0" w:color="auto"/>
              <w:right w:val="single" w:sz="4" w:space="0" w:color="auto"/>
            </w:tcBorders>
            <w:vAlign w:val="bottom"/>
          </w:tcPr>
          <w:p w:rsidR="001A5D54" w:rsidRPr="00CB53E2" w:rsidRDefault="001A5D54" w:rsidP="001A5D54">
            <w:pPr>
              <w:jc w:val="center"/>
              <w:rPr>
                <w:sz w:val="22"/>
                <w:szCs w:val="22"/>
              </w:rPr>
            </w:pPr>
            <w:r w:rsidRPr="00CB53E2">
              <w:rPr>
                <w:sz w:val="22"/>
                <w:szCs w:val="22"/>
              </w:rPr>
              <w:t>-</w:t>
            </w:r>
          </w:p>
        </w:tc>
        <w:tc>
          <w:tcPr>
            <w:tcW w:w="1035" w:type="dxa"/>
            <w:tcBorders>
              <w:top w:val="single" w:sz="4" w:space="0" w:color="auto"/>
              <w:left w:val="single" w:sz="4" w:space="0" w:color="auto"/>
              <w:bottom w:val="single" w:sz="4" w:space="0" w:color="auto"/>
              <w:right w:val="single" w:sz="4" w:space="0" w:color="auto"/>
            </w:tcBorders>
            <w:vAlign w:val="bottom"/>
          </w:tcPr>
          <w:p w:rsidR="001A5D54" w:rsidRPr="00CB53E2" w:rsidRDefault="00BE454F" w:rsidP="001A5D54">
            <w:pPr>
              <w:jc w:val="center"/>
              <w:rPr>
                <w:sz w:val="22"/>
                <w:szCs w:val="22"/>
              </w:rPr>
            </w:pPr>
            <w:r w:rsidRPr="00CB53E2">
              <w:rPr>
                <w:sz w:val="22"/>
                <w:szCs w:val="22"/>
              </w:rPr>
              <w:t>5512</w:t>
            </w:r>
          </w:p>
        </w:tc>
      </w:tr>
      <w:tr w:rsidR="00DB3886" w:rsidRPr="00CB53E2" w:rsidTr="00AA04F4">
        <w:trPr>
          <w:cantSplit/>
          <w:trHeight w:val="225"/>
        </w:trPr>
        <w:tc>
          <w:tcPr>
            <w:tcW w:w="3102" w:type="dxa"/>
            <w:tcBorders>
              <w:top w:val="single" w:sz="4" w:space="0" w:color="auto"/>
              <w:left w:val="single" w:sz="4" w:space="0" w:color="auto"/>
              <w:bottom w:val="single" w:sz="4" w:space="0" w:color="auto"/>
              <w:right w:val="single" w:sz="4" w:space="0" w:color="auto"/>
            </w:tcBorders>
          </w:tcPr>
          <w:p w:rsidR="00DB3886" w:rsidRPr="00CB53E2" w:rsidRDefault="00DB3886" w:rsidP="00DB3886">
            <w:pPr>
              <w:rPr>
                <w:sz w:val="22"/>
                <w:szCs w:val="22"/>
              </w:rPr>
            </w:pPr>
            <w:r w:rsidRPr="00CB53E2">
              <w:rPr>
                <w:sz w:val="22"/>
                <w:szCs w:val="22"/>
              </w:rPr>
              <w:t>Земли, нуждающиеся в лесоразведении</w:t>
            </w:r>
          </w:p>
        </w:tc>
        <w:tc>
          <w:tcPr>
            <w:tcW w:w="900" w:type="dxa"/>
            <w:tcBorders>
              <w:top w:val="single" w:sz="4" w:space="0" w:color="auto"/>
              <w:left w:val="single" w:sz="4" w:space="0" w:color="auto"/>
              <w:bottom w:val="single" w:sz="4" w:space="0" w:color="auto"/>
              <w:right w:val="single" w:sz="4" w:space="0" w:color="auto"/>
            </w:tcBorders>
            <w:vAlign w:val="bottom"/>
          </w:tcPr>
          <w:p w:rsidR="00DB3886" w:rsidRPr="00CB53E2" w:rsidRDefault="00DB3886" w:rsidP="00DB3886">
            <w:pPr>
              <w:jc w:val="center"/>
              <w:rPr>
                <w:sz w:val="22"/>
                <w:szCs w:val="22"/>
              </w:rPr>
            </w:pPr>
            <w:r w:rsidRPr="00CB53E2">
              <w:rPr>
                <w:sz w:val="22"/>
                <w:szCs w:val="22"/>
              </w:rPr>
              <w:t>-</w:t>
            </w:r>
          </w:p>
        </w:tc>
        <w:tc>
          <w:tcPr>
            <w:tcW w:w="720" w:type="dxa"/>
            <w:tcBorders>
              <w:top w:val="single" w:sz="4" w:space="0" w:color="auto"/>
              <w:left w:val="single" w:sz="4" w:space="0" w:color="auto"/>
              <w:bottom w:val="single" w:sz="4" w:space="0" w:color="auto"/>
              <w:right w:val="single" w:sz="4" w:space="0" w:color="auto"/>
            </w:tcBorders>
            <w:vAlign w:val="bottom"/>
          </w:tcPr>
          <w:p w:rsidR="00DB3886" w:rsidRPr="00CB53E2" w:rsidRDefault="00DB3886" w:rsidP="00DB3886">
            <w:pPr>
              <w:jc w:val="center"/>
              <w:rPr>
                <w:sz w:val="22"/>
                <w:szCs w:val="22"/>
              </w:rPr>
            </w:pPr>
            <w:r w:rsidRPr="00CB53E2">
              <w:rPr>
                <w:sz w:val="22"/>
                <w:szCs w:val="22"/>
              </w:rPr>
              <w:t>-</w:t>
            </w:r>
          </w:p>
        </w:tc>
        <w:tc>
          <w:tcPr>
            <w:tcW w:w="900" w:type="dxa"/>
            <w:tcBorders>
              <w:top w:val="single" w:sz="4" w:space="0" w:color="auto"/>
              <w:left w:val="single" w:sz="4" w:space="0" w:color="auto"/>
              <w:bottom w:val="single" w:sz="4" w:space="0" w:color="auto"/>
              <w:right w:val="single" w:sz="4" w:space="0" w:color="auto"/>
            </w:tcBorders>
            <w:vAlign w:val="bottom"/>
          </w:tcPr>
          <w:p w:rsidR="00DB3886" w:rsidRPr="00CB53E2" w:rsidRDefault="00DB3886" w:rsidP="00DB3886">
            <w:pPr>
              <w:jc w:val="center"/>
              <w:rPr>
                <w:sz w:val="22"/>
                <w:szCs w:val="22"/>
              </w:rPr>
            </w:pPr>
            <w:r w:rsidRPr="00CB53E2">
              <w:rPr>
                <w:sz w:val="22"/>
                <w:szCs w:val="22"/>
              </w:rPr>
              <w:t>-</w:t>
            </w:r>
          </w:p>
        </w:tc>
        <w:tc>
          <w:tcPr>
            <w:tcW w:w="894" w:type="dxa"/>
            <w:tcBorders>
              <w:top w:val="single" w:sz="4" w:space="0" w:color="auto"/>
              <w:left w:val="single" w:sz="4" w:space="0" w:color="auto"/>
              <w:bottom w:val="single" w:sz="4" w:space="0" w:color="auto"/>
              <w:right w:val="single" w:sz="4" w:space="0" w:color="auto"/>
            </w:tcBorders>
            <w:vAlign w:val="bottom"/>
          </w:tcPr>
          <w:p w:rsidR="00DB3886" w:rsidRPr="00CB53E2" w:rsidRDefault="00DB3886" w:rsidP="00DB3886">
            <w:pPr>
              <w:jc w:val="center"/>
              <w:rPr>
                <w:sz w:val="22"/>
                <w:szCs w:val="22"/>
              </w:rPr>
            </w:pPr>
            <w:r w:rsidRPr="00CB53E2">
              <w:rPr>
                <w:sz w:val="22"/>
                <w:szCs w:val="22"/>
              </w:rPr>
              <w:t>-</w:t>
            </w:r>
          </w:p>
        </w:tc>
        <w:tc>
          <w:tcPr>
            <w:tcW w:w="1080" w:type="dxa"/>
            <w:tcBorders>
              <w:top w:val="single" w:sz="4" w:space="0" w:color="auto"/>
              <w:left w:val="single" w:sz="4" w:space="0" w:color="auto"/>
              <w:bottom w:val="single" w:sz="4" w:space="0" w:color="auto"/>
              <w:right w:val="single" w:sz="4" w:space="0" w:color="auto"/>
            </w:tcBorders>
            <w:vAlign w:val="bottom"/>
          </w:tcPr>
          <w:p w:rsidR="00DB3886" w:rsidRPr="00CB53E2" w:rsidRDefault="00DB3886" w:rsidP="00DB3886">
            <w:pPr>
              <w:jc w:val="center"/>
              <w:rPr>
                <w:sz w:val="22"/>
                <w:szCs w:val="22"/>
              </w:rPr>
            </w:pPr>
            <w:r w:rsidRPr="00CB53E2">
              <w:rPr>
                <w:sz w:val="22"/>
                <w:szCs w:val="22"/>
              </w:rPr>
              <w:t>-</w:t>
            </w:r>
          </w:p>
        </w:tc>
        <w:tc>
          <w:tcPr>
            <w:tcW w:w="720" w:type="dxa"/>
            <w:tcBorders>
              <w:top w:val="single" w:sz="4" w:space="0" w:color="auto"/>
              <w:left w:val="single" w:sz="4" w:space="0" w:color="auto"/>
              <w:bottom w:val="single" w:sz="4" w:space="0" w:color="auto"/>
              <w:right w:val="single" w:sz="4" w:space="0" w:color="auto"/>
            </w:tcBorders>
            <w:vAlign w:val="bottom"/>
          </w:tcPr>
          <w:p w:rsidR="00DB3886" w:rsidRPr="00CB53E2" w:rsidRDefault="00DB3886" w:rsidP="00DB3886">
            <w:pPr>
              <w:jc w:val="center"/>
              <w:rPr>
                <w:sz w:val="22"/>
                <w:szCs w:val="22"/>
              </w:rPr>
            </w:pPr>
            <w:r w:rsidRPr="00CB53E2">
              <w:rPr>
                <w:sz w:val="22"/>
                <w:szCs w:val="22"/>
              </w:rPr>
              <w:t>-</w:t>
            </w:r>
          </w:p>
        </w:tc>
        <w:tc>
          <w:tcPr>
            <w:tcW w:w="1035" w:type="dxa"/>
            <w:tcBorders>
              <w:top w:val="single" w:sz="4" w:space="0" w:color="auto"/>
              <w:left w:val="single" w:sz="4" w:space="0" w:color="auto"/>
              <w:bottom w:val="single" w:sz="4" w:space="0" w:color="auto"/>
              <w:right w:val="single" w:sz="4" w:space="0" w:color="auto"/>
            </w:tcBorders>
            <w:vAlign w:val="bottom"/>
          </w:tcPr>
          <w:p w:rsidR="00DB3886" w:rsidRPr="00CB53E2" w:rsidRDefault="00DB3886" w:rsidP="00DB3886">
            <w:pPr>
              <w:jc w:val="center"/>
              <w:rPr>
                <w:sz w:val="22"/>
                <w:szCs w:val="22"/>
              </w:rPr>
            </w:pPr>
            <w:r w:rsidRPr="00CB53E2">
              <w:rPr>
                <w:sz w:val="22"/>
                <w:szCs w:val="22"/>
              </w:rPr>
              <w:t>-</w:t>
            </w:r>
          </w:p>
        </w:tc>
      </w:tr>
    </w:tbl>
    <w:p w:rsidR="001A5D54" w:rsidRPr="00CB53E2" w:rsidRDefault="001A5D54" w:rsidP="001A5D54">
      <w:pPr>
        <w:jc w:val="both"/>
      </w:pPr>
      <w:r w:rsidRPr="00CB53E2">
        <w:t>* средний процент освоения расчетной лесосеки составляет 60,1%;</w:t>
      </w:r>
    </w:p>
    <w:p w:rsidR="001A5D54" w:rsidRPr="00CB53E2" w:rsidRDefault="001A5D54" w:rsidP="001A5D54">
      <w:pPr>
        <w:jc w:val="both"/>
      </w:pPr>
      <w:r w:rsidRPr="00CB53E2">
        <w:t>** в не отнесенных к лесным насаждениям площадях по строке естественное лесовосстановление, числятся площади 1250 га с проведенными мероприятиями (содействие естественному лесовосстановлению), естественное лесовосстановление вследствие природных процессов 2983 га площади, оставленные под естественное возобновление, на которых не подошел срок отнесения.</w:t>
      </w:r>
    </w:p>
    <w:p w:rsidR="00F64A20" w:rsidRPr="00CB53E2" w:rsidRDefault="00F64A20" w:rsidP="001A5D54">
      <w:pPr>
        <w:jc w:val="both"/>
      </w:pPr>
      <w:r w:rsidRPr="00CB53E2">
        <w:t>Примечания</w:t>
      </w:r>
    </w:p>
    <w:p w:rsidR="00F64A20" w:rsidRPr="00CB53E2" w:rsidRDefault="00F64A20" w:rsidP="00DB3886">
      <w:pPr>
        <w:ind w:firstLine="720"/>
        <w:jc w:val="both"/>
      </w:pPr>
      <w:r w:rsidRPr="00CB53E2">
        <w:t>1. Искусственное восстановление лесов осуществляется путем создания лесных культур: посадки сеянцев, саженцев, черенков или посева семян лесных растений.</w:t>
      </w:r>
    </w:p>
    <w:p w:rsidR="00F64A20" w:rsidRPr="00CB53E2" w:rsidRDefault="00F64A20" w:rsidP="00DB3886">
      <w:pPr>
        <w:ind w:firstLine="720"/>
        <w:jc w:val="both"/>
      </w:pPr>
      <w:r w:rsidRPr="00CB53E2">
        <w:t>2. Содействие естественному лесовосстановлению осуществляется путем сохранения подроста лесных древесных пород при проведении рубок лесных насаждений, минерализации почвы.</w:t>
      </w:r>
    </w:p>
    <w:p w:rsidR="00F64A20" w:rsidRPr="00CB53E2" w:rsidRDefault="00C83D43" w:rsidP="00DB3886">
      <w:pPr>
        <w:ind w:firstLine="720"/>
        <w:jc w:val="both"/>
      </w:pPr>
      <w:r w:rsidRPr="00CB53E2">
        <w:t>3</w:t>
      </w:r>
      <w:r w:rsidR="00F64A20" w:rsidRPr="00CB53E2">
        <w:t>. Естественное лесовосстановление вследствие природных процессов подразумевает оставления площадей под естественное возобновление, не пригодных для проведения лесовосстановительных мероприятий.</w:t>
      </w:r>
    </w:p>
    <w:p w:rsidR="001A5D54" w:rsidRPr="00CB53E2" w:rsidRDefault="001A5D54" w:rsidP="001A5D54">
      <w:pPr>
        <w:spacing w:before="240" w:line="360" w:lineRule="auto"/>
        <w:ind w:firstLine="709"/>
        <w:jc w:val="both"/>
      </w:pPr>
      <w:r w:rsidRPr="00CB53E2">
        <w:t>Не отнесенные к лесным насаждениям земли, пригодные для проведения лесовосстановления на срок действия регламента составляют 12061 га (5000 га лесокультурный фонд, 1100 га свободные площади для проведения естественного лесовосстановления и 5961 га площади лесосек предстоящего периода, оставляемые под естественное лесовосстановление вследствие природных процессов). Остальные площади фонда 4233 га заняты участками с проведенным содействием естественному лесовосстановлению и естественным лесовосстановлением вследствие природных процессов.</w:t>
      </w:r>
    </w:p>
    <w:p w:rsidR="001A5D54" w:rsidRPr="00CB53E2" w:rsidRDefault="001A5D54" w:rsidP="001A5D54">
      <w:pPr>
        <w:spacing w:line="360" w:lineRule="auto"/>
        <w:ind w:firstLine="709"/>
        <w:jc w:val="both"/>
      </w:pPr>
      <w:r w:rsidRPr="00CB53E2">
        <w:t>Способы лесовосстановления на всех свободных площадях, нуждающихся в лесовосстановительных мероприятиях, распределились следующим образом:</w:t>
      </w:r>
    </w:p>
    <w:p w:rsidR="001A5D54" w:rsidRPr="00CB53E2" w:rsidRDefault="001A5D54" w:rsidP="001A5D54">
      <w:pPr>
        <w:spacing w:line="360" w:lineRule="auto"/>
        <w:ind w:firstLine="709"/>
        <w:jc w:val="both"/>
      </w:pPr>
      <w:r w:rsidRPr="00CB53E2">
        <w:t>- искусственное лесовосстановление – 5000 га (41 %);</w:t>
      </w:r>
    </w:p>
    <w:p w:rsidR="001A5D54" w:rsidRPr="00CB53E2" w:rsidRDefault="001A5D54" w:rsidP="001A5D54">
      <w:pPr>
        <w:spacing w:line="360" w:lineRule="auto"/>
        <w:ind w:firstLine="709"/>
        <w:jc w:val="both"/>
      </w:pPr>
      <w:r w:rsidRPr="00CB53E2">
        <w:t>- естественное лесовосстановление – 7061 га (59%).</w:t>
      </w:r>
    </w:p>
    <w:p w:rsidR="00F64A20" w:rsidRPr="002B4448" w:rsidRDefault="00F64A20" w:rsidP="0047558F">
      <w:pPr>
        <w:spacing w:line="360" w:lineRule="auto"/>
        <w:ind w:firstLine="709"/>
        <w:jc w:val="both"/>
      </w:pPr>
      <w:r w:rsidRPr="002B4448">
        <w:lastRenderedPageBreak/>
        <w:t>На лесных участках, предоставляемых в аренду для заготовки древесины, лесовосстановление осуществляется арендаторами этих лесных участков (статья 62 Лесного кодекса РФ). При наличии снежного покрова на лесном участке приемка работ от исполнителей не производится, работы в этом случае считаются невыполненными.</w:t>
      </w:r>
    </w:p>
    <w:p w:rsidR="003D2934" w:rsidRDefault="00F64A20" w:rsidP="003D2934">
      <w:pPr>
        <w:spacing w:line="360" w:lineRule="auto"/>
        <w:ind w:firstLine="709"/>
        <w:jc w:val="both"/>
      </w:pPr>
      <w:r w:rsidRPr="002B4448">
        <w:t xml:space="preserve">Лесовосстановительные мероприятия на лесосеках от сплошных рубок спелых и </w:t>
      </w:r>
      <w:r w:rsidR="00D23CAD" w:rsidRPr="002B4448">
        <w:t>перестойных лесных насаждений,</w:t>
      </w:r>
      <w:r w:rsidRPr="002B4448">
        <w:t xml:space="preserve"> и сплошных санитарных рубок должны начинаться в срок не позднее двух лет с момента окончания рубки. </w:t>
      </w:r>
    </w:p>
    <w:p w:rsidR="00F64A20" w:rsidRPr="002B4448" w:rsidRDefault="00F64A20" w:rsidP="00F64A20">
      <w:pPr>
        <w:spacing w:line="360" w:lineRule="auto"/>
        <w:ind w:firstLine="708"/>
        <w:jc w:val="both"/>
      </w:pPr>
      <w:r w:rsidRPr="002B4448">
        <w:t>Для каждого конкретного участка при натурном обследовании, в зависимости от количества и состояния на нем подроста и молодняка, типа лесорастительных условий, намечается определенный способ лесовосстановления, который осуществляется в соответствии с проектом лесовосстановления.</w:t>
      </w:r>
    </w:p>
    <w:p w:rsidR="003D2934" w:rsidRDefault="00C83D43" w:rsidP="00C83D43">
      <w:pPr>
        <w:pStyle w:val="26"/>
        <w:ind w:firstLine="720"/>
        <w:jc w:val="both"/>
        <w:rPr>
          <w:sz w:val="24"/>
          <w:szCs w:val="24"/>
          <w:lang w:val="ru-RU"/>
        </w:rPr>
      </w:pPr>
      <w:r w:rsidRPr="00C83D43">
        <w:rPr>
          <w:sz w:val="24"/>
          <w:szCs w:val="24"/>
          <w:lang w:val="ru-RU"/>
        </w:rPr>
        <w:t xml:space="preserve">Производство лесных культур проектируется </w:t>
      </w:r>
      <w:r>
        <w:rPr>
          <w:sz w:val="24"/>
          <w:szCs w:val="24"/>
          <w:lang w:val="ru-RU"/>
        </w:rPr>
        <w:t xml:space="preserve">посадкой и посевом. Сложившаяся </w:t>
      </w:r>
      <w:r w:rsidRPr="00C83D43">
        <w:rPr>
          <w:sz w:val="24"/>
          <w:szCs w:val="24"/>
          <w:lang w:val="ru-RU"/>
        </w:rPr>
        <w:t>практика посадки лесных культур – ручная посадка или создание лесных культур путем</w:t>
      </w:r>
      <w:r>
        <w:rPr>
          <w:sz w:val="24"/>
          <w:szCs w:val="24"/>
          <w:lang w:val="ru-RU"/>
        </w:rPr>
        <w:t xml:space="preserve"> </w:t>
      </w:r>
      <w:r w:rsidRPr="00C83D43">
        <w:rPr>
          <w:sz w:val="24"/>
          <w:szCs w:val="24"/>
          <w:lang w:val="ru-RU"/>
        </w:rPr>
        <w:t>посева семян – 100%.</w:t>
      </w:r>
      <w:r w:rsidR="003D2934" w:rsidRPr="003D2934">
        <w:rPr>
          <w:sz w:val="24"/>
          <w:szCs w:val="24"/>
          <w:lang w:val="ru-RU"/>
        </w:rPr>
        <w:t xml:space="preserve">  </w:t>
      </w:r>
    </w:p>
    <w:p w:rsidR="00F64A20" w:rsidRPr="002B4448" w:rsidRDefault="00F64A20" w:rsidP="00F64A20">
      <w:pPr>
        <w:pStyle w:val="26"/>
        <w:ind w:firstLine="720"/>
        <w:jc w:val="both"/>
        <w:rPr>
          <w:sz w:val="24"/>
          <w:szCs w:val="24"/>
          <w:lang w:val="ru-RU"/>
        </w:rPr>
      </w:pPr>
      <w:r w:rsidRPr="002B4448">
        <w:rPr>
          <w:sz w:val="24"/>
          <w:szCs w:val="24"/>
          <w:lang w:val="ru-RU"/>
        </w:rPr>
        <w:t xml:space="preserve">Создание лесных культур осуществляется в соответствии с Проектом лесовосстановления (создание лесных культур), в котором указывается способ обработки почвы, способ производства лесных культур, схема смешения и способы ухода за лесными культурами. Обработка почвы (частичная) механизированная. </w:t>
      </w:r>
    </w:p>
    <w:p w:rsidR="00672FF2" w:rsidRPr="00672FF2" w:rsidRDefault="00C83D43" w:rsidP="00C83D43">
      <w:pPr>
        <w:spacing w:line="360" w:lineRule="auto"/>
        <w:ind w:firstLine="709"/>
        <w:jc w:val="both"/>
      </w:pPr>
      <w:bookmarkStart w:id="686" w:name="_Toc86783240"/>
      <w:bookmarkStart w:id="687" w:name="_Hlk87014108"/>
      <w:r>
        <w:t>Среднее количество уходов в 1-й год – 1, во 2-й год – 2, в 3-й год - 2, с 4 до отнесения лесоводственные уходы. Дополнение лесных культур осуществляется при приживаемости 25-85% до нормативной.</w:t>
      </w:r>
    </w:p>
    <w:p w:rsidR="00112C90" w:rsidRPr="002B4448" w:rsidRDefault="00925055" w:rsidP="00112C90">
      <w:pPr>
        <w:pStyle w:val="2"/>
        <w:spacing w:before="120" w:after="120"/>
        <w:ind w:left="851" w:right="851"/>
        <w:jc w:val="center"/>
        <w:rPr>
          <w:bCs/>
        </w:rPr>
      </w:pPr>
      <w:bookmarkStart w:id="688" w:name="_Toc242872229"/>
      <w:r>
        <w:rPr>
          <w:bCs/>
        </w:rPr>
        <w:t>2.17.3.7</w:t>
      </w:r>
      <w:r w:rsidR="00112C90" w:rsidRPr="002B4448">
        <w:rPr>
          <w:bCs/>
        </w:rPr>
        <w:t>. Лесное семеноводство</w:t>
      </w:r>
      <w:bookmarkEnd w:id="686"/>
      <w:bookmarkEnd w:id="688"/>
    </w:p>
    <w:p w:rsidR="00F308F6" w:rsidRPr="00F308F6" w:rsidRDefault="00F308F6" w:rsidP="00F308F6">
      <w:pPr>
        <w:spacing w:line="360" w:lineRule="auto"/>
        <w:ind w:firstLine="709"/>
        <w:contextualSpacing/>
        <w:jc w:val="both"/>
      </w:pPr>
      <w:bookmarkStart w:id="689" w:name="_Hlk86920248"/>
      <w:bookmarkStart w:id="690" w:name="_Hlk69842364"/>
      <w:r w:rsidRPr="00F308F6">
        <w:t xml:space="preserve">Лесное семеноводство осуществляется в соответствии с Федеральным законом от 30.12.2021 № 454-ФЗ «О семеноводстве» и регламентируется Указаниями по лесному семеноводству 2000 г. приказами Минприроды России от 15.05.2025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от 25.04.2025 № 231 «Об утверждении Правил создания, выделения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ухода за такими объектами», а также другими нормативными документами. </w:t>
      </w:r>
    </w:p>
    <w:p w:rsidR="00112C90" w:rsidRPr="002B4448" w:rsidRDefault="00F308F6" w:rsidP="00F308F6">
      <w:pPr>
        <w:spacing w:line="360" w:lineRule="auto"/>
        <w:ind w:firstLine="709"/>
        <w:contextualSpacing/>
        <w:jc w:val="both"/>
      </w:pPr>
      <w:r w:rsidRPr="00F308F6">
        <w:lastRenderedPageBreak/>
        <w:t>На объектах лесного семеноводства проводятся мероприятия по обеспечению функционирования объектов, в том числе, для оптимальной технологии сбора лесосеменного сырья, путем формирования насаждений, агротехнических и лесоводственных уходов, противопожарных мероприятий,</w:t>
      </w:r>
      <w:r>
        <w:t xml:space="preserve"> созданию лесной инфраструктуры</w:t>
      </w:r>
      <w:r w:rsidR="00112C90" w:rsidRPr="002B4448">
        <w:t>.</w:t>
      </w:r>
    </w:p>
    <w:p w:rsidR="00112C90" w:rsidRPr="002B4448" w:rsidRDefault="00112C90" w:rsidP="00112C90">
      <w:pPr>
        <w:spacing w:line="360" w:lineRule="auto"/>
        <w:ind w:firstLine="709"/>
        <w:contextualSpacing/>
        <w:jc w:val="both"/>
      </w:pPr>
      <w:r w:rsidRPr="002B4448">
        <w:t>Объекты лесного семеноводства подлежат сохранению при всех видах использования лесов и подлежат аттестации в целях документального подтверждения фактов завершения работ по их созданию.</w:t>
      </w:r>
    </w:p>
    <w:p w:rsidR="00112C90" w:rsidRPr="002B4448" w:rsidRDefault="00112C90" w:rsidP="00112C90">
      <w:pPr>
        <w:spacing w:line="360" w:lineRule="auto"/>
        <w:ind w:firstLine="709"/>
        <w:contextualSpacing/>
        <w:jc w:val="both"/>
      </w:pPr>
      <w:r w:rsidRPr="002B4448">
        <w:t>Объекты, потерявшие свое назначение по причинам гибели, утери исходных материалов, а также аттестованные лесосеменные плантации и ПЛСУ, недоступные для заготовки шишек и семян или достигшие возраста естественной ротации (замены), подлежат списанию. Плюсовые деревья и ПЛСУ могут быть списаны по результатам их генетической оценки.</w:t>
      </w:r>
      <w:bookmarkEnd w:id="689"/>
    </w:p>
    <w:p w:rsidR="000579B7" w:rsidRPr="002B4448" w:rsidRDefault="000579B7" w:rsidP="000D73DC">
      <w:pPr>
        <w:spacing w:line="360" w:lineRule="auto"/>
        <w:ind w:firstLine="709"/>
        <w:jc w:val="both"/>
      </w:pPr>
      <w:bookmarkStart w:id="691" w:name="_Toc363743761"/>
      <w:bookmarkStart w:id="692" w:name="_Toc364090757"/>
      <w:bookmarkStart w:id="693" w:name="_Toc373503783"/>
      <w:bookmarkEnd w:id="687"/>
      <w:bookmarkEnd w:id="690"/>
      <w:r w:rsidRPr="000579B7">
        <w:t xml:space="preserve">Объекты лесного семеноводства, расположенные на территории лесничества, представлены в </w:t>
      </w:r>
      <w:r w:rsidR="002B68F3">
        <w:t>П</w:t>
      </w:r>
      <w:r w:rsidRPr="000579B7">
        <w:t xml:space="preserve">риложении </w:t>
      </w:r>
      <w:r w:rsidR="00F308F6">
        <w:t>4</w:t>
      </w:r>
      <w:r w:rsidR="002B68F3">
        <w:t xml:space="preserve"> к настоящему регламенту</w:t>
      </w:r>
      <w:r w:rsidRPr="000579B7">
        <w:t>, поэтому Таблица 2.41 (21) не приводится.</w:t>
      </w:r>
    </w:p>
    <w:p w:rsidR="00112C90" w:rsidRPr="002B4448" w:rsidRDefault="00925055" w:rsidP="00112C90">
      <w:pPr>
        <w:pStyle w:val="2"/>
        <w:spacing w:before="120" w:after="120"/>
        <w:ind w:left="851" w:right="851"/>
        <w:jc w:val="center"/>
        <w:rPr>
          <w:bCs/>
        </w:rPr>
      </w:pPr>
      <w:bookmarkStart w:id="694" w:name="_Toc86783241"/>
      <w:bookmarkStart w:id="695" w:name="_Toc242872230"/>
      <w:bookmarkStart w:id="696" w:name="_Hlk87014133"/>
      <w:bookmarkStart w:id="697" w:name="_Hlk86920312"/>
      <w:bookmarkEnd w:id="691"/>
      <w:bookmarkEnd w:id="692"/>
      <w:bookmarkEnd w:id="693"/>
      <w:r>
        <w:rPr>
          <w:bCs/>
        </w:rPr>
        <w:t>2.17.3.8</w:t>
      </w:r>
      <w:r w:rsidR="00112C90" w:rsidRPr="00D4208F">
        <w:rPr>
          <w:bCs/>
        </w:rPr>
        <w:t>. Уход за лесами</w:t>
      </w:r>
      <w:bookmarkEnd w:id="694"/>
      <w:bookmarkEnd w:id="695"/>
    </w:p>
    <w:p w:rsidR="00112C90" w:rsidRPr="002B4448" w:rsidRDefault="00112C90" w:rsidP="004B7F6D">
      <w:pPr>
        <w:spacing w:before="120" w:line="360" w:lineRule="auto"/>
        <w:ind w:firstLine="709"/>
        <w:jc w:val="both"/>
      </w:pPr>
      <w:bookmarkStart w:id="698" w:name="_Hlk86693086"/>
      <w:bookmarkStart w:id="699" w:name="_Hlk69842446"/>
      <w:bookmarkEnd w:id="696"/>
      <w:r w:rsidRPr="002B4448">
        <w:t>Уход за лесами осуществляется в целях повышения продуктивности лесов и сохранения их полезных функций путем вырубки части деревьев и кустарников, проведения агролесомелиоративных и иных мероприятий.</w:t>
      </w:r>
    </w:p>
    <w:p w:rsidR="00112C90" w:rsidRPr="002B4448" w:rsidRDefault="00112C90" w:rsidP="004B7F6D">
      <w:pPr>
        <w:spacing w:line="360" w:lineRule="auto"/>
        <w:ind w:firstLine="709"/>
        <w:jc w:val="both"/>
      </w:pPr>
      <w:r w:rsidRPr="002B4448">
        <w:t xml:space="preserve">Уход за лесами, в соответствии со статьёй 64 Лесного кодекса </w:t>
      </w:r>
      <w:r w:rsidR="006611F5">
        <w:t>РФ</w:t>
      </w:r>
      <w:r w:rsidRPr="002B4448">
        <w:t xml:space="preserve">, осуществляется лицами, использующими леса на основании проекта освоения лесов или органами государственной власти в пределах их полномочий, определенных статьёй 83 Лесного кодекса </w:t>
      </w:r>
      <w:r w:rsidR="006611F5">
        <w:t>РФ</w:t>
      </w:r>
      <w:r w:rsidRPr="002B4448">
        <w:t>.</w:t>
      </w:r>
    </w:p>
    <w:p w:rsidR="00112C90" w:rsidRPr="002B4448" w:rsidRDefault="00112C90" w:rsidP="004B7F6D">
      <w:pPr>
        <w:spacing w:line="360" w:lineRule="auto"/>
        <w:ind w:firstLine="709"/>
        <w:contextualSpacing/>
        <w:jc w:val="both"/>
      </w:pPr>
      <w:bookmarkStart w:id="700" w:name="_Hlk87014298"/>
      <w:r w:rsidRPr="002B4448">
        <w:t>Уход за лесами путем проведения агролесомелио</w:t>
      </w:r>
      <w:r w:rsidR="00C83D43">
        <w:t xml:space="preserve">ративных мероприятий на землях, </w:t>
      </w:r>
      <w:r w:rsidRPr="002B4448">
        <w:t>на которых осуществляется лесовосстановление, восстанавливаемых, мелиорируемых</w:t>
      </w:r>
      <w:r w:rsidR="00AC78BD">
        <w:rPr>
          <w:noProof/>
        </w:rPr>
        <mc:AlternateContent>
          <mc:Choice Requires="wps">
            <w:drawing>
              <wp:inline distT="0" distB="0" distL="0" distR="0" wp14:anchorId="5C7B5823" wp14:editId="02F12098">
                <wp:extent cx="47625" cy="228600"/>
                <wp:effectExtent l="635" t="1270" r="0" b="0"/>
                <wp:docPr id="3" name="AutoShape 5" descr="Об утверждении Правил ухода за лесами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0E0ABA" id="AutoShape 5" o:spid="_x0000_s1026" alt="Об утверждении Правил ухода за лесами " style="width:3.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" filled="f" stroked="f">
                <o:lock v:ext="edit" aspectratio="t"/>
                <w10:anchorlock/>
              </v:rect>
            </w:pict>
          </mc:Fallback>
        </mc:AlternateContent>
      </w:r>
      <w:r w:rsidRPr="002B4448">
        <w:t xml:space="preserve"> землях, осуществляется в целях создания защитных лесных насаждений, обеспечивающих сохранение и повышение противоэрозионных, водорегулирующих, санитарно-гигиенических функций лесов.</w:t>
      </w:r>
    </w:p>
    <w:p w:rsidR="00112C90" w:rsidRPr="002B4448" w:rsidRDefault="00112C90" w:rsidP="004B7F6D">
      <w:pPr>
        <w:spacing w:line="360" w:lineRule="auto"/>
        <w:ind w:right="283" w:firstLine="709"/>
        <w:jc w:val="both"/>
      </w:pPr>
      <w:r w:rsidRPr="002B4448">
        <w:t>К мероприятиям по уходу за лесами относятся рубки, проводимые в целях ухода за лесными насаждениями; агролесомелиоративные мероприятия; иные мероприятия, в том числе обновление лесных насаждений; переформирование лесных насаждений; реконструкция лесных насаждений; лесоводственно-лесозащитный уход за лесами; уход за лесовозобновлением, подростом и другими ценными компонентами насаждений (объектами ухода); рекреационно-ландшафтный уход за лесами; вспомогательные виды ухода за лесами; особые виды ухода за лесами.</w:t>
      </w:r>
    </w:p>
    <w:p w:rsidR="00112C90" w:rsidRPr="002B4448" w:rsidRDefault="00112C90" w:rsidP="004B7F6D">
      <w:pPr>
        <w:spacing w:line="360" w:lineRule="auto"/>
        <w:ind w:firstLine="709"/>
        <w:jc w:val="both"/>
      </w:pPr>
      <w:r w:rsidRPr="002B4448">
        <w:lastRenderedPageBreak/>
        <w:t>Мероприятия по уходу за лесами осуществляются с учетом целевого назначения эксплуатационных лесов, категорий защитных лесов и особо защитных участков лесов.</w:t>
      </w:r>
      <w:r w:rsidRPr="002B4448">
        <w:br/>
        <w:t>В эксплуатационных лесах мероприятия по уходу за лесами направлены на повышение продуктивности лесов, получение высококачественной древесины и недревесных лесных ресурсов.</w:t>
      </w:r>
    </w:p>
    <w:p w:rsidR="00112C90" w:rsidRPr="002B4448" w:rsidRDefault="00112C90" w:rsidP="004B7F6D">
      <w:pPr>
        <w:spacing w:line="360" w:lineRule="auto"/>
        <w:ind w:firstLine="709"/>
        <w:jc w:val="both"/>
      </w:pPr>
      <w:r w:rsidRPr="002B4448">
        <w:t xml:space="preserve">В эксплуатационных лесах уход ведется за целевыми древесными породами - искусственного и естественного происхождения, древесина которых наиболее востребована. </w:t>
      </w:r>
    </w:p>
    <w:p w:rsidR="00112C90" w:rsidRPr="002B4448" w:rsidRDefault="00112C90" w:rsidP="004B7F6D">
      <w:pPr>
        <w:spacing w:line="360" w:lineRule="auto"/>
        <w:ind w:firstLine="709"/>
        <w:jc w:val="both"/>
      </w:pPr>
      <w:r w:rsidRPr="002B4448">
        <w:t>Целевые древесные породы должны устанавливаться в лесном плане субъекта Российской Федерации на основании анализа структуры производства и спроса на древесину.</w:t>
      </w:r>
    </w:p>
    <w:p w:rsidR="00112C90" w:rsidRPr="002B4448" w:rsidRDefault="00112C90" w:rsidP="004B7F6D">
      <w:pPr>
        <w:spacing w:line="360" w:lineRule="auto"/>
        <w:ind w:firstLine="709"/>
        <w:jc w:val="both"/>
      </w:pPr>
      <w:r w:rsidRPr="002B4448">
        <w:t>В защитных лесах и на особо защитных участках лесов мероприятия по уходу за лесами направлены на сохранение и восстановление средообразующих, водоохранных, защитных, санитарно-гигиенических, оздоровительных и полезных функций лесов.</w:t>
      </w:r>
      <w:r w:rsidRPr="002B4448">
        <w:br/>
        <w:t>Для защитных лесов и особо защитных участков лесов целевыми породами являются древесные породы, отвечающие целевому назначению защитных лесов и особо защитных участков лесов.</w:t>
      </w:r>
    </w:p>
    <w:p w:rsidR="00112C90" w:rsidRPr="002B4448" w:rsidRDefault="00112C90" w:rsidP="004B7F6D">
      <w:pPr>
        <w:spacing w:line="360" w:lineRule="auto"/>
        <w:ind w:firstLine="709"/>
        <w:jc w:val="both"/>
      </w:pPr>
      <w:r w:rsidRPr="002B4448">
        <w:t>Рубки, проводимые в целях ухода за лесными насаждениями, должны осуществляться для достижения следующих результатов:</w:t>
      </w:r>
    </w:p>
    <w:p w:rsidR="00112C90" w:rsidRPr="002B4448" w:rsidRDefault="00C87F82" w:rsidP="004B7F6D">
      <w:pPr>
        <w:spacing w:line="360" w:lineRule="auto"/>
        <w:ind w:firstLine="709"/>
        <w:jc w:val="both"/>
      </w:pPr>
      <w:r>
        <w:t xml:space="preserve">- </w:t>
      </w:r>
      <w:r w:rsidR="00112C90" w:rsidRPr="002B4448">
        <w:t xml:space="preserve">улучшение возрастной структуры и породного состава лесных насаждений; </w:t>
      </w:r>
    </w:p>
    <w:p w:rsidR="00112C90" w:rsidRPr="002B4448" w:rsidRDefault="00C87F82" w:rsidP="004B7F6D">
      <w:pPr>
        <w:spacing w:line="360" w:lineRule="auto"/>
        <w:ind w:firstLine="709"/>
        <w:jc w:val="both"/>
      </w:pPr>
      <w:r>
        <w:t xml:space="preserve">- </w:t>
      </w:r>
      <w:r w:rsidR="00112C90" w:rsidRPr="002B4448">
        <w:t xml:space="preserve">повышение качества и устойчивости лесных насаждений; </w:t>
      </w:r>
    </w:p>
    <w:p w:rsidR="00112C90" w:rsidRPr="002B4448" w:rsidRDefault="00C87F82" w:rsidP="004B7F6D">
      <w:pPr>
        <w:spacing w:line="360" w:lineRule="auto"/>
        <w:ind w:firstLine="709"/>
        <w:jc w:val="both"/>
      </w:pPr>
      <w:r>
        <w:t xml:space="preserve">- </w:t>
      </w:r>
      <w:r w:rsidR="00112C90" w:rsidRPr="002B4448">
        <w:t>сохранение и усиление защитных, водоохранных, санитарно-гигиенических свойств лесных насаждений;</w:t>
      </w:r>
    </w:p>
    <w:p w:rsidR="00112C90" w:rsidRPr="002B4448" w:rsidRDefault="00C87F82" w:rsidP="004B7F6D">
      <w:pPr>
        <w:spacing w:line="360" w:lineRule="auto"/>
        <w:ind w:firstLine="709"/>
        <w:jc w:val="both"/>
      </w:pPr>
      <w:r>
        <w:t xml:space="preserve">- </w:t>
      </w:r>
      <w:r w:rsidR="00112C90" w:rsidRPr="002B4448">
        <w:t xml:space="preserve">поддержание и восстановление биологического разнообразия лесов; </w:t>
      </w:r>
    </w:p>
    <w:p w:rsidR="00112C90" w:rsidRPr="002B4448" w:rsidRDefault="00C87F82" w:rsidP="004B7F6D">
      <w:pPr>
        <w:spacing w:line="360" w:lineRule="auto"/>
        <w:ind w:firstLine="709"/>
        <w:jc w:val="both"/>
      </w:pPr>
      <w:r>
        <w:t xml:space="preserve">- </w:t>
      </w:r>
      <w:r w:rsidR="00112C90" w:rsidRPr="002B4448">
        <w:t xml:space="preserve">повышение продуктивности насаждений (их ресурсного потенциала); </w:t>
      </w:r>
    </w:p>
    <w:p w:rsidR="00112C90" w:rsidRPr="002B4448" w:rsidRDefault="00C87F82" w:rsidP="004B7F6D">
      <w:pPr>
        <w:spacing w:line="360" w:lineRule="auto"/>
        <w:ind w:firstLine="709"/>
        <w:jc w:val="both"/>
      </w:pPr>
      <w:r>
        <w:t xml:space="preserve">- </w:t>
      </w:r>
      <w:r w:rsidR="00112C90" w:rsidRPr="002B4448">
        <w:t xml:space="preserve">сокращение сроков выращивания технически спелой древесины; </w:t>
      </w:r>
    </w:p>
    <w:p w:rsidR="00112C90" w:rsidRPr="002B4448" w:rsidRDefault="00C87F82" w:rsidP="004B7F6D">
      <w:pPr>
        <w:spacing w:line="360" w:lineRule="auto"/>
        <w:ind w:firstLine="709"/>
        <w:jc w:val="both"/>
      </w:pPr>
      <w:r>
        <w:t xml:space="preserve">- </w:t>
      </w:r>
      <w:r w:rsidR="00112C90" w:rsidRPr="002B4448">
        <w:t>рациональное использование ресурсов древесины.</w:t>
      </w:r>
    </w:p>
    <w:p w:rsidR="00112C90" w:rsidRPr="002B4448" w:rsidRDefault="00112C90" w:rsidP="004B7F6D">
      <w:pPr>
        <w:spacing w:line="360" w:lineRule="auto"/>
        <w:ind w:firstLine="709"/>
        <w:jc w:val="both"/>
      </w:pPr>
      <w:r w:rsidRPr="002B4448">
        <w:t>При проведении всех видов рубок ухода за лесом обеспечивается улучшение санитарного состояния лесных насаждений путем рубки усохших, поврежденных и ослабленных деревьев.</w:t>
      </w:r>
    </w:p>
    <w:p w:rsidR="00112C90" w:rsidRPr="002B4448" w:rsidRDefault="00112C90" w:rsidP="004B7F6D">
      <w:pPr>
        <w:spacing w:line="360" w:lineRule="auto"/>
        <w:ind w:firstLine="709"/>
        <w:jc w:val="both"/>
      </w:pPr>
      <w:r w:rsidRPr="002B4448">
        <w:t xml:space="preserve">При проведении рубок ухода за лесом применяется хозяйственно-биологическая классификация деревьев, согласно которой все деревья по их хозяйственно-биологическим признакам распределяются на три категории: </w:t>
      </w:r>
      <w:r w:rsidRPr="002B4448">
        <w:rPr>
          <w:lang w:val="en-US"/>
        </w:rPr>
        <w:t>I</w:t>
      </w:r>
      <w:r w:rsidRPr="002B4448">
        <w:t xml:space="preserve"> – лучшие, </w:t>
      </w:r>
      <w:r w:rsidRPr="002B4448">
        <w:rPr>
          <w:lang w:val="en-US"/>
        </w:rPr>
        <w:t>II</w:t>
      </w:r>
      <w:r w:rsidRPr="002B4448">
        <w:t xml:space="preserve"> – вспомогательные, </w:t>
      </w:r>
      <w:r w:rsidRPr="002B4448">
        <w:rPr>
          <w:lang w:val="en-US"/>
        </w:rPr>
        <w:t>III</w:t>
      </w:r>
      <w:r w:rsidRPr="002B4448">
        <w:t xml:space="preserve"> – нежелательные (пункты 19-22 Правил ухода за лесами).</w:t>
      </w:r>
    </w:p>
    <w:p w:rsidR="00112C90" w:rsidRPr="002B4448" w:rsidRDefault="00112C90" w:rsidP="004B7F6D">
      <w:pPr>
        <w:spacing w:line="360" w:lineRule="auto"/>
        <w:ind w:firstLine="709"/>
        <w:jc w:val="both"/>
      </w:pPr>
      <w:r w:rsidRPr="002B4448">
        <w:lastRenderedPageBreak/>
        <w:t>Семенники, выполнившие свое назначение, своевременно не вырубленные единичные деревья, оставшиеся от старого древостоя, если оставление их нежелательно, вырубаются при первых приемах рубок ухода за лесами. Запас древесины этих деревьев при определении интенсивности рубок ухода в молодняках не учитывается.</w:t>
      </w:r>
    </w:p>
    <w:p w:rsidR="00112C90" w:rsidRPr="002B4448" w:rsidRDefault="00112C90" w:rsidP="004B7F6D">
      <w:pPr>
        <w:spacing w:line="360" w:lineRule="auto"/>
        <w:ind w:firstLine="709"/>
        <w:jc w:val="both"/>
      </w:pPr>
      <w:r w:rsidRPr="002B4448">
        <w:t>Отбор деревьев производится по отдельным группам, в которых, прежде всего, отбирают лучшие деревья, затем по отношению к ним намечают вспомогательные и, наконец, подлежащие рубке.</w:t>
      </w:r>
    </w:p>
    <w:p w:rsidR="00112C90" w:rsidRPr="002B4448" w:rsidRDefault="00112C90" w:rsidP="004B7F6D">
      <w:pPr>
        <w:spacing w:line="360" w:lineRule="auto"/>
        <w:ind w:firstLine="709"/>
        <w:jc w:val="both"/>
      </w:pPr>
      <w:r w:rsidRPr="002B4448">
        <w:t>По пространственному размещению по площади лесного участка вырубаемых и оставляемых деревьев применяются следующие способы рубок ухода за лесом: равномерной рубки (разреживания), неравномерной рубки (групповой, куртинной, коридорной), схематической рубки (по определенной схеме без учета признаков и качеств деревьев: коридорами, площадками, полосами).</w:t>
      </w:r>
    </w:p>
    <w:p w:rsidR="00F308F6" w:rsidRDefault="00112C90" w:rsidP="004B7F6D">
      <w:pPr>
        <w:spacing w:line="360" w:lineRule="auto"/>
        <w:ind w:firstLine="709"/>
        <w:jc w:val="both"/>
      </w:pPr>
      <w:r w:rsidRPr="002B4448">
        <w:t xml:space="preserve">Уход за молодняками (осветление и прочистка) может осуществляться как способом равномерной рубки деревьев по всей площади, так и неравномерной (группами, коридорами, куртинами). При рубках ухода в лесных культурах применяется неравномерный коридорный способ рубок, которым предусматривается сплошная рубка деревьев коридорами вдоль рядов культур, в сочетании с равномерным способом рубки нежелательных деревьев в рядах культур и междурядьях. </w:t>
      </w:r>
    </w:p>
    <w:p w:rsidR="00112C90" w:rsidRPr="002B4448" w:rsidRDefault="00112C90" w:rsidP="004B7F6D">
      <w:pPr>
        <w:spacing w:line="360" w:lineRule="auto"/>
        <w:ind w:firstLine="709"/>
        <w:jc w:val="both"/>
      </w:pPr>
      <w:r w:rsidRPr="002B4448">
        <w:t>При неравномерном групповом или куртинном размещении деревьев целевых древесных пород по площади лесного участка применяется неравномерный групповой или куртинный метод проведения рубок ухода за лесом.</w:t>
      </w:r>
    </w:p>
    <w:p w:rsidR="00112C90" w:rsidRPr="002B4448" w:rsidRDefault="00112C90" w:rsidP="004B7F6D">
      <w:pPr>
        <w:autoSpaceDE w:val="0"/>
        <w:autoSpaceDN w:val="0"/>
        <w:adjustRightInd w:val="0"/>
        <w:spacing w:line="360" w:lineRule="auto"/>
        <w:ind w:firstLine="539"/>
        <w:jc w:val="both"/>
      </w:pPr>
      <w:r w:rsidRPr="002B4448">
        <w:t>В смешанных молодняках при выращивании смешанных насаждений необходимо обеспечивать (в том числе рубками) размещение деревьев каждой древесной породы чистыми группами и с примесью деревьев других пород, не превышающих по высоте целевые (полосами или куртинами, состоящими из деревьев одной древесной породы).</w:t>
      </w:r>
    </w:p>
    <w:p w:rsidR="00112C90" w:rsidRPr="002B4448" w:rsidRDefault="00112C90" w:rsidP="004B7F6D">
      <w:pPr>
        <w:spacing w:line="360" w:lineRule="auto"/>
        <w:ind w:firstLine="709"/>
        <w:jc w:val="both"/>
      </w:pPr>
      <w:r w:rsidRPr="002B4448">
        <w:t>Назначение лесных насаждений для проведения рубок ухода за лесами осуществляется исходя из лесоводственной потребности в них и устанавливается по следующим признакам: состав древостоя и сомкнутость его полога, полнота и густота древостоя, характер смешения древесных пород, соотношения их высот, размещения деревьев по площади.</w:t>
      </w:r>
    </w:p>
    <w:p w:rsidR="00112C90" w:rsidRPr="002B4448" w:rsidRDefault="00112C90" w:rsidP="004B7F6D">
      <w:pPr>
        <w:spacing w:line="360" w:lineRule="auto"/>
        <w:ind w:firstLine="709"/>
        <w:jc w:val="both"/>
      </w:pPr>
      <w:r w:rsidRPr="002B4448">
        <w:t xml:space="preserve">В молодняках определяющими признаками являются: состав древостоя, сомкнутость его полога, густота, определяемая количеством деревьев на единицу площади, соотношение высот главных и второстепенных древесных пород (исходя из лесоводственной потребности и не требуют обязательного перевода участка леса в земли, покрытые лесной </w:t>
      </w:r>
      <w:r w:rsidRPr="002B4448">
        <w:lastRenderedPageBreak/>
        <w:t>растительностью); в средневозрастных лесных насаждениях – полнота с учетом сомкнутости полога, густоты и состава древостоев, особенностей смешения древесных пород.</w:t>
      </w:r>
    </w:p>
    <w:p w:rsidR="00112C90" w:rsidRPr="002B4448" w:rsidRDefault="00112C90" w:rsidP="004B7F6D">
      <w:pPr>
        <w:spacing w:line="360" w:lineRule="auto"/>
        <w:ind w:firstLine="709"/>
        <w:jc w:val="both"/>
      </w:pPr>
      <w:r w:rsidRPr="002B4448">
        <w:t>В чистых лесных насаждениях хозяйственно-ценных древесных пород или с незначительной примесью второстепенных рубки ухода за лесами назначаются в тех случаях, когда лесные насаждения перегущены, имеют высокую полноту (более 0,8) и в них проявляются признаки нежелательного формирования качества ствола лучших деревьев, недостаточного развития крон, а также, если в насаждениях имеется значительное количество деревьев, отставших в росте и деревьев с плохой формой ствола и кроны. Чистые хвойные перегущенные молодняки назначаются в рубки ухода с целью исключения снеголома, снеговала, других негативных процессов и повышения устойчивости.</w:t>
      </w:r>
    </w:p>
    <w:p w:rsidR="00112C90" w:rsidRPr="002B4448" w:rsidRDefault="00112C90" w:rsidP="004B7F6D">
      <w:pPr>
        <w:spacing w:line="360" w:lineRule="auto"/>
        <w:ind w:firstLine="709"/>
        <w:jc w:val="both"/>
      </w:pPr>
      <w:r w:rsidRPr="002B4448">
        <w:t>В смешанных молодняках для освобождения главных древесных пород от отрицательного влияния второстепенных рубки ухода за лесами назначаются независимо от сомкнутости полога лесных насаждений.</w:t>
      </w:r>
    </w:p>
    <w:p w:rsidR="00112C90" w:rsidRPr="002B4448" w:rsidRDefault="00112C90" w:rsidP="004B7F6D">
      <w:pPr>
        <w:spacing w:line="360" w:lineRule="auto"/>
        <w:ind w:firstLine="709"/>
        <w:jc w:val="both"/>
      </w:pPr>
      <w:r w:rsidRPr="002B4448">
        <w:t>Осветление и прочистка проводятся при облиственном состоянии деревьев в течение всего вегетационного периода.</w:t>
      </w:r>
    </w:p>
    <w:p w:rsidR="00112C90" w:rsidRPr="002B4448" w:rsidRDefault="00112C90" w:rsidP="004B7F6D">
      <w:pPr>
        <w:spacing w:line="360" w:lineRule="auto"/>
        <w:ind w:firstLine="709"/>
        <w:jc w:val="both"/>
      </w:pPr>
      <w:r w:rsidRPr="002B4448">
        <w:t>В хвойных молодняках целесообразна позднеосенняя и раннезимняя рубка до образования глубокого снежного покрова.</w:t>
      </w:r>
    </w:p>
    <w:p w:rsidR="00112C90" w:rsidRPr="002B4448" w:rsidRDefault="00112C90" w:rsidP="004B7F6D">
      <w:pPr>
        <w:spacing w:line="360" w:lineRule="auto"/>
        <w:ind w:firstLine="709"/>
        <w:jc w:val="both"/>
      </w:pPr>
      <w:r w:rsidRPr="002B4448">
        <w:t>Рубки ухода в лесных насаждениях с ягодниками (брусничники, черничники и др.) с целью их сохранения рекомендуется проводить при снежном покрове.</w:t>
      </w:r>
    </w:p>
    <w:p w:rsidR="00112C90" w:rsidRPr="002B4448" w:rsidRDefault="00112C90" w:rsidP="004B7F6D">
      <w:pPr>
        <w:spacing w:line="360" w:lineRule="auto"/>
        <w:ind w:firstLine="709"/>
        <w:jc w:val="both"/>
      </w:pPr>
      <w:r w:rsidRPr="002B4448">
        <w:t>Интенсивность рубки определяется количеством вырубаемой древесины, без древесины сухостойных деревьев, выраженным в процентах от запаса до рубки, степенью снижения полноты насаждения или сомкнутости полога, а также густоты древостоя (количества деревьев на единицу площади).</w:t>
      </w:r>
    </w:p>
    <w:p w:rsidR="00112C90" w:rsidRPr="002B4448" w:rsidRDefault="00112C90" w:rsidP="004B7F6D">
      <w:pPr>
        <w:spacing w:line="360" w:lineRule="auto"/>
        <w:ind w:firstLine="709"/>
        <w:jc w:val="both"/>
      </w:pPr>
      <w:r w:rsidRPr="002B4448">
        <w:t>Интенсивность рубок ухода за лесом для конкретных лесных насаждений устанавливается в зависимости от целевого назначения лесов, типа лесорастительных условий, состава, возраста, класса бонитета, строения, состояния лесных насаждений и целей ухода.</w:t>
      </w:r>
    </w:p>
    <w:p w:rsidR="00112C90" w:rsidRPr="002B4448" w:rsidRDefault="00112C90" w:rsidP="004B7F6D">
      <w:pPr>
        <w:spacing w:line="360" w:lineRule="auto"/>
        <w:ind w:firstLine="709"/>
        <w:jc w:val="both"/>
      </w:pPr>
      <w:r w:rsidRPr="002B4448">
        <w:t>Рубки, проводимые в целях ухода за лесными насаждениями, подразделяются по интенсивности: очень слабая – до 10%; слабая – 11-20%; умеренная – 21-30%, умеренно-высокая – 31-40%; высокая – 41-50%; очень высокая – 51-70%; исключительно высокая – 71-90% с уходом за целевыми деревьями под пологом (доля деревьев целевых пород в насаждении может быть менее 10% при достаточном количестве жизнеспособных растений).</w:t>
      </w:r>
    </w:p>
    <w:p w:rsidR="00112C90" w:rsidRPr="002B4448" w:rsidRDefault="00112C90" w:rsidP="004B7F6D">
      <w:pPr>
        <w:spacing w:line="360" w:lineRule="auto"/>
        <w:ind w:firstLine="709"/>
        <w:jc w:val="both"/>
      </w:pPr>
      <w:r w:rsidRPr="002B4448">
        <w:t xml:space="preserve">В чистых перегущенных молодняках (полнотой более 1,0) сомкнутость крон после рубки не должна быть ниже 0,6. В смешанных древостоях, в которых экземпляры целевой </w:t>
      </w:r>
      <w:r w:rsidRPr="002B4448">
        <w:lastRenderedPageBreak/>
        <w:t>древесной породы заглушаются или охлестываются экземплярами второстепенной древесной породы, а также в молодняках, неоднородных по происхождению, допускается снижение сомкнутости крон после рубки до 0,4.</w:t>
      </w:r>
    </w:p>
    <w:p w:rsidR="00112C90" w:rsidRPr="002B4448" w:rsidRDefault="00112C90" w:rsidP="004B7F6D">
      <w:pPr>
        <w:spacing w:line="360" w:lineRule="auto"/>
        <w:ind w:firstLine="709"/>
        <w:jc w:val="both"/>
      </w:pPr>
      <w:r w:rsidRPr="002B4448">
        <w:t>В лесных культурах и в молодняках естественного происхождения, где ценные древесные породы находятся под пологом малоценных мягколиственных пород, допускается полная вырубка верхнего полога малоценных древесных пород.</w:t>
      </w:r>
      <w:bookmarkEnd w:id="697"/>
      <w:bookmarkEnd w:id="698"/>
    </w:p>
    <w:bookmarkEnd w:id="699"/>
    <w:bookmarkEnd w:id="700"/>
    <w:p w:rsidR="0094249C" w:rsidRPr="0078470A" w:rsidRDefault="0094249C" w:rsidP="0094249C">
      <w:pPr>
        <w:spacing w:after="120"/>
        <w:ind w:left="2694" w:hanging="1974"/>
        <w:rPr>
          <w:i/>
        </w:rPr>
      </w:pPr>
      <w:r w:rsidRPr="0078470A">
        <w:rPr>
          <w:i/>
        </w:rPr>
        <w:t>Таблица 2.4</w:t>
      </w:r>
      <w:r w:rsidR="00112C90" w:rsidRPr="0078470A">
        <w:rPr>
          <w:i/>
        </w:rPr>
        <w:t>1</w:t>
      </w:r>
      <w:r w:rsidRPr="0078470A">
        <w:rPr>
          <w:i/>
        </w:rPr>
        <w:t>(16</w:t>
      </w:r>
      <w:r w:rsidR="00D23CAD" w:rsidRPr="0078470A">
        <w:rPr>
          <w:i/>
        </w:rPr>
        <w:t>) –</w:t>
      </w:r>
      <w:r w:rsidRPr="0078470A">
        <w:rPr>
          <w:i/>
        </w:rPr>
        <w:t xml:space="preserve"> Нормативы и параметры ухода за молодняками и иных мероприятий по уходу за лесами, не связанных с рубками ухода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4"/>
        <w:gridCol w:w="1134"/>
        <w:gridCol w:w="1872"/>
        <w:gridCol w:w="680"/>
        <w:gridCol w:w="708"/>
        <w:gridCol w:w="851"/>
        <w:gridCol w:w="850"/>
        <w:gridCol w:w="738"/>
        <w:gridCol w:w="709"/>
        <w:gridCol w:w="618"/>
      </w:tblGrid>
      <w:tr w:rsidR="008C1EED" w:rsidRPr="002B4448" w:rsidTr="005B119C">
        <w:trPr>
          <w:tblHeader/>
        </w:trPr>
        <w:tc>
          <w:tcPr>
            <w:tcW w:w="1304" w:type="dxa"/>
            <w:vMerge w:val="restart"/>
            <w:vAlign w:val="center"/>
          </w:tcPr>
          <w:p w:rsidR="0094249C" w:rsidRPr="002B4448" w:rsidRDefault="0094249C" w:rsidP="0078783E">
            <w:pPr>
              <w:jc w:val="center"/>
              <w:rPr>
                <w:sz w:val="22"/>
                <w:szCs w:val="22"/>
              </w:rPr>
            </w:pPr>
            <w:r w:rsidRPr="002B4448">
              <w:rPr>
                <w:sz w:val="22"/>
                <w:szCs w:val="22"/>
              </w:rPr>
              <w:t>Наименование видов ухода за лесами</w:t>
            </w:r>
          </w:p>
        </w:tc>
        <w:tc>
          <w:tcPr>
            <w:tcW w:w="1134" w:type="dxa"/>
            <w:vMerge w:val="restart"/>
            <w:vAlign w:val="center"/>
          </w:tcPr>
          <w:p w:rsidR="0094249C" w:rsidRPr="002B4448" w:rsidRDefault="0094249C" w:rsidP="0078783E">
            <w:pPr>
              <w:jc w:val="center"/>
              <w:rPr>
                <w:sz w:val="22"/>
                <w:szCs w:val="22"/>
              </w:rPr>
            </w:pPr>
            <w:r w:rsidRPr="002B4448">
              <w:rPr>
                <w:sz w:val="22"/>
                <w:szCs w:val="22"/>
              </w:rPr>
              <w:t>Наименование участкового лесничества</w:t>
            </w:r>
            <w:r w:rsidR="0034137C" w:rsidRPr="002B4448">
              <w:rPr>
                <w:sz w:val="22"/>
                <w:szCs w:val="22"/>
              </w:rPr>
              <w:t>*</w:t>
            </w:r>
          </w:p>
        </w:tc>
        <w:tc>
          <w:tcPr>
            <w:tcW w:w="1872" w:type="dxa"/>
            <w:vMerge w:val="restart"/>
            <w:vAlign w:val="center"/>
          </w:tcPr>
          <w:p w:rsidR="0094249C" w:rsidRPr="002B4448" w:rsidRDefault="0094249C" w:rsidP="0078783E">
            <w:pPr>
              <w:jc w:val="center"/>
              <w:rPr>
                <w:sz w:val="22"/>
                <w:szCs w:val="22"/>
              </w:rPr>
            </w:pPr>
            <w:r w:rsidRPr="002B4448">
              <w:rPr>
                <w:sz w:val="22"/>
                <w:szCs w:val="22"/>
              </w:rPr>
              <w:t>Хозяйство (хвойное, твердолиственное, мягколиственное)</w:t>
            </w:r>
          </w:p>
        </w:tc>
        <w:tc>
          <w:tcPr>
            <w:tcW w:w="680" w:type="dxa"/>
            <w:vMerge w:val="restart"/>
            <w:vAlign w:val="center"/>
          </w:tcPr>
          <w:p w:rsidR="0094249C" w:rsidRPr="002B4448" w:rsidRDefault="0094249C" w:rsidP="0078783E">
            <w:pPr>
              <w:jc w:val="center"/>
              <w:rPr>
                <w:sz w:val="22"/>
                <w:szCs w:val="22"/>
              </w:rPr>
            </w:pPr>
            <w:r w:rsidRPr="002B4448">
              <w:rPr>
                <w:sz w:val="22"/>
                <w:szCs w:val="22"/>
              </w:rPr>
              <w:t>Древесная порода</w:t>
            </w:r>
          </w:p>
        </w:tc>
        <w:tc>
          <w:tcPr>
            <w:tcW w:w="708" w:type="dxa"/>
            <w:vMerge w:val="restart"/>
            <w:vAlign w:val="center"/>
          </w:tcPr>
          <w:p w:rsidR="0094249C" w:rsidRPr="002B4448" w:rsidRDefault="0094249C" w:rsidP="0078783E">
            <w:pPr>
              <w:jc w:val="center"/>
              <w:rPr>
                <w:sz w:val="22"/>
                <w:szCs w:val="22"/>
              </w:rPr>
            </w:pPr>
            <w:r w:rsidRPr="002B4448">
              <w:rPr>
                <w:sz w:val="22"/>
                <w:szCs w:val="22"/>
              </w:rPr>
              <w:t>Площадь, га</w:t>
            </w:r>
          </w:p>
        </w:tc>
        <w:tc>
          <w:tcPr>
            <w:tcW w:w="851" w:type="dxa"/>
            <w:vMerge w:val="restart"/>
            <w:vAlign w:val="center"/>
          </w:tcPr>
          <w:p w:rsidR="0094249C" w:rsidRPr="002B4448" w:rsidRDefault="0094249C" w:rsidP="0078783E">
            <w:pPr>
              <w:jc w:val="center"/>
              <w:rPr>
                <w:sz w:val="22"/>
                <w:szCs w:val="22"/>
                <w:vertAlign w:val="superscript"/>
              </w:rPr>
            </w:pPr>
            <w:r w:rsidRPr="002B4448">
              <w:rPr>
                <w:sz w:val="22"/>
                <w:szCs w:val="22"/>
              </w:rPr>
              <w:t>Вырубаемый запас, м</w:t>
            </w:r>
            <w:r w:rsidRPr="002B4448">
              <w:rPr>
                <w:sz w:val="22"/>
                <w:szCs w:val="22"/>
                <w:vertAlign w:val="superscript"/>
              </w:rPr>
              <w:t>3</w:t>
            </w:r>
          </w:p>
        </w:tc>
        <w:tc>
          <w:tcPr>
            <w:tcW w:w="850" w:type="dxa"/>
            <w:vMerge w:val="restart"/>
            <w:vAlign w:val="center"/>
          </w:tcPr>
          <w:p w:rsidR="0094249C" w:rsidRPr="002B4448" w:rsidRDefault="0094249C" w:rsidP="0078783E">
            <w:pPr>
              <w:jc w:val="center"/>
              <w:rPr>
                <w:sz w:val="22"/>
                <w:szCs w:val="22"/>
              </w:rPr>
            </w:pPr>
            <w:r w:rsidRPr="002B4448">
              <w:rPr>
                <w:sz w:val="22"/>
                <w:szCs w:val="22"/>
              </w:rPr>
              <w:t>Срок повторяемости, лет</w:t>
            </w:r>
          </w:p>
        </w:tc>
        <w:tc>
          <w:tcPr>
            <w:tcW w:w="2065" w:type="dxa"/>
            <w:gridSpan w:val="3"/>
            <w:vAlign w:val="center"/>
          </w:tcPr>
          <w:p w:rsidR="0094249C" w:rsidRPr="002B4448" w:rsidRDefault="0094249C" w:rsidP="0078783E">
            <w:pPr>
              <w:jc w:val="center"/>
              <w:rPr>
                <w:sz w:val="22"/>
                <w:szCs w:val="22"/>
              </w:rPr>
            </w:pPr>
            <w:r w:rsidRPr="002B4448">
              <w:rPr>
                <w:sz w:val="22"/>
                <w:szCs w:val="22"/>
              </w:rPr>
              <w:t>Ежегодный размер</w:t>
            </w:r>
          </w:p>
        </w:tc>
      </w:tr>
      <w:tr w:rsidR="008C1EED" w:rsidRPr="002B4448" w:rsidTr="005B119C">
        <w:trPr>
          <w:tblHeader/>
        </w:trPr>
        <w:tc>
          <w:tcPr>
            <w:tcW w:w="1304" w:type="dxa"/>
            <w:vMerge/>
            <w:vAlign w:val="bottom"/>
          </w:tcPr>
          <w:p w:rsidR="0094249C" w:rsidRPr="002B4448" w:rsidRDefault="0094249C" w:rsidP="0078783E">
            <w:pPr>
              <w:jc w:val="center"/>
              <w:rPr>
                <w:sz w:val="22"/>
                <w:szCs w:val="22"/>
              </w:rPr>
            </w:pPr>
          </w:p>
        </w:tc>
        <w:tc>
          <w:tcPr>
            <w:tcW w:w="1134" w:type="dxa"/>
            <w:vMerge/>
            <w:vAlign w:val="bottom"/>
          </w:tcPr>
          <w:p w:rsidR="0094249C" w:rsidRPr="002B4448" w:rsidRDefault="0094249C" w:rsidP="0078783E">
            <w:pPr>
              <w:jc w:val="center"/>
              <w:rPr>
                <w:sz w:val="22"/>
                <w:szCs w:val="22"/>
              </w:rPr>
            </w:pPr>
          </w:p>
        </w:tc>
        <w:tc>
          <w:tcPr>
            <w:tcW w:w="1872" w:type="dxa"/>
            <w:vMerge/>
            <w:vAlign w:val="center"/>
          </w:tcPr>
          <w:p w:rsidR="0094249C" w:rsidRPr="002B4448" w:rsidRDefault="0094249C" w:rsidP="0078783E">
            <w:pPr>
              <w:jc w:val="center"/>
              <w:rPr>
                <w:sz w:val="22"/>
                <w:szCs w:val="22"/>
              </w:rPr>
            </w:pPr>
          </w:p>
        </w:tc>
        <w:tc>
          <w:tcPr>
            <w:tcW w:w="680" w:type="dxa"/>
            <w:vMerge/>
            <w:vAlign w:val="center"/>
          </w:tcPr>
          <w:p w:rsidR="0094249C" w:rsidRPr="002B4448" w:rsidRDefault="0094249C" w:rsidP="0078783E">
            <w:pPr>
              <w:jc w:val="center"/>
              <w:rPr>
                <w:sz w:val="22"/>
                <w:szCs w:val="22"/>
              </w:rPr>
            </w:pPr>
          </w:p>
        </w:tc>
        <w:tc>
          <w:tcPr>
            <w:tcW w:w="708" w:type="dxa"/>
            <w:vMerge/>
            <w:vAlign w:val="center"/>
          </w:tcPr>
          <w:p w:rsidR="0094249C" w:rsidRPr="002B4448" w:rsidRDefault="0094249C" w:rsidP="0078783E">
            <w:pPr>
              <w:jc w:val="center"/>
              <w:rPr>
                <w:sz w:val="22"/>
                <w:szCs w:val="22"/>
              </w:rPr>
            </w:pPr>
          </w:p>
        </w:tc>
        <w:tc>
          <w:tcPr>
            <w:tcW w:w="851" w:type="dxa"/>
            <w:vMerge/>
            <w:vAlign w:val="center"/>
          </w:tcPr>
          <w:p w:rsidR="0094249C" w:rsidRPr="002B4448" w:rsidRDefault="0094249C" w:rsidP="0078783E">
            <w:pPr>
              <w:jc w:val="center"/>
              <w:rPr>
                <w:sz w:val="22"/>
                <w:szCs w:val="22"/>
              </w:rPr>
            </w:pPr>
          </w:p>
        </w:tc>
        <w:tc>
          <w:tcPr>
            <w:tcW w:w="850" w:type="dxa"/>
            <w:vMerge/>
            <w:vAlign w:val="center"/>
          </w:tcPr>
          <w:p w:rsidR="0094249C" w:rsidRPr="002B4448" w:rsidRDefault="0094249C" w:rsidP="0078783E">
            <w:pPr>
              <w:jc w:val="center"/>
              <w:rPr>
                <w:sz w:val="22"/>
                <w:szCs w:val="22"/>
              </w:rPr>
            </w:pPr>
          </w:p>
        </w:tc>
        <w:tc>
          <w:tcPr>
            <w:tcW w:w="738" w:type="dxa"/>
            <w:vMerge w:val="restart"/>
            <w:vAlign w:val="center"/>
          </w:tcPr>
          <w:p w:rsidR="0094249C" w:rsidRPr="002B4448" w:rsidRDefault="0094249C" w:rsidP="0078783E">
            <w:pPr>
              <w:jc w:val="center"/>
              <w:rPr>
                <w:sz w:val="22"/>
                <w:szCs w:val="22"/>
              </w:rPr>
            </w:pPr>
            <w:r w:rsidRPr="002B4448">
              <w:rPr>
                <w:sz w:val="22"/>
                <w:szCs w:val="22"/>
              </w:rPr>
              <w:t>площадь,</w:t>
            </w:r>
          </w:p>
          <w:p w:rsidR="0094249C" w:rsidRPr="002B4448" w:rsidRDefault="0094249C" w:rsidP="0078783E">
            <w:pPr>
              <w:jc w:val="center"/>
              <w:rPr>
                <w:sz w:val="22"/>
                <w:szCs w:val="22"/>
              </w:rPr>
            </w:pPr>
            <w:r w:rsidRPr="002B4448">
              <w:rPr>
                <w:sz w:val="22"/>
                <w:szCs w:val="22"/>
              </w:rPr>
              <w:t>га</w:t>
            </w:r>
          </w:p>
        </w:tc>
        <w:tc>
          <w:tcPr>
            <w:tcW w:w="1327" w:type="dxa"/>
            <w:gridSpan w:val="2"/>
            <w:vAlign w:val="center"/>
          </w:tcPr>
          <w:p w:rsidR="0094249C" w:rsidRPr="002B4448" w:rsidRDefault="007C4512" w:rsidP="0078783E">
            <w:pPr>
              <w:jc w:val="center"/>
              <w:rPr>
                <w:sz w:val="22"/>
                <w:szCs w:val="22"/>
                <w:vertAlign w:val="superscript"/>
              </w:rPr>
            </w:pPr>
            <w:r w:rsidRPr="002B4448">
              <w:rPr>
                <w:sz w:val="22"/>
                <w:szCs w:val="22"/>
              </w:rPr>
              <w:t>Вырубаемый</w:t>
            </w:r>
            <w:r w:rsidR="0094249C" w:rsidRPr="002B4448">
              <w:rPr>
                <w:sz w:val="22"/>
                <w:szCs w:val="22"/>
              </w:rPr>
              <w:t xml:space="preserve"> запас, м</w:t>
            </w:r>
            <w:r w:rsidR="0094249C" w:rsidRPr="002B4448">
              <w:rPr>
                <w:sz w:val="22"/>
                <w:szCs w:val="22"/>
                <w:vertAlign w:val="superscript"/>
              </w:rPr>
              <w:t>3</w:t>
            </w:r>
          </w:p>
        </w:tc>
      </w:tr>
      <w:tr w:rsidR="008C1EED" w:rsidRPr="002B4448" w:rsidTr="005B119C">
        <w:trPr>
          <w:tblHeader/>
        </w:trPr>
        <w:tc>
          <w:tcPr>
            <w:tcW w:w="1304" w:type="dxa"/>
            <w:vMerge/>
            <w:vAlign w:val="bottom"/>
          </w:tcPr>
          <w:p w:rsidR="0094249C" w:rsidRPr="002B4448" w:rsidRDefault="0094249C" w:rsidP="0078783E">
            <w:pPr>
              <w:jc w:val="center"/>
              <w:rPr>
                <w:sz w:val="22"/>
                <w:szCs w:val="22"/>
              </w:rPr>
            </w:pPr>
          </w:p>
        </w:tc>
        <w:tc>
          <w:tcPr>
            <w:tcW w:w="1134" w:type="dxa"/>
            <w:vMerge/>
            <w:vAlign w:val="bottom"/>
          </w:tcPr>
          <w:p w:rsidR="0094249C" w:rsidRPr="002B4448" w:rsidRDefault="0094249C" w:rsidP="0078783E">
            <w:pPr>
              <w:jc w:val="center"/>
              <w:rPr>
                <w:sz w:val="22"/>
                <w:szCs w:val="22"/>
              </w:rPr>
            </w:pPr>
          </w:p>
        </w:tc>
        <w:tc>
          <w:tcPr>
            <w:tcW w:w="1872" w:type="dxa"/>
            <w:vMerge/>
            <w:vAlign w:val="center"/>
          </w:tcPr>
          <w:p w:rsidR="0094249C" w:rsidRPr="002B4448" w:rsidRDefault="0094249C" w:rsidP="0078783E">
            <w:pPr>
              <w:jc w:val="center"/>
              <w:rPr>
                <w:sz w:val="22"/>
                <w:szCs w:val="22"/>
              </w:rPr>
            </w:pPr>
          </w:p>
        </w:tc>
        <w:tc>
          <w:tcPr>
            <w:tcW w:w="680" w:type="dxa"/>
            <w:vMerge/>
            <w:vAlign w:val="center"/>
          </w:tcPr>
          <w:p w:rsidR="0094249C" w:rsidRPr="002B4448" w:rsidRDefault="0094249C" w:rsidP="0078783E">
            <w:pPr>
              <w:jc w:val="center"/>
              <w:rPr>
                <w:sz w:val="22"/>
                <w:szCs w:val="22"/>
              </w:rPr>
            </w:pPr>
          </w:p>
        </w:tc>
        <w:tc>
          <w:tcPr>
            <w:tcW w:w="708" w:type="dxa"/>
            <w:vMerge/>
            <w:vAlign w:val="center"/>
          </w:tcPr>
          <w:p w:rsidR="0094249C" w:rsidRPr="002B4448" w:rsidRDefault="0094249C" w:rsidP="0078783E">
            <w:pPr>
              <w:jc w:val="center"/>
              <w:rPr>
                <w:sz w:val="22"/>
                <w:szCs w:val="22"/>
              </w:rPr>
            </w:pPr>
          </w:p>
        </w:tc>
        <w:tc>
          <w:tcPr>
            <w:tcW w:w="851" w:type="dxa"/>
            <w:vMerge/>
            <w:vAlign w:val="center"/>
          </w:tcPr>
          <w:p w:rsidR="0094249C" w:rsidRPr="002B4448" w:rsidRDefault="0094249C" w:rsidP="0078783E">
            <w:pPr>
              <w:jc w:val="center"/>
              <w:rPr>
                <w:sz w:val="22"/>
                <w:szCs w:val="22"/>
              </w:rPr>
            </w:pPr>
          </w:p>
        </w:tc>
        <w:tc>
          <w:tcPr>
            <w:tcW w:w="850" w:type="dxa"/>
            <w:vMerge/>
            <w:vAlign w:val="center"/>
          </w:tcPr>
          <w:p w:rsidR="0094249C" w:rsidRPr="002B4448" w:rsidRDefault="0094249C" w:rsidP="0078783E">
            <w:pPr>
              <w:jc w:val="center"/>
              <w:rPr>
                <w:sz w:val="22"/>
                <w:szCs w:val="22"/>
              </w:rPr>
            </w:pPr>
          </w:p>
        </w:tc>
        <w:tc>
          <w:tcPr>
            <w:tcW w:w="738" w:type="dxa"/>
            <w:vMerge/>
            <w:vAlign w:val="center"/>
          </w:tcPr>
          <w:p w:rsidR="0094249C" w:rsidRPr="002B4448" w:rsidRDefault="0094249C" w:rsidP="0078783E">
            <w:pPr>
              <w:jc w:val="center"/>
              <w:rPr>
                <w:sz w:val="22"/>
                <w:szCs w:val="22"/>
              </w:rPr>
            </w:pPr>
          </w:p>
        </w:tc>
        <w:tc>
          <w:tcPr>
            <w:tcW w:w="709" w:type="dxa"/>
            <w:vAlign w:val="center"/>
          </w:tcPr>
          <w:p w:rsidR="0094249C" w:rsidRPr="002B4448" w:rsidRDefault="0094249C" w:rsidP="0078783E">
            <w:pPr>
              <w:jc w:val="center"/>
              <w:rPr>
                <w:sz w:val="22"/>
                <w:szCs w:val="22"/>
              </w:rPr>
            </w:pPr>
            <w:r w:rsidRPr="002B4448">
              <w:rPr>
                <w:sz w:val="22"/>
                <w:szCs w:val="22"/>
              </w:rPr>
              <w:t>общий</w:t>
            </w:r>
          </w:p>
        </w:tc>
        <w:tc>
          <w:tcPr>
            <w:tcW w:w="618" w:type="dxa"/>
            <w:vAlign w:val="center"/>
          </w:tcPr>
          <w:p w:rsidR="0094249C" w:rsidRPr="002B4448" w:rsidRDefault="0094249C" w:rsidP="0078783E">
            <w:pPr>
              <w:jc w:val="center"/>
              <w:rPr>
                <w:sz w:val="22"/>
                <w:szCs w:val="22"/>
              </w:rPr>
            </w:pPr>
            <w:r w:rsidRPr="002B4448">
              <w:rPr>
                <w:sz w:val="22"/>
                <w:szCs w:val="22"/>
              </w:rPr>
              <w:t>с 1 га</w:t>
            </w:r>
          </w:p>
        </w:tc>
      </w:tr>
      <w:tr w:rsidR="008C1EED" w:rsidRPr="002B4448" w:rsidTr="0078783E">
        <w:tc>
          <w:tcPr>
            <w:tcW w:w="9464" w:type="dxa"/>
            <w:gridSpan w:val="10"/>
            <w:vAlign w:val="bottom"/>
          </w:tcPr>
          <w:p w:rsidR="0094249C" w:rsidRPr="002B4448" w:rsidRDefault="0094249C" w:rsidP="0078783E">
            <w:pPr>
              <w:jc w:val="center"/>
              <w:rPr>
                <w:sz w:val="22"/>
                <w:szCs w:val="22"/>
              </w:rPr>
            </w:pPr>
            <w:r w:rsidRPr="002B4448">
              <w:rPr>
                <w:sz w:val="22"/>
                <w:szCs w:val="22"/>
              </w:rPr>
              <w:t>Проведение рубок ухода за лесами:</w:t>
            </w:r>
          </w:p>
        </w:tc>
      </w:tr>
      <w:tr w:rsidR="00011960" w:rsidRPr="002B4448" w:rsidTr="00163F1D">
        <w:tc>
          <w:tcPr>
            <w:tcW w:w="1304" w:type="dxa"/>
            <w:vMerge w:val="restart"/>
            <w:vAlign w:val="center"/>
          </w:tcPr>
          <w:p w:rsidR="00011960" w:rsidRPr="002B4448" w:rsidRDefault="00011960" w:rsidP="00011960">
            <w:pPr>
              <w:rPr>
                <w:sz w:val="22"/>
                <w:szCs w:val="22"/>
              </w:rPr>
            </w:pPr>
            <w:r w:rsidRPr="002B4448">
              <w:rPr>
                <w:sz w:val="22"/>
                <w:szCs w:val="22"/>
              </w:rPr>
              <w:t>осветления</w:t>
            </w:r>
          </w:p>
        </w:tc>
        <w:tc>
          <w:tcPr>
            <w:tcW w:w="1134" w:type="dxa"/>
            <w:vMerge w:val="restart"/>
            <w:vAlign w:val="center"/>
          </w:tcPr>
          <w:p w:rsidR="00011960" w:rsidRPr="002B4448" w:rsidRDefault="00011960" w:rsidP="00011960">
            <w:pPr>
              <w:rPr>
                <w:sz w:val="22"/>
                <w:szCs w:val="22"/>
              </w:rPr>
            </w:pPr>
            <w:r w:rsidRPr="002B4448">
              <w:rPr>
                <w:sz w:val="22"/>
                <w:szCs w:val="22"/>
              </w:rPr>
              <w:t>все</w:t>
            </w:r>
          </w:p>
        </w:tc>
        <w:tc>
          <w:tcPr>
            <w:tcW w:w="1872" w:type="dxa"/>
            <w:vMerge w:val="restart"/>
          </w:tcPr>
          <w:p w:rsidR="00011960" w:rsidRPr="002B4448" w:rsidRDefault="00011960" w:rsidP="00011960">
            <w:pPr>
              <w:pStyle w:val="afff6"/>
              <w:jc w:val="left"/>
              <w:rPr>
                <w:rFonts w:ascii="Times New Roman" w:hAnsi="Times New Roman" w:cs="Times New Roman"/>
                <w:sz w:val="20"/>
                <w:szCs w:val="20"/>
              </w:rPr>
            </w:pPr>
            <w:r w:rsidRPr="002B4448">
              <w:rPr>
                <w:rFonts w:ascii="Times New Roman" w:hAnsi="Times New Roman" w:cs="Times New Roman"/>
                <w:sz w:val="20"/>
                <w:szCs w:val="20"/>
              </w:rPr>
              <w:t>хвойное</w:t>
            </w:r>
          </w:p>
        </w:tc>
        <w:tc>
          <w:tcPr>
            <w:tcW w:w="680" w:type="dxa"/>
            <w:tcBorders>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r>
              <w:rPr>
                <w:rFonts w:ascii="Times New Roman" w:hAnsi="Times New Roman" w:cs="Times New Roman"/>
                <w:sz w:val="20"/>
                <w:szCs w:val="20"/>
              </w:rPr>
              <w:t>С</w:t>
            </w:r>
          </w:p>
        </w:tc>
        <w:tc>
          <w:tcPr>
            <w:tcW w:w="708" w:type="dxa"/>
            <w:shd w:val="clear" w:color="000000" w:fill="FFFFFF"/>
            <w:vAlign w:val="bottom"/>
          </w:tcPr>
          <w:p w:rsidR="00011960" w:rsidRDefault="00011960" w:rsidP="00011960">
            <w:pPr>
              <w:jc w:val="right"/>
              <w:rPr>
                <w:sz w:val="20"/>
                <w:szCs w:val="20"/>
              </w:rPr>
            </w:pPr>
            <w:r>
              <w:rPr>
                <w:sz w:val="20"/>
                <w:szCs w:val="20"/>
              </w:rPr>
              <w:t>1009,0</w:t>
            </w:r>
          </w:p>
        </w:tc>
        <w:tc>
          <w:tcPr>
            <w:tcW w:w="851" w:type="dxa"/>
            <w:shd w:val="clear" w:color="000000" w:fill="FFFFFF"/>
            <w:vAlign w:val="bottom"/>
          </w:tcPr>
          <w:p w:rsidR="00011960" w:rsidRDefault="00011960" w:rsidP="00011960">
            <w:pPr>
              <w:jc w:val="right"/>
              <w:rPr>
                <w:sz w:val="20"/>
                <w:szCs w:val="20"/>
              </w:rPr>
            </w:pPr>
            <w:r>
              <w:rPr>
                <w:sz w:val="20"/>
                <w:szCs w:val="20"/>
              </w:rPr>
              <w:t>6554</w:t>
            </w:r>
          </w:p>
        </w:tc>
        <w:tc>
          <w:tcPr>
            <w:tcW w:w="850" w:type="dxa"/>
            <w:shd w:val="clear" w:color="000000" w:fill="FFFFFF"/>
            <w:vAlign w:val="bottom"/>
          </w:tcPr>
          <w:p w:rsidR="00011960" w:rsidRDefault="00011960" w:rsidP="00011960">
            <w:pPr>
              <w:jc w:val="right"/>
              <w:rPr>
                <w:sz w:val="20"/>
                <w:szCs w:val="20"/>
              </w:rPr>
            </w:pPr>
            <w:r>
              <w:rPr>
                <w:sz w:val="20"/>
                <w:szCs w:val="20"/>
              </w:rPr>
              <w:t>10</w:t>
            </w:r>
          </w:p>
        </w:tc>
        <w:tc>
          <w:tcPr>
            <w:tcW w:w="738" w:type="dxa"/>
            <w:shd w:val="clear" w:color="000000" w:fill="FFFFFF"/>
            <w:vAlign w:val="bottom"/>
          </w:tcPr>
          <w:p w:rsidR="00011960" w:rsidRDefault="00011960" w:rsidP="00011960">
            <w:pPr>
              <w:jc w:val="right"/>
              <w:rPr>
                <w:sz w:val="20"/>
                <w:szCs w:val="20"/>
              </w:rPr>
            </w:pPr>
            <w:r>
              <w:rPr>
                <w:sz w:val="20"/>
                <w:szCs w:val="20"/>
              </w:rPr>
              <w:t>100,9</w:t>
            </w:r>
          </w:p>
        </w:tc>
        <w:tc>
          <w:tcPr>
            <w:tcW w:w="709" w:type="dxa"/>
            <w:shd w:val="clear" w:color="000000" w:fill="FFFFFF"/>
            <w:vAlign w:val="bottom"/>
          </w:tcPr>
          <w:p w:rsidR="00011960" w:rsidRDefault="00011960" w:rsidP="00011960">
            <w:pPr>
              <w:jc w:val="right"/>
              <w:rPr>
                <w:sz w:val="20"/>
                <w:szCs w:val="20"/>
              </w:rPr>
            </w:pPr>
            <w:r>
              <w:rPr>
                <w:sz w:val="20"/>
                <w:szCs w:val="20"/>
              </w:rPr>
              <w:t>655</w:t>
            </w:r>
          </w:p>
        </w:tc>
        <w:tc>
          <w:tcPr>
            <w:tcW w:w="618" w:type="dxa"/>
            <w:shd w:val="clear" w:color="000000" w:fill="FFFFFF"/>
            <w:vAlign w:val="bottom"/>
          </w:tcPr>
          <w:p w:rsidR="00011960" w:rsidRDefault="00011960" w:rsidP="00011960">
            <w:pPr>
              <w:jc w:val="right"/>
              <w:rPr>
                <w:sz w:val="20"/>
                <w:szCs w:val="20"/>
              </w:rPr>
            </w:pPr>
            <w:r>
              <w:rPr>
                <w:sz w:val="20"/>
                <w:szCs w:val="20"/>
              </w:rPr>
              <w:t>6</w:t>
            </w:r>
          </w:p>
        </w:tc>
      </w:tr>
      <w:tr w:rsidR="00011960" w:rsidRPr="002B4448" w:rsidTr="00163F1D">
        <w:tc>
          <w:tcPr>
            <w:tcW w:w="1304" w:type="dxa"/>
            <w:vMerge/>
            <w:vAlign w:val="bottom"/>
          </w:tcPr>
          <w:p w:rsidR="00011960" w:rsidRPr="002B4448" w:rsidRDefault="00011960" w:rsidP="00011960">
            <w:pPr>
              <w:rPr>
                <w:sz w:val="22"/>
                <w:szCs w:val="22"/>
              </w:rPr>
            </w:pPr>
          </w:p>
        </w:tc>
        <w:tc>
          <w:tcPr>
            <w:tcW w:w="1134" w:type="dxa"/>
            <w:vMerge/>
            <w:vAlign w:val="bottom"/>
          </w:tcPr>
          <w:p w:rsidR="00011960" w:rsidRPr="002B4448" w:rsidRDefault="00011960" w:rsidP="00011960">
            <w:pPr>
              <w:rPr>
                <w:sz w:val="22"/>
                <w:szCs w:val="22"/>
              </w:rPr>
            </w:pPr>
          </w:p>
        </w:tc>
        <w:tc>
          <w:tcPr>
            <w:tcW w:w="1872" w:type="dxa"/>
            <w:vMerge/>
            <w:tcBorders>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p>
        </w:tc>
        <w:tc>
          <w:tcPr>
            <w:tcW w:w="680" w:type="dxa"/>
            <w:tcBorders>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r>
              <w:rPr>
                <w:rFonts w:ascii="Times New Roman" w:hAnsi="Times New Roman" w:cs="Times New Roman"/>
                <w:sz w:val="20"/>
                <w:szCs w:val="20"/>
              </w:rPr>
              <w:t>Е</w:t>
            </w:r>
          </w:p>
        </w:tc>
        <w:tc>
          <w:tcPr>
            <w:tcW w:w="708" w:type="dxa"/>
            <w:shd w:val="clear" w:color="000000" w:fill="FFFFFF"/>
            <w:vAlign w:val="bottom"/>
          </w:tcPr>
          <w:p w:rsidR="00011960" w:rsidRDefault="00011960" w:rsidP="00011960">
            <w:pPr>
              <w:jc w:val="right"/>
              <w:rPr>
                <w:sz w:val="20"/>
                <w:szCs w:val="20"/>
              </w:rPr>
            </w:pPr>
            <w:r>
              <w:rPr>
                <w:sz w:val="20"/>
                <w:szCs w:val="20"/>
              </w:rPr>
              <w:t>3576,2</w:t>
            </w:r>
          </w:p>
        </w:tc>
        <w:tc>
          <w:tcPr>
            <w:tcW w:w="851" w:type="dxa"/>
            <w:shd w:val="clear" w:color="000000" w:fill="FFFFFF"/>
            <w:vAlign w:val="bottom"/>
          </w:tcPr>
          <w:p w:rsidR="00011960" w:rsidRDefault="00011960" w:rsidP="00011960">
            <w:pPr>
              <w:jc w:val="right"/>
              <w:rPr>
                <w:sz w:val="20"/>
                <w:szCs w:val="20"/>
              </w:rPr>
            </w:pPr>
            <w:r>
              <w:rPr>
                <w:sz w:val="20"/>
                <w:szCs w:val="20"/>
              </w:rPr>
              <w:t>20448</w:t>
            </w:r>
          </w:p>
        </w:tc>
        <w:tc>
          <w:tcPr>
            <w:tcW w:w="850" w:type="dxa"/>
            <w:shd w:val="clear" w:color="000000" w:fill="FFFFFF"/>
            <w:vAlign w:val="bottom"/>
          </w:tcPr>
          <w:p w:rsidR="00011960" w:rsidRDefault="00011960" w:rsidP="00011960">
            <w:pPr>
              <w:jc w:val="right"/>
              <w:rPr>
                <w:sz w:val="20"/>
                <w:szCs w:val="20"/>
              </w:rPr>
            </w:pPr>
            <w:r>
              <w:rPr>
                <w:sz w:val="20"/>
                <w:szCs w:val="20"/>
              </w:rPr>
              <w:t>10</w:t>
            </w:r>
          </w:p>
        </w:tc>
        <w:tc>
          <w:tcPr>
            <w:tcW w:w="738" w:type="dxa"/>
            <w:shd w:val="clear" w:color="000000" w:fill="FFFFFF"/>
            <w:vAlign w:val="bottom"/>
          </w:tcPr>
          <w:p w:rsidR="00011960" w:rsidRDefault="00011960" w:rsidP="00011960">
            <w:pPr>
              <w:jc w:val="right"/>
              <w:rPr>
                <w:sz w:val="20"/>
                <w:szCs w:val="20"/>
              </w:rPr>
            </w:pPr>
            <w:r>
              <w:rPr>
                <w:sz w:val="20"/>
                <w:szCs w:val="20"/>
              </w:rPr>
              <w:t>357,6</w:t>
            </w:r>
          </w:p>
        </w:tc>
        <w:tc>
          <w:tcPr>
            <w:tcW w:w="709" w:type="dxa"/>
            <w:shd w:val="clear" w:color="000000" w:fill="FFFFFF"/>
            <w:vAlign w:val="bottom"/>
          </w:tcPr>
          <w:p w:rsidR="00011960" w:rsidRDefault="00011960" w:rsidP="00011960">
            <w:pPr>
              <w:jc w:val="right"/>
              <w:rPr>
                <w:sz w:val="20"/>
                <w:szCs w:val="20"/>
              </w:rPr>
            </w:pPr>
            <w:r>
              <w:rPr>
                <w:sz w:val="20"/>
                <w:szCs w:val="20"/>
              </w:rPr>
              <w:t>2045</w:t>
            </w:r>
          </w:p>
        </w:tc>
        <w:tc>
          <w:tcPr>
            <w:tcW w:w="618" w:type="dxa"/>
            <w:shd w:val="clear" w:color="000000" w:fill="FFFFFF"/>
            <w:vAlign w:val="bottom"/>
          </w:tcPr>
          <w:p w:rsidR="00011960" w:rsidRDefault="00011960" w:rsidP="00011960">
            <w:pPr>
              <w:jc w:val="right"/>
              <w:rPr>
                <w:sz w:val="20"/>
                <w:szCs w:val="20"/>
              </w:rPr>
            </w:pPr>
            <w:r>
              <w:rPr>
                <w:sz w:val="20"/>
                <w:szCs w:val="20"/>
              </w:rPr>
              <w:t>6</w:t>
            </w:r>
          </w:p>
        </w:tc>
      </w:tr>
      <w:tr w:rsidR="00011960" w:rsidRPr="002B4448" w:rsidTr="00163F1D">
        <w:tc>
          <w:tcPr>
            <w:tcW w:w="1304" w:type="dxa"/>
            <w:vMerge/>
            <w:vAlign w:val="bottom"/>
          </w:tcPr>
          <w:p w:rsidR="00011960" w:rsidRPr="002B4448" w:rsidRDefault="00011960" w:rsidP="00011960">
            <w:pPr>
              <w:rPr>
                <w:sz w:val="22"/>
                <w:szCs w:val="22"/>
              </w:rPr>
            </w:pPr>
          </w:p>
        </w:tc>
        <w:tc>
          <w:tcPr>
            <w:tcW w:w="1134" w:type="dxa"/>
            <w:vMerge/>
            <w:vAlign w:val="bottom"/>
          </w:tcPr>
          <w:p w:rsidR="00011960" w:rsidRPr="002B4448" w:rsidRDefault="00011960" w:rsidP="00011960">
            <w:pPr>
              <w:rPr>
                <w:sz w:val="22"/>
                <w:szCs w:val="22"/>
              </w:rPr>
            </w:pPr>
          </w:p>
        </w:tc>
        <w:tc>
          <w:tcPr>
            <w:tcW w:w="1872" w:type="dxa"/>
            <w:tcBorders>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r>
              <w:rPr>
                <w:rFonts w:ascii="Times New Roman" w:hAnsi="Times New Roman" w:cs="Times New Roman"/>
                <w:sz w:val="20"/>
                <w:szCs w:val="20"/>
              </w:rPr>
              <w:t>итого</w:t>
            </w:r>
          </w:p>
        </w:tc>
        <w:tc>
          <w:tcPr>
            <w:tcW w:w="680" w:type="dxa"/>
            <w:tcBorders>
              <w:bottom w:val="single" w:sz="4" w:space="0" w:color="auto"/>
            </w:tcBorders>
          </w:tcPr>
          <w:p w:rsidR="00011960" w:rsidRDefault="00011960" w:rsidP="00011960">
            <w:pPr>
              <w:pStyle w:val="afff6"/>
              <w:jc w:val="left"/>
              <w:rPr>
                <w:rFonts w:ascii="Times New Roman" w:hAnsi="Times New Roman" w:cs="Times New Roman"/>
                <w:sz w:val="20"/>
                <w:szCs w:val="20"/>
              </w:rPr>
            </w:pPr>
          </w:p>
        </w:tc>
        <w:tc>
          <w:tcPr>
            <w:tcW w:w="708" w:type="dxa"/>
            <w:shd w:val="clear" w:color="000000" w:fill="FFFFFF"/>
            <w:vAlign w:val="bottom"/>
          </w:tcPr>
          <w:p w:rsidR="00011960" w:rsidRDefault="00011960" w:rsidP="00011960">
            <w:pPr>
              <w:jc w:val="right"/>
              <w:rPr>
                <w:sz w:val="20"/>
                <w:szCs w:val="20"/>
              </w:rPr>
            </w:pPr>
            <w:r>
              <w:rPr>
                <w:sz w:val="20"/>
                <w:szCs w:val="20"/>
              </w:rPr>
              <w:t>4585,2</w:t>
            </w:r>
          </w:p>
        </w:tc>
        <w:tc>
          <w:tcPr>
            <w:tcW w:w="851" w:type="dxa"/>
            <w:shd w:val="clear" w:color="000000" w:fill="FFFFFF"/>
            <w:vAlign w:val="bottom"/>
          </w:tcPr>
          <w:p w:rsidR="00011960" w:rsidRDefault="00011960" w:rsidP="00011960">
            <w:pPr>
              <w:jc w:val="right"/>
              <w:rPr>
                <w:sz w:val="20"/>
                <w:szCs w:val="20"/>
              </w:rPr>
            </w:pPr>
            <w:r>
              <w:rPr>
                <w:sz w:val="20"/>
                <w:szCs w:val="20"/>
              </w:rPr>
              <w:t>27002</w:t>
            </w:r>
          </w:p>
        </w:tc>
        <w:tc>
          <w:tcPr>
            <w:tcW w:w="850" w:type="dxa"/>
            <w:shd w:val="clear" w:color="000000" w:fill="FFFFFF"/>
            <w:vAlign w:val="bottom"/>
          </w:tcPr>
          <w:p w:rsidR="00011960" w:rsidRDefault="00011960" w:rsidP="00011960">
            <w:pPr>
              <w:jc w:val="right"/>
              <w:rPr>
                <w:sz w:val="20"/>
                <w:szCs w:val="20"/>
              </w:rPr>
            </w:pPr>
            <w:r>
              <w:rPr>
                <w:sz w:val="20"/>
                <w:szCs w:val="20"/>
              </w:rPr>
              <w:t>10</w:t>
            </w:r>
          </w:p>
        </w:tc>
        <w:tc>
          <w:tcPr>
            <w:tcW w:w="738" w:type="dxa"/>
            <w:shd w:val="clear" w:color="000000" w:fill="FFFFFF"/>
            <w:vAlign w:val="bottom"/>
          </w:tcPr>
          <w:p w:rsidR="00011960" w:rsidRDefault="00011960" w:rsidP="00011960">
            <w:pPr>
              <w:jc w:val="right"/>
              <w:rPr>
                <w:sz w:val="20"/>
                <w:szCs w:val="20"/>
              </w:rPr>
            </w:pPr>
            <w:r>
              <w:rPr>
                <w:sz w:val="20"/>
                <w:szCs w:val="20"/>
              </w:rPr>
              <w:t>458,5</w:t>
            </w:r>
          </w:p>
        </w:tc>
        <w:tc>
          <w:tcPr>
            <w:tcW w:w="709" w:type="dxa"/>
            <w:shd w:val="clear" w:color="000000" w:fill="FFFFFF"/>
            <w:vAlign w:val="bottom"/>
          </w:tcPr>
          <w:p w:rsidR="00011960" w:rsidRDefault="00011960" w:rsidP="00011960">
            <w:pPr>
              <w:jc w:val="right"/>
              <w:rPr>
                <w:sz w:val="20"/>
                <w:szCs w:val="20"/>
              </w:rPr>
            </w:pPr>
            <w:r>
              <w:rPr>
                <w:sz w:val="20"/>
                <w:szCs w:val="20"/>
              </w:rPr>
              <w:t>2700</w:t>
            </w:r>
          </w:p>
        </w:tc>
        <w:tc>
          <w:tcPr>
            <w:tcW w:w="618" w:type="dxa"/>
            <w:shd w:val="clear" w:color="000000" w:fill="FFFFFF"/>
            <w:vAlign w:val="bottom"/>
          </w:tcPr>
          <w:p w:rsidR="00011960" w:rsidRDefault="00011960" w:rsidP="00011960">
            <w:pPr>
              <w:jc w:val="right"/>
              <w:rPr>
                <w:sz w:val="20"/>
                <w:szCs w:val="20"/>
              </w:rPr>
            </w:pPr>
            <w:r>
              <w:rPr>
                <w:sz w:val="20"/>
                <w:szCs w:val="20"/>
              </w:rPr>
              <w:t>6</w:t>
            </w:r>
          </w:p>
        </w:tc>
      </w:tr>
      <w:tr w:rsidR="00011960" w:rsidRPr="002B4448" w:rsidTr="00163F1D">
        <w:tc>
          <w:tcPr>
            <w:tcW w:w="1304" w:type="dxa"/>
            <w:vMerge/>
            <w:tcBorders>
              <w:bottom w:val="single" w:sz="4" w:space="0" w:color="auto"/>
            </w:tcBorders>
            <w:vAlign w:val="bottom"/>
          </w:tcPr>
          <w:p w:rsidR="00011960" w:rsidRPr="002B4448" w:rsidRDefault="00011960" w:rsidP="00011960">
            <w:pPr>
              <w:rPr>
                <w:sz w:val="22"/>
                <w:szCs w:val="22"/>
              </w:rPr>
            </w:pPr>
          </w:p>
        </w:tc>
        <w:tc>
          <w:tcPr>
            <w:tcW w:w="1134" w:type="dxa"/>
            <w:vMerge/>
            <w:tcBorders>
              <w:bottom w:val="single" w:sz="4" w:space="0" w:color="auto"/>
            </w:tcBorders>
            <w:vAlign w:val="bottom"/>
          </w:tcPr>
          <w:p w:rsidR="00011960" w:rsidRPr="002B4448" w:rsidRDefault="00011960" w:rsidP="00011960">
            <w:pPr>
              <w:rPr>
                <w:sz w:val="22"/>
                <w:szCs w:val="22"/>
              </w:rPr>
            </w:pPr>
          </w:p>
        </w:tc>
        <w:tc>
          <w:tcPr>
            <w:tcW w:w="1872" w:type="dxa"/>
            <w:tcBorders>
              <w:top w:val="single" w:sz="4" w:space="0" w:color="auto"/>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r w:rsidRPr="002B4448">
              <w:rPr>
                <w:rFonts w:ascii="Times New Roman" w:hAnsi="Times New Roman" w:cs="Times New Roman"/>
                <w:sz w:val="20"/>
                <w:szCs w:val="20"/>
              </w:rPr>
              <w:t>Всего:</w:t>
            </w:r>
          </w:p>
        </w:tc>
        <w:tc>
          <w:tcPr>
            <w:tcW w:w="680" w:type="dxa"/>
            <w:tcBorders>
              <w:top w:val="single" w:sz="4" w:space="0" w:color="auto"/>
            </w:tcBorders>
          </w:tcPr>
          <w:p w:rsidR="00011960" w:rsidRPr="002B4448" w:rsidRDefault="00011960" w:rsidP="00011960">
            <w:pPr>
              <w:pStyle w:val="afff6"/>
              <w:jc w:val="left"/>
              <w:rPr>
                <w:rFonts w:ascii="Times New Roman" w:hAnsi="Times New Roman" w:cs="Times New Roman"/>
                <w:sz w:val="20"/>
                <w:szCs w:val="20"/>
              </w:rPr>
            </w:pPr>
          </w:p>
        </w:tc>
        <w:tc>
          <w:tcPr>
            <w:tcW w:w="708" w:type="dxa"/>
            <w:shd w:val="clear" w:color="000000" w:fill="FFFFFF"/>
            <w:vAlign w:val="bottom"/>
          </w:tcPr>
          <w:p w:rsidR="00011960" w:rsidRDefault="00011960" w:rsidP="00011960">
            <w:pPr>
              <w:jc w:val="right"/>
              <w:rPr>
                <w:sz w:val="20"/>
                <w:szCs w:val="20"/>
              </w:rPr>
            </w:pPr>
            <w:r>
              <w:rPr>
                <w:sz w:val="20"/>
                <w:szCs w:val="20"/>
              </w:rPr>
              <w:t>4585,2</w:t>
            </w:r>
          </w:p>
        </w:tc>
        <w:tc>
          <w:tcPr>
            <w:tcW w:w="851" w:type="dxa"/>
            <w:shd w:val="clear" w:color="000000" w:fill="FFFFFF"/>
            <w:vAlign w:val="bottom"/>
          </w:tcPr>
          <w:p w:rsidR="00011960" w:rsidRDefault="00011960" w:rsidP="00011960">
            <w:pPr>
              <w:jc w:val="right"/>
              <w:rPr>
                <w:sz w:val="20"/>
                <w:szCs w:val="20"/>
              </w:rPr>
            </w:pPr>
            <w:r>
              <w:rPr>
                <w:sz w:val="20"/>
                <w:szCs w:val="20"/>
              </w:rPr>
              <w:t>27002</w:t>
            </w:r>
          </w:p>
        </w:tc>
        <w:tc>
          <w:tcPr>
            <w:tcW w:w="850" w:type="dxa"/>
            <w:shd w:val="clear" w:color="000000" w:fill="FFFFFF"/>
            <w:vAlign w:val="bottom"/>
          </w:tcPr>
          <w:p w:rsidR="00011960" w:rsidRDefault="00011960" w:rsidP="00011960">
            <w:pPr>
              <w:jc w:val="right"/>
              <w:rPr>
                <w:sz w:val="20"/>
                <w:szCs w:val="20"/>
              </w:rPr>
            </w:pPr>
            <w:r>
              <w:rPr>
                <w:sz w:val="20"/>
                <w:szCs w:val="20"/>
              </w:rPr>
              <w:t>10</w:t>
            </w:r>
          </w:p>
        </w:tc>
        <w:tc>
          <w:tcPr>
            <w:tcW w:w="738" w:type="dxa"/>
            <w:shd w:val="clear" w:color="000000" w:fill="FFFFFF"/>
            <w:vAlign w:val="bottom"/>
          </w:tcPr>
          <w:p w:rsidR="00011960" w:rsidRDefault="00011960" w:rsidP="00011960">
            <w:pPr>
              <w:jc w:val="right"/>
              <w:rPr>
                <w:sz w:val="20"/>
                <w:szCs w:val="20"/>
              </w:rPr>
            </w:pPr>
            <w:r>
              <w:rPr>
                <w:sz w:val="20"/>
                <w:szCs w:val="20"/>
              </w:rPr>
              <w:t>458,5</w:t>
            </w:r>
          </w:p>
        </w:tc>
        <w:tc>
          <w:tcPr>
            <w:tcW w:w="709" w:type="dxa"/>
            <w:shd w:val="clear" w:color="000000" w:fill="FFFFFF"/>
            <w:vAlign w:val="bottom"/>
          </w:tcPr>
          <w:p w:rsidR="00011960" w:rsidRDefault="00011960" w:rsidP="00011960">
            <w:pPr>
              <w:jc w:val="right"/>
              <w:rPr>
                <w:sz w:val="20"/>
                <w:szCs w:val="20"/>
              </w:rPr>
            </w:pPr>
            <w:r>
              <w:rPr>
                <w:sz w:val="20"/>
                <w:szCs w:val="20"/>
              </w:rPr>
              <w:t>2700</w:t>
            </w:r>
          </w:p>
        </w:tc>
        <w:tc>
          <w:tcPr>
            <w:tcW w:w="618" w:type="dxa"/>
            <w:shd w:val="clear" w:color="000000" w:fill="FFFFFF"/>
            <w:vAlign w:val="bottom"/>
          </w:tcPr>
          <w:p w:rsidR="00011960" w:rsidRDefault="00011960" w:rsidP="00011960">
            <w:pPr>
              <w:jc w:val="right"/>
              <w:rPr>
                <w:sz w:val="20"/>
                <w:szCs w:val="20"/>
              </w:rPr>
            </w:pPr>
            <w:r>
              <w:rPr>
                <w:sz w:val="20"/>
                <w:szCs w:val="20"/>
              </w:rPr>
              <w:t>6</w:t>
            </w:r>
          </w:p>
        </w:tc>
      </w:tr>
      <w:tr w:rsidR="00011960" w:rsidRPr="002B4448" w:rsidTr="00163F1D">
        <w:tc>
          <w:tcPr>
            <w:tcW w:w="1304" w:type="dxa"/>
            <w:vMerge w:val="restart"/>
            <w:vAlign w:val="center"/>
          </w:tcPr>
          <w:p w:rsidR="00011960" w:rsidRPr="002B4448" w:rsidRDefault="00011960" w:rsidP="00011960">
            <w:pPr>
              <w:rPr>
                <w:sz w:val="22"/>
                <w:szCs w:val="22"/>
              </w:rPr>
            </w:pPr>
            <w:r w:rsidRPr="002B4448">
              <w:rPr>
                <w:sz w:val="22"/>
                <w:szCs w:val="22"/>
              </w:rPr>
              <w:t>прочистки</w:t>
            </w:r>
          </w:p>
        </w:tc>
        <w:tc>
          <w:tcPr>
            <w:tcW w:w="1134" w:type="dxa"/>
            <w:vMerge w:val="restart"/>
            <w:tcBorders>
              <w:top w:val="single" w:sz="4" w:space="0" w:color="auto"/>
            </w:tcBorders>
            <w:vAlign w:val="center"/>
          </w:tcPr>
          <w:p w:rsidR="00011960" w:rsidRPr="002B4448" w:rsidRDefault="00011960" w:rsidP="00011960">
            <w:pPr>
              <w:rPr>
                <w:sz w:val="22"/>
                <w:szCs w:val="22"/>
              </w:rPr>
            </w:pPr>
            <w:r w:rsidRPr="002B4448">
              <w:rPr>
                <w:sz w:val="22"/>
                <w:szCs w:val="22"/>
              </w:rPr>
              <w:t>все</w:t>
            </w:r>
          </w:p>
        </w:tc>
        <w:tc>
          <w:tcPr>
            <w:tcW w:w="1872" w:type="dxa"/>
            <w:vMerge w:val="restart"/>
          </w:tcPr>
          <w:p w:rsidR="00011960" w:rsidRPr="002B4448" w:rsidRDefault="00011960" w:rsidP="00011960">
            <w:pPr>
              <w:pStyle w:val="afff6"/>
              <w:jc w:val="left"/>
              <w:rPr>
                <w:rFonts w:ascii="Times New Roman" w:hAnsi="Times New Roman" w:cs="Times New Roman"/>
                <w:sz w:val="20"/>
                <w:szCs w:val="20"/>
              </w:rPr>
            </w:pPr>
            <w:r w:rsidRPr="002B4448">
              <w:rPr>
                <w:rFonts w:ascii="Times New Roman" w:hAnsi="Times New Roman" w:cs="Times New Roman"/>
                <w:sz w:val="20"/>
                <w:szCs w:val="20"/>
              </w:rPr>
              <w:t>хвойное</w:t>
            </w:r>
          </w:p>
        </w:tc>
        <w:tc>
          <w:tcPr>
            <w:tcW w:w="680" w:type="dxa"/>
            <w:tcBorders>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r>
              <w:rPr>
                <w:rFonts w:ascii="Times New Roman" w:hAnsi="Times New Roman" w:cs="Times New Roman"/>
                <w:sz w:val="20"/>
                <w:szCs w:val="20"/>
              </w:rPr>
              <w:t>С</w:t>
            </w:r>
          </w:p>
        </w:tc>
        <w:tc>
          <w:tcPr>
            <w:tcW w:w="708" w:type="dxa"/>
            <w:shd w:val="clear" w:color="000000" w:fill="FFFFFF"/>
            <w:vAlign w:val="bottom"/>
          </w:tcPr>
          <w:p w:rsidR="00011960" w:rsidRDefault="00011960" w:rsidP="00011960">
            <w:pPr>
              <w:jc w:val="right"/>
              <w:rPr>
                <w:sz w:val="20"/>
                <w:szCs w:val="20"/>
              </w:rPr>
            </w:pPr>
            <w:r>
              <w:rPr>
                <w:sz w:val="20"/>
                <w:szCs w:val="20"/>
              </w:rPr>
              <w:t>1772,0</w:t>
            </w:r>
          </w:p>
        </w:tc>
        <w:tc>
          <w:tcPr>
            <w:tcW w:w="851" w:type="dxa"/>
            <w:shd w:val="clear" w:color="000000" w:fill="FFFFFF"/>
            <w:vAlign w:val="bottom"/>
          </w:tcPr>
          <w:p w:rsidR="00011960" w:rsidRDefault="00011960" w:rsidP="00011960">
            <w:pPr>
              <w:jc w:val="right"/>
              <w:rPr>
                <w:sz w:val="20"/>
                <w:szCs w:val="20"/>
              </w:rPr>
            </w:pPr>
            <w:r>
              <w:rPr>
                <w:sz w:val="20"/>
                <w:szCs w:val="20"/>
              </w:rPr>
              <w:t>28164</w:t>
            </w:r>
          </w:p>
        </w:tc>
        <w:tc>
          <w:tcPr>
            <w:tcW w:w="850" w:type="dxa"/>
            <w:shd w:val="clear" w:color="000000" w:fill="FFFFFF"/>
            <w:vAlign w:val="bottom"/>
          </w:tcPr>
          <w:p w:rsidR="00011960" w:rsidRDefault="00011960" w:rsidP="00011960">
            <w:pPr>
              <w:jc w:val="right"/>
              <w:rPr>
                <w:sz w:val="20"/>
                <w:szCs w:val="20"/>
              </w:rPr>
            </w:pPr>
            <w:r>
              <w:rPr>
                <w:sz w:val="20"/>
                <w:szCs w:val="20"/>
              </w:rPr>
              <w:t>10</w:t>
            </w:r>
          </w:p>
        </w:tc>
        <w:tc>
          <w:tcPr>
            <w:tcW w:w="738" w:type="dxa"/>
            <w:shd w:val="clear" w:color="000000" w:fill="FFFFFF"/>
            <w:vAlign w:val="bottom"/>
          </w:tcPr>
          <w:p w:rsidR="00011960" w:rsidRDefault="00011960" w:rsidP="00011960">
            <w:pPr>
              <w:jc w:val="right"/>
              <w:rPr>
                <w:sz w:val="20"/>
                <w:szCs w:val="20"/>
              </w:rPr>
            </w:pPr>
            <w:r>
              <w:rPr>
                <w:sz w:val="20"/>
                <w:szCs w:val="20"/>
              </w:rPr>
              <w:t>177,2</w:t>
            </w:r>
          </w:p>
        </w:tc>
        <w:tc>
          <w:tcPr>
            <w:tcW w:w="709" w:type="dxa"/>
            <w:shd w:val="clear" w:color="000000" w:fill="FFFFFF"/>
            <w:vAlign w:val="bottom"/>
          </w:tcPr>
          <w:p w:rsidR="00011960" w:rsidRDefault="00011960" w:rsidP="00011960">
            <w:pPr>
              <w:jc w:val="right"/>
              <w:rPr>
                <w:sz w:val="20"/>
                <w:szCs w:val="20"/>
              </w:rPr>
            </w:pPr>
            <w:r>
              <w:rPr>
                <w:sz w:val="20"/>
                <w:szCs w:val="20"/>
              </w:rPr>
              <w:t>2816</w:t>
            </w:r>
          </w:p>
        </w:tc>
        <w:tc>
          <w:tcPr>
            <w:tcW w:w="618" w:type="dxa"/>
            <w:shd w:val="clear" w:color="000000" w:fill="FFFFFF"/>
            <w:vAlign w:val="bottom"/>
          </w:tcPr>
          <w:p w:rsidR="00011960" w:rsidRDefault="00011960" w:rsidP="00011960">
            <w:pPr>
              <w:jc w:val="right"/>
              <w:rPr>
                <w:sz w:val="20"/>
                <w:szCs w:val="20"/>
              </w:rPr>
            </w:pPr>
            <w:r>
              <w:rPr>
                <w:sz w:val="20"/>
                <w:szCs w:val="20"/>
              </w:rPr>
              <w:t>16</w:t>
            </w:r>
          </w:p>
        </w:tc>
      </w:tr>
      <w:tr w:rsidR="00011960" w:rsidRPr="002B4448" w:rsidTr="00163F1D">
        <w:tc>
          <w:tcPr>
            <w:tcW w:w="1304" w:type="dxa"/>
            <w:vMerge/>
            <w:vAlign w:val="bottom"/>
          </w:tcPr>
          <w:p w:rsidR="00011960" w:rsidRPr="002B4448" w:rsidRDefault="00011960" w:rsidP="00011960">
            <w:pPr>
              <w:rPr>
                <w:sz w:val="22"/>
                <w:szCs w:val="22"/>
              </w:rPr>
            </w:pPr>
          </w:p>
        </w:tc>
        <w:tc>
          <w:tcPr>
            <w:tcW w:w="1134" w:type="dxa"/>
            <w:vMerge/>
            <w:vAlign w:val="bottom"/>
          </w:tcPr>
          <w:p w:rsidR="00011960" w:rsidRPr="002B4448" w:rsidRDefault="00011960" w:rsidP="00011960">
            <w:pPr>
              <w:rPr>
                <w:sz w:val="22"/>
                <w:szCs w:val="22"/>
              </w:rPr>
            </w:pPr>
          </w:p>
        </w:tc>
        <w:tc>
          <w:tcPr>
            <w:tcW w:w="1872" w:type="dxa"/>
            <w:vMerge/>
            <w:tcBorders>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p>
        </w:tc>
        <w:tc>
          <w:tcPr>
            <w:tcW w:w="680" w:type="dxa"/>
            <w:tcBorders>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r>
              <w:rPr>
                <w:rFonts w:ascii="Times New Roman" w:hAnsi="Times New Roman" w:cs="Times New Roman"/>
                <w:sz w:val="20"/>
                <w:szCs w:val="20"/>
              </w:rPr>
              <w:t>Е</w:t>
            </w:r>
          </w:p>
        </w:tc>
        <w:tc>
          <w:tcPr>
            <w:tcW w:w="708" w:type="dxa"/>
            <w:shd w:val="clear" w:color="000000" w:fill="FFFFFF"/>
            <w:vAlign w:val="bottom"/>
          </w:tcPr>
          <w:p w:rsidR="00011960" w:rsidRDefault="00011960" w:rsidP="00011960">
            <w:pPr>
              <w:jc w:val="right"/>
              <w:rPr>
                <w:sz w:val="20"/>
                <w:szCs w:val="20"/>
              </w:rPr>
            </w:pPr>
            <w:r>
              <w:rPr>
                <w:sz w:val="20"/>
                <w:szCs w:val="20"/>
              </w:rPr>
              <w:t>5801,1</w:t>
            </w:r>
          </w:p>
        </w:tc>
        <w:tc>
          <w:tcPr>
            <w:tcW w:w="851" w:type="dxa"/>
            <w:shd w:val="clear" w:color="000000" w:fill="FFFFFF"/>
            <w:vAlign w:val="bottom"/>
          </w:tcPr>
          <w:p w:rsidR="00011960" w:rsidRDefault="00011960" w:rsidP="00011960">
            <w:pPr>
              <w:jc w:val="right"/>
              <w:rPr>
                <w:sz w:val="20"/>
                <w:szCs w:val="20"/>
              </w:rPr>
            </w:pPr>
            <w:r>
              <w:rPr>
                <w:sz w:val="20"/>
                <w:szCs w:val="20"/>
              </w:rPr>
              <w:t>89405</w:t>
            </w:r>
          </w:p>
        </w:tc>
        <w:tc>
          <w:tcPr>
            <w:tcW w:w="850" w:type="dxa"/>
            <w:shd w:val="clear" w:color="000000" w:fill="FFFFFF"/>
            <w:vAlign w:val="bottom"/>
          </w:tcPr>
          <w:p w:rsidR="00011960" w:rsidRDefault="00011960" w:rsidP="00011960">
            <w:pPr>
              <w:jc w:val="right"/>
              <w:rPr>
                <w:sz w:val="20"/>
                <w:szCs w:val="20"/>
              </w:rPr>
            </w:pPr>
            <w:r>
              <w:rPr>
                <w:sz w:val="20"/>
                <w:szCs w:val="20"/>
              </w:rPr>
              <w:t>10</w:t>
            </w:r>
          </w:p>
        </w:tc>
        <w:tc>
          <w:tcPr>
            <w:tcW w:w="738" w:type="dxa"/>
            <w:shd w:val="clear" w:color="000000" w:fill="FFFFFF"/>
            <w:vAlign w:val="bottom"/>
          </w:tcPr>
          <w:p w:rsidR="00011960" w:rsidRDefault="00011960" w:rsidP="00011960">
            <w:pPr>
              <w:jc w:val="right"/>
              <w:rPr>
                <w:sz w:val="20"/>
                <w:szCs w:val="20"/>
              </w:rPr>
            </w:pPr>
            <w:r>
              <w:rPr>
                <w:sz w:val="20"/>
                <w:szCs w:val="20"/>
              </w:rPr>
              <w:t>580,1</w:t>
            </w:r>
          </w:p>
        </w:tc>
        <w:tc>
          <w:tcPr>
            <w:tcW w:w="709" w:type="dxa"/>
            <w:shd w:val="clear" w:color="000000" w:fill="FFFFFF"/>
            <w:vAlign w:val="bottom"/>
          </w:tcPr>
          <w:p w:rsidR="00011960" w:rsidRDefault="00011960" w:rsidP="00011960">
            <w:pPr>
              <w:jc w:val="right"/>
              <w:rPr>
                <w:sz w:val="20"/>
                <w:szCs w:val="20"/>
              </w:rPr>
            </w:pPr>
            <w:r>
              <w:rPr>
                <w:sz w:val="20"/>
                <w:szCs w:val="20"/>
              </w:rPr>
              <w:t>8941</w:t>
            </w:r>
          </w:p>
        </w:tc>
        <w:tc>
          <w:tcPr>
            <w:tcW w:w="618" w:type="dxa"/>
            <w:shd w:val="clear" w:color="000000" w:fill="FFFFFF"/>
            <w:vAlign w:val="bottom"/>
          </w:tcPr>
          <w:p w:rsidR="00011960" w:rsidRDefault="00011960" w:rsidP="00011960">
            <w:pPr>
              <w:jc w:val="right"/>
              <w:rPr>
                <w:sz w:val="20"/>
                <w:szCs w:val="20"/>
              </w:rPr>
            </w:pPr>
            <w:r>
              <w:rPr>
                <w:sz w:val="20"/>
                <w:szCs w:val="20"/>
              </w:rPr>
              <w:t>15</w:t>
            </w:r>
          </w:p>
        </w:tc>
      </w:tr>
      <w:tr w:rsidR="00011960" w:rsidRPr="002B4448" w:rsidTr="00163F1D">
        <w:tc>
          <w:tcPr>
            <w:tcW w:w="1304" w:type="dxa"/>
            <w:vMerge/>
            <w:vAlign w:val="bottom"/>
          </w:tcPr>
          <w:p w:rsidR="00011960" w:rsidRPr="002B4448" w:rsidRDefault="00011960" w:rsidP="00011960">
            <w:pPr>
              <w:rPr>
                <w:sz w:val="22"/>
                <w:szCs w:val="22"/>
              </w:rPr>
            </w:pPr>
          </w:p>
        </w:tc>
        <w:tc>
          <w:tcPr>
            <w:tcW w:w="1134" w:type="dxa"/>
            <w:vMerge/>
            <w:vAlign w:val="bottom"/>
          </w:tcPr>
          <w:p w:rsidR="00011960" w:rsidRPr="002B4448" w:rsidRDefault="00011960" w:rsidP="00011960">
            <w:pPr>
              <w:rPr>
                <w:sz w:val="22"/>
                <w:szCs w:val="22"/>
              </w:rPr>
            </w:pPr>
          </w:p>
        </w:tc>
        <w:tc>
          <w:tcPr>
            <w:tcW w:w="1872" w:type="dxa"/>
            <w:tcBorders>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r>
              <w:rPr>
                <w:rFonts w:ascii="Times New Roman" w:hAnsi="Times New Roman" w:cs="Times New Roman"/>
                <w:sz w:val="20"/>
                <w:szCs w:val="20"/>
              </w:rPr>
              <w:t>итого</w:t>
            </w:r>
          </w:p>
        </w:tc>
        <w:tc>
          <w:tcPr>
            <w:tcW w:w="680" w:type="dxa"/>
            <w:tcBorders>
              <w:bottom w:val="single" w:sz="4" w:space="0" w:color="auto"/>
            </w:tcBorders>
          </w:tcPr>
          <w:p w:rsidR="00011960" w:rsidRDefault="00011960" w:rsidP="00011960">
            <w:pPr>
              <w:pStyle w:val="afff6"/>
              <w:jc w:val="left"/>
              <w:rPr>
                <w:rFonts w:ascii="Times New Roman" w:hAnsi="Times New Roman" w:cs="Times New Roman"/>
                <w:sz w:val="20"/>
                <w:szCs w:val="20"/>
              </w:rPr>
            </w:pPr>
          </w:p>
        </w:tc>
        <w:tc>
          <w:tcPr>
            <w:tcW w:w="708" w:type="dxa"/>
            <w:shd w:val="clear" w:color="000000" w:fill="FFFFFF"/>
            <w:vAlign w:val="bottom"/>
          </w:tcPr>
          <w:p w:rsidR="00011960" w:rsidRDefault="00011960" w:rsidP="00011960">
            <w:pPr>
              <w:jc w:val="right"/>
              <w:rPr>
                <w:sz w:val="20"/>
                <w:szCs w:val="20"/>
              </w:rPr>
            </w:pPr>
            <w:r>
              <w:rPr>
                <w:sz w:val="20"/>
                <w:szCs w:val="20"/>
              </w:rPr>
              <w:t>7573,1</w:t>
            </w:r>
          </w:p>
        </w:tc>
        <w:tc>
          <w:tcPr>
            <w:tcW w:w="851" w:type="dxa"/>
            <w:shd w:val="clear" w:color="000000" w:fill="FFFFFF"/>
            <w:vAlign w:val="bottom"/>
          </w:tcPr>
          <w:p w:rsidR="00011960" w:rsidRDefault="00011960" w:rsidP="00011960">
            <w:pPr>
              <w:jc w:val="right"/>
              <w:rPr>
                <w:sz w:val="20"/>
                <w:szCs w:val="20"/>
              </w:rPr>
            </w:pPr>
            <w:r>
              <w:rPr>
                <w:sz w:val="20"/>
                <w:szCs w:val="20"/>
              </w:rPr>
              <w:t>117569</w:t>
            </w:r>
          </w:p>
        </w:tc>
        <w:tc>
          <w:tcPr>
            <w:tcW w:w="850" w:type="dxa"/>
            <w:shd w:val="clear" w:color="000000" w:fill="FFFFFF"/>
            <w:vAlign w:val="bottom"/>
          </w:tcPr>
          <w:p w:rsidR="00011960" w:rsidRDefault="00011960" w:rsidP="00011960">
            <w:pPr>
              <w:jc w:val="right"/>
              <w:rPr>
                <w:sz w:val="20"/>
                <w:szCs w:val="20"/>
              </w:rPr>
            </w:pPr>
            <w:r>
              <w:rPr>
                <w:sz w:val="20"/>
                <w:szCs w:val="20"/>
              </w:rPr>
              <w:t>10</w:t>
            </w:r>
          </w:p>
        </w:tc>
        <w:tc>
          <w:tcPr>
            <w:tcW w:w="738" w:type="dxa"/>
            <w:shd w:val="clear" w:color="000000" w:fill="FFFFFF"/>
            <w:vAlign w:val="bottom"/>
          </w:tcPr>
          <w:p w:rsidR="00011960" w:rsidRDefault="00011960" w:rsidP="00011960">
            <w:pPr>
              <w:jc w:val="right"/>
              <w:rPr>
                <w:sz w:val="20"/>
                <w:szCs w:val="20"/>
              </w:rPr>
            </w:pPr>
            <w:r>
              <w:rPr>
                <w:sz w:val="20"/>
                <w:szCs w:val="20"/>
              </w:rPr>
              <w:t>757,3</w:t>
            </w:r>
          </w:p>
        </w:tc>
        <w:tc>
          <w:tcPr>
            <w:tcW w:w="709" w:type="dxa"/>
            <w:shd w:val="clear" w:color="000000" w:fill="FFFFFF"/>
            <w:vAlign w:val="bottom"/>
          </w:tcPr>
          <w:p w:rsidR="00011960" w:rsidRDefault="00011960" w:rsidP="00011960">
            <w:pPr>
              <w:jc w:val="right"/>
              <w:rPr>
                <w:sz w:val="20"/>
                <w:szCs w:val="20"/>
              </w:rPr>
            </w:pPr>
            <w:r>
              <w:rPr>
                <w:sz w:val="20"/>
                <w:szCs w:val="20"/>
              </w:rPr>
              <w:t>11757</w:t>
            </w:r>
          </w:p>
        </w:tc>
        <w:tc>
          <w:tcPr>
            <w:tcW w:w="618" w:type="dxa"/>
            <w:shd w:val="clear" w:color="000000" w:fill="FFFFFF"/>
            <w:vAlign w:val="bottom"/>
          </w:tcPr>
          <w:p w:rsidR="00011960" w:rsidRDefault="00011960" w:rsidP="00011960">
            <w:pPr>
              <w:jc w:val="right"/>
              <w:rPr>
                <w:sz w:val="20"/>
                <w:szCs w:val="20"/>
              </w:rPr>
            </w:pPr>
            <w:r>
              <w:rPr>
                <w:sz w:val="20"/>
                <w:szCs w:val="20"/>
              </w:rPr>
              <w:t>16</w:t>
            </w:r>
          </w:p>
        </w:tc>
      </w:tr>
      <w:tr w:rsidR="00011960" w:rsidRPr="002B4448" w:rsidTr="00163F1D">
        <w:tc>
          <w:tcPr>
            <w:tcW w:w="1304" w:type="dxa"/>
            <w:vMerge/>
            <w:tcBorders>
              <w:bottom w:val="single" w:sz="4" w:space="0" w:color="auto"/>
            </w:tcBorders>
            <w:vAlign w:val="bottom"/>
          </w:tcPr>
          <w:p w:rsidR="00011960" w:rsidRPr="002B4448" w:rsidRDefault="00011960" w:rsidP="00011960">
            <w:pPr>
              <w:rPr>
                <w:sz w:val="22"/>
                <w:szCs w:val="22"/>
              </w:rPr>
            </w:pPr>
          </w:p>
        </w:tc>
        <w:tc>
          <w:tcPr>
            <w:tcW w:w="1134" w:type="dxa"/>
            <w:vMerge/>
            <w:tcBorders>
              <w:bottom w:val="single" w:sz="4" w:space="0" w:color="auto"/>
            </w:tcBorders>
            <w:vAlign w:val="bottom"/>
          </w:tcPr>
          <w:p w:rsidR="00011960" w:rsidRPr="002B4448" w:rsidRDefault="00011960" w:rsidP="00011960">
            <w:pPr>
              <w:rPr>
                <w:sz w:val="22"/>
                <w:szCs w:val="22"/>
              </w:rPr>
            </w:pPr>
          </w:p>
        </w:tc>
        <w:tc>
          <w:tcPr>
            <w:tcW w:w="1872" w:type="dxa"/>
            <w:tcBorders>
              <w:top w:val="single" w:sz="4" w:space="0" w:color="auto"/>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r w:rsidRPr="002B4448">
              <w:rPr>
                <w:rFonts w:ascii="Times New Roman" w:hAnsi="Times New Roman" w:cs="Times New Roman"/>
                <w:sz w:val="20"/>
                <w:szCs w:val="20"/>
              </w:rPr>
              <w:t>Всего:</w:t>
            </w:r>
          </w:p>
        </w:tc>
        <w:tc>
          <w:tcPr>
            <w:tcW w:w="680" w:type="dxa"/>
            <w:tcBorders>
              <w:top w:val="single" w:sz="4" w:space="0" w:color="auto"/>
              <w:bottom w:val="single" w:sz="4" w:space="0" w:color="auto"/>
            </w:tcBorders>
          </w:tcPr>
          <w:p w:rsidR="00011960" w:rsidRPr="002B4448" w:rsidRDefault="00011960" w:rsidP="00011960">
            <w:pPr>
              <w:pStyle w:val="afff6"/>
              <w:jc w:val="left"/>
              <w:rPr>
                <w:rFonts w:ascii="Times New Roman" w:hAnsi="Times New Roman" w:cs="Times New Roman"/>
                <w:sz w:val="20"/>
                <w:szCs w:val="20"/>
              </w:rPr>
            </w:pPr>
          </w:p>
        </w:tc>
        <w:tc>
          <w:tcPr>
            <w:tcW w:w="708" w:type="dxa"/>
            <w:shd w:val="clear" w:color="000000" w:fill="FFFFFF"/>
            <w:vAlign w:val="bottom"/>
          </w:tcPr>
          <w:p w:rsidR="00011960" w:rsidRDefault="00011960" w:rsidP="00011960">
            <w:pPr>
              <w:jc w:val="right"/>
              <w:rPr>
                <w:sz w:val="20"/>
                <w:szCs w:val="20"/>
              </w:rPr>
            </w:pPr>
            <w:r>
              <w:rPr>
                <w:sz w:val="20"/>
                <w:szCs w:val="20"/>
              </w:rPr>
              <w:t>7573,1</w:t>
            </w:r>
          </w:p>
        </w:tc>
        <w:tc>
          <w:tcPr>
            <w:tcW w:w="851" w:type="dxa"/>
            <w:shd w:val="clear" w:color="000000" w:fill="FFFFFF"/>
            <w:vAlign w:val="bottom"/>
          </w:tcPr>
          <w:p w:rsidR="00011960" w:rsidRDefault="00011960" w:rsidP="00011960">
            <w:pPr>
              <w:jc w:val="right"/>
              <w:rPr>
                <w:sz w:val="20"/>
                <w:szCs w:val="20"/>
              </w:rPr>
            </w:pPr>
            <w:r>
              <w:rPr>
                <w:sz w:val="20"/>
                <w:szCs w:val="20"/>
              </w:rPr>
              <w:t>117569</w:t>
            </w:r>
          </w:p>
        </w:tc>
        <w:tc>
          <w:tcPr>
            <w:tcW w:w="850" w:type="dxa"/>
            <w:shd w:val="clear" w:color="000000" w:fill="FFFFFF"/>
            <w:vAlign w:val="bottom"/>
          </w:tcPr>
          <w:p w:rsidR="00011960" w:rsidRDefault="00011960" w:rsidP="00011960">
            <w:pPr>
              <w:jc w:val="right"/>
              <w:rPr>
                <w:sz w:val="20"/>
                <w:szCs w:val="20"/>
              </w:rPr>
            </w:pPr>
            <w:r>
              <w:rPr>
                <w:sz w:val="20"/>
                <w:szCs w:val="20"/>
              </w:rPr>
              <w:t>10</w:t>
            </w:r>
          </w:p>
        </w:tc>
        <w:tc>
          <w:tcPr>
            <w:tcW w:w="738" w:type="dxa"/>
            <w:shd w:val="clear" w:color="000000" w:fill="FFFFFF"/>
            <w:vAlign w:val="bottom"/>
          </w:tcPr>
          <w:p w:rsidR="00011960" w:rsidRDefault="00011960" w:rsidP="00011960">
            <w:pPr>
              <w:jc w:val="right"/>
              <w:rPr>
                <w:sz w:val="20"/>
                <w:szCs w:val="20"/>
              </w:rPr>
            </w:pPr>
            <w:r>
              <w:rPr>
                <w:sz w:val="20"/>
                <w:szCs w:val="20"/>
              </w:rPr>
              <w:t>757,3</w:t>
            </w:r>
          </w:p>
        </w:tc>
        <w:tc>
          <w:tcPr>
            <w:tcW w:w="709" w:type="dxa"/>
            <w:shd w:val="clear" w:color="000000" w:fill="FFFFFF"/>
            <w:vAlign w:val="bottom"/>
          </w:tcPr>
          <w:p w:rsidR="00011960" w:rsidRDefault="00011960" w:rsidP="00011960">
            <w:pPr>
              <w:jc w:val="right"/>
              <w:rPr>
                <w:sz w:val="20"/>
                <w:szCs w:val="20"/>
              </w:rPr>
            </w:pPr>
            <w:r>
              <w:rPr>
                <w:sz w:val="20"/>
                <w:szCs w:val="20"/>
              </w:rPr>
              <w:t>11757</w:t>
            </w:r>
          </w:p>
        </w:tc>
        <w:tc>
          <w:tcPr>
            <w:tcW w:w="618" w:type="dxa"/>
            <w:shd w:val="clear" w:color="000000" w:fill="FFFFFF"/>
            <w:vAlign w:val="bottom"/>
          </w:tcPr>
          <w:p w:rsidR="00011960" w:rsidRDefault="00011960" w:rsidP="00011960">
            <w:pPr>
              <w:jc w:val="right"/>
              <w:rPr>
                <w:sz w:val="20"/>
                <w:szCs w:val="20"/>
              </w:rPr>
            </w:pPr>
            <w:r>
              <w:rPr>
                <w:sz w:val="20"/>
                <w:szCs w:val="20"/>
              </w:rPr>
              <w:t>16</w:t>
            </w:r>
          </w:p>
        </w:tc>
      </w:tr>
      <w:tr w:rsidR="00011960" w:rsidRPr="00B72182" w:rsidTr="00163F1D">
        <w:tc>
          <w:tcPr>
            <w:tcW w:w="2438" w:type="dxa"/>
            <w:gridSpan w:val="2"/>
            <w:vMerge w:val="restart"/>
            <w:tcBorders>
              <w:top w:val="single" w:sz="4" w:space="0" w:color="auto"/>
            </w:tcBorders>
          </w:tcPr>
          <w:p w:rsidR="00011960" w:rsidRPr="00437383" w:rsidRDefault="00011960" w:rsidP="00011960">
            <w:pPr>
              <w:rPr>
                <w:sz w:val="22"/>
                <w:szCs w:val="22"/>
              </w:rPr>
            </w:pPr>
            <w:r w:rsidRPr="00437383">
              <w:rPr>
                <w:sz w:val="22"/>
                <w:szCs w:val="22"/>
              </w:rPr>
              <w:t>Всего рубок ухода за лесами</w:t>
            </w:r>
          </w:p>
        </w:tc>
        <w:tc>
          <w:tcPr>
            <w:tcW w:w="1872" w:type="dxa"/>
            <w:vMerge w:val="restart"/>
            <w:tcBorders>
              <w:top w:val="single" w:sz="4" w:space="0" w:color="auto"/>
            </w:tcBorders>
            <w:vAlign w:val="center"/>
          </w:tcPr>
          <w:p w:rsidR="00011960" w:rsidRPr="002B4448" w:rsidRDefault="00011960" w:rsidP="00011960">
            <w:pPr>
              <w:rPr>
                <w:sz w:val="22"/>
                <w:szCs w:val="22"/>
              </w:rPr>
            </w:pPr>
            <w:r w:rsidRPr="002B4448">
              <w:rPr>
                <w:sz w:val="22"/>
                <w:szCs w:val="22"/>
              </w:rPr>
              <w:t>хвойное</w:t>
            </w:r>
          </w:p>
        </w:tc>
        <w:tc>
          <w:tcPr>
            <w:tcW w:w="680" w:type="dxa"/>
            <w:tcBorders>
              <w:top w:val="single" w:sz="4" w:space="0" w:color="auto"/>
              <w:bottom w:val="single" w:sz="4" w:space="0" w:color="auto"/>
            </w:tcBorders>
            <w:vAlign w:val="center"/>
          </w:tcPr>
          <w:p w:rsidR="00011960" w:rsidRPr="002B4448" w:rsidRDefault="00011960" w:rsidP="00011960">
            <w:pPr>
              <w:rPr>
                <w:sz w:val="22"/>
                <w:szCs w:val="22"/>
              </w:rPr>
            </w:pPr>
            <w:r>
              <w:rPr>
                <w:sz w:val="22"/>
                <w:szCs w:val="22"/>
              </w:rPr>
              <w:t>С</w:t>
            </w:r>
          </w:p>
        </w:tc>
        <w:tc>
          <w:tcPr>
            <w:tcW w:w="708" w:type="dxa"/>
            <w:shd w:val="clear" w:color="000000" w:fill="FFFFFF"/>
            <w:vAlign w:val="bottom"/>
          </w:tcPr>
          <w:p w:rsidR="00011960" w:rsidRDefault="00011960" w:rsidP="00011960">
            <w:pPr>
              <w:jc w:val="right"/>
              <w:rPr>
                <w:sz w:val="20"/>
                <w:szCs w:val="20"/>
              </w:rPr>
            </w:pPr>
            <w:r>
              <w:rPr>
                <w:sz w:val="20"/>
                <w:szCs w:val="20"/>
              </w:rPr>
              <w:t>2781,0</w:t>
            </w:r>
          </w:p>
        </w:tc>
        <w:tc>
          <w:tcPr>
            <w:tcW w:w="851" w:type="dxa"/>
            <w:shd w:val="clear" w:color="000000" w:fill="FFFFFF"/>
            <w:vAlign w:val="bottom"/>
          </w:tcPr>
          <w:p w:rsidR="00011960" w:rsidRDefault="00011960" w:rsidP="00011960">
            <w:pPr>
              <w:jc w:val="right"/>
              <w:rPr>
                <w:sz w:val="20"/>
                <w:szCs w:val="20"/>
              </w:rPr>
            </w:pPr>
            <w:r>
              <w:rPr>
                <w:sz w:val="20"/>
                <w:szCs w:val="20"/>
              </w:rPr>
              <w:t>34718</w:t>
            </w:r>
          </w:p>
        </w:tc>
        <w:tc>
          <w:tcPr>
            <w:tcW w:w="850" w:type="dxa"/>
            <w:shd w:val="clear" w:color="000000" w:fill="FFFFFF"/>
            <w:vAlign w:val="bottom"/>
          </w:tcPr>
          <w:p w:rsidR="00011960" w:rsidRDefault="00011960" w:rsidP="00011960">
            <w:pPr>
              <w:jc w:val="right"/>
              <w:rPr>
                <w:sz w:val="20"/>
                <w:szCs w:val="20"/>
              </w:rPr>
            </w:pPr>
          </w:p>
        </w:tc>
        <w:tc>
          <w:tcPr>
            <w:tcW w:w="738" w:type="dxa"/>
            <w:shd w:val="clear" w:color="000000" w:fill="FFFFFF"/>
            <w:vAlign w:val="bottom"/>
          </w:tcPr>
          <w:p w:rsidR="00011960" w:rsidRDefault="00011960" w:rsidP="00011960">
            <w:pPr>
              <w:jc w:val="right"/>
              <w:rPr>
                <w:sz w:val="20"/>
                <w:szCs w:val="20"/>
              </w:rPr>
            </w:pPr>
            <w:r>
              <w:rPr>
                <w:sz w:val="20"/>
                <w:szCs w:val="20"/>
              </w:rPr>
              <w:t>278,1</w:t>
            </w:r>
          </w:p>
        </w:tc>
        <w:tc>
          <w:tcPr>
            <w:tcW w:w="709" w:type="dxa"/>
            <w:shd w:val="clear" w:color="000000" w:fill="FFFFFF"/>
            <w:vAlign w:val="bottom"/>
          </w:tcPr>
          <w:p w:rsidR="00011960" w:rsidRDefault="00011960" w:rsidP="00011960">
            <w:pPr>
              <w:jc w:val="right"/>
              <w:rPr>
                <w:sz w:val="20"/>
                <w:szCs w:val="20"/>
              </w:rPr>
            </w:pPr>
            <w:r>
              <w:rPr>
                <w:sz w:val="20"/>
                <w:szCs w:val="20"/>
              </w:rPr>
              <w:t>3472</w:t>
            </w:r>
          </w:p>
        </w:tc>
        <w:tc>
          <w:tcPr>
            <w:tcW w:w="618" w:type="dxa"/>
            <w:shd w:val="clear" w:color="000000" w:fill="FFFFFF"/>
            <w:vAlign w:val="bottom"/>
          </w:tcPr>
          <w:p w:rsidR="00011960" w:rsidRDefault="00011960" w:rsidP="00011960">
            <w:pPr>
              <w:jc w:val="right"/>
              <w:rPr>
                <w:sz w:val="20"/>
                <w:szCs w:val="20"/>
              </w:rPr>
            </w:pPr>
            <w:r>
              <w:rPr>
                <w:sz w:val="20"/>
                <w:szCs w:val="20"/>
              </w:rPr>
              <w:t>12</w:t>
            </w:r>
          </w:p>
        </w:tc>
      </w:tr>
      <w:tr w:rsidR="00011960" w:rsidRPr="00B72182" w:rsidTr="00163F1D">
        <w:tc>
          <w:tcPr>
            <w:tcW w:w="2438" w:type="dxa"/>
            <w:gridSpan w:val="2"/>
            <w:vMerge/>
          </w:tcPr>
          <w:p w:rsidR="00011960" w:rsidRPr="00437383" w:rsidRDefault="00011960" w:rsidP="00011960">
            <w:pPr>
              <w:rPr>
                <w:sz w:val="22"/>
                <w:szCs w:val="22"/>
              </w:rPr>
            </w:pPr>
          </w:p>
        </w:tc>
        <w:tc>
          <w:tcPr>
            <w:tcW w:w="1872" w:type="dxa"/>
            <w:vMerge/>
            <w:tcBorders>
              <w:bottom w:val="single" w:sz="4" w:space="0" w:color="auto"/>
            </w:tcBorders>
            <w:vAlign w:val="center"/>
          </w:tcPr>
          <w:p w:rsidR="00011960" w:rsidRPr="002B4448" w:rsidRDefault="00011960" w:rsidP="00011960">
            <w:pPr>
              <w:rPr>
                <w:sz w:val="22"/>
                <w:szCs w:val="22"/>
              </w:rPr>
            </w:pPr>
          </w:p>
        </w:tc>
        <w:tc>
          <w:tcPr>
            <w:tcW w:w="680" w:type="dxa"/>
            <w:tcBorders>
              <w:top w:val="single" w:sz="4" w:space="0" w:color="auto"/>
              <w:bottom w:val="single" w:sz="4" w:space="0" w:color="auto"/>
            </w:tcBorders>
            <w:vAlign w:val="center"/>
          </w:tcPr>
          <w:p w:rsidR="00011960" w:rsidRPr="002B4448" w:rsidRDefault="00011960" w:rsidP="00011960">
            <w:pPr>
              <w:rPr>
                <w:sz w:val="22"/>
                <w:szCs w:val="22"/>
              </w:rPr>
            </w:pPr>
            <w:r>
              <w:rPr>
                <w:sz w:val="22"/>
                <w:szCs w:val="22"/>
              </w:rPr>
              <w:t>Е</w:t>
            </w:r>
          </w:p>
        </w:tc>
        <w:tc>
          <w:tcPr>
            <w:tcW w:w="708" w:type="dxa"/>
            <w:shd w:val="clear" w:color="000000" w:fill="FFFFFF"/>
            <w:vAlign w:val="bottom"/>
          </w:tcPr>
          <w:p w:rsidR="00011960" w:rsidRDefault="00011960" w:rsidP="00011960">
            <w:pPr>
              <w:jc w:val="right"/>
              <w:rPr>
                <w:sz w:val="20"/>
                <w:szCs w:val="20"/>
              </w:rPr>
            </w:pPr>
            <w:r>
              <w:rPr>
                <w:sz w:val="20"/>
                <w:szCs w:val="20"/>
              </w:rPr>
              <w:t>9377,3</w:t>
            </w:r>
          </w:p>
        </w:tc>
        <w:tc>
          <w:tcPr>
            <w:tcW w:w="851" w:type="dxa"/>
            <w:shd w:val="clear" w:color="000000" w:fill="FFFFFF"/>
            <w:vAlign w:val="bottom"/>
          </w:tcPr>
          <w:p w:rsidR="00011960" w:rsidRDefault="00011960" w:rsidP="00011960">
            <w:pPr>
              <w:jc w:val="right"/>
              <w:rPr>
                <w:sz w:val="20"/>
                <w:szCs w:val="20"/>
              </w:rPr>
            </w:pPr>
            <w:r>
              <w:rPr>
                <w:sz w:val="20"/>
                <w:szCs w:val="20"/>
              </w:rPr>
              <w:t>109854</w:t>
            </w:r>
          </w:p>
        </w:tc>
        <w:tc>
          <w:tcPr>
            <w:tcW w:w="850" w:type="dxa"/>
            <w:shd w:val="clear" w:color="000000" w:fill="FFFFFF"/>
            <w:vAlign w:val="bottom"/>
          </w:tcPr>
          <w:p w:rsidR="00011960" w:rsidRDefault="00011960" w:rsidP="00011960">
            <w:pPr>
              <w:jc w:val="right"/>
              <w:rPr>
                <w:sz w:val="20"/>
                <w:szCs w:val="20"/>
              </w:rPr>
            </w:pPr>
          </w:p>
        </w:tc>
        <w:tc>
          <w:tcPr>
            <w:tcW w:w="738" w:type="dxa"/>
            <w:shd w:val="clear" w:color="000000" w:fill="FFFFFF"/>
            <w:vAlign w:val="bottom"/>
          </w:tcPr>
          <w:p w:rsidR="00011960" w:rsidRDefault="00011960" w:rsidP="00011960">
            <w:pPr>
              <w:jc w:val="right"/>
              <w:rPr>
                <w:sz w:val="20"/>
                <w:szCs w:val="20"/>
              </w:rPr>
            </w:pPr>
            <w:r>
              <w:rPr>
                <w:sz w:val="20"/>
                <w:szCs w:val="20"/>
              </w:rPr>
              <w:t>937,7</w:t>
            </w:r>
          </w:p>
        </w:tc>
        <w:tc>
          <w:tcPr>
            <w:tcW w:w="709" w:type="dxa"/>
            <w:shd w:val="clear" w:color="000000" w:fill="FFFFFF"/>
            <w:vAlign w:val="bottom"/>
          </w:tcPr>
          <w:p w:rsidR="00011960" w:rsidRDefault="00011960" w:rsidP="00011960">
            <w:pPr>
              <w:jc w:val="right"/>
              <w:rPr>
                <w:sz w:val="20"/>
                <w:szCs w:val="20"/>
              </w:rPr>
            </w:pPr>
            <w:r>
              <w:rPr>
                <w:sz w:val="20"/>
                <w:szCs w:val="20"/>
              </w:rPr>
              <w:t>10985</w:t>
            </w:r>
          </w:p>
        </w:tc>
        <w:tc>
          <w:tcPr>
            <w:tcW w:w="618" w:type="dxa"/>
            <w:shd w:val="clear" w:color="000000" w:fill="FFFFFF"/>
            <w:vAlign w:val="bottom"/>
          </w:tcPr>
          <w:p w:rsidR="00011960" w:rsidRDefault="00011960" w:rsidP="00011960">
            <w:pPr>
              <w:jc w:val="right"/>
              <w:rPr>
                <w:sz w:val="20"/>
                <w:szCs w:val="20"/>
              </w:rPr>
            </w:pPr>
            <w:r>
              <w:rPr>
                <w:sz w:val="20"/>
                <w:szCs w:val="20"/>
              </w:rPr>
              <w:t>12</w:t>
            </w:r>
          </w:p>
        </w:tc>
      </w:tr>
      <w:tr w:rsidR="00011960" w:rsidRPr="00B72182" w:rsidTr="00163F1D">
        <w:tc>
          <w:tcPr>
            <w:tcW w:w="2438" w:type="dxa"/>
            <w:gridSpan w:val="2"/>
            <w:vMerge/>
          </w:tcPr>
          <w:p w:rsidR="00011960" w:rsidRPr="00437383" w:rsidRDefault="00011960" w:rsidP="00011960">
            <w:pPr>
              <w:rPr>
                <w:sz w:val="22"/>
                <w:szCs w:val="22"/>
              </w:rPr>
            </w:pPr>
          </w:p>
        </w:tc>
        <w:tc>
          <w:tcPr>
            <w:tcW w:w="1872" w:type="dxa"/>
            <w:tcBorders>
              <w:top w:val="single" w:sz="4" w:space="0" w:color="auto"/>
              <w:bottom w:val="single" w:sz="4" w:space="0" w:color="auto"/>
            </w:tcBorders>
            <w:vAlign w:val="center"/>
          </w:tcPr>
          <w:p w:rsidR="00011960" w:rsidRPr="002B4448" w:rsidRDefault="00011960" w:rsidP="00011960">
            <w:pPr>
              <w:rPr>
                <w:sz w:val="22"/>
                <w:szCs w:val="22"/>
              </w:rPr>
            </w:pPr>
          </w:p>
        </w:tc>
        <w:tc>
          <w:tcPr>
            <w:tcW w:w="680" w:type="dxa"/>
            <w:tcBorders>
              <w:top w:val="single" w:sz="4" w:space="0" w:color="auto"/>
              <w:bottom w:val="single" w:sz="4" w:space="0" w:color="auto"/>
            </w:tcBorders>
            <w:vAlign w:val="center"/>
          </w:tcPr>
          <w:p w:rsidR="00011960" w:rsidRPr="002B4448" w:rsidRDefault="00011960" w:rsidP="00011960">
            <w:pPr>
              <w:rPr>
                <w:sz w:val="22"/>
                <w:szCs w:val="22"/>
              </w:rPr>
            </w:pPr>
          </w:p>
        </w:tc>
        <w:tc>
          <w:tcPr>
            <w:tcW w:w="708" w:type="dxa"/>
            <w:shd w:val="clear" w:color="000000" w:fill="FFFFFF"/>
            <w:vAlign w:val="center"/>
          </w:tcPr>
          <w:p w:rsidR="00011960" w:rsidRDefault="00011960" w:rsidP="00011960">
            <w:pPr>
              <w:jc w:val="right"/>
              <w:rPr>
                <w:sz w:val="20"/>
                <w:szCs w:val="20"/>
              </w:rPr>
            </w:pPr>
            <w:r>
              <w:rPr>
                <w:sz w:val="20"/>
                <w:szCs w:val="20"/>
              </w:rPr>
              <w:t>12158,3</w:t>
            </w:r>
          </w:p>
        </w:tc>
        <w:tc>
          <w:tcPr>
            <w:tcW w:w="851" w:type="dxa"/>
            <w:shd w:val="clear" w:color="000000" w:fill="FFFFFF"/>
            <w:vAlign w:val="center"/>
          </w:tcPr>
          <w:p w:rsidR="00011960" w:rsidRDefault="00011960" w:rsidP="00011960">
            <w:pPr>
              <w:jc w:val="right"/>
              <w:rPr>
                <w:sz w:val="20"/>
                <w:szCs w:val="20"/>
              </w:rPr>
            </w:pPr>
            <w:r>
              <w:rPr>
                <w:sz w:val="20"/>
                <w:szCs w:val="20"/>
              </w:rPr>
              <w:t>144572</w:t>
            </w:r>
          </w:p>
        </w:tc>
        <w:tc>
          <w:tcPr>
            <w:tcW w:w="850" w:type="dxa"/>
            <w:shd w:val="clear" w:color="000000" w:fill="FFFFFF"/>
            <w:vAlign w:val="center"/>
          </w:tcPr>
          <w:p w:rsidR="00011960" w:rsidRDefault="00011960" w:rsidP="00011960">
            <w:pPr>
              <w:jc w:val="right"/>
              <w:rPr>
                <w:sz w:val="20"/>
                <w:szCs w:val="20"/>
              </w:rPr>
            </w:pPr>
          </w:p>
        </w:tc>
        <w:tc>
          <w:tcPr>
            <w:tcW w:w="738" w:type="dxa"/>
            <w:shd w:val="clear" w:color="000000" w:fill="FFFFFF"/>
            <w:vAlign w:val="center"/>
          </w:tcPr>
          <w:p w:rsidR="00011960" w:rsidRDefault="00011960" w:rsidP="00011960">
            <w:pPr>
              <w:jc w:val="right"/>
              <w:rPr>
                <w:sz w:val="20"/>
                <w:szCs w:val="20"/>
              </w:rPr>
            </w:pPr>
            <w:r>
              <w:rPr>
                <w:sz w:val="20"/>
                <w:szCs w:val="20"/>
              </w:rPr>
              <w:t>1215,8</w:t>
            </w:r>
          </w:p>
        </w:tc>
        <w:tc>
          <w:tcPr>
            <w:tcW w:w="709" w:type="dxa"/>
            <w:shd w:val="clear" w:color="000000" w:fill="FFFFFF"/>
            <w:vAlign w:val="center"/>
          </w:tcPr>
          <w:p w:rsidR="00011960" w:rsidRDefault="00011960" w:rsidP="00011960">
            <w:pPr>
              <w:jc w:val="right"/>
              <w:rPr>
                <w:sz w:val="20"/>
                <w:szCs w:val="20"/>
              </w:rPr>
            </w:pPr>
            <w:r>
              <w:rPr>
                <w:sz w:val="20"/>
                <w:szCs w:val="20"/>
              </w:rPr>
              <w:t>14457</w:t>
            </w:r>
          </w:p>
        </w:tc>
        <w:tc>
          <w:tcPr>
            <w:tcW w:w="618" w:type="dxa"/>
            <w:shd w:val="clear" w:color="000000" w:fill="FFFFFF"/>
            <w:vAlign w:val="center"/>
          </w:tcPr>
          <w:p w:rsidR="00011960" w:rsidRDefault="00011960" w:rsidP="00011960">
            <w:pPr>
              <w:jc w:val="right"/>
              <w:rPr>
                <w:sz w:val="20"/>
                <w:szCs w:val="20"/>
              </w:rPr>
            </w:pPr>
            <w:r>
              <w:rPr>
                <w:sz w:val="20"/>
                <w:szCs w:val="20"/>
              </w:rPr>
              <w:t>12</w:t>
            </w:r>
          </w:p>
        </w:tc>
      </w:tr>
      <w:tr w:rsidR="00011960" w:rsidRPr="002B4448" w:rsidTr="00B72182">
        <w:tc>
          <w:tcPr>
            <w:tcW w:w="4310" w:type="dxa"/>
            <w:gridSpan w:val="3"/>
            <w:vAlign w:val="bottom"/>
          </w:tcPr>
          <w:p w:rsidR="00011960" w:rsidRPr="002B4448" w:rsidRDefault="00011960" w:rsidP="00011960">
            <w:pPr>
              <w:rPr>
                <w:sz w:val="22"/>
                <w:szCs w:val="22"/>
              </w:rPr>
            </w:pPr>
            <w:r w:rsidRPr="002B4448">
              <w:rPr>
                <w:sz w:val="22"/>
                <w:szCs w:val="22"/>
              </w:rPr>
              <w:t>Уход за лесами путем проведения агролесомелиоративных мероприятий</w:t>
            </w:r>
          </w:p>
        </w:tc>
        <w:tc>
          <w:tcPr>
            <w:tcW w:w="680" w:type="dxa"/>
            <w:tcBorders>
              <w:top w:val="single" w:sz="4" w:space="0" w:color="auto"/>
            </w:tcBorders>
          </w:tcPr>
          <w:p w:rsidR="00011960" w:rsidRPr="002B4448" w:rsidRDefault="00011960" w:rsidP="00011960">
            <w:pPr>
              <w:rPr>
                <w:sz w:val="22"/>
                <w:szCs w:val="22"/>
              </w:rPr>
            </w:pPr>
          </w:p>
        </w:tc>
        <w:tc>
          <w:tcPr>
            <w:tcW w:w="708" w:type="dxa"/>
            <w:shd w:val="clear" w:color="000000" w:fill="FFFFFF"/>
            <w:vAlign w:val="bottom"/>
          </w:tcPr>
          <w:p w:rsidR="00011960" w:rsidRPr="00824319" w:rsidRDefault="00011960" w:rsidP="00011960">
            <w:pPr>
              <w:jc w:val="right"/>
              <w:rPr>
                <w:color w:val="000000"/>
                <w:sz w:val="20"/>
                <w:szCs w:val="20"/>
              </w:rPr>
            </w:pPr>
            <w:r>
              <w:rPr>
                <w:sz w:val="20"/>
                <w:szCs w:val="20"/>
              </w:rPr>
              <w:t>3889,1</w:t>
            </w:r>
          </w:p>
        </w:tc>
        <w:tc>
          <w:tcPr>
            <w:tcW w:w="851" w:type="dxa"/>
            <w:tcBorders>
              <w:top w:val="single" w:sz="4" w:space="0" w:color="auto"/>
            </w:tcBorders>
            <w:shd w:val="clear" w:color="000000" w:fill="FFFFFF"/>
            <w:vAlign w:val="bottom"/>
          </w:tcPr>
          <w:p w:rsidR="00011960" w:rsidRPr="00824319" w:rsidRDefault="00011960" w:rsidP="00011960">
            <w:pPr>
              <w:jc w:val="right"/>
              <w:rPr>
                <w:color w:val="000000"/>
                <w:sz w:val="20"/>
                <w:szCs w:val="20"/>
              </w:rPr>
            </w:pPr>
          </w:p>
        </w:tc>
        <w:tc>
          <w:tcPr>
            <w:tcW w:w="850" w:type="dxa"/>
            <w:tcBorders>
              <w:top w:val="single" w:sz="4" w:space="0" w:color="auto"/>
            </w:tcBorders>
            <w:shd w:val="clear" w:color="000000" w:fill="FFFFFF"/>
            <w:vAlign w:val="bottom"/>
          </w:tcPr>
          <w:p w:rsidR="00011960" w:rsidRPr="00824319" w:rsidRDefault="00011960" w:rsidP="00011960">
            <w:pPr>
              <w:jc w:val="right"/>
              <w:rPr>
                <w:sz w:val="20"/>
                <w:szCs w:val="20"/>
              </w:rPr>
            </w:pPr>
            <w:r>
              <w:rPr>
                <w:sz w:val="20"/>
                <w:szCs w:val="20"/>
              </w:rPr>
              <w:t>5</w:t>
            </w:r>
          </w:p>
        </w:tc>
        <w:tc>
          <w:tcPr>
            <w:tcW w:w="738" w:type="dxa"/>
            <w:tcBorders>
              <w:top w:val="single" w:sz="4" w:space="0" w:color="auto"/>
            </w:tcBorders>
            <w:shd w:val="clear" w:color="000000" w:fill="FFFFFF"/>
            <w:vAlign w:val="bottom"/>
          </w:tcPr>
          <w:p w:rsidR="00011960" w:rsidRPr="00824319" w:rsidRDefault="00011960" w:rsidP="00011960">
            <w:pPr>
              <w:jc w:val="right"/>
              <w:rPr>
                <w:color w:val="000000"/>
                <w:sz w:val="20"/>
                <w:szCs w:val="20"/>
              </w:rPr>
            </w:pPr>
            <w:r>
              <w:rPr>
                <w:sz w:val="20"/>
                <w:szCs w:val="20"/>
              </w:rPr>
              <w:t>777,9</w:t>
            </w:r>
          </w:p>
        </w:tc>
        <w:tc>
          <w:tcPr>
            <w:tcW w:w="709" w:type="dxa"/>
            <w:tcBorders>
              <w:top w:val="single" w:sz="4" w:space="0" w:color="auto"/>
            </w:tcBorders>
            <w:shd w:val="clear" w:color="000000" w:fill="FFFFFF"/>
            <w:vAlign w:val="bottom"/>
          </w:tcPr>
          <w:p w:rsidR="00011960" w:rsidRPr="00824319" w:rsidRDefault="00011960" w:rsidP="00011960">
            <w:pPr>
              <w:jc w:val="right"/>
              <w:rPr>
                <w:color w:val="000000"/>
                <w:sz w:val="20"/>
                <w:szCs w:val="20"/>
              </w:rPr>
            </w:pPr>
          </w:p>
        </w:tc>
        <w:tc>
          <w:tcPr>
            <w:tcW w:w="618" w:type="dxa"/>
            <w:shd w:val="clear" w:color="000000" w:fill="FFFFFF"/>
            <w:vAlign w:val="bottom"/>
          </w:tcPr>
          <w:p w:rsidR="00011960" w:rsidRPr="00824319" w:rsidRDefault="00011960" w:rsidP="00011960">
            <w:pPr>
              <w:jc w:val="right"/>
              <w:rPr>
                <w:sz w:val="20"/>
                <w:szCs w:val="20"/>
              </w:rPr>
            </w:pPr>
          </w:p>
        </w:tc>
      </w:tr>
      <w:tr w:rsidR="00011960" w:rsidRPr="002B4448" w:rsidTr="0078783E">
        <w:tc>
          <w:tcPr>
            <w:tcW w:w="4990" w:type="dxa"/>
            <w:gridSpan w:val="4"/>
            <w:tcBorders>
              <w:top w:val="nil"/>
              <w:bottom w:val="single" w:sz="4" w:space="0" w:color="auto"/>
            </w:tcBorders>
            <w:vAlign w:val="bottom"/>
          </w:tcPr>
          <w:p w:rsidR="00011960" w:rsidRPr="002B4448" w:rsidRDefault="00011960" w:rsidP="00011960">
            <w:pPr>
              <w:rPr>
                <w:sz w:val="22"/>
                <w:szCs w:val="22"/>
              </w:rPr>
            </w:pPr>
            <w:r w:rsidRPr="002B4448">
              <w:rPr>
                <w:sz w:val="22"/>
                <w:szCs w:val="22"/>
              </w:rPr>
              <w:t>Иные мероприятия по уходу за лесами, в том числе:</w:t>
            </w:r>
          </w:p>
        </w:tc>
        <w:tc>
          <w:tcPr>
            <w:tcW w:w="4474" w:type="dxa"/>
            <w:gridSpan w:val="6"/>
            <w:tcBorders>
              <w:top w:val="nil"/>
              <w:bottom w:val="single" w:sz="4" w:space="0" w:color="auto"/>
            </w:tcBorders>
            <w:vAlign w:val="bottom"/>
          </w:tcPr>
          <w:p w:rsidR="00011960" w:rsidRPr="002B4448" w:rsidRDefault="00011960" w:rsidP="00011960">
            <w:pPr>
              <w:rPr>
                <w:sz w:val="22"/>
                <w:szCs w:val="22"/>
              </w:rPr>
            </w:pPr>
            <w:r w:rsidRPr="002B4448">
              <w:rPr>
                <w:sz w:val="22"/>
                <w:szCs w:val="22"/>
              </w:rPr>
              <w:t>Не проектируется</w:t>
            </w:r>
          </w:p>
        </w:tc>
      </w:tr>
      <w:tr w:rsidR="00011960" w:rsidRPr="002B4448" w:rsidTr="0078783E">
        <w:tc>
          <w:tcPr>
            <w:tcW w:w="4990" w:type="dxa"/>
            <w:gridSpan w:val="4"/>
            <w:tcBorders>
              <w:top w:val="nil"/>
              <w:bottom w:val="single" w:sz="4" w:space="0" w:color="auto"/>
            </w:tcBorders>
            <w:vAlign w:val="bottom"/>
          </w:tcPr>
          <w:p w:rsidR="00011960" w:rsidRPr="002B4448" w:rsidRDefault="00011960" w:rsidP="00011960">
            <w:pPr>
              <w:rPr>
                <w:sz w:val="22"/>
                <w:szCs w:val="22"/>
              </w:rPr>
            </w:pPr>
            <w:r w:rsidRPr="002B4448">
              <w:rPr>
                <w:sz w:val="22"/>
                <w:szCs w:val="22"/>
              </w:rPr>
              <w:t>реконструкция малоценных лесных насаждений</w:t>
            </w:r>
          </w:p>
        </w:tc>
        <w:tc>
          <w:tcPr>
            <w:tcW w:w="4474" w:type="dxa"/>
            <w:gridSpan w:val="6"/>
            <w:tcBorders>
              <w:top w:val="nil"/>
              <w:bottom w:val="single" w:sz="4" w:space="0" w:color="auto"/>
            </w:tcBorders>
            <w:vAlign w:val="bottom"/>
          </w:tcPr>
          <w:p w:rsidR="00011960" w:rsidRPr="002B4448" w:rsidRDefault="00011960" w:rsidP="00011960">
            <w:pPr>
              <w:rPr>
                <w:sz w:val="22"/>
                <w:szCs w:val="22"/>
              </w:rPr>
            </w:pPr>
            <w:r w:rsidRPr="002B4448">
              <w:rPr>
                <w:sz w:val="22"/>
                <w:szCs w:val="22"/>
              </w:rPr>
              <w:t>Не проектируется</w:t>
            </w:r>
          </w:p>
        </w:tc>
      </w:tr>
      <w:tr w:rsidR="00011960" w:rsidRPr="002B4448" w:rsidTr="0078783E">
        <w:tc>
          <w:tcPr>
            <w:tcW w:w="4990" w:type="dxa"/>
            <w:gridSpan w:val="4"/>
            <w:tcBorders>
              <w:top w:val="nil"/>
              <w:bottom w:val="single" w:sz="4" w:space="0" w:color="auto"/>
            </w:tcBorders>
            <w:vAlign w:val="bottom"/>
          </w:tcPr>
          <w:p w:rsidR="00011960" w:rsidRPr="002B4448" w:rsidRDefault="00011960" w:rsidP="00011960">
            <w:pPr>
              <w:rPr>
                <w:sz w:val="22"/>
                <w:szCs w:val="22"/>
              </w:rPr>
            </w:pPr>
            <w:r w:rsidRPr="002B4448">
              <w:rPr>
                <w:sz w:val="22"/>
                <w:szCs w:val="22"/>
              </w:rPr>
              <w:t>уход за плодоношением древесных пород</w:t>
            </w:r>
          </w:p>
        </w:tc>
        <w:tc>
          <w:tcPr>
            <w:tcW w:w="4474" w:type="dxa"/>
            <w:gridSpan w:val="6"/>
            <w:tcBorders>
              <w:top w:val="nil"/>
              <w:bottom w:val="single" w:sz="4" w:space="0" w:color="auto"/>
            </w:tcBorders>
            <w:vAlign w:val="bottom"/>
          </w:tcPr>
          <w:p w:rsidR="00011960" w:rsidRPr="002B4448" w:rsidRDefault="00011960" w:rsidP="00011960">
            <w:pPr>
              <w:rPr>
                <w:sz w:val="22"/>
                <w:szCs w:val="22"/>
              </w:rPr>
            </w:pPr>
            <w:r w:rsidRPr="002B4448">
              <w:rPr>
                <w:sz w:val="22"/>
                <w:szCs w:val="22"/>
              </w:rPr>
              <w:t>Не проектируется</w:t>
            </w:r>
          </w:p>
        </w:tc>
      </w:tr>
      <w:tr w:rsidR="00011960" w:rsidRPr="002B4448" w:rsidTr="0078783E">
        <w:tc>
          <w:tcPr>
            <w:tcW w:w="4990" w:type="dxa"/>
            <w:gridSpan w:val="4"/>
            <w:tcBorders>
              <w:top w:val="nil"/>
              <w:bottom w:val="single" w:sz="4" w:space="0" w:color="auto"/>
            </w:tcBorders>
            <w:vAlign w:val="bottom"/>
          </w:tcPr>
          <w:p w:rsidR="00011960" w:rsidRPr="002B4448" w:rsidRDefault="00011960" w:rsidP="00011960">
            <w:pPr>
              <w:rPr>
                <w:sz w:val="22"/>
                <w:szCs w:val="22"/>
              </w:rPr>
            </w:pPr>
            <w:r w:rsidRPr="002B4448">
              <w:rPr>
                <w:sz w:val="22"/>
                <w:szCs w:val="22"/>
              </w:rPr>
              <w:t>обрезка сучьев</w:t>
            </w:r>
            <w:r w:rsidRPr="002B4448">
              <w:t xml:space="preserve"> деревьев</w:t>
            </w:r>
          </w:p>
        </w:tc>
        <w:tc>
          <w:tcPr>
            <w:tcW w:w="4474" w:type="dxa"/>
            <w:gridSpan w:val="6"/>
            <w:tcBorders>
              <w:top w:val="nil"/>
              <w:bottom w:val="single" w:sz="4" w:space="0" w:color="auto"/>
            </w:tcBorders>
            <w:vAlign w:val="bottom"/>
          </w:tcPr>
          <w:p w:rsidR="00011960" w:rsidRPr="002B4448" w:rsidRDefault="00011960" w:rsidP="00011960">
            <w:pPr>
              <w:rPr>
                <w:sz w:val="22"/>
                <w:szCs w:val="22"/>
              </w:rPr>
            </w:pPr>
            <w:r w:rsidRPr="002B4448">
              <w:rPr>
                <w:sz w:val="22"/>
                <w:szCs w:val="22"/>
              </w:rPr>
              <w:t>Не проектируется</w:t>
            </w:r>
          </w:p>
        </w:tc>
      </w:tr>
      <w:tr w:rsidR="00011960" w:rsidRPr="002B4448" w:rsidTr="0078783E">
        <w:tc>
          <w:tcPr>
            <w:tcW w:w="4990" w:type="dxa"/>
            <w:gridSpan w:val="4"/>
            <w:tcBorders>
              <w:top w:val="nil"/>
              <w:bottom w:val="single" w:sz="4" w:space="0" w:color="auto"/>
            </w:tcBorders>
            <w:vAlign w:val="bottom"/>
          </w:tcPr>
          <w:p w:rsidR="00011960" w:rsidRPr="002B4448" w:rsidRDefault="00011960" w:rsidP="00011960">
            <w:pPr>
              <w:rPr>
                <w:sz w:val="22"/>
                <w:szCs w:val="22"/>
              </w:rPr>
            </w:pPr>
            <w:r w:rsidRPr="002B4448">
              <w:rPr>
                <w:sz w:val="22"/>
                <w:szCs w:val="22"/>
              </w:rPr>
              <w:t>удобрение лесов</w:t>
            </w:r>
          </w:p>
        </w:tc>
        <w:tc>
          <w:tcPr>
            <w:tcW w:w="4474" w:type="dxa"/>
            <w:gridSpan w:val="6"/>
            <w:tcBorders>
              <w:top w:val="nil"/>
              <w:bottom w:val="single" w:sz="4" w:space="0" w:color="auto"/>
            </w:tcBorders>
            <w:vAlign w:val="bottom"/>
          </w:tcPr>
          <w:p w:rsidR="00011960" w:rsidRPr="002B4448" w:rsidRDefault="00011960" w:rsidP="00011960">
            <w:pPr>
              <w:rPr>
                <w:sz w:val="22"/>
                <w:szCs w:val="22"/>
              </w:rPr>
            </w:pPr>
            <w:r w:rsidRPr="002B4448">
              <w:rPr>
                <w:sz w:val="22"/>
                <w:szCs w:val="22"/>
              </w:rPr>
              <w:t>Не проектируется</w:t>
            </w:r>
          </w:p>
        </w:tc>
      </w:tr>
      <w:tr w:rsidR="00011960" w:rsidRPr="002B4448" w:rsidTr="0078783E">
        <w:tc>
          <w:tcPr>
            <w:tcW w:w="4990" w:type="dxa"/>
            <w:gridSpan w:val="4"/>
            <w:tcBorders>
              <w:top w:val="nil"/>
              <w:bottom w:val="single" w:sz="4" w:space="0" w:color="auto"/>
            </w:tcBorders>
            <w:vAlign w:val="bottom"/>
          </w:tcPr>
          <w:p w:rsidR="00011960" w:rsidRPr="002B4448" w:rsidRDefault="00011960" w:rsidP="00011960">
            <w:pPr>
              <w:rPr>
                <w:sz w:val="22"/>
                <w:szCs w:val="22"/>
              </w:rPr>
            </w:pPr>
            <w:r w:rsidRPr="002B4448">
              <w:rPr>
                <w:sz w:val="22"/>
                <w:szCs w:val="22"/>
              </w:rPr>
              <w:t>уход за опушками</w:t>
            </w:r>
          </w:p>
        </w:tc>
        <w:tc>
          <w:tcPr>
            <w:tcW w:w="4474" w:type="dxa"/>
            <w:gridSpan w:val="6"/>
            <w:tcBorders>
              <w:top w:val="nil"/>
              <w:bottom w:val="single" w:sz="4" w:space="0" w:color="auto"/>
            </w:tcBorders>
            <w:vAlign w:val="bottom"/>
          </w:tcPr>
          <w:p w:rsidR="00011960" w:rsidRPr="002B4448" w:rsidRDefault="00011960" w:rsidP="00011960">
            <w:pPr>
              <w:rPr>
                <w:sz w:val="22"/>
                <w:szCs w:val="22"/>
              </w:rPr>
            </w:pPr>
            <w:r w:rsidRPr="002B4448">
              <w:rPr>
                <w:sz w:val="22"/>
                <w:szCs w:val="22"/>
              </w:rPr>
              <w:t>Не проектируется</w:t>
            </w:r>
          </w:p>
        </w:tc>
      </w:tr>
      <w:tr w:rsidR="00011960" w:rsidRPr="002B4448" w:rsidTr="0078783E">
        <w:tc>
          <w:tcPr>
            <w:tcW w:w="4990" w:type="dxa"/>
            <w:gridSpan w:val="4"/>
            <w:tcBorders>
              <w:top w:val="nil"/>
              <w:bottom w:val="single" w:sz="4" w:space="0" w:color="auto"/>
            </w:tcBorders>
            <w:vAlign w:val="bottom"/>
          </w:tcPr>
          <w:p w:rsidR="00011960" w:rsidRPr="002B4448" w:rsidRDefault="00011960" w:rsidP="00011960">
            <w:pPr>
              <w:rPr>
                <w:sz w:val="22"/>
                <w:szCs w:val="22"/>
              </w:rPr>
            </w:pPr>
            <w:r w:rsidRPr="002B4448">
              <w:rPr>
                <w:sz w:val="22"/>
                <w:szCs w:val="22"/>
              </w:rPr>
              <w:t>уход за подлеском</w:t>
            </w:r>
          </w:p>
        </w:tc>
        <w:tc>
          <w:tcPr>
            <w:tcW w:w="4474" w:type="dxa"/>
            <w:gridSpan w:val="6"/>
            <w:tcBorders>
              <w:top w:val="nil"/>
              <w:bottom w:val="single" w:sz="4" w:space="0" w:color="auto"/>
            </w:tcBorders>
            <w:vAlign w:val="bottom"/>
          </w:tcPr>
          <w:p w:rsidR="00011960" w:rsidRPr="002B4448" w:rsidRDefault="00011960" w:rsidP="00011960">
            <w:pPr>
              <w:rPr>
                <w:sz w:val="22"/>
                <w:szCs w:val="22"/>
              </w:rPr>
            </w:pPr>
            <w:r w:rsidRPr="002B4448">
              <w:rPr>
                <w:sz w:val="22"/>
                <w:szCs w:val="22"/>
              </w:rPr>
              <w:t>Не проектируется</w:t>
            </w:r>
          </w:p>
        </w:tc>
      </w:tr>
      <w:tr w:rsidR="00011960" w:rsidRPr="000579B7" w:rsidTr="0078783E">
        <w:tc>
          <w:tcPr>
            <w:tcW w:w="4990" w:type="dxa"/>
            <w:gridSpan w:val="4"/>
            <w:tcBorders>
              <w:top w:val="nil"/>
              <w:bottom w:val="single" w:sz="4" w:space="0" w:color="auto"/>
            </w:tcBorders>
            <w:vAlign w:val="bottom"/>
          </w:tcPr>
          <w:p w:rsidR="00011960" w:rsidRPr="000579B7" w:rsidRDefault="00011960" w:rsidP="00011960">
            <w:pPr>
              <w:rPr>
                <w:sz w:val="22"/>
                <w:szCs w:val="22"/>
              </w:rPr>
            </w:pPr>
            <w:r w:rsidRPr="000579B7">
              <w:rPr>
                <w:sz w:val="22"/>
                <w:szCs w:val="22"/>
              </w:rPr>
              <w:t>уход за лесами путем уничтожения нежелательной древесной растительности</w:t>
            </w:r>
          </w:p>
        </w:tc>
        <w:tc>
          <w:tcPr>
            <w:tcW w:w="4474" w:type="dxa"/>
            <w:gridSpan w:val="6"/>
            <w:tcBorders>
              <w:top w:val="nil"/>
              <w:bottom w:val="single" w:sz="4" w:space="0" w:color="auto"/>
            </w:tcBorders>
            <w:vAlign w:val="bottom"/>
          </w:tcPr>
          <w:p w:rsidR="00011960" w:rsidRPr="000579B7" w:rsidRDefault="00011960" w:rsidP="00011960">
            <w:pPr>
              <w:rPr>
                <w:sz w:val="22"/>
                <w:szCs w:val="22"/>
              </w:rPr>
            </w:pPr>
            <w:r w:rsidRPr="000579B7">
              <w:rPr>
                <w:sz w:val="22"/>
                <w:szCs w:val="22"/>
              </w:rPr>
              <w:t>Не проектируется</w:t>
            </w:r>
          </w:p>
        </w:tc>
      </w:tr>
      <w:tr w:rsidR="00011960" w:rsidRPr="002B4448" w:rsidTr="0078783E">
        <w:tc>
          <w:tcPr>
            <w:tcW w:w="4990" w:type="dxa"/>
            <w:gridSpan w:val="4"/>
            <w:tcBorders>
              <w:top w:val="nil"/>
              <w:bottom w:val="single" w:sz="4" w:space="0" w:color="auto"/>
            </w:tcBorders>
            <w:vAlign w:val="bottom"/>
          </w:tcPr>
          <w:p w:rsidR="00011960" w:rsidRPr="002B4448" w:rsidRDefault="00011960" w:rsidP="00011960">
            <w:pPr>
              <w:spacing w:line="360" w:lineRule="auto"/>
              <w:rPr>
                <w:sz w:val="22"/>
                <w:szCs w:val="22"/>
              </w:rPr>
            </w:pPr>
            <w:r w:rsidRPr="002B4448">
              <w:rPr>
                <w:sz w:val="22"/>
                <w:szCs w:val="22"/>
              </w:rPr>
              <w:t>другие мероприятия</w:t>
            </w:r>
          </w:p>
        </w:tc>
        <w:tc>
          <w:tcPr>
            <w:tcW w:w="4474" w:type="dxa"/>
            <w:gridSpan w:val="6"/>
            <w:tcBorders>
              <w:top w:val="nil"/>
              <w:bottom w:val="single" w:sz="4" w:space="0" w:color="auto"/>
            </w:tcBorders>
            <w:vAlign w:val="bottom"/>
          </w:tcPr>
          <w:p w:rsidR="00011960" w:rsidRPr="002B4448" w:rsidRDefault="00011960" w:rsidP="00011960">
            <w:pPr>
              <w:spacing w:line="360" w:lineRule="auto"/>
              <w:rPr>
                <w:sz w:val="22"/>
                <w:szCs w:val="22"/>
              </w:rPr>
            </w:pPr>
            <w:r w:rsidRPr="002B4448">
              <w:rPr>
                <w:sz w:val="22"/>
                <w:szCs w:val="22"/>
              </w:rPr>
              <w:t>Не проектируется</w:t>
            </w:r>
          </w:p>
        </w:tc>
      </w:tr>
    </w:tbl>
    <w:p w:rsidR="009C53C8" w:rsidRPr="002B4448" w:rsidRDefault="009C53C8" w:rsidP="004B7F6D">
      <w:pPr>
        <w:spacing w:line="360" w:lineRule="auto"/>
        <w:ind w:firstLine="709"/>
        <w:jc w:val="both"/>
      </w:pPr>
      <w:r w:rsidRPr="002B4448">
        <w:t>Рубки ухода за лесом, не связанные с заготовкой древесины, осуществляются в соответствии с нормативами режима рубок ухода за лесом, указанными в приложении 2 к Правилам ухода за лесами.</w:t>
      </w:r>
    </w:p>
    <w:p w:rsidR="005E06EC" w:rsidRPr="005E06EC" w:rsidRDefault="005E06EC" w:rsidP="005E06EC">
      <w:pPr>
        <w:spacing w:line="360" w:lineRule="auto"/>
        <w:ind w:firstLine="709"/>
        <w:jc w:val="both"/>
      </w:pPr>
      <w:bookmarkStart w:id="701" w:name="_Toc86783242"/>
      <w:bookmarkStart w:id="702" w:name="_Hlk86921740"/>
      <w:bookmarkStart w:id="703" w:name="_Toc20316355"/>
      <w:bookmarkStart w:id="704" w:name="_Toc527993593"/>
      <w:r w:rsidRPr="005E06EC">
        <w:t>Конкретные нормативы режима рубок ухода в молодняках (осветлений и прочисток) в зависимости от их состава и полноты приведены в таблице 2.7.</w:t>
      </w:r>
    </w:p>
    <w:p w:rsidR="00112C90" w:rsidRPr="002B4448" w:rsidRDefault="00112C90" w:rsidP="00112C90">
      <w:pPr>
        <w:pStyle w:val="2"/>
        <w:spacing w:before="120" w:after="120"/>
        <w:ind w:left="851" w:right="851"/>
        <w:jc w:val="center"/>
        <w:rPr>
          <w:bCs/>
        </w:rPr>
      </w:pPr>
      <w:bookmarkStart w:id="705" w:name="_Toc242872231"/>
      <w:r w:rsidRPr="002B4448">
        <w:rPr>
          <w:bCs/>
        </w:rPr>
        <w:lastRenderedPageBreak/>
        <w:t>2.17.3.</w:t>
      </w:r>
      <w:r w:rsidR="00925055">
        <w:rPr>
          <w:bCs/>
        </w:rPr>
        <w:t>9</w:t>
      </w:r>
      <w:r w:rsidRPr="002B4448">
        <w:rPr>
          <w:bCs/>
        </w:rPr>
        <w:t xml:space="preserve">. Особенности ухода за лесами различного </w:t>
      </w:r>
      <w:r w:rsidR="004B7F6D">
        <w:rPr>
          <w:bCs/>
        </w:rPr>
        <w:br/>
      </w:r>
      <w:r w:rsidRPr="002B4448">
        <w:rPr>
          <w:bCs/>
        </w:rPr>
        <w:t>целевого назначения</w:t>
      </w:r>
      <w:bookmarkEnd w:id="701"/>
      <w:bookmarkEnd w:id="705"/>
    </w:p>
    <w:p w:rsidR="00112C90" w:rsidRPr="002B4448" w:rsidRDefault="00112C90" w:rsidP="00F308F6">
      <w:pPr>
        <w:spacing w:line="360" w:lineRule="auto"/>
        <w:ind w:right="-1" w:firstLine="709"/>
        <w:jc w:val="both"/>
      </w:pPr>
      <w:bookmarkStart w:id="706" w:name="_Hlk69842490"/>
      <w:bookmarkStart w:id="707" w:name="_Toc480818510"/>
      <w:bookmarkEnd w:id="702"/>
      <w:r w:rsidRPr="002B4448">
        <w:t>Рубки ухода в лесах, расположенных в водоох</w:t>
      </w:r>
      <w:r w:rsidR="00925055">
        <w:t>ранных зонах, должны быть направ</w:t>
      </w:r>
      <w:r w:rsidRPr="002B4448">
        <w:t>лены на выращивание здоровых, устойчивых лесных насаждений с участием древесных и кустарниковых пород с глубокой корневой системой.</w:t>
      </w:r>
    </w:p>
    <w:p w:rsidR="00112C90" w:rsidRPr="002B4448" w:rsidRDefault="00112C90" w:rsidP="008118A9">
      <w:pPr>
        <w:spacing w:line="360" w:lineRule="auto"/>
        <w:ind w:right="-1" w:firstLine="709"/>
        <w:jc w:val="both"/>
      </w:pPr>
      <w:r w:rsidRPr="002B4448">
        <w:t>Целесообразно формирование смешанных хвойно-лиственных лесных насаждений с примесью лиственных пород 20-30 процентов.</w:t>
      </w:r>
    </w:p>
    <w:p w:rsidR="00112C90" w:rsidRPr="002B4448" w:rsidRDefault="00112C90" w:rsidP="008118A9">
      <w:pPr>
        <w:spacing w:line="360" w:lineRule="auto"/>
        <w:ind w:right="-1" w:firstLine="709"/>
        <w:jc w:val="both"/>
      </w:pPr>
      <w:r w:rsidRPr="002B4448">
        <w:t>Сомкнутость полога крон лесных насаждений при каждом приеме рубок не должна снижаться ниже 0,6-0,7.</w:t>
      </w:r>
    </w:p>
    <w:p w:rsidR="00112C90" w:rsidRPr="002B4448" w:rsidRDefault="00112C90" w:rsidP="008118A9">
      <w:pPr>
        <w:spacing w:line="360" w:lineRule="auto"/>
        <w:ind w:right="-1" w:firstLine="709"/>
        <w:jc w:val="both"/>
      </w:pPr>
      <w:r w:rsidRPr="002B4448">
        <w:t xml:space="preserve">Для проведения рубок ухода за лесом допускается создание технологической сети с расположением магистральных технологических коридоров (волоков) поперек склонов (по горизонталям) и коротких пасечных технологических коридоров длиной до </w:t>
      </w:r>
      <w:smartTag w:uri="urn:schemas-microsoft-com:office:smarttags" w:element="metricconverter">
        <w:smartTagPr>
          <w:attr w:name="ProductID" w:val="100 м"/>
        </w:smartTagPr>
        <w:r w:rsidRPr="002B4448">
          <w:t>100 м</w:t>
        </w:r>
      </w:smartTag>
      <w:r w:rsidRPr="002B4448">
        <w:t xml:space="preserve"> вдоль склонов.</w:t>
      </w:r>
    </w:p>
    <w:p w:rsidR="00112C90" w:rsidRPr="002B4448" w:rsidRDefault="00112C90" w:rsidP="008118A9">
      <w:pPr>
        <w:spacing w:line="360" w:lineRule="auto"/>
        <w:ind w:right="-1" w:firstLine="709"/>
        <w:jc w:val="both"/>
      </w:pPr>
      <w:r w:rsidRPr="002B4448">
        <w:t>Непосредственно от уреза воды оставляются берегозащитные участки лесов шириной 30-</w:t>
      </w:r>
      <w:smartTag w:uri="urn:schemas-microsoft-com:office:smarttags" w:element="metricconverter">
        <w:smartTagPr>
          <w:attr w:name="ProductID" w:val="50 м"/>
        </w:smartTagPr>
        <w:r w:rsidRPr="002B4448">
          <w:t>50 м</w:t>
        </w:r>
      </w:smartTag>
      <w:r w:rsidRPr="002B4448">
        <w:t>, по которым передвижение тракторов не допускается. Рубки ухода проводятся преимущественно в зимний период по промерзшему грунту. Порубочные остатки выносятся для сжигания за пределы берегозащитных участков лесов.</w:t>
      </w:r>
    </w:p>
    <w:p w:rsidR="00112C90" w:rsidRPr="002B4448" w:rsidRDefault="00112C90" w:rsidP="008118A9">
      <w:pPr>
        <w:spacing w:line="360" w:lineRule="auto"/>
        <w:ind w:right="-1" w:firstLine="709"/>
        <w:jc w:val="both"/>
      </w:pPr>
      <w:r w:rsidRPr="002B4448">
        <w:t>В прибалочных и приовражных лесных полосах для предупреждения размыва почвы и сохранения снегозадерживающих функций этих полос рубками ухода поддерживается высокая сомкнутость полога при сохранении опушки из кустарников и пород второго яруса.</w:t>
      </w:r>
    </w:p>
    <w:p w:rsidR="00112C90" w:rsidRPr="002B4448" w:rsidRDefault="00112C90" w:rsidP="008118A9">
      <w:pPr>
        <w:spacing w:line="360" w:lineRule="auto"/>
        <w:ind w:right="-1" w:firstLine="709"/>
        <w:jc w:val="both"/>
      </w:pPr>
      <w:r w:rsidRPr="002B4448">
        <w:t>Рубки ухода в колочных и байрачных лесах должны быть направлены на усиление защитных свойств этих лесов. В таких насаждениях проводятся рубки ухода слабой интенсивности.</w:t>
      </w:r>
    </w:p>
    <w:p w:rsidR="00112C90" w:rsidRPr="002B4448" w:rsidRDefault="00112C90" w:rsidP="008118A9">
      <w:pPr>
        <w:spacing w:line="360" w:lineRule="auto"/>
        <w:ind w:right="-1" w:firstLine="709"/>
        <w:jc w:val="both"/>
      </w:pPr>
      <w:r w:rsidRPr="002B4448">
        <w:t>Технологическая организация небольших участков площадью до 1 гектара не должна предусматривать разрубку в них технологических коридоров и погрузочных площадок.</w:t>
      </w:r>
    </w:p>
    <w:p w:rsidR="00112C90" w:rsidRPr="002B4448" w:rsidRDefault="00112C90" w:rsidP="008118A9">
      <w:pPr>
        <w:spacing w:line="360" w:lineRule="auto"/>
        <w:ind w:right="-1" w:firstLine="709"/>
        <w:jc w:val="both"/>
      </w:pPr>
      <w:r w:rsidRPr="002B4448">
        <w:t>При рубках ухода в лесах, ослабленных промышленными выбросами, предпочтение отдается наиболее устойчивым древесным и кустарниковым породам. Интенсивность рубок слабая и умеренная, полнота не должна быть ниже 0,7.</w:t>
      </w:r>
    </w:p>
    <w:p w:rsidR="00112C90" w:rsidRPr="002B4448" w:rsidRDefault="00112C90" w:rsidP="008118A9">
      <w:pPr>
        <w:spacing w:line="360" w:lineRule="auto"/>
        <w:ind w:right="-1" w:firstLine="709"/>
        <w:jc w:val="both"/>
      </w:pPr>
      <w:r w:rsidRPr="002B4448">
        <w:t>В лесоплодовых насаждениях формируются чистые или с небольшой примесью второстепенных древесных пород древостои, с невысокой сомкнутостью полога и более или менее равномерным размещением деревьев по площади в целях создания благоприятных условий для максимального и длительного плодоношения. Для формирования такого типа лесных насаждений применяется в основном метод равномерного разреживания с уходом за целевыми семенными деревьями.</w:t>
      </w:r>
    </w:p>
    <w:p w:rsidR="00112C90" w:rsidRPr="002B4448" w:rsidRDefault="00112C90" w:rsidP="008118A9">
      <w:pPr>
        <w:spacing w:line="360" w:lineRule="auto"/>
        <w:ind w:right="-1" w:firstLine="709"/>
        <w:jc w:val="both"/>
      </w:pPr>
      <w:r w:rsidRPr="002B4448">
        <w:lastRenderedPageBreak/>
        <w:t>В лесах с густой сетью оврагов и балок проводятся рубки ухода за лесом слабой и умеренной интенсивности с использованием методов равномерной и неравномерной (в том числе полосной) вырубки деревьев. Трелевка древесины осуществляется, как правило, сортиментами без повреждений почвы на склонах.</w:t>
      </w:r>
    </w:p>
    <w:p w:rsidR="00112C90" w:rsidRPr="002B4448" w:rsidRDefault="00112C90" w:rsidP="008118A9">
      <w:pPr>
        <w:spacing w:line="360" w:lineRule="auto"/>
        <w:ind w:right="-1" w:firstLine="709"/>
        <w:jc w:val="both"/>
      </w:pPr>
      <w:r w:rsidRPr="002B4448">
        <w:t>При высокой эрозионной опасности проводятся рубки ухода за лесом слабой и очень слабой интенсивности. В особо опасных условиях на очень крутых склонах при необходимости вырубаются только неустойчивые деревья для исключения их вывала.</w:t>
      </w:r>
    </w:p>
    <w:p w:rsidR="00112C90" w:rsidRPr="002B4448" w:rsidRDefault="00112C90" w:rsidP="00112C90">
      <w:pPr>
        <w:spacing w:line="360" w:lineRule="auto"/>
        <w:ind w:firstLine="709"/>
        <w:jc w:val="both"/>
      </w:pPr>
      <w:r w:rsidRPr="002B4448">
        <w:t>На особо защитных участках лесов вокруг глухариных токов, мест обитания редких и находящихся под угрозой исчезновения диких животных, полосах леса вдоль рек, заселенных бобрами, проводятся только рубки погибших и поврежденных лесных насаждений, рубки ухода с получением ликвидной древесины не проводятся.</w:t>
      </w:r>
    </w:p>
    <w:p w:rsidR="00112C90" w:rsidRPr="002B4448" w:rsidRDefault="00112C90" w:rsidP="00112C90">
      <w:pPr>
        <w:spacing w:line="360" w:lineRule="auto"/>
        <w:ind w:firstLine="709"/>
        <w:jc w:val="both"/>
      </w:pPr>
      <w:bookmarkStart w:id="708" w:name="_Hlk86921869"/>
      <w:bookmarkStart w:id="709" w:name="_Hlk86693264"/>
      <w:r w:rsidRPr="002B4448">
        <w:t>На лесных участках, имеющих специальное хозяйственное назначение, рубками ухода за лесом формируются лесные насаждения, в наибольшей мере отвечающие соответствующим хозяйственным целям (обильно цветущие и плодоносящие, соответствующей формы и строения, а также обладающие другими целевыми свойствами и характеристиками).</w:t>
      </w:r>
    </w:p>
    <w:p w:rsidR="00112C90" w:rsidRPr="002B4448" w:rsidRDefault="00112C90" w:rsidP="00112C90">
      <w:pPr>
        <w:spacing w:line="360" w:lineRule="auto"/>
        <w:ind w:firstLine="709"/>
        <w:jc w:val="both"/>
        <w:rPr>
          <w:i/>
        </w:rPr>
      </w:pPr>
      <w:bookmarkStart w:id="710" w:name="_Hlk87014460"/>
      <w:r w:rsidRPr="002B4448">
        <w:t>Рубки ухода за лесом в защитных полосах лесов (леса, расположенные в границах полос отвода железных дорог и придорожных полос автомобильных дорог, установленных в соответствии с законодательством Российской Федерации о железнодорожном транспорте, законодательством об автомобильных дорогах и о дорожной деятельности), направлены на повышение свойств лесных насаждений по снегопоглощению, снижению скорости ветра, почвоукреплению. Интенсивность рубок должна быть слабой и умеренной интенсивности, полнота не должна снижаться ниже 0,6. Разрубка технологических коридоров не должна производиться в опушке леса шириной 25-</w:t>
      </w:r>
      <w:smartTag w:uri="urn:schemas-microsoft-com:office:smarttags" w:element="metricconverter">
        <w:smartTagPr>
          <w:attr w:name="ProductID" w:val="30 метров"/>
        </w:smartTagPr>
        <w:r w:rsidRPr="002B4448">
          <w:t>30 метров</w:t>
        </w:r>
      </w:smartTag>
      <w:r w:rsidRPr="002B4448">
        <w:t>, примыкающей к дороге.</w:t>
      </w:r>
      <w:bookmarkEnd w:id="708"/>
    </w:p>
    <w:bookmarkEnd w:id="709"/>
    <w:bookmarkEnd w:id="710"/>
    <w:p w:rsidR="00112C90" w:rsidRPr="002B4448" w:rsidRDefault="00112C90" w:rsidP="00112C90">
      <w:pPr>
        <w:spacing w:line="360" w:lineRule="auto"/>
        <w:ind w:firstLine="709"/>
        <w:jc w:val="both"/>
      </w:pPr>
      <w:r w:rsidRPr="002B4448">
        <w:t>В опушках леса шириной 50-</w:t>
      </w:r>
      <w:smartTag w:uri="urn:schemas-microsoft-com:office:smarttags" w:element="metricconverter">
        <w:smartTagPr>
          <w:attr w:name="ProductID" w:val="100 м"/>
        </w:smartTagPr>
        <w:r w:rsidRPr="002B4448">
          <w:t>100 м</w:t>
        </w:r>
      </w:smartTag>
      <w:r w:rsidRPr="002B4448">
        <w:t>, примыкающих к железным и автомобильным дорогам, вдоль которых выделены защитные полосы лесов, рубки ухода направлены на формирование устойчивых, преимущественно смешанных и разновозрастных лесных насаждений, а также лесных насаждений различного породного состава, формы и строения с целью исключения однообразия и монотонности ландшафта.</w:t>
      </w:r>
    </w:p>
    <w:p w:rsidR="00112C90" w:rsidRPr="002B4448" w:rsidRDefault="00112C90" w:rsidP="008118A9">
      <w:pPr>
        <w:spacing w:line="360" w:lineRule="auto"/>
        <w:ind w:right="-1" w:firstLine="709"/>
        <w:jc w:val="both"/>
      </w:pPr>
      <w:r w:rsidRPr="002B4448">
        <w:t xml:space="preserve">Для достижения указанных целей молодняки разреживаются до полноты 0,4-0,5. </w:t>
      </w:r>
    </w:p>
    <w:p w:rsidR="00112C90" w:rsidRPr="002B4448" w:rsidRDefault="00112C90" w:rsidP="008118A9">
      <w:pPr>
        <w:spacing w:line="360" w:lineRule="auto"/>
        <w:ind w:right="-1" w:firstLine="709"/>
        <w:jc w:val="both"/>
      </w:pPr>
      <w:r w:rsidRPr="002B4448">
        <w:t xml:space="preserve">В средневозрастных лесных насаждениях проводятся рубки ухода слабой и умеренной интенсивности с удалением сухостоя, больных, поврежденных, других нежелательных </w:t>
      </w:r>
      <w:r w:rsidRPr="002B4448">
        <w:lastRenderedPageBreak/>
        <w:t xml:space="preserve">деревьев, ведется постепенное омоложение лесных насаждений за счет вырубки старых деревьев, при необходимости создаются лесные культуры посадкой саженцев целевых пород под пологом древостоя. </w:t>
      </w:r>
    </w:p>
    <w:p w:rsidR="00925055" w:rsidRDefault="00112C90" w:rsidP="004F2CCC">
      <w:pPr>
        <w:pStyle w:val="2"/>
        <w:jc w:val="center"/>
      </w:pPr>
      <w:bookmarkStart w:id="711" w:name="_Toc242872232"/>
      <w:bookmarkStart w:id="712" w:name="_Toc86783243"/>
      <w:bookmarkStart w:id="713" w:name="_Hlk86921895"/>
      <w:bookmarkEnd w:id="706"/>
      <w:r w:rsidRPr="004F2CCC">
        <w:t>2.17.4. Особенности требований к использованию лесов по лесорастительным</w:t>
      </w:r>
      <w:bookmarkEnd w:id="711"/>
      <w:r w:rsidRPr="004F2CCC">
        <w:t xml:space="preserve"> </w:t>
      </w:r>
    </w:p>
    <w:p w:rsidR="00112C90" w:rsidRPr="004F2CCC" w:rsidRDefault="00112C90" w:rsidP="004F2CCC">
      <w:pPr>
        <w:pStyle w:val="2"/>
        <w:jc w:val="center"/>
      </w:pPr>
      <w:bookmarkStart w:id="714" w:name="_Toc242872233"/>
      <w:r w:rsidRPr="004F2CCC">
        <w:t>зонам и лесным районам</w:t>
      </w:r>
      <w:bookmarkEnd w:id="707"/>
      <w:bookmarkEnd w:id="712"/>
      <w:bookmarkEnd w:id="714"/>
    </w:p>
    <w:bookmarkEnd w:id="703"/>
    <w:bookmarkEnd w:id="704"/>
    <w:bookmarkEnd w:id="713"/>
    <w:p w:rsidR="009C53C8" w:rsidRPr="002B4448" w:rsidRDefault="009C53C8" w:rsidP="009C53C8">
      <w:pPr>
        <w:pStyle w:val="26"/>
        <w:spacing w:before="120"/>
        <w:ind w:firstLine="680"/>
        <w:jc w:val="both"/>
        <w:rPr>
          <w:sz w:val="24"/>
          <w:szCs w:val="24"/>
          <w:lang w:val="ru-RU"/>
        </w:rPr>
      </w:pPr>
      <w:r w:rsidRPr="00EA0651">
        <w:rPr>
          <w:sz w:val="24"/>
          <w:szCs w:val="24"/>
          <w:lang w:val="ru-RU"/>
        </w:rPr>
        <w:t>В соответствии с приказом М</w:t>
      </w:r>
      <w:r w:rsidR="005E4891" w:rsidRPr="00EA0651">
        <w:rPr>
          <w:sz w:val="24"/>
          <w:szCs w:val="24"/>
          <w:lang w:val="ru-RU"/>
        </w:rPr>
        <w:t xml:space="preserve">инприроды </w:t>
      </w:r>
      <w:r w:rsidRPr="00EA0651">
        <w:rPr>
          <w:sz w:val="24"/>
          <w:szCs w:val="24"/>
          <w:lang w:val="ru-RU"/>
        </w:rPr>
        <w:t>Р</w:t>
      </w:r>
      <w:r w:rsidR="005E4891" w:rsidRPr="00EA0651">
        <w:rPr>
          <w:sz w:val="24"/>
          <w:szCs w:val="24"/>
          <w:lang w:val="ru-RU"/>
        </w:rPr>
        <w:t>оссии</w:t>
      </w:r>
      <w:r w:rsidRPr="00EA0651">
        <w:rPr>
          <w:sz w:val="24"/>
          <w:szCs w:val="24"/>
          <w:lang w:val="ru-RU"/>
        </w:rPr>
        <w:t xml:space="preserve"> от 18.08.2014 г. № 367 «Об утверждении Перечня лесорастительных зон Российской Федерации и Перечня лесных районов Российской Федерации»» (с изменениями и дополнениями) </w:t>
      </w:r>
      <w:bookmarkStart w:id="715" w:name="_Hlk87184844"/>
      <w:r w:rsidR="00E510B4" w:rsidRPr="00EA0651">
        <w:rPr>
          <w:sz w:val="24"/>
          <w:szCs w:val="24"/>
          <w:lang w:val="ru-RU"/>
        </w:rPr>
        <w:t xml:space="preserve">Тихвинский муниципальный район </w:t>
      </w:r>
      <w:bookmarkStart w:id="716" w:name="_Hlk87184816"/>
      <w:bookmarkEnd w:id="715"/>
      <w:r w:rsidR="00E510B4" w:rsidRPr="00EA0651">
        <w:rPr>
          <w:sz w:val="24"/>
          <w:szCs w:val="24"/>
          <w:lang w:val="ru-RU"/>
        </w:rPr>
        <w:t>Ленинградской области</w:t>
      </w:r>
      <w:r w:rsidRPr="00EA0651">
        <w:rPr>
          <w:sz w:val="24"/>
          <w:szCs w:val="24"/>
          <w:lang w:val="ru-RU"/>
        </w:rPr>
        <w:t xml:space="preserve"> относится к Балтийско-Белозерскому лесному району европейской части Российской Федерации таежной лесорастительной зоны.</w:t>
      </w:r>
      <w:r w:rsidRPr="002B4448">
        <w:rPr>
          <w:sz w:val="24"/>
          <w:szCs w:val="24"/>
          <w:lang w:val="ru-RU"/>
        </w:rPr>
        <w:t xml:space="preserve"> </w:t>
      </w:r>
    </w:p>
    <w:bookmarkEnd w:id="716"/>
    <w:p w:rsidR="009C53C8" w:rsidRPr="002B4448" w:rsidRDefault="009C53C8" w:rsidP="009C53C8">
      <w:pPr>
        <w:pStyle w:val="26"/>
        <w:ind w:firstLine="539"/>
        <w:jc w:val="both"/>
        <w:rPr>
          <w:sz w:val="24"/>
          <w:szCs w:val="24"/>
          <w:lang w:val="ru-RU"/>
        </w:rPr>
      </w:pPr>
      <w:r w:rsidRPr="002B4448">
        <w:rPr>
          <w:sz w:val="24"/>
          <w:szCs w:val="24"/>
          <w:lang w:val="ru-RU"/>
        </w:rPr>
        <w:t xml:space="preserve">Нормативы, параметры и сроки различных видов разрешенного использования лесов в соответствии с лесорастительной зоной и лесным районом расположения лесничества установлены в соответствии с действующими нормативными правовыми актами в области лесных отношений: Правилами заготовки древесины, Правилами ухода за лесами, Правилами санитарной безопасности в лесах, Правилами лесовосстановления, Возрастами рубок лесных насаждений и другими, использованными при составлении лесохозяйственного регламента.    </w:t>
      </w:r>
    </w:p>
    <w:p w:rsidR="009C53C8" w:rsidRPr="002B4448" w:rsidRDefault="009C53C8" w:rsidP="009C53C8">
      <w:pPr>
        <w:pStyle w:val="26"/>
        <w:ind w:firstLine="539"/>
        <w:jc w:val="both"/>
        <w:rPr>
          <w:sz w:val="24"/>
          <w:szCs w:val="24"/>
          <w:lang w:val="ru-RU"/>
        </w:rPr>
      </w:pPr>
      <w:r w:rsidRPr="002B4448">
        <w:rPr>
          <w:sz w:val="24"/>
          <w:szCs w:val="24"/>
          <w:lang w:val="ru-RU"/>
        </w:rPr>
        <w:t xml:space="preserve">Особенности требований к различным видам использования лесов, определенные отнесением территории лесничества к указанной лесорастительной зоне и лесному району и отраженные в нормативных правовых актах, изложены в разделах 2.1-2.16 второй главы Лесохозяйственного регламента Тихвинского лесничества. </w:t>
      </w:r>
    </w:p>
    <w:p w:rsidR="00F00025" w:rsidRPr="002B4448" w:rsidRDefault="00B506F2">
      <w:pPr>
        <w:rPr>
          <w:b/>
          <w:szCs w:val="20"/>
        </w:rPr>
      </w:pPr>
      <w:r w:rsidRPr="002B4448">
        <w:br w:type="page"/>
      </w:r>
      <w:bookmarkStart w:id="717" w:name="_Toc86783244"/>
      <w:bookmarkStart w:id="718" w:name="_Toc480818512"/>
      <w:bookmarkStart w:id="719" w:name="_Toc508534087"/>
      <w:bookmarkStart w:id="720" w:name="_Toc70914750"/>
    </w:p>
    <w:p w:rsidR="00E510B4" w:rsidRPr="002B4448" w:rsidRDefault="00E510B4" w:rsidP="00E510B4">
      <w:pPr>
        <w:pStyle w:val="10"/>
      </w:pPr>
      <w:bookmarkStart w:id="721" w:name="_Toc242872234"/>
      <w:r w:rsidRPr="002B4448">
        <w:lastRenderedPageBreak/>
        <w:t>Глава 3. ОГРАНИЧЕНИЯ ИСПОЛЬЗОВАНИЯ ЛЕСОВ</w:t>
      </w:r>
      <w:bookmarkEnd w:id="717"/>
      <w:bookmarkEnd w:id="721"/>
    </w:p>
    <w:p w:rsidR="00E510B4" w:rsidRPr="002B4448" w:rsidRDefault="00E510B4" w:rsidP="00E510B4">
      <w:pPr>
        <w:pStyle w:val="2"/>
        <w:spacing w:before="120" w:after="120"/>
        <w:ind w:left="851" w:right="851"/>
        <w:jc w:val="center"/>
        <w:rPr>
          <w:bCs/>
        </w:rPr>
      </w:pPr>
      <w:bookmarkStart w:id="722" w:name="_Toc86783245"/>
      <w:bookmarkStart w:id="723" w:name="_Toc242872235"/>
      <w:bookmarkEnd w:id="718"/>
      <w:r w:rsidRPr="002B4448">
        <w:rPr>
          <w:bCs/>
        </w:rPr>
        <w:t>3.1. Ограничения по видам целевого назначения лесов</w:t>
      </w:r>
      <w:bookmarkEnd w:id="722"/>
      <w:bookmarkEnd w:id="723"/>
    </w:p>
    <w:p w:rsidR="009C53C8" w:rsidRPr="002B4448" w:rsidRDefault="009C53C8" w:rsidP="009C53C8">
      <w:pPr>
        <w:spacing w:line="360" w:lineRule="auto"/>
        <w:ind w:firstLine="720"/>
        <w:jc w:val="both"/>
        <w:rPr>
          <w:rStyle w:val="afffd"/>
          <w:color w:val="auto"/>
        </w:rPr>
      </w:pPr>
      <w:r w:rsidRPr="002B4448">
        <w:rPr>
          <w:rStyle w:val="afffd"/>
          <w:color w:val="auto"/>
        </w:rPr>
        <w:t>Ограничения по видам целевого назначения лесов и категориям защитных лесов</w:t>
      </w:r>
      <w:r w:rsidR="00EA0651">
        <w:rPr>
          <w:rStyle w:val="afffd"/>
          <w:color w:val="auto"/>
        </w:rPr>
        <w:t xml:space="preserve"> предусмотрены статьями 12, </w:t>
      </w:r>
      <w:r w:rsidRPr="002B4448">
        <w:rPr>
          <w:rStyle w:val="afffd"/>
          <w:color w:val="auto"/>
        </w:rPr>
        <w:t xml:space="preserve">27, 111-117 Лесного кодекса </w:t>
      </w:r>
      <w:r w:rsidR="005E06EC">
        <w:rPr>
          <w:rStyle w:val="afffd"/>
          <w:color w:val="auto"/>
        </w:rPr>
        <w:t>РФ</w:t>
      </w:r>
      <w:r w:rsidRPr="002B4448">
        <w:rPr>
          <w:rStyle w:val="afffd"/>
          <w:color w:val="auto"/>
        </w:rPr>
        <w:t>, «Особенностями использования, охраны, защиты и воспроизводства лесов, расположенных на особо охраняемых природных территориях» (утв</w:t>
      </w:r>
      <w:r w:rsidR="005E06EC">
        <w:rPr>
          <w:rStyle w:val="afffd"/>
          <w:color w:val="auto"/>
        </w:rPr>
        <w:t>. Приказом Минприроды России от</w:t>
      </w:r>
      <w:r w:rsidR="005E06EC" w:rsidRPr="005E06EC">
        <w:rPr>
          <w:rStyle w:val="afffd"/>
          <w:color w:val="auto"/>
        </w:rPr>
        <w:t xml:space="preserve"> 12.08.2021 № 558</w:t>
      </w:r>
      <w:r w:rsidRPr="002B4448">
        <w:rPr>
          <w:rStyle w:val="afffd"/>
          <w:color w:val="auto"/>
        </w:rPr>
        <w:t xml:space="preserve">). </w:t>
      </w:r>
    </w:p>
    <w:p w:rsidR="00520C7A" w:rsidRPr="0078470A" w:rsidRDefault="00320BC5" w:rsidP="007A2F56">
      <w:pPr>
        <w:spacing w:after="120"/>
        <w:ind w:firstLine="720"/>
        <w:jc w:val="both"/>
        <w:rPr>
          <w:i/>
        </w:rPr>
      </w:pPr>
      <w:r w:rsidRPr="0078470A">
        <w:rPr>
          <w:i/>
        </w:rPr>
        <w:t xml:space="preserve">Таблица </w:t>
      </w:r>
      <w:r w:rsidR="00F428FE" w:rsidRPr="0078470A">
        <w:rPr>
          <w:i/>
        </w:rPr>
        <w:t>3</w:t>
      </w:r>
      <w:r w:rsidRPr="0078470A">
        <w:rPr>
          <w:i/>
        </w:rPr>
        <w:t>.1</w:t>
      </w:r>
      <w:r w:rsidR="006146CF" w:rsidRPr="0078470A">
        <w:rPr>
          <w:i/>
        </w:rPr>
        <w:t>(18)</w:t>
      </w:r>
      <w:r w:rsidRPr="0078470A">
        <w:rPr>
          <w:i/>
        </w:rPr>
        <w:t xml:space="preserve"> – Ограничения по видам целевого назначения лесов</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5528"/>
      </w:tblGrid>
      <w:tr w:rsidR="008C1EED" w:rsidRPr="002B4448" w:rsidTr="00773590">
        <w:trPr>
          <w:trHeight w:val="230"/>
          <w:tblHeader/>
        </w:trPr>
        <w:tc>
          <w:tcPr>
            <w:tcW w:w="3828" w:type="dxa"/>
            <w:vMerge w:val="restart"/>
            <w:vAlign w:val="center"/>
          </w:tcPr>
          <w:p w:rsidR="007A2F56" w:rsidRPr="002B4448" w:rsidRDefault="007A2F56" w:rsidP="007A2F56">
            <w:pPr>
              <w:jc w:val="center"/>
              <w:rPr>
                <w:sz w:val="20"/>
                <w:szCs w:val="20"/>
              </w:rPr>
            </w:pPr>
            <w:r w:rsidRPr="002B4448">
              <w:rPr>
                <w:sz w:val="20"/>
                <w:szCs w:val="20"/>
              </w:rPr>
              <w:t>Целевое назначение лесов</w:t>
            </w:r>
          </w:p>
        </w:tc>
        <w:tc>
          <w:tcPr>
            <w:tcW w:w="5528" w:type="dxa"/>
            <w:vMerge w:val="restart"/>
            <w:vAlign w:val="center"/>
          </w:tcPr>
          <w:p w:rsidR="007A2F56" w:rsidRPr="002B4448" w:rsidRDefault="007A2F56" w:rsidP="007A2F56">
            <w:pPr>
              <w:jc w:val="center"/>
              <w:rPr>
                <w:sz w:val="20"/>
                <w:szCs w:val="20"/>
              </w:rPr>
            </w:pPr>
            <w:r w:rsidRPr="002B4448">
              <w:rPr>
                <w:sz w:val="20"/>
                <w:szCs w:val="20"/>
              </w:rPr>
              <w:t>Ограничения использования лесов</w:t>
            </w:r>
          </w:p>
        </w:tc>
      </w:tr>
      <w:tr w:rsidR="008C1EED" w:rsidRPr="002B4448" w:rsidTr="00773590">
        <w:trPr>
          <w:trHeight w:val="230"/>
          <w:tblHeader/>
        </w:trPr>
        <w:tc>
          <w:tcPr>
            <w:tcW w:w="3828" w:type="dxa"/>
            <w:vMerge/>
          </w:tcPr>
          <w:p w:rsidR="007A2F56" w:rsidRPr="002B4448" w:rsidRDefault="007A2F56" w:rsidP="007A2F56">
            <w:pPr>
              <w:rPr>
                <w:sz w:val="20"/>
                <w:szCs w:val="20"/>
              </w:rPr>
            </w:pPr>
          </w:p>
        </w:tc>
        <w:tc>
          <w:tcPr>
            <w:tcW w:w="5528" w:type="dxa"/>
            <w:vMerge/>
          </w:tcPr>
          <w:p w:rsidR="007A2F56" w:rsidRPr="002B4448" w:rsidRDefault="007A2F56" w:rsidP="007A2F56">
            <w:pPr>
              <w:rPr>
                <w:sz w:val="20"/>
                <w:szCs w:val="20"/>
              </w:rPr>
            </w:pPr>
          </w:p>
        </w:tc>
      </w:tr>
      <w:tr w:rsidR="008C1EED" w:rsidRPr="002B4448" w:rsidTr="0072684F">
        <w:tc>
          <w:tcPr>
            <w:tcW w:w="3828" w:type="dxa"/>
          </w:tcPr>
          <w:p w:rsidR="00E510B4" w:rsidRPr="002B4448" w:rsidRDefault="00E510B4" w:rsidP="00E510B4">
            <w:pPr>
              <w:rPr>
                <w:sz w:val="20"/>
                <w:szCs w:val="20"/>
              </w:rPr>
            </w:pPr>
            <w:r w:rsidRPr="002B4448">
              <w:rPr>
                <w:sz w:val="20"/>
                <w:szCs w:val="20"/>
              </w:rPr>
              <w:t>I. Защитные леса</w:t>
            </w:r>
          </w:p>
        </w:tc>
        <w:tc>
          <w:tcPr>
            <w:tcW w:w="5528" w:type="dxa"/>
          </w:tcPr>
          <w:p w:rsidR="00E510B4" w:rsidRPr="002B4448" w:rsidRDefault="00E510B4" w:rsidP="00E510B4">
            <w:pPr>
              <w:ind w:firstLine="284"/>
              <w:jc w:val="both"/>
              <w:rPr>
                <w:sz w:val="20"/>
              </w:rPr>
            </w:pPr>
            <w:r w:rsidRPr="002B4448">
              <w:rPr>
                <w:sz w:val="20"/>
              </w:rPr>
              <w:t xml:space="preserve">Запрещается осуществление деятельности, несовместимой с целевым назначением и полезными функциями защитных лесов. </w:t>
            </w:r>
          </w:p>
          <w:p w:rsidR="00E510B4" w:rsidRPr="002B4448" w:rsidRDefault="00E510B4" w:rsidP="00E510B4">
            <w:pPr>
              <w:ind w:firstLine="284"/>
              <w:jc w:val="both"/>
              <w:rPr>
                <w:sz w:val="16"/>
              </w:rPr>
            </w:pPr>
            <w:r w:rsidRPr="002B4448">
              <w:rPr>
                <w:sz w:val="20"/>
              </w:rPr>
              <w:t>Запрещается изменение целевого назначения лесных участков, на которых расположены защитные леса, за исключением случаев, предусмотренных федеральными законами.</w:t>
            </w:r>
            <w:r w:rsidRPr="002B4448">
              <w:rPr>
                <w:sz w:val="16"/>
              </w:rPr>
              <w:t xml:space="preserve">   </w:t>
            </w:r>
          </w:p>
          <w:p w:rsidR="00E510B4" w:rsidRPr="002B4448" w:rsidRDefault="00E510B4" w:rsidP="00E510B4">
            <w:pPr>
              <w:ind w:firstLine="284"/>
              <w:jc w:val="both"/>
              <w:rPr>
                <w:sz w:val="20"/>
              </w:rPr>
            </w:pPr>
            <w:r w:rsidRPr="002B4448">
              <w:rPr>
                <w:sz w:val="20"/>
              </w:rPr>
              <w:t xml:space="preserve">Проведение сплошных рубок в защитных лесах осуществляется в случаях, предусмотренных </w:t>
            </w:r>
            <w:hyperlink w:anchor="Par246" w:tooltip="5.1. В защитных лесах предусмотренные частью 5 настоящей статьи выборочные рубки и сплошные рубки деревьев, кустарников, лиан допускаются в случаях, если строительство, реконструкция, эксплуатация объектов, не связанных с созданием лесной инфраструктуры, для ц" w:history="1">
              <w:r w:rsidRPr="002B4448">
                <w:rPr>
                  <w:sz w:val="20"/>
                </w:rPr>
                <w:t>частью 5.1 статьи 21</w:t>
              </w:r>
            </w:hyperlink>
            <w:r w:rsidRPr="002B4448">
              <w:rPr>
                <w:sz w:val="20"/>
              </w:rPr>
              <w:t xml:space="preserve"> Лесного кодекса РФ, и в случаях,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Лесным кодексом РФ. </w:t>
            </w:r>
          </w:p>
          <w:p w:rsidR="00E510B4" w:rsidRPr="002B4448" w:rsidRDefault="00E510B4" w:rsidP="00E510B4">
            <w:pPr>
              <w:ind w:firstLine="284"/>
              <w:jc w:val="both"/>
              <w:rPr>
                <w:sz w:val="20"/>
                <w:szCs w:val="20"/>
              </w:rPr>
            </w:pPr>
            <w:r w:rsidRPr="002B4448">
              <w:rPr>
                <w:sz w:val="20"/>
                <w:szCs w:val="20"/>
              </w:rPr>
              <w:t>Статья 111</w:t>
            </w:r>
            <w:r w:rsidR="00EA0651">
              <w:rPr>
                <w:sz w:val="20"/>
                <w:szCs w:val="20"/>
              </w:rPr>
              <w:t>, 111.1</w:t>
            </w:r>
            <w:r w:rsidRPr="002B4448">
              <w:rPr>
                <w:sz w:val="20"/>
                <w:szCs w:val="20"/>
              </w:rPr>
              <w:t xml:space="preserve"> Лесного кодекса РФ.</w:t>
            </w:r>
          </w:p>
          <w:p w:rsidR="00E510B4" w:rsidRPr="002B4448" w:rsidRDefault="00E510B4" w:rsidP="00E510B4">
            <w:pPr>
              <w:ind w:firstLine="284"/>
              <w:jc w:val="both"/>
              <w:rPr>
                <w:sz w:val="20"/>
              </w:rPr>
            </w:pPr>
            <w:r w:rsidRPr="002B4448">
              <w:rPr>
                <w:sz w:val="20"/>
              </w:rPr>
              <w:t>В защитных лесах в целях повышения эффективности выполнения водоохранных, защитных и полезных функций, насаждения с древостоями лиственных пород в верхнем ярусе или их преобладанием, и наличием второго яруса из хвойных деревьев, а также жизнеспособного, перспективного хвойного подроста, переформировываются в целевые, с преобладанием хвойных пород (преимущественно ели) за один-два приема рубки с учетом устойчивости разреживаемого древостоя. При этом общая сомкнутость крон разреживаемого древостоя и освобождаемого из-под полога поколения хв</w:t>
            </w:r>
            <w:r w:rsidR="00EA0651">
              <w:rPr>
                <w:sz w:val="20"/>
              </w:rPr>
              <w:t>ойных не должна быть менее 0,7 (</w:t>
            </w:r>
            <w:r w:rsidRPr="002B4448">
              <w:rPr>
                <w:sz w:val="20"/>
              </w:rPr>
              <w:t>Правил</w:t>
            </w:r>
            <w:r w:rsidR="00EA0651">
              <w:rPr>
                <w:sz w:val="20"/>
              </w:rPr>
              <w:t>а</w:t>
            </w:r>
            <w:r w:rsidRPr="002B4448">
              <w:rPr>
                <w:sz w:val="20"/>
              </w:rPr>
              <w:t xml:space="preserve"> ухода за лесами</w:t>
            </w:r>
            <w:r w:rsidR="00EA0651">
              <w:rPr>
                <w:sz w:val="20"/>
              </w:rPr>
              <w:t>)</w:t>
            </w:r>
            <w:r w:rsidRPr="002B4448">
              <w:rPr>
                <w:sz w:val="20"/>
              </w:rPr>
              <w:t>.</w:t>
            </w:r>
          </w:p>
          <w:p w:rsidR="00C73C9B" w:rsidRPr="002B4448" w:rsidRDefault="00E510B4" w:rsidP="005E06EC">
            <w:pPr>
              <w:rPr>
                <w:sz w:val="20"/>
                <w:szCs w:val="20"/>
              </w:rPr>
            </w:pPr>
            <w:r w:rsidRPr="002B4448">
              <w:rPr>
                <w:sz w:val="20"/>
              </w:rPr>
              <w:t>Запрещается создание лесоперерабатывающей инфраструктуры. Статья 14 Лесного кодекса РФ.</w:t>
            </w:r>
          </w:p>
        </w:tc>
      </w:tr>
      <w:tr w:rsidR="00EA465B" w:rsidRPr="002B4448" w:rsidTr="0072684F">
        <w:tc>
          <w:tcPr>
            <w:tcW w:w="3828" w:type="dxa"/>
          </w:tcPr>
          <w:p w:rsidR="00EA465B" w:rsidRPr="0078470A" w:rsidRDefault="0078470A" w:rsidP="00EA465B">
            <w:pPr>
              <w:rPr>
                <w:sz w:val="20"/>
                <w:szCs w:val="20"/>
              </w:rPr>
            </w:pPr>
            <w:r w:rsidRPr="0078470A">
              <w:rPr>
                <w:sz w:val="20"/>
                <w:szCs w:val="20"/>
              </w:rPr>
              <w:t>1.</w:t>
            </w:r>
            <w:r w:rsidR="00EA465B" w:rsidRPr="0078470A">
              <w:rPr>
                <w:sz w:val="20"/>
                <w:szCs w:val="20"/>
              </w:rPr>
              <w:t>Леса, расположенные на особо охраняемых природных территориях (ООПТ)</w:t>
            </w:r>
          </w:p>
        </w:tc>
        <w:tc>
          <w:tcPr>
            <w:tcW w:w="5528" w:type="dxa"/>
          </w:tcPr>
          <w:p w:rsidR="00EA465B" w:rsidRPr="00714FB5" w:rsidRDefault="00EA465B" w:rsidP="00EA465B">
            <w:pPr>
              <w:ind w:firstLine="284"/>
              <w:jc w:val="both"/>
              <w:rPr>
                <w:sz w:val="20"/>
                <w:szCs w:val="20"/>
              </w:rPr>
            </w:pPr>
            <w:r w:rsidRPr="00714FB5">
              <w:rPr>
                <w:sz w:val="20"/>
                <w:szCs w:val="20"/>
              </w:rPr>
              <w:t>В лесах, расположенных на ООПТ, запрещается деятельность, несовместимая с их целевым назначением и полезными функциями.</w:t>
            </w:r>
          </w:p>
          <w:p w:rsidR="00EA465B" w:rsidRPr="00714FB5" w:rsidRDefault="00EA465B" w:rsidP="00EA465B">
            <w:pPr>
              <w:ind w:firstLine="284"/>
              <w:jc w:val="both"/>
              <w:rPr>
                <w:sz w:val="20"/>
                <w:szCs w:val="20"/>
              </w:rPr>
            </w:pPr>
            <w:r w:rsidRPr="00714FB5">
              <w:rPr>
                <w:sz w:val="20"/>
                <w:szCs w:val="20"/>
              </w:rPr>
              <w:t xml:space="preserve">Ограничения установлены Особенностями использования, охраны, защиты, воспроизводства лесов, расположенных на особо охраняемых природных территориях (приказ </w:t>
            </w:r>
            <w:r w:rsidRPr="00EA465B">
              <w:rPr>
                <w:sz w:val="20"/>
                <w:szCs w:val="20"/>
              </w:rPr>
              <w:t>Минприроды России от 12.08.2021 № 558)</w:t>
            </w:r>
            <w:r w:rsidRPr="00714FB5">
              <w:rPr>
                <w:sz w:val="20"/>
                <w:szCs w:val="20"/>
              </w:rPr>
              <w:t xml:space="preserve"> и положением о конкретной ООПТ.  </w:t>
            </w:r>
          </w:p>
          <w:p w:rsidR="00EA465B" w:rsidRPr="00714FB5" w:rsidRDefault="00EA465B" w:rsidP="00EA465B">
            <w:pPr>
              <w:ind w:firstLine="284"/>
              <w:jc w:val="both"/>
              <w:rPr>
                <w:sz w:val="20"/>
                <w:szCs w:val="20"/>
              </w:rPr>
            </w:pPr>
            <w:r w:rsidRPr="00714FB5">
              <w:rPr>
                <w:sz w:val="20"/>
                <w:szCs w:val="20"/>
              </w:rPr>
              <w:t>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 в природные процессы. На иных лесных участках, если это не противоречит правовому режиму особой охраны территорий государственных природных заповедников, допускается проведение выборочных ру</w:t>
            </w:r>
            <w:r w:rsidRPr="00714FB5">
              <w:rPr>
                <w:sz w:val="20"/>
                <w:szCs w:val="20"/>
              </w:rPr>
              <w:lastRenderedPageBreak/>
              <w:t>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w:t>
            </w:r>
          </w:p>
          <w:p w:rsidR="00EA465B" w:rsidRDefault="00EA465B" w:rsidP="00EA465B">
            <w:pPr>
              <w:ind w:firstLine="284"/>
              <w:jc w:val="both"/>
              <w:rPr>
                <w:sz w:val="20"/>
                <w:szCs w:val="20"/>
              </w:rPr>
            </w:pPr>
            <w:r w:rsidRPr="00714FB5">
              <w:rPr>
                <w:sz w:val="20"/>
                <w:szCs w:val="20"/>
              </w:rPr>
              <w:t xml:space="preserve">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 в соответствии с Федеральным </w:t>
            </w:r>
            <w:hyperlink r:id="rId93" w:history="1">
              <w:r w:rsidRPr="00714FB5">
                <w:rPr>
                  <w:sz w:val="20"/>
                  <w:szCs w:val="20"/>
                </w:rPr>
                <w:t>законом</w:t>
              </w:r>
            </w:hyperlink>
            <w:r w:rsidRPr="00714FB5">
              <w:rPr>
                <w:sz w:val="20"/>
                <w:szCs w:val="20"/>
              </w:rPr>
              <w:t xml:space="preserve"> от 14 марта 1995 года № 33-ФЗ </w:t>
            </w:r>
            <w:r>
              <w:rPr>
                <w:sz w:val="20"/>
                <w:szCs w:val="20"/>
              </w:rPr>
              <w:t>«</w:t>
            </w:r>
            <w:r w:rsidRPr="00714FB5">
              <w:rPr>
                <w:sz w:val="20"/>
                <w:szCs w:val="20"/>
              </w:rPr>
              <w:t>Об особо охраняемых природных территориях</w:t>
            </w:r>
            <w:r>
              <w:rPr>
                <w:sz w:val="20"/>
                <w:szCs w:val="20"/>
              </w:rPr>
              <w:t>»</w:t>
            </w:r>
          </w:p>
          <w:p w:rsidR="00EA465B" w:rsidRPr="002B4448" w:rsidRDefault="00EA465B" w:rsidP="00EA465B">
            <w:pPr>
              <w:ind w:firstLine="284"/>
              <w:jc w:val="both"/>
              <w:rPr>
                <w:sz w:val="20"/>
              </w:rPr>
            </w:pPr>
            <w:r w:rsidRPr="00EA465B">
              <w:rPr>
                <w:sz w:val="20"/>
                <w:szCs w:val="20"/>
              </w:rPr>
              <w:t xml:space="preserve">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 Статья 112 </w:t>
            </w:r>
            <w:r w:rsidRPr="00EA465B">
              <w:rPr>
                <w:sz w:val="20"/>
              </w:rPr>
              <w:t>Лесного кодекса РФ.</w:t>
            </w:r>
          </w:p>
        </w:tc>
      </w:tr>
      <w:tr w:rsidR="00EA465B" w:rsidRPr="002B4448" w:rsidTr="0072684F">
        <w:tc>
          <w:tcPr>
            <w:tcW w:w="3828" w:type="dxa"/>
          </w:tcPr>
          <w:p w:rsidR="00EA465B" w:rsidRPr="002B4448" w:rsidRDefault="008064CE" w:rsidP="00EA465B">
            <w:pPr>
              <w:rPr>
                <w:sz w:val="20"/>
                <w:szCs w:val="20"/>
              </w:rPr>
            </w:pPr>
            <w:r>
              <w:rPr>
                <w:sz w:val="20"/>
                <w:szCs w:val="20"/>
              </w:rPr>
              <w:lastRenderedPageBreak/>
              <w:t>2.</w:t>
            </w:r>
            <w:r w:rsidR="00EA465B" w:rsidRPr="002B4448">
              <w:rPr>
                <w:sz w:val="20"/>
                <w:szCs w:val="20"/>
              </w:rPr>
              <w:t>Леса, расположенные в водоохранных зонах</w:t>
            </w:r>
          </w:p>
        </w:tc>
        <w:tc>
          <w:tcPr>
            <w:tcW w:w="5528" w:type="dxa"/>
            <w:tcMar>
              <w:left w:w="57" w:type="dxa"/>
              <w:right w:w="57" w:type="dxa"/>
            </w:tcMar>
          </w:tcPr>
          <w:p w:rsidR="00EA465B" w:rsidRPr="00EA465B" w:rsidRDefault="00EA465B" w:rsidP="00EA465B">
            <w:pPr>
              <w:ind w:firstLine="284"/>
              <w:jc w:val="both"/>
              <w:rPr>
                <w:sz w:val="20"/>
              </w:rPr>
            </w:pPr>
            <w:r w:rsidRPr="00EA465B">
              <w:rPr>
                <w:sz w:val="20"/>
              </w:rPr>
              <w:t>Запрещается: использование токсичных химических препаратов; ведение сельского хозяйства, за исключением сенокошения и пчеловодства; создание и эксплуатация лесных плантаций; строительство и эксплуатация объектов капитального строительства, за исключением линейных объектов, гидротехнических сооружений и объектов, необходимых для геологического изучения, разведки и добычи нефти и природного газа. Статья 113 Лесного кодекса РФ.</w:t>
            </w:r>
          </w:p>
          <w:p w:rsidR="00EA465B" w:rsidRPr="00EA465B" w:rsidRDefault="00EA465B" w:rsidP="00EA465B">
            <w:pPr>
              <w:ind w:firstLine="284"/>
              <w:jc w:val="both"/>
              <w:rPr>
                <w:sz w:val="20"/>
              </w:rPr>
            </w:pPr>
            <w:r w:rsidRPr="00EA465B">
              <w:rPr>
                <w:sz w:val="20"/>
              </w:rPr>
              <w:t>Запрещается создание лесоперерабатывающей инфраструктуры. Статья 14 Лесного кодекса РФ.</w:t>
            </w:r>
          </w:p>
          <w:p w:rsidR="00EA465B" w:rsidRPr="00EA465B" w:rsidRDefault="00EA465B" w:rsidP="00EA465B">
            <w:pPr>
              <w:ind w:firstLine="284"/>
              <w:jc w:val="both"/>
              <w:rPr>
                <w:sz w:val="20"/>
              </w:rPr>
            </w:pPr>
            <w:r w:rsidRPr="00EA465B">
              <w:rPr>
                <w:sz w:val="20"/>
              </w:rPr>
              <w:t>В соответствии с Водным кодексом РФ в границах водо-охранных зон запрещается:</w:t>
            </w:r>
          </w:p>
          <w:p w:rsidR="00EA465B" w:rsidRPr="00EA465B" w:rsidRDefault="00EA465B" w:rsidP="00EA465B">
            <w:pPr>
              <w:ind w:firstLine="284"/>
              <w:jc w:val="both"/>
              <w:rPr>
                <w:sz w:val="20"/>
              </w:rPr>
            </w:pPr>
            <w:r w:rsidRPr="00EA465B">
              <w:rPr>
                <w:sz w:val="20"/>
              </w:rPr>
              <w:t xml:space="preserve"> использование сточных вод в целях регулирования плодородия почв;</w:t>
            </w:r>
          </w:p>
          <w:p w:rsidR="00EA465B" w:rsidRPr="00EA465B" w:rsidRDefault="00EA465B" w:rsidP="00EA465B">
            <w:pPr>
              <w:ind w:firstLine="284"/>
              <w:jc w:val="both"/>
              <w:rPr>
                <w:sz w:val="20"/>
              </w:rPr>
            </w:pPr>
            <w:r w:rsidRPr="00EA465B">
              <w:rPr>
                <w:sz w:val="20"/>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EA465B" w:rsidRPr="00EA465B" w:rsidRDefault="00EA465B" w:rsidP="00EA465B">
            <w:pPr>
              <w:ind w:firstLine="284"/>
              <w:jc w:val="both"/>
              <w:rPr>
                <w:sz w:val="20"/>
              </w:rPr>
            </w:pPr>
            <w:r w:rsidRPr="00EA465B">
              <w:rPr>
                <w:sz w:val="20"/>
              </w:rPr>
              <w:t>осуществление авиационных мер по борьбе с вредными организмами;</w:t>
            </w:r>
          </w:p>
          <w:p w:rsidR="00EA465B" w:rsidRPr="00EA465B" w:rsidRDefault="00EA465B" w:rsidP="00EA465B">
            <w:pPr>
              <w:ind w:firstLine="284"/>
              <w:jc w:val="both"/>
              <w:rPr>
                <w:sz w:val="20"/>
              </w:rPr>
            </w:pPr>
            <w:r w:rsidRPr="00EA465B">
              <w:rPr>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A465B" w:rsidRPr="00EA465B" w:rsidRDefault="00EA465B" w:rsidP="00EA465B">
            <w:pPr>
              <w:ind w:firstLine="284"/>
              <w:jc w:val="both"/>
              <w:rPr>
                <w:sz w:val="20"/>
              </w:rPr>
            </w:pPr>
            <w:r w:rsidRPr="00EA465B">
              <w:rPr>
                <w:sz w:val="20"/>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A465B" w:rsidRPr="00EA465B" w:rsidRDefault="00EA465B" w:rsidP="00EA465B">
            <w:pPr>
              <w:ind w:firstLine="284"/>
              <w:jc w:val="both"/>
              <w:rPr>
                <w:sz w:val="20"/>
              </w:rPr>
            </w:pPr>
            <w:r w:rsidRPr="00EA465B">
              <w:rPr>
                <w:sz w:val="20"/>
              </w:rPr>
              <w:t>размещение специализированных хранилищ пестицидов и агрохимикатов, применение пестицидов и агрохимикатов;</w:t>
            </w:r>
          </w:p>
          <w:p w:rsidR="00EA465B" w:rsidRPr="00EA465B" w:rsidRDefault="00EA465B" w:rsidP="00EA465B">
            <w:pPr>
              <w:ind w:firstLine="284"/>
              <w:jc w:val="both"/>
              <w:rPr>
                <w:sz w:val="20"/>
              </w:rPr>
            </w:pPr>
            <w:r w:rsidRPr="00EA465B">
              <w:rPr>
                <w:sz w:val="20"/>
              </w:rPr>
              <w:t>сброс сточных, в том числе дренажных, вод;</w:t>
            </w:r>
          </w:p>
          <w:p w:rsidR="00EA465B" w:rsidRPr="00EA465B" w:rsidRDefault="00EA465B" w:rsidP="00EA465B">
            <w:pPr>
              <w:ind w:firstLine="284"/>
              <w:jc w:val="both"/>
              <w:rPr>
                <w:sz w:val="20"/>
              </w:rPr>
            </w:pPr>
            <w:r w:rsidRPr="00EA465B">
              <w:rPr>
                <w:sz w:val="20"/>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w:t>
            </w:r>
            <w:r w:rsidRPr="00EA465B">
              <w:rPr>
                <w:sz w:val="20"/>
              </w:rPr>
              <w:lastRenderedPageBreak/>
              <w:t>на основании утвержденного технического проекта в соответствии со статьей 19.1 Закона Российской Федерации от 21 февраля 1992 года № 2395-I «О недрах»).</w:t>
            </w:r>
          </w:p>
          <w:p w:rsidR="00EA465B" w:rsidRPr="002B4448" w:rsidRDefault="00EA465B" w:rsidP="00EA465B">
            <w:pPr>
              <w:jc w:val="both"/>
              <w:rPr>
                <w:sz w:val="20"/>
                <w:szCs w:val="20"/>
              </w:rPr>
            </w:pPr>
            <w:r w:rsidRPr="00EA465B">
              <w:rPr>
                <w:sz w:val="20"/>
              </w:rPr>
              <w:t>В прибрежных защитных полосах, наряду с указанными выше ограничениями, запрещаются распашка земель, размещение отвалов размываемых грунтов, выпас сельскохозяйственных животных и организации для них летних лагерей, ванн.</w:t>
            </w:r>
          </w:p>
        </w:tc>
      </w:tr>
      <w:tr w:rsidR="00EA465B" w:rsidRPr="002B4448" w:rsidTr="0072684F">
        <w:tc>
          <w:tcPr>
            <w:tcW w:w="3828" w:type="dxa"/>
          </w:tcPr>
          <w:p w:rsidR="00EA465B" w:rsidRPr="002B4448" w:rsidRDefault="008064CE" w:rsidP="00EA465B">
            <w:pPr>
              <w:rPr>
                <w:sz w:val="20"/>
                <w:szCs w:val="20"/>
              </w:rPr>
            </w:pPr>
            <w:r w:rsidRPr="008064CE">
              <w:rPr>
                <w:sz w:val="20"/>
                <w:szCs w:val="20"/>
              </w:rPr>
              <w:lastRenderedPageBreak/>
              <w:t>3.</w:t>
            </w:r>
            <w:r w:rsidR="00EA465B" w:rsidRPr="002B4448">
              <w:rPr>
                <w:sz w:val="20"/>
                <w:szCs w:val="20"/>
              </w:rPr>
              <w:t>Леса, выполняющие функции защиты природных и иных объектов</w:t>
            </w:r>
          </w:p>
        </w:tc>
        <w:tc>
          <w:tcPr>
            <w:tcW w:w="5528" w:type="dxa"/>
            <w:tcMar>
              <w:left w:w="57" w:type="dxa"/>
              <w:right w:w="57" w:type="dxa"/>
            </w:tcMar>
          </w:tcPr>
          <w:p w:rsidR="00EA465B" w:rsidRPr="002B4448" w:rsidRDefault="00EA465B" w:rsidP="00EA465B">
            <w:pPr>
              <w:ind w:firstLine="284"/>
              <w:rPr>
                <w:sz w:val="20"/>
                <w:szCs w:val="20"/>
              </w:rPr>
            </w:pPr>
          </w:p>
        </w:tc>
      </w:tr>
      <w:tr w:rsidR="00EA465B" w:rsidRPr="002B4448" w:rsidTr="0072684F">
        <w:tc>
          <w:tcPr>
            <w:tcW w:w="3828" w:type="dxa"/>
          </w:tcPr>
          <w:p w:rsidR="00EA465B" w:rsidRDefault="008064CE" w:rsidP="00EA465B">
            <w:pPr>
              <w:ind w:firstLine="284"/>
              <w:jc w:val="both"/>
              <w:rPr>
                <w:sz w:val="20"/>
                <w:szCs w:val="20"/>
              </w:rPr>
            </w:pPr>
            <w:r>
              <w:rPr>
                <w:sz w:val="20"/>
                <w:szCs w:val="20"/>
              </w:rPr>
              <w:t xml:space="preserve">3.1. </w:t>
            </w:r>
            <w:r w:rsidR="00EA465B" w:rsidRPr="00714FB5">
              <w:rPr>
                <w:sz w:val="20"/>
                <w:szCs w:val="20"/>
              </w:rPr>
              <w:t>Леса, расположенные в первом и втором поясах зон санитарной охраны источников питьевого и хозяйственно-бытового водоснабжения</w:t>
            </w:r>
          </w:p>
          <w:p w:rsidR="00EA465B" w:rsidRPr="002B4448" w:rsidRDefault="00EA465B" w:rsidP="00EA465B">
            <w:pPr>
              <w:rPr>
                <w:sz w:val="20"/>
                <w:szCs w:val="20"/>
              </w:rPr>
            </w:pPr>
            <w:r w:rsidRPr="00EA465B">
              <w:rPr>
                <w:sz w:val="20"/>
                <w:szCs w:val="20"/>
              </w:rPr>
              <w:t>(леса, расположенные в границах соответствующих поясов зон санитарной охраны источников питьевого и хозяйственно-бытового водоснабжения, установленных в соответствии с требованиями законодательства в области обеспечения санитарно-эпидемиологического благополучия населения)</w:t>
            </w:r>
          </w:p>
        </w:tc>
        <w:tc>
          <w:tcPr>
            <w:tcW w:w="5528" w:type="dxa"/>
            <w:tcMar>
              <w:left w:w="57" w:type="dxa"/>
              <w:right w:w="57" w:type="dxa"/>
            </w:tcMar>
          </w:tcPr>
          <w:p w:rsidR="00EA465B" w:rsidRPr="00EA465B" w:rsidRDefault="00EA465B" w:rsidP="00EA465B">
            <w:pPr>
              <w:ind w:firstLine="284"/>
              <w:jc w:val="both"/>
              <w:rPr>
                <w:sz w:val="20"/>
              </w:rPr>
            </w:pPr>
            <w:r w:rsidRPr="00714FB5">
              <w:rPr>
                <w:sz w:val="20"/>
                <w:szCs w:val="20"/>
              </w:rPr>
              <w:t>Запрещается создание лесоперерабатывающей инфраструктуры</w:t>
            </w:r>
            <w:r>
              <w:rPr>
                <w:sz w:val="20"/>
                <w:szCs w:val="20"/>
              </w:rPr>
              <w:t xml:space="preserve">. </w:t>
            </w:r>
            <w:r w:rsidRPr="00EA465B">
              <w:rPr>
                <w:sz w:val="20"/>
              </w:rPr>
              <w:t>Статья 14 Лесного кодекса РФ.</w:t>
            </w:r>
          </w:p>
          <w:p w:rsidR="00EA465B" w:rsidRPr="00714FB5" w:rsidRDefault="00EA465B" w:rsidP="00EA465B">
            <w:pPr>
              <w:ind w:firstLine="284"/>
              <w:jc w:val="both"/>
              <w:rPr>
                <w:sz w:val="20"/>
                <w:szCs w:val="20"/>
              </w:rPr>
            </w:pPr>
            <w:r w:rsidRPr="00714FB5">
              <w:rPr>
                <w:sz w:val="20"/>
                <w:szCs w:val="20"/>
              </w:rPr>
              <w:t>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rsidR="00EA465B" w:rsidRPr="002B4448" w:rsidRDefault="00EA465B" w:rsidP="00EA465B">
            <w:pPr>
              <w:ind w:firstLine="284"/>
              <w:rPr>
                <w:sz w:val="20"/>
                <w:szCs w:val="20"/>
              </w:rPr>
            </w:pPr>
            <w:r>
              <w:rPr>
                <w:sz w:val="20"/>
                <w:szCs w:val="20"/>
              </w:rPr>
              <w:t>В</w:t>
            </w:r>
            <w:r w:rsidRPr="00714FB5">
              <w:rPr>
                <w:sz w:val="20"/>
                <w:szCs w:val="20"/>
              </w:rPr>
              <w:t>одный кодекс РФ ст. 43 п.2.</w:t>
            </w:r>
          </w:p>
        </w:tc>
      </w:tr>
      <w:tr w:rsidR="00EA465B" w:rsidRPr="002B4448" w:rsidTr="0072684F">
        <w:tc>
          <w:tcPr>
            <w:tcW w:w="3828" w:type="dxa"/>
          </w:tcPr>
          <w:p w:rsidR="00EA465B" w:rsidRPr="002B4448" w:rsidRDefault="008064CE" w:rsidP="00EA465B">
            <w:pPr>
              <w:jc w:val="both"/>
              <w:rPr>
                <w:sz w:val="20"/>
                <w:szCs w:val="20"/>
              </w:rPr>
            </w:pPr>
            <w:r>
              <w:rPr>
                <w:sz w:val="20"/>
                <w:szCs w:val="20"/>
              </w:rPr>
              <w:t xml:space="preserve">3.2. </w:t>
            </w:r>
            <w:r w:rsidR="00EA465B" w:rsidRPr="002B4448">
              <w:rPr>
                <w:sz w:val="20"/>
                <w:szCs w:val="20"/>
              </w:rPr>
              <w:t>Леса, расположенные в защитных полосах лесов (леса, расположенные в границах полос отвода железных дорог и придорожных полос автомобильных дорог, установленных в соответствии с законодательством Российской Федерации о железнодорожном транспорте, законодательством об автомобильных дорогах и о дорожной деятельности)</w:t>
            </w:r>
          </w:p>
        </w:tc>
        <w:tc>
          <w:tcPr>
            <w:tcW w:w="5528" w:type="dxa"/>
            <w:tcMar>
              <w:left w:w="57" w:type="dxa"/>
              <w:right w:w="57" w:type="dxa"/>
            </w:tcMar>
          </w:tcPr>
          <w:p w:rsidR="00EA465B" w:rsidRPr="002B4448" w:rsidRDefault="00EA465B" w:rsidP="00EA465B">
            <w:pPr>
              <w:ind w:firstLine="284"/>
              <w:jc w:val="both"/>
              <w:rPr>
                <w:sz w:val="20"/>
                <w:szCs w:val="20"/>
              </w:rPr>
            </w:pPr>
            <w:r w:rsidRPr="002B4448">
              <w:rPr>
                <w:sz w:val="20"/>
                <w:szCs w:val="20"/>
              </w:rPr>
              <w:t xml:space="preserve">Запрещается создание лесоперерабатывающей инфраструктуры. </w:t>
            </w:r>
            <w:r w:rsidRPr="002B4448">
              <w:rPr>
                <w:sz w:val="20"/>
              </w:rPr>
              <w:t>Статья 14 Лесного кодекса РФ.</w:t>
            </w:r>
          </w:p>
          <w:p w:rsidR="00EA465B" w:rsidRPr="002B4448" w:rsidRDefault="00EA465B" w:rsidP="00EA0651">
            <w:pPr>
              <w:jc w:val="both"/>
              <w:rPr>
                <w:sz w:val="20"/>
                <w:szCs w:val="20"/>
              </w:rPr>
            </w:pPr>
            <w:r w:rsidRPr="002B4448">
              <w:rPr>
                <w:sz w:val="20"/>
                <w:szCs w:val="20"/>
              </w:rPr>
              <w:t>Интенсивность р</w:t>
            </w:r>
            <w:r w:rsidRPr="00EA0651">
              <w:rPr>
                <w:sz w:val="20"/>
                <w:szCs w:val="20"/>
              </w:rPr>
              <w:t>убок ухода должна быть слабой, полнота не должна снижаться ниже 0,7. Разрубка технологических коридоров не должна производиться в опушке леса шириной 25-</w:t>
            </w:r>
            <w:smartTag w:uri="urn:schemas-microsoft-com:office:smarttags" w:element="metricconverter">
              <w:smartTagPr>
                <w:attr w:name="ProductID" w:val="30 метров"/>
              </w:smartTagPr>
              <w:r w:rsidRPr="00EA0651">
                <w:rPr>
                  <w:sz w:val="20"/>
                  <w:szCs w:val="20"/>
                </w:rPr>
                <w:t>30 метров</w:t>
              </w:r>
            </w:smartTag>
            <w:r w:rsidR="00EA0651" w:rsidRPr="00EA0651">
              <w:rPr>
                <w:sz w:val="20"/>
                <w:szCs w:val="20"/>
              </w:rPr>
              <w:t>, примыкающей к дороге</w:t>
            </w:r>
            <w:r w:rsidRPr="00EA0651">
              <w:rPr>
                <w:sz w:val="20"/>
                <w:szCs w:val="20"/>
              </w:rPr>
              <w:t xml:space="preserve"> </w:t>
            </w:r>
            <w:r w:rsidR="00EA0651" w:rsidRPr="00EA0651">
              <w:rPr>
                <w:sz w:val="20"/>
                <w:szCs w:val="20"/>
              </w:rPr>
              <w:t>(</w:t>
            </w:r>
            <w:r w:rsidRPr="00EA0651">
              <w:rPr>
                <w:sz w:val="20"/>
                <w:szCs w:val="20"/>
              </w:rPr>
              <w:t>Правил</w:t>
            </w:r>
            <w:r w:rsidR="00EA0651" w:rsidRPr="00EA0651">
              <w:rPr>
                <w:sz w:val="20"/>
                <w:szCs w:val="20"/>
              </w:rPr>
              <w:t>а</w:t>
            </w:r>
            <w:r w:rsidRPr="00EA0651">
              <w:rPr>
                <w:sz w:val="20"/>
                <w:szCs w:val="20"/>
              </w:rPr>
              <w:t xml:space="preserve"> ухода за лесами</w:t>
            </w:r>
            <w:r w:rsidR="00EA0651" w:rsidRPr="00EA0651">
              <w:rPr>
                <w:sz w:val="20"/>
                <w:szCs w:val="20"/>
              </w:rPr>
              <w:t>).</w:t>
            </w:r>
          </w:p>
        </w:tc>
      </w:tr>
      <w:tr w:rsidR="00EA465B" w:rsidRPr="002B4448" w:rsidTr="0072684F">
        <w:trPr>
          <w:trHeight w:val="2466"/>
        </w:trPr>
        <w:tc>
          <w:tcPr>
            <w:tcW w:w="3828" w:type="dxa"/>
          </w:tcPr>
          <w:p w:rsidR="00EA465B" w:rsidRPr="002B4448" w:rsidRDefault="008064CE" w:rsidP="00EA465B">
            <w:pPr>
              <w:rPr>
                <w:sz w:val="20"/>
                <w:szCs w:val="20"/>
              </w:rPr>
            </w:pPr>
            <w:r>
              <w:rPr>
                <w:sz w:val="20"/>
                <w:szCs w:val="20"/>
              </w:rPr>
              <w:t xml:space="preserve">3.3. </w:t>
            </w:r>
            <w:r w:rsidR="00EA465B" w:rsidRPr="002B4448">
              <w:rPr>
                <w:sz w:val="20"/>
                <w:szCs w:val="20"/>
              </w:rPr>
              <w:t>Леса, расположенные в зеленых зонах (леса, расположенные на землях лесного фонда и землях иных категорий, выделяемые в целях обеспечения защиты населения от воздействия неблагоприятных явлений природного и техногенного происхождения, сохранения и восстановления окружающей среды</w:t>
            </w:r>
          </w:p>
        </w:tc>
        <w:tc>
          <w:tcPr>
            <w:tcW w:w="5528" w:type="dxa"/>
            <w:tcMar>
              <w:left w:w="57" w:type="dxa"/>
              <w:right w:w="57" w:type="dxa"/>
            </w:tcMar>
            <w:vAlign w:val="bottom"/>
          </w:tcPr>
          <w:p w:rsidR="00EA465B" w:rsidRPr="002B4448" w:rsidRDefault="00EA465B" w:rsidP="00EA465B">
            <w:pPr>
              <w:ind w:firstLine="284"/>
              <w:jc w:val="both"/>
              <w:rPr>
                <w:sz w:val="20"/>
                <w:szCs w:val="20"/>
              </w:rPr>
            </w:pPr>
            <w:r w:rsidRPr="002B4448">
              <w:rPr>
                <w:sz w:val="20"/>
                <w:szCs w:val="20"/>
              </w:rPr>
              <w:t xml:space="preserve">Запрещается создание лесоперерабатывающей инфраструктуры. </w:t>
            </w:r>
            <w:r w:rsidRPr="002B4448">
              <w:rPr>
                <w:sz w:val="20"/>
              </w:rPr>
              <w:t>Статья 14 Лесного кодекса РФ.</w:t>
            </w:r>
          </w:p>
          <w:p w:rsidR="00EA465B" w:rsidRPr="002B4448" w:rsidRDefault="00EA465B" w:rsidP="00EA465B">
            <w:pPr>
              <w:jc w:val="both"/>
              <w:rPr>
                <w:sz w:val="20"/>
                <w:szCs w:val="20"/>
              </w:rPr>
            </w:pPr>
            <w:r w:rsidRPr="002B4448">
              <w:rPr>
                <w:sz w:val="20"/>
                <w:szCs w:val="20"/>
              </w:rPr>
              <w:t xml:space="preserve">Запрещается использование токсичных химических препаратов; осуществление видов деятельности в сфере охотничьего хозяйства; разведка и добыча полезных ископаемых; ведение сельского хозяйства, за исключением сенокошения и пчеловодства, а также возведение изгородей в целях сенокошения и пчеловодства; строительство и эксплуатация объектов капитального строительства, за исключением гидротехнических сооружений, линий связи, линий электропередачи, подземных трубопроводов. </w:t>
            </w:r>
          </w:p>
        </w:tc>
      </w:tr>
      <w:tr w:rsidR="00EA465B" w:rsidRPr="002B4448" w:rsidTr="0072684F">
        <w:tc>
          <w:tcPr>
            <w:tcW w:w="3828" w:type="dxa"/>
          </w:tcPr>
          <w:p w:rsidR="00EA465B" w:rsidRPr="002B4448" w:rsidRDefault="008064CE" w:rsidP="00EA465B">
            <w:pPr>
              <w:rPr>
                <w:sz w:val="20"/>
                <w:szCs w:val="20"/>
              </w:rPr>
            </w:pPr>
            <w:r w:rsidRPr="008064CE">
              <w:rPr>
                <w:sz w:val="20"/>
                <w:szCs w:val="20"/>
              </w:rPr>
              <w:t>4.</w:t>
            </w:r>
            <w:r>
              <w:rPr>
                <w:b/>
                <w:sz w:val="20"/>
                <w:szCs w:val="20"/>
              </w:rPr>
              <w:t xml:space="preserve"> </w:t>
            </w:r>
            <w:r w:rsidR="00EA465B" w:rsidRPr="002B4448">
              <w:rPr>
                <w:sz w:val="20"/>
                <w:szCs w:val="20"/>
              </w:rPr>
              <w:t>Ценные леса</w:t>
            </w:r>
          </w:p>
        </w:tc>
        <w:tc>
          <w:tcPr>
            <w:tcW w:w="5528" w:type="dxa"/>
            <w:tcMar>
              <w:left w:w="57" w:type="dxa"/>
              <w:right w:w="57" w:type="dxa"/>
            </w:tcMar>
          </w:tcPr>
          <w:p w:rsidR="00EA0651" w:rsidRPr="00EA0651" w:rsidRDefault="00EA0651" w:rsidP="00EA0651">
            <w:pPr>
              <w:jc w:val="both"/>
              <w:rPr>
                <w:sz w:val="20"/>
                <w:szCs w:val="20"/>
              </w:rPr>
            </w:pPr>
            <w:bookmarkStart w:id="724" w:name="sub_1061"/>
            <w:bookmarkEnd w:id="724"/>
            <w:r w:rsidRPr="00EA0651">
              <w:rPr>
                <w:sz w:val="20"/>
                <w:szCs w:val="20"/>
              </w:rPr>
              <w:t>Запрещается создание лесоперерабатывающей инфраструктуры. Статья 14 Лесного кодекса РФ.</w:t>
            </w:r>
          </w:p>
          <w:p w:rsidR="00EA465B" w:rsidRPr="002B4448" w:rsidRDefault="00EA0651" w:rsidP="00EA0651">
            <w:pPr>
              <w:jc w:val="both"/>
              <w:rPr>
                <w:sz w:val="20"/>
                <w:szCs w:val="20"/>
              </w:rPr>
            </w:pPr>
            <w:r w:rsidRPr="00EA0651">
              <w:rPr>
                <w:sz w:val="20"/>
                <w:szCs w:val="20"/>
              </w:rPr>
              <w:t>Запрещаются строительство и эксплуатация объектов капитального строительства, за исключением велоси</w:t>
            </w:r>
            <w:r>
              <w:rPr>
                <w:sz w:val="20"/>
                <w:szCs w:val="20"/>
              </w:rPr>
              <w:t>педных, ве</w:t>
            </w:r>
            <w:r w:rsidRPr="00EA0651">
              <w:rPr>
                <w:sz w:val="20"/>
                <w:szCs w:val="20"/>
              </w:rPr>
              <w:t>лопеше</w:t>
            </w:r>
            <w:r>
              <w:rPr>
                <w:sz w:val="20"/>
                <w:szCs w:val="20"/>
              </w:rPr>
              <w:t>ходных, пешеходных и беговых до</w:t>
            </w:r>
            <w:r w:rsidRPr="00EA0651">
              <w:rPr>
                <w:sz w:val="20"/>
                <w:szCs w:val="20"/>
              </w:rPr>
              <w:t>рожек, лыжных и роллерных трасс, если такие объекты являются объектами</w:t>
            </w:r>
            <w:r>
              <w:rPr>
                <w:sz w:val="20"/>
                <w:szCs w:val="20"/>
              </w:rPr>
              <w:t xml:space="preserve"> капитального строительства, ли</w:t>
            </w:r>
            <w:r w:rsidRPr="00EA0651">
              <w:rPr>
                <w:sz w:val="20"/>
                <w:szCs w:val="20"/>
              </w:rPr>
              <w:t>нейных объектов и г</w:t>
            </w:r>
            <w:r>
              <w:rPr>
                <w:sz w:val="20"/>
                <w:szCs w:val="20"/>
              </w:rPr>
              <w:t>идротехнических сооружений. Ста</w:t>
            </w:r>
            <w:r w:rsidRPr="00EA0651">
              <w:rPr>
                <w:sz w:val="20"/>
                <w:szCs w:val="20"/>
              </w:rPr>
              <w:t>тья 115 Лесного кодекса РФ.</w:t>
            </w:r>
          </w:p>
        </w:tc>
      </w:tr>
      <w:tr w:rsidR="00EA465B" w:rsidRPr="002B4448" w:rsidTr="0072684F">
        <w:tc>
          <w:tcPr>
            <w:tcW w:w="3828" w:type="dxa"/>
          </w:tcPr>
          <w:p w:rsidR="00EA465B" w:rsidRPr="002B4448" w:rsidRDefault="008064CE" w:rsidP="008064CE">
            <w:pPr>
              <w:ind w:firstLine="63"/>
              <w:jc w:val="both"/>
              <w:rPr>
                <w:sz w:val="20"/>
                <w:szCs w:val="20"/>
              </w:rPr>
            </w:pPr>
            <w:r>
              <w:rPr>
                <w:sz w:val="20"/>
                <w:szCs w:val="20"/>
              </w:rPr>
              <w:t xml:space="preserve">4.1. </w:t>
            </w:r>
            <w:r w:rsidR="00EA465B" w:rsidRPr="002B4448">
              <w:rPr>
                <w:sz w:val="20"/>
                <w:szCs w:val="20"/>
              </w:rPr>
              <w:t>Запретные полосы лесов, расположенные вдоль водных объектов</w:t>
            </w:r>
            <w:r>
              <w:rPr>
                <w:sz w:val="20"/>
                <w:szCs w:val="20"/>
              </w:rPr>
              <w:t xml:space="preserve"> </w:t>
            </w:r>
            <w:r w:rsidR="00EA465B" w:rsidRPr="002B4448">
              <w:rPr>
                <w:sz w:val="20"/>
                <w:szCs w:val="20"/>
              </w:rPr>
              <w:t>(леса, примыкающие непосредственно к руслу реки или берегу другого водного объекта, а при безлесной пойме - к пойме реки, выполняющие водорегулирующие функции)</w:t>
            </w:r>
          </w:p>
        </w:tc>
        <w:tc>
          <w:tcPr>
            <w:tcW w:w="5528" w:type="dxa"/>
            <w:tcMar>
              <w:left w:w="57" w:type="dxa"/>
              <w:right w:w="57" w:type="dxa"/>
            </w:tcMar>
          </w:tcPr>
          <w:p w:rsidR="00EA465B" w:rsidRPr="002B4448" w:rsidRDefault="00EA465B" w:rsidP="00EA465B">
            <w:pPr>
              <w:ind w:firstLine="284"/>
              <w:jc w:val="both"/>
              <w:rPr>
                <w:sz w:val="20"/>
                <w:szCs w:val="20"/>
              </w:rPr>
            </w:pPr>
            <w:r w:rsidRPr="002B4448">
              <w:rPr>
                <w:sz w:val="20"/>
                <w:szCs w:val="20"/>
              </w:rPr>
              <w:t xml:space="preserve">Запрещается создание лесоперерабатывающей инфраструктуры. </w:t>
            </w:r>
            <w:r w:rsidRPr="002B4448">
              <w:rPr>
                <w:sz w:val="20"/>
              </w:rPr>
              <w:t>Статья 14 Лесного кодекса РФ.</w:t>
            </w:r>
          </w:p>
          <w:p w:rsidR="00EA465B" w:rsidRPr="002B4448" w:rsidRDefault="00EA465B" w:rsidP="00EA465B">
            <w:pPr>
              <w:jc w:val="both"/>
              <w:rPr>
                <w:sz w:val="20"/>
                <w:szCs w:val="20"/>
              </w:rPr>
            </w:pPr>
            <w:r w:rsidRPr="002B4448">
              <w:rPr>
                <w:sz w:val="20"/>
                <w:szCs w:val="20"/>
              </w:rPr>
              <w:t xml:space="preserve">Запрещаются строительство и эксплуатация объектов капитального строительства, за исключением линейных объектов, гидротехнических сооружений и объектов, необходимых для геологического изучения, разведки и добычи нефти и природного газа. Статья 115 </w:t>
            </w:r>
            <w:r w:rsidRPr="002B4448">
              <w:rPr>
                <w:sz w:val="20"/>
              </w:rPr>
              <w:t>Лесного кодекса РФ.</w:t>
            </w:r>
          </w:p>
        </w:tc>
      </w:tr>
      <w:tr w:rsidR="00EA465B" w:rsidRPr="002B4448" w:rsidTr="0072684F">
        <w:tc>
          <w:tcPr>
            <w:tcW w:w="3828" w:type="dxa"/>
          </w:tcPr>
          <w:p w:rsidR="00EA465B" w:rsidRPr="002B4448" w:rsidRDefault="008064CE" w:rsidP="008064CE">
            <w:pPr>
              <w:rPr>
                <w:sz w:val="20"/>
                <w:szCs w:val="20"/>
              </w:rPr>
            </w:pPr>
            <w:r>
              <w:rPr>
                <w:sz w:val="20"/>
                <w:szCs w:val="20"/>
              </w:rPr>
              <w:t>4</w:t>
            </w:r>
            <w:r w:rsidR="00EA465B" w:rsidRPr="002B4448">
              <w:rPr>
                <w:sz w:val="20"/>
                <w:szCs w:val="20"/>
              </w:rPr>
              <w:t>.2. Нерестоохранные полосы лесов</w:t>
            </w:r>
            <w:r>
              <w:rPr>
                <w:sz w:val="20"/>
                <w:szCs w:val="20"/>
              </w:rPr>
              <w:t xml:space="preserve"> </w:t>
            </w:r>
            <w:r w:rsidR="00EA465B" w:rsidRPr="002B4448">
              <w:rPr>
                <w:sz w:val="20"/>
                <w:szCs w:val="20"/>
              </w:rPr>
              <w:t>(леса, расположенные в границах рыбоохран</w:t>
            </w:r>
            <w:r w:rsidR="00EA465B" w:rsidRPr="002B4448">
              <w:rPr>
                <w:sz w:val="20"/>
                <w:szCs w:val="20"/>
              </w:rPr>
              <w:lastRenderedPageBreak/>
              <w:t>ных зон или рыбохозяйственных заповедных зон, установленных в соответствии с законодательством о рыболовстве и сохранении водных биологических ресурсов)</w:t>
            </w:r>
          </w:p>
        </w:tc>
        <w:tc>
          <w:tcPr>
            <w:tcW w:w="5528" w:type="dxa"/>
            <w:tcMar>
              <w:left w:w="57" w:type="dxa"/>
              <w:right w:w="57" w:type="dxa"/>
            </w:tcMar>
          </w:tcPr>
          <w:p w:rsidR="00EA465B" w:rsidRPr="002B4448" w:rsidRDefault="00EA465B" w:rsidP="00EA465B">
            <w:pPr>
              <w:jc w:val="both"/>
              <w:rPr>
                <w:sz w:val="20"/>
                <w:szCs w:val="20"/>
              </w:rPr>
            </w:pPr>
            <w:r w:rsidRPr="002B4448">
              <w:rPr>
                <w:sz w:val="20"/>
                <w:szCs w:val="20"/>
              </w:rPr>
              <w:lastRenderedPageBreak/>
              <w:t xml:space="preserve">Запрещается создание лесоперерабатывающей инфраструктуры. </w:t>
            </w:r>
            <w:r w:rsidRPr="002B4448">
              <w:rPr>
                <w:sz w:val="20"/>
              </w:rPr>
              <w:t>Статья 14 Лесного кодекса РФ.</w:t>
            </w:r>
          </w:p>
        </w:tc>
      </w:tr>
      <w:tr w:rsidR="00EA465B" w:rsidRPr="002B4448" w:rsidTr="0072684F">
        <w:tc>
          <w:tcPr>
            <w:tcW w:w="3828" w:type="dxa"/>
          </w:tcPr>
          <w:p w:rsidR="00EA465B" w:rsidRPr="002B4448" w:rsidRDefault="00EA465B" w:rsidP="00EA465B">
            <w:pPr>
              <w:rPr>
                <w:sz w:val="20"/>
                <w:szCs w:val="20"/>
              </w:rPr>
            </w:pPr>
            <w:r w:rsidRPr="002B4448">
              <w:rPr>
                <w:sz w:val="20"/>
                <w:szCs w:val="20"/>
              </w:rPr>
              <w:t>II. Эксплуатационные леса</w:t>
            </w:r>
          </w:p>
        </w:tc>
        <w:tc>
          <w:tcPr>
            <w:tcW w:w="5528" w:type="dxa"/>
            <w:tcMar>
              <w:left w:w="57" w:type="dxa"/>
              <w:right w:w="57" w:type="dxa"/>
            </w:tcMar>
          </w:tcPr>
          <w:p w:rsidR="00EA465B" w:rsidRPr="002B4448" w:rsidRDefault="00EA465B" w:rsidP="00E623B2">
            <w:pPr>
              <w:rPr>
                <w:sz w:val="20"/>
                <w:szCs w:val="20"/>
              </w:rPr>
            </w:pPr>
            <w:r w:rsidRPr="002B4448">
              <w:rPr>
                <w:sz w:val="20"/>
                <w:szCs w:val="20"/>
              </w:rPr>
              <w:t xml:space="preserve">    Запрещается заготовка древесины с нарушением возрастов рубок, а также с нарушением пунктов</w:t>
            </w:r>
            <w:r w:rsidR="00E623B2">
              <w:rPr>
                <w:sz w:val="20"/>
                <w:szCs w:val="20"/>
              </w:rPr>
              <w:t xml:space="preserve"> 9-13 </w:t>
            </w:r>
            <w:r w:rsidRPr="002B4448">
              <w:rPr>
                <w:sz w:val="20"/>
                <w:szCs w:val="20"/>
              </w:rPr>
              <w:t xml:space="preserve"> Правил заготовки древесины</w:t>
            </w:r>
          </w:p>
        </w:tc>
      </w:tr>
    </w:tbl>
    <w:p w:rsidR="00E623B2" w:rsidRPr="000F6654" w:rsidRDefault="00E623B2" w:rsidP="00E623B2">
      <w:pPr>
        <w:pStyle w:val="a5"/>
        <w:spacing w:before="240"/>
        <w:ind w:firstLine="709"/>
        <w:rPr>
          <w:szCs w:val="24"/>
        </w:rPr>
      </w:pPr>
      <w:bookmarkStart w:id="725" w:name="_Hlk87018460"/>
      <w:r w:rsidRPr="000F6654">
        <w:rPr>
          <w:szCs w:val="24"/>
        </w:rPr>
        <w:t xml:space="preserve">В соответствии с приказом Минприроды России </w:t>
      </w:r>
      <w:r w:rsidRPr="000F6654">
        <w:t xml:space="preserve">от 25.03.2026 № 162 </w:t>
      </w:r>
      <w:r w:rsidRPr="000F6654">
        <w:rPr>
          <w:szCs w:val="24"/>
        </w:rPr>
        <w:t>«Об утверждении Правил осуществления мероприятий по предупреждению распространения вредных организмов» уборка неликвидной древесины проводится в местах образования ветровала, бурелома, снеголома, верховых пожаров и других повреждений при наличии неликвидной и дровяной древесины более 90% от общего запаса погибших и поврежденных деревьев, а также в случаях, когда заготовка древесины погибших или поврежденных насаждений запрещена.</w:t>
      </w:r>
    </w:p>
    <w:p w:rsidR="00E510B4" w:rsidRPr="002B4448" w:rsidRDefault="00E623B2" w:rsidP="00E623B2">
      <w:pPr>
        <w:pStyle w:val="a5"/>
        <w:ind w:firstLine="709"/>
      </w:pPr>
      <w:r w:rsidRPr="000F6654">
        <w:rPr>
          <w:szCs w:val="24"/>
        </w:rPr>
        <w:t>В первую очередь уборка неликвидной древесины производится в лесах, выполняющих функции защиты природных и иных объектов, а также в ценных лесах. На землях другого целевого назначения и иных категорий защитных лесов уборка неликвидной древесины производится в случае, если создается угроза пожарной опасности в лесах и возникновения очагов вредных организм</w:t>
      </w:r>
      <w:r w:rsidRPr="000F6654">
        <w:t>ов.</w:t>
      </w:r>
    </w:p>
    <w:p w:rsidR="00E510B4" w:rsidRPr="002B4448" w:rsidRDefault="00E510B4" w:rsidP="00E510B4">
      <w:pPr>
        <w:pStyle w:val="2"/>
        <w:spacing w:before="120" w:after="120"/>
        <w:ind w:left="851" w:right="851"/>
        <w:jc w:val="center"/>
        <w:rPr>
          <w:bCs/>
        </w:rPr>
      </w:pPr>
      <w:bookmarkStart w:id="726" w:name="_Toc86783246"/>
      <w:bookmarkStart w:id="727" w:name="_Toc242872236"/>
      <w:bookmarkStart w:id="728" w:name="_Hlk86923040"/>
      <w:bookmarkEnd w:id="725"/>
      <w:r w:rsidRPr="002B4448">
        <w:rPr>
          <w:bCs/>
        </w:rPr>
        <w:t>3.2. Ограничения по видам особо защитных участков лесов</w:t>
      </w:r>
      <w:bookmarkEnd w:id="726"/>
      <w:bookmarkEnd w:id="727"/>
    </w:p>
    <w:bookmarkEnd w:id="728"/>
    <w:p w:rsidR="00544034" w:rsidRPr="002B4448" w:rsidRDefault="00BE49E4" w:rsidP="004D783B">
      <w:pPr>
        <w:pStyle w:val="a5"/>
        <w:rPr>
          <w:szCs w:val="24"/>
        </w:rPr>
      </w:pPr>
      <w:r w:rsidRPr="002B4448">
        <w:rPr>
          <w:szCs w:val="24"/>
        </w:rPr>
        <w:t xml:space="preserve">На территории лесничества в установленном порядке </w:t>
      </w:r>
      <w:r w:rsidR="0065334F" w:rsidRPr="002B4448">
        <w:rPr>
          <w:szCs w:val="24"/>
        </w:rPr>
        <w:t>выделены особо защитные участки лес</w:t>
      </w:r>
      <w:r w:rsidRPr="002B4448">
        <w:rPr>
          <w:szCs w:val="24"/>
        </w:rPr>
        <w:t>ов</w:t>
      </w:r>
      <w:r w:rsidR="008D3F6B" w:rsidRPr="002B4448">
        <w:rPr>
          <w:szCs w:val="24"/>
        </w:rPr>
        <w:t xml:space="preserve"> (ОЗУ)</w:t>
      </w:r>
      <w:r w:rsidR="0065334F" w:rsidRPr="002B4448">
        <w:rPr>
          <w:szCs w:val="24"/>
        </w:rPr>
        <w:t xml:space="preserve"> с ограниченным режимом лесопользования</w:t>
      </w:r>
      <w:r w:rsidR="00544034" w:rsidRPr="002B4448">
        <w:rPr>
          <w:szCs w:val="24"/>
        </w:rPr>
        <w:t xml:space="preserve"> в</w:t>
      </w:r>
      <w:r w:rsidR="009701CE" w:rsidRPr="002B4448">
        <w:rPr>
          <w:szCs w:val="24"/>
        </w:rPr>
        <w:t xml:space="preserve"> соответствии со статьей 1</w:t>
      </w:r>
      <w:r w:rsidR="009F39F2" w:rsidRPr="002B4448">
        <w:rPr>
          <w:szCs w:val="24"/>
        </w:rPr>
        <w:t>19</w:t>
      </w:r>
      <w:r w:rsidR="009701CE" w:rsidRPr="002B4448">
        <w:rPr>
          <w:szCs w:val="24"/>
        </w:rPr>
        <w:t xml:space="preserve"> Лесного кодекса </w:t>
      </w:r>
      <w:r w:rsidR="00EA465B">
        <w:rPr>
          <w:szCs w:val="24"/>
        </w:rPr>
        <w:t>РФ</w:t>
      </w:r>
      <w:r w:rsidR="00BF7673" w:rsidRPr="002B4448">
        <w:rPr>
          <w:szCs w:val="24"/>
        </w:rPr>
        <w:t xml:space="preserve"> и Лесоустроительной инструкцией</w:t>
      </w:r>
      <w:r w:rsidR="00544034" w:rsidRPr="002B4448">
        <w:rPr>
          <w:szCs w:val="24"/>
        </w:rPr>
        <w:t>.</w:t>
      </w:r>
    </w:p>
    <w:p w:rsidR="009F1F5E" w:rsidRPr="008064CE" w:rsidRDefault="009F1F5E" w:rsidP="00B8508E">
      <w:pPr>
        <w:spacing w:after="120"/>
        <w:ind w:firstLine="720"/>
        <w:jc w:val="both"/>
        <w:rPr>
          <w:i/>
        </w:rPr>
      </w:pPr>
      <w:r w:rsidRPr="008064CE">
        <w:rPr>
          <w:i/>
        </w:rPr>
        <w:t xml:space="preserve">Таблица </w:t>
      </w:r>
      <w:r w:rsidR="00F428FE" w:rsidRPr="008064CE">
        <w:rPr>
          <w:i/>
        </w:rPr>
        <w:t>3</w:t>
      </w:r>
      <w:r w:rsidRPr="008064CE">
        <w:rPr>
          <w:i/>
        </w:rPr>
        <w:t>.2(19) – Ограничения по видам особо защитных участков лесов</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6095"/>
      </w:tblGrid>
      <w:tr w:rsidR="008C1EED" w:rsidRPr="002B4448" w:rsidTr="00773590">
        <w:trPr>
          <w:tblHeader/>
        </w:trPr>
        <w:tc>
          <w:tcPr>
            <w:tcW w:w="3261" w:type="dxa"/>
            <w:vAlign w:val="center"/>
          </w:tcPr>
          <w:p w:rsidR="00822EBB" w:rsidRPr="002B4448" w:rsidRDefault="00822EBB" w:rsidP="00822EBB">
            <w:pPr>
              <w:jc w:val="center"/>
              <w:rPr>
                <w:sz w:val="20"/>
                <w:szCs w:val="20"/>
              </w:rPr>
            </w:pPr>
            <w:r w:rsidRPr="002B4448">
              <w:rPr>
                <w:sz w:val="20"/>
                <w:szCs w:val="20"/>
              </w:rPr>
              <w:t xml:space="preserve">Виды особо </w:t>
            </w:r>
          </w:p>
          <w:p w:rsidR="00822EBB" w:rsidRPr="002B4448" w:rsidRDefault="00822EBB" w:rsidP="00822EBB">
            <w:pPr>
              <w:jc w:val="center"/>
              <w:rPr>
                <w:sz w:val="20"/>
                <w:szCs w:val="20"/>
              </w:rPr>
            </w:pPr>
            <w:r w:rsidRPr="002B4448">
              <w:rPr>
                <w:sz w:val="20"/>
                <w:szCs w:val="20"/>
              </w:rPr>
              <w:t>защитных участков лесов</w:t>
            </w:r>
          </w:p>
        </w:tc>
        <w:tc>
          <w:tcPr>
            <w:tcW w:w="6095" w:type="dxa"/>
            <w:vAlign w:val="center"/>
          </w:tcPr>
          <w:p w:rsidR="00822EBB" w:rsidRPr="002B4448" w:rsidRDefault="00822EBB" w:rsidP="00822EBB">
            <w:pPr>
              <w:jc w:val="center"/>
              <w:rPr>
                <w:sz w:val="20"/>
                <w:szCs w:val="20"/>
              </w:rPr>
            </w:pPr>
            <w:r w:rsidRPr="002B4448">
              <w:rPr>
                <w:sz w:val="20"/>
                <w:szCs w:val="20"/>
              </w:rPr>
              <w:t>Ограничения использования лесов</w:t>
            </w:r>
          </w:p>
        </w:tc>
      </w:tr>
      <w:tr w:rsidR="008064CE" w:rsidRPr="008064CE" w:rsidTr="000F56DC">
        <w:trPr>
          <w:trHeight w:val="761"/>
        </w:trPr>
        <w:tc>
          <w:tcPr>
            <w:tcW w:w="3261" w:type="dxa"/>
          </w:tcPr>
          <w:p w:rsidR="006D2CFF" w:rsidRPr="008064CE" w:rsidRDefault="00177769" w:rsidP="00822EBB">
            <w:pPr>
              <w:rPr>
                <w:b/>
                <w:i/>
                <w:sz w:val="20"/>
                <w:szCs w:val="20"/>
              </w:rPr>
            </w:pPr>
            <w:r w:rsidRPr="008064CE">
              <w:rPr>
                <w:sz w:val="20"/>
                <w:szCs w:val="20"/>
              </w:rPr>
              <w:t xml:space="preserve">1. </w:t>
            </w:r>
            <w:r w:rsidR="000F56DC" w:rsidRPr="000F56DC">
              <w:rPr>
                <w:sz w:val="20"/>
                <w:szCs w:val="20"/>
              </w:rPr>
              <w:t>Берегозащитные, почвозащитные участки лесов, расположенные вдоль водных объектов, склонов оврагов</w:t>
            </w:r>
          </w:p>
        </w:tc>
        <w:tc>
          <w:tcPr>
            <w:tcW w:w="6095" w:type="dxa"/>
          </w:tcPr>
          <w:p w:rsidR="009F39F2" w:rsidRPr="008064CE" w:rsidRDefault="009F39F2" w:rsidP="006434A7">
            <w:pPr>
              <w:ind w:firstLine="284"/>
              <w:jc w:val="both"/>
              <w:rPr>
                <w:sz w:val="20"/>
                <w:szCs w:val="20"/>
              </w:rPr>
            </w:pPr>
            <w:r w:rsidRPr="008064CE">
              <w:rPr>
                <w:sz w:val="20"/>
                <w:szCs w:val="20"/>
              </w:rPr>
              <w:t xml:space="preserve">Запрещается проведение сплошных рубок лесных насаждений, за исключением случаев, предусмотренных </w:t>
            </w:r>
            <w:hyperlink w:anchor="sub_21051" w:history="1">
              <w:r w:rsidR="008064CE" w:rsidRPr="008064CE">
                <w:rPr>
                  <w:sz w:val="20"/>
                  <w:szCs w:val="20"/>
                </w:rPr>
                <w:t>частью 6</w:t>
              </w:r>
              <w:r w:rsidR="00287DBC" w:rsidRPr="008064CE">
                <w:rPr>
                  <w:sz w:val="20"/>
                  <w:szCs w:val="20"/>
                </w:rPr>
                <w:t xml:space="preserve"> </w:t>
              </w:r>
              <w:r w:rsidRPr="008064CE">
                <w:rPr>
                  <w:sz w:val="20"/>
                  <w:szCs w:val="20"/>
                </w:rPr>
                <w:t>статьи 21</w:t>
              </w:r>
            </w:hyperlink>
            <w:r w:rsidRPr="008064CE">
              <w:rPr>
                <w:sz w:val="20"/>
                <w:szCs w:val="20"/>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F39F2" w:rsidRPr="008064CE" w:rsidRDefault="009F39F2" w:rsidP="006434A7">
            <w:pPr>
              <w:ind w:firstLine="284"/>
              <w:jc w:val="both"/>
              <w:rPr>
                <w:sz w:val="20"/>
                <w:szCs w:val="20"/>
              </w:rPr>
            </w:pPr>
            <w:r w:rsidRPr="008064CE">
              <w:rPr>
                <w:sz w:val="20"/>
                <w:szCs w:val="20"/>
              </w:rPr>
              <w:t xml:space="preserve"> ведение сельского хозяйства, за исключением сенокошения и пчеловодства</w:t>
            </w:r>
            <w:r w:rsidR="00287DBC" w:rsidRPr="008064CE">
              <w:rPr>
                <w:sz w:val="20"/>
                <w:szCs w:val="20"/>
              </w:rPr>
              <w:t xml:space="preserve"> и товарной аквакультуры (товарного рыбоводства)</w:t>
            </w:r>
            <w:r w:rsidRPr="008064CE">
              <w:rPr>
                <w:sz w:val="20"/>
                <w:szCs w:val="20"/>
              </w:rPr>
              <w:t xml:space="preserve">; </w:t>
            </w:r>
          </w:p>
          <w:p w:rsidR="009F39F2" w:rsidRPr="008064CE" w:rsidRDefault="009F39F2" w:rsidP="006434A7">
            <w:pPr>
              <w:ind w:firstLine="284"/>
              <w:jc w:val="both"/>
              <w:rPr>
                <w:sz w:val="20"/>
                <w:szCs w:val="20"/>
              </w:rPr>
            </w:pPr>
            <w:r w:rsidRPr="008064CE">
              <w:rPr>
                <w:sz w:val="20"/>
                <w:szCs w:val="20"/>
              </w:rPr>
              <w:t>строительство и эксплуатация объектов капитального строительства, за исключением линейных объектов и гидротехнических сооружений.</w:t>
            </w:r>
          </w:p>
          <w:p w:rsidR="009F39F2" w:rsidRPr="008064CE" w:rsidRDefault="009F39F2" w:rsidP="006434A7">
            <w:pPr>
              <w:ind w:firstLine="284"/>
              <w:jc w:val="both"/>
              <w:rPr>
                <w:sz w:val="20"/>
                <w:szCs w:val="20"/>
              </w:rPr>
            </w:pPr>
            <w:r w:rsidRPr="008064CE">
              <w:rPr>
                <w:sz w:val="20"/>
                <w:szCs w:val="20"/>
              </w:rPr>
              <w:t xml:space="preserve">Выборочные рубки допускаются только в целях вырубки погибших и поврежденных лесных насаждений. </w:t>
            </w:r>
          </w:p>
          <w:p w:rsidR="009F39F2" w:rsidRPr="008064CE" w:rsidRDefault="009F39F2" w:rsidP="006434A7">
            <w:pPr>
              <w:ind w:firstLine="284"/>
              <w:jc w:val="both"/>
              <w:rPr>
                <w:sz w:val="20"/>
                <w:szCs w:val="20"/>
              </w:rPr>
            </w:pPr>
            <w:r w:rsidRPr="008064CE">
              <w:rPr>
                <w:sz w:val="20"/>
                <w:szCs w:val="20"/>
              </w:rPr>
              <w:lastRenderedPageBreak/>
              <w:t>На особо защитных участках лесов запрещается осуществление деятельности, несовместимой с их целевым назначением и полезными функциями. (ч. 4,</w:t>
            </w:r>
            <w:r w:rsidR="00EA465B" w:rsidRPr="008064CE">
              <w:rPr>
                <w:sz w:val="20"/>
                <w:szCs w:val="20"/>
              </w:rPr>
              <w:t xml:space="preserve"> </w:t>
            </w:r>
            <w:r w:rsidRPr="008064CE">
              <w:rPr>
                <w:sz w:val="20"/>
                <w:szCs w:val="20"/>
              </w:rPr>
              <w:t>5,</w:t>
            </w:r>
            <w:r w:rsidR="00EA465B" w:rsidRPr="008064CE">
              <w:rPr>
                <w:sz w:val="20"/>
                <w:szCs w:val="20"/>
              </w:rPr>
              <w:t xml:space="preserve"> </w:t>
            </w:r>
            <w:r w:rsidRPr="008064CE">
              <w:rPr>
                <w:sz w:val="20"/>
                <w:szCs w:val="20"/>
              </w:rPr>
              <w:t>6 ст. 119 Л</w:t>
            </w:r>
            <w:r w:rsidR="00EA465B" w:rsidRPr="008064CE">
              <w:rPr>
                <w:sz w:val="20"/>
                <w:szCs w:val="20"/>
              </w:rPr>
              <w:t xml:space="preserve">есного кодекса </w:t>
            </w:r>
            <w:r w:rsidRPr="008064CE">
              <w:rPr>
                <w:sz w:val="20"/>
                <w:szCs w:val="20"/>
              </w:rPr>
              <w:t>РФ).</w:t>
            </w:r>
          </w:p>
          <w:p w:rsidR="009F39F2" w:rsidRPr="008064CE" w:rsidRDefault="000F56DC" w:rsidP="006434A7">
            <w:pPr>
              <w:rPr>
                <w:sz w:val="20"/>
                <w:szCs w:val="20"/>
              </w:rPr>
            </w:pPr>
            <w:r w:rsidRPr="000F56DC">
              <w:rPr>
                <w:sz w:val="20"/>
                <w:szCs w:val="20"/>
              </w:rPr>
              <w:t>В лесах, расположенных в водоохранных зонах, данный вид особо защитных участков лесов не проектируется (п.134 Лесоустроительная инструкция</w:t>
            </w:r>
            <w:r>
              <w:rPr>
                <w:sz w:val="20"/>
                <w:szCs w:val="20"/>
              </w:rPr>
              <w:t>)</w:t>
            </w:r>
          </w:p>
        </w:tc>
      </w:tr>
      <w:tr w:rsidR="008C1EED" w:rsidRPr="002B4448" w:rsidTr="003267F7">
        <w:trPr>
          <w:trHeight w:val="856"/>
        </w:trPr>
        <w:tc>
          <w:tcPr>
            <w:tcW w:w="3261" w:type="dxa"/>
          </w:tcPr>
          <w:p w:rsidR="009F39F2" w:rsidRPr="002B4448" w:rsidRDefault="008B62D6" w:rsidP="00822EBB">
            <w:pPr>
              <w:rPr>
                <w:sz w:val="20"/>
                <w:szCs w:val="20"/>
              </w:rPr>
            </w:pPr>
            <w:r w:rsidRPr="002B4448">
              <w:rPr>
                <w:sz w:val="20"/>
                <w:szCs w:val="20"/>
              </w:rPr>
              <w:lastRenderedPageBreak/>
              <w:t>2</w:t>
            </w:r>
            <w:r w:rsidR="009F39F2" w:rsidRPr="002B4448">
              <w:rPr>
                <w:sz w:val="20"/>
                <w:szCs w:val="20"/>
              </w:rPr>
              <w:t>. Объекты лесного семеноводства (</w:t>
            </w:r>
            <w:r w:rsidR="009F39F2" w:rsidRPr="00014121">
              <w:rPr>
                <w:sz w:val="20"/>
                <w:szCs w:val="20"/>
              </w:rPr>
              <w:t>плю</w:t>
            </w:r>
            <w:r w:rsidR="009F39F2" w:rsidRPr="00E623B2">
              <w:rPr>
                <w:sz w:val="20"/>
                <w:szCs w:val="20"/>
              </w:rPr>
              <w:t xml:space="preserve">совые насаждения, лесосеменные плантации, постоянные лесосеменные участки, маточные плантации, архивы клонов плюсовых деревьев, испытательные культуры, популяционно-экологические культуры, географические культуры) </w:t>
            </w:r>
          </w:p>
        </w:tc>
        <w:tc>
          <w:tcPr>
            <w:tcW w:w="6095" w:type="dxa"/>
          </w:tcPr>
          <w:p w:rsidR="009F39F2" w:rsidRPr="008064CE" w:rsidRDefault="009F39F2" w:rsidP="006434A7">
            <w:pPr>
              <w:ind w:firstLine="284"/>
              <w:jc w:val="both"/>
              <w:rPr>
                <w:sz w:val="20"/>
                <w:szCs w:val="20"/>
              </w:rPr>
            </w:pPr>
            <w:r w:rsidRPr="002B4448">
              <w:rPr>
                <w:sz w:val="20"/>
                <w:szCs w:val="20"/>
              </w:rPr>
              <w:t xml:space="preserve">Запрещается проведение сплошных рубок лесных насаждений, за исключением случаев, предусмотренных </w:t>
            </w:r>
            <w:hyperlink w:anchor="sub_21051" w:history="1">
              <w:r w:rsidR="008064CE" w:rsidRPr="008064CE">
                <w:rPr>
                  <w:sz w:val="20"/>
                  <w:szCs w:val="20"/>
                </w:rPr>
                <w:t>частью 6</w:t>
              </w:r>
              <w:r w:rsidR="00736CDB" w:rsidRPr="008064CE">
                <w:rPr>
                  <w:sz w:val="20"/>
                  <w:szCs w:val="20"/>
                </w:rPr>
                <w:t xml:space="preserve"> </w:t>
              </w:r>
              <w:r w:rsidRPr="008064CE">
                <w:rPr>
                  <w:sz w:val="20"/>
                  <w:szCs w:val="20"/>
                </w:rPr>
                <w:t>статьи 21</w:t>
              </w:r>
            </w:hyperlink>
            <w:r w:rsidRPr="008064CE">
              <w:rPr>
                <w:sz w:val="20"/>
                <w:szCs w:val="20"/>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F39F2" w:rsidRPr="002B4448" w:rsidRDefault="009F39F2" w:rsidP="006434A7">
            <w:pPr>
              <w:ind w:firstLine="284"/>
              <w:jc w:val="both"/>
              <w:rPr>
                <w:sz w:val="20"/>
                <w:szCs w:val="20"/>
              </w:rPr>
            </w:pPr>
            <w:r w:rsidRPr="008064CE">
              <w:rPr>
                <w:sz w:val="20"/>
                <w:szCs w:val="20"/>
              </w:rPr>
              <w:t xml:space="preserve"> ведение сельского хозяйства, за исключением сенокошения и пчеловодства</w:t>
            </w:r>
            <w:r w:rsidR="00736CDB" w:rsidRPr="008064CE">
              <w:rPr>
                <w:sz w:val="20"/>
                <w:szCs w:val="20"/>
              </w:rPr>
              <w:t xml:space="preserve"> и товарной аквакультуры (товарного рыбоводства);</w:t>
            </w:r>
            <w:r w:rsidRPr="002B4448">
              <w:rPr>
                <w:sz w:val="20"/>
                <w:szCs w:val="20"/>
              </w:rPr>
              <w:t xml:space="preserve"> </w:t>
            </w:r>
          </w:p>
          <w:p w:rsidR="009F39F2" w:rsidRPr="002B4448" w:rsidRDefault="009F39F2" w:rsidP="006434A7">
            <w:pPr>
              <w:ind w:firstLine="284"/>
              <w:jc w:val="both"/>
              <w:rPr>
                <w:sz w:val="20"/>
                <w:szCs w:val="20"/>
              </w:rPr>
            </w:pPr>
            <w:r w:rsidRPr="002B4448">
              <w:rPr>
                <w:sz w:val="20"/>
                <w:szCs w:val="20"/>
              </w:rPr>
              <w:t>строительство и эксплуатация объектов капитального строительства, за исключением линейных объектов и гидротехнических сооружений.</w:t>
            </w:r>
          </w:p>
          <w:p w:rsidR="009F39F2" w:rsidRPr="002B4448" w:rsidRDefault="009F39F2" w:rsidP="006434A7">
            <w:pPr>
              <w:ind w:firstLine="284"/>
              <w:jc w:val="both"/>
              <w:rPr>
                <w:sz w:val="20"/>
                <w:szCs w:val="20"/>
              </w:rPr>
            </w:pPr>
            <w:r w:rsidRPr="002B4448">
              <w:rPr>
                <w:sz w:val="20"/>
                <w:szCs w:val="20"/>
              </w:rPr>
              <w:t xml:space="preserve">Выборочные рубки допускаются только в целях вырубки погибших и поврежденных лесных насаждений. </w:t>
            </w:r>
          </w:p>
          <w:p w:rsidR="009F39F2" w:rsidRPr="002B4448" w:rsidRDefault="009F39F2" w:rsidP="00EA465B">
            <w:pPr>
              <w:ind w:firstLine="284"/>
              <w:jc w:val="both"/>
              <w:rPr>
                <w:sz w:val="20"/>
                <w:szCs w:val="20"/>
              </w:rPr>
            </w:pPr>
            <w:r w:rsidRPr="002B4448">
              <w:rPr>
                <w:sz w:val="20"/>
                <w:szCs w:val="20"/>
              </w:rPr>
              <w:t xml:space="preserve">На особо защитных участках лесов запрещается осуществление деятельности, несовместимой с их целевым назначением и полезными функциями. (ч. </w:t>
            </w:r>
            <w:r w:rsidR="00EA465B" w:rsidRPr="00EA465B">
              <w:rPr>
                <w:sz w:val="20"/>
                <w:szCs w:val="20"/>
              </w:rPr>
              <w:t xml:space="preserve">4, 5, 6 ст. 119 Лесного кодекса </w:t>
            </w:r>
            <w:r w:rsidRPr="002B4448">
              <w:rPr>
                <w:sz w:val="20"/>
                <w:szCs w:val="20"/>
              </w:rPr>
              <w:t>РФ).</w:t>
            </w:r>
          </w:p>
        </w:tc>
      </w:tr>
      <w:tr w:rsidR="008C1EED" w:rsidRPr="002B4448" w:rsidTr="003267F7">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3261" w:type="dxa"/>
            <w:tcBorders>
              <w:top w:val="single" w:sz="6" w:space="0" w:color="auto"/>
              <w:left w:val="single" w:sz="6" w:space="0" w:color="auto"/>
              <w:bottom w:val="nil"/>
              <w:right w:val="single" w:sz="6" w:space="0" w:color="auto"/>
            </w:tcBorders>
          </w:tcPr>
          <w:p w:rsidR="00822EBB" w:rsidRPr="002B4448" w:rsidRDefault="00972952" w:rsidP="00822EBB">
            <w:pPr>
              <w:rPr>
                <w:sz w:val="20"/>
                <w:szCs w:val="20"/>
              </w:rPr>
            </w:pPr>
            <w:r>
              <w:rPr>
                <w:sz w:val="20"/>
                <w:szCs w:val="20"/>
              </w:rPr>
              <w:t>3</w:t>
            </w:r>
            <w:r w:rsidR="00822EBB" w:rsidRPr="002B4448">
              <w:rPr>
                <w:sz w:val="20"/>
                <w:szCs w:val="20"/>
              </w:rPr>
              <w:t>. Другие особо защитные участки лесов:</w:t>
            </w:r>
          </w:p>
        </w:tc>
        <w:tc>
          <w:tcPr>
            <w:tcW w:w="6095" w:type="dxa"/>
            <w:tcBorders>
              <w:top w:val="single" w:sz="6" w:space="0" w:color="auto"/>
              <w:left w:val="single" w:sz="6" w:space="0" w:color="auto"/>
              <w:bottom w:val="nil"/>
              <w:right w:val="single" w:sz="6" w:space="0" w:color="auto"/>
            </w:tcBorders>
          </w:tcPr>
          <w:p w:rsidR="00822EBB" w:rsidRPr="002B4448" w:rsidRDefault="00822EBB" w:rsidP="00822EBB">
            <w:pPr>
              <w:rPr>
                <w:sz w:val="20"/>
                <w:szCs w:val="20"/>
              </w:rPr>
            </w:pPr>
          </w:p>
        </w:tc>
      </w:tr>
      <w:tr w:rsidR="008064CE" w:rsidRPr="008064CE" w:rsidTr="003267F7">
        <w:trPr>
          <w:trHeight w:val="688"/>
        </w:trPr>
        <w:tc>
          <w:tcPr>
            <w:tcW w:w="3261" w:type="dxa"/>
          </w:tcPr>
          <w:p w:rsidR="009F39F2" w:rsidRPr="008064CE" w:rsidRDefault="00972952" w:rsidP="005A02A5">
            <w:pPr>
              <w:rPr>
                <w:sz w:val="20"/>
                <w:szCs w:val="20"/>
              </w:rPr>
            </w:pPr>
            <w:r>
              <w:rPr>
                <w:sz w:val="20"/>
                <w:szCs w:val="20"/>
              </w:rPr>
              <w:t>3.1</w:t>
            </w:r>
            <w:r w:rsidR="009F39F2" w:rsidRPr="008064CE">
              <w:rPr>
                <w:sz w:val="20"/>
                <w:szCs w:val="20"/>
              </w:rPr>
              <w:t>. Участки лесов вокруг глухариных токов</w:t>
            </w:r>
          </w:p>
        </w:tc>
        <w:tc>
          <w:tcPr>
            <w:tcW w:w="6095" w:type="dxa"/>
          </w:tcPr>
          <w:p w:rsidR="009F39F2" w:rsidRPr="008064CE" w:rsidRDefault="009F39F2" w:rsidP="006434A7">
            <w:pPr>
              <w:ind w:firstLine="284"/>
              <w:jc w:val="both"/>
              <w:rPr>
                <w:sz w:val="20"/>
                <w:szCs w:val="20"/>
              </w:rPr>
            </w:pPr>
            <w:r w:rsidRPr="008064CE">
              <w:rPr>
                <w:sz w:val="20"/>
                <w:szCs w:val="20"/>
              </w:rPr>
              <w:t xml:space="preserve">Запрещается проведение сплошных рубок лесных насаждений, за исключением случаев, предусмотренных </w:t>
            </w:r>
            <w:hyperlink w:anchor="sub_21051" w:history="1">
              <w:r w:rsidRPr="008064CE">
                <w:rPr>
                  <w:sz w:val="20"/>
                  <w:szCs w:val="20"/>
                </w:rPr>
                <w:t>частью</w:t>
              </w:r>
              <w:r w:rsidR="00736CDB" w:rsidRPr="008064CE">
                <w:rPr>
                  <w:sz w:val="20"/>
                  <w:szCs w:val="20"/>
                </w:rPr>
                <w:t>6</w:t>
              </w:r>
              <w:r w:rsidRPr="008064CE">
                <w:rPr>
                  <w:sz w:val="20"/>
                  <w:szCs w:val="20"/>
                </w:rPr>
                <w:t xml:space="preserve"> статьи 21</w:t>
              </w:r>
            </w:hyperlink>
            <w:r w:rsidRPr="008064CE">
              <w:rPr>
                <w:sz w:val="20"/>
                <w:szCs w:val="20"/>
              </w:rPr>
              <w:t xml:space="preserve"> Лесного кодекса</w:t>
            </w:r>
            <w:r w:rsidR="000D03D6" w:rsidRPr="008064CE">
              <w:rPr>
                <w:sz w:val="20"/>
                <w:szCs w:val="20"/>
              </w:rPr>
              <w:t xml:space="preserve"> РФ</w:t>
            </w:r>
            <w:r w:rsidRPr="008064CE">
              <w:rPr>
                <w:sz w:val="20"/>
                <w:szCs w:val="20"/>
              </w:rPr>
              <w:t>,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F39F2" w:rsidRPr="008064CE" w:rsidRDefault="009F39F2" w:rsidP="006434A7">
            <w:pPr>
              <w:ind w:firstLine="284"/>
              <w:jc w:val="both"/>
              <w:rPr>
                <w:sz w:val="20"/>
                <w:szCs w:val="20"/>
              </w:rPr>
            </w:pPr>
            <w:r w:rsidRPr="008064CE">
              <w:rPr>
                <w:sz w:val="20"/>
                <w:szCs w:val="20"/>
              </w:rPr>
              <w:t xml:space="preserve"> ведение сельского хозяйства, за исключением сенокошения и пчеловодства</w:t>
            </w:r>
            <w:r w:rsidR="00736CDB" w:rsidRPr="008064CE">
              <w:rPr>
                <w:sz w:val="20"/>
                <w:szCs w:val="20"/>
              </w:rPr>
              <w:t xml:space="preserve"> и товарной аквакультуры (товарного рыбоводства); </w:t>
            </w:r>
            <w:r w:rsidRPr="008064CE">
              <w:rPr>
                <w:sz w:val="20"/>
                <w:szCs w:val="20"/>
              </w:rPr>
              <w:t xml:space="preserve"> </w:t>
            </w:r>
          </w:p>
          <w:p w:rsidR="009F39F2" w:rsidRPr="008064CE" w:rsidRDefault="009F39F2" w:rsidP="006434A7">
            <w:pPr>
              <w:ind w:firstLine="284"/>
              <w:jc w:val="both"/>
              <w:rPr>
                <w:sz w:val="20"/>
                <w:szCs w:val="20"/>
              </w:rPr>
            </w:pPr>
            <w:r w:rsidRPr="008064CE">
              <w:rPr>
                <w:sz w:val="20"/>
                <w:szCs w:val="20"/>
              </w:rPr>
              <w:t>строительство и эксплуатация объектов капитального строительства, за исключением линейных объектов и гидротехнических сооружений.</w:t>
            </w:r>
          </w:p>
          <w:p w:rsidR="009F39F2" w:rsidRPr="008064CE" w:rsidRDefault="009F39F2" w:rsidP="006434A7">
            <w:pPr>
              <w:ind w:firstLine="284"/>
              <w:jc w:val="both"/>
              <w:rPr>
                <w:sz w:val="20"/>
                <w:szCs w:val="20"/>
              </w:rPr>
            </w:pPr>
            <w:r w:rsidRPr="008064CE">
              <w:rPr>
                <w:sz w:val="20"/>
                <w:szCs w:val="20"/>
              </w:rPr>
              <w:t xml:space="preserve">Выборочные рубки допускаются только в целях вырубки погибших и поврежденных лесных насаждений. </w:t>
            </w:r>
          </w:p>
          <w:p w:rsidR="009F39F2" w:rsidRPr="008064CE" w:rsidRDefault="009F39F2" w:rsidP="000D03D6">
            <w:pPr>
              <w:ind w:firstLine="284"/>
              <w:jc w:val="both"/>
              <w:rPr>
                <w:sz w:val="20"/>
                <w:szCs w:val="20"/>
              </w:rPr>
            </w:pPr>
            <w:r w:rsidRPr="008064CE">
              <w:rPr>
                <w:sz w:val="20"/>
                <w:szCs w:val="20"/>
              </w:rPr>
              <w:t xml:space="preserve">На особо защитных участках лесов запрещается осуществление деятельности, несовместимой с их целевым назначением и полезными функциями. (ч. </w:t>
            </w:r>
            <w:r w:rsidR="000D03D6" w:rsidRPr="008064CE">
              <w:rPr>
                <w:sz w:val="20"/>
                <w:szCs w:val="20"/>
              </w:rPr>
              <w:t xml:space="preserve">4, 5, 6 ст. 119 Лесного кодекса </w:t>
            </w:r>
            <w:r w:rsidRPr="008064CE">
              <w:rPr>
                <w:sz w:val="20"/>
                <w:szCs w:val="20"/>
              </w:rPr>
              <w:t>РФ).</w:t>
            </w:r>
          </w:p>
        </w:tc>
      </w:tr>
      <w:tr w:rsidR="008C1EED" w:rsidRPr="002B4448" w:rsidTr="003267F7">
        <w:tc>
          <w:tcPr>
            <w:tcW w:w="3261" w:type="dxa"/>
          </w:tcPr>
          <w:p w:rsidR="00F15C8D" w:rsidRPr="001F7099" w:rsidRDefault="00972952" w:rsidP="005A02A5">
            <w:pPr>
              <w:rPr>
                <w:sz w:val="20"/>
                <w:szCs w:val="20"/>
              </w:rPr>
            </w:pPr>
            <w:r>
              <w:rPr>
                <w:sz w:val="20"/>
                <w:szCs w:val="20"/>
              </w:rPr>
              <w:t>3.2</w:t>
            </w:r>
            <w:r w:rsidR="008064CE" w:rsidRPr="001F7099">
              <w:rPr>
                <w:sz w:val="20"/>
                <w:szCs w:val="20"/>
              </w:rPr>
              <w:t xml:space="preserve">. </w:t>
            </w:r>
            <w:r w:rsidR="00F15C8D" w:rsidRPr="001F7099">
              <w:rPr>
                <w:sz w:val="20"/>
                <w:szCs w:val="20"/>
              </w:rPr>
              <w:t xml:space="preserve">Особо охранные части особо охраняемых природных территорий </w:t>
            </w:r>
            <w:r w:rsidR="00F15C8D" w:rsidRPr="001F7099">
              <w:rPr>
                <w:i/>
                <w:sz w:val="18"/>
                <w:szCs w:val="18"/>
              </w:rPr>
              <w:t>(участки лесных земель в отдельных лесных участках (зонах) государственных природных заказников и других особо охраняемых природных территорий регионального и федерального значения, на которых устанавливается режим пользования более строгий, чем на остальной территории)</w:t>
            </w:r>
          </w:p>
        </w:tc>
        <w:tc>
          <w:tcPr>
            <w:tcW w:w="6095" w:type="dxa"/>
          </w:tcPr>
          <w:p w:rsidR="009F39F2" w:rsidRPr="000F56DC" w:rsidRDefault="009F39F2" w:rsidP="009F39F2">
            <w:pPr>
              <w:ind w:firstLine="284"/>
              <w:jc w:val="both"/>
              <w:rPr>
                <w:sz w:val="20"/>
                <w:szCs w:val="20"/>
              </w:rPr>
            </w:pPr>
            <w:r w:rsidRPr="000F56DC">
              <w:rPr>
                <w:sz w:val="20"/>
                <w:szCs w:val="20"/>
              </w:rPr>
              <w:t xml:space="preserve">Запрещается проведение сплошных рубок лесных насаждений, за исключением случаев, предусмотренных </w:t>
            </w:r>
            <w:hyperlink w:anchor="sub_21051" w:history="1">
              <w:r w:rsidRPr="000F56DC">
                <w:rPr>
                  <w:sz w:val="20"/>
                  <w:szCs w:val="20"/>
                </w:rPr>
                <w:t xml:space="preserve">частью </w:t>
              </w:r>
              <w:r w:rsidR="00736CDB" w:rsidRPr="000F56DC">
                <w:rPr>
                  <w:sz w:val="20"/>
                  <w:szCs w:val="20"/>
                </w:rPr>
                <w:t>6</w:t>
              </w:r>
              <w:r w:rsidRPr="000F56DC">
                <w:rPr>
                  <w:sz w:val="20"/>
                  <w:szCs w:val="20"/>
                </w:rPr>
                <w:t xml:space="preserve"> статьи 21</w:t>
              </w:r>
            </w:hyperlink>
            <w:r w:rsidRPr="000F56DC">
              <w:rPr>
                <w:sz w:val="20"/>
                <w:szCs w:val="20"/>
              </w:rPr>
              <w:t xml:space="preserve"> Лесного кодекса</w:t>
            </w:r>
            <w:r w:rsidR="000D03D6" w:rsidRPr="000F56DC">
              <w:rPr>
                <w:sz w:val="20"/>
                <w:szCs w:val="20"/>
              </w:rPr>
              <w:t xml:space="preserve"> РФ</w:t>
            </w:r>
            <w:r w:rsidRPr="000F56DC">
              <w:rPr>
                <w:sz w:val="20"/>
                <w:szCs w:val="20"/>
              </w:rPr>
              <w:t>,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F39F2" w:rsidRPr="000F56DC" w:rsidRDefault="009F39F2" w:rsidP="009F39F2">
            <w:pPr>
              <w:ind w:firstLine="284"/>
              <w:jc w:val="both"/>
              <w:rPr>
                <w:sz w:val="20"/>
                <w:szCs w:val="20"/>
              </w:rPr>
            </w:pPr>
            <w:r w:rsidRPr="000F56DC">
              <w:rPr>
                <w:sz w:val="20"/>
                <w:szCs w:val="20"/>
              </w:rPr>
              <w:t xml:space="preserve"> ведение сельского хозяйства, за исключением сенокошения и пчеловодства</w:t>
            </w:r>
            <w:r w:rsidR="00736CDB" w:rsidRPr="000F56DC">
              <w:rPr>
                <w:sz w:val="20"/>
                <w:szCs w:val="20"/>
              </w:rPr>
              <w:t xml:space="preserve"> и товарной аквакультуры (товарного рыбоводства);  </w:t>
            </w:r>
            <w:r w:rsidRPr="000F56DC">
              <w:rPr>
                <w:sz w:val="20"/>
                <w:szCs w:val="20"/>
              </w:rPr>
              <w:t xml:space="preserve"> </w:t>
            </w:r>
          </w:p>
          <w:p w:rsidR="009F39F2" w:rsidRPr="000F56DC" w:rsidRDefault="009F39F2" w:rsidP="009F39F2">
            <w:pPr>
              <w:ind w:firstLine="284"/>
              <w:jc w:val="both"/>
              <w:rPr>
                <w:sz w:val="20"/>
                <w:szCs w:val="20"/>
              </w:rPr>
            </w:pPr>
            <w:r w:rsidRPr="000F56DC">
              <w:rPr>
                <w:sz w:val="20"/>
                <w:szCs w:val="20"/>
              </w:rPr>
              <w:t>строительство и эксплуатация объектов капитального строительства, за исключением линейных объектов и гидротехнических сооружений.</w:t>
            </w:r>
          </w:p>
          <w:p w:rsidR="009F39F2" w:rsidRPr="000F56DC" w:rsidRDefault="009F39F2" w:rsidP="009F39F2">
            <w:pPr>
              <w:ind w:firstLine="284"/>
              <w:jc w:val="both"/>
              <w:rPr>
                <w:sz w:val="20"/>
                <w:szCs w:val="20"/>
              </w:rPr>
            </w:pPr>
            <w:r w:rsidRPr="000F56DC">
              <w:rPr>
                <w:sz w:val="20"/>
                <w:szCs w:val="20"/>
              </w:rPr>
              <w:t xml:space="preserve">Выборочные рубки допускаются только в целях вырубки погибших и поврежденных лесных насаждений. </w:t>
            </w:r>
          </w:p>
          <w:p w:rsidR="00822EBB" w:rsidRPr="002B4448" w:rsidRDefault="009F39F2" w:rsidP="000F56DC">
            <w:pPr>
              <w:rPr>
                <w:sz w:val="20"/>
                <w:szCs w:val="20"/>
              </w:rPr>
            </w:pPr>
            <w:r w:rsidRPr="000F56DC">
              <w:rPr>
                <w:sz w:val="20"/>
                <w:szCs w:val="20"/>
              </w:rPr>
              <w:lastRenderedPageBreak/>
              <w:t xml:space="preserve">На особо защитных участках лесов запрещается осуществление деятельности, несовместимой с их целевым назначением и полезными функциями. (ч. </w:t>
            </w:r>
            <w:r w:rsidR="000D03D6" w:rsidRPr="000F56DC">
              <w:rPr>
                <w:sz w:val="20"/>
                <w:szCs w:val="20"/>
              </w:rPr>
              <w:t xml:space="preserve">4, 5, 6 ст. 119 Лесного кодекса </w:t>
            </w:r>
            <w:r w:rsidRPr="000F56DC">
              <w:rPr>
                <w:sz w:val="20"/>
                <w:szCs w:val="20"/>
              </w:rPr>
              <w:t>РФ).</w:t>
            </w:r>
          </w:p>
        </w:tc>
      </w:tr>
      <w:tr w:rsidR="008C1EED" w:rsidRPr="002B4448" w:rsidTr="003267F7">
        <w:trPr>
          <w:trHeight w:val="998"/>
        </w:trPr>
        <w:tc>
          <w:tcPr>
            <w:tcW w:w="3261" w:type="dxa"/>
          </w:tcPr>
          <w:p w:rsidR="009F39F2" w:rsidRPr="008064CE" w:rsidRDefault="00972952" w:rsidP="005A02A5">
            <w:pPr>
              <w:rPr>
                <w:sz w:val="20"/>
                <w:szCs w:val="20"/>
              </w:rPr>
            </w:pPr>
            <w:r>
              <w:rPr>
                <w:sz w:val="20"/>
                <w:szCs w:val="20"/>
              </w:rPr>
              <w:lastRenderedPageBreak/>
              <w:t>3.3</w:t>
            </w:r>
            <w:r w:rsidR="009F39F2" w:rsidRPr="008064CE">
              <w:rPr>
                <w:sz w:val="20"/>
                <w:szCs w:val="20"/>
              </w:rPr>
              <w:t>. Участки лесов вокруг санаториев, детских лагерей, домов отдыха, пансионатов, туристических баз и других лечебных и оздоровительных учреждений</w:t>
            </w:r>
          </w:p>
        </w:tc>
        <w:tc>
          <w:tcPr>
            <w:tcW w:w="6095" w:type="dxa"/>
          </w:tcPr>
          <w:p w:rsidR="009F39F2" w:rsidRPr="008064CE" w:rsidRDefault="009F39F2" w:rsidP="006434A7">
            <w:pPr>
              <w:ind w:firstLine="284"/>
              <w:jc w:val="both"/>
              <w:rPr>
                <w:sz w:val="20"/>
                <w:szCs w:val="20"/>
              </w:rPr>
            </w:pPr>
            <w:r w:rsidRPr="008064CE">
              <w:rPr>
                <w:sz w:val="20"/>
                <w:szCs w:val="20"/>
              </w:rPr>
              <w:t xml:space="preserve">Запрещается проведение сплошных рубок лесных насаждений, за исключением случаев, предусмотренных </w:t>
            </w:r>
            <w:hyperlink w:anchor="sub_21051" w:history="1">
              <w:r w:rsidRPr="008064CE">
                <w:rPr>
                  <w:sz w:val="20"/>
                  <w:szCs w:val="20"/>
                </w:rPr>
                <w:t xml:space="preserve">частью </w:t>
              </w:r>
              <w:r w:rsidR="00736CDB" w:rsidRPr="008064CE">
                <w:rPr>
                  <w:sz w:val="20"/>
                  <w:szCs w:val="20"/>
                </w:rPr>
                <w:t>6</w:t>
              </w:r>
              <w:r w:rsidRPr="008064CE">
                <w:rPr>
                  <w:sz w:val="20"/>
                  <w:szCs w:val="20"/>
                </w:rPr>
                <w:t xml:space="preserve"> статьи 21</w:t>
              </w:r>
            </w:hyperlink>
            <w:r w:rsidRPr="008064CE">
              <w:rPr>
                <w:sz w:val="20"/>
                <w:szCs w:val="20"/>
              </w:rPr>
              <w:t xml:space="preserve"> Лесного кодекса</w:t>
            </w:r>
            <w:r w:rsidR="000D03D6" w:rsidRPr="008064CE">
              <w:rPr>
                <w:sz w:val="20"/>
                <w:szCs w:val="20"/>
              </w:rPr>
              <w:t xml:space="preserve"> РФ</w:t>
            </w:r>
            <w:r w:rsidRPr="008064CE">
              <w:rPr>
                <w:sz w:val="20"/>
                <w:szCs w:val="20"/>
              </w:rPr>
              <w:t>,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F39F2" w:rsidRPr="008064CE" w:rsidRDefault="009F39F2" w:rsidP="006434A7">
            <w:pPr>
              <w:ind w:firstLine="284"/>
              <w:jc w:val="both"/>
              <w:rPr>
                <w:sz w:val="20"/>
                <w:szCs w:val="20"/>
              </w:rPr>
            </w:pPr>
            <w:r w:rsidRPr="008064CE">
              <w:rPr>
                <w:sz w:val="20"/>
                <w:szCs w:val="20"/>
              </w:rPr>
              <w:t xml:space="preserve"> ведение сельского хозяйства, за исключением сенокошения и пчеловодства</w:t>
            </w:r>
            <w:r w:rsidR="00736CDB" w:rsidRPr="008064CE">
              <w:rPr>
                <w:sz w:val="20"/>
                <w:szCs w:val="20"/>
              </w:rPr>
              <w:t xml:space="preserve"> и товарной аквакультуры (товарного рыбоводства);  </w:t>
            </w:r>
          </w:p>
          <w:p w:rsidR="009F39F2" w:rsidRPr="008064CE" w:rsidRDefault="009F39F2" w:rsidP="006434A7">
            <w:pPr>
              <w:ind w:firstLine="284"/>
              <w:jc w:val="both"/>
              <w:rPr>
                <w:sz w:val="20"/>
                <w:szCs w:val="20"/>
              </w:rPr>
            </w:pPr>
            <w:r w:rsidRPr="008064CE">
              <w:rPr>
                <w:sz w:val="20"/>
                <w:szCs w:val="20"/>
              </w:rPr>
              <w:t>строительство и эксплуатация объектов капитального строительства, за исключением линейных объектов и гидротехнических сооружений.</w:t>
            </w:r>
          </w:p>
          <w:p w:rsidR="009F39F2" w:rsidRPr="008064CE" w:rsidRDefault="009F39F2" w:rsidP="006434A7">
            <w:pPr>
              <w:ind w:firstLine="284"/>
              <w:jc w:val="both"/>
              <w:rPr>
                <w:sz w:val="20"/>
                <w:szCs w:val="20"/>
              </w:rPr>
            </w:pPr>
            <w:r w:rsidRPr="008064CE">
              <w:rPr>
                <w:sz w:val="20"/>
                <w:szCs w:val="20"/>
              </w:rPr>
              <w:t xml:space="preserve">Выборочные рубки допускаются только в целях вырубки погибших и поврежденных лесных насаждений. </w:t>
            </w:r>
          </w:p>
          <w:p w:rsidR="009F39F2" w:rsidRPr="008064CE" w:rsidRDefault="009F39F2" w:rsidP="008064CE">
            <w:pPr>
              <w:ind w:firstLine="284"/>
              <w:jc w:val="both"/>
              <w:rPr>
                <w:sz w:val="20"/>
                <w:szCs w:val="20"/>
              </w:rPr>
            </w:pPr>
            <w:r w:rsidRPr="008064CE">
              <w:rPr>
                <w:sz w:val="20"/>
                <w:szCs w:val="20"/>
              </w:rPr>
              <w:t xml:space="preserve">На особо защитных участках лесов запрещается осуществление деятельности, несовместимой с их целевым назначением и полезными функциями. (ч. </w:t>
            </w:r>
            <w:r w:rsidR="000D03D6" w:rsidRPr="008064CE">
              <w:rPr>
                <w:sz w:val="20"/>
                <w:szCs w:val="20"/>
              </w:rPr>
              <w:t xml:space="preserve">4, 5, 6 ст. 119 Лесного кодекса </w:t>
            </w:r>
            <w:r w:rsidRPr="008064CE">
              <w:rPr>
                <w:sz w:val="20"/>
                <w:szCs w:val="20"/>
              </w:rPr>
              <w:t>РФ).</w:t>
            </w:r>
          </w:p>
        </w:tc>
      </w:tr>
      <w:tr w:rsidR="008C1EED" w:rsidRPr="002B4448" w:rsidTr="00420009">
        <w:trPr>
          <w:trHeight w:val="4168"/>
        </w:trPr>
        <w:tc>
          <w:tcPr>
            <w:tcW w:w="3261" w:type="dxa"/>
          </w:tcPr>
          <w:p w:rsidR="000C3DA8" w:rsidRPr="008064CE" w:rsidRDefault="001C7971" w:rsidP="001C7971">
            <w:pPr>
              <w:rPr>
                <w:sz w:val="20"/>
                <w:szCs w:val="20"/>
              </w:rPr>
            </w:pPr>
            <w:r>
              <w:rPr>
                <w:sz w:val="20"/>
                <w:szCs w:val="20"/>
              </w:rPr>
              <w:t>3.</w:t>
            </w:r>
            <w:r w:rsidR="008B62D6" w:rsidRPr="008064CE">
              <w:rPr>
                <w:sz w:val="20"/>
                <w:szCs w:val="20"/>
              </w:rPr>
              <w:t>4</w:t>
            </w:r>
            <w:r w:rsidR="00822EBB" w:rsidRPr="008064CE">
              <w:rPr>
                <w:sz w:val="20"/>
                <w:szCs w:val="20"/>
              </w:rPr>
              <w:t xml:space="preserve">. </w:t>
            </w:r>
            <w:r w:rsidR="000C3DA8" w:rsidRPr="008064CE">
              <w:rPr>
                <w:sz w:val="20"/>
                <w:szCs w:val="20"/>
              </w:rPr>
              <w:t>Участки лесов вокруг поселков городского типа, сельских населенных пунктов</w:t>
            </w:r>
          </w:p>
        </w:tc>
        <w:tc>
          <w:tcPr>
            <w:tcW w:w="6095" w:type="dxa"/>
            <w:vAlign w:val="center"/>
          </w:tcPr>
          <w:p w:rsidR="009F39F2" w:rsidRPr="008064CE" w:rsidRDefault="009F39F2" w:rsidP="009F39F2">
            <w:pPr>
              <w:ind w:firstLine="284"/>
              <w:jc w:val="both"/>
              <w:rPr>
                <w:sz w:val="20"/>
                <w:szCs w:val="20"/>
              </w:rPr>
            </w:pPr>
            <w:r w:rsidRPr="008064CE">
              <w:rPr>
                <w:sz w:val="20"/>
                <w:szCs w:val="20"/>
              </w:rPr>
              <w:t xml:space="preserve">Запрещается проведение сплошных рубок лесных насаждений, за исключением случаев, предусмотренных </w:t>
            </w:r>
            <w:hyperlink w:anchor="sub_21051" w:history="1">
              <w:r w:rsidRPr="008064CE">
                <w:rPr>
                  <w:sz w:val="20"/>
                  <w:szCs w:val="20"/>
                </w:rPr>
                <w:t>частью</w:t>
              </w:r>
              <w:r w:rsidR="00736CDB" w:rsidRPr="008064CE">
                <w:rPr>
                  <w:sz w:val="20"/>
                  <w:szCs w:val="20"/>
                </w:rPr>
                <w:t>6</w:t>
              </w:r>
              <w:r w:rsidRPr="008064CE">
                <w:rPr>
                  <w:sz w:val="20"/>
                  <w:szCs w:val="20"/>
                </w:rPr>
                <w:t xml:space="preserve"> статьи 21</w:t>
              </w:r>
            </w:hyperlink>
            <w:r w:rsidRPr="008064CE">
              <w:rPr>
                <w:sz w:val="20"/>
                <w:szCs w:val="20"/>
              </w:rPr>
              <w:t xml:space="preserve"> Лесного кодекса</w:t>
            </w:r>
            <w:r w:rsidR="000D03D6" w:rsidRPr="008064CE">
              <w:rPr>
                <w:sz w:val="20"/>
                <w:szCs w:val="20"/>
              </w:rPr>
              <w:t xml:space="preserve"> РФ</w:t>
            </w:r>
            <w:r w:rsidRPr="008064CE">
              <w:rPr>
                <w:sz w:val="20"/>
                <w:szCs w:val="20"/>
              </w:rPr>
              <w:t>,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F39F2" w:rsidRPr="008064CE" w:rsidRDefault="009F39F2" w:rsidP="009F39F2">
            <w:pPr>
              <w:ind w:firstLine="284"/>
              <w:jc w:val="both"/>
              <w:rPr>
                <w:sz w:val="20"/>
                <w:szCs w:val="20"/>
              </w:rPr>
            </w:pPr>
            <w:r w:rsidRPr="008064CE">
              <w:rPr>
                <w:sz w:val="20"/>
                <w:szCs w:val="20"/>
              </w:rPr>
              <w:t xml:space="preserve"> ведение сельского хозяйства, за исключением сенокошения и пчеловодства</w:t>
            </w:r>
            <w:r w:rsidR="00736CDB" w:rsidRPr="008064CE">
              <w:rPr>
                <w:sz w:val="20"/>
                <w:szCs w:val="20"/>
              </w:rPr>
              <w:t xml:space="preserve"> и товарной аквакультуры (товарного рыбоводства);  </w:t>
            </w:r>
            <w:r w:rsidRPr="008064CE">
              <w:rPr>
                <w:sz w:val="20"/>
                <w:szCs w:val="20"/>
              </w:rPr>
              <w:t xml:space="preserve"> </w:t>
            </w:r>
          </w:p>
          <w:p w:rsidR="009F39F2" w:rsidRPr="008064CE" w:rsidRDefault="009F39F2" w:rsidP="009F39F2">
            <w:pPr>
              <w:ind w:firstLine="284"/>
              <w:jc w:val="both"/>
              <w:rPr>
                <w:sz w:val="20"/>
                <w:szCs w:val="20"/>
              </w:rPr>
            </w:pPr>
            <w:r w:rsidRPr="008064CE">
              <w:rPr>
                <w:sz w:val="20"/>
                <w:szCs w:val="20"/>
              </w:rPr>
              <w:t>строительство и эксплуатация объектов капитального строительства, за исключением линейных объектов и гидротехнических сооружений.</w:t>
            </w:r>
          </w:p>
          <w:p w:rsidR="009F39F2" w:rsidRPr="008064CE" w:rsidRDefault="009F39F2" w:rsidP="009F39F2">
            <w:pPr>
              <w:ind w:firstLine="284"/>
              <w:jc w:val="both"/>
              <w:rPr>
                <w:sz w:val="20"/>
                <w:szCs w:val="20"/>
              </w:rPr>
            </w:pPr>
            <w:r w:rsidRPr="008064CE">
              <w:rPr>
                <w:sz w:val="20"/>
                <w:szCs w:val="20"/>
              </w:rPr>
              <w:t xml:space="preserve">Выборочные рубки допускаются только в целях вырубки погибших и поврежденных лесных насаждений. </w:t>
            </w:r>
          </w:p>
          <w:p w:rsidR="00822EBB" w:rsidRPr="008064CE" w:rsidRDefault="009F39F2" w:rsidP="008B62D6">
            <w:pPr>
              <w:ind w:firstLine="284"/>
              <w:jc w:val="both"/>
              <w:rPr>
                <w:sz w:val="20"/>
                <w:szCs w:val="20"/>
              </w:rPr>
            </w:pPr>
            <w:r w:rsidRPr="008064CE">
              <w:rPr>
                <w:sz w:val="20"/>
                <w:szCs w:val="20"/>
              </w:rPr>
              <w:t xml:space="preserve">На особо защитных участках лесов запрещается осуществление деятельности, несовместимой с их целевым назначением и полезными функциями. (ч. </w:t>
            </w:r>
            <w:r w:rsidR="000D03D6" w:rsidRPr="008064CE">
              <w:rPr>
                <w:sz w:val="20"/>
                <w:szCs w:val="20"/>
              </w:rPr>
              <w:t xml:space="preserve">4, 5, 6 ст. 119 Лесного кодекса </w:t>
            </w:r>
            <w:r w:rsidRPr="008064CE">
              <w:rPr>
                <w:sz w:val="20"/>
                <w:szCs w:val="20"/>
              </w:rPr>
              <w:t>РФ).</w:t>
            </w:r>
          </w:p>
        </w:tc>
      </w:tr>
    </w:tbl>
    <w:p w:rsidR="00A92673" w:rsidRPr="002B4448" w:rsidRDefault="00A92673" w:rsidP="00A92673">
      <w:pPr>
        <w:pStyle w:val="33"/>
        <w:spacing w:line="240" w:lineRule="auto"/>
        <w:rPr>
          <w:rStyle w:val="aff1"/>
          <w:b w:val="0"/>
          <w:bCs w:val="0"/>
          <w:color w:val="auto"/>
        </w:rPr>
      </w:pPr>
      <w:r w:rsidRPr="002B4448">
        <w:rPr>
          <w:rStyle w:val="aff1"/>
          <w:b w:val="0"/>
          <w:color w:val="auto"/>
        </w:rPr>
        <w:t xml:space="preserve">Примечание. Местоположение и площадь особо защитных участков лесов утверждается приказом Рослесхоза при их проектировании лесоустройством. </w:t>
      </w:r>
      <w:r w:rsidRPr="002B4448">
        <w:rPr>
          <w:rStyle w:val="aff1"/>
          <w:b w:val="0"/>
          <w:bCs w:val="0"/>
          <w:color w:val="auto"/>
        </w:rPr>
        <w:t>Местоположение ОЗУ в лесничестве указано в материалах лесоустройства (таксационных описаниях).</w:t>
      </w:r>
    </w:p>
    <w:p w:rsidR="00105F65" w:rsidRPr="002B4448" w:rsidRDefault="00105F65" w:rsidP="008064CE">
      <w:pPr>
        <w:pStyle w:val="33"/>
        <w:spacing w:before="240"/>
        <w:rPr>
          <w:szCs w:val="24"/>
        </w:rPr>
      </w:pPr>
      <w:r w:rsidRPr="002B4448">
        <w:rPr>
          <w:szCs w:val="24"/>
        </w:rPr>
        <w:t>На постоянных лесосеменных участках допускается проведение выборочных рубок в порядке ухода за плодоношением древесных пород.</w:t>
      </w:r>
    </w:p>
    <w:p w:rsidR="00741F82" w:rsidRPr="00E623B2" w:rsidRDefault="00741F82" w:rsidP="008064CE">
      <w:pPr>
        <w:spacing w:line="360" w:lineRule="auto"/>
        <w:ind w:firstLine="709"/>
        <w:jc w:val="both"/>
      </w:pPr>
      <w:r w:rsidRPr="00E623B2">
        <w:t xml:space="preserve">Общая площадь покрытых лесной растительностью земель, занятых особо защитными участками лесов, составила </w:t>
      </w:r>
      <w:r w:rsidR="007A3EF8" w:rsidRPr="00E623B2">
        <w:t>95</w:t>
      </w:r>
      <w:r w:rsidR="00461BED" w:rsidRPr="00E623B2">
        <w:t> </w:t>
      </w:r>
      <w:r w:rsidR="007A3EF8" w:rsidRPr="00E623B2">
        <w:t>5</w:t>
      </w:r>
      <w:r w:rsidR="00461BED" w:rsidRPr="00E623B2">
        <w:t>50</w:t>
      </w:r>
      <w:r w:rsidR="007A3851" w:rsidRPr="00E623B2">
        <w:t>,</w:t>
      </w:r>
      <w:r w:rsidR="007A3EF8" w:rsidRPr="00E623B2">
        <w:t>4</w:t>
      </w:r>
      <w:r w:rsidR="007A3EF8" w:rsidRPr="00E623B2">
        <w:rPr>
          <w:b/>
        </w:rPr>
        <w:t xml:space="preserve"> </w:t>
      </w:r>
      <w:r w:rsidRPr="00E623B2">
        <w:t xml:space="preserve">га.  </w:t>
      </w:r>
    </w:p>
    <w:p w:rsidR="008B62D6" w:rsidRPr="002B4448" w:rsidRDefault="008B62D6">
      <w:pPr>
        <w:rPr>
          <w:szCs w:val="20"/>
        </w:rPr>
      </w:pPr>
      <w:r w:rsidRPr="002B4448">
        <w:br w:type="page"/>
      </w:r>
    </w:p>
    <w:p w:rsidR="00BB04E1" w:rsidRDefault="00BB04E1" w:rsidP="00BB04E1">
      <w:pPr>
        <w:pStyle w:val="a5"/>
        <w:spacing w:after="120" w:line="240" w:lineRule="auto"/>
        <w:ind w:right="283" w:firstLine="709"/>
        <w:jc w:val="left"/>
        <w:rPr>
          <w:i/>
        </w:rPr>
      </w:pPr>
      <w:r w:rsidRPr="008064CE">
        <w:rPr>
          <w:i/>
        </w:rPr>
        <w:lastRenderedPageBreak/>
        <w:t xml:space="preserve">Таблица </w:t>
      </w:r>
      <w:r w:rsidR="0040611D" w:rsidRPr="008064CE">
        <w:rPr>
          <w:i/>
        </w:rPr>
        <w:t>3</w:t>
      </w:r>
      <w:r w:rsidRPr="008064CE">
        <w:rPr>
          <w:i/>
        </w:rPr>
        <w:t>.3 – Существующие виды особо защитных участков</w:t>
      </w:r>
      <w:r w:rsidR="00A8435A" w:rsidRPr="008064CE">
        <w:rPr>
          <w:i/>
        </w:rPr>
        <w:t xml:space="preserve"> лесов</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223"/>
        <w:gridCol w:w="1843"/>
      </w:tblGrid>
      <w:tr w:rsidR="00E71DDD" w:rsidRPr="000F1031" w:rsidTr="00DF5B0F">
        <w:trPr>
          <w:tblHeader/>
        </w:trPr>
        <w:tc>
          <w:tcPr>
            <w:tcW w:w="7223" w:type="dxa"/>
            <w:shd w:val="clear" w:color="000000" w:fill="FFFFFF"/>
            <w:vAlign w:val="center"/>
          </w:tcPr>
          <w:p w:rsidR="00E71DDD" w:rsidRPr="000F1031" w:rsidRDefault="00E71DDD" w:rsidP="00DF5B0F">
            <w:pPr>
              <w:jc w:val="center"/>
            </w:pPr>
            <w:r w:rsidRPr="000F1031">
              <w:t xml:space="preserve">Наименование </w:t>
            </w:r>
            <w:r>
              <w:t>о</w:t>
            </w:r>
            <w:r w:rsidRPr="000F1031">
              <w:t>собо защитных участков</w:t>
            </w:r>
          </w:p>
        </w:tc>
        <w:tc>
          <w:tcPr>
            <w:tcW w:w="1843" w:type="dxa"/>
            <w:shd w:val="clear" w:color="000000" w:fill="FFFFFF"/>
            <w:vAlign w:val="center"/>
          </w:tcPr>
          <w:p w:rsidR="00E71DDD" w:rsidRPr="000F1031" w:rsidRDefault="00E71DDD" w:rsidP="00DF5B0F">
            <w:pPr>
              <w:jc w:val="center"/>
            </w:pPr>
            <w:r w:rsidRPr="000F1031">
              <w:t>Площадь</w:t>
            </w:r>
          </w:p>
        </w:tc>
      </w:tr>
      <w:tr w:rsidR="00E71DDD" w:rsidRPr="000F1031" w:rsidTr="00DF5B0F">
        <w:tc>
          <w:tcPr>
            <w:tcW w:w="7223" w:type="dxa"/>
            <w:shd w:val="clear" w:color="000000" w:fill="FFFFFF"/>
            <w:vAlign w:val="bottom"/>
          </w:tcPr>
          <w:p w:rsidR="00E71DDD" w:rsidRPr="000F1031" w:rsidRDefault="00E71DDD" w:rsidP="00DF5B0F">
            <w:r w:rsidRPr="000F1031">
              <w:t>Участки лесов вокруг лечебных и оздоровительных учреждений</w:t>
            </w:r>
          </w:p>
        </w:tc>
        <w:tc>
          <w:tcPr>
            <w:tcW w:w="1843" w:type="dxa"/>
            <w:shd w:val="clear" w:color="000000" w:fill="FFFFFF"/>
            <w:vAlign w:val="bottom"/>
          </w:tcPr>
          <w:p w:rsidR="00E71DDD" w:rsidRPr="000F1031" w:rsidRDefault="00E71DDD" w:rsidP="00DF5B0F">
            <w:pPr>
              <w:jc w:val="right"/>
            </w:pPr>
            <w:r w:rsidRPr="000F1031">
              <w:t>598</w:t>
            </w:r>
            <w:r>
              <w:t>,</w:t>
            </w:r>
            <w:r w:rsidRPr="000F1031">
              <w:t>2</w:t>
            </w:r>
          </w:p>
        </w:tc>
      </w:tr>
      <w:tr w:rsidR="00E71DDD" w:rsidRPr="000F1031" w:rsidTr="00DF5B0F">
        <w:tc>
          <w:tcPr>
            <w:tcW w:w="7223" w:type="dxa"/>
            <w:shd w:val="clear" w:color="000000" w:fill="FFFFFF"/>
            <w:vAlign w:val="bottom"/>
          </w:tcPr>
          <w:p w:rsidR="00E71DDD" w:rsidRPr="000F1031" w:rsidRDefault="00E71DDD" w:rsidP="00DF5B0F">
            <w:r w:rsidRPr="000F1031">
              <w:t>Постоянные лесосеменные участки</w:t>
            </w:r>
          </w:p>
        </w:tc>
        <w:tc>
          <w:tcPr>
            <w:tcW w:w="1843" w:type="dxa"/>
            <w:shd w:val="clear" w:color="000000" w:fill="FFFFFF"/>
            <w:vAlign w:val="bottom"/>
          </w:tcPr>
          <w:p w:rsidR="00E71DDD" w:rsidRPr="000F1031" w:rsidRDefault="00E71DDD" w:rsidP="00DF5B0F">
            <w:pPr>
              <w:jc w:val="right"/>
            </w:pPr>
            <w:r w:rsidRPr="000F1031">
              <w:t>82</w:t>
            </w:r>
            <w:r>
              <w:t>,</w:t>
            </w:r>
            <w:r w:rsidRPr="000F1031">
              <w:t>3</w:t>
            </w:r>
          </w:p>
        </w:tc>
      </w:tr>
      <w:tr w:rsidR="00E71DDD" w:rsidRPr="000F1031" w:rsidTr="00DF5B0F">
        <w:tc>
          <w:tcPr>
            <w:tcW w:w="7223" w:type="dxa"/>
            <w:shd w:val="clear" w:color="000000" w:fill="FFFFFF"/>
            <w:vAlign w:val="bottom"/>
          </w:tcPr>
          <w:p w:rsidR="00E71DDD" w:rsidRPr="000F1031" w:rsidRDefault="00E71DDD" w:rsidP="00DF5B0F">
            <w:r w:rsidRPr="000F1031">
              <w:t>Участки лесов вокруг глухариных токов</w:t>
            </w:r>
          </w:p>
        </w:tc>
        <w:tc>
          <w:tcPr>
            <w:tcW w:w="1843" w:type="dxa"/>
            <w:shd w:val="clear" w:color="000000" w:fill="FFFFFF"/>
            <w:vAlign w:val="bottom"/>
          </w:tcPr>
          <w:p w:rsidR="00E71DDD" w:rsidRPr="000F1031" w:rsidRDefault="00E71DDD" w:rsidP="00DF5B0F">
            <w:pPr>
              <w:jc w:val="right"/>
            </w:pPr>
            <w:r w:rsidRPr="000F1031">
              <w:t>2051</w:t>
            </w:r>
            <w:r>
              <w:t>,</w:t>
            </w:r>
            <w:r w:rsidRPr="000F1031">
              <w:t>5</w:t>
            </w:r>
          </w:p>
        </w:tc>
      </w:tr>
      <w:tr w:rsidR="00E71DDD" w:rsidRPr="000F1031" w:rsidTr="00DF5B0F">
        <w:tc>
          <w:tcPr>
            <w:tcW w:w="7223" w:type="dxa"/>
            <w:shd w:val="clear" w:color="000000" w:fill="FFFFFF"/>
            <w:vAlign w:val="bottom"/>
          </w:tcPr>
          <w:p w:rsidR="00E71DDD" w:rsidRPr="000F1031" w:rsidRDefault="00E71DDD" w:rsidP="00DF5B0F">
            <w:r w:rsidRPr="000F1031">
              <w:t>Участки лесов вокруг поселков городского типа, сельских населенных пунктов</w:t>
            </w:r>
          </w:p>
        </w:tc>
        <w:tc>
          <w:tcPr>
            <w:tcW w:w="1843" w:type="dxa"/>
            <w:shd w:val="clear" w:color="000000" w:fill="FFFFFF"/>
            <w:vAlign w:val="bottom"/>
          </w:tcPr>
          <w:p w:rsidR="00E71DDD" w:rsidRPr="000F1031" w:rsidRDefault="00E71DDD" w:rsidP="00DF5B0F">
            <w:pPr>
              <w:jc w:val="right"/>
            </w:pPr>
            <w:r w:rsidRPr="000F1031">
              <w:t>38784</w:t>
            </w:r>
            <w:r>
              <w:t>,</w:t>
            </w:r>
            <w:r w:rsidRPr="000F1031">
              <w:t>7</w:t>
            </w:r>
          </w:p>
        </w:tc>
      </w:tr>
      <w:tr w:rsidR="00E71DDD" w:rsidRPr="000F1031" w:rsidTr="00DF5B0F">
        <w:tc>
          <w:tcPr>
            <w:tcW w:w="7223" w:type="dxa"/>
            <w:shd w:val="clear" w:color="000000" w:fill="FFFFFF"/>
            <w:vAlign w:val="bottom"/>
          </w:tcPr>
          <w:p w:rsidR="00E71DDD" w:rsidRPr="000F1031" w:rsidRDefault="00E71DDD" w:rsidP="00DF5B0F">
            <w:r w:rsidRPr="000F1031">
              <w:t>Берегозащитные участки лесов, расположенные вдоль водных объектов</w:t>
            </w:r>
          </w:p>
        </w:tc>
        <w:tc>
          <w:tcPr>
            <w:tcW w:w="1843" w:type="dxa"/>
            <w:shd w:val="clear" w:color="000000" w:fill="FFFFFF"/>
            <w:vAlign w:val="bottom"/>
          </w:tcPr>
          <w:p w:rsidR="00E71DDD" w:rsidRPr="000F1031" w:rsidRDefault="00E71DDD" w:rsidP="00DF5B0F">
            <w:pPr>
              <w:jc w:val="right"/>
            </w:pPr>
            <w:r w:rsidRPr="000F1031">
              <w:t>46560</w:t>
            </w:r>
            <w:r>
              <w:t>,</w:t>
            </w:r>
            <w:r w:rsidRPr="000F1031">
              <w:t>9</w:t>
            </w:r>
          </w:p>
        </w:tc>
      </w:tr>
      <w:tr w:rsidR="00E71DDD" w:rsidRPr="000F1031" w:rsidTr="00DF5B0F">
        <w:tc>
          <w:tcPr>
            <w:tcW w:w="7223" w:type="dxa"/>
            <w:shd w:val="clear" w:color="000000" w:fill="FFFFFF"/>
            <w:vAlign w:val="bottom"/>
          </w:tcPr>
          <w:p w:rsidR="00E71DDD" w:rsidRPr="000F1031" w:rsidRDefault="00E71DDD" w:rsidP="00DF5B0F">
            <w:r w:rsidRPr="000F1031">
              <w:t>Участки леса с наличием плюсовых деревьев</w:t>
            </w:r>
          </w:p>
        </w:tc>
        <w:tc>
          <w:tcPr>
            <w:tcW w:w="1843" w:type="dxa"/>
            <w:shd w:val="clear" w:color="000000" w:fill="FFFFFF"/>
            <w:vAlign w:val="bottom"/>
          </w:tcPr>
          <w:p w:rsidR="00E71DDD" w:rsidRPr="000F1031" w:rsidRDefault="00E71DDD" w:rsidP="00DF5B0F">
            <w:pPr>
              <w:jc w:val="right"/>
            </w:pPr>
            <w:r w:rsidRPr="000F1031">
              <w:t>137</w:t>
            </w:r>
            <w:r>
              <w:t>,</w:t>
            </w:r>
            <w:r w:rsidRPr="000F1031">
              <w:t>1</w:t>
            </w:r>
          </w:p>
        </w:tc>
      </w:tr>
      <w:tr w:rsidR="00E71DDD" w:rsidRPr="000F1031" w:rsidTr="00DF5B0F">
        <w:tc>
          <w:tcPr>
            <w:tcW w:w="7223" w:type="dxa"/>
            <w:shd w:val="clear" w:color="000000" w:fill="FFFFFF"/>
            <w:vAlign w:val="bottom"/>
          </w:tcPr>
          <w:p w:rsidR="00E71DDD" w:rsidRPr="006E6CB0" w:rsidRDefault="00E71DDD" w:rsidP="00DF5B0F">
            <w:pPr>
              <w:rPr>
                <w:highlight w:val="yellow"/>
              </w:rPr>
            </w:pPr>
            <w:r w:rsidRPr="00FF6A2C">
              <w:t>Маточные плантации</w:t>
            </w:r>
          </w:p>
        </w:tc>
        <w:tc>
          <w:tcPr>
            <w:tcW w:w="1843" w:type="dxa"/>
            <w:shd w:val="clear" w:color="000000" w:fill="FFFFFF"/>
            <w:vAlign w:val="bottom"/>
          </w:tcPr>
          <w:p w:rsidR="00E71DDD" w:rsidRPr="000F1031" w:rsidRDefault="000D6E76" w:rsidP="00DF5B0F">
            <w:pPr>
              <w:jc w:val="right"/>
            </w:pPr>
            <w:r>
              <w:t>21,9</w:t>
            </w:r>
          </w:p>
        </w:tc>
      </w:tr>
      <w:tr w:rsidR="00E71DDD" w:rsidRPr="000F1031" w:rsidTr="00DF5B0F">
        <w:tc>
          <w:tcPr>
            <w:tcW w:w="7223" w:type="dxa"/>
            <w:shd w:val="clear" w:color="000000" w:fill="FFFFFF"/>
            <w:vAlign w:val="bottom"/>
          </w:tcPr>
          <w:p w:rsidR="00E71DDD" w:rsidRPr="000F1031" w:rsidRDefault="00E71DDD" w:rsidP="00DF5B0F">
            <w:r w:rsidRPr="000F1031">
              <w:t>Архивы клонов плюсовых деревьев</w:t>
            </w:r>
          </w:p>
        </w:tc>
        <w:tc>
          <w:tcPr>
            <w:tcW w:w="1843" w:type="dxa"/>
            <w:shd w:val="clear" w:color="000000" w:fill="FFFFFF"/>
            <w:vAlign w:val="bottom"/>
          </w:tcPr>
          <w:p w:rsidR="00E71DDD" w:rsidRPr="000F1031" w:rsidRDefault="00E71DDD" w:rsidP="00DF5B0F">
            <w:pPr>
              <w:jc w:val="right"/>
            </w:pPr>
            <w:r w:rsidRPr="000F1031">
              <w:t>6</w:t>
            </w:r>
            <w:r>
              <w:t>,</w:t>
            </w:r>
            <w:r w:rsidRPr="000F1031">
              <w:t>0</w:t>
            </w:r>
          </w:p>
        </w:tc>
      </w:tr>
      <w:tr w:rsidR="00E71DDD" w:rsidRPr="000F1031" w:rsidTr="00DF5B0F">
        <w:tc>
          <w:tcPr>
            <w:tcW w:w="7223" w:type="dxa"/>
            <w:shd w:val="clear" w:color="000000" w:fill="FFFFFF"/>
            <w:vAlign w:val="bottom"/>
          </w:tcPr>
          <w:p w:rsidR="00E71DDD" w:rsidRPr="000F1031" w:rsidRDefault="00E71DDD" w:rsidP="00DF5B0F">
            <w:r w:rsidRPr="000F1031">
              <w:t>Испытательные культуры</w:t>
            </w:r>
          </w:p>
        </w:tc>
        <w:tc>
          <w:tcPr>
            <w:tcW w:w="1843" w:type="dxa"/>
            <w:shd w:val="clear" w:color="000000" w:fill="FFFFFF"/>
            <w:vAlign w:val="bottom"/>
          </w:tcPr>
          <w:p w:rsidR="00E71DDD" w:rsidRPr="000F1031" w:rsidRDefault="00E71DDD" w:rsidP="00DF5B0F">
            <w:pPr>
              <w:jc w:val="right"/>
            </w:pPr>
            <w:r w:rsidRPr="000F1031">
              <w:t>23</w:t>
            </w:r>
            <w:r>
              <w:t>,</w:t>
            </w:r>
            <w:r w:rsidRPr="000F1031">
              <w:t>1</w:t>
            </w:r>
          </w:p>
        </w:tc>
      </w:tr>
      <w:tr w:rsidR="00E71DDD" w:rsidRPr="000F1031" w:rsidTr="00DF5B0F">
        <w:tc>
          <w:tcPr>
            <w:tcW w:w="7223" w:type="dxa"/>
            <w:shd w:val="clear" w:color="000000" w:fill="FFFFFF"/>
            <w:vAlign w:val="bottom"/>
          </w:tcPr>
          <w:p w:rsidR="00E71DDD" w:rsidRPr="000F1031" w:rsidRDefault="00E71DDD" w:rsidP="00DF5B0F">
            <w:r w:rsidRPr="000F1031">
              <w:t>Лесосеменные плантации</w:t>
            </w:r>
          </w:p>
        </w:tc>
        <w:tc>
          <w:tcPr>
            <w:tcW w:w="1843" w:type="dxa"/>
            <w:shd w:val="clear" w:color="000000" w:fill="FFFFFF"/>
            <w:vAlign w:val="bottom"/>
          </w:tcPr>
          <w:p w:rsidR="00E71DDD" w:rsidRPr="000F1031" w:rsidRDefault="00E71DDD" w:rsidP="00DF5B0F">
            <w:pPr>
              <w:jc w:val="right"/>
            </w:pPr>
            <w:r w:rsidRPr="000F1031">
              <w:t>153</w:t>
            </w:r>
            <w:r>
              <w:t>,</w:t>
            </w:r>
            <w:r w:rsidRPr="000F1031">
              <w:t>7</w:t>
            </w:r>
          </w:p>
        </w:tc>
      </w:tr>
      <w:tr w:rsidR="00E71DDD" w:rsidRPr="000F1031" w:rsidTr="00DF5B0F">
        <w:tc>
          <w:tcPr>
            <w:tcW w:w="7223" w:type="dxa"/>
            <w:shd w:val="clear" w:color="000000" w:fill="FFFFFF"/>
            <w:vAlign w:val="bottom"/>
          </w:tcPr>
          <w:p w:rsidR="00E71DDD" w:rsidRPr="000F1031" w:rsidRDefault="00E71DDD" w:rsidP="00DF5B0F">
            <w:r w:rsidRPr="000F1031">
              <w:t>Особо охранные части ООПТ, режим: разрешена расчистка существующих просек, лесовосстановление</w:t>
            </w:r>
          </w:p>
        </w:tc>
        <w:tc>
          <w:tcPr>
            <w:tcW w:w="1843" w:type="dxa"/>
            <w:shd w:val="clear" w:color="000000" w:fill="FFFFFF"/>
            <w:vAlign w:val="bottom"/>
          </w:tcPr>
          <w:p w:rsidR="00E71DDD" w:rsidRPr="000F1031" w:rsidRDefault="00E71DDD" w:rsidP="00DF5B0F">
            <w:pPr>
              <w:jc w:val="right"/>
            </w:pPr>
            <w:r w:rsidRPr="000F1031">
              <w:t>1612</w:t>
            </w:r>
            <w:r>
              <w:t>,</w:t>
            </w:r>
            <w:r w:rsidRPr="000F1031">
              <w:t>1</w:t>
            </w:r>
          </w:p>
        </w:tc>
      </w:tr>
      <w:tr w:rsidR="00E71DDD" w:rsidRPr="000F1031" w:rsidTr="00DF5B0F">
        <w:tc>
          <w:tcPr>
            <w:tcW w:w="7223" w:type="dxa"/>
            <w:shd w:val="clear" w:color="000000" w:fill="FFFFFF"/>
            <w:vAlign w:val="bottom"/>
          </w:tcPr>
          <w:p w:rsidR="00E71DDD" w:rsidRPr="000F1031" w:rsidRDefault="00E71DDD" w:rsidP="00DF5B0F">
            <w:r w:rsidRPr="000F1031">
              <w:t>Особо охранные части ООПТ, режим: разрешена расчистка существующих просек, очистка от захламления</w:t>
            </w:r>
          </w:p>
        </w:tc>
        <w:tc>
          <w:tcPr>
            <w:tcW w:w="1843" w:type="dxa"/>
            <w:shd w:val="clear" w:color="000000" w:fill="FFFFFF"/>
            <w:vAlign w:val="bottom"/>
          </w:tcPr>
          <w:p w:rsidR="00E71DDD" w:rsidRPr="000F1031" w:rsidRDefault="00E71DDD" w:rsidP="00DF5B0F">
            <w:pPr>
              <w:jc w:val="right"/>
            </w:pPr>
            <w:r w:rsidRPr="000F1031">
              <w:t>3481</w:t>
            </w:r>
            <w:r>
              <w:t>,</w:t>
            </w:r>
            <w:r w:rsidRPr="000F1031">
              <w:t>7</w:t>
            </w:r>
          </w:p>
        </w:tc>
      </w:tr>
      <w:tr w:rsidR="00E71DDD" w:rsidRPr="000F1031" w:rsidTr="00DF5B0F">
        <w:tc>
          <w:tcPr>
            <w:tcW w:w="7223" w:type="dxa"/>
            <w:shd w:val="clear" w:color="000000" w:fill="FFFFFF"/>
            <w:vAlign w:val="bottom"/>
          </w:tcPr>
          <w:p w:rsidR="00E71DDD" w:rsidRPr="000F1031" w:rsidRDefault="00E71DDD" w:rsidP="00DF5B0F">
            <w:r w:rsidRPr="000F1031">
              <w:t>Особо охранные части ООПТ, режим: разрешена расчистка существующих просек</w:t>
            </w:r>
          </w:p>
        </w:tc>
        <w:tc>
          <w:tcPr>
            <w:tcW w:w="1843" w:type="dxa"/>
            <w:shd w:val="clear" w:color="000000" w:fill="FFFFFF"/>
            <w:vAlign w:val="bottom"/>
          </w:tcPr>
          <w:p w:rsidR="00E71DDD" w:rsidRPr="000F1031" w:rsidRDefault="00E71DDD" w:rsidP="00DF5B0F">
            <w:pPr>
              <w:jc w:val="right"/>
            </w:pPr>
            <w:r w:rsidRPr="000F1031">
              <w:t>415</w:t>
            </w:r>
            <w:r>
              <w:t>,</w:t>
            </w:r>
            <w:r w:rsidRPr="000F1031">
              <w:t>4</w:t>
            </w:r>
          </w:p>
        </w:tc>
      </w:tr>
      <w:tr w:rsidR="00E71DDD" w:rsidRPr="000F1031" w:rsidTr="00DF5B0F">
        <w:tc>
          <w:tcPr>
            <w:tcW w:w="7223" w:type="dxa"/>
            <w:shd w:val="clear" w:color="000000" w:fill="FFFFFF"/>
            <w:vAlign w:val="bottom"/>
          </w:tcPr>
          <w:p w:rsidR="00E71DDD" w:rsidRPr="000F1031" w:rsidRDefault="00E71DDD" w:rsidP="00DF5B0F">
            <w:r w:rsidRPr="000F1031">
              <w:t>Особо охранные части ООПТ, режим: все виды хозяйственных мероприятий запрещены</w:t>
            </w:r>
          </w:p>
        </w:tc>
        <w:tc>
          <w:tcPr>
            <w:tcW w:w="1843" w:type="dxa"/>
            <w:shd w:val="clear" w:color="000000" w:fill="FFFFFF"/>
            <w:vAlign w:val="bottom"/>
          </w:tcPr>
          <w:p w:rsidR="00E71DDD" w:rsidRPr="000F1031" w:rsidRDefault="00E71DDD" w:rsidP="00DF5B0F">
            <w:pPr>
              <w:jc w:val="right"/>
            </w:pPr>
            <w:r w:rsidRPr="000F1031">
              <w:t>1632</w:t>
            </w:r>
            <w:r>
              <w:t>,</w:t>
            </w:r>
            <w:r w:rsidRPr="000F1031">
              <w:t>8</w:t>
            </w:r>
          </w:p>
        </w:tc>
      </w:tr>
      <w:tr w:rsidR="00E71DDD" w:rsidRPr="000F1031" w:rsidTr="00DF5B0F">
        <w:tc>
          <w:tcPr>
            <w:tcW w:w="7223" w:type="dxa"/>
            <w:shd w:val="clear" w:color="000000" w:fill="FFFFFF"/>
            <w:vAlign w:val="bottom"/>
          </w:tcPr>
          <w:p w:rsidR="00E71DDD" w:rsidRPr="000F1031" w:rsidRDefault="00E71DDD" w:rsidP="00E71DDD">
            <w:r w:rsidRPr="000F1031">
              <w:t>Итого</w:t>
            </w:r>
          </w:p>
        </w:tc>
        <w:tc>
          <w:tcPr>
            <w:tcW w:w="1843" w:type="dxa"/>
            <w:shd w:val="clear" w:color="000000" w:fill="FFFFFF"/>
            <w:vAlign w:val="bottom"/>
          </w:tcPr>
          <w:p w:rsidR="00E71DDD" w:rsidRPr="000F1031" w:rsidRDefault="00E71DDD" w:rsidP="000D6E76">
            <w:pPr>
              <w:jc w:val="right"/>
            </w:pPr>
            <w:r w:rsidRPr="000F1031">
              <w:t>955</w:t>
            </w:r>
            <w:r w:rsidR="000D6E76">
              <w:rPr>
                <w:lang w:val="en-US"/>
              </w:rPr>
              <w:t>61</w:t>
            </w:r>
            <w:r>
              <w:t>,</w:t>
            </w:r>
            <w:r w:rsidRPr="000F1031">
              <w:t>4</w:t>
            </w:r>
          </w:p>
        </w:tc>
      </w:tr>
    </w:tbl>
    <w:p w:rsidR="0022032E" w:rsidRPr="007A3851" w:rsidRDefault="0022032E" w:rsidP="00456CAD">
      <w:pPr>
        <w:spacing w:before="240" w:line="360" w:lineRule="auto"/>
        <w:ind w:firstLine="709"/>
        <w:jc w:val="both"/>
      </w:pPr>
      <w:r w:rsidRPr="007A3851">
        <w:t>Наибольшую площадь занимают следующие виды ОЗУ:</w:t>
      </w:r>
      <w:r w:rsidR="00F16F91" w:rsidRPr="007A3851">
        <w:t xml:space="preserve"> берегозащитные участки лесов, расположенные вдоль водных объектов, – 46</w:t>
      </w:r>
      <w:r w:rsidR="00461BED">
        <w:t> </w:t>
      </w:r>
      <w:r w:rsidR="00F16F91" w:rsidRPr="007A3851">
        <w:t xml:space="preserve">560,9 га; </w:t>
      </w:r>
      <w:r w:rsidRPr="007A3851">
        <w:t xml:space="preserve">участки </w:t>
      </w:r>
      <w:r w:rsidR="00DA2678" w:rsidRPr="007A3851">
        <w:t xml:space="preserve">вокруг поселков городского типа, сельских населенных пунктов </w:t>
      </w:r>
      <w:r w:rsidR="00F16F91" w:rsidRPr="007A3851">
        <w:t>–</w:t>
      </w:r>
      <w:r w:rsidRPr="007A3851">
        <w:t xml:space="preserve"> </w:t>
      </w:r>
      <w:r w:rsidR="00F16F91" w:rsidRPr="007A3851">
        <w:t>38</w:t>
      </w:r>
      <w:r w:rsidR="00461BED">
        <w:t> </w:t>
      </w:r>
      <w:r w:rsidR="00F16F91" w:rsidRPr="007A3851">
        <w:t>784,7 га</w:t>
      </w:r>
      <w:r w:rsidR="007A3851" w:rsidRPr="007A3851">
        <w:t>; особо охранные части особо охраняемых природных территорий –</w:t>
      </w:r>
      <w:r w:rsidR="007A3851">
        <w:t xml:space="preserve"> </w:t>
      </w:r>
      <w:r w:rsidR="007A3851" w:rsidRPr="007A3851">
        <w:t>7142,0 га.</w:t>
      </w:r>
    </w:p>
    <w:p w:rsidR="006A3ECA" w:rsidRPr="002B4448" w:rsidRDefault="00635FEC" w:rsidP="00AB4273">
      <w:pPr>
        <w:spacing w:line="360" w:lineRule="auto"/>
        <w:ind w:firstLine="709"/>
        <w:contextualSpacing/>
        <w:jc w:val="both"/>
      </w:pPr>
      <w:r w:rsidRPr="002B4448">
        <w:rPr>
          <w:rFonts w:ascii="inherit" w:eastAsia="Times New Roman" w:hAnsi="inherit"/>
        </w:rPr>
        <w:t xml:space="preserve">Конкретная информация об особо защитных участках </w:t>
      </w:r>
      <w:r w:rsidRPr="002B4448">
        <w:t xml:space="preserve">леса </w:t>
      </w:r>
      <w:r w:rsidRPr="002B4448">
        <w:rPr>
          <w:rFonts w:ascii="inherit" w:eastAsia="Times New Roman" w:hAnsi="inherit"/>
        </w:rPr>
        <w:t>отражена в материалах лесоустройства</w:t>
      </w:r>
      <w:r w:rsidR="00C86B8C" w:rsidRPr="002B4448">
        <w:rPr>
          <w:rFonts w:ascii="inherit" w:eastAsia="Times New Roman" w:hAnsi="inherit"/>
        </w:rPr>
        <w:t>.</w:t>
      </w:r>
    </w:p>
    <w:p w:rsidR="004B6FA4" w:rsidRPr="002B4448" w:rsidRDefault="00E2174C" w:rsidP="00AB4273">
      <w:pPr>
        <w:pStyle w:val="33"/>
        <w:ind w:firstLine="709"/>
      </w:pPr>
      <w:r w:rsidRPr="002B4448">
        <w:t xml:space="preserve">Кроме особо защитных участков лесов выделены участки лесов с ограниченным режимом пользования, в которых </w:t>
      </w:r>
      <w:r w:rsidR="002F59DB" w:rsidRPr="002B4448">
        <w:t>не допуска</w:t>
      </w:r>
      <w:r w:rsidR="009624F8" w:rsidRPr="002B4448">
        <w:t>е</w:t>
      </w:r>
      <w:r w:rsidR="002F59DB" w:rsidRPr="002B4448">
        <w:t>тся рубк</w:t>
      </w:r>
      <w:r w:rsidR="009624F8" w:rsidRPr="002B4448">
        <w:t>а</w:t>
      </w:r>
      <w:r w:rsidR="002F59DB" w:rsidRPr="002B4448">
        <w:t xml:space="preserve"> спелых и перестойных лесных насаждений для заготовки древесины</w:t>
      </w:r>
      <w:r w:rsidR="004B6FA4" w:rsidRPr="002B4448">
        <w:t>, другие ограничения по действующему лесному законодательству на этих участках отсутствуют.</w:t>
      </w:r>
    </w:p>
    <w:p w:rsidR="00E2174C" w:rsidRPr="002B4448" w:rsidRDefault="004B6FA4" w:rsidP="004B6FA4">
      <w:pPr>
        <w:pStyle w:val="33"/>
        <w:ind w:firstLine="709"/>
      </w:pPr>
      <w:r w:rsidRPr="002B4448">
        <w:t xml:space="preserve">Сведения о лесных участках с ограниченным режимом пользования приведены в таблице </w:t>
      </w:r>
      <w:r w:rsidR="00731BCD" w:rsidRPr="002B4448">
        <w:t>3</w:t>
      </w:r>
      <w:r w:rsidRPr="002B4448">
        <w:t>.4 и в таксационном описании по конкретным лесным участкам.</w:t>
      </w:r>
    </w:p>
    <w:p w:rsidR="00D2369D" w:rsidRDefault="00D2369D" w:rsidP="00B81322">
      <w:pPr>
        <w:pStyle w:val="a5"/>
        <w:spacing w:after="120" w:line="240" w:lineRule="auto"/>
        <w:ind w:left="2268" w:hanging="1559"/>
        <w:jc w:val="left"/>
        <w:rPr>
          <w:i/>
        </w:rPr>
      </w:pPr>
    </w:p>
    <w:p w:rsidR="00D2369D" w:rsidRDefault="00D2369D" w:rsidP="00B81322">
      <w:pPr>
        <w:pStyle w:val="a5"/>
        <w:spacing w:after="120" w:line="240" w:lineRule="auto"/>
        <w:ind w:left="2268" w:hanging="1559"/>
        <w:jc w:val="left"/>
        <w:rPr>
          <w:i/>
        </w:rPr>
      </w:pPr>
    </w:p>
    <w:p w:rsidR="00D2369D" w:rsidRDefault="00D2369D" w:rsidP="00B81322">
      <w:pPr>
        <w:pStyle w:val="a5"/>
        <w:spacing w:after="120" w:line="240" w:lineRule="auto"/>
        <w:ind w:left="2268" w:hanging="1559"/>
        <w:jc w:val="left"/>
        <w:rPr>
          <w:i/>
        </w:rPr>
      </w:pPr>
    </w:p>
    <w:p w:rsidR="00D2369D" w:rsidRDefault="00D2369D" w:rsidP="00B81322">
      <w:pPr>
        <w:pStyle w:val="a5"/>
        <w:spacing w:after="120" w:line="240" w:lineRule="auto"/>
        <w:ind w:left="2268" w:hanging="1559"/>
        <w:jc w:val="left"/>
        <w:rPr>
          <w:i/>
        </w:rPr>
      </w:pPr>
    </w:p>
    <w:p w:rsidR="00D2369D" w:rsidRDefault="00D2369D" w:rsidP="00B81322">
      <w:pPr>
        <w:pStyle w:val="a5"/>
        <w:spacing w:after="120" w:line="240" w:lineRule="auto"/>
        <w:ind w:left="2268" w:hanging="1559"/>
        <w:jc w:val="left"/>
        <w:rPr>
          <w:i/>
        </w:rPr>
      </w:pPr>
    </w:p>
    <w:p w:rsidR="006A5743" w:rsidRPr="00E70934" w:rsidRDefault="006A5743" w:rsidP="00B81322">
      <w:pPr>
        <w:pStyle w:val="a5"/>
        <w:spacing w:after="120" w:line="240" w:lineRule="auto"/>
        <w:ind w:left="2268" w:hanging="1559"/>
        <w:jc w:val="left"/>
        <w:rPr>
          <w:i/>
          <w:szCs w:val="24"/>
        </w:rPr>
      </w:pPr>
      <w:r w:rsidRPr="00E70934">
        <w:rPr>
          <w:i/>
        </w:rPr>
        <w:lastRenderedPageBreak/>
        <w:t xml:space="preserve">Таблица </w:t>
      </w:r>
      <w:r w:rsidR="0040611D" w:rsidRPr="00E70934">
        <w:rPr>
          <w:i/>
        </w:rPr>
        <w:t>3</w:t>
      </w:r>
      <w:r w:rsidRPr="00E70934">
        <w:rPr>
          <w:i/>
        </w:rPr>
        <w:t xml:space="preserve">.4 – Существующие виды </w:t>
      </w:r>
      <w:r w:rsidRPr="00E70934">
        <w:rPr>
          <w:i/>
          <w:szCs w:val="24"/>
        </w:rPr>
        <w:t xml:space="preserve">участков лесов с ограниченным режимом пользования </w:t>
      </w:r>
    </w:p>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66"/>
        <w:gridCol w:w="1822"/>
      </w:tblGrid>
      <w:tr w:rsidR="008C1EED" w:rsidRPr="00E70934" w:rsidTr="00F16F91">
        <w:trPr>
          <w:trHeight w:val="711"/>
          <w:tblHeader/>
          <w:jc w:val="center"/>
        </w:trPr>
        <w:tc>
          <w:tcPr>
            <w:tcW w:w="7366" w:type="dxa"/>
            <w:vAlign w:val="center"/>
          </w:tcPr>
          <w:p w:rsidR="0022032E" w:rsidRPr="00E70934" w:rsidRDefault="0022032E" w:rsidP="00EA36DB">
            <w:pPr>
              <w:jc w:val="center"/>
            </w:pPr>
            <w:bookmarkStart w:id="729" w:name="_Toc508534096"/>
            <w:bookmarkEnd w:id="719"/>
            <w:bookmarkEnd w:id="720"/>
            <w:r w:rsidRPr="00E70934">
              <w:t>Наименование хозяйственной категории</w:t>
            </w:r>
          </w:p>
        </w:tc>
        <w:tc>
          <w:tcPr>
            <w:tcW w:w="1822" w:type="dxa"/>
            <w:vAlign w:val="center"/>
          </w:tcPr>
          <w:p w:rsidR="0022032E" w:rsidRPr="00E70934" w:rsidRDefault="0022032E" w:rsidP="00EA36DB">
            <w:pPr>
              <w:jc w:val="center"/>
            </w:pPr>
            <w:r w:rsidRPr="00E70934">
              <w:t>Площадь, га</w:t>
            </w:r>
          </w:p>
        </w:tc>
      </w:tr>
      <w:tr w:rsidR="00F16F91" w:rsidRPr="00E70934" w:rsidTr="00F16F91">
        <w:trPr>
          <w:trHeight w:val="219"/>
          <w:tblHeader/>
          <w:jc w:val="center"/>
        </w:trPr>
        <w:tc>
          <w:tcPr>
            <w:tcW w:w="7366" w:type="dxa"/>
          </w:tcPr>
          <w:p w:rsidR="00F16F91" w:rsidRPr="00E70934" w:rsidRDefault="00F16F91" w:rsidP="00F16F91">
            <w:pPr>
              <w:jc w:val="both"/>
              <w:rPr>
                <w:lang w:val="en-US"/>
              </w:rPr>
            </w:pPr>
            <w:r w:rsidRPr="00E70934">
              <w:t>Резерв для создания ООПТ</w:t>
            </w:r>
          </w:p>
        </w:tc>
        <w:tc>
          <w:tcPr>
            <w:tcW w:w="1822" w:type="dxa"/>
          </w:tcPr>
          <w:p w:rsidR="00F16F91" w:rsidRPr="00E70934" w:rsidRDefault="00F16F91" w:rsidP="00F16F91">
            <w:pPr>
              <w:pStyle w:val="afff3"/>
              <w:jc w:val="right"/>
            </w:pPr>
            <w:r w:rsidRPr="00E70934">
              <w:t>20604</w:t>
            </w:r>
            <w:r w:rsidR="001F7099" w:rsidRPr="00E70934">
              <w:t>,</w:t>
            </w:r>
            <w:r w:rsidRPr="00E70934">
              <w:t>5</w:t>
            </w:r>
          </w:p>
        </w:tc>
      </w:tr>
      <w:tr w:rsidR="00F16F91" w:rsidRPr="00E70934" w:rsidTr="00F16F91">
        <w:trPr>
          <w:trHeight w:val="219"/>
          <w:tblHeader/>
          <w:jc w:val="center"/>
        </w:trPr>
        <w:tc>
          <w:tcPr>
            <w:tcW w:w="7366" w:type="dxa"/>
          </w:tcPr>
          <w:p w:rsidR="00F16F91" w:rsidRPr="00E70934" w:rsidRDefault="00F16F91" w:rsidP="00F16F91">
            <w:pPr>
              <w:jc w:val="both"/>
            </w:pPr>
            <w:r w:rsidRPr="00E70934">
              <w:t>Постоянные пробные площади</w:t>
            </w:r>
          </w:p>
        </w:tc>
        <w:tc>
          <w:tcPr>
            <w:tcW w:w="1822" w:type="dxa"/>
          </w:tcPr>
          <w:p w:rsidR="00F16F91" w:rsidRPr="00E70934" w:rsidRDefault="00F16F91" w:rsidP="00F16F91">
            <w:pPr>
              <w:pStyle w:val="afff3"/>
              <w:jc w:val="right"/>
            </w:pPr>
            <w:r w:rsidRPr="00E70934">
              <w:t>63</w:t>
            </w:r>
            <w:r w:rsidR="001F7099" w:rsidRPr="00E70934">
              <w:t>,</w:t>
            </w:r>
            <w:r w:rsidRPr="00E70934">
              <w:t>9</w:t>
            </w:r>
          </w:p>
        </w:tc>
      </w:tr>
      <w:tr w:rsidR="00F16F91" w:rsidRPr="00E70934" w:rsidTr="00F16F91">
        <w:trPr>
          <w:trHeight w:val="219"/>
          <w:tblHeader/>
          <w:jc w:val="center"/>
        </w:trPr>
        <w:tc>
          <w:tcPr>
            <w:tcW w:w="7366" w:type="dxa"/>
          </w:tcPr>
          <w:p w:rsidR="00F16F91" w:rsidRPr="00E70934" w:rsidRDefault="00F16F91" w:rsidP="00F16F91">
            <w:pPr>
              <w:pStyle w:val="33"/>
              <w:spacing w:line="240" w:lineRule="auto"/>
              <w:ind w:right="-111" w:firstLine="0"/>
              <w:jc w:val="left"/>
              <w:rPr>
                <w:szCs w:val="24"/>
              </w:rPr>
            </w:pPr>
            <w:r w:rsidRPr="00E70934">
              <w:t>Спелые и перестойные лесные насаждения, запас древесины которых на одном гектаре 50 и менее кубических метров</w:t>
            </w:r>
          </w:p>
        </w:tc>
        <w:tc>
          <w:tcPr>
            <w:tcW w:w="1822" w:type="dxa"/>
          </w:tcPr>
          <w:p w:rsidR="00F16F91" w:rsidRPr="00E70934" w:rsidRDefault="00F16F91" w:rsidP="00F16F91">
            <w:pPr>
              <w:pStyle w:val="afff3"/>
              <w:jc w:val="right"/>
            </w:pPr>
            <w:r w:rsidRPr="00E70934">
              <w:t>230</w:t>
            </w:r>
            <w:r w:rsidR="001F7099" w:rsidRPr="00E70934">
              <w:t>,</w:t>
            </w:r>
            <w:r w:rsidRPr="00E70934">
              <w:t>9</w:t>
            </w:r>
          </w:p>
        </w:tc>
      </w:tr>
      <w:tr w:rsidR="00F16F91" w:rsidRPr="00E70934" w:rsidTr="00456CAD">
        <w:trPr>
          <w:trHeight w:val="219"/>
          <w:tblHeader/>
          <w:jc w:val="center"/>
        </w:trPr>
        <w:tc>
          <w:tcPr>
            <w:tcW w:w="7366" w:type="dxa"/>
            <w:tcBorders>
              <w:bottom w:val="single" w:sz="4" w:space="0" w:color="auto"/>
            </w:tcBorders>
          </w:tcPr>
          <w:p w:rsidR="00F16F91" w:rsidRPr="00E70934" w:rsidRDefault="00F16F91" w:rsidP="00F16F91">
            <w:pPr>
              <w:pStyle w:val="afff3"/>
            </w:pPr>
            <w:r w:rsidRPr="00E70934">
              <w:t>Участки с ценными древесными породами, произрастающими на границе их естественного ареала</w:t>
            </w:r>
          </w:p>
        </w:tc>
        <w:tc>
          <w:tcPr>
            <w:tcW w:w="1822" w:type="dxa"/>
          </w:tcPr>
          <w:p w:rsidR="00F16F91" w:rsidRPr="00E70934" w:rsidRDefault="00F16F91" w:rsidP="00F16F91">
            <w:pPr>
              <w:pStyle w:val="afff3"/>
              <w:jc w:val="right"/>
              <w:rPr>
                <w:lang w:val="en-US"/>
              </w:rPr>
            </w:pPr>
            <w:r w:rsidRPr="00E70934">
              <w:t>514</w:t>
            </w:r>
            <w:r w:rsidR="001F7099" w:rsidRPr="00E70934">
              <w:t>,</w:t>
            </w:r>
            <w:r w:rsidRPr="00E70934">
              <w:t>6</w:t>
            </w:r>
          </w:p>
        </w:tc>
      </w:tr>
      <w:tr w:rsidR="007A3851" w:rsidRPr="00E70934" w:rsidTr="00456CAD">
        <w:trPr>
          <w:trHeight w:val="219"/>
          <w:tblHeader/>
          <w:jc w:val="center"/>
        </w:trPr>
        <w:tc>
          <w:tcPr>
            <w:tcW w:w="7366" w:type="dxa"/>
            <w:tcBorders>
              <w:bottom w:val="nil"/>
              <w:right w:val="single" w:sz="4" w:space="0" w:color="auto"/>
            </w:tcBorders>
            <w:vAlign w:val="bottom"/>
          </w:tcPr>
          <w:p w:rsidR="006A73B7" w:rsidRPr="00E70934" w:rsidRDefault="006A73B7" w:rsidP="00042DEC">
            <w:r w:rsidRPr="00E70934">
              <w:t>режимы ООПТ:</w:t>
            </w:r>
          </w:p>
        </w:tc>
        <w:tc>
          <w:tcPr>
            <w:tcW w:w="1822" w:type="dxa"/>
            <w:tcBorders>
              <w:left w:val="single" w:sz="4" w:space="0" w:color="auto"/>
              <w:bottom w:val="nil"/>
            </w:tcBorders>
            <w:vAlign w:val="bottom"/>
          </w:tcPr>
          <w:p w:rsidR="006A73B7" w:rsidRPr="00E70934" w:rsidRDefault="006A73B7" w:rsidP="00042DEC">
            <w:pPr>
              <w:jc w:val="right"/>
            </w:pPr>
          </w:p>
        </w:tc>
      </w:tr>
      <w:tr w:rsidR="007A3851" w:rsidRPr="00E70934" w:rsidTr="00456CAD">
        <w:trPr>
          <w:trHeight w:val="219"/>
          <w:tblHeader/>
          <w:jc w:val="center"/>
        </w:trPr>
        <w:tc>
          <w:tcPr>
            <w:tcW w:w="7366" w:type="dxa"/>
            <w:tcBorders>
              <w:top w:val="nil"/>
              <w:bottom w:val="single" w:sz="4" w:space="0" w:color="auto"/>
            </w:tcBorders>
            <w:vAlign w:val="bottom"/>
          </w:tcPr>
          <w:p w:rsidR="0012116B" w:rsidRPr="00E70934" w:rsidRDefault="0012116B" w:rsidP="00042DEC">
            <w:r w:rsidRPr="00E70934">
              <w:t>разрешены санитарные рубки, рубки ухода</w:t>
            </w:r>
          </w:p>
        </w:tc>
        <w:tc>
          <w:tcPr>
            <w:tcW w:w="1822" w:type="dxa"/>
            <w:tcBorders>
              <w:top w:val="nil"/>
            </w:tcBorders>
            <w:vAlign w:val="bottom"/>
          </w:tcPr>
          <w:p w:rsidR="0012116B" w:rsidRPr="00E70934" w:rsidRDefault="0012116B" w:rsidP="00042DEC">
            <w:pPr>
              <w:jc w:val="right"/>
            </w:pPr>
            <w:r w:rsidRPr="00E70934">
              <w:t>24722</w:t>
            </w:r>
            <w:r w:rsidR="001F7099" w:rsidRPr="00E70934">
              <w:t>,</w:t>
            </w:r>
            <w:r w:rsidRPr="00E70934">
              <w:t>3</w:t>
            </w:r>
          </w:p>
        </w:tc>
      </w:tr>
      <w:tr w:rsidR="007A3851" w:rsidRPr="00E70934" w:rsidTr="00456CAD">
        <w:trPr>
          <w:trHeight w:val="219"/>
          <w:tblHeader/>
          <w:jc w:val="center"/>
        </w:trPr>
        <w:tc>
          <w:tcPr>
            <w:tcW w:w="7366" w:type="dxa"/>
            <w:tcBorders>
              <w:top w:val="single" w:sz="4" w:space="0" w:color="auto"/>
            </w:tcBorders>
            <w:vAlign w:val="bottom"/>
          </w:tcPr>
          <w:p w:rsidR="0012116B" w:rsidRPr="00E70934" w:rsidRDefault="0012116B" w:rsidP="00042DEC">
            <w:r w:rsidRPr="00E70934">
              <w:t>разрешены санитарные рубки, осветления, прочистки</w:t>
            </w:r>
          </w:p>
        </w:tc>
        <w:tc>
          <w:tcPr>
            <w:tcW w:w="1822" w:type="dxa"/>
            <w:vAlign w:val="bottom"/>
          </w:tcPr>
          <w:p w:rsidR="0012116B" w:rsidRPr="00E70934" w:rsidRDefault="0012116B" w:rsidP="00042DEC">
            <w:pPr>
              <w:jc w:val="right"/>
            </w:pPr>
            <w:r w:rsidRPr="00E70934">
              <w:t>9326</w:t>
            </w:r>
            <w:r w:rsidR="001F7099" w:rsidRPr="00E70934">
              <w:t>,</w:t>
            </w:r>
            <w:r w:rsidRPr="00E70934">
              <w:t>5</w:t>
            </w:r>
          </w:p>
        </w:tc>
      </w:tr>
      <w:tr w:rsidR="007A3851" w:rsidRPr="00E70934" w:rsidTr="00042DEC">
        <w:trPr>
          <w:trHeight w:val="219"/>
          <w:tblHeader/>
          <w:jc w:val="center"/>
        </w:trPr>
        <w:tc>
          <w:tcPr>
            <w:tcW w:w="7366" w:type="dxa"/>
            <w:vAlign w:val="bottom"/>
          </w:tcPr>
          <w:p w:rsidR="0012116B" w:rsidRPr="00E70934" w:rsidRDefault="006A73B7" w:rsidP="00042DEC">
            <w:r w:rsidRPr="00E70934">
              <w:t>Всего</w:t>
            </w:r>
          </w:p>
        </w:tc>
        <w:tc>
          <w:tcPr>
            <w:tcW w:w="1822" w:type="dxa"/>
            <w:vAlign w:val="bottom"/>
          </w:tcPr>
          <w:p w:rsidR="0012116B" w:rsidRPr="00E70934" w:rsidRDefault="006A73B7" w:rsidP="006A73B7">
            <w:pPr>
              <w:jc w:val="right"/>
            </w:pPr>
            <w:r w:rsidRPr="00E70934">
              <w:t>55462</w:t>
            </w:r>
            <w:r w:rsidR="001F7099" w:rsidRPr="00E70934">
              <w:t>,</w:t>
            </w:r>
            <w:r w:rsidRPr="00E70934">
              <w:t>7</w:t>
            </w:r>
          </w:p>
        </w:tc>
      </w:tr>
    </w:tbl>
    <w:p w:rsidR="00E623B2" w:rsidRDefault="00E623B2" w:rsidP="00E623B2">
      <w:pPr>
        <w:pStyle w:val="33"/>
        <w:ind w:firstLine="709"/>
      </w:pPr>
      <w:bookmarkStart w:id="730" w:name="_Toc480818514"/>
    </w:p>
    <w:p w:rsidR="00E623B2" w:rsidRDefault="00E623B2" w:rsidP="00E623B2">
      <w:pPr>
        <w:pStyle w:val="33"/>
        <w:ind w:firstLine="709"/>
      </w:pPr>
      <w:r>
        <w:t>В соответствии со статьей 119 Лесного кодекса РФ выделение и упразднение особо защитных участков лесов, установление и изменение границ земель, на которых располага-ются особо защитные участки лесов, осуществляются решениями уполномоченного феде-рального органа исполнительной власти в соответствии со статьей 81 Лесного кодекса РФ в порядке, установленном лесоустроительной инструкцией, утвержденной в соответствии с ча-стью 2 статьи 67 Лесного кодекса РФ.</w:t>
      </w:r>
    </w:p>
    <w:p w:rsidR="008B62D6" w:rsidRPr="002B4448" w:rsidRDefault="00E623B2" w:rsidP="00E623B2">
      <w:pPr>
        <w:pStyle w:val="33"/>
        <w:ind w:firstLine="709"/>
      </w:pPr>
      <w:r>
        <w:t>Обязательным приложением к решению о выделении особо защитных участков лесов является графическое описание местоположения границ таких земель, включающее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законом от 13 июля 2015 года № 218-ФЗ «О государственной регистрации недвижимости».</w:t>
      </w:r>
    </w:p>
    <w:p w:rsidR="008B62D6" w:rsidRPr="002B4448" w:rsidRDefault="008B62D6" w:rsidP="008B62D6">
      <w:pPr>
        <w:pStyle w:val="2"/>
        <w:spacing w:before="120" w:after="120"/>
        <w:ind w:left="851" w:right="851"/>
        <w:jc w:val="center"/>
        <w:rPr>
          <w:bCs/>
        </w:rPr>
      </w:pPr>
      <w:bookmarkStart w:id="731" w:name="_Toc86783247"/>
      <w:bookmarkStart w:id="732" w:name="_Toc242872237"/>
      <w:bookmarkEnd w:id="729"/>
      <w:bookmarkEnd w:id="730"/>
      <w:r w:rsidRPr="002B4448">
        <w:rPr>
          <w:bCs/>
        </w:rPr>
        <w:t>3.3. Ограничения по видам использования лесов</w:t>
      </w:r>
      <w:bookmarkEnd w:id="731"/>
      <w:bookmarkEnd w:id="732"/>
    </w:p>
    <w:p w:rsidR="008B62D6" w:rsidRPr="002B4448" w:rsidRDefault="008B62D6" w:rsidP="008B62D6">
      <w:pPr>
        <w:pStyle w:val="2"/>
        <w:spacing w:before="120" w:after="120"/>
        <w:ind w:left="851" w:right="851"/>
        <w:jc w:val="center"/>
        <w:rPr>
          <w:bCs/>
        </w:rPr>
      </w:pPr>
      <w:bookmarkStart w:id="733" w:name="_Toc86783248"/>
      <w:bookmarkStart w:id="734" w:name="_Toc242872238"/>
      <w:r w:rsidRPr="002B4448">
        <w:rPr>
          <w:bCs/>
        </w:rPr>
        <w:t>3.3.1. Ограничения при заготовке древесины</w:t>
      </w:r>
      <w:bookmarkEnd w:id="733"/>
      <w:bookmarkEnd w:id="734"/>
    </w:p>
    <w:p w:rsidR="00E623B2" w:rsidRPr="00E623B2" w:rsidRDefault="00E623B2" w:rsidP="00E623B2">
      <w:pPr>
        <w:spacing w:line="360" w:lineRule="auto"/>
        <w:ind w:firstLine="720"/>
        <w:jc w:val="both"/>
      </w:pPr>
      <w:bookmarkStart w:id="735" w:name="sub_101311"/>
      <w:bookmarkStart w:id="736" w:name="sub_1017"/>
      <w:r w:rsidRPr="00E623B2">
        <w:t>Использование лесов для заготовки древесины ограничивается в соответствии со статьей 27 Лесного кодекса РФ, Правилами заготовки древесины и другими нормативными правовыми актами.</w:t>
      </w:r>
    </w:p>
    <w:p w:rsidR="00E623B2" w:rsidRPr="00E623B2" w:rsidRDefault="00E623B2" w:rsidP="00E623B2">
      <w:pPr>
        <w:spacing w:line="360" w:lineRule="auto"/>
        <w:ind w:firstLine="720"/>
        <w:jc w:val="both"/>
      </w:pPr>
      <w:r w:rsidRPr="00E623B2">
        <w:t>При заготовке древесины:</w:t>
      </w:r>
    </w:p>
    <w:p w:rsidR="00E623B2" w:rsidRPr="00E623B2" w:rsidRDefault="00E623B2" w:rsidP="00E623B2">
      <w:pPr>
        <w:spacing w:line="360" w:lineRule="auto"/>
        <w:ind w:firstLine="720"/>
        <w:jc w:val="both"/>
      </w:pPr>
      <w:r w:rsidRPr="00E623B2">
        <w:t>1) не допускается использование русел рек и ручьев в качестве трасс волоков и лесных дорог;</w:t>
      </w:r>
    </w:p>
    <w:p w:rsidR="00E623B2" w:rsidRPr="00E623B2" w:rsidRDefault="00E623B2" w:rsidP="00E623B2">
      <w:pPr>
        <w:spacing w:line="360" w:lineRule="auto"/>
        <w:ind w:firstLine="720"/>
        <w:jc w:val="both"/>
      </w:pPr>
      <w:r w:rsidRPr="00E623B2">
        <w:t>2) не допускается повреждение лесных насаждений, растительного покрова и почв, захламление лесов промышленными и иными отходами за пределами лесосеки на смежных с ними 50-метровых полосах;</w:t>
      </w:r>
    </w:p>
    <w:p w:rsidR="00E623B2" w:rsidRPr="00E623B2" w:rsidRDefault="00E623B2" w:rsidP="00E623B2">
      <w:pPr>
        <w:spacing w:line="360" w:lineRule="auto"/>
        <w:ind w:firstLine="720"/>
        <w:jc w:val="both"/>
      </w:pPr>
      <w:r w:rsidRPr="00E623B2">
        <w:lastRenderedPageBreak/>
        <w:t>3) не допускается повреждение дорог, мостов, просек, осушительной сети, дорожных, гидромелиоративных и других сооружений, русел рек и ручьев;</w:t>
      </w:r>
    </w:p>
    <w:p w:rsidR="00E623B2" w:rsidRPr="00E623B2" w:rsidRDefault="00E623B2" w:rsidP="00E623B2">
      <w:pPr>
        <w:spacing w:line="360" w:lineRule="auto"/>
        <w:ind w:firstLine="720"/>
        <w:jc w:val="both"/>
      </w:pPr>
      <w:r w:rsidRPr="00E623B2">
        <w:t>4) запрещается оставление завалов (включая срубленные и оставленные на лесосеке деревья) и срубленных зависших деревьев, повреждение или уничтожение подроста, подлежащего сохранению;</w:t>
      </w:r>
    </w:p>
    <w:p w:rsidR="00E623B2" w:rsidRPr="00E623B2" w:rsidRDefault="00E623B2" w:rsidP="00E623B2">
      <w:pPr>
        <w:spacing w:line="360" w:lineRule="auto"/>
        <w:ind w:firstLine="720"/>
        <w:jc w:val="both"/>
      </w:pPr>
      <w:r w:rsidRPr="00E623B2">
        <w:t>5) запрещается уничтожение или повреждение квартальных и граничных столбов, иных лесоустроительных, лесохозяйственных, информационных знаков;</w:t>
      </w:r>
    </w:p>
    <w:p w:rsidR="00E623B2" w:rsidRPr="00E623B2" w:rsidRDefault="00E623B2" w:rsidP="00E623B2">
      <w:pPr>
        <w:spacing w:line="360" w:lineRule="auto"/>
        <w:ind w:firstLine="720"/>
        <w:jc w:val="both"/>
      </w:pPr>
      <w:r w:rsidRPr="00E623B2">
        <w:t>6) запрещается рубка и повреждение деревьев, не предназначенных для рубки и подлежащих сохранению в соответствии с Правилами заготовки древесины и лесным законодательством Российской Федерации, в том числе источников обсеменения и плюсовых деревьев;</w:t>
      </w:r>
    </w:p>
    <w:p w:rsidR="00E623B2" w:rsidRPr="00E623B2" w:rsidRDefault="00E623B2" w:rsidP="00E623B2">
      <w:pPr>
        <w:spacing w:line="360" w:lineRule="auto"/>
        <w:ind w:firstLine="720"/>
        <w:jc w:val="both"/>
      </w:pPr>
      <w:r w:rsidRPr="00E623B2">
        <w:t>7) не допускается заготовка древесины по истечении разрешенного срока (за исключением случая, предусмотренного пунктом 9 Правил заготовки древесины), а также заготовка древесины после приостановления или прекращения права пользования лесным участком;</w:t>
      </w:r>
    </w:p>
    <w:p w:rsidR="00E623B2" w:rsidRPr="00E623B2" w:rsidRDefault="00E623B2" w:rsidP="00E623B2">
      <w:pPr>
        <w:spacing w:line="360" w:lineRule="auto"/>
        <w:ind w:firstLine="720"/>
        <w:jc w:val="both"/>
      </w:pPr>
      <w:r w:rsidRPr="00E623B2">
        <w:t>8) не допускается оставление не вывезенной в установленный срок (за исключением случая, предусмотренного пунктом 9 Правил заготовки древесины) древесины на лесосеке;</w:t>
      </w:r>
    </w:p>
    <w:p w:rsidR="00E623B2" w:rsidRPr="00E623B2" w:rsidRDefault="00E623B2" w:rsidP="00E623B2">
      <w:pPr>
        <w:spacing w:line="360" w:lineRule="auto"/>
        <w:ind w:firstLine="720"/>
        <w:jc w:val="both"/>
      </w:pPr>
      <w:r w:rsidRPr="00E623B2">
        <w:t>9) не допускается вывоз, трелевка древесины в места, не предусмотренные проектом освоения лесов или технологической картой лесосечных работ;</w:t>
      </w:r>
    </w:p>
    <w:p w:rsidR="00E623B2" w:rsidRPr="00E623B2" w:rsidRDefault="00E623B2" w:rsidP="00E623B2">
      <w:pPr>
        <w:spacing w:line="360" w:lineRule="auto"/>
        <w:ind w:firstLine="720"/>
        <w:jc w:val="both"/>
      </w:pPr>
      <w:r w:rsidRPr="00E623B2">
        <w:t>10) не допускается невыполнение или несвоевременное выполнение работ по очистке лесосеки от порубочных остатков (остатков древесины, образующихся на лесосеке при валке и трелевке (транспортировке) деревьев, а также при очистке стволов от сучьев, включающих вершинные части срубленных деревьев, откомлевки, сучья, хворост);</w:t>
      </w:r>
    </w:p>
    <w:p w:rsidR="008B62D6" w:rsidRPr="002B4448" w:rsidRDefault="00E623B2" w:rsidP="00E623B2">
      <w:pPr>
        <w:spacing w:line="360" w:lineRule="auto"/>
        <w:ind w:firstLine="720"/>
        <w:jc w:val="both"/>
      </w:pPr>
      <w:r w:rsidRPr="00E623B2">
        <w:t>11) не допускается уничтожение верхнего плодородного слоя почвы вне волоков и погрузочных площадок.</w:t>
      </w:r>
    </w:p>
    <w:bookmarkEnd w:id="735"/>
    <w:p w:rsidR="00E623B2" w:rsidRPr="00E623B2" w:rsidRDefault="00E623B2" w:rsidP="00E623B2">
      <w:pPr>
        <w:spacing w:line="360" w:lineRule="auto"/>
        <w:ind w:firstLine="720"/>
        <w:jc w:val="both"/>
      </w:pPr>
      <w:r w:rsidRPr="00E623B2">
        <w:t>Перечень видов (пород) деревьев и кустарников, заготовка древесины которых не допускается, утвержден приказом Минприроды России от 14.03.2025 №</w:t>
      </w:r>
      <w:r w:rsidR="00E70934">
        <w:t xml:space="preserve"> </w:t>
      </w:r>
      <w:r w:rsidRPr="00E623B2">
        <w:t>102 «Об утверждении Перечня видов (пород) деревьев и кустарников, заготовка древесины которых не допускается».</w:t>
      </w:r>
    </w:p>
    <w:p w:rsidR="008B62D6" w:rsidRPr="002B4448" w:rsidRDefault="00E623B2" w:rsidP="00E623B2">
      <w:pPr>
        <w:spacing w:line="360" w:lineRule="auto"/>
        <w:ind w:firstLine="720"/>
        <w:jc w:val="both"/>
      </w:pPr>
      <w:r w:rsidRPr="00E623B2">
        <w:t>При заготовке древесины на лесосеках не допускается рубка жизнеспособных деревьев ценных древесных пород (дуба, бука, ясеня, кедра, липы, граба, ильма, ольхи черной, каштана посевного), произрастающих на границе их естественного ареала (в случаях, когда доля площади насаждений соответствующей древесной породы в составе лесов не превышает одного процента от площади лесничества).</w:t>
      </w:r>
    </w:p>
    <w:p w:rsidR="00E623B2" w:rsidRPr="00E623B2" w:rsidRDefault="00E623B2" w:rsidP="00E623B2">
      <w:pPr>
        <w:spacing w:line="360" w:lineRule="auto"/>
        <w:ind w:firstLine="720"/>
        <w:jc w:val="both"/>
      </w:pPr>
      <w:r w:rsidRPr="00E623B2">
        <w:lastRenderedPageBreak/>
        <w:t>Установление и утверждение нормативными документами границ ареалов древесных пород лесным законодательством не предусмотрено.</w:t>
      </w:r>
    </w:p>
    <w:p w:rsidR="00E623B2" w:rsidRPr="00E623B2" w:rsidRDefault="00E623B2" w:rsidP="00E623B2">
      <w:pPr>
        <w:spacing w:line="360" w:lineRule="auto"/>
        <w:ind w:firstLine="720"/>
        <w:jc w:val="both"/>
      </w:pPr>
      <w:r w:rsidRPr="00E623B2">
        <w:t>Вместе с тем границы естественных ареалов древесных пород установлены в справочной литературе и научных источниках (С.Я. Соколов. Деревья и кустарники СССР, Том 2. СССР: изд. Академии наук, 1951; Н.Е. Булыгин, В.Т. Ярмишко. Дендрология. Наука, 2000).</w:t>
      </w:r>
    </w:p>
    <w:p w:rsidR="00E623B2" w:rsidRPr="00E623B2" w:rsidRDefault="00E623B2" w:rsidP="00E623B2">
      <w:pPr>
        <w:spacing w:line="360" w:lineRule="auto"/>
        <w:ind w:firstLine="720"/>
        <w:jc w:val="both"/>
      </w:pPr>
      <w:r w:rsidRPr="00E623B2">
        <w:t>В соответствии с указанными изданиями северная граница естественного ареала ольхи черной проходит северней города Петрозаводска (республика Карелия) на Пермь, отдельными островками ольха черная встречается северней этой линии.</w:t>
      </w:r>
    </w:p>
    <w:p w:rsidR="00E623B2" w:rsidRPr="00E623B2" w:rsidRDefault="00E623B2" w:rsidP="00E623B2">
      <w:pPr>
        <w:spacing w:line="360" w:lineRule="auto"/>
        <w:ind w:firstLine="720"/>
        <w:jc w:val="both"/>
      </w:pPr>
      <w:r w:rsidRPr="00E623B2">
        <w:t>Соответственно произрастающая на территории Ленинградской области ольха черная не располагается на границе своего естественного ареала.</w:t>
      </w:r>
    </w:p>
    <w:p w:rsidR="008B62D6" w:rsidRPr="002B4448" w:rsidRDefault="00E623B2" w:rsidP="00E623B2">
      <w:pPr>
        <w:spacing w:line="360" w:lineRule="auto"/>
        <w:ind w:firstLine="720"/>
        <w:jc w:val="both"/>
      </w:pPr>
      <w:r w:rsidRPr="00E623B2">
        <w:t>Подлежат сохранению особи видов, занесенных в Красную книгу Российской Федерации и/или Красную книгу Ленинградской области.</w:t>
      </w:r>
    </w:p>
    <w:p w:rsidR="00E623B2" w:rsidRPr="00E623B2" w:rsidRDefault="00E623B2" w:rsidP="00E623B2">
      <w:pPr>
        <w:spacing w:line="360" w:lineRule="auto"/>
        <w:ind w:firstLine="709"/>
        <w:jc w:val="both"/>
      </w:pPr>
      <w:r w:rsidRPr="00E623B2">
        <w:t>При заготовке древесины в целях повышения биоразнообразия лесов на лесосеках могут сохраняться отдельные ценные деревья в любом ярусе и их группы (старовозрастные деревья, деревья с дуплами, гнездами птиц, а также потенциально пригодные для гнездования и мест укрытия мелких животных и т.п.).</w:t>
      </w:r>
    </w:p>
    <w:p w:rsidR="008B62D6" w:rsidRPr="002B4448" w:rsidRDefault="00E623B2" w:rsidP="00E623B2">
      <w:pPr>
        <w:spacing w:line="360" w:lineRule="auto"/>
        <w:ind w:firstLine="709"/>
        <w:jc w:val="both"/>
      </w:pPr>
      <w:r w:rsidRPr="00E623B2">
        <w:t>При оставлении (хранении) заготовленной древесины в лесах в весенне-летний период на срок более 30 дней необходимо принять меры по предохранению ее от заселения стволовыми вредителями. Сроки запрета хранения (оставления) в лесу неокоренной (незащищенной) заготовленной древесины по Балтийско-Белозерскому лесному району установлены с 15 мая по 15 августа. В зависимости от погодных условий сроки хранения в лесу неокоренной заготовленной древесины могут изменяться уполномоченными органами, но не более чем на 15 дней от установленного Правилами санитарной безопасности в лесах срока.</w:t>
      </w:r>
    </w:p>
    <w:p w:rsidR="008B62D6" w:rsidRPr="002B4448" w:rsidRDefault="008B62D6" w:rsidP="008B62D6">
      <w:pPr>
        <w:pStyle w:val="2"/>
        <w:spacing w:before="120" w:after="120"/>
        <w:ind w:left="851" w:right="851"/>
        <w:jc w:val="center"/>
        <w:rPr>
          <w:bCs/>
        </w:rPr>
      </w:pPr>
      <w:bookmarkStart w:id="737" w:name="_Toc86783249"/>
      <w:bookmarkStart w:id="738" w:name="_Toc242872239"/>
      <w:bookmarkEnd w:id="736"/>
      <w:r w:rsidRPr="002B4448">
        <w:rPr>
          <w:bCs/>
        </w:rPr>
        <w:t>3.3.2. Ограничения при заготовке живицы</w:t>
      </w:r>
      <w:bookmarkEnd w:id="737"/>
      <w:bookmarkEnd w:id="738"/>
    </w:p>
    <w:p w:rsidR="00E623B2" w:rsidRPr="00E623B2" w:rsidRDefault="00E623B2" w:rsidP="00E623B2">
      <w:pPr>
        <w:spacing w:line="360" w:lineRule="auto"/>
        <w:ind w:firstLine="709"/>
        <w:jc w:val="both"/>
      </w:pPr>
      <w:r w:rsidRPr="00E623B2">
        <w:t>Использование лесов для заготовки живицы ограничивается в соответствии со статьей 27 Лесного кодекса РФ и приказом Минприроды России от 05.03.2026 № 117 «Об утверждении Правил заготовки живицы».</w:t>
      </w:r>
    </w:p>
    <w:p w:rsidR="00E623B2" w:rsidRPr="00E623B2" w:rsidRDefault="00E623B2" w:rsidP="00E623B2">
      <w:pPr>
        <w:spacing w:line="360" w:lineRule="auto"/>
        <w:ind w:firstLine="709"/>
        <w:jc w:val="both"/>
      </w:pPr>
      <w:r w:rsidRPr="00E623B2">
        <w:t>Не допускается проведение подсочки:</w:t>
      </w:r>
    </w:p>
    <w:p w:rsidR="00E623B2" w:rsidRPr="00E623B2" w:rsidRDefault="00E623B2" w:rsidP="00E623B2">
      <w:pPr>
        <w:spacing w:line="360" w:lineRule="auto"/>
        <w:ind w:firstLine="709"/>
        <w:jc w:val="both"/>
      </w:pPr>
      <w:r w:rsidRPr="00E623B2">
        <w:t>- лесных насаждений в очагах вредных организмов до их ликвидации;</w:t>
      </w:r>
    </w:p>
    <w:p w:rsidR="00E623B2" w:rsidRPr="00E623B2" w:rsidRDefault="00E623B2" w:rsidP="00E623B2">
      <w:pPr>
        <w:spacing w:line="360" w:lineRule="auto"/>
        <w:ind w:firstLine="709"/>
        <w:jc w:val="both"/>
      </w:pPr>
      <w:r w:rsidRPr="00E623B2">
        <w:t>- лесных насаждений, поврежденных и ослабленных вследствие воздействия лесных пожаров, вредных организмов и других негативных факторов;</w:t>
      </w:r>
    </w:p>
    <w:p w:rsidR="00E623B2" w:rsidRPr="00E623B2" w:rsidRDefault="00E623B2" w:rsidP="00E623B2">
      <w:pPr>
        <w:spacing w:line="360" w:lineRule="auto"/>
        <w:ind w:firstLine="709"/>
        <w:jc w:val="both"/>
      </w:pPr>
      <w:r w:rsidRPr="00E623B2">
        <w:lastRenderedPageBreak/>
        <w:t>- лесных насаждений в лесах, где в соответствии с законодательством Российской Федерации не допускается проведение сплошных или выборочных рубок спелых и перестойных лесных насаждений в целях заготовки древесины;</w:t>
      </w:r>
    </w:p>
    <w:p w:rsidR="008B62D6" w:rsidRPr="002B4448" w:rsidRDefault="00E623B2" w:rsidP="00E623B2">
      <w:pPr>
        <w:spacing w:line="360" w:lineRule="auto"/>
        <w:ind w:firstLine="709"/>
        <w:jc w:val="both"/>
      </w:pPr>
      <w:r w:rsidRPr="00E623B2">
        <w:t>- лесных насаждений, расположенных на постоянных лесосеменных участках, лесосеменных плантациях, генетических резерватах, а также плюсовых деревьев, семенников, семенных куртин и полос.</w:t>
      </w:r>
    </w:p>
    <w:p w:rsidR="008B62D6" w:rsidRPr="002B4448" w:rsidRDefault="008B62D6" w:rsidP="008B62D6">
      <w:pPr>
        <w:pStyle w:val="2"/>
        <w:spacing w:before="120" w:after="120"/>
        <w:ind w:left="851" w:right="851"/>
        <w:jc w:val="center"/>
        <w:rPr>
          <w:bCs/>
        </w:rPr>
      </w:pPr>
      <w:bookmarkStart w:id="739" w:name="_Toc86783250"/>
      <w:bookmarkStart w:id="740" w:name="_Toc242872240"/>
      <w:r w:rsidRPr="002B4448">
        <w:rPr>
          <w:bCs/>
        </w:rPr>
        <w:t xml:space="preserve">3.3.3. Ограничения при заготовке и сборе недревесных лесных </w:t>
      </w:r>
      <w:r w:rsidR="000F56DC">
        <w:rPr>
          <w:bCs/>
        </w:rPr>
        <w:br/>
      </w:r>
      <w:r w:rsidRPr="002B4448">
        <w:rPr>
          <w:bCs/>
        </w:rPr>
        <w:t>ресурсов</w:t>
      </w:r>
      <w:bookmarkEnd w:id="739"/>
      <w:bookmarkEnd w:id="740"/>
    </w:p>
    <w:p w:rsidR="00882440" w:rsidRPr="00882440" w:rsidRDefault="00882440" w:rsidP="00882440">
      <w:pPr>
        <w:spacing w:line="360" w:lineRule="auto"/>
        <w:ind w:left="125" w:right="227" w:firstLine="703"/>
        <w:jc w:val="both"/>
      </w:pPr>
      <w:r w:rsidRPr="00882440">
        <w:t>Использование лесов для заготовки и сбора недревесных лесных ресурсов ограничивается в соответствии со статьей 27 Лесного кодекса РФ и приказом Минприроды России от 11.03.2026 № 126 «Об утверждении Правил заготовки и сбора недревесных лесных ресурсов».</w:t>
      </w:r>
    </w:p>
    <w:p w:rsidR="00882440" w:rsidRPr="00882440" w:rsidRDefault="00882440" w:rsidP="00882440">
      <w:pPr>
        <w:spacing w:line="360" w:lineRule="auto"/>
        <w:ind w:left="125" w:right="227" w:firstLine="703"/>
        <w:jc w:val="both"/>
      </w:pPr>
      <w:r w:rsidRPr="00882440">
        <w:t xml:space="preserve">Заготовка и сбор недревесных лесных ресурсов могут быть ограничены или запрещены в установленном порядке в районах, загрязненных радиоактивными веществами. </w:t>
      </w:r>
    </w:p>
    <w:p w:rsidR="00882440" w:rsidRPr="00882440" w:rsidRDefault="00882440" w:rsidP="00882440">
      <w:pPr>
        <w:spacing w:line="360" w:lineRule="auto"/>
        <w:ind w:left="125" w:right="227" w:firstLine="703"/>
        <w:jc w:val="both"/>
      </w:pPr>
      <w:r w:rsidRPr="00882440">
        <w:t>Заготовка пневого осмола не допускается в противоэрозионных лесах, на берегозащитных, почвозащитных участках лесов, расположенных вдоль водных объектов, склонов оврагов, а также в молодняках с полнотой 0,8-1,0 и несомкнувшихся лесных культурах. Следует засыпать и заравнивать ямы, оставленные после заготовки пней.</w:t>
      </w:r>
    </w:p>
    <w:p w:rsidR="00882440" w:rsidRPr="00882440" w:rsidRDefault="00882440" w:rsidP="00882440">
      <w:pPr>
        <w:spacing w:line="360" w:lineRule="auto"/>
        <w:ind w:left="125" w:right="227" w:firstLine="703"/>
        <w:jc w:val="both"/>
      </w:pPr>
      <w:r w:rsidRPr="00882440">
        <w:t>Заготовка бересты с растущих деревьев производится в весенне-летний и осенний период без повреждения луба. При этом используемая для заготовки часть ствола не должна превышать половины общей высоты дерева. Запрещается рубка деревьев для заготовки бересты.</w:t>
      </w:r>
    </w:p>
    <w:p w:rsidR="00882440" w:rsidRPr="00882440" w:rsidRDefault="00882440" w:rsidP="00882440">
      <w:pPr>
        <w:spacing w:line="360" w:lineRule="auto"/>
        <w:ind w:left="125" w:right="227" w:firstLine="703"/>
        <w:jc w:val="both"/>
      </w:pPr>
      <w:r w:rsidRPr="00882440">
        <w:t>Заготовка коры деревьев и кустарников не допускается, если эта деятельность ведет к снижению качества заготовленной лесопродукции.</w:t>
      </w:r>
    </w:p>
    <w:p w:rsidR="00882440" w:rsidRPr="00882440" w:rsidRDefault="00882440" w:rsidP="00882440">
      <w:pPr>
        <w:spacing w:line="360" w:lineRule="auto"/>
        <w:ind w:left="125" w:right="227" w:firstLine="703"/>
        <w:jc w:val="both"/>
      </w:pPr>
      <w:r w:rsidRPr="00882440">
        <w:t>При заготовке хвороста не допускается спил деревьев и кустарников, их вершин, сучьев и ветвей.</w:t>
      </w:r>
    </w:p>
    <w:p w:rsidR="00882440" w:rsidRPr="00882440" w:rsidRDefault="00882440" w:rsidP="00882440">
      <w:pPr>
        <w:spacing w:line="360" w:lineRule="auto"/>
        <w:ind w:left="125" w:right="227" w:firstLine="703"/>
        <w:jc w:val="both"/>
      </w:pPr>
      <w:r w:rsidRPr="00882440">
        <w:t>Не допускается обрубка сучьев и вершин с сырорастущих деревьев. Заготовка хвороста осуществляется в течение всего года.</w:t>
      </w:r>
    </w:p>
    <w:p w:rsidR="00882440" w:rsidRPr="00882440" w:rsidRDefault="00882440" w:rsidP="00882440">
      <w:pPr>
        <w:spacing w:line="360" w:lineRule="auto"/>
        <w:ind w:left="125" w:right="227" w:firstLine="703"/>
        <w:jc w:val="both"/>
      </w:pPr>
      <w:r w:rsidRPr="00882440">
        <w:t>Заготовка еловых, пихтовых, сосновых лап разрешается только со срубленных деревьев на лесосеках при проведении выборочных и сплошных рубок, за исключением опытных и экспериментальных рубок, отбора модельных деревьев на постоянных пробных площадях в лесах, переданных для осуществления научно-исследовательской деятельности, образовательной деятельности.</w:t>
      </w:r>
    </w:p>
    <w:p w:rsidR="00882440" w:rsidRPr="00882440" w:rsidRDefault="00882440" w:rsidP="00882440">
      <w:pPr>
        <w:spacing w:line="360" w:lineRule="auto"/>
        <w:ind w:left="125" w:right="227" w:firstLine="703"/>
        <w:jc w:val="both"/>
      </w:pPr>
      <w:r w:rsidRPr="00882440">
        <w:lastRenderedPageBreak/>
        <w:t>При заготовке мха, лесной подстилки, опавших листьев, камыша, тростника не должен быть нанесен вред окружающей природной среде. Заготовка мха с помощью бензопил осуществляется только под контролем работников лесничества.</w:t>
      </w:r>
    </w:p>
    <w:p w:rsidR="00882440" w:rsidRPr="00882440" w:rsidRDefault="00882440" w:rsidP="00882440">
      <w:pPr>
        <w:spacing w:line="360" w:lineRule="auto"/>
        <w:ind w:left="125" w:right="227" w:firstLine="703"/>
        <w:jc w:val="both"/>
      </w:pPr>
      <w:r w:rsidRPr="00882440">
        <w:t>Сбор лесной подстилки и опавшего листа разрешается производить на одной и той же площади не чаще одного раза в пять лет. Сбор подстилки должен производиться частично, без углубления на всю ее толщину. Сбор лесной подстилки должен производиться в конце летнего периода, но до наступления листопада, чтобы опадание листвы и хвои создало естественное удобрение лесной почвы.</w:t>
      </w:r>
    </w:p>
    <w:p w:rsidR="00882440" w:rsidRPr="00882440" w:rsidRDefault="00882440" w:rsidP="00882440">
      <w:pPr>
        <w:spacing w:line="360" w:lineRule="auto"/>
        <w:ind w:left="125" w:right="227" w:firstLine="703"/>
        <w:jc w:val="both"/>
      </w:pPr>
      <w:r w:rsidRPr="00882440">
        <w:t>Запрещается сбор подстилки в лесах, выполняющих функции защиты природных и иных объектов.</w:t>
      </w:r>
    </w:p>
    <w:p w:rsidR="00882440" w:rsidRPr="00882440" w:rsidRDefault="00882440" w:rsidP="00882440">
      <w:pPr>
        <w:spacing w:line="360" w:lineRule="auto"/>
        <w:ind w:left="125" w:right="227" w:firstLine="703"/>
        <w:jc w:val="both"/>
      </w:pPr>
      <w:r w:rsidRPr="00882440">
        <w:t>Следует засыпать и заравнивать ямы, оставленные после заготовки (выкопки) деревьев и кустарников.</w:t>
      </w:r>
    </w:p>
    <w:p w:rsidR="00882440" w:rsidRPr="00882440" w:rsidRDefault="00882440" w:rsidP="00882440">
      <w:pPr>
        <w:spacing w:line="360" w:lineRule="auto"/>
        <w:ind w:left="125" w:right="227" w:firstLine="703"/>
        <w:jc w:val="both"/>
      </w:pPr>
      <w:r w:rsidRPr="00882440">
        <w:t>Заготовка веников, ветвей и кустарников лиственных пород для метел и плетения производится на лесных участках, подлежащих расчистке (квартальные просеки, противопожарные разрывы, трассы противопожарных и лесохозяйственных дорог, сенокосы, линии электропередачи, зоны затопления и другие площади, где не требуется сохранения подроста и насаждений), а также со срубленных деревьев на лесосеках при проведении выборочных и сплошных рубок.</w:t>
      </w:r>
    </w:p>
    <w:p w:rsidR="00882440" w:rsidRPr="00882440" w:rsidRDefault="00882440" w:rsidP="00882440">
      <w:pPr>
        <w:spacing w:line="360" w:lineRule="auto"/>
        <w:ind w:left="125" w:right="227" w:firstLine="703"/>
        <w:jc w:val="both"/>
      </w:pPr>
      <w:r w:rsidRPr="00882440">
        <w:t>Заготовка веников, ветвей и кустарников для метел и плетения не допускается при проведении рубок, отбора модельных деревьев на постоянных пробных площадях на лесных участках, предоставленных в постоянное (бессрочное) пользование или аренду для осуществления научно-исследовательской деятельности, образовательной деятельности.</w:t>
      </w:r>
    </w:p>
    <w:p w:rsidR="00882440" w:rsidRPr="00882440" w:rsidRDefault="00882440" w:rsidP="00882440">
      <w:pPr>
        <w:spacing w:line="360" w:lineRule="auto"/>
        <w:ind w:left="125" w:right="227" w:firstLine="703"/>
        <w:jc w:val="both"/>
      </w:pPr>
      <w:r w:rsidRPr="00882440">
        <w:t>Заготовка древесной зелени (листьев, почек, хвои и побегов хвойных и лиственных пород с диаметром до 8 мм у основания) для производства хвойно-витаминной муки разрешается только со срубленных деревьев на лесосеках при проведении выборочных и сплошных рубок.</w:t>
      </w:r>
    </w:p>
    <w:p w:rsidR="00882440" w:rsidRPr="00882440" w:rsidRDefault="00882440" w:rsidP="00882440">
      <w:pPr>
        <w:spacing w:line="360" w:lineRule="auto"/>
        <w:ind w:left="125" w:right="227" w:firstLine="703"/>
        <w:jc w:val="both"/>
      </w:pPr>
      <w:r w:rsidRPr="00882440">
        <w:t xml:space="preserve">При заготовке древесной зелени для кормовых целей не допускается использование крушины, волчеягодника, бузины, ракитника, бересклета, дуба. </w:t>
      </w:r>
    </w:p>
    <w:p w:rsidR="00882440" w:rsidRPr="00882440" w:rsidRDefault="00882440" w:rsidP="00882440">
      <w:pPr>
        <w:spacing w:line="360" w:lineRule="auto"/>
        <w:ind w:left="125" w:right="227" w:firstLine="703"/>
        <w:jc w:val="both"/>
      </w:pPr>
      <w:r w:rsidRPr="00882440">
        <w:t xml:space="preserve">Заготовка и сбор недревесных лесных ресурсов, являющихся порубочными остатками при заготовке древесины по договору аренды лесного участка или договору купли-продажи лесных насаждений, не требуют оформления дополнительного договора и не считаются отдельным видом использования лесов. Лица, которым предоставлено право использования лесов для заготовки и сбора недревесных лесных ресурсов, </w:t>
      </w:r>
      <w:r w:rsidRPr="00882440">
        <w:lastRenderedPageBreak/>
        <w:t xml:space="preserve">должны применять способы и технологии, исключающие истощение имеющихся ресурсов. </w:t>
      </w:r>
    </w:p>
    <w:p w:rsidR="008B62D6" w:rsidRPr="00882440" w:rsidRDefault="00882440" w:rsidP="00882440">
      <w:pPr>
        <w:spacing w:line="360" w:lineRule="auto"/>
        <w:ind w:left="125" w:right="227" w:firstLine="703"/>
        <w:jc w:val="both"/>
        <w:rPr>
          <w:b/>
          <w:spacing w:val="-13"/>
        </w:rPr>
      </w:pPr>
      <w:r w:rsidRPr="00882440">
        <w:t xml:space="preserve">Запрещается использовать для заготовки и сбора недревесных лесных ресурсов виды растений, занесенные в Красную книгу Российской Федерации, красные книги субъектов РФ, признаваемые наркотическими средствами в соответствии с </w:t>
      </w:r>
      <w:hyperlink r:id="rId94" w:history="1">
        <w:r w:rsidRPr="00882440">
          <w:rPr>
            <w:rStyle w:val="af5"/>
            <w:color w:val="auto"/>
            <w:u w:val="none"/>
          </w:rPr>
          <w:t>Федеральным законом</w:t>
        </w:r>
      </w:hyperlink>
      <w:r w:rsidRPr="00882440">
        <w:t xml:space="preserve"> «О наркотических средствах и психотропных веществах», включенные в перечень видов (пород) деревьев и кустарников, заготовка древесины которых не допускается. Правила устанавливают права и обязанности лиц, осуществляющих использование лесов для заготовки и сбора недревесных лесных ресурсов, а также требования к использованию отдельных видов недревесных лесных ресурсов.</w:t>
      </w:r>
      <w:r w:rsidR="008B62D6" w:rsidRPr="00882440">
        <w:rPr>
          <w:spacing w:val="-2"/>
        </w:rPr>
        <w:t xml:space="preserve"> </w:t>
      </w:r>
    </w:p>
    <w:p w:rsidR="008B62D6" w:rsidRPr="002B4448" w:rsidRDefault="008B62D6" w:rsidP="008B62D6">
      <w:pPr>
        <w:pStyle w:val="2"/>
        <w:spacing w:before="120" w:after="120"/>
        <w:ind w:left="851" w:right="851"/>
        <w:jc w:val="center"/>
        <w:rPr>
          <w:bCs/>
        </w:rPr>
      </w:pPr>
      <w:bookmarkStart w:id="741" w:name="_Toc86783251"/>
      <w:bookmarkStart w:id="742" w:name="_Toc242872241"/>
      <w:bookmarkStart w:id="743" w:name="_Hlk87019967"/>
      <w:r w:rsidRPr="002B4448">
        <w:rPr>
          <w:bCs/>
        </w:rPr>
        <w:t>3.3.4. Ограничения при заготовке пищевых лесных ресурсов и сборе лекарственных растений</w:t>
      </w:r>
      <w:bookmarkEnd w:id="741"/>
      <w:bookmarkEnd w:id="742"/>
    </w:p>
    <w:p w:rsidR="008B62D6" w:rsidRPr="002B4448" w:rsidRDefault="00882440" w:rsidP="008B62D6">
      <w:pPr>
        <w:spacing w:line="360" w:lineRule="auto"/>
        <w:ind w:firstLine="709"/>
        <w:jc w:val="both"/>
      </w:pPr>
      <w:r w:rsidRPr="00882440">
        <w:t>Использование лесов для заготовки пищевых лесных ресурсов и сбора лекарственных растений ограничивается в соответствии со статьей 27 Лесного кодекса РФ и приказом Минприроды России от 23.03.2026 № 154 «Об утверждении Правил заготовки пищевых лесных ресурсов и сбора лекарственных растений».</w:t>
      </w:r>
    </w:p>
    <w:p w:rsidR="00882440" w:rsidRPr="00882440" w:rsidRDefault="00882440" w:rsidP="00882440">
      <w:pPr>
        <w:spacing w:line="360" w:lineRule="auto"/>
        <w:ind w:firstLine="709"/>
        <w:jc w:val="both"/>
      </w:pPr>
      <w:r w:rsidRPr="00882440">
        <w:t>В районах, загрязненных радиоактивными веществами, заготовка пищевых лесных ресурсов и сбор лекарственных растений могут быть ограничены или запрещены в порядке, установленном законодательством Российской Федерации.</w:t>
      </w:r>
    </w:p>
    <w:p w:rsidR="00882440" w:rsidRPr="00882440" w:rsidRDefault="00882440" w:rsidP="00882440">
      <w:pPr>
        <w:spacing w:line="360" w:lineRule="auto"/>
        <w:ind w:firstLine="709"/>
        <w:jc w:val="both"/>
      </w:pPr>
      <w:r w:rsidRPr="00882440">
        <w:t xml:space="preserve">Запрещается осуществлять заготовку и сбор грибов и дикорастущих растений, виды которых занесены в Красную книгу Российской Федерации, Красную книгу Ленинградской области, а также грибов и дикорастущих растений, которые признаются наркотическими средствами в соответствии с Федеральным законом от 8 января 1998 г. № 3-ФЗ «О наркотических средствах и психотропных веществах». </w:t>
      </w:r>
    </w:p>
    <w:p w:rsidR="00882440" w:rsidRPr="00882440" w:rsidRDefault="00882440" w:rsidP="00882440">
      <w:pPr>
        <w:spacing w:line="360" w:lineRule="auto"/>
        <w:ind w:firstLine="709"/>
        <w:jc w:val="both"/>
      </w:pPr>
      <w:r w:rsidRPr="00882440">
        <w:t xml:space="preserve">Кроме того, запрещается: </w:t>
      </w:r>
    </w:p>
    <w:p w:rsidR="00882440" w:rsidRPr="00882440" w:rsidRDefault="00882440" w:rsidP="00882440">
      <w:pPr>
        <w:spacing w:line="360" w:lineRule="auto"/>
        <w:ind w:firstLine="709"/>
        <w:jc w:val="both"/>
      </w:pPr>
      <w:r w:rsidRPr="00882440">
        <w:t xml:space="preserve">- при заготовке плодов и ягод рубка плодоносящих деревьев и обрезка ветвей; </w:t>
      </w:r>
    </w:p>
    <w:p w:rsidR="00882440" w:rsidRPr="00882440" w:rsidRDefault="00882440" w:rsidP="00882440">
      <w:pPr>
        <w:spacing w:line="360" w:lineRule="auto"/>
        <w:ind w:firstLine="709"/>
        <w:jc w:val="both"/>
      </w:pPr>
      <w:r w:rsidRPr="00882440">
        <w:t xml:space="preserve">- при заготовке орехов рубка деревьев и кустарников, а также применение способов, приводящих к повреждению деревьев и кустарников; </w:t>
      </w:r>
    </w:p>
    <w:p w:rsidR="00882440" w:rsidRPr="00882440" w:rsidRDefault="00882440" w:rsidP="00882440">
      <w:pPr>
        <w:spacing w:line="360" w:lineRule="auto"/>
        <w:ind w:firstLine="709"/>
        <w:jc w:val="both"/>
      </w:pPr>
      <w:r w:rsidRPr="00882440">
        <w:t>- при сборе грибов вырывать грибы с грибницей, переворачивать мох и лесную подстилку, а также уничтожать старые грибы.</w:t>
      </w:r>
    </w:p>
    <w:p w:rsidR="008B62D6" w:rsidRPr="002B4448" w:rsidRDefault="00882440" w:rsidP="00882440">
      <w:pPr>
        <w:spacing w:line="360" w:lineRule="auto"/>
        <w:ind w:firstLine="709"/>
        <w:jc w:val="both"/>
      </w:pPr>
      <w:r w:rsidRPr="00882440">
        <w:t>Заготовка других видов пищевых ресурсов должна вестись способами, не ухудшающими состояние их зарослей. Запрещается вырывать растения с корнями, повреждать листья (вайи) и корневища.</w:t>
      </w:r>
      <w:r w:rsidR="008B62D6" w:rsidRPr="002B4448">
        <w:t xml:space="preserve"> </w:t>
      </w:r>
    </w:p>
    <w:p w:rsidR="008B62D6" w:rsidRPr="002B4448" w:rsidRDefault="008B62D6" w:rsidP="008B62D6">
      <w:pPr>
        <w:pStyle w:val="2"/>
        <w:spacing w:before="120" w:after="120"/>
        <w:ind w:left="1474" w:right="1134"/>
        <w:jc w:val="center"/>
        <w:rPr>
          <w:bCs/>
        </w:rPr>
      </w:pPr>
      <w:bookmarkStart w:id="744" w:name="_Toc86783252"/>
      <w:bookmarkStart w:id="745" w:name="_Toc242872242"/>
      <w:r w:rsidRPr="002B4448">
        <w:rPr>
          <w:bCs/>
        </w:rPr>
        <w:lastRenderedPageBreak/>
        <w:t xml:space="preserve">3.3.5. Ограничения при использовании лесов в сфере </w:t>
      </w:r>
      <w:r w:rsidR="00932EAA">
        <w:rPr>
          <w:bCs/>
        </w:rPr>
        <w:br/>
      </w:r>
      <w:r w:rsidRPr="002B4448">
        <w:rPr>
          <w:bCs/>
        </w:rPr>
        <w:t>охотничьего хозяйства</w:t>
      </w:r>
      <w:bookmarkEnd w:id="744"/>
      <w:bookmarkEnd w:id="745"/>
    </w:p>
    <w:p w:rsidR="00882440" w:rsidRPr="00882440" w:rsidRDefault="00882440" w:rsidP="00882440">
      <w:pPr>
        <w:spacing w:line="360" w:lineRule="auto"/>
        <w:ind w:firstLine="709"/>
        <w:jc w:val="both"/>
      </w:pPr>
      <w:bookmarkStart w:id="746" w:name="sub_202"/>
      <w:bookmarkStart w:id="747" w:name="sub_1041"/>
      <w:bookmarkStart w:id="748" w:name="sub_203"/>
      <w:r w:rsidRPr="00882440">
        <w:t xml:space="preserve">Использование лесов для осуществления видов деятельности в сфере охотничьего хозяйства ограничивается в соответствии со статьей 27 Лесного кодекса РФ, федеральным законом от 24 июля 2009 г. № 209-ФЗ «Об охоте и о сохранении охотничьих ресурсов, и о внесении изменений в отдельные законодательные акты Российской Федерации», другими федеральными нормативно-правовыми актами, а также законами Ленинградской области.  </w:t>
      </w:r>
    </w:p>
    <w:p w:rsidR="00882440" w:rsidRPr="00882440" w:rsidRDefault="00882440" w:rsidP="00882440">
      <w:pPr>
        <w:spacing w:line="360" w:lineRule="auto"/>
        <w:ind w:firstLine="709"/>
        <w:jc w:val="both"/>
      </w:pPr>
      <w:r w:rsidRPr="00882440">
        <w:t xml:space="preserve">Использование лесов для осуществления видов деятельности в сфере охотничьего хозяйства не должно препятствовать праву граждан свободно пребывать в лесах, за исключением случаев, предусмотренных </w:t>
      </w:r>
      <w:hyperlink r:id="rId95" w:history="1">
        <w:r w:rsidRPr="00882440">
          <w:rPr>
            <w:rStyle w:val="af5"/>
            <w:color w:val="auto"/>
            <w:u w:val="none"/>
          </w:rPr>
          <w:t>Лесным кодексом</w:t>
        </w:r>
      </w:hyperlink>
      <w:r w:rsidRPr="00882440">
        <w:t xml:space="preserve"> РФ.</w:t>
      </w:r>
    </w:p>
    <w:bookmarkEnd w:id="746"/>
    <w:p w:rsidR="00882440" w:rsidRPr="00882440" w:rsidRDefault="00882440" w:rsidP="00882440">
      <w:pPr>
        <w:spacing w:line="360" w:lineRule="auto"/>
        <w:ind w:firstLine="709"/>
        <w:jc w:val="both"/>
      </w:pPr>
      <w:r w:rsidRPr="00882440">
        <w:t>Ограничения на лесных участках, используемых для осуществления видов деятельности в сфере охотничьего хозяйства, можно разделить на несколько видов.</w:t>
      </w:r>
    </w:p>
    <w:p w:rsidR="00882440" w:rsidRPr="00882440" w:rsidRDefault="00882440" w:rsidP="00882440">
      <w:pPr>
        <w:spacing w:line="360" w:lineRule="auto"/>
        <w:ind w:firstLine="709"/>
        <w:jc w:val="both"/>
      </w:pPr>
      <w:r w:rsidRPr="00882440">
        <w:t>1. Общие ограничения, связанные со статусом арендуемого участка (категории защитных лесов, наличие особо охраняемых природных территорий).</w:t>
      </w:r>
    </w:p>
    <w:p w:rsidR="008B62D6" w:rsidRPr="002B4448" w:rsidRDefault="00882440" w:rsidP="00882440">
      <w:pPr>
        <w:spacing w:line="360" w:lineRule="auto"/>
        <w:ind w:firstLine="709"/>
        <w:jc w:val="both"/>
      </w:pPr>
      <w:r w:rsidRPr="00882440">
        <w:t>Лесным кодексом РФ (статья 114) запрещается осуществление видов деятельности в сфере охотничьего хозяйства в лесопарковых зонах, в зеленых зонах – запрещается осуществление видов деятельности в сфере охотничьего хозяйства, если осуществление указанных видов деятельности влечет за собой проведение рубок лесных насаждений или создание объектов охотничьей инфраструктуры.</w:t>
      </w:r>
      <w:r w:rsidR="008B62D6" w:rsidRPr="002B4448">
        <w:t xml:space="preserve"> </w:t>
      </w:r>
    </w:p>
    <w:p w:rsidR="008B62D6" w:rsidRPr="002B4448" w:rsidRDefault="008B62D6" w:rsidP="008B62D6">
      <w:pPr>
        <w:spacing w:line="360" w:lineRule="auto"/>
        <w:ind w:firstLine="709"/>
        <w:jc w:val="both"/>
      </w:pPr>
      <w:r w:rsidRPr="002B4448">
        <w:rPr>
          <w:bCs/>
        </w:rPr>
        <w:t xml:space="preserve">На особо охраняемых природных территориях на лесных участках, предоставленных в аренду, использование лесов осуществляется в соответствии с проектом освоения лесов, приказом Минприроды России от </w:t>
      </w:r>
      <w:r w:rsidR="00E71C42" w:rsidRPr="00E71C42">
        <w:rPr>
          <w:bCs/>
        </w:rPr>
        <w:t xml:space="preserve">12.08.2021 № 558 </w:t>
      </w:r>
      <w:r w:rsidRPr="002B4448">
        <w:rPr>
          <w:bCs/>
        </w:rPr>
        <w:t xml:space="preserve">«Об утверждении особенностей использования, охраны, защиты, воспроизводства лесов, расположенных на особо охраняемых природных территориях» и положением о соответствующей особо охраняемой природной территории. </w:t>
      </w:r>
    </w:p>
    <w:p w:rsidR="008B62D6" w:rsidRPr="002B4448" w:rsidRDefault="008B62D6" w:rsidP="008B62D6">
      <w:pPr>
        <w:spacing w:line="360" w:lineRule="auto"/>
        <w:ind w:firstLine="709"/>
        <w:jc w:val="both"/>
      </w:pPr>
      <w:r w:rsidRPr="002B4448">
        <w:t xml:space="preserve">2. Ограничения на проведение различных видов охоты (их организацию). </w:t>
      </w:r>
    </w:p>
    <w:p w:rsidR="008B62D6" w:rsidRPr="002B4448" w:rsidRDefault="008B62D6" w:rsidP="008B62D6">
      <w:pPr>
        <w:spacing w:line="360" w:lineRule="auto"/>
        <w:ind w:firstLine="709"/>
        <w:jc w:val="both"/>
        <w:rPr>
          <w:rFonts w:eastAsia="Calibri"/>
          <w:lang w:eastAsia="en-US"/>
        </w:rPr>
      </w:pPr>
      <w:r w:rsidRPr="002B4448">
        <w:rPr>
          <w:rFonts w:eastAsia="Calibri"/>
          <w:lang w:eastAsia="en-US"/>
        </w:rPr>
        <w:t xml:space="preserve">Согласно </w:t>
      </w:r>
      <w:hyperlink r:id="rId96" w:history="1">
        <w:r w:rsidR="007E6FAC">
          <w:rPr>
            <w:rFonts w:eastAsia="Calibri"/>
            <w:lang w:eastAsia="en-US"/>
          </w:rPr>
          <w:t xml:space="preserve">статье </w:t>
        </w:r>
        <w:r w:rsidRPr="002B4448">
          <w:rPr>
            <w:rFonts w:eastAsia="Calibri"/>
            <w:lang w:eastAsia="en-US"/>
          </w:rPr>
          <w:t>22</w:t>
        </w:r>
      </w:hyperlink>
      <w:r w:rsidRPr="002B4448">
        <w:rPr>
          <w:rFonts w:eastAsia="Calibri"/>
          <w:lang w:eastAsia="en-US"/>
        </w:rPr>
        <w:t xml:space="preserve"> </w:t>
      </w:r>
      <w:r w:rsidRPr="002B4448">
        <w:t>Федерального закона от 24 июля 2009 г. № 209-ФЗ «Об охоте и о сохранении охотничьих ресурсов и о внесении изменений в отдельные законодательные акты Российской Федерации</w:t>
      </w:r>
      <w:r w:rsidR="00AC76DE">
        <w:t>»</w:t>
      </w:r>
      <w:r w:rsidRPr="002B4448">
        <w:t xml:space="preserve"> (далее – Закон об охоте) </w:t>
      </w:r>
      <w:r w:rsidRPr="002B4448">
        <w:rPr>
          <w:rFonts w:eastAsia="Calibri"/>
          <w:lang w:eastAsia="en-US"/>
        </w:rPr>
        <w:t>в целях обеспечения сохранения охотничьих ресурсов и их рационального использования могут устанавливаться следующие ограничения охоты:</w:t>
      </w:r>
    </w:p>
    <w:p w:rsidR="008B62D6" w:rsidRPr="002B4448" w:rsidRDefault="008B62D6" w:rsidP="008B62D6">
      <w:pPr>
        <w:spacing w:line="360" w:lineRule="auto"/>
        <w:ind w:firstLine="709"/>
        <w:jc w:val="both"/>
        <w:rPr>
          <w:rFonts w:eastAsia="Calibri"/>
          <w:lang w:eastAsia="en-US"/>
        </w:rPr>
      </w:pPr>
      <w:r w:rsidRPr="002B4448">
        <w:rPr>
          <w:rFonts w:eastAsia="Calibri"/>
          <w:lang w:eastAsia="en-US"/>
        </w:rPr>
        <w:t>- запрет охоты в определенных охотничьих угодьях;</w:t>
      </w:r>
    </w:p>
    <w:p w:rsidR="008B62D6" w:rsidRPr="002B4448" w:rsidRDefault="008B62D6" w:rsidP="008B62D6">
      <w:pPr>
        <w:spacing w:line="360" w:lineRule="auto"/>
        <w:ind w:firstLine="709"/>
        <w:jc w:val="both"/>
        <w:rPr>
          <w:rFonts w:eastAsia="Calibri"/>
          <w:lang w:eastAsia="en-US"/>
        </w:rPr>
      </w:pPr>
      <w:r w:rsidRPr="002B4448">
        <w:rPr>
          <w:rFonts w:eastAsia="Calibri"/>
          <w:lang w:eastAsia="en-US"/>
        </w:rPr>
        <w:t>- запрет охоты в отношении отдельных видов охотничьих ресурсов;</w:t>
      </w:r>
    </w:p>
    <w:p w:rsidR="008B62D6" w:rsidRPr="002B4448" w:rsidRDefault="008B62D6" w:rsidP="008B62D6">
      <w:pPr>
        <w:spacing w:line="360" w:lineRule="auto"/>
        <w:ind w:firstLine="709"/>
        <w:jc w:val="both"/>
        <w:rPr>
          <w:rFonts w:eastAsia="Calibri"/>
          <w:lang w:eastAsia="en-US"/>
        </w:rPr>
      </w:pPr>
      <w:r w:rsidRPr="002B4448">
        <w:rPr>
          <w:rFonts w:eastAsia="Calibri"/>
          <w:lang w:eastAsia="en-US"/>
        </w:rPr>
        <w:t>- запрет охоты в отношении охотничьих ресурсов определенных пола и возраста;</w:t>
      </w:r>
    </w:p>
    <w:p w:rsidR="008B62D6" w:rsidRPr="002B4448" w:rsidRDefault="008B62D6" w:rsidP="008B62D6">
      <w:pPr>
        <w:spacing w:line="360" w:lineRule="auto"/>
        <w:ind w:firstLine="709"/>
        <w:jc w:val="both"/>
        <w:rPr>
          <w:rFonts w:eastAsia="Calibri"/>
          <w:lang w:eastAsia="en-US"/>
        </w:rPr>
      </w:pPr>
      <w:r w:rsidRPr="002B4448">
        <w:rPr>
          <w:rFonts w:eastAsia="Calibri"/>
          <w:lang w:eastAsia="en-US"/>
        </w:rPr>
        <w:lastRenderedPageBreak/>
        <w:t>- установление допустимых для использования орудий охоты, способов охоты, транспортных средств, собак охотничьих пород и ловчих птиц;</w:t>
      </w:r>
    </w:p>
    <w:p w:rsidR="008B62D6" w:rsidRPr="002B4448" w:rsidRDefault="008B62D6" w:rsidP="008B62D6">
      <w:pPr>
        <w:spacing w:line="360" w:lineRule="auto"/>
        <w:ind w:firstLine="709"/>
        <w:jc w:val="both"/>
        <w:rPr>
          <w:rFonts w:eastAsia="Calibri"/>
          <w:lang w:eastAsia="en-US"/>
        </w:rPr>
      </w:pPr>
      <w:r w:rsidRPr="002B4448">
        <w:rPr>
          <w:rFonts w:eastAsia="Calibri"/>
          <w:lang w:eastAsia="en-US"/>
        </w:rPr>
        <w:t>- определение сроков охоты;</w:t>
      </w:r>
    </w:p>
    <w:p w:rsidR="008B62D6" w:rsidRPr="002B4448" w:rsidRDefault="008B62D6" w:rsidP="008B62D6">
      <w:pPr>
        <w:spacing w:line="360" w:lineRule="auto"/>
        <w:ind w:firstLine="709"/>
        <w:jc w:val="both"/>
        <w:rPr>
          <w:rFonts w:eastAsia="Calibri"/>
          <w:lang w:eastAsia="en-US"/>
        </w:rPr>
      </w:pPr>
      <w:r w:rsidRPr="002B4448">
        <w:rPr>
          <w:rFonts w:eastAsia="Calibri"/>
          <w:lang w:eastAsia="en-US"/>
        </w:rPr>
        <w:t xml:space="preserve">- иные установленные в соответствии с федеральными законами ограничения </w:t>
      </w:r>
      <w:r w:rsidRPr="002B4448">
        <w:rPr>
          <w:rFonts w:eastAsia="Calibri"/>
          <w:lang w:eastAsia="en-US"/>
        </w:rPr>
        <w:br/>
        <w:t>охоты.</w:t>
      </w:r>
    </w:p>
    <w:p w:rsidR="008B62D6" w:rsidRPr="002B4448" w:rsidRDefault="008B62D6" w:rsidP="008B62D6">
      <w:pPr>
        <w:spacing w:line="360" w:lineRule="auto"/>
        <w:ind w:firstLine="709"/>
        <w:jc w:val="both"/>
      </w:pPr>
      <w:r w:rsidRPr="002B4448">
        <w:t>Сведения о добытых охотничьих ресурсах и их количестве представляются в установленные сроки по месту выдачи разрешений на добычу охотничьих ресурсов.</w:t>
      </w:r>
    </w:p>
    <w:p w:rsidR="00844B59" w:rsidRPr="00844B59" w:rsidRDefault="00844B59" w:rsidP="00844B59">
      <w:pPr>
        <w:spacing w:line="360" w:lineRule="auto"/>
        <w:ind w:firstLine="709"/>
        <w:jc w:val="both"/>
      </w:pPr>
      <w:r w:rsidRPr="00844B59">
        <w:t>Ограничения по организации и безопасности проведения охоты содержатся в Федеральном законе от 19.12.2023 № 617-ФЗ (ред. от 08.08.2024) «О внесении изменений в Федеральный закон «Об охоте и о сохранении охотни</w:t>
      </w:r>
      <w:r>
        <w:t>чьих ресурсов и о внесении изме</w:t>
      </w:r>
      <w:r w:rsidRPr="00844B59">
        <w:t xml:space="preserve">нений в отдельные законодательные акты Российской Федерации». </w:t>
      </w:r>
    </w:p>
    <w:p w:rsidR="00844B59" w:rsidRPr="00844B59" w:rsidRDefault="00844B59" w:rsidP="00844B59">
      <w:pPr>
        <w:spacing w:line="360" w:lineRule="auto"/>
        <w:ind w:firstLine="709"/>
        <w:jc w:val="both"/>
      </w:pPr>
      <w:r w:rsidRPr="00844B59">
        <w:t>Охотминимум включает в себя:</w:t>
      </w:r>
    </w:p>
    <w:p w:rsidR="00844B59" w:rsidRPr="00844B59" w:rsidRDefault="00844B59" w:rsidP="00844B59">
      <w:pPr>
        <w:spacing w:line="360" w:lineRule="auto"/>
        <w:ind w:firstLine="709"/>
        <w:jc w:val="both"/>
      </w:pPr>
      <w:r w:rsidRPr="00844B59">
        <w:t>1) знание требований безопасности при осуществлении охоты;</w:t>
      </w:r>
    </w:p>
    <w:p w:rsidR="00844B59" w:rsidRPr="00844B59" w:rsidRDefault="00844B59" w:rsidP="00844B59">
      <w:pPr>
        <w:spacing w:line="360" w:lineRule="auto"/>
        <w:ind w:firstLine="709"/>
        <w:jc w:val="both"/>
      </w:pPr>
      <w:r w:rsidRPr="00844B59">
        <w:t>2) знание ограничений охоты, а также иных параметров охоты, установленных правилами охоты;</w:t>
      </w:r>
    </w:p>
    <w:p w:rsidR="00844B59" w:rsidRPr="00844B59" w:rsidRDefault="00844B59" w:rsidP="00844B59">
      <w:pPr>
        <w:spacing w:line="360" w:lineRule="auto"/>
        <w:ind w:firstLine="709"/>
        <w:jc w:val="both"/>
      </w:pPr>
      <w:r w:rsidRPr="00844B59">
        <w:t>3) знание основ биологии диких животных.</w:t>
      </w:r>
    </w:p>
    <w:p w:rsidR="00844B59" w:rsidRPr="00844B59" w:rsidRDefault="00844B59" w:rsidP="00844B59">
      <w:pPr>
        <w:spacing w:line="360" w:lineRule="auto"/>
        <w:ind w:firstLine="709"/>
        <w:jc w:val="both"/>
      </w:pPr>
      <w:r w:rsidRPr="00844B59">
        <w:t>4) навыки безопасного обращения с орудиями охоты, не относящимися в соответ-ствии с Федеральным законом «Об оружии» к охотничьему оружию;</w:t>
      </w:r>
    </w:p>
    <w:p w:rsidR="00844B59" w:rsidRPr="00844B59" w:rsidRDefault="00844B59" w:rsidP="00844B59">
      <w:pPr>
        <w:spacing w:line="360" w:lineRule="auto"/>
        <w:ind w:firstLine="709"/>
        <w:jc w:val="both"/>
      </w:pPr>
      <w:r w:rsidRPr="00844B59">
        <w:t>5) навыки ориентирования на местности;</w:t>
      </w:r>
    </w:p>
    <w:p w:rsidR="00844B59" w:rsidRPr="00844B59" w:rsidRDefault="00844B59" w:rsidP="00844B59">
      <w:pPr>
        <w:spacing w:line="360" w:lineRule="auto"/>
        <w:ind w:firstLine="709"/>
        <w:jc w:val="both"/>
      </w:pPr>
      <w:r w:rsidRPr="00844B59">
        <w:t>6) навыки обращения с добытыми охотничьими ресурсами.</w:t>
      </w:r>
    </w:p>
    <w:p w:rsidR="008B62D6" w:rsidRPr="002B4448" w:rsidRDefault="00844B59" w:rsidP="00844B59">
      <w:pPr>
        <w:spacing w:line="360" w:lineRule="auto"/>
        <w:ind w:firstLine="709"/>
        <w:jc w:val="both"/>
      </w:pPr>
      <w:r w:rsidRPr="00844B59">
        <w:t>Утверждение сроков охоты, лимита и квот добычи охотничьих ресурсов по сезонам охоты на территории Ленинградской области устанавливаются Правительством Ленинградской области.</w:t>
      </w:r>
    </w:p>
    <w:p w:rsidR="008B62D6" w:rsidRPr="002B4448" w:rsidRDefault="008B62D6" w:rsidP="008B62D6">
      <w:pPr>
        <w:spacing w:line="360" w:lineRule="auto"/>
        <w:ind w:firstLine="709"/>
        <w:jc w:val="both"/>
      </w:pPr>
      <w:r w:rsidRPr="002B4448">
        <w:t>3. Ограничения на проведение обустройства территории лесного участка (создание инфраструктуры).</w:t>
      </w:r>
    </w:p>
    <w:p w:rsidR="008B62D6" w:rsidRPr="002B4448" w:rsidRDefault="008B62D6" w:rsidP="008B62D6">
      <w:pPr>
        <w:spacing w:line="360" w:lineRule="auto"/>
        <w:ind w:firstLine="709"/>
        <w:jc w:val="both"/>
      </w:pPr>
      <w:r w:rsidRPr="002B4448">
        <w:t xml:space="preserve">Перечень объектов охотничьей инфраструктуры приведен в статье 53 Закона об охоте. </w:t>
      </w:r>
    </w:p>
    <w:p w:rsidR="008B62D6" w:rsidRPr="002B4448" w:rsidRDefault="008B62D6" w:rsidP="008B62D6">
      <w:pPr>
        <w:spacing w:line="360" w:lineRule="auto"/>
        <w:ind w:firstLine="709"/>
        <w:jc w:val="both"/>
      </w:pPr>
      <w:r w:rsidRPr="002B4448">
        <w:t>Перечень объектов лесной инфраструктуры приведен в распоряжении Правительства Российской Федерации от 11.07.2017 № 1469-р «Об утверждении перечня объектов, относящихся к охотничьей инфраструктуре».</w:t>
      </w:r>
    </w:p>
    <w:p w:rsidR="008B62D6" w:rsidRPr="002B4448" w:rsidRDefault="008B62D6" w:rsidP="008B62D6">
      <w:pPr>
        <w:spacing w:line="360" w:lineRule="auto"/>
        <w:ind w:firstLine="709"/>
        <w:jc w:val="both"/>
      </w:pPr>
      <w:r w:rsidRPr="002B4448">
        <w:t>4. Ограничения на проведение биотехнических мероприятий.</w:t>
      </w:r>
    </w:p>
    <w:p w:rsidR="008B62D6" w:rsidRPr="002B4448" w:rsidRDefault="008B62D6" w:rsidP="008B62D6">
      <w:pPr>
        <w:spacing w:line="360" w:lineRule="auto"/>
        <w:ind w:firstLine="709"/>
        <w:jc w:val="both"/>
      </w:pPr>
      <w:r w:rsidRPr="002B4448">
        <w:t>Юридические лица и индивидуальные предприниматели, заключившие охотхозяйственные соглашения, обеспечивают проведение биотехнических мероприятий, направленных на поддержание и увеличение численности охотничьих ресурсов.</w:t>
      </w:r>
    </w:p>
    <w:p w:rsidR="008B62D6" w:rsidRPr="002B4448" w:rsidRDefault="008B62D6" w:rsidP="008B62D6">
      <w:pPr>
        <w:spacing w:line="360" w:lineRule="auto"/>
        <w:ind w:firstLine="709"/>
        <w:jc w:val="both"/>
      </w:pPr>
      <w:r w:rsidRPr="002B4448">
        <w:lastRenderedPageBreak/>
        <w:t xml:space="preserve">Виды, состав, содержание, нормативы биотехнических мероприятий, а также порядок их проведения определяются в соответствии с федеральным Законом об охоте. </w:t>
      </w:r>
    </w:p>
    <w:p w:rsidR="008B62D6" w:rsidRPr="002B4448" w:rsidRDefault="008B62D6" w:rsidP="008B62D6">
      <w:pPr>
        <w:spacing w:line="360" w:lineRule="auto"/>
        <w:ind w:firstLine="709"/>
        <w:jc w:val="both"/>
      </w:pPr>
      <w:r w:rsidRPr="002B4448">
        <w:t>5. Ограничения, характерные для определенного вида деятельности в сфере охотничьего хозяйства.</w:t>
      </w:r>
    </w:p>
    <w:p w:rsidR="008B62D6" w:rsidRPr="002B4448" w:rsidRDefault="008B62D6" w:rsidP="008B62D6">
      <w:pPr>
        <w:spacing w:line="360" w:lineRule="auto"/>
        <w:ind w:firstLine="709"/>
        <w:jc w:val="both"/>
      </w:pPr>
      <w:r w:rsidRPr="002B4448">
        <w:t>Статьи 13-18 Закона об охоте определяют особенности и ограничения по видам охоты:</w:t>
      </w:r>
    </w:p>
    <w:p w:rsidR="00844B59" w:rsidRPr="00844B59" w:rsidRDefault="00844B59" w:rsidP="00844B59">
      <w:pPr>
        <w:spacing w:line="360" w:lineRule="auto"/>
        <w:ind w:firstLine="709"/>
        <w:jc w:val="both"/>
        <w:rPr>
          <w:rFonts w:eastAsia="Calibri"/>
          <w:lang w:eastAsia="en-US"/>
        </w:rPr>
      </w:pPr>
      <w:r w:rsidRPr="00844B59">
        <w:rPr>
          <w:rFonts w:eastAsia="Calibri"/>
          <w:lang w:eastAsia="en-US"/>
        </w:rPr>
        <w:t>1) любительская и спортивная охота в закрепленных охотничьих угодьях осуществляется при наличии путевки (документа, подтверждающего заключение договора об оказании услуг в сфере охотничьего хозяйства) и разрешения на добычу охотничьих ресурсов.</w:t>
      </w:r>
    </w:p>
    <w:p w:rsidR="00844B59" w:rsidRPr="00844B59" w:rsidRDefault="00844B59" w:rsidP="00844B59">
      <w:pPr>
        <w:spacing w:line="360" w:lineRule="auto"/>
        <w:ind w:firstLine="709"/>
        <w:jc w:val="both"/>
        <w:rPr>
          <w:rFonts w:eastAsia="Calibri"/>
          <w:lang w:eastAsia="en-US"/>
        </w:rPr>
      </w:pPr>
      <w:r w:rsidRPr="00844B59">
        <w:rPr>
          <w:rFonts w:eastAsia="Calibri"/>
          <w:lang w:eastAsia="en-US"/>
        </w:rPr>
        <w:t xml:space="preserve">2) </w:t>
      </w:r>
      <w:hyperlink w:anchor="sub_140" w:history="1">
        <w:r w:rsidRPr="00844B59">
          <w:rPr>
            <w:rStyle w:val="af5"/>
            <w:rFonts w:eastAsia="Calibri"/>
            <w:color w:val="auto"/>
            <w:u w:val="none"/>
            <w:lang w:eastAsia="en-US"/>
          </w:rPr>
          <w:t>добыча охотничьих ресурсов</w:t>
        </w:r>
      </w:hyperlink>
      <w:r w:rsidRPr="00844B59">
        <w:rPr>
          <w:rFonts w:eastAsia="Calibri"/>
          <w:lang w:eastAsia="en-US"/>
        </w:rPr>
        <w:t xml:space="preserve"> при осуществлении охоты в целях осуществления научно-исследовательской деятельности, образовательной деятельности осуществляется в объеме, необходимом для проведения научных исследований и обучения.</w:t>
      </w:r>
    </w:p>
    <w:p w:rsidR="00844B59" w:rsidRPr="00844B59" w:rsidRDefault="00844B59" w:rsidP="00844B59">
      <w:pPr>
        <w:spacing w:line="360" w:lineRule="auto"/>
        <w:ind w:firstLine="709"/>
        <w:jc w:val="both"/>
        <w:rPr>
          <w:rFonts w:eastAsia="Calibri"/>
          <w:lang w:eastAsia="en-US"/>
        </w:rPr>
      </w:pPr>
      <w:r w:rsidRPr="00844B59">
        <w:rPr>
          <w:rFonts w:eastAsia="Calibri"/>
          <w:lang w:eastAsia="en-US"/>
        </w:rPr>
        <w:t>3) охота в целях регулирования численности охотничьих ресурсов в закрепленных охотничьих угодьях осуществляется юридическими лицами и индивидуальными предпринимателями, заключившими охотхозяйственные соглашения.</w:t>
      </w:r>
    </w:p>
    <w:p w:rsidR="00844B59" w:rsidRPr="00844B59" w:rsidRDefault="00844B59" w:rsidP="00844B59">
      <w:pPr>
        <w:spacing w:line="360" w:lineRule="auto"/>
        <w:ind w:firstLine="709"/>
        <w:jc w:val="both"/>
        <w:rPr>
          <w:rFonts w:eastAsia="Calibri"/>
          <w:lang w:eastAsia="en-US"/>
        </w:rPr>
      </w:pPr>
      <w:r w:rsidRPr="00844B59">
        <w:rPr>
          <w:rFonts w:eastAsia="Calibri"/>
          <w:lang w:eastAsia="en-US"/>
        </w:rPr>
        <w:t>4) охота в целях регулирования численности охотничьих ресурсов в общедоступных охотничьих угодьях осуществляется физическими лицами и юридическими лицами, при наличии разрешений на добычу охотничьих ресурсов.</w:t>
      </w:r>
    </w:p>
    <w:p w:rsidR="008B62D6" w:rsidRPr="002B4448" w:rsidRDefault="00844B59" w:rsidP="00844B59">
      <w:pPr>
        <w:spacing w:line="360" w:lineRule="auto"/>
        <w:ind w:firstLine="709"/>
        <w:jc w:val="both"/>
        <w:rPr>
          <w:rFonts w:eastAsia="Calibri"/>
          <w:lang w:eastAsia="en-US"/>
        </w:rPr>
      </w:pPr>
      <w:r w:rsidRPr="00844B59">
        <w:rPr>
          <w:rFonts w:eastAsia="Calibri"/>
          <w:lang w:eastAsia="en-US"/>
        </w:rPr>
        <w:t>5) охота в целях акклиматизации, переселения и гибридизации охотничьих ресурсов осуществляется юридическими лицами и индивидуальными предпринимателями, имеющими разрешения на осуществление деятельности, предусмотренной статьёй 50 Закона об охоте.</w:t>
      </w:r>
    </w:p>
    <w:p w:rsidR="00844B59" w:rsidRPr="00E70934" w:rsidRDefault="00844B59" w:rsidP="00844B59">
      <w:pPr>
        <w:spacing w:line="360" w:lineRule="auto"/>
        <w:ind w:firstLine="720"/>
        <w:jc w:val="both"/>
        <w:rPr>
          <w:spacing w:val="-13"/>
        </w:rPr>
      </w:pPr>
      <w:bookmarkStart w:id="749" w:name="sub_204"/>
      <w:bookmarkStart w:id="750" w:name="_Toc86783253"/>
      <w:bookmarkEnd w:id="747"/>
      <w:bookmarkEnd w:id="748"/>
      <w:r w:rsidRPr="00844B59">
        <w:rPr>
          <w:spacing w:val="-13"/>
        </w:rPr>
        <w:t>При содержании и разведении охотничьих ресурсов в полувольных условиях и искусственно созданной среде о</w:t>
      </w:r>
      <w:r w:rsidRPr="00E70934">
        <w:rPr>
          <w:spacing w:val="-13"/>
        </w:rPr>
        <w:t xml:space="preserve">битания использование лесов осуществляется с учетом следующих требований: </w:t>
      </w:r>
    </w:p>
    <w:bookmarkEnd w:id="749"/>
    <w:p w:rsidR="00844B59" w:rsidRPr="00E70934" w:rsidRDefault="00844B59" w:rsidP="00844B59">
      <w:pPr>
        <w:spacing w:line="360" w:lineRule="auto"/>
        <w:ind w:firstLine="720"/>
        <w:jc w:val="both"/>
        <w:rPr>
          <w:spacing w:val="-13"/>
        </w:rPr>
      </w:pPr>
      <w:r w:rsidRPr="00E70934">
        <w:rPr>
          <w:spacing w:val="-13"/>
        </w:rPr>
        <w:t xml:space="preserve">- на выделяемых лесных участках могут ограничиваться другие виды лесопользования в случаях и порядке, предусмотренных </w:t>
      </w:r>
      <w:hyperlink r:id="rId97" w:history="1">
        <w:r w:rsidRPr="00E70934">
          <w:rPr>
            <w:rStyle w:val="af5"/>
            <w:color w:val="auto"/>
            <w:spacing w:val="-13"/>
            <w:u w:val="none"/>
          </w:rPr>
          <w:t>Лесным кодексом</w:t>
        </w:r>
      </w:hyperlink>
      <w:r w:rsidRPr="00E70934">
        <w:rPr>
          <w:spacing w:val="-13"/>
        </w:rPr>
        <w:t xml:space="preserve"> РФ и другими федеральными законами, а также пребывание граждан в лесах – в случаях, предусмотренных Лесным кодексом РФ;</w:t>
      </w:r>
    </w:p>
    <w:p w:rsidR="00844B59" w:rsidRPr="00E70934" w:rsidRDefault="00844B59" w:rsidP="00844B59">
      <w:pPr>
        <w:spacing w:line="360" w:lineRule="auto"/>
        <w:ind w:firstLine="720"/>
        <w:jc w:val="both"/>
        <w:rPr>
          <w:spacing w:val="-13"/>
        </w:rPr>
      </w:pPr>
      <w:r w:rsidRPr="00E70934">
        <w:rPr>
          <w:spacing w:val="-13"/>
        </w:rPr>
        <w:t>- лесные участки должны отводиться на расстоянии не менее 500 метров от границы населенного пункта и не должны пересекаться дорогами общего пользования и реками;</w:t>
      </w:r>
    </w:p>
    <w:p w:rsidR="00844B59" w:rsidRPr="00844B59" w:rsidRDefault="00844B59" w:rsidP="00844B59">
      <w:pPr>
        <w:spacing w:line="360" w:lineRule="auto"/>
        <w:ind w:firstLine="720"/>
        <w:jc w:val="both"/>
        <w:rPr>
          <w:spacing w:val="-13"/>
        </w:rPr>
      </w:pPr>
      <w:r w:rsidRPr="00E70934">
        <w:rPr>
          <w:spacing w:val="-13"/>
        </w:rPr>
        <w:t>- огражденные территории должны быть обустроены подкормочными площадк</w:t>
      </w:r>
      <w:r w:rsidRPr="00844B59">
        <w:rPr>
          <w:spacing w:val="-13"/>
        </w:rPr>
        <w:t>ами, кормушками, наблюдательными вышками, а также предупреждающими аншлагами;</w:t>
      </w:r>
    </w:p>
    <w:p w:rsidR="00844B59" w:rsidRPr="00844B59" w:rsidRDefault="00844B59" w:rsidP="00844B59">
      <w:pPr>
        <w:spacing w:line="360" w:lineRule="auto"/>
        <w:ind w:firstLine="720"/>
        <w:jc w:val="both"/>
        <w:rPr>
          <w:spacing w:val="-13"/>
        </w:rPr>
      </w:pPr>
      <w:r w:rsidRPr="00844B59">
        <w:rPr>
          <w:spacing w:val="-13"/>
        </w:rPr>
        <w:lastRenderedPageBreak/>
        <w:t>- во избежание значительного повреждения древесно-кустарниковой и травянистой растительности находящимися на огражденной территории животными лица, использующие леса для осуществления видов деятельности в сфере охотничьего хозяйства, должны обеспечивать животных полноценным питанием по установленному рациону;</w:t>
      </w:r>
    </w:p>
    <w:p w:rsidR="0035429C" w:rsidRPr="002B4448" w:rsidRDefault="00844B59" w:rsidP="00844B59">
      <w:pPr>
        <w:spacing w:line="360" w:lineRule="auto"/>
        <w:ind w:firstLine="720"/>
        <w:jc w:val="both"/>
        <w:rPr>
          <w:b/>
          <w:bCs/>
          <w:szCs w:val="20"/>
        </w:rPr>
      </w:pPr>
      <w:r w:rsidRPr="00844B59">
        <w:rPr>
          <w:spacing w:val="-13"/>
        </w:rPr>
        <w:t>- в огражденной территории должны проводиться профилактические мероприятия против возникновения массовых инфекционных и инвазионных заболеваний среди содержащихся животных.</w:t>
      </w:r>
    </w:p>
    <w:p w:rsidR="008B62D6" w:rsidRPr="002B4448" w:rsidRDefault="008B62D6" w:rsidP="008B62D6">
      <w:pPr>
        <w:pStyle w:val="2"/>
        <w:spacing w:before="120" w:after="120"/>
        <w:ind w:left="851" w:right="851"/>
        <w:jc w:val="center"/>
        <w:rPr>
          <w:bCs/>
        </w:rPr>
      </w:pPr>
      <w:bookmarkStart w:id="751" w:name="_Toc242872243"/>
      <w:r w:rsidRPr="002B4448">
        <w:rPr>
          <w:bCs/>
        </w:rPr>
        <w:t>3.3.6. Ограничения при ведении сельского хозяйства</w:t>
      </w:r>
      <w:bookmarkEnd w:id="750"/>
      <w:bookmarkEnd w:id="751"/>
    </w:p>
    <w:p w:rsidR="008B62D6" w:rsidRPr="002B4448" w:rsidRDefault="00844B59" w:rsidP="008B62D6">
      <w:pPr>
        <w:widowControl w:val="0"/>
        <w:tabs>
          <w:tab w:val="left" w:pos="1416"/>
        </w:tabs>
        <w:autoSpaceDE w:val="0"/>
        <w:autoSpaceDN w:val="0"/>
        <w:adjustRightInd w:val="0"/>
        <w:spacing w:line="360" w:lineRule="auto"/>
        <w:ind w:firstLine="709"/>
        <w:jc w:val="both"/>
      </w:pPr>
      <w:r w:rsidRPr="00844B59">
        <w:t xml:space="preserve">Использование лесов для ведения сельского хозяйства ограничивается в соответствии со статьями 27, 113, 114, 116, 119 Лесного кодекса РФ и приказом </w:t>
      </w:r>
      <w:r w:rsidRPr="00844B59">
        <w:rPr>
          <w:bCs/>
        </w:rPr>
        <w:t>Минприроды России</w:t>
      </w:r>
      <w:r w:rsidRPr="00844B59">
        <w:t xml:space="preserve"> от 03.03.2026 № 112 «Об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w:t>
      </w:r>
    </w:p>
    <w:p w:rsidR="008B62D6" w:rsidRPr="002B4448" w:rsidRDefault="008B62D6" w:rsidP="008B62D6">
      <w:pPr>
        <w:spacing w:line="360" w:lineRule="auto"/>
        <w:ind w:firstLine="709"/>
        <w:jc w:val="both"/>
      </w:pPr>
      <w:r w:rsidRPr="002B4448">
        <w:t>В лесах, расположенных в водоохранных зонах, запрещается ведение сельского хозяйства, за исключением сенокошения и пчеловодства.</w:t>
      </w:r>
    </w:p>
    <w:p w:rsidR="008B62D6" w:rsidRPr="002B4448" w:rsidRDefault="008B62D6" w:rsidP="008B62D6">
      <w:pPr>
        <w:spacing w:line="360" w:lineRule="auto"/>
        <w:ind w:firstLine="720"/>
        <w:jc w:val="both"/>
      </w:pPr>
      <w:r w:rsidRPr="002B4448">
        <w:t>В границах прибрежных защитных полос запрещается распашка земель, выпас сельскохозяйственных животных и организация для них летних лагерей, ванн. (п. 17 статьи 65 Водного кодекса</w:t>
      </w:r>
      <w:r w:rsidR="00B47FEF">
        <w:t xml:space="preserve"> РФ</w:t>
      </w:r>
      <w:r w:rsidRPr="002B4448">
        <w:t>).</w:t>
      </w:r>
    </w:p>
    <w:p w:rsidR="008B62D6" w:rsidRPr="002B4448" w:rsidRDefault="008B62D6" w:rsidP="008B62D6">
      <w:pPr>
        <w:spacing w:line="360" w:lineRule="auto"/>
        <w:ind w:firstLine="709"/>
        <w:jc w:val="both"/>
      </w:pPr>
      <w:r w:rsidRPr="002B4448">
        <w:t>В лесах, расположенных в лесопарковых зонах</w:t>
      </w:r>
      <w:r w:rsidR="00AC76DE">
        <w:t>,</w:t>
      </w:r>
      <w:r w:rsidRPr="002B4448">
        <w:t xml:space="preserve"> запрещается ведение сельского хозяйства.</w:t>
      </w:r>
    </w:p>
    <w:p w:rsidR="008B62D6" w:rsidRPr="002B4448" w:rsidRDefault="008B62D6" w:rsidP="008B62D6">
      <w:pPr>
        <w:spacing w:line="360" w:lineRule="auto"/>
        <w:ind w:firstLine="709"/>
        <w:jc w:val="both"/>
      </w:pPr>
      <w:r w:rsidRPr="002B4448">
        <w:t>В лесах, расположенных в зеленых зонах</w:t>
      </w:r>
      <w:r w:rsidR="00AC76DE">
        <w:t>,</w:t>
      </w:r>
      <w:r w:rsidRPr="002B4448">
        <w:t xml:space="preserve"> запрещается ведение сельского хозяйства, за исключением сенокошения и пчеловодства (без возведения изгородей в указанных целях).</w:t>
      </w:r>
    </w:p>
    <w:p w:rsidR="008B62D6" w:rsidRPr="002B4448" w:rsidRDefault="008B62D6" w:rsidP="008B62D6">
      <w:pPr>
        <w:spacing w:line="360" w:lineRule="auto"/>
        <w:ind w:firstLine="709"/>
        <w:jc w:val="both"/>
      </w:pPr>
      <w:r w:rsidRPr="002B4448">
        <w:t>В городских лесах запрещается ведение сельского хозяйства.</w:t>
      </w:r>
    </w:p>
    <w:p w:rsidR="008B62D6" w:rsidRPr="002B4448" w:rsidRDefault="008B62D6" w:rsidP="008B62D6">
      <w:pPr>
        <w:spacing w:line="360" w:lineRule="auto"/>
        <w:ind w:firstLine="709"/>
        <w:jc w:val="both"/>
      </w:pPr>
      <w:r w:rsidRPr="002B4448">
        <w:t>На заповедных лесных участках запрещается ведение сельского хозяйства.</w:t>
      </w:r>
    </w:p>
    <w:p w:rsidR="00844B59" w:rsidRPr="00844B59" w:rsidRDefault="00844B59" w:rsidP="00844B59">
      <w:pPr>
        <w:spacing w:line="360" w:lineRule="auto"/>
        <w:ind w:firstLine="720"/>
        <w:jc w:val="both"/>
      </w:pPr>
      <w:r w:rsidRPr="00844B59">
        <w:t>На особо защитных участках лесов, за исключением заповедных лесных участков, запрещается ведение сельского хозяйства, за исключением сенокошения и пчеловодства и товарной аквакультуры (товарного рыбоводства) (кроме заповедных лесных участков).</w:t>
      </w:r>
    </w:p>
    <w:p w:rsidR="00844B59" w:rsidRPr="00844B59" w:rsidRDefault="00844B59" w:rsidP="00844B59">
      <w:pPr>
        <w:spacing w:line="360" w:lineRule="auto"/>
        <w:ind w:firstLine="720"/>
        <w:jc w:val="both"/>
      </w:pPr>
      <w:r w:rsidRPr="00844B59">
        <w:t xml:space="preserve">Правилами использования лесов для ведения сельского хозяйства установлены следующие ограничения: </w:t>
      </w:r>
    </w:p>
    <w:p w:rsidR="00844B59" w:rsidRPr="00844B59" w:rsidRDefault="00844B59" w:rsidP="00844B59">
      <w:pPr>
        <w:spacing w:line="360" w:lineRule="auto"/>
        <w:ind w:firstLine="720"/>
        <w:jc w:val="both"/>
      </w:pPr>
      <w:r w:rsidRPr="00844B59">
        <w:t>- выпас сельскохозяйственных животных не допускается на землях, занятых лесными культурами, естественными молодняками ценных древесных пород, насаждениями с развитым жизнеспособным подростом, селекционно-лесосеменных, сосновых, елово-пих</w:t>
      </w:r>
      <w:r w:rsidRPr="00844B59">
        <w:lastRenderedPageBreak/>
        <w:t>товых, ивовых, твердолиственных, орехоплодных плантаций, с проектируемыми мероприятиями по содействию естественному лесовосстановлению и лесовосстановлению хвойными и твердолиственными породами, с легкоразмываемыми и развеиваемыми почвами.</w:t>
      </w:r>
    </w:p>
    <w:p w:rsidR="008B62D6" w:rsidRPr="002B4448" w:rsidRDefault="00844B59" w:rsidP="00844B59">
      <w:pPr>
        <w:spacing w:line="360" w:lineRule="auto"/>
        <w:ind w:firstLine="720"/>
        <w:jc w:val="both"/>
      </w:pPr>
      <w:r w:rsidRPr="00844B59">
        <w:t>- при выпасе сельскохозяйственных животных (за исключением выпаса на огороженных участках или на привязи) должно обеспечиваться предотвращение потравы лесных культур, питомников, молодняков естественного происхождения и других ценных участков леса.</w:t>
      </w:r>
    </w:p>
    <w:p w:rsidR="00B47FEF" w:rsidRPr="00B47FEF" w:rsidRDefault="00B47FEF" w:rsidP="00932EAA">
      <w:pPr>
        <w:pStyle w:val="4"/>
        <w:spacing w:after="240"/>
      </w:pPr>
      <w:r w:rsidRPr="00B47FEF">
        <w:t>3.3.6.1. Ограничения при осуществлении рыболовства</w:t>
      </w:r>
    </w:p>
    <w:p w:rsidR="00B47FEF" w:rsidRDefault="00B47FEF" w:rsidP="00B47FEF">
      <w:pPr>
        <w:spacing w:line="360" w:lineRule="auto"/>
        <w:ind w:firstLine="709"/>
        <w:jc w:val="both"/>
      </w:pPr>
      <w:r>
        <w:t>Использование лесов для рыболовства ограничивается в соответствии с Приказ Минприроды России от 13.10.2021 № 742 «Об утверждении Правил использования лесов для осуществления рыболовства»</w:t>
      </w:r>
    </w:p>
    <w:p w:rsidR="00B47FEF" w:rsidRDefault="00B47FEF" w:rsidP="00B47FEF">
      <w:pPr>
        <w:spacing w:line="360" w:lineRule="auto"/>
        <w:ind w:firstLine="709"/>
        <w:jc w:val="both"/>
      </w:pPr>
      <w:r>
        <w:t>При использовании лесов для осуществления рыболовства не допускается:</w:t>
      </w:r>
    </w:p>
    <w:p w:rsidR="00B47FEF" w:rsidRDefault="00B47FEF" w:rsidP="00B47FEF">
      <w:pPr>
        <w:spacing w:line="360" w:lineRule="auto"/>
        <w:ind w:firstLine="709"/>
        <w:jc w:val="both"/>
      </w:pPr>
      <w:r>
        <w:t>а) повреждение лесных насаждений, растительного покрова и почв за пределами предоставленного лесного участка;</w:t>
      </w:r>
    </w:p>
    <w:p w:rsidR="00B47FEF" w:rsidRDefault="00B47FEF" w:rsidP="00B47FEF">
      <w:pPr>
        <w:spacing w:line="360" w:lineRule="auto"/>
        <w:ind w:firstLine="709"/>
        <w:jc w:val="both"/>
      </w:pPr>
      <w:r>
        <w:t>б) захламление предоставленного лесного участка и территории за его пределами строительным и бытовым мусором, отходами древесины;</w:t>
      </w:r>
    </w:p>
    <w:p w:rsidR="00B47FEF" w:rsidRDefault="00B47FEF" w:rsidP="00B47FEF">
      <w:pPr>
        <w:spacing w:line="360" w:lineRule="auto"/>
        <w:ind w:firstLine="709"/>
        <w:jc w:val="both"/>
      </w:pPr>
      <w:r>
        <w:t>в) загрязнение площади предоставленного лесного участка и территории за его пределами химическими и радиоактивными веществами.</w:t>
      </w:r>
    </w:p>
    <w:p w:rsidR="00B47FEF" w:rsidRDefault="00B47FEF" w:rsidP="00B47FEF">
      <w:pPr>
        <w:spacing w:line="360" w:lineRule="auto"/>
        <w:ind w:firstLine="709"/>
        <w:jc w:val="both"/>
      </w:pPr>
      <w:r>
        <w:t>Земли, нарушенные при использовании лесов для осуществления рыболовства, подлежат рекультивации в срок не более 1 года после завершения использования лесного участка согласно договору аренды лесного участка (договору безвозмездного пользования лесным участком).</w:t>
      </w:r>
    </w:p>
    <w:p w:rsidR="00B47FEF" w:rsidRPr="002B4448" w:rsidRDefault="00B47FEF" w:rsidP="00B47FEF">
      <w:pPr>
        <w:spacing w:line="360" w:lineRule="auto"/>
        <w:ind w:firstLine="709"/>
        <w:jc w:val="both"/>
      </w:pPr>
      <w:r>
        <w:t xml:space="preserve">На участках с нарушенным почвенным покровом при угрозе развития эрозии </w:t>
      </w:r>
      <w:r w:rsidR="00D57B9C">
        <w:t>почвы</w:t>
      </w:r>
      <w:r>
        <w:t xml:space="preserve"> должна проводиться рекультивация земель с посевом трав и (или) посадкой деревьев и кустарников на склонах.</w:t>
      </w:r>
    </w:p>
    <w:p w:rsidR="008B62D6" w:rsidRPr="002B4448" w:rsidRDefault="008B62D6" w:rsidP="008B62D6">
      <w:pPr>
        <w:pStyle w:val="2"/>
        <w:spacing w:before="120" w:after="120"/>
        <w:ind w:left="851" w:right="851"/>
        <w:jc w:val="center"/>
        <w:rPr>
          <w:bCs/>
        </w:rPr>
      </w:pPr>
      <w:bookmarkStart w:id="752" w:name="_Toc86783254"/>
      <w:bookmarkStart w:id="753" w:name="_Toc242872244"/>
      <w:r w:rsidRPr="002B4448">
        <w:rPr>
          <w:bCs/>
        </w:rPr>
        <w:t>3.3.7. Ограничения при осуществлении научно-</w:t>
      </w:r>
      <w:r w:rsidR="000F56DC" w:rsidRPr="002B4448">
        <w:rPr>
          <w:bCs/>
        </w:rPr>
        <w:t>исследовательской, образовательной</w:t>
      </w:r>
      <w:r w:rsidRPr="002B4448">
        <w:rPr>
          <w:bCs/>
        </w:rPr>
        <w:t xml:space="preserve"> деятельности</w:t>
      </w:r>
      <w:bookmarkEnd w:id="752"/>
      <w:bookmarkEnd w:id="753"/>
      <w:r w:rsidRPr="002B4448">
        <w:rPr>
          <w:bCs/>
        </w:rPr>
        <w:t xml:space="preserve"> </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09"/>
        <w:jc w:val="both"/>
        <w:rPr>
          <w:spacing w:val="-13"/>
        </w:rPr>
      </w:pPr>
      <w:bookmarkStart w:id="754" w:name="sub_1050"/>
      <w:r w:rsidRPr="002B4448">
        <w:rPr>
          <w:spacing w:val="-13"/>
        </w:rPr>
        <w:t xml:space="preserve">Использование лесов для осуществления научно-исследовательской, образовательной деятельности ограничивается в соответствии со статьями 27, 115 </w:t>
      </w:r>
      <w:r w:rsidRPr="002B4448">
        <w:t>Лесного кодекса</w:t>
      </w:r>
      <w:r w:rsidRPr="002B4448">
        <w:rPr>
          <w:spacing w:val="-13"/>
        </w:rPr>
        <w:t xml:space="preserve"> </w:t>
      </w:r>
      <w:r w:rsidR="00D57B9C">
        <w:rPr>
          <w:spacing w:val="-13"/>
        </w:rPr>
        <w:t>РФ</w:t>
      </w:r>
      <w:r w:rsidRPr="002B4448">
        <w:rPr>
          <w:spacing w:val="-13"/>
        </w:rPr>
        <w:t xml:space="preserve"> и п</w:t>
      </w:r>
      <w:r w:rsidRPr="002B4448">
        <w:t>риказом Минприроды России от 27.07.2020 № 487</w:t>
      </w:r>
      <w:r w:rsidRPr="002B4448">
        <w:rPr>
          <w:spacing w:val="-13"/>
        </w:rPr>
        <w:t xml:space="preserve"> «Об утверждении Правил использования лесов для осуществления научно-исследовательской деятельности, образовательной деятельности».</w:t>
      </w:r>
    </w:p>
    <w:p w:rsidR="008B62D6" w:rsidRPr="002B4448" w:rsidRDefault="008B62D6" w:rsidP="008B62D6">
      <w:pPr>
        <w:spacing w:line="360" w:lineRule="auto"/>
        <w:ind w:firstLine="709"/>
        <w:jc w:val="both"/>
      </w:pPr>
      <w:r w:rsidRPr="002B4448">
        <w:t>При осуществлении использования лесов для научно-исследовательской деятельности, образовательной деятельности не допускается:</w:t>
      </w:r>
    </w:p>
    <w:bookmarkEnd w:id="754"/>
    <w:p w:rsidR="008B62D6" w:rsidRPr="002B4448" w:rsidRDefault="008B62D6" w:rsidP="008B62D6">
      <w:pPr>
        <w:spacing w:line="360" w:lineRule="auto"/>
        <w:ind w:firstLine="709"/>
        <w:jc w:val="both"/>
      </w:pPr>
      <w:r w:rsidRPr="002B4448">
        <w:lastRenderedPageBreak/>
        <w:t>- повреждение лесных насаждений, растительного покрова и почв за пределами предоставленного лесного участка;</w:t>
      </w:r>
    </w:p>
    <w:p w:rsidR="008B62D6" w:rsidRPr="002B4448" w:rsidRDefault="008B62D6" w:rsidP="008B62D6">
      <w:pPr>
        <w:spacing w:line="360" w:lineRule="auto"/>
        <w:ind w:firstLine="709"/>
        <w:jc w:val="both"/>
      </w:pPr>
      <w:r w:rsidRPr="002B4448">
        <w:t>- захламление предоставленного лесного участка и территории за его пределами строительным и бытовым мусором, отходами древесины, иными видами отходов;</w:t>
      </w:r>
    </w:p>
    <w:p w:rsidR="008B62D6" w:rsidRPr="002B4448" w:rsidRDefault="008B62D6" w:rsidP="008B62D6">
      <w:pPr>
        <w:spacing w:line="360" w:lineRule="auto"/>
        <w:ind w:firstLine="709"/>
        <w:jc w:val="both"/>
      </w:pPr>
      <w:r w:rsidRPr="002B4448">
        <w:t>- загрязнение площади предоставленного лесного участка и территории за его пределами химическими и радиоактивными веществами.</w:t>
      </w:r>
    </w:p>
    <w:p w:rsidR="008B62D6" w:rsidRPr="002B4448" w:rsidRDefault="008B62D6" w:rsidP="008B62D6">
      <w:pPr>
        <w:spacing w:line="360" w:lineRule="auto"/>
        <w:ind w:firstLine="720"/>
        <w:jc w:val="both"/>
      </w:pPr>
      <w:r w:rsidRPr="002B4448">
        <w:t>Земли, нарушенные при использовании лесов для научно-исследовательской деятельности, образовательной деятельности, подлежат рекультивации в срок не более 1 года после завершения работ.</w:t>
      </w:r>
    </w:p>
    <w:p w:rsidR="008B62D6" w:rsidRPr="002B4448" w:rsidRDefault="008B62D6" w:rsidP="008B62D6">
      <w:pPr>
        <w:spacing w:line="360" w:lineRule="auto"/>
        <w:ind w:firstLine="720"/>
        <w:jc w:val="both"/>
      </w:pPr>
      <w:r w:rsidRPr="002B4448">
        <w:t>На участках с нарушенным почвенным покровом при угрозе развития эрозии почвы должна проводиться рекультивация земель с посевом трав и (или) посадкой деревьев и кустарников на склонах.</w:t>
      </w:r>
    </w:p>
    <w:p w:rsidR="008B62D6" w:rsidRPr="002B4448" w:rsidRDefault="008B62D6" w:rsidP="008B62D6">
      <w:pPr>
        <w:pStyle w:val="2"/>
        <w:spacing w:before="120" w:after="120"/>
        <w:ind w:left="851" w:right="851"/>
        <w:jc w:val="center"/>
        <w:rPr>
          <w:bCs/>
        </w:rPr>
      </w:pPr>
      <w:bookmarkStart w:id="755" w:name="_Toc86783255"/>
      <w:bookmarkStart w:id="756" w:name="_Toc242872245"/>
      <w:r w:rsidRPr="002B4448">
        <w:rPr>
          <w:bCs/>
        </w:rPr>
        <w:t>3.3.8. Ограничения при осуществлении рекреационной деятельности</w:t>
      </w:r>
      <w:bookmarkEnd w:id="755"/>
      <w:bookmarkEnd w:id="756"/>
    </w:p>
    <w:p w:rsidR="008B62D6" w:rsidRPr="002B4448" w:rsidRDefault="003A58EA" w:rsidP="008B62D6">
      <w:pPr>
        <w:widowControl w:val="0"/>
        <w:shd w:val="clear" w:color="auto" w:fill="FFFFFF"/>
        <w:tabs>
          <w:tab w:val="left" w:pos="1416"/>
        </w:tabs>
        <w:autoSpaceDE w:val="0"/>
        <w:autoSpaceDN w:val="0"/>
        <w:adjustRightInd w:val="0"/>
        <w:spacing w:line="360" w:lineRule="auto"/>
        <w:ind w:firstLine="709"/>
        <w:jc w:val="both"/>
        <w:rPr>
          <w:spacing w:val="-13"/>
        </w:rPr>
      </w:pPr>
      <w:r w:rsidRPr="003A58EA">
        <w:rPr>
          <w:spacing w:val="-13"/>
        </w:rPr>
        <w:t>Использование лесов для осуществления рекреационной деятельности ограничивается в соответствии со статьей 27 Лесного кодекса РФ, Земельным кодексом РФ и приказом Минприроды России от 17.03.2026 № 140 «Об утверждении Правил использования лесов для осуществления рекреационной деятельности».</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09"/>
        <w:jc w:val="both"/>
        <w:rPr>
          <w:spacing w:val="-13"/>
        </w:rPr>
      </w:pPr>
      <w:r w:rsidRPr="002B4448">
        <w:rPr>
          <w:spacing w:val="-13"/>
        </w:rPr>
        <w:t xml:space="preserve">В соответствии со статьёй 98 Земельного кодекса </w:t>
      </w:r>
      <w:r w:rsidR="00D57B9C">
        <w:rPr>
          <w:spacing w:val="-13"/>
        </w:rPr>
        <w:t>РФ</w:t>
      </w:r>
      <w:r w:rsidRPr="002B4448">
        <w:rPr>
          <w:spacing w:val="-13"/>
        </w:rPr>
        <w:t xml:space="preserve"> на землях рекреационного назначения запрещается деятельность, не соответствующая их целевому назначению.</w:t>
      </w:r>
    </w:p>
    <w:p w:rsidR="00A03889" w:rsidRPr="00A03889" w:rsidRDefault="00A03889" w:rsidP="00A03889">
      <w:pPr>
        <w:spacing w:line="360" w:lineRule="auto"/>
        <w:ind w:firstLine="709"/>
        <w:jc w:val="both"/>
      </w:pPr>
      <w:r w:rsidRPr="00A03889">
        <w:t xml:space="preserve">Запрещается строительство и эксплуатация объектов капитального строительства в лесах, расположенных в водоохранных зонах, лесопарковых зонах, зеленых зонах, в ценных лесах, на особо защитных участках лесов, на заповедных участках лесов (за исключением случаев, предусмотренных ст.113-115, 119 Лесного кодекса РФ). </w:t>
      </w:r>
    </w:p>
    <w:p w:rsidR="008B62D6" w:rsidRPr="002B4448" w:rsidRDefault="00A03889" w:rsidP="00A03889">
      <w:pPr>
        <w:spacing w:line="360" w:lineRule="auto"/>
        <w:ind w:firstLine="709"/>
        <w:jc w:val="both"/>
      </w:pPr>
      <w:r w:rsidRPr="00A03889">
        <w:t>В соответствии со статьей 55 Федерального закона «Об охране окружающей среды» юридические и физические лица при осуществлении рекреационной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физического воздействия на окружающую среду в зонах отдыха, местах обитания диких зверей и птиц, в том числе их размножения, на естественные экологические системы и природные ландшафты.</w:t>
      </w:r>
      <w:r w:rsidR="008B62D6" w:rsidRPr="002B4448">
        <w:t xml:space="preserve"> </w:t>
      </w:r>
    </w:p>
    <w:p w:rsidR="008B62D6" w:rsidRDefault="008B62D6" w:rsidP="008B62D6">
      <w:pPr>
        <w:spacing w:line="360" w:lineRule="auto"/>
        <w:ind w:firstLine="709"/>
        <w:jc w:val="both"/>
      </w:pPr>
      <w:r w:rsidRPr="002B4448">
        <w:t>Запрещается превышение допустимых физических воздействий.</w:t>
      </w:r>
    </w:p>
    <w:p w:rsidR="00AC76DE" w:rsidRDefault="00AC76DE" w:rsidP="00AC76DE">
      <w:pPr>
        <w:spacing w:line="360" w:lineRule="auto"/>
        <w:ind w:firstLine="709"/>
        <w:jc w:val="both"/>
      </w:pPr>
      <w:r>
        <w:lastRenderedPageBreak/>
        <w:t>Согласно статье 27 указанного закона нормативы допустимой антропогенной нагрузки должны быть установлены конкретно по виду воздействия рекреационной деятельности на окружающую среду и совокупному воздействию всех источников, находящихся на этих территориях.</w:t>
      </w:r>
    </w:p>
    <w:p w:rsidR="00AC76DE" w:rsidRPr="002B4448" w:rsidRDefault="00AC76DE" w:rsidP="00AC76DE">
      <w:pPr>
        <w:spacing w:line="360" w:lineRule="auto"/>
        <w:ind w:firstLine="709"/>
        <w:jc w:val="both"/>
      </w:pPr>
      <w:r>
        <w:t>При установлении нормативов допустимой антропогенной нагрузки на окружающую среду следует учитывать природные особенности конкретных территорий и (или) акваторий.</w:t>
      </w:r>
    </w:p>
    <w:p w:rsidR="008B62D6" w:rsidRPr="002B4448" w:rsidRDefault="008B62D6" w:rsidP="008B62D6">
      <w:pPr>
        <w:spacing w:line="360" w:lineRule="auto"/>
        <w:ind w:firstLine="709"/>
        <w:jc w:val="both"/>
      </w:pPr>
      <w:r w:rsidRPr="00664ACB">
        <w:t>Леса для осуществления рекреационной деятельности используются способами, не наносящими вреда окружающей среде и здоровью человека.</w:t>
      </w:r>
      <w:r w:rsidRPr="002B4448">
        <w:t xml:space="preserve"> </w:t>
      </w:r>
    </w:p>
    <w:p w:rsidR="00A03889" w:rsidRPr="00A03889" w:rsidRDefault="00A03889" w:rsidP="00A03889">
      <w:pPr>
        <w:spacing w:line="360" w:lineRule="auto"/>
        <w:ind w:firstLine="709"/>
        <w:jc w:val="both"/>
      </w:pPr>
      <w:r w:rsidRPr="00A03889">
        <w:t>При осуществлении рекреационной деятельности в лесах не допускается проведение сплошных рубок лесных насаждений для строительства, реконструкции, капитального ремонта объектов капитального строительства, не связанных с созданием лесной инфраструктуры, а также возведения некапитальных строений, сооружений, не связанных с созданием лесной инфраструктуры.</w:t>
      </w:r>
    </w:p>
    <w:p w:rsidR="00A03889" w:rsidRPr="00A03889" w:rsidRDefault="00A03889" w:rsidP="00A03889">
      <w:pPr>
        <w:spacing w:line="360" w:lineRule="auto"/>
        <w:ind w:firstLine="709"/>
        <w:jc w:val="both"/>
      </w:pPr>
      <w:r w:rsidRPr="00A03889">
        <w:t>При возведении некапитальных строений, сооружений, не связанных с созданием лесной инфраструктуры, не допускаются также выборочные рубки лесных насаждений.</w:t>
      </w:r>
    </w:p>
    <w:p w:rsidR="00A03889" w:rsidRPr="00A03889" w:rsidRDefault="00A03889" w:rsidP="00A03889">
      <w:pPr>
        <w:spacing w:line="360" w:lineRule="auto"/>
        <w:ind w:firstLine="709"/>
        <w:jc w:val="both"/>
      </w:pPr>
      <w:r w:rsidRPr="00A03889">
        <w:t>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w:t>
      </w:r>
    </w:p>
    <w:p w:rsidR="00A03889" w:rsidRPr="00A03889" w:rsidRDefault="00A03889" w:rsidP="00A03889">
      <w:pPr>
        <w:spacing w:line="360" w:lineRule="auto"/>
        <w:ind w:firstLine="709"/>
        <w:jc w:val="both"/>
      </w:pPr>
      <w:r w:rsidRPr="00A03889">
        <w:t>В случае, если виды рекреационной деятельности, допускаемые на особо охраняемых природных территориях в соответствии с законодательством Российской Федерации об особо охраняемых природных территориях, противоречат требованиям Правил использования лесов для осуществления рекреационной деятельности, такие виды деятельности на землях лесного фонда не допускаются.</w:t>
      </w:r>
    </w:p>
    <w:p w:rsidR="00A03889" w:rsidRPr="00A03889" w:rsidRDefault="00A03889" w:rsidP="00A03889">
      <w:pPr>
        <w:spacing w:line="360" w:lineRule="auto"/>
        <w:ind w:firstLine="709"/>
        <w:jc w:val="both"/>
      </w:pPr>
      <w:r w:rsidRPr="00A03889">
        <w:t>Использование лесов для осуществления рекреационной деятельности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rsidR="00A03889" w:rsidRPr="00A03889" w:rsidRDefault="00A03889" w:rsidP="00A03889">
      <w:pPr>
        <w:spacing w:line="360" w:lineRule="auto"/>
        <w:ind w:firstLine="709"/>
        <w:jc w:val="both"/>
      </w:pPr>
      <w:r w:rsidRPr="00A03889">
        <w:t xml:space="preserve">Не допускается осуществлять использование лесов способами и технологиями, вызывающими возникновение эрозии почв, исключающими или ограничивающими негативное воздействие на последующее воспроизводство лесов, а также состояние водных ресурсов и других природных объектов. </w:t>
      </w:r>
    </w:p>
    <w:p w:rsidR="00A03889" w:rsidRPr="00A03889" w:rsidRDefault="00A03889" w:rsidP="00A03889">
      <w:pPr>
        <w:spacing w:line="360" w:lineRule="auto"/>
        <w:ind w:firstLine="709"/>
        <w:jc w:val="both"/>
        <w:rPr>
          <w:bCs/>
        </w:rPr>
      </w:pPr>
      <w:r w:rsidRPr="00A03889">
        <w:rPr>
          <w:bCs/>
        </w:rPr>
        <w:t xml:space="preserve">При использовании лесов, расположенных в первой, второй и третьей зонах санитарной охраны лечебно-оздоровительных местностей и курортов, ограничения определены </w:t>
      </w:r>
      <w:r w:rsidRPr="00A03889">
        <w:rPr>
          <w:bCs/>
        </w:rPr>
        <w:lastRenderedPageBreak/>
        <w:t xml:space="preserve">постановлением Правительства РФ от 30.08.2024 № 1186 «Об утверждении Положения об округах санитарной (горно-санитарной) охраны природных лечебных ресурсов». </w:t>
      </w:r>
    </w:p>
    <w:p w:rsidR="00A03889" w:rsidRPr="00A03889" w:rsidRDefault="00A03889" w:rsidP="00A03889">
      <w:pPr>
        <w:spacing w:line="360" w:lineRule="auto"/>
        <w:ind w:firstLine="709"/>
        <w:jc w:val="both"/>
      </w:pPr>
      <w:r w:rsidRPr="00A03889">
        <w:t>В соответствии с приказом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 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w:t>
      </w:r>
    </w:p>
    <w:p w:rsidR="00A03889" w:rsidRPr="00A03889" w:rsidRDefault="00A03889" w:rsidP="00A03889">
      <w:pPr>
        <w:spacing w:line="360" w:lineRule="auto"/>
        <w:ind w:firstLine="709"/>
        <w:jc w:val="both"/>
      </w:pPr>
      <w:r w:rsidRPr="00A03889">
        <w:t>В лесах, расположенных на территориях комплексных (ландшафтных), биологических (ботанических и зоологических), палеонтологических, гидрологических, геологических государственных природных заказников, запрещается проведение сплошных рубок лесных насаждений, если иное не предусмотрено положением о соответствующем государственном природном заказнике.</w:t>
      </w:r>
    </w:p>
    <w:p w:rsidR="00A03889" w:rsidRPr="00A03889" w:rsidRDefault="00A03889" w:rsidP="00A03889">
      <w:pPr>
        <w:spacing w:line="360" w:lineRule="auto"/>
        <w:ind w:firstLine="709"/>
        <w:jc w:val="both"/>
      </w:pPr>
      <w:r w:rsidRPr="00A03889">
        <w:t>В лесах, расположенных на территориях памятников природы, запрещается проведение сплошных рубок лесных насаждений.</w:t>
      </w:r>
    </w:p>
    <w:p w:rsidR="00D57B9C" w:rsidRPr="00D57B9C" w:rsidRDefault="00A03889" w:rsidP="00A03889">
      <w:pPr>
        <w:spacing w:line="360" w:lineRule="auto"/>
        <w:ind w:firstLine="709"/>
        <w:jc w:val="both"/>
      </w:pPr>
      <w:r w:rsidRPr="00A03889">
        <w:t>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w:t>
      </w:r>
    </w:p>
    <w:p w:rsidR="008B62D6" w:rsidRPr="002B4448" w:rsidRDefault="008B62D6" w:rsidP="008B62D6">
      <w:pPr>
        <w:pStyle w:val="2"/>
        <w:spacing w:before="120" w:after="120"/>
        <w:ind w:left="851" w:right="851"/>
        <w:jc w:val="center"/>
        <w:rPr>
          <w:bCs/>
        </w:rPr>
      </w:pPr>
      <w:r w:rsidRPr="002B4448">
        <w:rPr>
          <w:bCs/>
        </w:rPr>
        <w:tab/>
      </w:r>
      <w:bookmarkStart w:id="757" w:name="_Toc86783256"/>
      <w:bookmarkStart w:id="758" w:name="_Toc242872246"/>
      <w:r w:rsidRPr="002B4448">
        <w:rPr>
          <w:bCs/>
        </w:rPr>
        <w:t>3.3.9. Ограничения при создании лесных плантаций и их эксплуатации</w:t>
      </w:r>
      <w:bookmarkEnd w:id="757"/>
      <w:bookmarkEnd w:id="758"/>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09"/>
        <w:jc w:val="both"/>
      </w:pPr>
      <w:r w:rsidRPr="002B4448">
        <w:t xml:space="preserve">Использование лесов для создания лесных плантаций как опытно-производственных и промышленных объектов и их эксплуатации ограничивается в соответствии со статьей 42 Лесного кодекса </w:t>
      </w:r>
      <w:r w:rsidR="00D57B9C">
        <w:t>РФ</w:t>
      </w:r>
      <w:r w:rsidRPr="002B4448">
        <w:t>.</w:t>
      </w:r>
    </w:p>
    <w:p w:rsidR="008B62D6" w:rsidRPr="002B4448" w:rsidRDefault="008B62D6" w:rsidP="008B62D6">
      <w:pPr>
        <w:pStyle w:val="2"/>
        <w:spacing w:before="120" w:after="120"/>
        <w:ind w:left="851" w:right="851"/>
        <w:jc w:val="center"/>
        <w:rPr>
          <w:bCs/>
        </w:rPr>
      </w:pPr>
      <w:bookmarkStart w:id="759" w:name="_Toc86783257"/>
      <w:bookmarkStart w:id="760" w:name="_Toc242872247"/>
      <w:r w:rsidRPr="002B4448">
        <w:rPr>
          <w:bCs/>
        </w:rPr>
        <w:t xml:space="preserve">3.3.10. Ограничения при выращивании лесных </w:t>
      </w:r>
      <w:r w:rsidR="000F56DC" w:rsidRPr="002B4448">
        <w:rPr>
          <w:bCs/>
        </w:rPr>
        <w:t>плодовых, ягодных, декоративных, лекарственных</w:t>
      </w:r>
      <w:r w:rsidRPr="002B4448">
        <w:rPr>
          <w:bCs/>
        </w:rPr>
        <w:t xml:space="preserve"> растений</w:t>
      </w:r>
      <w:bookmarkEnd w:id="759"/>
      <w:bookmarkEnd w:id="760"/>
    </w:p>
    <w:p w:rsidR="008B62D6" w:rsidRPr="002B4448" w:rsidRDefault="00A03889" w:rsidP="008B62D6">
      <w:pPr>
        <w:spacing w:line="360" w:lineRule="auto"/>
        <w:ind w:firstLine="709"/>
        <w:jc w:val="both"/>
        <w:rPr>
          <w:spacing w:val="-13"/>
        </w:rPr>
      </w:pPr>
      <w:r w:rsidRPr="00A03889">
        <w:rPr>
          <w:rFonts w:cs="Arial"/>
        </w:rPr>
        <w:t>Использование лесов для выращивания лесных плодовых, ягодных, декоративных растений, лекарственных растений ограничивается в соответствии со статьей 27 Лесного кодекса РФ и приказом Минприроды России от 17.03.2026 № 139 «Об утверждении Правил использования лесов для выращивания лесных плодовых, ягодных, декоративных растений, лекарственных растений».</w:t>
      </w:r>
    </w:p>
    <w:p w:rsidR="008B62D6" w:rsidRPr="002B4448" w:rsidRDefault="008B62D6" w:rsidP="008B62D6">
      <w:pPr>
        <w:spacing w:line="360" w:lineRule="auto"/>
        <w:ind w:firstLine="709"/>
        <w:jc w:val="both"/>
        <w:rPr>
          <w:spacing w:val="-13"/>
        </w:rPr>
      </w:pPr>
      <w:r w:rsidRPr="002B4448">
        <w:rPr>
          <w:spacing w:val="-13"/>
        </w:rPr>
        <w:t>Правилами использования лесов для выращивания лесных плодовых, ягодных, декоративных растений, лекарственных растений установлены следующие ограничения:</w:t>
      </w:r>
    </w:p>
    <w:p w:rsidR="00A03889" w:rsidRPr="00A03889" w:rsidRDefault="00A03889" w:rsidP="00A03889">
      <w:pPr>
        <w:spacing w:line="360" w:lineRule="auto"/>
        <w:ind w:firstLine="720"/>
        <w:jc w:val="both"/>
        <w:rPr>
          <w:rFonts w:cs="Arial"/>
        </w:rPr>
      </w:pPr>
      <w:r w:rsidRPr="00A03889">
        <w:rPr>
          <w:rFonts w:cs="Arial"/>
        </w:rPr>
        <w:lastRenderedPageBreak/>
        <w:t>- для выращивания лесных плодовых, ягодных, декоративных растений, лекарственных растений используют в первую очередь нелесные земли из состава земель лесного фонда, а также необлесившиеся вырубки, прогалины и другие не занятые лесными насаждениями земли, на которых невозможно осуществление естественного лесовосстановления до посадки на них лесных культур, земли, подлежащие рекультивации (выработанные торфяники);</w:t>
      </w:r>
    </w:p>
    <w:p w:rsidR="00A03889" w:rsidRPr="00A03889" w:rsidRDefault="00A03889" w:rsidP="00A03889">
      <w:pPr>
        <w:spacing w:line="360" w:lineRule="auto"/>
        <w:ind w:firstLine="720"/>
        <w:jc w:val="both"/>
        <w:rPr>
          <w:rFonts w:cs="Arial"/>
        </w:rPr>
      </w:pPr>
      <w:r w:rsidRPr="00A03889">
        <w:rPr>
          <w:rFonts w:cs="Arial"/>
        </w:rPr>
        <w:t>- для выращивания лесных плодовых, ягодных, декоративных, лекарственных растений под пологом леса могут использоваться участки малоценных насаждений, не намеченные под реконструкцию;</w:t>
      </w:r>
    </w:p>
    <w:p w:rsidR="00A03889" w:rsidRPr="00A03889" w:rsidRDefault="00A03889" w:rsidP="00A03889">
      <w:pPr>
        <w:spacing w:line="360" w:lineRule="auto"/>
        <w:ind w:firstLine="720"/>
        <w:jc w:val="both"/>
        <w:rPr>
          <w:rFonts w:cs="Arial"/>
        </w:rPr>
      </w:pPr>
      <w:r w:rsidRPr="00A03889">
        <w:rPr>
          <w:rFonts w:cs="Arial"/>
        </w:rPr>
        <w:t>- использование лесных участков, на которых встречаются виды растений, занесенные в Красную книгу Российской Федерации, Красную книгу Ленинградской области, для выращивания лесных плодовых, ягодных, декоративных растений, лекарственных растений запрещается в соответствии со статьёй 119 Лесного кодекса РФ;</w:t>
      </w:r>
    </w:p>
    <w:p w:rsidR="008B62D6" w:rsidRPr="002B4448" w:rsidRDefault="00A03889" w:rsidP="00A03889">
      <w:pPr>
        <w:spacing w:line="360" w:lineRule="auto"/>
        <w:ind w:firstLine="720"/>
        <w:jc w:val="both"/>
      </w:pPr>
      <w:r w:rsidRPr="00A03889">
        <w:rPr>
          <w:rFonts w:cs="Arial"/>
        </w:rPr>
        <w:t xml:space="preserve">- на лесных участках, используемых для выращивания лесных плодовых, ягодных, декоративных растений, лекарственных растений, химические и биологические препараты применяются в соответствии с </w:t>
      </w:r>
      <w:hyperlink r:id="rId98" w:history="1">
        <w:r w:rsidRPr="00A03889">
          <w:rPr>
            <w:rStyle w:val="af5"/>
            <w:rFonts w:cs="Arial"/>
            <w:color w:val="auto"/>
            <w:u w:val="none"/>
          </w:rPr>
          <w:t>Федеральным законом</w:t>
        </w:r>
      </w:hyperlink>
      <w:r w:rsidRPr="00A03889">
        <w:rPr>
          <w:rFonts w:cs="Arial"/>
        </w:rPr>
        <w:t xml:space="preserve"> от 19 июля 1997 г. № 109-ФЗ «О безопасном обращении с пестицидами и агрохимикатами».</w:t>
      </w:r>
    </w:p>
    <w:p w:rsidR="008B62D6" w:rsidRPr="002B4448" w:rsidRDefault="008B62D6" w:rsidP="00D46A50">
      <w:pPr>
        <w:pStyle w:val="2"/>
        <w:spacing w:before="120" w:after="120"/>
        <w:ind w:left="567" w:right="567"/>
        <w:jc w:val="center"/>
        <w:rPr>
          <w:bCs/>
        </w:rPr>
      </w:pPr>
      <w:bookmarkStart w:id="761" w:name="_Toc86783258"/>
      <w:bookmarkStart w:id="762" w:name="_Toc242872248"/>
      <w:r w:rsidRPr="002B4448">
        <w:rPr>
          <w:bCs/>
        </w:rPr>
        <w:t xml:space="preserve">3.3.11. Ограничения </w:t>
      </w:r>
      <w:bookmarkEnd w:id="761"/>
      <w:r w:rsidR="00D57B9C" w:rsidRPr="00D57B9C">
        <w:rPr>
          <w:bCs/>
        </w:rPr>
        <w:t>при создании лесных питомников и их эксплуатации</w:t>
      </w:r>
      <w:bookmarkEnd w:id="762"/>
    </w:p>
    <w:p w:rsidR="00D57B9C" w:rsidRDefault="008B62D6" w:rsidP="008B62D6">
      <w:pPr>
        <w:spacing w:line="360" w:lineRule="auto"/>
        <w:ind w:firstLine="709"/>
        <w:jc w:val="both"/>
        <w:rPr>
          <w:rFonts w:cs="Arial"/>
        </w:rPr>
      </w:pPr>
      <w:r w:rsidRPr="002B4448">
        <w:rPr>
          <w:rFonts w:cs="Arial"/>
        </w:rPr>
        <w:t xml:space="preserve">Использование лесов </w:t>
      </w:r>
      <w:r w:rsidR="00D57B9C" w:rsidRPr="00D57B9C">
        <w:rPr>
          <w:rFonts w:cs="Arial"/>
        </w:rPr>
        <w:t xml:space="preserve">при создании лесных питомников и их эксплуатации </w:t>
      </w:r>
      <w:r w:rsidRPr="002B4448">
        <w:rPr>
          <w:rFonts w:cs="Arial"/>
        </w:rPr>
        <w:t xml:space="preserve">ограничивается в соответствии со статьей 27 Лесного кодекса </w:t>
      </w:r>
      <w:r w:rsidR="00D57B9C">
        <w:rPr>
          <w:rFonts w:cs="Arial"/>
        </w:rPr>
        <w:t>РФ</w:t>
      </w:r>
      <w:r w:rsidRPr="002B4448">
        <w:rPr>
          <w:rFonts w:cs="Arial"/>
        </w:rPr>
        <w:t xml:space="preserve"> и приказом Минприроды России от </w:t>
      </w:r>
      <w:r w:rsidR="00D57B9C" w:rsidRPr="00D57B9C">
        <w:rPr>
          <w:rFonts w:cs="Arial"/>
        </w:rPr>
        <w:t>12.10.2021 № 737 «Об утверждении Правил создания лесных питомников и их эксплуатации».</w:t>
      </w:r>
    </w:p>
    <w:p w:rsidR="00D57B9C" w:rsidRPr="00D57B9C" w:rsidRDefault="00D57B9C" w:rsidP="00D57B9C">
      <w:pPr>
        <w:spacing w:line="360" w:lineRule="auto"/>
        <w:ind w:firstLine="709"/>
        <w:jc w:val="both"/>
        <w:rPr>
          <w:rFonts w:cs="Arial"/>
        </w:rPr>
      </w:pPr>
      <w:r w:rsidRPr="00D57B9C">
        <w:rPr>
          <w:rFonts w:cs="Arial"/>
        </w:rPr>
        <w:t>Правилами создания лесных питомников и их эксплуатации установлены следующие требования:</w:t>
      </w:r>
    </w:p>
    <w:p w:rsidR="00D57B9C" w:rsidRPr="00D57B9C" w:rsidRDefault="00D57B9C" w:rsidP="00D57B9C">
      <w:pPr>
        <w:spacing w:line="360" w:lineRule="auto"/>
        <w:ind w:firstLine="709"/>
        <w:jc w:val="both"/>
        <w:rPr>
          <w:rFonts w:cs="Arial"/>
        </w:rPr>
      </w:pPr>
      <w:r w:rsidRPr="00D57B9C">
        <w:rPr>
          <w:rFonts w:cs="Arial"/>
        </w:rPr>
        <w:t>- для создания лесных питомников и их эксплуатации используют не покрытые лесом земли;</w:t>
      </w:r>
    </w:p>
    <w:p w:rsidR="00D57B9C" w:rsidRPr="00D57B9C" w:rsidRDefault="00D57B9C" w:rsidP="00D57B9C">
      <w:pPr>
        <w:spacing w:line="360" w:lineRule="auto"/>
        <w:ind w:firstLine="709"/>
        <w:jc w:val="both"/>
        <w:rPr>
          <w:rFonts w:cs="Arial"/>
        </w:rPr>
      </w:pPr>
      <w:r w:rsidRPr="00D57B9C">
        <w:rPr>
          <w:rFonts w:cs="Arial"/>
        </w:rPr>
        <w:t>- в лесных питомниках для выращивания саженцев, сеянцев используются улучшенные и сортовые семена лесных растений или, если такие семена отсутствуют, нормальные семена лесных растений;</w:t>
      </w:r>
    </w:p>
    <w:p w:rsidR="00D57B9C" w:rsidRPr="00D57B9C" w:rsidRDefault="00D57B9C" w:rsidP="00D57B9C">
      <w:pPr>
        <w:spacing w:line="360" w:lineRule="auto"/>
        <w:ind w:firstLine="709"/>
        <w:jc w:val="both"/>
        <w:rPr>
          <w:rFonts w:cs="Arial"/>
        </w:rPr>
      </w:pPr>
      <w:r w:rsidRPr="00D57B9C">
        <w:rPr>
          <w:rFonts w:cs="Arial"/>
        </w:rPr>
        <w:t xml:space="preserve"> - для выращивания посадочного материала лесных растений (саженцев, сеянцев) не допускается применение нерайонированных семян лесных растений; а также семян лесных растений, посевные и иные качества которых не проверены;</w:t>
      </w:r>
    </w:p>
    <w:p w:rsidR="00D57B9C" w:rsidRPr="00D57B9C" w:rsidRDefault="00D57B9C" w:rsidP="00D57B9C">
      <w:pPr>
        <w:spacing w:line="360" w:lineRule="auto"/>
        <w:ind w:firstLine="709"/>
        <w:jc w:val="both"/>
        <w:rPr>
          <w:rFonts w:cs="Arial"/>
        </w:rPr>
      </w:pPr>
      <w:r w:rsidRPr="00D57B9C">
        <w:rPr>
          <w:rFonts w:cs="Arial"/>
        </w:rPr>
        <w:t>- для выращивания саженцев, сеянцев в лесных питомниках не допускается применение семян лесных растений, посевные и иные качества которых не проверены;</w:t>
      </w:r>
    </w:p>
    <w:p w:rsidR="00D57B9C" w:rsidRPr="00D57B9C" w:rsidRDefault="00D57B9C" w:rsidP="00D57B9C">
      <w:pPr>
        <w:spacing w:line="360" w:lineRule="auto"/>
        <w:ind w:firstLine="709"/>
        <w:jc w:val="both"/>
        <w:rPr>
          <w:rFonts w:cs="Arial"/>
        </w:rPr>
      </w:pPr>
      <w:r w:rsidRPr="00D57B9C">
        <w:rPr>
          <w:rFonts w:cs="Arial"/>
        </w:rPr>
        <w:lastRenderedPageBreak/>
        <w:t>- в лесных питомниках применяется раздельный высев партий семян лесных растений, смешение партий семян лесных растений не допустимо;</w:t>
      </w:r>
    </w:p>
    <w:p w:rsidR="00D57B9C" w:rsidRPr="00D57B9C" w:rsidRDefault="00D57B9C" w:rsidP="00D57B9C">
      <w:pPr>
        <w:spacing w:line="360" w:lineRule="auto"/>
        <w:ind w:firstLine="709"/>
        <w:jc w:val="both"/>
        <w:rPr>
          <w:rFonts w:cs="Arial"/>
        </w:rPr>
      </w:pPr>
      <w:r w:rsidRPr="00D57B9C">
        <w:rPr>
          <w:rFonts w:cs="Arial"/>
        </w:rPr>
        <w:t>- в лесных питомниках химические и биологические препараты применяются в соответствии с Федеральным законом от 19.07.1997 № 109-ФЗ «О безопасном обращении с пестицидами и агрохимикатами»;</w:t>
      </w:r>
    </w:p>
    <w:p w:rsidR="008B62D6" w:rsidRPr="002B4448" w:rsidRDefault="00D57B9C" w:rsidP="00D57B9C">
      <w:pPr>
        <w:spacing w:line="360" w:lineRule="auto"/>
        <w:ind w:firstLine="709"/>
        <w:jc w:val="both"/>
        <w:rPr>
          <w:rFonts w:cs="Arial"/>
        </w:rPr>
      </w:pPr>
      <w:r w:rsidRPr="00D57B9C">
        <w:rPr>
          <w:rFonts w:cs="Arial"/>
        </w:rPr>
        <w:t>- использование лесов для создания лесных питомников и их эксплуатации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rsidR="008B62D6" w:rsidRPr="002B4448" w:rsidRDefault="008B62D6" w:rsidP="008B62D6">
      <w:pPr>
        <w:pStyle w:val="2"/>
        <w:spacing w:before="120" w:after="120"/>
        <w:ind w:left="851" w:right="851"/>
        <w:jc w:val="center"/>
        <w:rPr>
          <w:bCs/>
        </w:rPr>
      </w:pPr>
      <w:bookmarkStart w:id="763" w:name="_Toc86783259"/>
      <w:bookmarkStart w:id="764" w:name="_Toc242872249"/>
      <w:r w:rsidRPr="002B4448">
        <w:rPr>
          <w:bCs/>
        </w:rPr>
        <w:t>3.3.12. Ограничения при осуществлении геологического изучения недр, разведки и добыче полезных ископаемых</w:t>
      </w:r>
      <w:bookmarkEnd w:id="763"/>
      <w:bookmarkEnd w:id="764"/>
    </w:p>
    <w:p w:rsidR="008B62D6" w:rsidRPr="002B4448" w:rsidRDefault="00A03889" w:rsidP="00324CA7">
      <w:pPr>
        <w:widowControl w:val="0"/>
        <w:tabs>
          <w:tab w:val="left" w:pos="1416"/>
        </w:tabs>
        <w:autoSpaceDE w:val="0"/>
        <w:autoSpaceDN w:val="0"/>
        <w:adjustRightInd w:val="0"/>
        <w:spacing w:line="360" w:lineRule="auto"/>
        <w:ind w:firstLine="720"/>
        <w:jc w:val="both"/>
        <w:rPr>
          <w:strike/>
        </w:rPr>
      </w:pPr>
      <w:r w:rsidRPr="00A03889">
        <w:t>Использование лесов для выполнения работ по геологическому изучению недр, для разработки месторождений полезных ископаемых ограничивается в соответствии со статьей 27 Лесного кодекса РФ, приказом Минприроды России от 09.04.2026 № 198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w:t>
      </w:r>
    </w:p>
    <w:p w:rsidR="008B62D6" w:rsidRPr="002B4448" w:rsidRDefault="008B62D6" w:rsidP="008B62D6">
      <w:pPr>
        <w:spacing w:line="360" w:lineRule="auto"/>
        <w:ind w:firstLine="709"/>
        <w:jc w:val="both"/>
        <w:rPr>
          <w:rFonts w:cs="Arial"/>
        </w:rPr>
      </w:pPr>
      <w:r w:rsidRPr="002B4448">
        <w:rPr>
          <w:rFonts w:cs="Arial"/>
        </w:rPr>
        <w:t>При осуществлении использования лесов в целях осуществления геологического изучения недр, разведки и добычи полезных ископаемых не допускается:</w:t>
      </w:r>
    </w:p>
    <w:p w:rsidR="00A03889" w:rsidRPr="00A03889" w:rsidRDefault="00A03889" w:rsidP="00A03889">
      <w:pPr>
        <w:spacing w:line="360" w:lineRule="auto"/>
        <w:ind w:firstLine="709"/>
        <w:jc w:val="both"/>
        <w:rPr>
          <w:rFonts w:cs="Arial"/>
        </w:rPr>
      </w:pPr>
      <w:r w:rsidRPr="00A03889">
        <w:rPr>
          <w:rFonts w:cs="Arial"/>
        </w:rPr>
        <w:t>- валка деревьев и расчистка лесных участков от древесной растительности с помощью бульдозеров, захламление древесными остатками приграничных полос и опушек, повреждение стволов и скелетных корней опушечных деревьев, хранение свежесрубленной древесины в лесу в летний период без принятия мер по предохранению ее от заселения стволовыми вредителями в соответствии с Правилами санитарной безопасности в лесах;</w:t>
      </w:r>
    </w:p>
    <w:p w:rsidR="00A03889" w:rsidRPr="00A03889" w:rsidRDefault="00A03889" w:rsidP="00A03889">
      <w:pPr>
        <w:spacing w:line="360" w:lineRule="auto"/>
        <w:ind w:firstLine="709"/>
        <w:jc w:val="both"/>
        <w:rPr>
          <w:rFonts w:cs="Arial"/>
        </w:rPr>
      </w:pPr>
      <w:r w:rsidRPr="00A03889">
        <w:rPr>
          <w:rFonts w:cs="Arial"/>
        </w:rPr>
        <w:t>- затопление и длительное подтопление лесных насаждений;</w:t>
      </w:r>
    </w:p>
    <w:p w:rsidR="00A03889" w:rsidRPr="00A03889" w:rsidRDefault="00A03889" w:rsidP="00A03889">
      <w:pPr>
        <w:spacing w:line="360" w:lineRule="auto"/>
        <w:ind w:firstLine="709"/>
        <w:jc w:val="both"/>
        <w:rPr>
          <w:rFonts w:cs="Arial"/>
        </w:rPr>
      </w:pPr>
      <w:r w:rsidRPr="00A03889">
        <w:rPr>
          <w:rFonts w:cs="Arial"/>
        </w:rPr>
        <w:t>- повреждение лесных насаждений, растительного покрова и почв за пределами земель, на которых осуществляется использование лесов;</w:t>
      </w:r>
    </w:p>
    <w:p w:rsidR="00A03889" w:rsidRPr="00A03889" w:rsidRDefault="00A03889" w:rsidP="00A03889">
      <w:pPr>
        <w:spacing w:line="360" w:lineRule="auto"/>
        <w:ind w:firstLine="709"/>
        <w:jc w:val="both"/>
        <w:rPr>
          <w:rFonts w:cs="Arial"/>
        </w:rPr>
      </w:pPr>
      <w:r w:rsidRPr="00A03889">
        <w:rPr>
          <w:rFonts w:cs="Arial"/>
        </w:rPr>
        <w:t>- захламление лесов отходами производства и потребления;</w:t>
      </w:r>
    </w:p>
    <w:p w:rsidR="00A03889" w:rsidRPr="00A03889" w:rsidRDefault="00A03889" w:rsidP="00A03889">
      <w:pPr>
        <w:spacing w:line="360" w:lineRule="auto"/>
        <w:ind w:firstLine="709"/>
        <w:jc w:val="both"/>
        <w:rPr>
          <w:rFonts w:cs="Arial"/>
        </w:rPr>
      </w:pPr>
      <w:r w:rsidRPr="00A03889">
        <w:rPr>
          <w:rFonts w:cs="Arial"/>
        </w:rPr>
        <w:t>- загрязнение площади земель, на которых осуществляется использование лесов и территории за ее пределами, химическими и радиоактивными веществами;</w:t>
      </w:r>
    </w:p>
    <w:p w:rsidR="008B62D6" w:rsidRPr="002B4448" w:rsidRDefault="00A03889" w:rsidP="00A03889">
      <w:pPr>
        <w:spacing w:line="360" w:lineRule="auto"/>
        <w:ind w:firstLine="709"/>
        <w:jc w:val="both"/>
        <w:rPr>
          <w:rFonts w:cs="Arial"/>
        </w:rPr>
      </w:pPr>
      <w:r w:rsidRPr="00A03889">
        <w:rPr>
          <w:rFonts w:cs="Arial"/>
        </w:rPr>
        <w:lastRenderedPageBreak/>
        <w:t>- проезд транспортных средств и иных механизмов по произвольным, неустановленным маршрутам, в том числе за пределами земель, на которых осуществляется использование лесов.</w:t>
      </w:r>
    </w:p>
    <w:p w:rsidR="008B62D6" w:rsidRPr="002B4448" w:rsidRDefault="008B62D6" w:rsidP="008B62D6">
      <w:pPr>
        <w:spacing w:line="360" w:lineRule="auto"/>
        <w:ind w:firstLine="709"/>
        <w:jc w:val="both"/>
        <w:rPr>
          <w:rFonts w:cs="Arial"/>
        </w:rPr>
      </w:pPr>
      <w:r w:rsidRPr="002B4448">
        <w:t xml:space="preserve">Лица, осуществляющие использование лесов в целях </w:t>
      </w:r>
      <w:r w:rsidRPr="002B4448">
        <w:rPr>
          <w:rFonts w:cs="Arial"/>
        </w:rPr>
        <w:t>осуществления геологического изучения недр, разведки и добычи полезных ископаемых, обеспечивают:</w:t>
      </w:r>
    </w:p>
    <w:p w:rsidR="008B62D6" w:rsidRPr="002B4448" w:rsidRDefault="00C84774" w:rsidP="008B62D6">
      <w:pPr>
        <w:spacing w:line="360" w:lineRule="auto"/>
        <w:ind w:firstLine="709"/>
        <w:jc w:val="both"/>
        <w:rPr>
          <w:rFonts w:cs="Arial"/>
        </w:rPr>
      </w:pPr>
      <w:r>
        <w:t>а)</w:t>
      </w:r>
      <w:r w:rsidR="008B62D6" w:rsidRPr="002B4448">
        <w:t xml:space="preserve"> регулярное проведение очистки используемых лесов и примыкающих опушек леса, искусственных и естественных водотоков от захламления </w:t>
      </w:r>
      <w:r w:rsidR="008B62D6" w:rsidRPr="002B4448">
        <w:rPr>
          <w:rFonts w:cs="Arial"/>
        </w:rPr>
        <w:t>отходами производства и потребления;</w:t>
      </w:r>
    </w:p>
    <w:p w:rsidR="008B62D6" w:rsidRPr="002B4448" w:rsidRDefault="00C84774" w:rsidP="008B62D6">
      <w:pPr>
        <w:spacing w:line="360" w:lineRule="auto"/>
        <w:ind w:firstLine="709"/>
        <w:jc w:val="both"/>
      </w:pPr>
      <w:r>
        <w:t>б)</w:t>
      </w:r>
      <w:r w:rsidR="008B62D6" w:rsidRPr="002B4448">
        <w:t xml:space="preserve"> восстановление нарушенных производственной деятельностью лесных дорог, осушительных канав, дренажных систем, мостов, других гидромелиоративных сооружений, квартальных столбов, квартальных просек, аншлагов, элементов благоустройства территории лесов;</w:t>
      </w:r>
    </w:p>
    <w:p w:rsidR="008B62D6" w:rsidRPr="002B4448" w:rsidRDefault="00C84774" w:rsidP="008B62D6">
      <w:pPr>
        <w:spacing w:line="360" w:lineRule="auto"/>
        <w:ind w:firstLine="709"/>
        <w:jc w:val="both"/>
      </w:pPr>
      <w:r>
        <w:t xml:space="preserve">в) </w:t>
      </w:r>
      <w:r w:rsidR="008B62D6" w:rsidRPr="002B4448">
        <w:t>консервацию или ликвидацию объектов, связанных с осуществлением геологического изучения недр, разведки и добычи полезных ископаемых,</w:t>
      </w:r>
      <w:r w:rsidR="008B62D6" w:rsidRPr="002B4448">
        <w:rPr>
          <w:sz w:val="21"/>
          <w:szCs w:val="21"/>
        </w:rPr>
        <w:t xml:space="preserve"> </w:t>
      </w:r>
      <w:r w:rsidR="008B62D6" w:rsidRPr="002B4448">
        <w:t>по истечении сроков выполнения соответствующих работ и рекультивацию земель, которые использовались для строительства, реконструкции и (или) эксплуатации указанных объектов, не связанных с созданием лесной инфраструктуры, в соответствии с законодательством Российской Федерации;</w:t>
      </w:r>
    </w:p>
    <w:p w:rsidR="008B62D6" w:rsidRPr="002B4448" w:rsidRDefault="00C84774" w:rsidP="008B62D6">
      <w:pPr>
        <w:spacing w:line="360" w:lineRule="auto"/>
        <w:ind w:firstLine="709"/>
        <w:jc w:val="both"/>
      </w:pPr>
      <w:r>
        <w:t xml:space="preserve">г) </w:t>
      </w:r>
      <w:r w:rsidRPr="00C84774">
        <w:t>принятие необходимых мер по устранению аварийных ситуаций, а также ликвидации их последствий, возникших по вине лиц, осуществляющих использование лесов в целях осуществления геологического изучения недр, разведки и добычи полезных иск</w:t>
      </w:r>
      <w:r>
        <w:t>опаемых</w:t>
      </w:r>
      <w:r w:rsidR="008B62D6" w:rsidRPr="002B4448">
        <w:t>;</w:t>
      </w:r>
    </w:p>
    <w:p w:rsidR="008B62D6" w:rsidRPr="002B4448" w:rsidRDefault="00C84774" w:rsidP="008B62D6">
      <w:pPr>
        <w:spacing w:line="360" w:lineRule="auto"/>
        <w:ind w:firstLine="709"/>
        <w:jc w:val="both"/>
      </w:pPr>
      <w:r>
        <w:t>д)</w:t>
      </w:r>
      <w:r w:rsidR="008B62D6" w:rsidRPr="002B4448">
        <w:t xml:space="preserve"> активное использование земель, занятых квартальными просеками, лесными дорогами, и других не покрытых лесом земель в целях планирования и проведения сейсморазведочных работ, в том числе перебазировки подвижного состава и грузов.</w:t>
      </w:r>
    </w:p>
    <w:p w:rsidR="008B62D6" w:rsidRPr="002B4448" w:rsidRDefault="008B62D6" w:rsidP="008B62D6">
      <w:pPr>
        <w:autoSpaceDE w:val="0"/>
        <w:autoSpaceDN w:val="0"/>
        <w:adjustRightInd w:val="0"/>
        <w:spacing w:line="360" w:lineRule="auto"/>
        <w:ind w:firstLine="709"/>
        <w:jc w:val="both"/>
      </w:pPr>
      <w:r w:rsidRPr="002B4448">
        <w:t>Земли, нарушенные или загрязненные при использовании лесов в целях осуществления геологического изучения недр, разведки и добычи полезных ископаемых, подлежат рекультивации после завершения работ в соответствии с проектом рекультивации, а объекты, связанные с геологическим изучением, разведкой и добычей полезных ископаемых, подлежат консервации или ликвидации в соответствии с законодательством о недрах.</w:t>
      </w:r>
    </w:p>
    <w:p w:rsidR="008B62D6" w:rsidRPr="002B4448" w:rsidRDefault="008B62D6" w:rsidP="008B62D6">
      <w:pPr>
        <w:pStyle w:val="2"/>
        <w:spacing w:before="120" w:after="120"/>
        <w:ind w:left="567" w:right="567"/>
        <w:jc w:val="center"/>
        <w:rPr>
          <w:bCs/>
        </w:rPr>
      </w:pPr>
      <w:bookmarkStart w:id="765" w:name="_Toc86783260"/>
      <w:bookmarkStart w:id="766" w:name="_Toc242872250"/>
      <w:r w:rsidRPr="002B4448">
        <w:rPr>
          <w:bCs/>
        </w:rPr>
        <w:lastRenderedPageBreak/>
        <w:t xml:space="preserve">3.3.13. Ограничения при строительстве и эксплуатации водохранилищ, иных искусственных водных объектов, </w:t>
      </w:r>
      <w:bookmarkEnd w:id="765"/>
      <w:r w:rsidR="00461BED" w:rsidRPr="00461BED">
        <w:rPr>
          <w:bCs/>
        </w:rPr>
        <w:t>создани</w:t>
      </w:r>
      <w:r w:rsidR="00461BED">
        <w:rPr>
          <w:bCs/>
        </w:rPr>
        <w:t>и</w:t>
      </w:r>
      <w:r w:rsidR="00461BED" w:rsidRPr="00461BED">
        <w:rPr>
          <w:bCs/>
        </w:rPr>
        <w:t xml:space="preserve"> и расширени</w:t>
      </w:r>
      <w:r w:rsidR="00461BED">
        <w:rPr>
          <w:bCs/>
        </w:rPr>
        <w:t>и</w:t>
      </w:r>
      <w:r w:rsidR="00461BED" w:rsidRPr="00461BED">
        <w:rPr>
          <w:bCs/>
        </w:rPr>
        <w:t xml:space="preserve"> территорий морских и речных портов, строительств</w:t>
      </w:r>
      <w:r w:rsidR="00461BED">
        <w:rPr>
          <w:bCs/>
        </w:rPr>
        <w:t>е</w:t>
      </w:r>
      <w:r w:rsidR="00461BED" w:rsidRPr="00461BED">
        <w:rPr>
          <w:bCs/>
        </w:rPr>
        <w:t>, реконструкции и эксплуатации гидротехнических сооружений</w:t>
      </w:r>
      <w:bookmarkEnd w:id="766"/>
    </w:p>
    <w:p w:rsidR="0035429C" w:rsidRPr="002B4448" w:rsidRDefault="008B62D6" w:rsidP="00D57B9C">
      <w:pPr>
        <w:widowControl w:val="0"/>
        <w:shd w:val="clear" w:color="auto" w:fill="FFFFFF"/>
        <w:tabs>
          <w:tab w:val="left" w:pos="1416"/>
        </w:tabs>
        <w:autoSpaceDE w:val="0"/>
        <w:autoSpaceDN w:val="0"/>
        <w:adjustRightInd w:val="0"/>
        <w:spacing w:line="360" w:lineRule="auto"/>
        <w:ind w:firstLine="720"/>
        <w:jc w:val="both"/>
        <w:rPr>
          <w:b/>
          <w:bCs/>
          <w:szCs w:val="20"/>
        </w:rPr>
      </w:pPr>
      <w:r w:rsidRPr="002B4448">
        <w:t xml:space="preserve">Использование лесов для выполнения работ по строительству и эксплуатации водохранилищ, иных искусственных водных объектов, </w:t>
      </w:r>
      <w:r w:rsidR="00461BED" w:rsidRPr="00461BED">
        <w:t>создани</w:t>
      </w:r>
      <w:r w:rsidR="00461BED">
        <w:t>ю</w:t>
      </w:r>
      <w:r w:rsidR="00461BED" w:rsidRPr="00461BED">
        <w:t xml:space="preserve"> и расширени</w:t>
      </w:r>
      <w:r w:rsidR="00461BED">
        <w:t xml:space="preserve">ю </w:t>
      </w:r>
      <w:r w:rsidR="00461BED" w:rsidRPr="00461BED">
        <w:t>территорий морских и речных портов, строительств</w:t>
      </w:r>
      <w:r w:rsidR="00461BED">
        <w:t>у</w:t>
      </w:r>
      <w:r w:rsidR="00461BED" w:rsidRPr="00461BED">
        <w:t xml:space="preserve">, реконструкции и эксплуатации гидротехнических сооружений </w:t>
      </w:r>
      <w:r w:rsidRPr="002B4448">
        <w:t xml:space="preserve">ограничивается в соответствии со статьей 27 Лесного кодекса </w:t>
      </w:r>
      <w:r w:rsidR="00D57B9C">
        <w:t>РФ</w:t>
      </w:r>
      <w:r w:rsidRPr="002B4448">
        <w:t xml:space="preserve"> и Водным кодексом </w:t>
      </w:r>
      <w:r w:rsidR="00D57B9C">
        <w:t>РФ</w:t>
      </w:r>
      <w:r w:rsidRPr="002B4448">
        <w:t xml:space="preserve">. </w:t>
      </w:r>
      <w:bookmarkStart w:id="767" w:name="_Toc86783261"/>
    </w:p>
    <w:p w:rsidR="008B62D6" w:rsidRPr="002B4448" w:rsidRDefault="008B62D6" w:rsidP="008B62D6">
      <w:pPr>
        <w:pStyle w:val="2"/>
        <w:spacing w:before="120" w:after="120"/>
        <w:ind w:left="851" w:right="851"/>
        <w:jc w:val="center"/>
        <w:rPr>
          <w:bCs/>
        </w:rPr>
      </w:pPr>
      <w:bookmarkStart w:id="768" w:name="_Toc242872251"/>
      <w:r w:rsidRPr="002B4448">
        <w:rPr>
          <w:bCs/>
        </w:rPr>
        <w:t>3.3.14. Ограничения при строительстве, реконструкции, эксплуатации линейных объектов</w:t>
      </w:r>
      <w:bookmarkEnd w:id="767"/>
      <w:bookmarkEnd w:id="768"/>
    </w:p>
    <w:p w:rsidR="008B62D6" w:rsidRPr="002B4448" w:rsidRDefault="00CE3080" w:rsidP="008B62D6">
      <w:pPr>
        <w:widowControl w:val="0"/>
        <w:shd w:val="clear" w:color="auto" w:fill="FFFFFF"/>
        <w:tabs>
          <w:tab w:val="left" w:pos="1416"/>
        </w:tabs>
        <w:autoSpaceDE w:val="0"/>
        <w:autoSpaceDN w:val="0"/>
        <w:adjustRightInd w:val="0"/>
        <w:spacing w:line="360" w:lineRule="auto"/>
        <w:ind w:firstLine="720"/>
        <w:jc w:val="both"/>
      </w:pPr>
      <w:bookmarkStart w:id="769" w:name="sub_10017"/>
      <w:r w:rsidRPr="00CE3080">
        <w:t>Использование лесов для строительства, реконструкции, эксплуатации линейных объектов ограничивается в соответствии со статьей 27 Лесного кодекса РФ и приказом Минприроды России от 27.03.2026 № 170 «Об утверждении Правил использования лесов для строительства, реконструкции, эксплуатации линейных объектов и Перечня случаев использования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В соответствии с указанными Правилами не допускается:</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повреждение лесных насаждений, растительного покрова и почв за пределами земель, на которых осуществляется использование лесов, и охранной зоны линейных объектов;</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захламление территорий, прилегающих к землям, на которых осуществляется использование лесов, строительным и бытовым мусором, отходами древесины;</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загрязнение земель, на которых осуществляется использование лесов, и территорий, прилегающих к землям, на которых осуществляется использование лесов, химическими и радиоактивными веществами;</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проезд транспортных средств, механизмов по произвольным, неустановленным маршрутам.</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В границах полосы отвода в целях обеспечения безопасности движения и эксплуатации железнодорожного транспорта заинтересованная организация обязана обеспечить следующий режим использования земельных участков:</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не допускать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lastRenderedPageBreak/>
        <w:t>- не допускать в местах расположения водопроводных и канализационных сетей, водозаборных сооружений и других инженерных коммуникаций строительство и размещение каких-либо зданий и сооружений, проведение сельскохозяйственных работ;</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не допускать в местах прилегания к лесным массивам скопление сухостоя, валежника, порубочных остатков и других горючих материалов;</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xml:space="preserve">- отделять границу полосы отвода от опушки естественного леса противопожарной опашкой шириной от 3 до </w:t>
      </w:r>
      <w:smartTag w:uri="urn:schemas-microsoft-com:office:smarttags" w:element="metricconverter">
        <w:smartTagPr>
          <w:attr w:name="ProductID" w:val="5 метров"/>
        </w:smartTagPr>
        <w:r w:rsidRPr="002B4448">
          <w:t>5 метров</w:t>
        </w:r>
      </w:smartTag>
      <w:r w:rsidRPr="002B4448">
        <w:t xml:space="preserve"> или минерализованной полосой шириной не менее 3 метров.</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Размещение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Граждане, юридические лица, осуществляющие использование лесов в целях строительства, реконструкции, эксплуатации линейных объектов, обеспечивают:</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регулярное проведение очистки просеки, примыкающих опушек леса, искусственных и естественных водотоков от захламления строительными, лесосечными, бытовыми и иными отходами, от загрязнения отходами производства, токсичными веществами;</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восстановление нарушенных производственной деятельностью лесных дорог, осушительных канав, дренажных систем, шлюзов, мостов, других гидромелиоративных сооружений, квартальных столбов, квартальных просек;</w:t>
      </w:r>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pPr>
      <w:r w:rsidRPr="002B4448">
        <w:t>- принятие необходимых мер по устранению аварийных ситуаций, а также ликвидации их последствий, возникших по вине указанных лиц.</w:t>
      </w:r>
    </w:p>
    <w:p w:rsidR="008B62D6" w:rsidRPr="00CE3080" w:rsidRDefault="00CE3080" w:rsidP="008B62D6">
      <w:pPr>
        <w:widowControl w:val="0"/>
        <w:shd w:val="clear" w:color="auto" w:fill="FFFFFF"/>
        <w:tabs>
          <w:tab w:val="left" w:pos="1416"/>
        </w:tabs>
        <w:autoSpaceDE w:val="0"/>
        <w:autoSpaceDN w:val="0"/>
        <w:adjustRightInd w:val="0"/>
        <w:spacing w:line="360" w:lineRule="auto"/>
        <w:ind w:firstLine="720"/>
        <w:jc w:val="both"/>
      </w:pPr>
      <w:r w:rsidRPr="00CE3080">
        <w:t>Земли, нарушенные или загрязненные химическими веществами, в том числе радиоактивными, иными веществами и микроорганизмами, содержание которых не соответствует нормативам качества окружающей среды, при использовании лесов для строительства, реконструкции, эксплуатации линейных объектов, подлежат рекультивации в соответствии с </w:t>
      </w:r>
      <w:hyperlink r:id="rId99" w:history="1">
        <w:r w:rsidRPr="00CE3080">
          <w:rPr>
            <w:rStyle w:val="af5"/>
            <w:color w:val="auto"/>
            <w:u w:val="none"/>
          </w:rPr>
          <w:t>пунктом 6 постановления Правительства Российской Федерации от 29.05.2025 № 781 «О проведении рекультивации и консервации земель»</w:t>
        </w:r>
      </w:hyperlink>
      <w:r w:rsidRPr="00CE3080">
        <w:t>.</w:t>
      </w:r>
    </w:p>
    <w:p w:rsidR="008B62D6" w:rsidRPr="002B4448" w:rsidRDefault="008B62D6" w:rsidP="008B62D6">
      <w:pPr>
        <w:pStyle w:val="2"/>
        <w:spacing w:before="120" w:after="120"/>
        <w:ind w:left="851" w:right="851"/>
        <w:jc w:val="center"/>
        <w:rPr>
          <w:bCs/>
        </w:rPr>
      </w:pPr>
      <w:bookmarkStart w:id="770" w:name="_Toc86783262"/>
      <w:bookmarkStart w:id="771" w:name="_Toc242872252"/>
      <w:bookmarkEnd w:id="769"/>
      <w:r w:rsidRPr="002B4448">
        <w:rPr>
          <w:bCs/>
        </w:rPr>
        <w:t xml:space="preserve">3.3.15. Ограничения при </w:t>
      </w:r>
      <w:bookmarkEnd w:id="770"/>
      <w:r w:rsidR="00461BED" w:rsidRPr="00461BED">
        <w:rPr>
          <w:bCs/>
        </w:rPr>
        <w:t>создани</w:t>
      </w:r>
      <w:r w:rsidR="00461BED">
        <w:rPr>
          <w:bCs/>
        </w:rPr>
        <w:t>и</w:t>
      </w:r>
      <w:r w:rsidR="00461BED" w:rsidRPr="00461BED">
        <w:rPr>
          <w:bCs/>
        </w:rPr>
        <w:t xml:space="preserve"> и эксплуатации объектов лесоперерабатывающей инфраструктуры</w:t>
      </w:r>
      <w:bookmarkEnd w:id="771"/>
    </w:p>
    <w:p w:rsidR="00AC76DE" w:rsidRDefault="008B62D6" w:rsidP="008B62D6">
      <w:pPr>
        <w:spacing w:line="360" w:lineRule="auto"/>
        <w:ind w:firstLine="709"/>
        <w:jc w:val="both"/>
      </w:pPr>
      <w:r w:rsidRPr="002B4448">
        <w:t xml:space="preserve">Использование лесов для </w:t>
      </w:r>
      <w:r w:rsidR="00461BED" w:rsidRPr="00461BED">
        <w:t>создания и эксплуатации объектов лесоперерабатывающей инфраструктуры</w:t>
      </w:r>
      <w:r w:rsidR="00461BED">
        <w:t xml:space="preserve"> </w:t>
      </w:r>
      <w:r w:rsidRPr="002B4448">
        <w:t xml:space="preserve">ограничивается в соответствии со статьей 27 </w:t>
      </w:r>
      <w:r w:rsidRPr="002B4448">
        <w:rPr>
          <w:rFonts w:cs="Arial"/>
        </w:rPr>
        <w:t>Лесного кодекса</w:t>
      </w:r>
      <w:r w:rsidRPr="002B4448">
        <w:t xml:space="preserve"> </w:t>
      </w:r>
      <w:r w:rsidR="00CC2CFB">
        <w:t>РФ</w:t>
      </w:r>
      <w:r w:rsidRPr="002B4448">
        <w:t xml:space="preserve"> и приказом Минприроды России от </w:t>
      </w:r>
      <w:r w:rsidR="00AC76DE" w:rsidRPr="00AC76DE">
        <w:t>31.01.2022 № 54 «Об утверждении Правил использования лесов для создания и эксплуатации объектов лесоперерабатывающей инфраструктуры».</w:t>
      </w:r>
    </w:p>
    <w:p w:rsidR="008B62D6" w:rsidRPr="002B4448" w:rsidRDefault="008B62D6" w:rsidP="008B62D6">
      <w:pPr>
        <w:spacing w:line="360" w:lineRule="auto"/>
        <w:ind w:firstLine="709"/>
        <w:jc w:val="both"/>
      </w:pPr>
      <w:r w:rsidRPr="002B4448">
        <w:lastRenderedPageBreak/>
        <w:t>В лесах, расположенных в водоохранных зонах, лесах, выполняющих функции защиты природных и иных объектов, ценных лесах и лесах, расположенных на особо защитных участках лесов, запрещается создание лесоперерабатывающей инфраструктуры.</w:t>
      </w:r>
    </w:p>
    <w:p w:rsidR="00207867" w:rsidRPr="00207867" w:rsidRDefault="00207867" w:rsidP="00207867">
      <w:pPr>
        <w:spacing w:line="360" w:lineRule="auto"/>
        <w:ind w:firstLine="709"/>
        <w:jc w:val="both"/>
      </w:pPr>
      <w:bookmarkStart w:id="772" w:name="_Toc86783263"/>
      <w:r w:rsidRPr="00207867">
        <w:t>При использовании лесов для переработки древесины и иных лесных ресурсов должны исключаться случаи:</w:t>
      </w:r>
    </w:p>
    <w:p w:rsidR="00207867" w:rsidRPr="000D6E76" w:rsidRDefault="00207867" w:rsidP="00207867">
      <w:pPr>
        <w:spacing w:line="360" w:lineRule="auto"/>
        <w:ind w:firstLine="709"/>
        <w:jc w:val="both"/>
      </w:pPr>
      <w:r w:rsidRPr="00207867">
        <w:t xml:space="preserve">загрязнения (в том числе радиоактивными веществами) лесов и </w:t>
      </w:r>
      <w:r w:rsidRPr="000D6E76">
        <w:t xml:space="preserve">иного негативного воздействия на леса в соответствии со </w:t>
      </w:r>
      <w:hyperlink r:id="rId100" w:history="1">
        <w:r w:rsidRPr="000D6E76">
          <w:t>статьями 50.7</w:t>
        </w:r>
        <w:r w:rsidRPr="000D6E76">
          <w:rPr>
            <w:color w:val="7030A0"/>
          </w:rPr>
          <w:t>;</w:t>
        </w:r>
        <w:r w:rsidRPr="000D6E76">
          <w:t xml:space="preserve"> 60.13</w:t>
        </w:r>
      </w:hyperlink>
      <w:r w:rsidRPr="000D6E76">
        <w:t xml:space="preserve"> Лесного кодекса </w:t>
      </w:r>
      <w:r w:rsidR="001878B5" w:rsidRPr="000D6E76">
        <w:t>РФ</w:t>
      </w:r>
      <w:r w:rsidRPr="000D6E76">
        <w:t>;</w:t>
      </w:r>
    </w:p>
    <w:p w:rsidR="00207867" w:rsidRPr="000B5C65" w:rsidRDefault="00207867" w:rsidP="00207867">
      <w:pPr>
        <w:spacing w:line="360" w:lineRule="auto"/>
        <w:ind w:firstLine="709"/>
        <w:jc w:val="both"/>
      </w:pPr>
      <w:r w:rsidRPr="000D6E76">
        <w:t xml:space="preserve">въезда транспортных средств в целях обеспечения пожарной и санитарной безопасности в лесах в соответствии со </w:t>
      </w:r>
      <w:hyperlink r:id="rId101" w:history="1">
        <w:r w:rsidRPr="000D6E76">
          <w:t>статьями 53.5</w:t>
        </w:r>
      </w:hyperlink>
      <w:r w:rsidRPr="000D6E76">
        <w:t xml:space="preserve">; 60.9 Лесного кодекса </w:t>
      </w:r>
      <w:r w:rsidR="001878B5" w:rsidRPr="000D6E76">
        <w:t>РФ</w:t>
      </w:r>
      <w:r w:rsidRPr="000D6E76">
        <w:t>.</w:t>
      </w:r>
      <w:r w:rsidRPr="000B5C65">
        <w:t xml:space="preserve"> </w:t>
      </w:r>
    </w:p>
    <w:p w:rsidR="008B62D6" w:rsidRPr="002B4448" w:rsidRDefault="008B62D6" w:rsidP="008B62D6">
      <w:pPr>
        <w:pStyle w:val="2"/>
        <w:spacing w:before="120" w:after="120"/>
        <w:ind w:left="851" w:right="851"/>
        <w:jc w:val="center"/>
        <w:rPr>
          <w:bCs/>
        </w:rPr>
      </w:pPr>
      <w:bookmarkStart w:id="773" w:name="_Toc242872253"/>
      <w:r w:rsidRPr="002B4448">
        <w:rPr>
          <w:bCs/>
        </w:rPr>
        <w:t>3.3.16. Ограничения при осуществлении религиозной деятельности</w:t>
      </w:r>
      <w:bookmarkEnd w:id="772"/>
      <w:bookmarkEnd w:id="773"/>
    </w:p>
    <w:p w:rsidR="008B62D6" w:rsidRPr="002B4448" w:rsidRDefault="008B62D6" w:rsidP="008B62D6">
      <w:pPr>
        <w:widowControl w:val="0"/>
        <w:shd w:val="clear" w:color="auto" w:fill="FFFFFF"/>
        <w:tabs>
          <w:tab w:val="left" w:pos="1416"/>
        </w:tabs>
        <w:autoSpaceDE w:val="0"/>
        <w:autoSpaceDN w:val="0"/>
        <w:adjustRightInd w:val="0"/>
        <w:spacing w:line="360" w:lineRule="auto"/>
        <w:ind w:firstLine="720"/>
        <w:jc w:val="both"/>
        <w:rPr>
          <w:spacing w:val="-13"/>
        </w:rPr>
      </w:pPr>
      <w:r w:rsidRPr="002B4448">
        <w:rPr>
          <w:spacing w:val="-13"/>
        </w:rPr>
        <w:t xml:space="preserve">Использование лесов для осуществления религиозной деятельности ограничивается в соответствии со статьей 27 Лесного кодекса </w:t>
      </w:r>
      <w:r w:rsidR="00CC2CFB">
        <w:rPr>
          <w:spacing w:val="-13"/>
        </w:rPr>
        <w:t>РФ</w:t>
      </w:r>
      <w:r w:rsidRPr="002B4448">
        <w:rPr>
          <w:spacing w:val="-13"/>
        </w:rPr>
        <w:t xml:space="preserve"> и другими федеральными законами. </w:t>
      </w:r>
    </w:p>
    <w:p w:rsidR="008B62D6" w:rsidRPr="002B4448" w:rsidRDefault="008B62D6" w:rsidP="008B62D6">
      <w:pPr>
        <w:pStyle w:val="2"/>
        <w:spacing w:before="120" w:after="120"/>
        <w:ind w:left="851" w:right="851"/>
        <w:jc w:val="center"/>
        <w:rPr>
          <w:bCs/>
        </w:rPr>
      </w:pPr>
      <w:bookmarkStart w:id="774" w:name="_Toc86783264"/>
      <w:bookmarkStart w:id="775" w:name="_Toc242872254"/>
      <w:bookmarkStart w:id="776" w:name="_Hlk87020030"/>
      <w:bookmarkEnd w:id="743"/>
      <w:r w:rsidRPr="002B4448">
        <w:rPr>
          <w:bCs/>
        </w:rPr>
        <w:t>3.3.17. Санитарные требования к использованию лесов</w:t>
      </w:r>
      <w:bookmarkEnd w:id="774"/>
      <w:bookmarkEnd w:id="775"/>
      <w:r w:rsidRPr="002B4448">
        <w:rPr>
          <w:bCs/>
        </w:rPr>
        <w:t xml:space="preserve"> </w:t>
      </w:r>
    </w:p>
    <w:p w:rsidR="00CE3080" w:rsidRPr="00556796" w:rsidRDefault="00CE3080" w:rsidP="00CE3080">
      <w:pPr>
        <w:spacing w:line="360" w:lineRule="auto"/>
        <w:ind w:firstLine="709"/>
        <w:jc w:val="both"/>
      </w:pPr>
      <w:r w:rsidRPr="00556796">
        <w:t>Санитарные требования к использованию лесов установлены постановлением Правительства РФ от 30.05.2026 № 652 «Об утверждении Правил санитарной безопасности в лесах».</w:t>
      </w:r>
    </w:p>
    <w:p w:rsidR="00CE3080" w:rsidRPr="00556796" w:rsidRDefault="00CE3080" w:rsidP="00CE3080">
      <w:pPr>
        <w:spacing w:line="360" w:lineRule="auto"/>
        <w:ind w:firstLine="709"/>
        <w:jc w:val="both"/>
      </w:pPr>
      <w:r w:rsidRPr="00556796">
        <w:t>При использовании лесов не допускается:</w:t>
      </w:r>
    </w:p>
    <w:p w:rsidR="00CE3080" w:rsidRPr="00556796" w:rsidRDefault="00CE3080" w:rsidP="00CE3080">
      <w:pPr>
        <w:spacing w:line="360" w:lineRule="auto"/>
        <w:ind w:firstLine="709"/>
        <w:jc w:val="both"/>
      </w:pPr>
      <w:r w:rsidRPr="00556796">
        <w:t>- 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 установленное законодательством об охране окружающей среды;</w:t>
      </w:r>
    </w:p>
    <w:p w:rsidR="00CE3080" w:rsidRPr="00556796" w:rsidRDefault="00CE3080" w:rsidP="00CE3080">
      <w:pPr>
        <w:spacing w:line="360" w:lineRule="auto"/>
        <w:ind w:firstLine="709"/>
        <w:jc w:val="both"/>
      </w:pPr>
      <w:r w:rsidRPr="00556796">
        <w:t>- ухудшение санитарного и лесопатологического состояния лесных насаждений;</w:t>
      </w:r>
    </w:p>
    <w:p w:rsidR="00CE3080" w:rsidRPr="00556796" w:rsidRDefault="00CE3080" w:rsidP="00CE3080">
      <w:pPr>
        <w:spacing w:line="360" w:lineRule="auto"/>
        <w:ind w:firstLine="709"/>
        <w:jc w:val="both"/>
      </w:pPr>
      <w:r w:rsidRPr="00556796">
        <w:t>- невыполнение или несвоевременное выполнение работ по очистке лесосек, а также работ по приведению лесных участков, предоставленных физическим или юридическим лицам в пользование в установленном лесным законодательством порядке, в состояние, пригодное для использования этих участков по целевому назначению, или работ по их рекультивации;</w:t>
      </w:r>
    </w:p>
    <w:p w:rsidR="00CE3080" w:rsidRPr="00556796" w:rsidRDefault="00CE3080" w:rsidP="00CE3080">
      <w:pPr>
        <w:spacing w:line="360" w:lineRule="auto"/>
        <w:ind w:firstLine="709"/>
        <w:jc w:val="both"/>
      </w:pPr>
      <w:r w:rsidRPr="00556796">
        <w:t>- уничтожение либо повреждение мелиоративных систем и дорог, расположенных в лесах;</w:t>
      </w:r>
    </w:p>
    <w:p w:rsidR="00CE3080" w:rsidRPr="00556796" w:rsidRDefault="00CE3080" w:rsidP="00CE3080">
      <w:pPr>
        <w:spacing w:line="360" w:lineRule="auto"/>
        <w:ind w:firstLine="709"/>
        <w:jc w:val="both"/>
      </w:pPr>
      <w:r w:rsidRPr="00556796">
        <w:t>- уничтожение либо повреждение лесохозяйственных знаков, феромонных ловушек и иных средств защиты леса;</w:t>
      </w:r>
    </w:p>
    <w:p w:rsidR="00CE3080" w:rsidRPr="00556796" w:rsidRDefault="00CE3080" w:rsidP="00CE3080">
      <w:pPr>
        <w:spacing w:line="360" w:lineRule="auto"/>
        <w:ind w:firstLine="709"/>
        <w:jc w:val="both"/>
      </w:pPr>
      <w:r w:rsidRPr="00556796">
        <w:t>Для предотвращения усыхания деревьев по опушкам вырубок не допускается проведение чересполосных рубок в еловых и пихтовых древостоях.</w:t>
      </w:r>
    </w:p>
    <w:p w:rsidR="00CE3080" w:rsidRPr="00556796" w:rsidRDefault="00CE3080" w:rsidP="00CE3080">
      <w:pPr>
        <w:spacing w:line="360" w:lineRule="auto"/>
        <w:ind w:firstLine="709"/>
        <w:jc w:val="both"/>
      </w:pPr>
      <w:r w:rsidRPr="00556796">
        <w:t>При разработке лесосек, строительстве и реконструкции линейных объектов запрещается сдвигание порубочных остатков к краю леса (стене леса).</w:t>
      </w:r>
    </w:p>
    <w:p w:rsidR="00CE3080" w:rsidRPr="00556796" w:rsidRDefault="00CE3080" w:rsidP="00CE3080">
      <w:pPr>
        <w:spacing w:line="360" w:lineRule="auto"/>
        <w:ind w:firstLine="709"/>
        <w:jc w:val="both"/>
      </w:pPr>
      <w:r w:rsidRPr="00556796">
        <w:lastRenderedPageBreak/>
        <w:t>При оставлении (хранении) заготовленной древесины в лесах в весенне-летний период на срок более 30 дней лицам, осуществляющим рубку лесных насаждений, необходимо принять меры по защите ее от заселения стволовыми вредителями. Сроки запрета хранения (оставления) в лесу неокоренной (незащищенной) заготовленной древесины по лесным районам установлены согласно приложению № 3</w:t>
      </w:r>
      <w:r>
        <w:t xml:space="preserve"> к Правилам санитарной безопасности в лесах</w:t>
      </w:r>
      <w:r w:rsidRPr="00556796">
        <w:t xml:space="preserve">. В зависимости от погодных условий сроки хранения в лесу неокоренной заготовленной древесины могут изменяться уполномоченными органами, но не более чем на 15 дней от установленного Правилами </w:t>
      </w:r>
      <w:r w:rsidRPr="001E6A5E">
        <w:t xml:space="preserve">санитарной безопасности в лесах </w:t>
      </w:r>
      <w:r w:rsidRPr="00556796">
        <w:t>срока.</w:t>
      </w:r>
    </w:p>
    <w:p w:rsidR="00CE3080" w:rsidRPr="00556796" w:rsidRDefault="00CE3080" w:rsidP="00CE3080">
      <w:pPr>
        <w:spacing w:line="360" w:lineRule="auto"/>
        <w:ind w:firstLine="709"/>
        <w:jc w:val="both"/>
      </w:pPr>
      <w:r w:rsidRPr="00556796">
        <w:t>Химическая обработка древесины, предназначенной для сплава, запрещается.</w:t>
      </w:r>
    </w:p>
    <w:p w:rsidR="00CE3080" w:rsidRPr="00556796" w:rsidRDefault="00CE3080" w:rsidP="00CE3080">
      <w:pPr>
        <w:spacing w:line="360" w:lineRule="auto"/>
        <w:ind w:firstLine="709"/>
        <w:jc w:val="both"/>
      </w:pPr>
      <w:r w:rsidRPr="00556796">
        <w:t>Заготовленная древесина, заселенная стволовыми вредителями, до их вылета должна быть обработана пестицидами, включенными в Государственный каталог пестицидов и агрохимикатов, разрешенных к применению на территории Российской Федерации (далее - пестициды), или окорена (кора измельчается или сжигается с соблюдением утвержденных в установленном порядке правил пожарной безопасности в лесах). При заселении заготовленной древесины стволовыми вредителями, в отношении которых применение мер защиты малоэффективно или невозможно, необходимо обеспечить вывоз этой древесины из леса в 5-дневный срок со дня обнаружения заселения, указанного в акте осмотра лесосеки (особые отметки)</w:t>
      </w:r>
      <w:r>
        <w:t xml:space="preserve">, </w:t>
      </w:r>
      <w:r w:rsidRPr="00556796">
        <w:t xml:space="preserve">предусмотренном </w:t>
      </w:r>
      <w:hyperlink r:id="rId102" w:history="1">
        <w:r w:rsidRPr="00556796">
          <w:t>частью 3 статьи 16.1</w:t>
        </w:r>
      </w:hyperlink>
      <w:r w:rsidRPr="00556796">
        <w:t xml:space="preserve"> Лесного кодекса </w:t>
      </w:r>
      <w:r>
        <w:t>РФ.</w:t>
      </w:r>
      <w:r w:rsidRPr="00556796">
        <w:t xml:space="preserve"> </w:t>
      </w:r>
    </w:p>
    <w:p w:rsidR="00CE3080" w:rsidRPr="00556796" w:rsidRDefault="00CE3080" w:rsidP="00CE3080">
      <w:pPr>
        <w:spacing w:line="360" w:lineRule="auto"/>
        <w:ind w:firstLine="709"/>
        <w:jc w:val="both"/>
      </w:pPr>
      <w:r w:rsidRPr="00556796">
        <w:t xml:space="preserve">Использование пестицидов в лесах, в том числе при проведении обработок лесных участков, защиты неокоренной древесины в штабелях, осуществляется в соответствии с Федеральным </w:t>
      </w:r>
      <w:hyperlink r:id="rId103" w:history="1">
        <w:r w:rsidRPr="00556796">
          <w:t>законом</w:t>
        </w:r>
      </w:hyperlink>
      <w:r w:rsidRPr="00556796">
        <w:t xml:space="preserve"> «О безопасном обращении с пестицидами и агрохимикатами» и с учетом требований санитарных правил, утвержденных в соответствии с Федеральным </w:t>
      </w:r>
      <w:hyperlink r:id="rId104" w:history="1">
        <w:r w:rsidRPr="00556796">
          <w:t>законом</w:t>
        </w:r>
      </w:hyperlink>
      <w:r w:rsidRPr="00556796">
        <w:t xml:space="preserve"> «О санитарно-эпидемиологическом благополучии населения».</w:t>
      </w:r>
    </w:p>
    <w:p w:rsidR="00CE3080" w:rsidRPr="00556796" w:rsidRDefault="00CE3080" w:rsidP="00CE3080">
      <w:pPr>
        <w:spacing w:line="360" w:lineRule="auto"/>
        <w:ind w:firstLine="709"/>
        <w:jc w:val="both"/>
      </w:pPr>
      <w:r w:rsidRPr="00556796">
        <w:t>Не предоставляются для заготовки живицы лесные участки, расположенные в очагах вредных организмов до их ликвидации, а также насаждения, ослабленные и поврежденные вследствие воздействия лесных пожаров, вредных организмов и других негативных факторов.</w:t>
      </w:r>
    </w:p>
    <w:p w:rsidR="00CE3080" w:rsidRPr="00556796" w:rsidRDefault="00CE3080" w:rsidP="00CE3080">
      <w:pPr>
        <w:spacing w:line="360" w:lineRule="auto"/>
        <w:ind w:firstLine="709"/>
        <w:jc w:val="both"/>
      </w:pPr>
      <w:r w:rsidRPr="00556796">
        <w:t>В лесных насаждениях, отведенных для заготовки живицы и древесного сока, до начала их заготовки вырубаются усыхающие и сухостойные деревья, проводится очистка мест рубок от порубочных остатков.</w:t>
      </w:r>
    </w:p>
    <w:p w:rsidR="00CE3080" w:rsidRPr="00556796" w:rsidRDefault="00CE3080" w:rsidP="00CE3080">
      <w:pPr>
        <w:spacing w:line="360" w:lineRule="auto"/>
        <w:ind w:firstLine="709"/>
        <w:jc w:val="both"/>
      </w:pPr>
      <w:r w:rsidRPr="00556796">
        <w:t>Заготовка живицы, заготовка и сбор недревесных лесных ресурсов (коры деревьев и кустарников, хвороста, веточного корма, еловой, пихтовой и сосновой лапы, елей для но</w:t>
      </w:r>
      <w:r w:rsidRPr="00556796">
        <w:lastRenderedPageBreak/>
        <w:t>вогодних праздников, лесной подстилки), а также заготовка пищевых лесных ресурсов осуществляются способами, исключающими возникновение очагов вредных организмов и усыхание деревьев.</w:t>
      </w:r>
    </w:p>
    <w:p w:rsidR="00CE3080" w:rsidRPr="00556796" w:rsidRDefault="00CE3080" w:rsidP="00CE3080">
      <w:pPr>
        <w:spacing w:line="360" w:lineRule="auto"/>
        <w:ind w:firstLine="709"/>
        <w:jc w:val="both"/>
      </w:pPr>
      <w:r w:rsidRPr="00556796">
        <w:t>Не допускается ухудшение санитарного состояния лесов, расположенных на предоставленных гражданам и юридическим лицам лесных участках и лесных участках, прилегающих к ним, при использовании лесов для строительства, реконструкции, эксплуатации линейных объектов, выполнения работ по геологическому изучению недр, разработки месторождений полезных ископаемых, строительства и эксплуатации водохранилищ, иных искусственных водных объектов, а также гидротехнических сооружений, морских портов, морских терминалов, речных портов, причалов, переработки древесины и иных лесных ресурсов, а также для иных целей.</w:t>
      </w:r>
    </w:p>
    <w:p w:rsidR="00CE3080" w:rsidRPr="00556796" w:rsidRDefault="00CE3080" w:rsidP="00CE3080">
      <w:pPr>
        <w:spacing w:line="360" w:lineRule="auto"/>
        <w:ind w:firstLine="709"/>
        <w:jc w:val="both"/>
      </w:pPr>
      <w:r w:rsidRPr="00556796">
        <w:t>При установке аншлагов не допускается их крепление к деревьям.</w:t>
      </w:r>
    </w:p>
    <w:p w:rsidR="00CE3080" w:rsidRPr="00556796" w:rsidRDefault="00CE3080" w:rsidP="00CE3080">
      <w:pPr>
        <w:spacing w:line="360" w:lineRule="auto"/>
        <w:ind w:firstLine="709"/>
        <w:jc w:val="both"/>
      </w:pPr>
      <w:r w:rsidRPr="00556796">
        <w:t>При обустройстве противопожарных дорог, разрывов и минерализованных полос не допускается заболачивание прилегающих лесных насаждений в результате перекрытия естественных водотоков.</w:t>
      </w:r>
    </w:p>
    <w:p w:rsidR="00CE3080" w:rsidRPr="00556796" w:rsidRDefault="00CE3080" w:rsidP="00CE3080">
      <w:pPr>
        <w:spacing w:line="360" w:lineRule="auto"/>
        <w:ind w:firstLine="709"/>
        <w:jc w:val="both"/>
      </w:pPr>
      <w:r w:rsidRPr="00556796">
        <w:t xml:space="preserve">При организации временных аэродромов и вертолетных площадок, а также при обустройстве противопожарных разрывов срубленная древесина должна быть вывезена в соответствии со сроками, предусмотренными </w:t>
      </w:r>
      <w:hyperlink w:anchor="Par202" w:tooltip="СРОКИ" w:history="1">
        <w:r w:rsidRPr="00556796">
          <w:t>приложением № 3</w:t>
        </w:r>
      </w:hyperlink>
      <w:r w:rsidRPr="00556796">
        <w:t xml:space="preserve"> к настоящим Правилам, окорена, утилизирована или обработана инсектицидами.</w:t>
      </w:r>
    </w:p>
    <w:p w:rsidR="00CE3080" w:rsidRPr="00556796" w:rsidRDefault="00CE3080" w:rsidP="00CE3080">
      <w:pPr>
        <w:spacing w:line="360" w:lineRule="auto"/>
        <w:ind w:firstLine="709"/>
        <w:jc w:val="both"/>
      </w:pPr>
      <w:r w:rsidRPr="00556796">
        <w:t>При обустройстве противопожарных водоемов не допускается подтопление окружающих лесных насаждений.</w:t>
      </w:r>
    </w:p>
    <w:p w:rsidR="00CE3080" w:rsidRPr="00556796" w:rsidRDefault="00CE3080" w:rsidP="00CE3080">
      <w:pPr>
        <w:spacing w:line="360" w:lineRule="auto"/>
        <w:ind w:firstLine="709"/>
        <w:jc w:val="both"/>
      </w:pPr>
      <w:r w:rsidRPr="00556796">
        <w:t>Порубочные остатки после выборочных и сплошных санитарных рубок в очагах вредных организмов подлежат сжиганию, измельчению, обработке пестицидами или вывозу в места, предназначенные для переработки древесины.</w:t>
      </w:r>
    </w:p>
    <w:p w:rsidR="00CE3080" w:rsidRPr="00556796" w:rsidRDefault="00CE3080" w:rsidP="00CE3080">
      <w:pPr>
        <w:spacing w:line="360" w:lineRule="auto"/>
        <w:ind w:firstLine="709"/>
        <w:jc w:val="both"/>
      </w:pPr>
      <w:r w:rsidRPr="00556796">
        <w:t>При проведении рубок лесных насаждений осуществляется очистка мест рубок от порубочных остатков в соответствии с утвержденным порядком проведения лесосечных работ.</w:t>
      </w:r>
    </w:p>
    <w:p w:rsidR="00CE3080" w:rsidRPr="00556796" w:rsidRDefault="00CE3080" w:rsidP="00CE3080">
      <w:pPr>
        <w:spacing w:line="360" w:lineRule="auto"/>
        <w:ind w:firstLine="709"/>
        <w:jc w:val="both"/>
      </w:pPr>
      <w:r w:rsidRPr="00556796">
        <w:t>В лесопарковых зонах и зеленых зонах запрещается использование химических препаратов выше третьего класса опасности для охраны и защиты лесов методами авиационного, наземного опрыскивания и аэрозольной обработкой, в том числе в научных целях.</w:t>
      </w:r>
    </w:p>
    <w:p w:rsidR="00CE3080" w:rsidRPr="00556796" w:rsidRDefault="00CE3080" w:rsidP="00CE3080">
      <w:pPr>
        <w:spacing w:line="360" w:lineRule="auto"/>
        <w:ind w:firstLine="709"/>
        <w:jc w:val="both"/>
      </w:pPr>
      <w:r w:rsidRPr="00556796">
        <w:t>При проведении санитарно-оздоровительных мероприятий обеспечивается соблюдение требований по сохранению редких и находящихся под угрозой исчезновения видов растений и животных, занесенных в Красную книгу Российской Федерации и (или) красные книги субъектов Российской Федерации.</w:t>
      </w:r>
    </w:p>
    <w:p w:rsidR="00CE3080" w:rsidRPr="00556796" w:rsidRDefault="00CE3080" w:rsidP="00CE3080">
      <w:pPr>
        <w:spacing w:line="360" w:lineRule="auto"/>
        <w:ind w:firstLine="709"/>
        <w:jc w:val="both"/>
      </w:pPr>
      <w:r w:rsidRPr="00556796">
        <w:lastRenderedPageBreak/>
        <w:t xml:space="preserve">В отношении лесных растений, относящихся к видам, занесенным в Красную книгу Российской Федерации и (или) красные книги субъектов Российской Федерации, а также включенных в перечень видов (пород) деревьев и кустарников, заготовка древесины которых не допускается, установленный в соответствии со </w:t>
      </w:r>
      <w:hyperlink r:id="rId105" w:history="1">
        <w:r w:rsidRPr="00556796">
          <w:t>статьей 29</w:t>
        </w:r>
      </w:hyperlink>
      <w:r w:rsidRPr="00556796">
        <w:t xml:space="preserve"> Лесного кодекса Российской Федерации, разрешается рубка только погибших экземпляров.</w:t>
      </w:r>
    </w:p>
    <w:p w:rsidR="00CE3080" w:rsidRPr="00556796" w:rsidRDefault="00CE3080" w:rsidP="00CE3080">
      <w:pPr>
        <w:spacing w:line="360" w:lineRule="auto"/>
        <w:ind w:firstLine="709"/>
        <w:jc w:val="both"/>
      </w:pPr>
      <w:r w:rsidRPr="00556796">
        <w:t>В лесах запрещается разведение и использование растений, животных и других организмов, несвойственных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w:t>
      </w:r>
    </w:p>
    <w:p w:rsidR="00CE3080" w:rsidRPr="00556796" w:rsidRDefault="00CE3080" w:rsidP="00CE3080">
      <w:pPr>
        <w:spacing w:line="360" w:lineRule="auto"/>
        <w:ind w:firstLine="709"/>
        <w:jc w:val="both"/>
      </w:pPr>
      <w:r w:rsidRPr="00556796">
        <w:t>В лесах запрещается посадка зараженных вредными организмами растений.</w:t>
      </w:r>
    </w:p>
    <w:p w:rsidR="00CE3080" w:rsidRPr="00556796" w:rsidRDefault="00CE3080" w:rsidP="00CE3080">
      <w:pPr>
        <w:spacing w:line="360" w:lineRule="auto"/>
        <w:ind w:firstLine="709"/>
        <w:jc w:val="both"/>
      </w:pPr>
      <w:r w:rsidRPr="00556796">
        <w:t>В очагах хрущей, а также на свежих песчаных и супесчаных почвах лесные культуры создаются с предварительным протравливанием пестицидами корней саженцев перед их посадкой.</w:t>
      </w:r>
    </w:p>
    <w:p w:rsidR="00CE3080" w:rsidRPr="00556796" w:rsidRDefault="00CE3080" w:rsidP="00CE3080">
      <w:pPr>
        <w:spacing w:line="360" w:lineRule="auto"/>
        <w:ind w:firstLine="709"/>
        <w:jc w:val="both"/>
      </w:pPr>
      <w:r w:rsidRPr="00556796">
        <w:t>В насаждениях с участием ели и (или) пихты (8 и более единиц в составе) в качестве рубок ухода проводятся только рубки осветления и прочистки в молодняках. Рубки прореживания и проходные в указанных насаждениях не проводятся.</w:t>
      </w:r>
    </w:p>
    <w:p w:rsidR="00CE3080" w:rsidRPr="00556796" w:rsidRDefault="00CE3080" w:rsidP="00CE3080">
      <w:pPr>
        <w:spacing w:line="360" w:lineRule="auto"/>
        <w:ind w:firstLine="709"/>
        <w:jc w:val="both"/>
      </w:pPr>
      <w:r w:rsidRPr="00556796">
        <w:t>В сосновых культурах при рубках ухода в очагах хрущей и соснового подкорного клопа не допускается снижение полноты ниже 0,7, сохраняется примесь лиственных пород (до 2 - 3 единиц в составе) и подлесок.</w:t>
      </w:r>
    </w:p>
    <w:p w:rsidR="00CE3080" w:rsidRPr="00556796" w:rsidRDefault="00CE3080" w:rsidP="00CE3080">
      <w:pPr>
        <w:spacing w:line="360" w:lineRule="auto"/>
        <w:ind w:firstLine="709"/>
        <w:jc w:val="both"/>
      </w:pPr>
      <w:r w:rsidRPr="00556796">
        <w:t>В сосновых культурах с наличием очагов корневой губки запрещается проведение рубок ухода линейным способом.</w:t>
      </w:r>
    </w:p>
    <w:p w:rsidR="008B62D6" w:rsidRPr="002B4448" w:rsidRDefault="00CE3080" w:rsidP="00CE3080">
      <w:pPr>
        <w:spacing w:line="360" w:lineRule="auto"/>
        <w:ind w:firstLine="720"/>
        <w:jc w:val="both"/>
      </w:pPr>
      <w:r w:rsidRPr="00556796">
        <w:t>Очистка лесов от загрязнения отходами производства и потребления осуществляется в соответствии с законодательством в области обращения с отходами.</w:t>
      </w:r>
    </w:p>
    <w:bookmarkEnd w:id="776"/>
    <w:p w:rsidR="009F39F2" w:rsidRPr="002B4448" w:rsidRDefault="009F39F2" w:rsidP="009F39F2">
      <w:pPr>
        <w:autoSpaceDE w:val="0"/>
        <w:autoSpaceDN w:val="0"/>
        <w:adjustRightInd w:val="0"/>
        <w:spacing w:line="360" w:lineRule="auto"/>
        <w:ind w:firstLine="425"/>
        <w:jc w:val="both"/>
      </w:pPr>
    </w:p>
    <w:p w:rsidR="00225C3D" w:rsidRPr="002B4448" w:rsidRDefault="00225C3D" w:rsidP="0022032E"/>
    <w:p w:rsidR="002361D8" w:rsidRPr="002B4448" w:rsidRDefault="002361D8" w:rsidP="0022032E"/>
    <w:p w:rsidR="002361D8" w:rsidRPr="002B4448" w:rsidRDefault="002361D8" w:rsidP="0022032E"/>
    <w:p w:rsidR="002361D8" w:rsidRPr="002B4448" w:rsidRDefault="002361D8" w:rsidP="0022032E"/>
    <w:p w:rsidR="00FF6A2C" w:rsidRDefault="00FF6A2C">
      <w:pPr>
        <w:rPr>
          <w:b/>
          <w:szCs w:val="20"/>
        </w:rPr>
      </w:pPr>
      <w:r>
        <w:br w:type="page"/>
      </w:r>
    </w:p>
    <w:p w:rsidR="007A3851" w:rsidRDefault="007A3851">
      <w:pPr>
        <w:rPr>
          <w:b/>
          <w:sz w:val="36"/>
          <w:szCs w:val="36"/>
        </w:rPr>
      </w:pPr>
      <w:bookmarkStart w:id="777" w:name="_Toc480818515"/>
    </w:p>
    <w:p w:rsidR="003A12A3" w:rsidRPr="002B4448" w:rsidRDefault="003A12A3">
      <w:pPr>
        <w:rPr>
          <w:b/>
          <w:sz w:val="36"/>
          <w:szCs w:val="36"/>
        </w:rPr>
      </w:pPr>
    </w:p>
    <w:p w:rsidR="003A12A3" w:rsidRDefault="003A12A3" w:rsidP="00D2369D"/>
    <w:p w:rsidR="00D2369D" w:rsidRDefault="00D2369D" w:rsidP="00D2369D"/>
    <w:p w:rsidR="00D2369D" w:rsidRDefault="00D2369D" w:rsidP="00D2369D"/>
    <w:p w:rsidR="00D2369D" w:rsidRDefault="00D2369D" w:rsidP="00D2369D"/>
    <w:p w:rsidR="00D2369D" w:rsidRDefault="00D2369D" w:rsidP="00D2369D"/>
    <w:p w:rsidR="00D2369D" w:rsidRDefault="00D2369D" w:rsidP="00D2369D"/>
    <w:p w:rsidR="00D2369D" w:rsidRDefault="00D2369D" w:rsidP="00D2369D"/>
    <w:p w:rsidR="00D2369D" w:rsidRDefault="00D2369D" w:rsidP="00D2369D"/>
    <w:p w:rsidR="00D2369D" w:rsidRDefault="00D2369D" w:rsidP="00D2369D"/>
    <w:p w:rsidR="00D2369D" w:rsidRDefault="00D2369D" w:rsidP="00D2369D"/>
    <w:p w:rsidR="00D2369D" w:rsidRDefault="00D2369D" w:rsidP="00D2369D"/>
    <w:p w:rsidR="00D2369D" w:rsidRPr="002B4448" w:rsidRDefault="00D2369D" w:rsidP="00D2369D"/>
    <w:p w:rsidR="003A12A3" w:rsidRPr="002B4448" w:rsidRDefault="003A12A3" w:rsidP="00D2369D"/>
    <w:p w:rsidR="003A12A3" w:rsidRPr="002B4448" w:rsidRDefault="003A12A3" w:rsidP="00D2369D"/>
    <w:p w:rsidR="00C061E8" w:rsidRPr="002B4448" w:rsidRDefault="00C061E8" w:rsidP="008B62D6">
      <w:pPr>
        <w:pStyle w:val="10"/>
        <w:spacing w:before="1000" w:after="120"/>
        <w:rPr>
          <w:sz w:val="36"/>
          <w:szCs w:val="36"/>
        </w:rPr>
      </w:pPr>
      <w:bookmarkStart w:id="778" w:name="_Toc242872255"/>
      <w:r w:rsidRPr="002B4448">
        <w:rPr>
          <w:sz w:val="36"/>
          <w:szCs w:val="36"/>
        </w:rPr>
        <w:t>ПРИЛОЖЕНИ</w:t>
      </w:r>
      <w:r w:rsidR="00796966" w:rsidRPr="002B4448">
        <w:rPr>
          <w:sz w:val="36"/>
          <w:szCs w:val="36"/>
        </w:rPr>
        <w:t>Я</w:t>
      </w:r>
      <w:bookmarkEnd w:id="777"/>
      <w:bookmarkEnd w:id="778"/>
    </w:p>
    <w:p w:rsidR="003F3F42" w:rsidRPr="002B4448" w:rsidRDefault="00D22C08" w:rsidP="003F3F42">
      <w:pPr>
        <w:pStyle w:val="10"/>
        <w:jc w:val="right"/>
        <w:rPr>
          <w:b w:val="0"/>
        </w:rPr>
      </w:pPr>
      <w:r w:rsidRPr="002B4448">
        <w:br w:type="page"/>
      </w:r>
      <w:r w:rsidRPr="002B4448">
        <w:lastRenderedPageBreak/>
        <w:br w:type="page"/>
      </w:r>
      <w:bookmarkStart w:id="779" w:name="_Toc86783266"/>
      <w:bookmarkStart w:id="780" w:name="_Toc242872256"/>
      <w:r w:rsidR="003F3F42" w:rsidRPr="002B4448">
        <w:rPr>
          <w:b w:val="0"/>
        </w:rPr>
        <w:lastRenderedPageBreak/>
        <w:t>Приложение 1</w:t>
      </w:r>
      <w:bookmarkEnd w:id="779"/>
      <w:bookmarkEnd w:id="780"/>
    </w:p>
    <w:p w:rsidR="003F3F42" w:rsidRPr="00B4622C" w:rsidRDefault="003F3F42" w:rsidP="003F3F42">
      <w:pPr>
        <w:pStyle w:val="2"/>
        <w:spacing w:before="120" w:after="120"/>
        <w:ind w:left="0"/>
        <w:jc w:val="center"/>
        <w:rPr>
          <w:b w:val="0"/>
        </w:rPr>
      </w:pPr>
      <w:bookmarkStart w:id="781" w:name="_Toc12266777"/>
      <w:bookmarkStart w:id="782" w:name="_Toc68876137"/>
      <w:bookmarkStart w:id="783" w:name="_Toc69298786"/>
      <w:bookmarkStart w:id="784" w:name="_Toc86783267"/>
      <w:bookmarkStart w:id="785" w:name="_Toc242872257"/>
      <w:bookmarkStart w:id="786" w:name="_Hlk87020438"/>
      <w:r w:rsidRPr="00B4622C">
        <w:rPr>
          <w:bCs/>
        </w:rPr>
        <w:t>Перечень законодательных, нормативно-правовых актов, нормативно-технических, методических и проектных документов, использованных при внесении изменений в Лесохозяйственный регламент Тихвинского лесничества Ленинградской области</w:t>
      </w:r>
      <w:bookmarkEnd w:id="781"/>
      <w:bookmarkEnd w:id="782"/>
      <w:bookmarkEnd w:id="783"/>
      <w:bookmarkEnd w:id="784"/>
      <w:bookmarkEnd w:id="785"/>
    </w:p>
    <w:p w:rsidR="003F3F42" w:rsidRPr="00B4622C" w:rsidRDefault="003F3F42" w:rsidP="003F3F42">
      <w:pPr>
        <w:pStyle w:val="2"/>
        <w:spacing w:before="120" w:after="120"/>
        <w:ind w:left="0"/>
        <w:jc w:val="center"/>
        <w:rPr>
          <w:bCs/>
        </w:rPr>
      </w:pPr>
      <w:bookmarkStart w:id="787" w:name="_Toc86783268"/>
      <w:bookmarkStart w:id="788" w:name="_Toc242872258"/>
      <w:r w:rsidRPr="00B4622C">
        <w:rPr>
          <w:bCs/>
        </w:rPr>
        <w:t>Законодательные акты Российской Федерации</w:t>
      </w:r>
      <w:bookmarkEnd w:id="787"/>
      <w:bookmarkEnd w:id="788"/>
    </w:p>
    <w:bookmarkEnd w:id="786"/>
    <w:p w:rsidR="00CE3080" w:rsidRDefault="00CE3080" w:rsidP="00CE3080">
      <w:pPr>
        <w:autoSpaceDE w:val="0"/>
        <w:ind w:firstLine="709"/>
        <w:jc w:val="both"/>
      </w:pPr>
      <w:r>
        <w:t>1. Федеральный закон от 4 декабря 2006 г. № 200-ФЗ</w:t>
      </w:r>
      <w:r>
        <w:rPr>
          <w:bCs/>
        </w:rPr>
        <w:t xml:space="preserve"> «</w:t>
      </w:r>
      <w:r>
        <w:t xml:space="preserve">Лесной кодекс Российской Федерации». </w:t>
      </w:r>
    </w:p>
    <w:p w:rsidR="00CE3080" w:rsidRDefault="00CE3080" w:rsidP="00CE3080">
      <w:pPr>
        <w:ind w:firstLine="709"/>
        <w:jc w:val="both"/>
        <w:rPr>
          <w:shd w:val="clear" w:color="auto" w:fill="FFFFFF"/>
        </w:rPr>
      </w:pPr>
      <w:r w:rsidRPr="00C836BB">
        <w:rPr>
          <w:shd w:val="clear" w:color="auto" w:fill="FFFFFF"/>
        </w:rPr>
        <w:t>1.1. Федеральный закон от 07.07.2025 № 205-ФЗ «О внесении изменений в Лесной кодекс</w:t>
      </w:r>
      <w:r>
        <w:rPr>
          <w:shd w:val="clear" w:color="auto" w:fill="FFFFFF"/>
        </w:rPr>
        <w:t xml:space="preserve"> Российской Федерации». </w:t>
      </w:r>
    </w:p>
    <w:p w:rsidR="00CE3080" w:rsidRDefault="00CE3080" w:rsidP="00CE3080">
      <w:pPr>
        <w:autoSpaceDE w:val="0"/>
        <w:ind w:firstLine="709"/>
        <w:jc w:val="both"/>
      </w:pPr>
      <w:r>
        <w:t xml:space="preserve">2. Федеральный закон от 4 декабря 2006 г. № 201-ФЗ «О введении в действие Лесного кодекса Российской Федерации». </w:t>
      </w:r>
    </w:p>
    <w:p w:rsidR="00CE3080" w:rsidRDefault="00CE3080" w:rsidP="00CE3080">
      <w:pPr>
        <w:autoSpaceDE w:val="0"/>
        <w:ind w:firstLine="709"/>
        <w:jc w:val="both"/>
      </w:pPr>
      <w:r>
        <w:t xml:space="preserve">3. Федеральный закон от 30 декабря 2015 г. № 455-ФЗ «О внесении изменений в Лесной кодекс Российской Федерации в части совершенствования регулирования защиты лесов от вредных организмов». </w:t>
      </w:r>
    </w:p>
    <w:p w:rsidR="00CE3080" w:rsidRDefault="00CE3080" w:rsidP="00CE3080">
      <w:pPr>
        <w:autoSpaceDE w:val="0"/>
        <w:ind w:firstLine="709"/>
        <w:jc w:val="both"/>
        <w:rPr>
          <w:b/>
        </w:rPr>
      </w:pPr>
      <w:r>
        <w:t xml:space="preserve">4. Федеральный закон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CE3080" w:rsidRDefault="00CE3080" w:rsidP="00CE3080">
      <w:pPr>
        <w:autoSpaceDE w:val="0"/>
        <w:ind w:firstLine="709"/>
        <w:jc w:val="both"/>
        <w:rPr>
          <w:u w:val="single"/>
        </w:rPr>
      </w:pPr>
      <w:r>
        <w:t xml:space="preserve">5. Федеральный закон от 25 октября 2001 г. № 136-ФЗ «Земельный кодекс Российской Федерации». </w:t>
      </w:r>
    </w:p>
    <w:p w:rsidR="00CE3080" w:rsidRDefault="00CE3080" w:rsidP="00CE3080">
      <w:pPr>
        <w:autoSpaceDE w:val="0"/>
        <w:ind w:firstLine="709"/>
        <w:jc w:val="both"/>
        <w:rPr>
          <w:u w:val="single"/>
        </w:rPr>
      </w:pPr>
      <w:r>
        <w:t xml:space="preserve">6. Федеральный закон от 3 июня 2006 г. № 74-ФЗ «Водный кодекс Российской Федерации». </w:t>
      </w:r>
    </w:p>
    <w:p w:rsidR="00CE3080" w:rsidRDefault="00CE3080" w:rsidP="00CE3080">
      <w:pPr>
        <w:autoSpaceDE w:val="0"/>
        <w:ind w:firstLine="709"/>
        <w:jc w:val="both"/>
      </w:pPr>
      <w:r>
        <w:t xml:space="preserve">7. «Градостроительный кодекс Российской Федерации» от 29.12.2004 № 190-ФЗ </w:t>
      </w:r>
    </w:p>
    <w:p w:rsidR="00CE3080" w:rsidRDefault="00CE3080" w:rsidP="00CE3080">
      <w:pPr>
        <w:autoSpaceDE w:val="0"/>
        <w:ind w:firstLine="709"/>
        <w:jc w:val="both"/>
      </w:pPr>
      <w:r>
        <w:t xml:space="preserve">8. Федеральный закон от 14 марта 1995 г. № 33-ФЗ «Об особо охраняемых природных территориях». </w:t>
      </w:r>
    </w:p>
    <w:p w:rsidR="00CE3080" w:rsidRDefault="00CE3080" w:rsidP="00CE3080">
      <w:pPr>
        <w:autoSpaceDE w:val="0"/>
        <w:ind w:firstLine="709"/>
        <w:jc w:val="both"/>
        <w:rPr>
          <w:u w:val="single"/>
        </w:rPr>
      </w:pPr>
      <w:r>
        <w:t xml:space="preserve">9. Федеральный закон от 21 декабря 1994 г. № 69-ФЗ «О пожарной безопасности». </w:t>
      </w:r>
    </w:p>
    <w:p w:rsidR="00CE3080" w:rsidRDefault="00CE3080" w:rsidP="00CE3080">
      <w:pPr>
        <w:ind w:firstLine="709"/>
      </w:pPr>
      <w:r>
        <w:t>10. Федеральный закон от 24 июля 2009 г. № 209-ФЗ «Об охоте и о сохранении охотничьих ресурсов и о внесении изменений в отдельные законодательные акты Российской Федерации».</w:t>
      </w:r>
      <w:r>
        <w:rPr>
          <w:b/>
        </w:rPr>
        <w:t xml:space="preserve"> </w:t>
      </w:r>
    </w:p>
    <w:p w:rsidR="00CE3080" w:rsidRDefault="00CE3080" w:rsidP="00CE3080">
      <w:pPr>
        <w:ind w:firstLine="709"/>
      </w:pPr>
      <w:r>
        <w:t>11. Федеральный закон от 30.12.2021 № 454-ФЗ «О семеноводстве».</w:t>
      </w:r>
    </w:p>
    <w:p w:rsidR="00CE3080" w:rsidRDefault="00CE3080" w:rsidP="00CE3080">
      <w:pPr>
        <w:autoSpaceDE w:val="0"/>
        <w:ind w:firstLine="709"/>
        <w:jc w:val="both"/>
        <w:rPr>
          <w:b/>
        </w:rPr>
      </w:pPr>
      <w:r>
        <w:t xml:space="preserve">12. Закон Российской Федерации от 21 февраля 1992 г. № 2395-1 «О недрах». </w:t>
      </w:r>
    </w:p>
    <w:p w:rsidR="00CE3080" w:rsidRDefault="00CE3080" w:rsidP="00CE3080">
      <w:pPr>
        <w:autoSpaceDE w:val="0"/>
        <w:ind w:firstLine="709"/>
        <w:jc w:val="both"/>
        <w:rPr>
          <w:b/>
        </w:rPr>
      </w:pPr>
      <w:r>
        <w:t>13. Федеральный закон от 31 марта 1999 г. № 69-ФЗ «О газоснабжении в Российской Федерации</w:t>
      </w:r>
      <w:r>
        <w:rPr>
          <w:b/>
        </w:rPr>
        <w:t xml:space="preserve">». </w:t>
      </w:r>
    </w:p>
    <w:p w:rsidR="00CE3080" w:rsidRDefault="00CE3080" w:rsidP="00CE3080">
      <w:pPr>
        <w:autoSpaceDE w:val="0"/>
        <w:ind w:firstLine="709"/>
        <w:jc w:val="both"/>
        <w:rPr>
          <w:u w:val="single"/>
        </w:rPr>
      </w:pPr>
      <w:r>
        <w:t xml:space="preserve">14. Федеральный закон от 21.07.2014 № 206-ФЗ «О карантине растений». </w:t>
      </w:r>
    </w:p>
    <w:p w:rsidR="00CE3080" w:rsidRDefault="00CE3080" w:rsidP="00CE3080">
      <w:pPr>
        <w:autoSpaceDE w:val="0"/>
        <w:ind w:firstLine="709"/>
        <w:jc w:val="both"/>
        <w:rPr>
          <w:b/>
          <w:u w:val="single"/>
        </w:rPr>
      </w:pPr>
      <w:r>
        <w:t>15. Федеральный закон от 30 марта 1999 г. № 52-ФЗ «О санитарно-эпидемиологическом благополучии населения».</w:t>
      </w:r>
      <w:r>
        <w:rPr>
          <w:b/>
        </w:rPr>
        <w:t xml:space="preserve"> </w:t>
      </w:r>
    </w:p>
    <w:p w:rsidR="00CE3080" w:rsidRDefault="00CE3080" w:rsidP="00CE3080">
      <w:pPr>
        <w:autoSpaceDE w:val="0"/>
        <w:ind w:firstLine="709"/>
        <w:jc w:val="both"/>
      </w:pPr>
      <w:r>
        <w:t xml:space="preserve">16. Федеральный закон от 23 февраля 1995 г. № 26-ФЗ «О природных лечебных ресурсах, лечебно-оздоровительных местностях и курортах». </w:t>
      </w:r>
    </w:p>
    <w:p w:rsidR="00CE3080" w:rsidRDefault="00CE3080" w:rsidP="00CE3080">
      <w:pPr>
        <w:autoSpaceDE w:val="0"/>
        <w:ind w:firstLine="709"/>
        <w:jc w:val="both"/>
      </w:pPr>
      <w:r>
        <w:t xml:space="preserve">17. Федеральный закон от 23 ноября 1995 г. № 174-ФЗ «Об экологической экспертизе». </w:t>
      </w:r>
    </w:p>
    <w:p w:rsidR="00CE3080" w:rsidRDefault="00CE3080" w:rsidP="00CE3080">
      <w:pPr>
        <w:autoSpaceDE w:val="0"/>
        <w:ind w:firstLine="709"/>
        <w:jc w:val="both"/>
      </w:pPr>
      <w:r>
        <w:t xml:space="preserve">18. Федеральный закон от 24 апреля 1995 г. № 52-ФЗ «О животном мире». </w:t>
      </w:r>
    </w:p>
    <w:p w:rsidR="00CE3080" w:rsidRDefault="00CE3080" w:rsidP="00CE3080">
      <w:pPr>
        <w:autoSpaceDE w:val="0"/>
        <w:ind w:firstLine="709"/>
        <w:jc w:val="both"/>
      </w:pPr>
      <w:r>
        <w:t xml:space="preserve">19. Федеральный закон от 26 сентября 1997 г. № 125-ФЗ «О свободе совести и о религиозных объединениях». </w:t>
      </w:r>
    </w:p>
    <w:p w:rsidR="00CE3080" w:rsidRDefault="00CE3080" w:rsidP="00CE3080">
      <w:pPr>
        <w:autoSpaceDE w:val="0"/>
        <w:ind w:firstLine="709"/>
        <w:jc w:val="both"/>
      </w:pPr>
      <w:r>
        <w:t xml:space="preserve">20. Федеральный закон от 10 января 2002 г. № 7-ФЗ «Об охране окружающей среды». </w:t>
      </w:r>
    </w:p>
    <w:p w:rsidR="00CE3080" w:rsidRDefault="00CE3080" w:rsidP="00CE3080">
      <w:pPr>
        <w:autoSpaceDE w:val="0"/>
        <w:ind w:firstLine="709"/>
        <w:jc w:val="both"/>
      </w:pPr>
      <w:r>
        <w:t xml:space="preserve">21. 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p>
    <w:p w:rsidR="00CE3080" w:rsidRDefault="00CE3080" w:rsidP="00CE3080">
      <w:pPr>
        <w:autoSpaceDE w:val="0"/>
        <w:ind w:firstLine="709"/>
        <w:jc w:val="both"/>
        <w:rPr>
          <w:u w:val="single"/>
        </w:rPr>
      </w:pPr>
      <w:r>
        <w:t xml:space="preserve">22. Федеральный закон от 04.05.2011 № 99-ФЗ «О лицензировании отдельных видов деятельности». </w:t>
      </w:r>
    </w:p>
    <w:p w:rsidR="00CE3080" w:rsidRDefault="00CE3080" w:rsidP="00CE3080">
      <w:pPr>
        <w:autoSpaceDE w:val="0"/>
        <w:ind w:firstLine="709"/>
        <w:jc w:val="both"/>
        <w:rPr>
          <w:u w:val="single"/>
        </w:rPr>
      </w:pPr>
      <w:r>
        <w:lastRenderedPageBreak/>
        <w:t xml:space="preserve">23. Федеральный закон от 08.11.2007 № 257-ФЗ «Об автомобильных дорогах и о дорожной деятельности в РФ и о внесении изменений в отдельные законодательные акты РФ». </w:t>
      </w:r>
    </w:p>
    <w:p w:rsidR="00CE3080" w:rsidRDefault="00CE3080" w:rsidP="00CE3080">
      <w:pPr>
        <w:autoSpaceDE w:val="0"/>
        <w:ind w:firstLine="709"/>
        <w:jc w:val="both"/>
        <w:rPr>
          <w:b/>
        </w:rPr>
      </w:pPr>
      <w:r>
        <w:t>24. Федеральный закон от 08.08.2001 № 129-ФЗ «О государственной регистрации юридических лиц и индивидуальных предпринимателей</w:t>
      </w:r>
      <w:r>
        <w:rPr>
          <w:b/>
        </w:rPr>
        <w:t xml:space="preserve">». </w:t>
      </w:r>
    </w:p>
    <w:p w:rsidR="00CE3080" w:rsidRDefault="00CE3080" w:rsidP="00CE3080">
      <w:pPr>
        <w:autoSpaceDE w:val="0"/>
        <w:ind w:firstLine="709"/>
        <w:jc w:val="both"/>
      </w:pPr>
      <w:r>
        <w:t xml:space="preserve">25. Федеральный закон от 19 июля 1997 г. № 109-ФЗ «О безопасном обращении с пестицидами и агрохимикатами». </w:t>
      </w:r>
    </w:p>
    <w:p w:rsidR="00CE3080" w:rsidRDefault="00CE3080" w:rsidP="00CE3080">
      <w:pPr>
        <w:autoSpaceDE w:val="0"/>
        <w:ind w:firstLine="709"/>
        <w:jc w:val="both"/>
        <w:rPr>
          <w:u w:val="single"/>
        </w:rPr>
      </w:pPr>
      <w:r>
        <w:t xml:space="preserve">26. Федеральный закон от 21.07.1997 № 117-ФЗ «О безопасности гидротехнических сооружений». </w:t>
      </w:r>
    </w:p>
    <w:p w:rsidR="00CE3080" w:rsidRDefault="00CE3080" w:rsidP="00CE3080">
      <w:pPr>
        <w:autoSpaceDE w:val="0"/>
        <w:ind w:firstLine="709"/>
        <w:jc w:val="both"/>
        <w:rPr>
          <w:b/>
          <w:u w:val="single"/>
        </w:rPr>
      </w:pPr>
      <w:r>
        <w:t xml:space="preserve">27. Федеральный закон от 07.07.2003 № 126-ФЗ «О связи». </w:t>
      </w:r>
    </w:p>
    <w:p w:rsidR="00CE3080" w:rsidRDefault="00CE3080" w:rsidP="00CE3080">
      <w:pPr>
        <w:autoSpaceDE w:val="0"/>
        <w:ind w:firstLine="709"/>
        <w:jc w:val="both"/>
        <w:rPr>
          <w:b/>
        </w:rPr>
      </w:pPr>
      <w:r>
        <w:t xml:space="preserve">28. Федеральный закон от 10.01.2003 № 17-ФЗ «О железнодорожном транспорте в Российской Федерации». </w:t>
      </w:r>
    </w:p>
    <w:p w:rsidR="00CE3080" w:rsidRDefault="00CE3080" w:rsidP="00CE3080">
      <w:pPr>
        <w:autoSpaceDE w:val="0"/>
        <w:ind w:firstLine="709"/>
        <w:jc w:val="both"/>
      </w:pPr>
      <w:r>
        <w:t>29. Федеральный закон от 23.06.2016 № 218-ФЗ (ред. от 29.12.2017)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w:t>
      </w:r>
    </w:p>
    <w:p w:rsidR="00CE3080" w:rsidRDefault="00CE3080" w:rsidP="00CE3080">
      <w:pPr>
        <w:autoSpaceDE w:val="0"/>
        <w:ind w:firstLine="709"/>
        <w:jc w:val="both"/>
      </w:pPr>
      <w:r>
        <w:t xml:space="preserve">30. Федеральный закон от 21.12.1994 № 68-ФЗ «О защите населения и территорий от чрезвычайных ситуаций природного и техногенного характера». </w:t>
      </w:r>
    </w:p>
    <w:p w:rsidR="00CE3080" w:rsidRDefault="00CE3080" w:rsidP="00CE3080">
      <w:pPr>
        <w:autoSpaceDE w:val="0"/>
        <w:ind w:firstLine="709"/>
        <w:jc w:val="both"/>
      </w:pPr>
      <w:r>
        <w:t xml:space="preserve">31. Федеральный закон от 24.06.1998 № 89-ФЗ «Об отходах производства и потребления». </w:t>
      </w:r>
    </w:p>
    <w:p w:rsidR="00CE3080" w:rsidRDefault="00CE3080" w:rsidP="00CE3080">
      <w:pPr>
        <w:autoSpaceDE w:val="0"/>
        <w:ind w:firstLine="709"/>
        <w:jc w:val="both"/>
      </w:pPr>
      <w:r>
        <w:t xml:space="preserve">32. Федеральный закон от 04.05.1999 № 96-ФЗ «Об охране атмосферного воздуха». </w:t>
      </w:r>
    </w:p>
    <w:p w:rsidR="00CE3080" w:rsidRDefault="00CE3080" w:rsidP="00CE3080">
      <w:pPr>
        <w:autoSpaceDE w:val="0"/>
        <w:ind w:firstLine="709"/>
        <w:jc w:val="both"/>
        <w:rPr>
          <w:u w:val="single"/>
        </w:rPr>
      </w:pPr>
      <w:r>
        <w:t xml:space="preserve">33. Федеральный закон от 11.06.2003 № 74-ФЗ «О крестьянском (фермерском) хозяйстве». </w:t>
      </w:r>
    </w:p>
    <w:p w:rsidR="00CE3080" w:rsidRDefault="00CE3080" w:rsidP="00CE3080">
      <w:pPr>
        <w:autoSpaceDE w:val="0"/>
        <w:ind w:firstLine="709"/>
        <w:jc w:val="both"/>
      </w:pPr>
      <w:r>
        <w:t>34. Федеральный закон от 21.12.2004 № 172-ФЗ «О переводе земель или земельных участков из одной категории в другую</w:t>
      </w:r>
      <w:r w:rsidRPr="00C836BB">
        <w:rPr>
          <w:bCs/>
        </w:rPr>
        <w:t>.</w:t>
      </w:r>
    </w:p>
    <w:p w:rsidR="00CE3080" w:rsidRDefault="00CE3080" w:rsidP="00CE3080">
      <w:pPr>
        <w:autoSpaceDE w:val="0"/>
        <w:ind w:firstLine="709"/>
        <w:jc w:val="both"/>
      </w:pPr>
      <w:r>
        <w:t xml:space="preserve">35. Федеральный закон от 08.01.1998 № 3-ФЗ «О наркотических средствах и психотропных веществах». </w:t>
      </w:r>
    </w:p>
    <w:p w:rsidR="00CE3080" w:rsidRDefault="00CE3080" w:rsidP="00CE3080">
      <w:pPr>
        <w:autoSpaceDE w:val="0"/>
        <w:ind w:firstLine="709"/>
        <w:jc w:val="both"/>
        <w:rPr>
          <w:b/>
        </w:rPr>
      </w:pPr>
      <w:r>
        <w:t xml:space="preserve">36. Федеральный закон от 30.12.2015 № 431-ФЗ «О геодезии, картографии и пространственных данных и о внесении изменений в отдельные законодательные акты Российской Федерации». </w:t>
      </w:r>
    </w:p>
    <w:p w:rsidR="00CE3080" w:rsidRDefault="00CE3080" w:rsidP="00CE3080">
      <w:pPr>
        <w:autoSpaceDE w:val="0"/>
        <w:ind w:firstLine="709"/>
        <w:jc w:val="both"/>
        <w:rPr>
          <w:u w:val="single"/>
        </w:rPr>
      </w:pPr>
      <w:r>
        <w:t>37. Федеральный закон от 20.12.2004 № 166-ФЗ «О рыболовстве и сохранении водных биологических ресурсов».</w:t>
      </w:r>
    </w:p>
    <w:p w:rsidR="00CE3080" w:rsidRDefault="00CE3080" w:rsidP="00CE3080">
      <w:pPr>
        <w:autoSpaceDE w:val="0"/>
        <w:ind w:firstLine="709"/>
        <w:jc w:val="both"/>
        <w:rPr>
          <w:b/>
        </w:rPr>
      </w:pPr>
      <w:r>
        <w:t xml:space="preserve">38. Федеральный закон от 25.06.2002 № 73-ФЗ «Об объектах культурного наследия (памятниках истории и культуры) народов Российской Федерации». </w:t>
      </w:r>
    </w:p>
    <w:p w:rsidR="00CE3080" w:rsidRDefault="00CE3080" w:rsidP="00CE3080">
      <w:pPr>
        <w:autoSpaceDE w:val="0"/>
        <w:ind w:firstLine="709"/>
        <w:jc w:val="both"/>
        <w:rPr>
          <w:b/>
        </w:rPr>
      </w:pPr>
      <w:r>
        <w:t xml:space="preserve">39. Федеральный закон от 13.07.2015 № 218-ФЗ «О государственной регистрации недвижимости». </w:t>
      </w:r>
    </w:p>
    <w:p w:rsidR="00CE3080" w:rsidRPr="00C836BB" w:rsidRDefault="00CE3080" w:rsidP="00CE3080">
      <w:pPr>
        <w:autoSpaceDE w:val="0"/>
        <w:ind w:firstLine="709"/>
        <w:jc w:val="both"/>
      </w:pPr>
      <w:r w:rsidRPr="00C836BB">
        <w:t xml:space="preserve">40. Федеральном законе от 19.12.2023 № 617-ФЗ (ред. от 08.08.2024) «О внесении изменений в Федеральный закон «Об охоте и о сохранении охотничьих ресурсов и о внесении изменений в отдельные законодательные акты Российской Федерации». </w:t>
      </w:r>
    </w:p>
    <w:p w:rsidR="006B704A" w:rsidRDefault="00CE3080" w:rsidP="00CE3080">
      <w:pPr>
        <w:autoSpaceDE w:val="0"/>
        <w:ind w:firstLine="709"/>
        <w:jc w:val="both"/>
      </w:pPr>
      <w:r w:rsidRPr="00C836BB">
        <w:t>41. Федеральный закон от 08.11.2007 № 257-ФЗ «Об автомобильных дорогах и о дорожной деятельности в РФ и о внесении изменений в отдельные законодательные акты РФ».</w:t>
      </w:r>
    </w:p>
    <w:p w:rsidR="00BF79BE" w:rsidRPr="00172339" w:rsidRDefault="00BF79BE" w:rsidP="00BF79BE">
      <w:pPr>
        <w:pStyle w:val="2"/>
        <w:spacing w:before="120" w:after="120"/>
        <w:ind w:left="0"/>
        <w:jc w:val="center"/>
        <w:rPr>
          <w:bCs/>
        </w:rPr>
      </w:pPr>
      <w:bookmarkStart w:id="789" w:name="_Toc86783269"/>
      <w:bookmarkStart w:id="790" w:name="_Toc120098355"/>
      <w:bookmarkStart w:id="791" w:name="_Toc242872259"/>
      <w:r w:rsidRPr="00172339">
        <w:rPr>
          <w:bCs/>
        </w:rPr>
        <w:t>Постановления и распоряжения Правительства Российской Федерации</w:t>
      </w:r>
      <w:bookmarkEnd w:id="789"/>
      <w:bookmarkEnd w:id="790"/>
      <w:bookmarkEnd w:id="791"/>
    </w:p>
    <w:p w:rsidR="00CE3080" w:rsidRDefault="00BF79BE" w:rsidP="00CE3080">
      <w:pPr>
        <w:autoSpaceDE w:val="0"/>
        <w:ind w:firstLine="709"/>
        <w:jc w:val="both"/>
      </w:pPr>
      <w:r w:rsidRPr="00172339">
        <w:t>1</w:t>
      </w:r>
      <w:bookmarkStart w:id="792" w:name="_Toc86783270"/>
      <w:r w:rsidR="00CE3080">
        <w:t>1. Постановление от 22 июня 2007 г. № 395 «Об установлении максимального объема древесины, подлежащей заготовке лицом или группой лиц».</w:t>
      </w:r>
    </w:p>
    <w:p w:rsidR="00CE3080" w:rsidRDefault="00CE3080" w:rsidP="00CE3080">
      <w:pPr>
        <w:autoSpaceDE w:val="0"/>
        <w:ind w:firstLine="709"/>
        <w:jc w:val="both"/>
      </w:pPr>
      <w:r>
        <w:t>2. Постановление Правительства РФ от 23.05.2026 № 591 «Об утверждении Правил пожарной безопасности в лесах».</w:t>
      </w:r>
    </w:p>
    <w:p w:rsidR="00CE3080" w:rsidRDefault="00CE3080" w:rsidP="00CE3080">
      <w:pPr>
        <w:autoSpaceDE w:val="0"/>
        <w:ind w:firstLine="709"/>
        <w:jc w:val="both"/>
      </w:pPr>
      <w:r>
        <w:t xml:space="preserve">3. Постановление правительства Российской Федерации от 30 мая 2026 г. № 652 «Об утверждении правил санитарной безопасности в лесах.  </w:t>
      </w:r>
    </w:p>
    <w:p w:rsidR="00CE3080" w:rsidRPr="001F197C" w:rsidRDefault="00CE3080" w:rsidP="00CE3080">
      <w:pPr>
        <w:autoSpaceDE w:val="0"/>
        <w:ind w:firstLine="709"/>
        <w:jc w:val="both"/>
      </w:pPr>
      <w:r w:rsidRPr="001F197C">
        <w:t xml:space="preserve">4. Постановление от 21 декабря 2019 г. № 1755 «Об утверждении правил изменения границ земель, на которых располагаются леса, указанные в пунктах 3 и 4 части 1 статьи </w:t>
      </w:r>
      <w:r w:rsidRPr="001F197C">
        <w:lastRenderedPageBreak/>
        <w:t>114 Лесного Кодекса Российской Федерации, и определения функциональных зон в лесах, расположенных в лесопарковых зонах».</w:t>
      </w:r>
    </w:p>
    <w:p w:rsidR="00CE3080" w:rsidRDefault="00CE3080" w:rsidP="00CE3080">
      <w:pPr>
        <w:autoSpaceDE w:val="0"/>
        <w:ind w:firstLine="709"/>
        <w:jc w:val="both"/>
      </w:pPr>
      <w:r>
        <w:t xml:space="preserve">5. Постановление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CE3080" w:rsidRDefault="00CE3080" w:rsidP="00CE3080">
      <w:pPr>
        <w:autoSpaceDE w:val="0"/>
        <w:ind w:firstLine="709"/>
        <w:jc w:val="both"/>
        <w:rPr>
          <w:b/>
        </w:rPr>
      </w:pPr>
      <w:r>
        <w:t xml:space="preserve">6. Постановление Правительства РФ от 19.01.2022 </w:t>
      </w:r>
      <w:r w:rsidRPr="001F197C">
        <w:rPr>
          <w:bCs/>
        </w:rPr>
        <w:t>№ 18</w:t>
      </w:r>
      <w:r>
        <w:t xml:space="preserve"> «О подготовке и принятии решения о предоставлении водного объекта в пользование» (вместе с «Правилами подготовки и принятия решения о предоставлении водного объекта в пользование»).</w:t>
      </w:r>
    </w:p>
    <w:p w:rsidR="00CE3080" w:rsidRDefault="00CE3080" w:rsidP="00CE3080">
      <w:pPr>
        <w:ind w:firstLine="709"/>
        <w:jc w:val="both"/>
      </w:pPr>
      <w:r>
        <w:t>7. Постановление от 11 августа 2003 г.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CE3080" w:rsidRDefault="00CE3080" w:rsidP="00CE3080">
      <w:pPr>
        <w:ind w:firstLine="709"/>
        <w:jc w:val="both"/>
      </w:pPr>
      <w:r>
        <w:t xml:space="preserve">8. Постановление от 12 октября 2006 г. № 611 «О порядке установления и использования полос отвода и охранных зон железных дорог». (ред. от 17.04.2019). </w:t>
      </w:r>
    </w:p>
    <w:p w:rsidR="00CE3080" w:rsidRPr="00B4622C" w:rsidRDefault="00CE3080" w:rsidP="00CE3080">
      <w:pPr>
        <w:ind w:firstLine="709"/>
        <w:jc w:val="both"/>
      </w:pPr>
      <w:r>
        <w:t xml:space="preserve">9. </w:t>
      </w:r>
      <w:hyperlink r:id="rId106" w:history="1">
        <w:r w:rsidRPr="00B4622C">
          <w:rPr>
            <w:rStyle w:val="af5"/>
            <w:color w:val="auto"/>
            <w:u w:val="none"/>
          </w:rPr>
          <w:t>Постановление от 27 февраля 2010 г. № 103 «О мерах по осуществлению мероприятий по контролю за соблюдением особых условий использования земельных участков, расположенных в границах охранных зон объектов электросетевого хозяйства»</w:t>
        </w:r>
      </w:hyperlink>
      <w:r w:rsidRPr="00B4622C">
        <w:t>.</w:t>
      </w:r>
    </w:p>
    <w:p w:rsidR="00CE3080" w:rsidRPr="001F197C" w:rsidRDefault="00CE3080" w:rsidP="00CE3080">
      <w:pPr>
        <w:ind w:firstLine="709"/>
        <w:jc w:val="both"/>
      </w:pPr>
      <w:r w:rsidRPr="001F197C">
        <w:t>10. Постановление Правительства РФ от 31.05.2025 № 813 «Об утверждении требований к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и линий связи и электропередачи».</w:t>
      </w:r>
    </w:p>
    <w:p w:rsidR="00CE3080" w:rsidRPr="001F197C" w:rsidRDefault="00CE3080" w:rsidP="00CE3080">
      <w:pPr>
        <w:ind w:firstLine="709"/>
        <w:jc w:val="both"/>
      </w:pPr>
      <w:r w:rsidRPr="001F197C">
        <w:t>11.</w:t>
      </w:r>
      <w:r w:rsidRPr="001F197C">
        <w:rPr>
          <w:bCs/>
        </w:rPr>
        <w:t xml:space="preserve"> Постановление Правительства РФ от 30.08.2024 № 1186 «Об утверждении Положения об округах санитарной (горно-санитарной) охраны природных лечебных ресурсов».</w:t>
      </w:r>
    </w:p>
    <w:p w:rsidR="00CE3080" w:rsidRDefault="00CE3080" w:rsidP="00CE3080">
      <w:pPr>
        <w:ind w:firstLine="709"/>
        <w:jc w:val="both"/>
        <w:rPr>
          <w:i/>
        </w:rPr>
      </w:pPr>
      <w:r w:rsidRPr="001F197C">
        <w:t>12. Постановление Правительства РФ от 30.06.2021 № 1098 «О федеральном государственном лесном контроле (надзоре)» (вместе с «Положением о федеральном государственном лесном контроле (надзоре)».</w:t>
      </w:r>
    </w:p>
    <w:p w:rsidR="00CE3080" w:rsidRDefault="00CE3080" w:rsidP="00CE3080">
      <w:pPr>
        <w:ind w:firstLine="709"/>
        <w:jc w:val="both"/>
      </w:pPr>
      <w:r>
        <w:t xml:space="preserve">13. Распоряжение от 17 июля 2012 г. № 1283-р «Об утверждении Перечня объектов лесной инфраструктуры для защитных лесов, эксплуатационных лесов и резервных лесов». </w:t>
      </w:r>
    </w:p>
    <w:p w:rsidR="00CE3080" w:rsidRDefault="00CE3080" w:rsidP="00CE3080">
      <w:pPr>
        <w:ind w:firstLine="709"/>
        <w:jc w:val="both"/>
      </w:pPr>
      <w:r>
        <w:t>14 Распоряжение Правительства РФ от 04.07.2019 № 1459-р «О внесении изменений в распоряжение Правительства РФ от 17.07.2012 № 1283-р».</w:t>
      </w:r>
    </w:p>
    <w:p w:rsidR="00CE3080" w:rsidRDefault="00CE3080" w:rsidP="00CE3080">
      <w:pPr>
        <w:ind w:firstLine="709"/>
        <w:jc w:val="both"/>
      </w:pPr>
      <w:r>
        <w:t xml:space="preserve">15. Распоряжение Правительства РФ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 </w:t>
      </w:r>
    </w:p>
    <w:p w:rsidR="00CE3080" w:rsidRDefault="00CE3080" w:rsidP="00CE3080">
      <w:pPr>
        <w:ind w:firstLine="709"/>
        <w:jc w:val="both"/>
      </w:pPr>
      <w:r>
        <w:t xml:space="preserve">16. Распоряжение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w:t>
      </w:r>
    </w:p>
    <w:p w:rsidR="00CE3080" w:rsidRDefault="00CE3080" w:rsidP="00CE3080">
      <w:pPr>
        <w:ind w:firstLine="709"/>
        <w:jc w:val="both"/>
      </w:pPr>
      <w:r>
        <w:t>17. Распоряжение Правительства РФ от 17.02.2014 № 212-р «Об утверждении Стратегии сохранения редких и находящихся под угрозой исчезновения видов животных, растений и грибов в Российской Федерации на период до 2030 года».</w:t>
      </w:r>
    </w:p>
    <w:p w:rsidR="00CE3080" w:rsidRDefault="00CE3080" w:rsidP="00CE3080">
      <w:pPr>
        <w:ind w:firstLine="709"/>
        <w:jc w:val="both"/>
        <w:rPr>
          <w:i/>
          <w:shd w:val="clear" w:color="auto" w:fill="FFFFFF"/>
        </w:rPr>
      </w:pPr>
      <w:r w:rsidRPr="001F197C">
        <w:rPr>
          <w:shd w:val="clear" w:color="auto" w:fill="FFFFFF"/>
        </w:rPr>
        <w:t>18. Постановление Правительства РФ от 22.04.2025 № 526 «О мерах противопожарного</w:t>
      </w:r>
      <w:r>
        <w:rPr>
          <w:shd w:val="clear" w:color="auto" w:fill="FFFFFF"/>
        </w:rPr>
        <w:t xml:space="preserve"> обустройства лесов». </w:t>
      </w:r>
    </w:p>
    <w:p w:rsidR="00CE3080" w:rsidRDefault="00CE3080" w:rsidP="00CE3080">
      <w:pPr>
        <w:ind w:firstLine="709"/>
        <w:jc w:val="both"/>
      </w:pPr>
      <w:r>
        <w:t xml:space="preserve">19. Постановление Правительства РФ от 13 сентября 2016 г. № 913 «О ставках платы за негативное воздействие на окружающую среду и дополнительных коэффициентах» и применяются с использованием коэффициентов, учитывающих экологические факторы. </w:t>
      </w:r>
    </w:p>
    <w:p w:rsidR="00CE3080" w:rsidRDefault="00CE3080" w:rsidP="00CE3080">
      <w:pPr>
        <w:tabs>
          <w:tab w:val="num" w:pos="0"/>
        </w:tabs>
        <w:ind w:firstLine="709"/>
        <w:jc w:val="both"/>
      </w:pPr>
      <w:r>
        <w:t xml:space="preserve">20. Постановление Правительства РФ от 30.06.2021 № 1095 «Об утверждении Положения о федеральном государственном геологическом контроле (надзоре)». </w:t>
      </w:r>
    </w:p>
    <w:p w:rsidR="00CE3080" w:rsidRDefault="00CE3080" w:rsidP="00CE3080">
      <w:pPr>
        <w:tabs>
          <w:tab w:val="num" w:pos="0"/>
        </w:tabs>
        <w:ind w:firstLine="709"/>
        <w:jc w:val="both"/>
      </w:pPr>
      <w:r>
        <w:t>21. Постановление Правительства РФ от 17.05.2011 № 377 «Об утверждении Правил разработки и утверждения плана тушения лесных пожаров и его формы».</w:t>
      </w:r>
    </w:p>
    <w:p w:rsidR="00CE3080" w:rsidRDefault="00CE3080" w:rsidP="00CE3080">
      <w:pPr>
        <w:tabs>
          <w:tab w:val="num" w:pos="0"/>
        </w:tabs>
        <w:ind w:firstLine="709"/>
        <w:jc w:val="both"/>
      </w:pPr>
      <w:r>
        <w:t>22. Постановление Правительства РФ от 10.01.2009 № 17 «Об утверждении Правил установления на местности границ водоохранных зон и границ прибрежных защитных полос водных объектов».</w:t>
      </w:r>
    </w:p>
    <w:p w:rsidR="00CE3080" w:rsidRPr="001F197C" w:rsidRDefault="00CE3080" w:rsidP="00CE3080">
      <w:pPr>
        <w:ind w:firstLine="709"/>
        <w:jc w:val="both"/>
      </w:pPr>
      <w:r>
        <w:lastRenderedPageBreak/>
        <w:t>23. Постановление Правительства РФ от 18.05.2022 № 897 «Об утверждении Правил осуществления лесовосстановления или лесоразведения в случае, предусмотренном частью 4 статьи 63.1 Лесного кодекса Российской Федерации, о признании утратившим силу постановления Правительства Российской Федерации от 7 мая 2019 г. № 566 и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w:t>
      </w:r>
      <w:r w:rsidRPr="001F197C">
        <w:t xml:space="preserve">бованиях в Российской Федерации». </w:t>
      </w:r>
    </w:p>
    <w:p w:rsidR="00CE3080" w:rsidRDefault="00CE3080" w:rsidP="00CE3080">
      <w:pPr>
        <w:ind w:firstLine="709"/>
        <w:jc w:val="both"/>
        <w:rPr>
          <w:i/>
          <w:shd w:val="clear" w:color="auto" w:fill="FFFFFF"/>
        </w:rPr>
      </w:pPr>
      <w:r w:rsidRPr="001F197C">
        <w:t>24. Постановление Правительства РФ от 29.05.2025 № 781 «Об утверждении Правил проведения рекультивации и консервации земель».</w:t>
      </w:r>
      <w:r w:rsidRPr="001F197C">
        <w:rPr>
          <w:i/>
          <w:shd w:val="clear" w:color="auto" w:fill="FFFFFF"/>
        </w:rPr>
        <w:t xml:space="preserve"> </w:t>
      </w:r>
    </w:p>
    <w:p w:rsidR="00CE3080" w:rsidRDefault="00CE3080" w:rsidP="00CE3080">
      <w:pPr>
        <w:tabs>
          <w:tab w:val="num" w:pos="0"/>
        </w:tabs>
        <w:ind w:firstLine="709"/>
        <w:jc w:val="both"/>
      </w:pPr>
      <w:r>
        <w:t xml:space="preserve">25. Распоряжение Правительства РФ от 11.07.2017 № 1469-р «Об утверждении перечня объектов, относящихся к охотничьей инфраструктуре». </w:t>
      </w:r>
    </w:p>
    <w:p w:rsidR="00CE3080" w:rsidRDefault="00CE3080" w:rsidP="00CE3080">
      <w:pPr>
        <w:ind w:firstLine="709"/>
        <w:jc w:val="both"/>
      </w:pPr>
      <w:r>
        <w:t xml:space="preserve">26. Распоряжение Правительства РФ от 19.07.2019 № 1605-р «Об утверждении нормативов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 </w:t>
      </w:r>
    </w:p>
    <w:p w:rsidR="00CE3080" w:rsidRDefault="00CE3080" w:rsidP="00CE3080">
      <w:pPr>
        <w:autoSpaceDE w:val="0"/>
        <w:ind w:firstLine="709"/>
        <w:jc w:val="both"/>
      </w:pPr>
      <w:r>
        <w:t>27. Постановление Правительства РФ от 29.12.2018 № 1730 «Об утверждении особенностей возмещения вреда, причиненного лесам и находящимся в них природным объектам вследствие нарушения лесного законодательства».</w:t>
      </w:r>
    </w:p>
    <w:p w:rsidR="00CE3080" w:rsidRDefault="00CE3080" w:rsidP="00CE3080">
      <w:pPr>
        <w:autoSpaceDE w:val="0"/>
        <w:ind w:firstLine="709"/>
        <w:jc w:val="both"/>
      </w:pPr>
      <w:r>
        <w:t>28. Постановление Правительства РФ от 18.12.2020 № 2164 «О внесении изменений в приложение № 4 к особенностям возмещения вреда, причиненного лесам и находящимся в них природным объектам вследствие нарушения лесного законодательства.</w:t>
      </w:r>
    </w:p>
    <w:p w:rsidR="00CE3080" w:rsidRDefault="00CE3080" w:rsidP="00CE3080">
      <w:pPr>
        <w:tabs>
          <w:tab w:val="num" w:pos="0"/>
        </w:tabs>
        <w:ind w:firstLine="709"/>
        <w:jc w:val="both"/>
      </w:pPr>
      <w:r>
        <w:t>29. Постановление Правительства РФ от 13.09.1994 № 1050 «О мерах по обеспечению выполнения обязательств Российской Стороны, вытекающих из Конвенции о водно-болотных угодьях, имеющих международное значение главным образом в качестве местообитаний водоплавающих птиц, от 2 февраля 1971 г.».</w:t>
      </w:r>
    </w:p>
    <w:p w:rsidR="00CE3080" w:rsidRDefault="00CE3080" w:rsidP="00CE3080">
      <w:pPr>
        <w:tabs>
          <w:tab w:val="num" w:pos="0"/>
        </w:tabs>
        <w:ind w:firstLine="709"/>
        <w:jc w:val="both"/>
      </w:pPr>
      <w:r>
        <w:t>30. Постановление Правительства РФ от 25.08.2023 № 1378 «Об утверждении Правил ведения государственного лесного реестра».</w:t>
      </w:r>
    </w:p>
    <w:p w:rsidR="00CE3080" w:rsidRDefault="00CE3080" w:rsidP="00CE3080">
      <w:pPr>
        <w:tabs>
          <w:tab w:val="num" w:pos="0"/>
        </w:tabs>
        <w:ind w:firstLine="709"/>
        <w:jc w:val="both"/>
      </w:pPr>
      <w:r>
        <w:t>31. Постановление Правительства РФ от 19.01.2006 № 20 «Об инженерных изысканиях для подготовки проектной документации, строительства, реконструкции объектов капитального строительства».</w:t>
      </w:r>
    </w:p>
    <w:p w:rsidR="00CE3080" w:rsidRDefault="00CE3080" w:rsidP="00CE3080">
      <w:pPr>
        <w:tabs>
          <w:tab w:val="num" w:pos="0"/>
        </w:tabs>
        <w:ind w:firstLine="709"/>
        <w:jc w:val="both"/>
      </w:pPr>
      <w:r>
        <w:t>32. Постановление Правительства РФ от 02.08.2022 № 1370 «О порядке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 (вместе с «Правилами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w:t>
      </w:r>
    </w:p>
    <w:p w:rsidR="00CE3080" w:rsidRDefault="00CE3080" w:rsidP="00CE3080">
      <w:pPr>
        <w:tabs>
          <w:tab w:val="num" w:pos="0"/>
        </w:tabs>
        <w:ind w:firstLine="709"/>
        <w:jc w:val="both"/>
      </w:pPr>
      <w:r>
        <w:t>33. Постановление Правительства РФ от 10.09.2020 № 1391 «Об утверждении Правил охраны поверхностных водных объектов».</w:t>
      </w:r>
    </w:p>
    <w:p w:rsidR="00BF79BE" w:rsidRDefault="00CE3080" w:rsidP="00CE3080">
      <w:pPr>
        <w:autoSpaceDE w:val="0"/>
        <w:ind w:firstLine="709"/>
        <w:jc w:val="both"/>
      </w:pPr>
      <w:r w:rsidRPr="001F197C">
        <w:t>34. Постановление Правительства РФ от 29.05.2025 № 785 «Об утверждении Положения о мерах по сохранению водных биологических ресурсов и среды их обитания».</w:t>
      </w:r>
    </w:p>
    <w:p w:rsidR="00BF79BE" w:rsidRPr="00172339" w:rsidRDefault="00BF79BE" w:rsidP="00BF79BE">
      <w:pPr>
        <w:pStyle w:val="2"/>
        <w:spacing w:before="120" w:after="120"/>
        <w:ind w:left="0"/>
        <w:jc w:val="center"/>
        <w:rPr>
          <w:bCs/>
        </w:rPr>
      </w:pPr>
      <w:bookmarkStart w:id="793" w:name="_Toc120098356"/>
      <w:bookmarkStart w:id="794" w:name="_Toc242872260"/>
      <w:r w:rsidRPr="00172339">
        <w:rPr>
          <w:bCs/>
        </w:rPr>
        <w:t>Приказы Министерства природных ресурсов Российской Федерации</w:t>
      </w:r>
      <w:bookmarkEnd w:id="792"/>
      <w:bookmarkEnd w:id="793"/>
      <w:bookmarkEnd w:id="794"/>
    </w:p>
    <w:p w:rsidR="00CE3080" w:rsidRPr="00CE3080" w:rsidRDefault="00CE3080" w:rsidP="00CE3080">
      <w:pPr>
        <w:ind w:firstLine="709"/>
        <w:jc w:val="both"/>
      </w:pPr>
      <w:bookmarkStart w:id="795" w:name="_Toc86783271"/>
      <w:bookmarkStart w:id="796" w:name="_Toc120098357"/>
      <w:r w:rsidRPr="00CE3080">
        <w:t xml:space="preserve">1. Приказ Минприроды России от 24.07.2020 № 477 «Об утверждении Правил охоты». </w:t>
      </w:r>
    </w:p>
    <w:p w:rsidR="00CE3080" w:rsidRPr="00CE3080" w:rsidRDefault="00CE3080" w:rsidP="00CE3080">
      <w:pPr>
        <w:ind w:firstLine="709"/>
        <w:jc w:val="both"/>
      </w:pPr>
      <w:r w:rsidRPr="00CE3080">
        <w:lastRenderedPageBreak/>
        <w:t>2. Приказ Минприроды России от 27.01.2022 № 49 «Об утверждении нормативов допустимого изъятия охотничьих ресурсов, нормативов биотехнических мероприятий и о признании утратившим силу приказа Министерства природных ресурсов и экологии Российской Федерации от 25 ноября 2020 г. № 965».</w:t>
      </w:r>
    </w:p>
    <w:p w:rsidR="00CE3080" w:rsidRPr="00CE3080" w:rsidRDefault="00CE3080" w:rsidP="00CE3080">
      <w:pPr>
        <w:ind w:firstLine="709"/>
        <w:jc w:val="both"/>
      </w:pPr>
      <w:r w:rsidRPr="00CE3080">
        <w:t xml:space="preserve">3. Приказ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 </w:t>
      </w:r>
    </w:p>
    <w:p w:rsidR="00CE3080" w:rsidRPr="00CE3080" w:rsidRDefault="00CE3080" w:rsidP="00CE3080">
      <w:pPr>
        <w:ind w:firstLine="709"/>
        <w:jc w:val="both"/>
      </w:pPr>
      <w:r w:rsidRPr="00CE3080">
        <w:t xml:space="preserve">4. Приказ Минприроды России от 20.01.2011 № 13 «Об утверждении Порядка выдачи и аннулирования охотничьего билета единого федерального образца, формы охотничьего билета». </w:t>
      </w:r>
    </w:p>
    <w:p w:rsidR="00CE3080" w:rsidRPr="00CE3080" w:rsidRDefault="00CE3080" w:rsidP="00CE3080">
      <w:pPr>
        <w:ind w:firstLine="709"/>
        <w:jc w:val="both"/>
      </w:pPr>
      <w:r w:rsidRPr="00CE3080">
        <w:t xml:space="preserve">5. Приказ Минприроды России 27.11.2020 № 981 «Об утверждении Порядка принятия документа об утверждении лимита добычи охотничьих ресурсов, внесения в него изменений и требований к его содержанию». </w:t>
      </w:r>
    </w:p>
    <w:p w:rsidR="00CE3080" w:rsidRPr="00CE3080" w:rsidRDefault="00CE3080" w:rsidP="00CE3080">
      <w:pPr>
        <w:ind w:firstLine="709"/>
        <w:jc w:val="both"/>
      </w:pPr>
      <w:r w:rsidRPr="00CE3080">
        <w:t>6. Приказ Минприроды России от 29.08.2014 № 379 «Об утверждении порядка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разрешений на добычу копытных животных, медведей, пушных животных, птиц».</w:t>
      </w:r>
    </w:p>
    <w:p w:rsidR="00CE3080" w:rsidRPr="00CE3080" w:rsidRDefault="00CE3080" w:rsidP="00CE3080">
      <w:pPr>
        <w:ind w:firstLine="709"/>
        <w:jc w:val="both"/>
      </w:pPr>
      <w:r w:rsidRPr="00CE3080">
        <w:t xml:space="preserve">7. Приказ Минприроды России от 12.02.2021 № 95 «Об утверждении Административного регламента предоставления органами государственной власти субъектов Российской Федерации, осуществляющими переданные полномочия Российской Федерации в области охоты и сохранения охотничьих ресурсов, государственной услуги по выдаче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 </w:t>
      </w:r>
    </w:p>
    <w:p w:rsidR="00CE3080" w:rsidRPr="00CE3080" w:rsidRDefault="00CE3080" w:rsidP="00CE3080">
      <w:pPr>
        <w:ind w:firstLine="709"/>
        <w:jc w:val="both"/>
      </w:pPr>
      <w:r w:rsidRPr="00CE3080">
        <w:t>8. Приказ Минприроды России от 28.04.2008 № 107 «Об утверждении Методики исчисления размера вреда, причиненного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w:t>
      </w:r>
    </w:p>
    <w:p w:rsidR="00CE3080" w:rsidRPr="00CE3080" w:rsidRDefault="00CE3080" w:rsidP="00CE3080">
      <w:pPr>
        <w:ind w:firstLine="709"/>
        <w:jc w:val="both"/>
      </w:pPr>
      <w:r w:rsidRPr="00CE3080">
        <w:t>9. Приказ Минприроды России от 13.01.2011 № 1 «Об утверждении Порядка принятия решения о регулировании численности охотничьих ресурсов и его формы».</w:t>
      </w:r>
    </w:p>
    <w:p w:rsidR="00CE3080" w:rsidRPr="00CE3080" w:rsidRDefault="00CE3080" w:rsidP="00CE3080">
      <w:pPr>
        <w:ind w:firstLine="709"/>
        <w:jc w:val="both"/>
      </w:pPr>
      <w:r w:rsidRPr="00CE3080">
        <w:t>10. Приказ Минприроды России от 17.03.2025 № 106 «Об утверждении видов и состава биотехнических мероприятий, а также порядка их проведения в целях сохранения охотничьих ресурсов».</w:t>
      </w:r>
    </w:p>
    <w:p w:rsidR="00CE3080" w:rsidRPr="00CE3080" w:rsidRDefault="00CE3080" w:rsidP="00CE3080">
      <w:pPr>
        <w:ind w:firstLine="709"/>
        <w:jc w:val="both"/>
      </w:pPr>
      <w:r w:rsidRPr="00CE3080">
        <w:t xml:space="preserve">11. Приказ Минприроды России от 24.12.2010 № 561 «Об утверждении Порядка выдачи разрешений на содержание и разведение охотничьих ресурсов в полувольных условиях и искусственно созданной среде обитания, отказа в их выдаче или их аннулирования, формы такого разрешения, а также порядка ведения государственного реестра разрешений на содержание и разведение охотничьих ресурсов в полувольных условиях и искусственно созданной среде обитания». </w:t>
      </w:r>
    </w:p>
    <w:p w:rsidR="00CE3080" w:rsidRPr="00CE3080" w:rsidRDefault="00CE3080" w:rsidP="00CE3080">
      <w:pPr>
        <w:ind w:firstLine="709"/>
        <w:jc w:val="both"/>
        <w:rPr>
          <w:b/>
        </w:rPr>
      </w:pPr>
      <w:r w:rsidRPr="00CE3080">
        <w:t xml:space="preserve">12. Приказ Минприроды России от 06.07.2020 № 412 «Об утверждении Порядка установления на местности границ зон охраны охотничьих ресурсов». </w:t>
      </w:r>
    </w:p>
    <w:p w:rsidR="00CE3080" w:rsidRPr="00CE3080" w:rsidRDefault="00CE3080" w:rsidP="00CE3080">
      <w:pPr>
        <w:ind w:firstLine="709"/>
        <w:jc w:val="both"/>
        <w:rPr>
          <w:b/>
        </w:rPr>
      </w:pPr>
      <w:r w:rsidRPr="00CE3080">
        <w:t xml:space="preserve">13. Приказ Минприроды России от 27.07.2021 № 512 «Об утверждении Порядка осуществления государственного мониторинга охотничьих ресурсов и среды их обитания и применения его данных и о признании утратившим силу приказа Министерства природных ресурсов и экологии Российской Федерации от 25 ноября 2020 г. № 964». </w:t>
      </w:r>
    </w:p>
    <w:p w:rsidR="00CE3080" w:rsidRPr="00CE3080" w:rsidRDefault="00CE3080" w:rsidP="00CE3080">
      <w:pPr>
        <w:ind w:firstLine="709"/>
        <w:jc w:val="both"/>
        <w:rPr>
          <w:b/>
        </w:rPr>
      </w:pPr>
      <w:r w:rsidRPr="00CE3080">
        <w:t>14. Приказ Минприроды России от 28.07.2021 № 519 «Об установлении порядка ведения, структуры, состава и форм государственного охотхозяйственного реестра, а также порядка сбора и хранения документированной информации, содержащейся в государственном охотхозяйственном реестре, предоставления такой информации заинтересованным ли</w:t>
      </w:r>
      <w:r w:rsidRPr="00CE3080">
        <w:lastRenderedPageBreak/>
        <w:t>цам, форм обмена такой информацией и о признании утратившими силу приказов Министерства природных ресурсов и экологии Российской Федерации от 6 сентября 2010 г. N 345 и от 17 июня 2014 г. N 269».</w:t>
      </w:r>
      <w:r w:rsidRPr="00CE3080">
        <w:rPr>
          <w:b/>
        </w:rPr>
        <w:t xml:space="preserve"> </w:t>
      </w:r>
    </w:p>
    <w:p w:rsidR="00CE3080" w:rsidRPr="00CE3080" w:rsidRDefault="00CE3080" w:rsidP="00CE3080">
      <w:pPr>
        <w:ind w:firstLine="709"/>
        <w:jc w:val="both"/>
      </w:pPr>
      <w:r w:rsidRPr="00CE3080">
        <w:t xml:space="preserve">15. Приказ Минприроды России от 31.08.2010 № 335 «Об утверждении Порядка составления схемы размещения, использования и охраны охотничьих угодий на территории субъекта Российской Федерации, а также требований к ее составу и структуре». </w:t>
      </w:r>
    </w:p>
    <w:p w:rsidR="00CE3080" w:rsidRPr="00CE3080" w:rsidRDefault="00CE3080" w:rsidP="00CE3080">
      <w:pPr>
        <w:ind w:firstLine="709"/>
        <w:jc w:val="both"/>
      </w:pPr>
      <w:r w:rsidRPr="00CE3080">
        <w:t xml:space="preserve">16. Приказ Минприроды России от 06.08.2010 № 306 «Об утверждении Требований к описанию границ охотничьих угодий». </w:t>
      </w:r>
    </w:p>
    <w:p w:rsidR="00CE3080" w:rsidRPr="00CE3080" w:rsidRDefault="00CE3080" w:rsidP="00CE3080">
      <w:pPr>
        <w:ind w:firstLine="709"/>
        <w:jc w:val="both"/>
      </w:pPr>
      <w:r w:rsidRPr="00CE3080">
        <w:t xml:space="preserve">17. Приказ Минприроды России от 13.10.2021 № 742 «Об утверждении Правил использования лесов для осуществления рыболовства». </w:t>
      </w:r>
    </w:p>
    <w:p w:rsidR="00CE3080" w:rsidRPr="00CE3080" w:rsidRDefault="00CE3080" w:rsidP="00CE3080">
      <w:pPr>
        <w:ind w:firstLine="709"/>
        <w:jc w:val="both"/>
      </w:pPr>
      <w:r w:rsidRPr="00CE3080">
        <w:t>18. Приказ Минприроды России от 17.05.2010 № 164 «Об утверждении Перечня видов охотничьих ресурсов, добыча которых осуществляется в соответствии с лимитами их добычи».</w:t>
      </w:r>
    </w:p>
    <w:p w:rsidR="00CE3080" w:rsidRPr="00CE3080" w:rsidRDefault="00CE3080" w:rsidP="00CE3080">
      <w:pPr>
        <w:ind w:firstLine="709"/>
        <w:jc w:val="both"/>
      </w:pPr>
      <w:r w:rsidRPr="00CE3080">
        <w:t xml:space="preserve">19. Приказ Минприроды России от 31.03.2010 № 93 «Об утверждении Примерной формы охотхозяйственного соглашения». </w:t>
      </w:r>
    </w:p>
    <w:p w:rsidR="00CE3080" w:rsidRPr="00CE3080" w:rsidRDefault="00CE3080" w:rsidP="00CE3080">
      <w:pPr>
        <w:ind w:firstLine="709"/>
        <w:jc w:val="both"/>
      </w:pPr>
      <w:r w:rsidRPr="00CE3080">
        <w:t>20. Приказ Минприроды России от 22.10.2020 № 846 «Об утверждении Примерного перечня мероприятий по осуществлению отдельных полномочий Российской Федерации в области водных отношений, переданных органам государственной власти субъектов Российской Федерации».</w:t>
      </w:r>
    </w:p>
    <w:p w:rsidR="00CE3080" w:rsidRPr="00CE3080" w:rsidRDefault="00CE3080" w:rsidP="00CE3080">
      <w:pPr>
        <w:ind w:firstLine="709"/>
        <w:jc w:val="both"/>
      </w:pPr>
      <w:r w:rsidRPr="00CE3080">
        <w:t>21. Приказ Минприроды России № 782, Роснедр № 13 от 25.10.2021 «Об установлении формы лицензии на пользование недрами и порядка оформления, государственной регистрации и выдачи лицензий на пользование недрами».</w:t>
      </w:r>
    </w:p>
    <w:p w:rsidR="00CE3080" w:rsidRPr="00CE3080" w:rsidRDefault="00CE3080" w:rsidP="00CE3080">
      <w:pPr>
        <w:ind w:firstLine="709"/>
        <w:jc w:val="both"/>
      </w:pPr>
      <w:r w:rsidRPr="00CE3080">
        <w:t xml:space="preserve">22. Приказ Минприроды России и Федерального агентства по недропользованию от 14 октября 2021 г. № 751/10 «Об утверждении Порядка переоформления лицензий на пользование недрами» (с изменениями и дополнениями). </w:t>
      </w:r>
    </w:p>
    <w:p w:rsidR="00CE3080" w:rsidRPr="00CE3080" w:rsidRDefault="00CE3080" w:rsidP="00CE3080">
      <w:pPr>
        <w:ind w:firstLine="709"/>
        <w:jc w:val="both"/>
      </w:pPr>
      <w:r w:rsidRPr="00CE3080">
        <w:t xml:space="preserve">23. Приказ Минприроды России от 18.08.2014 № 367 «Об утверждении Перечня лесорастительных зон Российской Федерации и Перечня лесных районов Российской Федерации» (с изменениями и дополнениями). </w:t>
      </w:r>
    </w:p>
    <w:p w:rsidR="00CE3080" w:rsidRPr="00CE3080" w:rsidRDefault="00CE3080" w:rsidP="00CE3080">
      <w:pPr>
        <w:ind w:firstLine="709"/>
        <w:jc w:val="both"/>
        <w:rPr>
          <w:i/>
        </w:rPr>
      </w:pPr>
      <w:r w:rsidRPr="00CE3080">
        <w:t>24. Приказ Минприроды России от 09.04.2025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r w:rsidRPr="00CE3080">
        <w:rPr>
          <w:i/>
        </w:rPr>
        <w:t xml:space="preserve"> </w:t>
      </w:r>
    </w:p>
    <w:p w:rsidR="00CE3080" w:rsidRPr="00CE3080" w:rsidRDefault="00CE3080" w:rsidP="00CE3080">
      <w:pPr>
        <w:ind w:firstLine="709"/>
        <w:jc w:val="both"/>
      </w:pPr>
      <w:r w:rsidRPr="00CE3080">
        <w:t xml:space="preserve">25. Приказ Минприроды России от 12.05.2025 № 256 «Об утверждении Порядка осуществления мониторинга пожарной опасности в лесах и лесных пожаров». </w:t>
      </w:r>
    </w:p>
    <w:p w:rsidR="00CE3080" w:rsidRPr="00CE3080" w:rsidRDefault="00CE3080" w:rsidP="00CE3080">
      <w:pPr>
        <w:ind w:firstLine="709"/>
        <w:jc w:val="both"/>
      </w:pPr>
      <w:r w:rsidRPr="00CE3080">
        <w:t>26. Приказ Минприроды России от 01.04.2022 № 244 «Об утверждении Правил тушения лесных пожаров».</w:t>
      </w:r>
    </w:p>
    <w:p w:rsidR="00CE3080" w:rsidRPr="00CE3080" w:rsidRDefault="00CE3080" w:rsidP="00CE3080">
      <w:pPr>
        <w:ind w:firstLine="709"/>
        <w:jc w:val="both"/>
      </w:pPr>
      <w:r w:rsidRPr="00CE3080">
        <w:t>27. Приказ Минприроды России от 31.01.2022 № 54 «Об утверждении Правил использования лесов для создания и эксплуатации объектов лесоперерабатывающей инфраструктуры».</w:t>
      </w:r>
    </w:p>
    <w:p w:rsidR="00CE3080" w:rsidRPr="00CE3080" w:rsidRDefault="00CE3080" w:rsidP="00CE3080">
      <w:pPr>
        <w:ind w:firstLine="709"/>
        <w:jc w:val="both"/>
      </w:pPr>
      <w:r w:rsidRPr="00CE3080">
        <w:t xml:space="preserve">28. Приказ Минприроды России от 15.05.2025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w:t>
      </w:r>
    </w:p>
    <w:p w:rsidR="00CE3080" w:rsidRPr="00CE3080" w:rsidRDefault="00CE3080" w:rsidP="00CE3080">
      <w:pPr>
        <w:ind w:firstLine="709"/>
        <w:jc w:val="both"/>
      </w:pPr>
      <w:r w:rsidRPr="00CE3080">
        <w:t>29. Приказ Минприроды России от 06.04.2004 № 323 «Об утверждении Стратегии сохранения редких и находящихся под угрозой исчезновения видов животных, растений и грибов».</w:t>
      </w:r>
    </w:p>
    <w:p w:rsidR="00CE3080" w:rsidRPr="00CE3080" w:rsidRDefault="00CE3080" w:rsidP="00CE3080">
      <w:pPr>
        <w:ind w:firstLine="709"/>
        <w:jc w:val="both"/>
      </w:pPr>
      <w:r w:rsidRPr="00CE3080">
        <w:t>30. Приказ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 (ред. от 03.08.2023).</w:t>
      </w:r>
    </w:p>
    <w:p w:rsidR="00CE3080" w:rsidRPr="00CE3080" w:rsidRDefault="00CE3080" w:rsidP="00CE3080">
      <w:pPr>
        <w:ind w:firstLine="709"/>
        <w:jc w:val="both"/>
        <w:rPr>
          <w:i/>
        </w:rPr>
      </w:pPr>
      <w:r w:rsidRPr="00CE3080">
        <w:lastRenderedPageBreak/>
        <w:t xml:space="preserve">31. Приказ Минприроды России от 13.04.2026 № 211 «Об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 </w:t>
      </w:r>
    </w:p>
    <w:p w:rsidR="00CE3080" w:rsidRPr="00B4622C" w:rsidRDefault="00CE3080" w:rsidP="00CE3080">
      <w:pPr>
        <w:ind w:firstLine="709"/>
        <w:jc w:val="both"/>
        <w:rPr>
          <w:b/>
          <w:i/>
        </w:rPr>
      </w:pPr>
      <w:r w:rsidRPr="00CE3080">
        <w:t xml:space="preserve">32. </w:t>
      </w:r>
      <w:r w:rsidRPr="00B4622C">
        <w:t>Приказ Минприроды России от 17.10.2022 № 688 «Об утверждении </w:t>
      </w:r>
      <w:hyperlink r:id="rId107" w:anchor="6580IP" w:history="1">
        <w:r w:rsidRPr="00B4622C">
          <w:rPr>
            <w:rStyle w:val="af5"/>
            <w:color w:val="auto"/>
            <w:u w:val="none"/>
          </w:rPr>
          <w:t>Порядка отвода и таксации лесосек</w:t>
        </w:r>
      </w:hyperlink>
      <w:r w:rsidRPr="00B4622C">
        <w:t> и о внесении изменений в </w:t>
      </w:r>
      <w:hyperlink r:id="rId108" w:anchor="6520IM" w:history="1">
        <w:r w:rsidRPr="00B4622C">
          <w:rPr>
            <w:rStyle w:val="af5"/>
            <w:color w:val="auto"/>
            <w:u w:val="none"/>
          </w:rPr>
          <w:t>Правила заготовки древесины и особенности заготовки древесины в лесничествах, указанных в статье 23 Лесного кодекса Российской Федерации</w:t>
        </w:r>
      </w:hyperlink>
      <w:r w:rsidRPr="00B4622C">
        <w:t>, утвержденные </w:t>
      </w:r>
      <w:hyperlink r:id="rId109" w:anchor="7D20K3" w:history="1">
        <w:r w:rsidRPr="00B4622C">
          <w:rPr>
            <w:rStyle w:val="af5"/>
            <w:color w:val="auto"/>
            <w:u w:val="none"/>
          </w:rPr>
          <w:t>приказом Минприроды России от 1 декабря 2020 г. № 993</w:t>
        </w:r>
      </w:hyperlink>
      <w:r w:rsidRPr="00B4622C">
        <w:t xml:space="preserve">». </w:t>
      </w:r>
    </w:p>
    <w:p w:rsidR="00CE3080" w:rsidRPr="00B4622C" w:rsidRDefault="00CE3080" w:rsidP="00CE3080">
      <w:pPr>
        <w:ind w:firstLine="709"/>
        <w:jc w:val="both"/>
      </w:pPr>
      <w:r w:rsidRPr="00B4622C">
        <w:t xml:space="preserve">33. Приказ Минприроды России 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 </w:t>
      </w:r>
    </w:p>
    <w:p w:rsidR="00CE3080" w:rsidRPr="00CE3080" w:rsidRDefault="00CE3080" w:rsidP="00CE3080">
      <w:pPr>
        <w:ind w:firstLine="709"/>
        <w:jc w:val="both"/>
        <w:rPr>
          <w:i/>
        </w:rPr>
      </w:pPr>
      <w:r w:rsidRPr="00CE3080">
        <w:t>34. Приказ Минприроды России от 18.03.2025 № 111 «Об утверждении перечня информации, включаемой в отчет об охране лесов от пожаров, формы и порядка представления отчета об охране лесов от пожаров, а также требований к формату отчета об охране лесов от пожаров в электронной форме, перечня информации, включаемой в отчет о защите лесов, формы и порядка представления отчета о защите лесов, а также требований к формату отчета о защите лесов в электронной форме».</w:t>
      </w:r>
      <w:r w:rsidRPr="00CE3080">
        <w:rPr>
          <w:i/>
        </w:rPr>
        <w:t xml:space="preserve"> </w:t>
      </w:r>
    </w:p>
    <w:p w:rsidR="00CE3080" w:rsidRPr="00CE3080" w:rsidRDefault="00CE3080" w:rsidP="00CE3080">
      <w:pPr>
        <w:ind w:firstLine="709"/>
        <w:jc w:val="both"/>
      </w:pPr>
      <w:r w:rsidRPr="00CE3080">
        <w:t>35. Приказ Минприроды России от 01.11.2025 № 586 «Об утверждении Правил ликвидации очагов вредных организмов».</w:t>
      </w:r>
    </w:p>
    <w:p w:rsidR="00CE3080" w:rsidRPr="00B4622C" w:rsidRDefault="00CE3080" w:rsidP="00CE3080">
      <w:pPr>
        <w:ind w:firstLine="709"/>
        <w:jc w:val="both"/>
      </w:pPr>
      <w:r w:rsidRPr="00CE3080">
        <w:t xml:space="preserve">36. </w:t>
      </w:r>
      <w:hyperlink r:id="rId110" w:history="1">
        <w:r w:rsidRPr="00B4622C">
          <w:rPr>
            <w:rStyle w:val="af5"/>
            <w:color w:val="auto"/>
            <w:u w:val="none"/>
          </w:rPr>
          <w:t>Приказ Минприроды России от 27.02.2017 № 72 «Об утверждении состава лесохозяйственных регламентов, порядка их разработки, сроков их действия и порядка внесения в них изменений</w:t>
        </w:r>
      </w:hyperlink>
      <w:r w:rsidRPr="00B4622C">
        <w:t>».</w:t>
      </w:r>
    </w:p>
    <w:p w:rsidR="00CE3080" w:rsidRPr="00CE3080" w:rsidRDefault="00CE3080" w:rsidP="00CE3080">
      <w:pPr>
        <w:ind w:firstLine="709"/>
        <w:jc w:val="both"/>
      </w:pPr>
      <w:r w:rsidRPr="00B4622C">
        <w:t>37. Приказ М</w:t>
      </w:r>
      <w:r w:rsidRPr="00CE3080">
        <w:t>инприроды России от 05.04.2017 № 156 «Об утверждении порядка осуществления государственного лесопатологического мониторинга</w:t>
      </w:r>
      <w:bookmarkStart w:id="797" w:name="l3"/>
      <w:bookmarkEnd w:id="797"/>
      <w:r w:rsidRPr="00CE3080">
        <w:t>».</w:t>
      </w:r>
    </w:p>
    <w:p w:rsidR="00CE3080" w:rsidRPr="00CE3080" w:rsidRDefault="00CE3080" w:rsidP="00CE3080">
      <w:pPr>
        <w:ind w:firstLine="709"/>
        <w:jc w:val="both"/>
      </w:pPr>
      <w:r w:rsidRPr="00CE3080">
        <w:t>38. Приказ Минприроды России от 09.04.2026 № 200 «Об утверждении правил ухода за лесами».</w:t>
      </w:r>
      <w:r w:rsidRPr="00CE3080">
        <w:rPr>
          <w:i/>
        </w:rPr>
        <w:t xml:space="preserve"> </w:t>
      </w:r>
    </w:p>
    <w:p w:rsidR="00CE3080" w:rsidRPr="00CE3080" w:rsidRDefault="00CE3080" w:rsidP="00CE3080">
      <w:pPr>
        <w:ind w:firstLine="709"/>
        <w:jc w:val="both"/>
        <w:rPr>
          <w:i/>
        </w:rPr>
      </w:pPr>
      <w:r w:rsidRPr="00CE3080">
        <w:t>39. Приказ Минприроды России от 05.08.2022 № 510 «Об утверждении Лесоустроительной инструкции».</w:t>
      </w:r>
      <w:r w:rsidRPr="00CE3080">
        <w:rPr>
          <w:i/>
        </w:rPr>
        <w:t xml:space="preserve"> </w:t>
      </w:r>
    </w:p>
    <w:p w:rsidR="00CE3080" w:rsidRPr="00CE3080" w:rsidRDefault="00CE3080" w:rsidP="00CE3080">
      <w:pPr>
        <w:ind w:firstLine="709"/>
        <w:jc w:val="both"/>
        <w:rPr>
          <w:iCs/>
        </w:rPr>
      </w:pPr>
      <w:r w:rsidRPr="00CE3080">
        <w:rPr>
          <w:iCs/>
        </w:rPr>
        <w:t>40. Приказ Минприроды России от 03.03.2026 № 112 «Об утверждении Правил использования лесов для ведения сельского хозяйства и Перечня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w:t>
      </w:r>
    </w:p>
    <w:p w:rsidR="00CE3080" w:rsidRPr="00CE3080" w:rsidRDefault="00CE3080" w:rsidP="00CE3080">
      <w:pPr>
        <w:ind w:firstLine="709"/>
        <w:jc w:val="both"/>
        <w:rPr>
          <w:b/>
        </w:rPr>
      </w:pPr>
      <w:r w:rsidRPr="00CE3080">
        <w:t xml:space="preserve">41. Приказ Минприроды России от 03.02.2017 года № 54 «Об утверждении Требований к составу и к содержанию проектной документации лесного участка, порядка ее подготовки». </w:t>
      </w:r>
    </w:p>
    <w:p w:rsidR="00CE3080" w:rsidRPr="00CE3080" w:rsidRDefault="00CE3080" w:rsidP="00CE3080">
      <w:pPr>
        <w:ind w:firstLine="709"/>
        <w:jc w:val="both"/>
      </w:pPr>
      <w:r w:rsidRPr="00CE3080">
        <w:t>42. Приказ Минприроды России от 15.11.2016 № 597 «Об утверждении Порядка организации и выполнения авиационных работ по охране лесов от пожаров и Порядка организации и выполнения авиационных работ по защите лесов».</w:t>
      </w:r>
    </w:p>
    <w:p w:rsidR="00CE3080" w:rsidRPr="00CE3080" w:rsidRDefault="00CE3080" w:rsidP="00CE3080">
      <w:pPr>
        <w:ind w:firstLine="709"/>
        <w:jc w:val="both"/>
      </w:pPr>
      <w:r w:rsidRPr="00CE3080">
        <w:t xml:space="preserve">43. Приказ Минприроды России от 11.03.2026 № 126 «Об утверждении Правил заготовки и сбора недревесных лесных ресурсов». </w:t>
      </w:r>
    </w:p>
    <w:p w:rsidR="00CE3080" w:rsidRPr="00CE3080" w:rsidRDefault="00CE3080" w:rsidP="00CE3080">
      <w:pPr>
        <w:ind w:firstLine="709"/>
        <w:jc w:val="both"/>
      </w:pPr>
      <w:r w:rsidRPr="00CE3080">
        <w:t xml:space="preserve">44. Приказ Минприроды России от 25.03.2026 № 162 «Об утверждении Правил осуществления мероприятий по предупреждению распространения вредных организмов». </w:t>
      </w:r>
    </w:p>
    <w:p w:rsidR="00CE3080" w:rsidRPr="00CE3080" w:rsidRDefault="00CE3080" w:rsidP="00CE3080">
      <w:pPr>
        <w:ind w:firstLine="709"/>
        <w:jc w:val="both"/>
      </w:pPr>
      <w:r w:rsidRPr="00CE3080">
        <w:t>45. Приказ Минприроды России от 24.02.2026 № 97 «Об утверждении порядка проведения лесопатологических обследований и формы акта лесопатологического обследования».</w:t>
      </w:r>
    </w:p>
    <w:p w:rsidR="00CE3080" w:rsidRPr="00CE3080" w:rsidRDefault="00CE3080" w:rsidP="00CE3080">
      <w:pPr>
        <w:ind w:firstLine="709"/>
        <w:jc w:val="both"/>
        <w:rPr>
          <w:i/>
        </w:rPr>
      </w:pPr>
      <w:r w:rsidRPr="00CE3080">
        <w:t xml:space="preserve">46. Приказ Минприроды России от 17.03.2025 № 105 «Об утверждении Правил использования лесов для осуществления видов деятельности в сфере охотничьего хозяйства и Перечня случаев использования лесов для осуществления видов деятельности в сфере охотничьего хозяйства без предоставления лесных участков». </w:t>
      </w:r>
    </w:p>
    <w:p w:rsidR="00CE3080" w:rsidRPr="00CE3080" w:rsidRDefault="00CE3080" w:rsidP="00CE3080">
      <w:pPr>
        <w:ind w:firstLine="709"/>
        <w:jc w:val="both"/>
      </w:pPr>
      <w:r w:rsidRPr="00CE3080">
        <w:t xml:space="preserve">47. Приказ Минприроды России от 06.09.2016 № 457 «Об утверждении порядка ограничения пребывания граждан в лесах и въезда в них транспортных средств, проведения </w:t>
      </w:r>
      <w:r w:rsidRPr="00CE3080">
        <w:lastRenderedPageBreak/>
        <w:t>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w:t>
      </w:r>
    </w:p>
    <w:p w:rsidR="00CE3080" w:rsidRPr="00CE3080" w:rsidRDefault="00CE3080" w:rsidP="00CE3080">
      <w:pPr>
        <w:ind w:firstLine="709"/>
        <w:jc w:val="both"/>
      </w:pPr>
      <w:r w:rsidRPr="00CE3080">
        <w:t>48. Приказ Минприроды России от 21.03.2007 № 61 «Об утверждении Методических рекомендаций по проектированию разработки нефтяных и газонефтяных месторождений».</w:t>
      </w:r>
    </w:p>
    <w:p w:rsidR="00CE3080" w:rsidRPr="00CE3080" w:rsidRDefault="00CE3080" w:rsidP="00CE3080">
      <w:pPr>
        <w:ind w:firstLine="709"/>
        <w:jc w:val="both"/>
      </w:pPr>
      <w:r w:rsidRPr="00CE3080">
        <w:t xml:space="preserve">49. Приказ Минприроды России от 09.01.2017 № 1 «Об утверждении Порядка лесозащитного районирования». </w:t>
      </w:r>
    </w:p>
    <w:p w:rsidR="00CE3080" w:rsidRPr="00CE3080" w:rsidRDefault="00CE3080" w:rsidP="00CE3080">
      <w:pPr>
        <w:ind w:firstLine="709"/>
        <w:jc w:val="both"/>
      </w:pPr>
      <w:r w:rsidRPr="00CE3080">
        <w:t xml:space="preserve">50. Приказ Минприроды России от 25.04.2025 № 231 «Об утверждении Правил создания, выделения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ухода за такими объектами». </w:t>
      </w:r>
    </w:p>
    <w:p w:rsidR="00CE3080" w:rsidRPr="00CE3080" w:rsidRDefault="00CE3080" w:rsidP="00CE3080">
      <w:pPr>
        <w:ind w:firstLine="709"/>
        <w:jc w:val="both"/>
      </w:pPr>
      <w:r w:rsidRPr="00CE3080">
        <w:t xml:space="preserve">51. Приказ Минприроды России от 11.03.2019 № 150 «Об утверждении Порядка отнесения земель, предназначенных для лесовосстановления, к землям, на которых расположены леса, и формы соответствующего акта». </w:t>
      </w:r>
    </w:p>
    <w:p w:rsidR="00CE3080" w:rsidRPr="00CE3080" w:rsidRDefault="00CE3080" w:rsidP="00CE3080">
      <w:pPr>
        <w:ind w:firstLine="709"/>
        <w:jc w:val="both"/>
        <w:rPr>
          <w:i/>
        </w:rPr>
      </w:pPr>
      <w:r w:rsidRPr="00CE3080">
        <w:t>52. Приказ Минприроды России от 27.03.2025 № 142 «Об утверждении Особенностей охраны в лесах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 и находящихся в лесах объектов растительного мира».</w:t>
      </w:r>
    </w:p>
    <w:p w:rsidR="00CE3080" w:rsidRPr="00CE3080" w:rsidRDefault="00CE3080" w:rsidP="00CE3080">
      <w:pPr>
        <w:ind w:firstLine="709"/>
        <w:jc w:val="both"/>
      </w:pPr>
      <w:r w:rsidRPr="00CE3080">
        <w:t xml:space="preserve">53. Приказ Минприроды России от 20.12.2021 № 978 «Об утверждении Правил лесоразведения, формы состава, порядка согласования проекта лесоразведения, оснований для отказа в его согласовании, а также требований к формату в электронной форме проекта лесоразведения». </w:t>
      </w:r>
    </w:p>
    <w:p w:rsidR="00CE3080" w:rsidRPr="00CE3080" w:rsidRDefault="00CE3080" w:rsidP="00CE3080">
      <w:pPr>
        <w:ind w:firstLine="709"/>
        <w:jc w:val="both"/>
      </w:pPr>
      <w:r w:rsidRPr="00CE3080">
        <w:t xml:space="preserve">54. Приказ Минприроды России от </w:t>
      </w:r>
      <w:r w:rsidRPr="00CE3080">
        <w:rPr>
          <w:bCs/>
        </w:rPr>
        <w:t>15.05.2025</w:t>
      </w:r>
      <w:r w:rsidRPr="00CE3080">
        <w:t xml:space="preserve">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w:t>
      </w:r>
    </w:p>
    <w:p w:rsidR="00CE3080" w:rsidRPr="00CE3080" w:rsidRDefault="00CE3080" w:rsidP="00CE3080">
      <w:pPr>
        <w:ind w:firstLine="709"/>
        <w:jc w:val="both"/>
      </w:pPr>
      <w:r w:rsidRPr="00CE3080">
        <w:t xml:space="preserve">55. Приказ Минприроды России от 09.04.2026 № 198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w:t>
      </w:r>
    </w:p>
    <w:p w:rsidR="00CE3080" w:rsidRPr="00CE3080" w:rsidRDefault="00CE3080" w:rsidP="00CE3080">
      <w:pPr>
        <w:ind w:firstLine="709"/>
        <w:jc w:val="both"/>
      </w:pPr>
      <w:r w:rsidRPr="00CE3080">
        <w:t xml:space="preserve">56. Приказ Минприроды России от 17.03.2026 № 139 «Об утверждении Правил использования лесов для выращивания лесных плодовых, ягодных, декоративных растений, лекарственных растений». </w:t>
      </w:r>
    </w:p>
    <w:p w:rsidR="00CE3080" w:rsidRPr="00CE3080" w:rsidRDefault="00CE3080" w:rsidP="00CE3080">
      <w:pPr>
        <w:ind w:firstLine="709"/>
        <w:jc w:val="both"/>
      </w:pPr>
      <w:r w:rsidRPr="00CE3080">
        <w:t xml:space="preserve">57. Приказ Минприроды России от 23.03.2026 № 154 «Об утверждении Правил заготовки пищевых лесных ресурсов и сбора лекарственных растений». </w:t>
      </w:r>
    </w:p>
    <w:p w:rsidR="00CE3080" w:rsidRPr="00CE3080" w:rsidRDefault="00CE3080" w:rsidP="00CE3080">
      <w:pPr>
        <w:ind w:firstLine="709"/>
        <w:jc w:val="both"/>
      </w:pPr>
      <w:r w:rsidRPr="00CE3080">
        <w:t xml:space="preserve">58. Приказ Минприроды России от 17.03.2026 № 140 «Об утверждении Правил использования лесов для осуществления рекреационной деятельности». </w:t>
      </w:r>
    </w:p>
    <w:p w:rsidR="00CE3080" w:rsidRPr="00CE3080" w:rsidRDefault="00CE3080" w:rsidP="00CE3080">
      <w:pPr>
        <w:ind w:firstLine="709"/>
        <w:jc w:val="both"/>
      </w:pPr>
      <w:r w:rsidRPr="00CE3080">
        <w:t>59. Приказ Минприроды России от 27.03.2026 № 170 «Об утверждении Правил использования лесов для строительства, реконструкции, эксплуатации линейных объектов и Перечня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w:t>
      </w:r>
    </w:p>
    <w:p w:rsidR="00CE3080" w:rsidRPr="00CE3080" w:rsidRDefault="00CE3080" w:rsidP="00CE3080">
      <w:pPr>
        <w:ind w:firstLine="709"/>
        <w:jc w:val="both"/>
      </w:pPr>
      <w:r w:rsidRPr="00CE3080">
        <w:t>60. Приказ Минприроды России от 12.10.2021 № 737 «Об утверждении Правил создания лесных питомников и их эксплуатации».</w:t>
      </w:r>
    </w:p>
    <w:p w:rsidR="00CE3080" w:rsidRPr="00CE3080" w:rsidRDefault="00CE3080" w:rsidP="00CE3080">
      <w:pPr>
        <w:ind w:firstLine="709"/>
        <w:jc w:val="both"/>
      </w:pPr>
      <w:r w:rsidRPr="00CE3080">
        <w:t>61. Приказ Минприроды России от 27.07.2020 № 487 «Об утверждении Правил использования лесов для осуществления научно-исследовательской деятельности, образовательной деятельности».</w:t>
      </w:r>
    </w:p>
    <w:p w:rsidR="00CE3080" w:rsidRPr="00CE3080" w:rsidRDefault="00CE3080" w:rsidP="00CE3080">
      <w:pPr>
        <w:ind w:firstLine="709"/>
        <w:jc w:val="both"/>
        <w:rPr>
          <w:i/>
        </w:rPr>
      </w:pPr>
      <w:r w:rsidRPr="00CE3080">
        <w:lastRenderedPageBreak/>
        <w:t xml:space="preserve">62. Приказ Минприроды России от 05.03.2026 № 117 «Об утверждении Правил заготовки живицы». </w:t>
      </w:r>
    </w:p>
    <w:p w:rsidR="00CE3080" w:rsidRPr="00CE3080" w:rsidRDefault="00CE3080" w:rsidP="00CE3080">
      <w:pPr>
        <w:ind w:firstLine="709"/>
        <w:jc w:val="both"/>
      </w:pPr>
      <w:r w:rsidRPr="00CE3080">
        <w:t>63. Приказ Минприроды России от 16.11.2021 №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rsidR="00CE3080" w:rsidRPr="00CE3080" w:rsidRDefault="00CE3080" w:rsidP="00CE3080">
      <w:pPr>
        <w:ind w:firstLine="709"/>
        <w:jc w:val="both"/>
        <w:rPr>
          <w:i/>
        </w:rPr>
      </w:pPr>
      <w:r w:rsidRPr="00CE3080">
        <w:t>64. Приказ Минприроды России от 14.03.2025 № 102 «Об утверждении перечня видов (пород) деревьев и кустарников, заготовка древесины которых не допускается</w:t>
      </w:r>
      <w:r w:rsidRPr="00CE3080">
        <w:rPr>
          <w:i/>
        </w:rPr>
        <w:t xml:space="preserve">». </w:t>
      </w:r>
    </w:p>
    <w:p w:rsidR="00CE3080" w:rsidRPr="00CE3080" w:rsidRDefault="00CE3080" w:rsidP="00CE3080">
      <w:pPr>
        <w:ind w:firstLine="709"/>
        <w:jc w:val="both"/>
      </w:pPr>
      <w:r w:rsidRPr="00CE3080">
        <w:t xml:space="preserve">65. Приказ Минприроды России от 19.03.2025 № 115 «Об утверждении перечня информации, включаемой в отчет об использовании лесов, порядка фиксации этой информации, формы и порядка представления отчета об использовании лесов, а также требований к формату отчета об использовании лесов в электронной форме».  </w:t>
      </w:r>
    </w:p>
    <w:p w:rsidR="00CE3080" w:rsidRPr="00CE3080" w:rsidRDefault="00CE3080" w:rsidP="00CE3080">
      <w:pPr>
        <w:ind w:firstLine="709"/>
        <w:jc w:val="both"/>
      </w:pPr>
      <w:r w:rsidRPr="00CE3080">
        <w:t>66. Приказ Минприроды России от 18.03.2025 № 112 «Об утверждении перечня информации, включаемой в отчет о воспроизводстве лесов и лесоразведении, порядка фиксации этой информации, формы и порядка представления отчета о воспроизводстве лесов и лесоразведении, а также требований к формату отчета о воспроизводстве лесов и лесоразведении в электронной форме».</w:t>
      </w:r>
    </w:p>
    <w:p w:rsidR="00CE3080" w:rsidRPr="00CE3080" w:rsidRDefault="00CE3080" w:rsidP="00CE3080">
      <w:pPr>
        <w:ind w:firstLine="709"/>
        <w:jc w:val="both"/>
      </w:pPr>
      <w:r w:rsidRPr="00CE3080">
        <w:t xml:space="preserve">67. Приказ Минприроды России от 09.04.2025 № 184 «Об установлении нормативов противопожарного обустройства лесов». </w:t>
      </w:r>
    </w:p>
    <w:p w:rsidR="00CE3080" w:rsidRPr="00CE3080" w:rsidRDefault="00CE3080" w:rsidP="00CE3080">
      <w:pPr>
        <w:ind w:firstLine="709"/>
        <w:jc w:val="both"/>
      </w:pPr>
      <w:r w:rsidRPr="00CE3080">
        <w:t>68. Приказ Минприроды России от 25.04.2024 № 241 «Об утверждении правил использования лесов для осуществления изыскательской деятельности».</w:t>
      </w:r>
    </w:p>
    <w:p w:rsidR="00D76C63" w:rsidRPr="00925512" w:rsidRDefault="00CE3080" w:rsidP="00CE3080">
      <w:pPr>
        <w:ind w:firstLine="709"/>
        <w:jc w:val="both"/>
      </w:pPr>
      <w:r w:rsidRPr="00CE3080">
        <w:t>69. Приказ Минприроды России от 05.05.2026 № 274 «Об утверждении правил создания и содержания лесных дорог с учетом предусмотренных статьей 23.7 лесного кодекса российской федерации видов лесных дорог, правового режима эксплуатационных, защитных, резервных лесов и видов разрешенного использования лесов, основных элементов и параметров лесных дорог, перечня мероприятий, направленных на предотвращение негативного воздействия на леса и окружающую среду, проводимых при создании и содержании лесных дорог, и требований к проведению таких мероприятий».</w:t>
      </w:r>
    </w:p>
    <w:p w:rsidR="00BF79BE" w:rsidRPr="00172339" w:rsidRDefault="00BF79BE" w:rsidP="00BF79BE">
      <w:pPr>
        <w:pStyle w:val="2"/>
        <w:spacing w:before="120" w:after="120"/>
        <w:ind w:left="0"/>
        <w:jc w:val="center"/>
        <w:rPr>
          <w:bCs/>
        </w:rPr>
      </w:pPr>
      <w:bookmarkStart w:id="798" w:name="_Toc242872261"/>
      <w:r w:rsidRPr="00172339">
        <w:rPr>
          <w:bCs/>
        </w:rPr>
        <w:t>Приказы Федерального агентства лесного хозяйства (Рослесхоза)</w:t>
      </w:r>
      <w:bookmarkEnd w:id="795"/>
      <w:bookmarkEnd w:id="796"/>
      <w:bookmarkEnd w:id="798"/>
    </w:p>
    <w:p w:rsidR="00BF79BE" w:rsidRPr="00172339" w:rsidRDefault="00BF79BE" w:rsidP="00BF79BE">
      <w:pPr>
        <w:ind w:firstLine="709"/>
        <w:jc w:val="both"/>
      </w:pPr>
      <w:r w:rsidRPr="00172339">
        <w:t xml:space="preserve">1. Приказ </w:t>
      </w:r>
      <w:r w:rsidRPr="00A97A2D">
        <w:t xml:space="preserve">Рослесхоза </w:t>
      </w:r>
      <w:r w:rsidRPr="00172339">
        <w:t xml:space="preserve">от </w:t>
      </w:r>
      <w:r>
        <w:t>05.02.</w:t>
      </w:r>
      <w:r w:rsidRPr="00172339">
        <w:t>1998 № 21 «Об утверждении Критериев и индикаторов устойчивого управления лесами Российской Федерации».</w:t>
      </w:r>
    </w:p>
    <w:p w:rsidR="00BF79BE" w:rsidRPr="00172339" w:rsidRDefault="00BF79BE" w:rsidP="00BF79BE">
      <w:pPr>
        <w:ind w:firstLine="709"/>
        <w:jc w:val="both"/>
      </w:pPr>
      <w:r w:rsidRPr="00172339">
        <w:t xml:space="preserve">2. Приказ </w:t>
      </w:r>
      <w:r w:rsidRPr="00A97A2D">
        <w:t xml:space="preserve">Рослесхоза </w:t>
      </w:r>
      <w:r w:rsidRPr="00172339">
        <w:t xml:space="preserve">от </w:t>
      </w:r>
      <w:r>
        <w:t>0</w:t>
      </w:r>
      <w:r w:rsidRPr="00172339">
        <w:t>9</w:t>
      </w:r>
      <w:r>
        <w:t>.04.</w:t>
      </w:r>
      <w:r w:rsidRPr="00172339">
        <w:t>2015 № 105 «Об установлении возрастов рубок».</w:t>
      </w:r>
    </w:p>
    <w:p w:rsidR="00BF79BE" w:rsidRPr="00172339" w:rsidRDefault="00BF79BE" w:rsidP="00BF79BE">
      <w:pPr>
        <w:ind w:firstLine="709"/>
        <w:jc w:val="both"/>
      </w:pPr>
      <w:r w:rsidRPr="00172339">
        <w:t xml:space="preserve">3. Приказ </w:t>
      </w:r>
      <w:r w:rsidRPr="00A97A2D">
        <w:t xml:space="preserve">Рослесхоза </w:t>
      </w:r>
      <w:r w:rsidRPr="00172339">
        <w:t>от 27</w:t>
      </w:r>
      <w:r>
        <w:t>.05.</w:t>
      </w:r>
      <w:r w:rsidRPr="00172339">
        <w:t>2011 № 191 «Об утверждении Порядка исчисления расчетной лесосеки».</w:t>
      </w:r>
    </w:p>
    <w:p w:rsidR="00BF79BE" w:rsidRPr="00172339" w:rsidRDefault="00BF79BE" w:rsidP="00BF79BE">
      <w:pPr>
        <w:ind w:firstLine="709"/>
        <w:jc w:val="both"/>
      </w:pPr>
      <w:r w:rsidRPr="00172339">
        <w:t xml:space="preserve">4. Приказ </w:t>
      </w:r>
      <w:r w:rsidRPr="00A97A2D">
        <w:t xml:space="preserve">Рослесхоза </w:t>
      </w:r>
      <w:r w:rsidRPr="00172339">
        <w:t xml:space="preserve">от </w:t>
      </w:r>
      <w:r>
        <w:t>0</w:t>
      </w:r>
      <w:r w:rsidRPr="00172339">
        <w:t>5</w:t>
      </w:r>
      <w:r>
        <w:t>.07.</w:t>
      </w:r>
      <w:r w:rsidRPr="00172339">
        <w:t>2011 № 287 «Об утверждении Классификации природной пожарной опасности лесов и Классификации пожарной опасности в лесах в зависимости от условий погоды».</w:t>
      </w:r>
    </w:p>
    <w:p w:rsidR="00BF79BE" w:rsidRPr="00172339" w:rsidRDefault="00BF79BE" w:rsidP="00BF79BE">
      <w:pPr>
        <w:ind w:firstLine="709"/>
        <w:jc w:val="both"/>
      </w:pPr>
      <w:r w:rsidRPr="00172339">
        <w:t xml:space="preserve">5. </w:t>
      </w:r>
      <w:hyperlink r:id="rId111" w:history="1">
        <w:r w:rsidRPr="00172339">
          <w:t xml:space="preserve">Приказ </w:t>
        </w:r>
        <w:r w:rsidRPr="00A97A2D">
          <w:t xml:space="preserve">Рослесхоза </w:t>
        </w:r>
        <w:r w:rsidRPr="00172339">
          <w:t>от 16</w:t>
        </w:r>
        <w:r>
          <w:t>.03.</w:t>
        </w:r>
        <w:r w:rsidRPr="00172339">
          <w:t>2009 №</w:t>
        </w:r>
        <w:r>
          <w:t xml:space="preserve"> </w:t>
        </w:r>
        <w:r w:rsidRPr="00172339">
          <w:t>81 «Об утверждении методических документов</w:t>
        </w:r>
      </w:hyperlink>
      <w:r w:rsidRPr="00172339">
        <w:t>».</w:t>
      </w:r>
    </w:p>
    <w:p w:rsidR="00BF79BE" w:rsidRPr="00172339" w:rsidRDefault="00CE3080" w:rsidP="00BF79BE">
      <w:pPr>
        <w:ind w:firstLine="709"/>
        <w:jc w:val="both"/>
      </w:pPr>
      <w:r>
        <w:t>6</w:t>
      </w:r>
      <w:r w:rsidR="00BF79BE" w:rsidRPr="00172339">
        <w:t xml:space="preserve">. </w:t>
      </w:r>
      <w:hyperlink r:id="rId112" w:history="1">
        <w:r w:rsidR="00BF79BE" w:rsidRPr="00172339">
          <w:t xml:space="preserve">Приказ </w:t>
        </w:r>
        <w:r w:rsidR="00BF79BE" w:rsidRPr="00FB11D9">
          <w:t xml:space="preserve">Рослесхоза </w:t>
        </w:r>
        <w:r w:rsidR="00BF79BE" w:rsidRPr="00172339">
          <w:t xml:space="preserve">от </w:t>
        </w:r>
        <w:r w:rsidR="00BB040A" w:rsidRPr="00BB040A">
          <w:t xml:space="preserve">19.12.2022 № 1032 </w:t>
        </w:r>
        <w:r w:rsidR="00BF79BE" w:rsidRPr="00172339">
          <w:t>«Об установлении лесосеменного районирования</w:t>
        </w:r>
      </w:hyperlink>
      <w:r w:rsidR="00BF79BE" w:rsidRPr="00172339">
        <w:t>».</w:t>
      </w:r>
    </w:p>
    <w:p w:rsidR="00BF79BE" w:rsidRPr="00172339" w:rsidRDefault="00CE3080" w:rsidP="00BF79BE">
      <w:pPr>
        <w:ind w:firstLine="709"/>
        <w:jc w:val="both"/>
      </w:pPr>
      <w:r>
        <w:t>7</w:t>
      </w:r>
      <w:r w:rsidR="00BF79BE" w:rsidRPr="00172339">
        <w:t xml:space="preserve">. Приказ </w:t>
      </w:r>
      <w:r w:rsidR="00BF79BE" w:rsidRPr="00FB11D9">
        <w:t xml:space="preserve">Рослесхоза </w:t>
      </w:r>
      <w:r w:rsidR="00BF79BE" w:rsidRPr="00172339">
        <w:t xml:space="preserve">от 29.10.2008 № 329 «Об отнесении лесов к эксплуатационным лесам, резервным лесам и установлении их границ». </w:t>
      </w:r>
    </w:p>
    <w:p w:rsidR="00BF79BE" w:rsidRPr="00172339" w:rsidRDefault="00CE3080" w:rsidP="00BF79BE">
      <w:pPr>
        <w:autoSpaceDE w:val="0"/>
        <w:ind w:firstLine="709"/>
        <w:jc w:val="both"/>
      </w:pPr>
      <w:r>
        <w:t>8</w:t>
      </w:r>
      <w:r w:rsidR="00BF79BE" w:rsidRPr="00172339">
        <w:t xml:space="preserve">. Приказ </w:t>
      </w:r>
      <w:r w:rsidR="00BF79BE" w:rsidRPr="00FB11D9">
        <w:t xml:space="preserve">Рослесхоза </w:t>
      </w:r>
      <w:r w:rsidR="00BF79BE" w:rsidRPr="00172339">
        <w:t>от 25.05.2005 № 112 «О космическом мониторинге лесных пожаров» (вместе с «Методическими рекомендациями по проведению космического мониторинга лесных пожаров на территории лесного фонда Российской Федерации»).</w:t>
      </w:r>
    </w:p>
    <w:p w:rsidR="00672C98" w:rsidRPr="00672C98" w:rsidRDefault="00CE3080" w:rsidP="00672C98">
      <w:pPr>
        <w:autoSpaceDE w:val="0"/>
        <w:ind w:firstLine="709"/>
        <w:jc w:val="both"/>
      </w:pPr>
      <w:bookmarkStart w:id="799" w:name="_Toc86783272"/>
      <w:bookmarkStart w:id="800" w:name="_Toc120098358"/>
      <w:r>
        <w:t>9</w:t>
      </w:r>
      <w:r w:rsidR="00672C98" w:rsidRPr="00672C98">
        <w:t>. Приказ Рослесхоза от 17.10.2008 № 319 (ред. от 30.05.2019) «Об определении количества лесничеств на территории Ленинградской области и установлении их границ».</w:t>
      </w:r>
    </w:p>
    <w:p w:rsidR="00672C98" w:rsidRPr="00672C98" w:rsidRDefault="00CE3080" w:rsidP="00672C98">
      <w:pPr>
        <w:ind w:firstLine="709"/>
        <w:jc w:val="both"/>
        <w:rPr>
          <w:bCs/>
        </w:rPr>
      </w:pPr>
      <w:r>
        <w:rPr>
          <w:bCs/>
        </w:rPr>
        <w:t>10</w:t>
      </w:r>
      <w:r w:rsidR="00672C98" w:rsidRPr="00672C98">
        <w:rPr>
          <w:bCs/>
        </w:rPr>
        <w:t>. Приказ Рослесхоза от 21.06.2013 № 173 «О внесении изменений в Приказ Федерального агентства лесного хозяйства от 17.10.2008 № 319 «Об определении количества лесничеств на территории Ленинградской области и установлении их границ».</w:t>
      </w:r>
      <w:r w:rsidR="00672C98" w:rsidRPr="00672C98">
        <w:rPr>
          <w:bCs/>
          <w:sz w:val="28"/>
          <w:szCs w:val="28"/>
        </w:rPr>
        <w:t xml:space="preserve"> </w:t>
      </w:r>
    </w:p>
    <w:p w:rsidR="00672C98" w:rsidRPr="00672C98" w:rsidRDefault="00672C98" w:rsidP="00672C98">
      <w:pPr>
        <w:ind w:firstLine="709"/>
        <w:jc w:val="both"/>
      </w:pPr>
      <w:r w:rsidRPr="00672C98">
        <w:lastRenderedPageBreak/>
        <w:t>1</w:t>
      </w:r>
      <w:r w:rsidR="003F706F">
        <w:t>1</w:t>
      </w:r>
      <w:r w:rsidRPr="00672C98">
        <w:t xml:space="preserve">. </w:t>
      </w:r>
      <w:r w:rsidR="003F706F" w:rsidRPr="003F706F">
        <w:rPr>
          <w:bCs/>
        </w:rPr>
        <w:t xml:space="preserve">Приказ Рослесхоза от 24.03.2026 № 165 «Об установлении лесопожарного зонирования земель лесного фонда на </w:t>
      </w:r>
      <w:r w:rsidR="003F706F">
        <w:rPr>
          <w:bCs/>
        </w:rPr>
        <w:t>2026 год и признании утратившим силу приказа</w:t>
      </w:r>
      <w:r w:rsidR="003F706F" w:rsidRPr="003F706F">
        <w:rPr>
          <w:bCs/>
        </w:rPr>
        <w:t xml:space="preserve"> Федерального агентства лесного хозяйства от 06.03</w:t>
      </w:r>
      <w:r w:rsidR="003F706F">
        <w:rPr>
          <w:bCs/>
        </w:rPr>
        <w:t>.2025 № 127»</w:t>
      </w:r>
      <w:r w:rsidR="00FF6A2C" w:rsidRPr="00FF6A2C">
        <w:t>.</w:t>
      </w:r>
    </w:p>
    <w:p w:rsidR="00672C98" w:rsidRPr="00672C98" w:rsidRDefault="00672C98" w:rsidP="00672C98">
      <w:pPr>
        <w:ind w:firstLine="709"/>
        <w:jc w:val="both"/>
        <w:rPr>
          <w:bCs/>
        </w:rPr>
      </w:pPr>
      <w:r w:rsidRPr="00672C98">
        <w:rPr>
          <w:bCs/>
        </w:rPr>
        <w:t>1</w:t>
      </w:r>
      <w:r w:rsidR="003F706F">
        <w:rPr>
          <w:bCs/>
        </w:rPr>
        <w:t>2</w:t>
      </w:r>
      <w:r w:rsidRPr="00672C98">
        <w:rPr>
          <w:bCs/>
        </w:rPr>
        <w:t>. Письмо Рослесхоза от 2 ноября 2012 года N ЮД-03-54/12654 «О порядке проведения мероприятий по уборке бытовых отходов и мусора, незаконно размещенных в лесах».</w:t>
      </w:r>
    </w:p>
    <w:p w:rsidR="00672C98" w:rsidRPr="00672C98" w:rsidRDefault="00672C98" w:rsidP="00672C98">
      <w:pPr>
        <w:ind w:firstLine="709"/>
        <w:jc w:val="both"/>
        <w:rPr>
          <w:bCs/>
        </w:rPr>
      </w:pPr>
      <w:r w:rsidRPr="00672C98">
        <w:rPr>
          <w:bCs/>
        </w:rPr>
        <w:t>1</w:t>
      </w:r>
      <w:r w:rsidR="003F706F">
        <w:rPr>
          <w:bCs/>
        </w:rPr>
        <w:t>3</w:t>
      </w:r>
      <w:r w:rsidRPr="00672C98">
        <w:rPr>
          <w:bCs/>
        </w:rPr>
        <w:t xml:space="preserve">. </w:t>
      </w:r>
      <w:r w:rsidR="003F706F" w:rsidRPr="003F706F">
        <w:rPr>
          <w:bCs/>
        </w:rPr>
        <w:t>Приказ Рослесхоза от 26.12.2018 № 1067 «Об установлении лесозащитного районирования в лесах, расположенных на землях лесного фонда, и признании утратившим силу приказа Рослесхоза от 25.04.2017 № 179» (вместе с «Методическими указаниями по осуществлению лесозащитного районирования»)</w:t>
      </w:r>
      <w:r w:rsidR="003F706F">
        <w:rPr>
          <w:bCs/>
        </w:rPr>
        <w:t>.</w:t>
      </w:r>
    </w:p>
    <w:p w:rsidR="00672C98" w:rsidRPr="00672C98" w:rsidRDefault="00672C98" w:rsidP="00672C98">
      <w:pPr>
        <w:ind w:firstLine="709"/>
        <w:jc w:val="both"/>
        <w:rPr>
          <w:bCs/>
        </w:rPr>
      </w:pPr>
      <w:r w:rsidRPr="00672C98">
        <w:rPr>
          <w:bCs/>
        </w:rPr>
        <w:t>1</w:t>
      </w:r>
      <w:r w:rsidR="003F706F">
        <w:rPr>
          <w:bCs/>
        </w:rPr>
        <w:t>4</w:t>
      </w:r>
      <w:r w:rsidRPr="00672C98">
        <w:rPr>
          <w:bCs/>
        </w:rPr>
        <w:t>. Приказ Рослесхоза от 30.10.2019 № 1265 «О в</w:t>
      </w:r>
      <w:r w:rsidR="003F706F">
        <w:rPr>
          <w:bCs/>
        </w:rPr>
        <w:t>несении изменений в приложение №</w:t>
      </w:r>
      <w:r w:rsidRPr="00672C98">
        <w:rPr>
          <w:bCs/>
        </w:rPr>
        <w:t xml:space="preserve"> 2 к приказу Рослесхоза от 26.12.2018 № 1067».</w:t>
      </w:r>
    </w:p>
    <w:p w:rsidR="003F706F" w:rsidRPr="003F706F" w:rsidRDefault="003F706F" w:rsidP="003F706F">
      <w:pPr>
        <w:ind w:firstLine="709"/>
        <w:jc w:val="both"/>
        <w:rPr>
          <w:bCs/>
        </w:rPr>
      </w:pPr>
      <w:r>
        <w:rPr>
          <w:bCs/>
        </w:rPr>
        <w:t>15</w:t>
      </w:r>
      <w:r w:rsidR="00672C98" w:rsidRPr="00672C98">
        <w:rPr>
          <w:bCs/>
        </w:rPr>
        <w:t xml:space="preserve">. </w:t>
      </w:r>
      <w:r w:rsidRPr="003F706F">
        <w:rPr>
          <w:bCs/>
        </w:rPr>
        <w:t>Приказ Рослесхоза от 27.12.1993 № 344 «Основные положения по лесовосстановлению и лесоразведению в лесном фонде Российской Федерации».</w:t>
      </w:r>
    </w:p>
    <w:p w:rsidR="00672C98" w:rsidRDefault="003F706F" w:rsidP="003F706F">
      <w:pPr>
        <w:ind w:firstLine="709"/>
        <w:jc w:val="both"/>
        <w:rPr>
          <w:bCs/>
        </w:rPr>
      </w:pPr>
      <w:r w:rsidRPr="003F706F">
        <w:rPr>
          <w:bCs/>
        </w:rPr>
        <w:t>1</w:t>
      </w:r>
      <w:r>
        <w:rPr>
          <w:bCs/>
        </w:rPr>
        <w:t>6</w:t>
      </w:r>
      <w:r w:rsidRPr="003F706F">
        <w:rPr>
          <w:bCs/>
        </w:rPr>
        <w:t>. Приказ Рослесхоза от 20.02.2009 № 48 «Об отнесении лесов к ценным, эксплуатационным лесам и установлении их границ на территории Ленинградской области»</w:t>
      </w:r>
      <w:r w:rsidR="00672C98" w:rsidRPr="00672C98">
        <w:rPr>
          <w:bCs/>
        </w:rPr>
        <w:t>.</w:t>
      </w:r>
    </w:p>
    <w:p w:rsidR="003F706F" w:rsidRPr="003F706F" w:rsidRDefault="003F706F" w:rsidP="003F706F">
      <w:pPr>
        <w:ind w:firstLine="709"/>
        <w:jc w:val="both"/>
        <w:rPr>
          <w:bCs/>
        </w:rPr>
      </w:pPr>
      <w:r w:rsidRPr="003F706F">
        <w:rPr>
          <w:bCs/>
        </w:rPr>
        <w:t>1</w:t>
      </w:r>
      <w:r>
        <w:rPr>
          <w:bCs/>
        </w:rPr>
        <w:t>7</w:t>
      </w:r>
      <w:r w:rsidRPr="003F706F">
        <w:rPr>
          <w:bCs/>
        </w:rPr>
        <w:t>. Приказ Рослесхоза от 27.11.2024 № 884 «Об организации работы «Прямой линии лесной охраны» (вместе с «Положением о Прямой линии лесной охраны (8-800-100-94-00)», «Регламентом работы «Прямой линии лесной охраны» (8-800-100-94-00)», «Регламентом работы с обращениями, поступившими через мобильное приложение «Берегите лес»).</w:t>
      </w:r>
    </w:p>
    <w:p w:rsidR="003F706F" w:rsidRDefault="003F706F" w:rsidP="003F706F">
      <w:pPr>
        <w:ind w:firstLine="709"/>
        <w:jc w:val="both"/>
        <w:rPr>
          <w:bCs/>
        </w:rPr>
      </w:pPr>
      <w:r>
        <w:rPr>
          <w:bCs/>
        </w:rPr>
        <w:t>18</w:t>
      </w:r>
      <w:r w:rsidRPr="003F706F">
        <w:rPr>
          <w:bCs/>
        </w:rPr>
        <w:t>. Приказ Рослесхоза от 01.04.2026 № 181 «Об установлении перечня опасных видов инвазивных (чужеродных) растений, которые не отнесены к карантинным объектам, способны нанести вред лесам как экологической системе и лесным ресурсам и в отношении которых должны приниматься меры по их выявлению, предупреждению их распространения и их уничтожению»</w:t>
      </w:r>
      <w:r>
        <w:rPr>
          <w:bCs/>
        </w:rPr>
        <w:t>.</w:t>
      </w:r>
    </w:p>
    <w:p w:rsidR="00141FAE" w:rsidRDefault="00141FAE" w:rsidP="00BF79BE">
      <w:pPr>
        <w:pStyle w:val="2"/>
        <w:spacing w:before="120" w:after="120"/>
        <w:ind w:left="1134" w:right="1134"/>
        <w:jc w:val="center"/>
        <w:rPr>
          <w:bCs/>
        </w:rPr>
      </w:pPr>
      <w:bookmarkStart w:id="801" w:name="_Toc242872262"/>
    </w:p>
    <w:p w:rsidR="00BF79BE" w:rsidRPr="00172339" w:rsidRDefault="00BF79BE" w:rsidP="00BF79BE">
      <w:pPr>
        <w:pStyle w:val="2"/>
        <w:spacing w:before="120" w:after="120"/>
        <w:ind w:left="1134" w:right="1134"/>
        <w:jc w:val="center"/>
        <w:rPr>
          <w:bCs/>
        </w:rPr>
      </w:pPr>
      <w:r w:rsidRPr="00172339">
        <w:rPr>
          <w:bCs/>
        </w:rPr>
        <w:t xml:space="preserve">Нормативные документы субъекта Российской </w:t>
      </w:r>
      <w:bookmarkStart w:id="802" w:name="_Toc86783273"/>
      <w:bookmarkEnd w:id="799"/>
      <w:r w:rsidR="00A004C6" w:rsidRPr="00172339">
        <w:rPr>
          <w:bCs/>
        </w:rPr>
        <w:t xml:space="preserve">Федерации </w:t>
      </w:r>
      <w:r w:rsidR="00A004C6">
        <w:rPr>
          <w:bCs/>
        </w:rPr>
        <w:br/>
      </w:r>
      <w:r w:rsidR="00A004C6" w:rsidRPr="00172339">
        <w:rPr>
          <w:bCs/>
        </w:rPr>
        <w:t>Ленинградской</w:t>
      </w:r>
      <w:r w:rsidR="00A004C6">
        <w:rPr>
          <w:bCs/>
        </w:rPr>
        <w:t xml:space="preserve"> </w:t>
      </w:r>
      <w:bookmarkEnd w:id="800"/>
      <w:bookmarkEnd w:id="802"/>
      <w:r w:rsidR="00A004C6">
        <w:rPr>
          <w:bCs/>
        </w:rPr>
        <w:t>области</w:t>
      </w:r>
      <w:bookmarkEnd w:id="801"/>
    </w:p>
    <w:p w:rsidR="00BF79BE" w:rsidRPr="00172339" w:rsidRDefault="00BF79BE" w:rsidP="00BF79BE">
      <w:pPr>
        <w:pStyle w:val="a3"/>
        <w:ind w:firstLine="709"/>
        <w:jc w:val="both"/>
        <w:rPr>
          <w:szCs w:val="24"/>
        </w:rPr>
      </w:pPr>
      <w:r w:rsidRPr="00172339">
        <w:rPr>
          <w:szCs w:val="24"/>
        </w:rPr>
        <w:t>1. Закон Ленинградской области от 31 октября 2014 г. № 76-оз «О предоставлении в пользование участков недр местного значения на территории Ленинградской области» (Принят Законодательным собранием Ленинградск</w:t>
      </w:r>
      <w:r w:rsidR="00895A25">
        <w:rPr>
          <w:szCs w:val="24"/>
        </w:rPr>
        <w:t>ой области 31 октября 2014 года</w:t>
      </w:r>
      <w:r w:rsidRPr="00FB11D9">
        <w:rPr>
          <w:szCs w:val="24"/>
        </w:rPr>
        <w:t>).</w:t>
      </w:r>
    </w:p>
    <w:p w:rsidR="00BF79BE" w:rsidRPr="00172339" w:rsidRDefault="00BF79BE" w:rsidP="00BF79BE">
      <w:pPr>
        <w:pStyle w:val="a3"/>
        <w:ind w:firstLine="709"/>
        <w:jc w:val="both"/>
        <w:rPr>
          <w:szCs w:val="24"/>
        </w:rPr>
      </w:pPr>
      <w:r w:rsidRPr="00172339">
        <w:rPr>
          <w:szCs w:val="24"/>
        </w:rPr>
        <w:t>2. Закон Ленинградской области от 28 июня 2007 г. № 108-оз «Об установлении порядка и нормативов заготовки гражданами древесины для собственных нужд на территории Ленинградской области».</w:t>
      </w:r>
      <w:r w:rsidR="00672C98" w:rsidRPr="00672C98">
        <w:t xml:space="preserve"> </w:t>
      </w:r>
    </w:p>
    <w:p w:rsidR="00BF79BE" w:rsidRPr="00172339" w:rsidRDefault="00BF79BE" w:rsidP="00BF79BE">
      <w:pPr>
        <w:pStyle w:val="a3"/>
        <w:ind w:firstLine="709"/>
        <w:jc w:val="both"/>
        <w:rPr>
          <w:szCs w:val="24"/>
        </w:rPr>
      </w:pPr>
      <w:r w:rsidRPr="00172339">
        <w:rPr>
          <w:szCs w:val="24"/>
        </w:rPr>
        <w:t>3. Закон Ленинградской области от 13 ноября 2007 г. № 160-оз «О порядке заготовки и сбора гражданами недревесных лесных ресурсов для собственных нужд»</w:t>
      </w:r>
      <w:r w:rsidR="00895A25">
        <w:t>.</w:t>
      </w:r>
    </w:p>
    <w:p w:rsidR="00895A25" w:rsidRDefault="00BF79BE" w:rsidP="00BF79BE">
      <w:pPr>
        <w:pStyle w:val="a3"/>
        <w:ind w:firstLine="709"/>
        <w:jc w:val="both"/>
      </w:pPr>
      <w:r w:rsidRPr="00172339">
        <w:rPr>
          <w:szCs w:val="24"/>
        </w:rPr>
        <w:t>4. Закон Ленинградской области от 8 ноября 2007 г. № 155-оз «О порядке заготовки гражданами пищевых лесных ресурсов и сбора лекарственных растений для собственных нужд»</w:t>
      </w:r>
      <w:r w:rsidR="00895A25">
        <w:t>.</w:t>
      </w:r>
    </w:p>
    <w:p w:rsidR="00BF79BE" w:rsidRPr="00172339" w:rsidRDefault="00BF79BE" w:rsidP="00BF79BE">
      <w:pPr>
        <w:pStyle w:val="a3"/>
        <w:ind w:firstLine="709"/>
        <w:jc w:val="both"/>
        <w:rPr>
          <w:szCs w:val="24"/>
        </w:rPr>
      </w:pPr>
      <w:r w:rsidRPr="00172339">
        <w:rPr>
          <w:bCs/>
          <w:szCs w:val="24"/>
        </w:rPr>
        <w:t>5. Постановление Губернатора Ленинградской области от 25.03.2021 № 21-пг «Об определении видов разрешенной охоты и параметров осуществления охоты на территории Ленинградской области и признании утратившими силу отдельных постановлений Губернатора Ленинградской области»</w:t>
      </w:r>
      <w:r>
        <w:rPr>
          <w:bCs/>
          <w:szCs w:val="24"/>
        </w:rPr>
        <w:t>.</w:t>
      </w:r>
      <w:r w:rsidRPr="00172339">
        <w:rPr>
          <w:szCs w:val="24"/>
        </w:rPr>
        <w:t xml:space="preserve"> </w:t>
      </w:r>
    </w:p>
    <w:p w:rsidR="00BF79BE" w:rsidRPr="00172339" w:rsidRDefault="00BF79BE" w:rsidP="00BF79BE">
      <w:pPr>
        <w:pStyle w:val="a3"/>
        <w:ind w:firstLine="709"/>
        <w:jc w:val="both"/>
        <w:rPr>
          <w:szCs w:val="24"/>
        </w:rPr>
      </w:pPr>
      <w:r w:rsidRPr="00172339">
        <w:rPr>
          <w:szCs w:val="24"/>
        </w:rPr>
        <w:t>6. Постановление Правительства Ленинградской области от 20 мая 2008 г. № 120 «Об образовании комитета по охране, контролю и регулированию использования объектов животного мира Ленинградской области»</w:t>
      </w:r>
      <w:r w:rsidRPr="00FB11D9">
        <w:rPr>
          <w:szCs w:val="24"/>
        </w:rPr>
        <w:t>.</w:t>
      </w:r>
      <w:r w:rsidRPr="00172339">
        <w:rPr>
          <w:szCs w:val="24"/>
        </w:rPr>
        <w:t xml:space="preserve"> </w:t>
      </w:r>
    </w:p>
    <w:p w:rsidR="00BF79BE" w:rsidRPr="00172339" w:rsidRDefault="00BF79BE" w:rsidP="00BF79BE">
      <w:pPr>
        <w:pStyle w:val="26"/>
        <w:spacing w:line="240" w:lineRule="auto"/>
        <w:ind w:firstLine="709"/>
        <w:jc w:val="both"/>
        <w:rPr>
          <w:sz w:val="24"/>
          <w:szCs w:val="24"/>
          <w:lang w:val="ru-RU"/>
        </w:rPr>
      </w:pPr>
      <w:r w:rsidRPr="00172339">
        <w:rPr>
          <w:sz w:val="24"/>
          <w:szCs w:val="24"/>
          <w:lang w:val="ru-RU"/>
        </w:rPr>
        <w:t xml:space="preserve">7. Распоряжение Правительства Ленинградской области от 20 февраля 2007 г. № 58-р «О реорганизации Ленинградского областного государственного учреждения «Раковые озера», Ленинградского областного природоохранного государственного учреждения «Природный парк «Вепсский лес» и Ленинградского областного государственного учреждения «Ленинградское областное агентство по охотничьему хозяйству». </w:t>
      </w:r>
    </w:p>
    <w:p w:rsidR="00BF79BE" w:rsidRPr="00172339" w:rsidRDefault="00BF79BE" w:rsidP="00BF79BE">
      <w:pPr>
        <w:pStyle w:val="31"/>
        <w:ind w:firstLine="709"/>
        <w:jc w:val="both"/>
        <w:rPr>
          <w:b w:val="0"/>
          <w:sz w:val="24"/>
          <w:szCs w:val="24"/>
        </w:rPr>
      </w:pPr>
      <w:r w:rsidRPr="00172339">
        <w:rPr>
          <w:b w:val="0"/>
          <w:sz w:val="24"/>
          <w:szCs w:val="24"/>
        </w:rPr>
        <w:lastRenderedPageBreak/>
        <w:t xml:space="preserve">8. Распоряжение Правительства Ленинградской области от 29 декабря 2007 г. </w:t>
      </w:r>
      <w:r w:rsidRPr="00172339">
        <w:rPr>
          <w:b w:val="0"/>
          <w:sz w:val="24"/>
          <w:szCs w:val="24"/>
        </w:rPr>
        <w:br/>
        <w:t>№ 603-р «О создании Ленинградского областного государственного бюджетного учреждения «Управление лесами Ленинградской области»</w:t>
      </w:r>
      <w:r w:rsidRPr="00FA77EA">
        <w:rPr>
          <w:b w:val="0"/>
          <w:sz w:val="24"/>
          <w:szCs w:val="24"/>
        </w:rPr>
        <w:t>.</w:t>
      </w:r>
      <w:r w:rsidRPr="00172339">
        <w:rPr>
          <w:b w:val="0"/>
          <w:sz w:val="24"/>
          <w:szCs w:val="24"/>
        </w:rPr>
        <w:t xml:space="preserve"> </w:t>
      </w:r>
    </w:p>
    <w:p w:rsidR="00BF79BE" w:rsidRPr="00172339" w:rsidRDefault="00BF79BE" w:rsidP="00BF79BE">
      <w:pPr>
        <w:pStyle w:val="26"/>
        <w:spacing w:line="240" w:lineRule="auto"/>
        <w:ind w:firstLine="709"/>
        <w:jc w:val="both"/>
        <w:rPr>
          <w:sz w:val="24"/>
          <w:szCs w:val="24"/>
          <w:lang w:val="ru-RU"/>
        </w:rPr>
      </w:pPr>
      <w:r w:rsidRPr="00172339">
        <w:rPr>
          <w:sz w:val="24"/>
          <w:szCs w:val="24"/>
          <w:lang w:val="ru-RU"/>
        </w:rPr>
        <w:t xml:space="preserve">9. Распоряжение Правительства Ленинградской области от 29 декабря 2007 г. </w:t>
      </w:r>
      <w:r w:rsidRPr="00172339">
        <w:rPr>
          <w:sz w:val="24"/>
          <w:szCs w:val="24"/>
          <w:lang w:val="ru-RU"/>
        </w:rPr>
        <w:br/>
        <w:t xml:space="preserve">№ 604-р «О преобразовании Ленинградского областного государственного учреждения «Ленинградское областное управление лесного хозяйства».   </w:t>
      </w:r>
    </w:p>
    <w:p w:rsidR="00BF79BE" w:rsidRPr="00172339" w:rsidRDefault="00BF79BE" w:rsidP="00BF79BE">
      <w:pPr>
        <w:pStyle w:val="31"/>
        <w:ind w:firstLine="709"/>
        <w:jc w:val="both"/>
        <w:rPr>
          <w:b w:val="0"/>
          <w:sz w:val="24"/>
          <w:szCs w:val="24"/>
        </w:rPr>
      </w:pPr>
      <w:r w:rsidRPr="00172339">
        <w:rPr>
          <w:b w:val="0"/>
          <w:sz w:val="24"/>
          <w:szCs w:val="24"/>
        </w:rPr>
        <w:t xml:space="preserve">10. Постановление Правительства Ленинградской области от 26 декабря 1996 г. </w:t>
      </w:r>
      <w:r w:rsidRPr="00172339">
        <w:rPr>
          <w:b w:val="0"/>
          <w:sz w:val="24"/>
          <w:szCs w:val="24"/>
        </w:rPr>
        <w:br/>
        <w:t>№ 494 «О приведении в соответствие с новым природоохранным законодательством Российской Федерации существующей сети особо охраняемых природных территорий Ленинградской области»</w:t>
      </w:r>
      <w:r w:rsidRPr="00FA77EA">
        <w:rPr>
          <w:b w:val="0"/>
          <w:sz w:val="24"/>
          <w:szCs w:val="24"/>
        </w:rPr>
        <w:t>.</w:t>
      </w:r>
    </w:p>
    <w:p w:rsidR="00BF79BE" w:rsidRPr="00172339" w:rsidRDefault="00BF79BE" w:rsidP="00BF79BE">
      <w:pPr>
        <w:pStyle w:val="a3"/>
        <w:ind w:firstLine="709"/>
        <w:jc w:val="both"/>
        <w:rPr>
          <w:bCs/>
          <w:szCs w:val="24"/>
        </w:rPr>
      </w:pPr>
      <w:r w:rsidRPr="00172339">
        <w:rPr>
          <w:bCs/>
          <w:szCs w:val="24"/>
        </w:rPr>
        <w:t xml:space="preserve">11. Постановление Правительства Ленинградской области от 30 июня 2014 г. </w:t>
      </w:r>
      <w:r w:rsidRPr="00172339">
        <w:rPr>
          <w:bCs/>
          <w:szCs w:val="24"/>
        </w:rPr>
        <w:br/>
        <w:t>№ 270 «О приведении нормативных правовых актов Ленинградской области об особо охраняемых природных территориях в соответствие с действующим законодательством».</w:t>
      </w:r>
    </w:p>
    <w:p w:rsidR="00BF79BE" w:rsidRPr="00172339" w:rsidRDefault="00BF79BE" w:rsidP="00BF79BE">
      <w:pPr>
        <w:pStyle w:val="33"/>
        <w:spacing w:line="240" w:lineRule="auto"/>
        <w:ind w:firstLine="709"/>
        <w:rPr>
          <w:szCs w:val="24"/>
        </w:rPr>
      </w:pPr>
      <w:r w:rsidRPr="00172339">
        <w:rPr>
          <w:szCs w:val="24"/>
        </w:rPr>
        <w:t>12. Постановление Правительства Ленинградской области от 8 апреля 2014 г. № 106 «О Красной книге Ленинградской области»</w:t>
      </w:r>
      <w:r w:rsidRPr="00FA77EA">
        <w:rPr>
          <w:szCs w:val="24"/>
        </w:rPr>
        <w:t>.</w:t>
      </w:r>
    </w:p>
    <w:p w:rsidR="00BF79BE" w:rsidRPr="00172339" w:rsidRDefault="00BF79BE" w:rsidP="00BF79BE">
      <w:pPr>
        <w:ind w:firstLine="709"/>
        <w:jc w:val="both"/>
      </w:pPr>
      <w:r w:rsidRPr="00172339">
        <w:t>13. Закон Ленинградской области от 25 декабря 2006 г. № 169-оз «О пожарной безопасности Ленинградской области»</w:t>
      </w:r>
      <w:r w:rsidRPr="00FA77EA">
        <w:t>.</w:t>
      </w:r>
      <w:r w:rsidRPr="00172339">
        <w:t xml:space="preserve"> </w:t>
      </w:r>
    </w:p>
    <w:p w:rsidR="00BF79BE" w:rsidRPr="00172339" w:rsidRDefault="00BF79BE" w:rsidP="00BF79BE">
      <w:pPr>
        <w:ind w:firstLine="709"/>
        <w:jc w:val="both"/>
      </w:pPr>
      <w:r w:rsidRPr="00172339">
        <w:t>14. Закон Ленинградской области от 13 ноября 2003 г. № 93-оз «О защите населения и территорий Ленинградской области от чрезвычайных ситуаций природного и техногенного характера»</w:t>
      </w:r>
      <w:r w:rsidRPr="00FA77EA">
        <w:t>.</w:t>
      </w:r>
    </w:p>
    <w:p w:rsidR="00BF79BE" w:rsidRPr="00172339" w:rsidRDefault="00BF79BE" w:rsidP="00BF79BE">
      <w:pPr>
        <w:ind w:firstLine="709"/>
        <w:jc w:val="both"/>
      </w:pPr>
      <w:r w:rsidRPr="00172339">
        <w:t>15. Закон Ленинградской области от 15 июня 2010 г. № 32-оз «Об административно-территориальном устройстве Ленинградской области и порядке его изменения»</w:t>
      </w:r>
      <w:r w:rsidRPr="00FA77EA">
        <w:t>.</w:t>
      </w:r>
      <w:r w:rsidRPr="00172339">
        <w:t xml:space="preserve"> </w:t>
      </w:r>
    </w:p>
    <w:p w:rsidR="00BF79BE" w:rsidRPr="00172339" w:rsidRDefault="00BF79BE" w:rsidP="00BF79BE">
      <w:pPr>
        <w:ind w:firstLine="709"/>
        <w:jc w:val="both"/>
      </w:pPr>
      <w:r w:rsidRPr="00172339">
        <w:t xml:space="preserve">16. </w:t>
      </w:r>
      <w:hyperlink r:id="rId113" w:history="1">
        <w:r w:rsidRPr="00172339">
          <w:t>Распоряжение губернатора Ленинградской области от 22 ноября 2001 г. № 590-рг «О проведении внутрихозяйственного устройства охотничьих хозяйств и зоологических (охотничьих) заказников регионального значения в Ленинградской области</w:t>
        </w:r>
      </w:hyperlink>
      <w:r w:rsidRPr="00172339">
        <w:t>».</w:t>
      </w:r>
    </w:p>
    <w:p w:rsidR="00BF79BE" w:rsidRPr="00172339" w:rsidRDefault="00BF79BE" w:rsidP="00BF79BE">
      <w:pPr>
        <w:autoSpaceDE w:val="0"/>
        <w:autoSpaceDN w:val="0"/>
        <w:adjustRightInd w:val="0"/>
        <w:ind w:firstLine="709"/>
        <w:jc w:val="both"/>
        <w:rPr>
          <w:bCs/>
        </w:rPr>
      </w:pPr>
      <w:r w:rsidRPr="00172339">
        <w:rPr>
          <w:bCs/>
        </w:rPr>
        <w:t xml:space="preserve">17. </w:t>
      </w:r>
      <w:r w:rsidR="00895A25" w:rsidRPr="00CC0B11">
        <w:rPr>
          <w:bCs/>
        </w:rPr>
        <w:t>Постановление Правительства Ленинградской области от 10.04.2024 № 235. «Об утверждении схемы территориального планирования Ленинградской области в области организации, охраны и использования особо охраняемых природных территорий и признании утратившими силу отдельных постановлений Прави</w:t>
      </w:r>
      <w:r w:rsidR="00895A25">
        <w:rPr>
          <w:bCs/>
        </w:rPr>
        <w:t>тельства Ленинградской области»</w:t>
      </w:r>
      <w:r w:rsidRPr="00FA77EA">
        <w:rPr>
          <w:bCs/>
        </w:rPr>
        <w:t>.</w:t>
      </w:r>
    </w:p>
    <w:p w:rsidR="00BF79BE" w:rsidRPr="00172339" w:rsidRDefault="00BF79BE" w:rsidP="00BF79BE">
      <w:pPr>
        <w:autoSpaceDE w:val="0"/>
        <w:autoSpaceDN w:val="0"/>
        <w:adjustRightInd w:val="0"/>
        <w:ind w:firstLine="709"/>
        <w:jc w:val="both"/>
        <w:rPr>
          <w:bCs/>
        </w:rPr>
      </w:pPr>
      <w:r w:rsidRPr="00172339">
        <w:rPr>
          <w:bCs/>
        </w:rPr>
        <w:t>18. Приказ Комитета по природным ресурсам Ленинградской области от 3 августа 2011 г. № 34 «Об утверждении Административного регламента Комитета по природным ресурсам Ленинградской области по исполнению государственных услуг по осуществлению выдачи, оформления и регистрации лицензий на пользование участками недр, распоряжение которыми относится к компетенции Ленинградской области, внесения изменений в лицензии на пользование участками недр, а также переоформления лицензий, и принятия, в том числе по представлению уполномоченных органов, решений о досрочном прекращении, приостановлении и ограничении права пользования участками недр» (с изменениями и дополнениями</w:t>
      </w:r>
      <w:r w:rsidR="00672C98" w:rsidRPr="00672C98">
        <w:t xml:space="preserve"> </w:t>
      </w:r>
      <w:r w:rsidR="00672C98" w:rsidRPr="00672C98">
        <w:rPr>
          <w:bCs/>
        </w:rPr>
        <w:t>на 28</w:t>
      </w:r>
      <w:r w:rsidR="00E77A41">
        <w:rPr>
          <w:bCs/>
        </w:rPr>
        <w:t>.02.</w:t>
      </w:r>
      <w:r w:rsidR="00672C98" w:rsidRPr="00672C98">
        <w:rPr>
          <w:bCs/>
        </w:rPr>
        <w:t>2014 года</w:t>
      </w:r>
      <w:r w:rsidRPr="00172339">
        <w:rPr>
          <w:bCs/>
        </w:rPr>
        <w:t>).</w:t>
      </w:r>
    </w:p>
    <w:p w:rsidR="00BF79BE" w:rsidRPr="00172339" w:rsidRDefault="00BF79BE" w:rsidP="00BF79BE">
      <w:pPr>
        <w:autoSpaceDE w:val="0"/>
        <w:autoSpaceDN w:val="0"/>
        <w:adjustRightInd w:val="0"/>
        <w:ind w:firstLine="709"/>
        <w:jc w:val="both"/>
        <w:rPr>
          <w:bCs/>
        </w:rPr>
      </w:pPr>
      <w:r w:rsidRPr="00172339">
        <w:rPr>
          <w:bCs/>
        </w:rPr>
        <w:t>19. Постановление Правительства Ленинградск</w:t>
      </w:r>
      <w:r w:rsidR="00895A25">
        <w:rPr>
          <w:bCs/>
        </w:rPr>
        <w:t xml:space="preserve">ой области от 31.10.2013 № 368 </w:t>
      </w:r>
      <w:r w:rsidRPr="00172339">
        <w:rPr>
          <w:bCs/>
        </w:rPr>
        <w:t>«О государственной программе Ленинградской области «Охрана окружающей среды Ленинградской области»</w:t>
      </w:r>
      <w:r w:rsidRPr="00FA77EA">
        <w:rPr>
          <w:bCs/>
        </w:rPr>
        <w:t>.</w:t>
      </w:r>
    </w:p>
    <w:p w:rsidR="00BF79BE" w:rsidRPr="00172339" w:rsidRDefault="00BF79BE" w:rsidP="00BF79BE">
      <w:pPr>
        <w:pStyle w:val="a3"/>
        <w:ind w:firstLine="709"/>
        <w:jc w:val="both"/>
        <w:rPr>
          <w:bCs/>
          <w:szCs w:val="24"/>
        </w:rPr>
      </w:pPr>
      <w:r w:rsidRPr="00172339">
        <w:rPr>
          <w:bCs/>
          <w:szCs w:val="24"/>
        </w:rPr>
        <w:t>20. Приказ комитета по природным ресурсам Ленинградской области от 11.03.2015 № 21 «О занесении объектов растительного мира в Красную книгу Ленинградской области»</w:t>
      </w:r>
      <w:r w:rsidRPr="00FA77EA">
        <w:rPr>
          <w:bCs/>
          <w:szCs w:val="24"/>
        </w:rPr>
        <w:t>.</w:t>
      </w:r>
    </w:p>
    <w:p w:rsidR="00BF79BE" w:rsidRPr="00172339" w:rsidRDefault="00BF79BE" w:rsidP="00BF79BE">
      <w:pPr>
        <w:pStyle w:val="a3"/>
        <w:ind w:firstLine="709"/>
        <w:jc w:val="both"/>
        <w:rPr>
          <w:bCs/>
          <w:szCs w:val="24"/>
        </w:rPr>
      </w:pPr>
      <w:r w:rsidRPr="00172339">
        <w:rPr>
          <w:bCs/>
          <w:szCs w:val="24"/>
        </w:rPr>
        <w:t>21. Постановление Правительства Ленинградской области от 27 ноября 2007 года №</w:t>
      </w:r>
      <w:r w:rsidR="00895A25">
        <w:rPr>
          <w:bCs/>
          <w:szCs w:val="24"/>
        </w:rPr>
        <w:t xml:space="preserve"> </w:t>
      </w:r>
      <w:r w:rsidRPr="00172339">
        <w:rPr>
          <w:bCs/>
          <w:szCs w:val="24"/>
        </w:rPr>
        <w:t>294 «Об утверждении Перечня автомобильных дорог общего пользования регионального значения».</w:t>
      </w:r>
    </w:p>
    <w:p w:rsidR="00BF79BE" w:rsidRDefault="00BF79BE" w:rsidP="00BF79BE">
      <w:pPr>
        <w:pStyle w:val="a3"/>
        <w:ind w:firstLine="709"/>
        <w:jc w:val="both"/>
        <w:rPr>
          <w:bCs/>
          <w:szCs w:val="24"/>
        </w:rPr>
      </w:pPr>
      <w:r w:rsidRPr="00172339">
        <w:rPr>
          <w:bCs/>
          <w:szCs w:val="24"/>
        </w:rPr>
        <w:t xml:space="preserve">22. Постановление Правительства Ленинградской области от 16.04.2018 № </w:t>
      </w:r>
      <w:r w:rsidR="00672C98" w:rsidRPr="00172339">
        <w:rPr>
          <w:bCs/>
          <w:szCs w:val="24"/>
        </w:rPr>
        <w:t>134 «</w:t>
      </w:r>
      <w:r w:rsidRPr="00172339">
        <w:rPr>
          <w:bCs/>
          <w:szCs w:val="24"/>
        </w:rPr>
        <w:t>Об утверждении Порядка использования собственниками земельных участков, землепользователями, землевладельцами, арендаторами земельных участков в границах данных земель</w:t>
      </w:r>
      <w:r w:rsidRPr="00172339">
        <w:rPr>
          <w:bCs/>
          <w:szCs w:val="24"/>
        </w:rPr>
        <w:lastRenderedPageBreak/>
        <w:t>ных участков общераспространенных полезных ископаемых и подземных вод для собственных нужд, а также строительства подземных сооружений на глубину до пяти метров на те</w:t>
      </w:r>
      <w:r w:rsidR="00895A25">
        <w:rPr>
          <w:bCs/>
          <w:szCs w:val="24"/>
        </w:rPr>
        <w:t>рритории Ленинградской области»</w:t>
      </w:r>
      <w:r w:rsidR="00672C98">
        <w:rPr>
          <w:bCs/>
          <w:szCs w:val="24"/>
        </w:rPr>
        <w:t>.</w:t>
      </w:r>
    </w:p>
    <w:p w:rsidR="00BF79BE" w:rsidRPr="00FA77EA" w:rsidRDefault="00BF79BE" w:rsidP="00BF79BE">
      <w:pPr>
        <w:pStyle w:val="a3"/>
        <w:ind w:firstLine="709"/>
        <w:jc w:val="both"/>
        <w:rPr>
          <w:bCs/>
          <w:szCs w:val="24"/>
        </w:rPr>
      </w:pPr>
      <w:r w:rsidRPr="00FA77EA">
        <w:rPr>
          <w:bCs/>
          <w:szCs w:val="24"/>
        </w:rPr>
        <w:t>23. Постановление губернатора Ленинградской области от 14.09.1999 № 302-пг (ред. от 26.01.2005) «Об организации природного парка «Вепсский лес» в Ленинградской области» (для Тихвинского, Лодейнопольского, Подпоржского, Бокситогорского ЛХР)</w:t>
      </w:r>
      <w:r>
        <w:rPr>
          <w:bCs/>
          <w:szCs w:val="24"/>
        </w:rPr>
        <w:t>.</w:t>
      </w:r>
    </w:p>
    <w:p w:rsidR="002E2283" w:rsidRPr="002E2283" w:rsidRDefault="00BF79BE" w:rsidP="002E2283">
      <w:pPr>
        <w:pStyle w:val="a3"/>
        <w:ind w:firstLine="709"/>
        <w:jc w:val="both"/>
        <w:rPr>
          <w:bCs/>
        </w:rPr>
      </w:pPr>
      <w:r w:rsidRPr="002E2283">
        <w:rPr>
          <w:bCs/>
          <w:szCs w:val="24"/>
        </w:rPr>
        <w:t xml:space="preserve">24. </w:t>
      </w:r>
      <w:r w:rsidR="002E2283" w:rsidRPr="002E2283">
        <w:rPr>
          <w:bCs/>
        </w:rPr>
        <w:t>Постановления Правительства Ленинградской области от 27.12.2024 № 995 «О создании особо охраняемой природной территории регионального значения Ленинградской области «Государственный природный комплексный заказник регионального значения «Поддубно-Кусегский».</w:t>
      </w:r>
    </w:p>
    <w:p w:rsidR="002E2283" w:rsidRPr="002E2283" w:rsidRDefault="002E2283" w:rsidP="002E2283">
      <w:pPr>
        <w:pStyle w:val="a3"/>
        <w:ind w:firstLine="709"/>
        <w:jc w:val="both"/>
        <w:rPr>
          <w:bCs/>
        </w:rPr>
      </w:pPr>
      <w:r w:rsidRPr="002E2283">
        <w:rPr>
          <w:bCs/>
        </w:rPr>
        <w:t>25. Закон Ленинградской области от 28.11.2023 № 144-оз «Об особо охраняемых природных территориях регионального и местного значения в Ленинградской области».</w:t>
      </w:r>
    </w:p>
    <w:p w:rsidR="00BF79BE" w:rsidRPr="00172339" w:rsidRDefault="002E2283" w:rsidP="002E2283">
      <w:pPr>
        <w:pStyle w:val="a3"/>
        <w:ind w:firstLine="709"/>
        <w:jc w:val="both"/>
        <w:rPr>
          <w:bCs/>
          <w:szCs w:val="24"/>
        </w:rPr>
      </w:pPr>
      <w:r w:rsidRPr="002E2283">
        <w:rPr>
          <w:bCs/>
          <w:szCs w:val="24"/>
        </w:rPr>
        <w:t>26. Закон Ленинградской области от 23.06.2025 № 70-оз «Об утверждении Стратегии социально-экономического развития Ленинградской области до 2036 года».</w:t>
      </w:r>
    </w:p>
    <w:p w:rsidR="00BF79BE" w:rsidRPr="00172339" w:rsidRDefault="00BF79BE" w:rsidP="00BF79BE">
      <w:pPr>
        <w:pStyle w:val="2"/>
        <w:spacing w:before="120" w:after="120"/>
        <w:ind w:left="0"/>
        <w:jc w:val="center"/>
        <w:rPr>
          <w:bCs/>
        </w:rPr>
      </w:pPr>
      <w:bookmarkStart w:id="803" w:name="_Toc86783274"/>
      <w:bookmarkStart w:id="804" w:name="_Toc120098359"/>
      <w:bookmarkStart w:id="805" w:name="_Toc242872263"/>
      <w:r w:rsidRPr="00172339">
        <w:rPr>
          <w:bCs/>
        </w:rPr>
        <w:t>Другие нормативные документы</w:t>
      </w:r>
      <w:bookmarkEnd w:id="803"/>
      <w:bookmarkEnd w:id="804"/>
      <w:bookmarkEnd w:id="805"/>
      <w:r w:rsidRPr="00172339">
        <w:rPr>
          <w:bCs/>
        </w:rPr>
        <w:t xml:space="preserve"> </w:t>
      </w:r>
    </w:p>
    <w:p w:rsidR="002E2283" w:rsidRDefault="002E2283" w:rsidP="002E2283">
      <w:pPr>
        <w:ind w:firstLine="709"/>
        <w:jc w:val="both"/>
      </w:pPr>
      <w:bookmarkStart w:id="806" w:name="_Toc86783275"/>
      <w:bookmarkStart w:id="807" w:name="_Toc120098360"/>
      <w:r>
        <w:t>1. «СП 36.13330.2012. Свод правил. Магистральные трубопроводы. Актуализированная редакция СНиП 2.05.06-85*».</w:t>
      </w:r>
    </w:p>
    <w:p w:rsidR="002E2283" w:rsidRDefault="002E2283" w:rsidP="002E2283">
      <w:pPr>
        <w:ind w:firstLine="709"/>
        <w:jc w:val="both"/>
      </w:pPr>
      <w:r>
        <w:t xml:space="preserve">2. ВСН 004-88 «Строительство магистральных трубопроводов. Технология и организация». Утверждены приказом Миннефтегазстроя СССР 1 декабря 1988 г.  </w:t>
      </w:r>
    </w:p>
    <w:p w:rsidR="002E2283" w:rsidRDefault="002E2283" w:rsidP="002E2283">
      <w:pPr>
        <w:ind w:firstLine="709"/>
        <w:jc w:val="both"/>
      </w:pPr>
      <w:r>
        <w:t xml:space="preserve">3. Постановление Главного государственного санитарного врача РФ от 25 сентября 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w:t>
      </w:r>
    </w:p>
    <w:p w:rsidR="002E2283" w:rsidRDefault="002E2283" w:rsidP="002E2283">
      <w:pPr>
        <w:ind w:firstLine="709"/>
        <w:jc w:val="both"/>
      </w:pPr>
      <w:r>
        <w:t>4. Постановление Главного государственного санитарного врача РФ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 (с изм. от 25.09.2014) (вместе с «СанПиН 2.1.4.1110-02. 2.1.4. Питьевая вода и водоснабжение населенных мест. Зоны санитарной охраны источников водоснабжения и...»)</w:t>
      </w:r>
    </w:p>
    <w:p w:rsidR="002E2283" w:rsidRDefault="002E2283" w:rsidP="002E2283">
      <w:pPr>
        <w:ind w:firstLine="709"/>
        <w:jc w:val="both"/>
      </w:pPr>
      <w:r>
        <w:t xml:space="preserve">5. Свод правил СП 34.13330.2021 «СНиП 2.05.02-85* Автомобильные дороги» (утв. приказом Министерства строительства и жилищно-коммунального хозяйства РФ от 9 февраля 2021 г. № 53/пр). </w:t>
      </w:r>
    </w:p>
    <w:p w:rsidR="002E2283" w:rsidRPr="00CC0B11" w:rsidRDefault="002E2283" w:rsidP="002E2283">
      <w:pPr>
        <w:ind w:firstLine="709"/>
        <w:jc w:val="both"/>
      </w:pPr>
      <w:r w:rsidRPr="00CC0B11">
        <w:t xml:space="preserve">5.1. «Изменение </w:t>
      </w:r>
      <w:r>
        <w:t>№</w:t>
      </w:r>
      <w:r w:rsidRPr="00CC0B11">
        <w:t xml:space="preserve"> 1 к СП 34.13330.2021 «СНиП 2.05.02-85* Автомобильные дороги» (утв. и введено в действие Приказом Минстроя России от 27.12.2024 </w:t>
      </w:r>
      <w:r>
        <w:t>№</w:t>
      </w:r>
      <w:r w:rsidRPr="00CC0B11">
        <w:t xml:space="preserve"> 947/пр).</w:t>
      </w:r>
    </w:p>
    <w:p w:rsidR="002E2283" w:rsidRDefault="002E2283" w:rsidP="002E2283">
      <w:pPr>
        <w:ind w:firstLine="709"/>
        <w:jc w:val="both"/>
      </w:pPr>
      <w:r>
        <w:t xml:space="preserve">6. Приказ Министерства транспорта РФ от 16 ноября 2012 г. № 402 «Об утверждении Классификации работ по капитальному ремонту, ремонту и содержанию автомобильных дорог». </w:t>
      </w:r>
    </w:p>
    <w:p w:rsidR="002E2283" w:rsidRDefault="002E2283" w:rsidP="002E2283">
      <w:pPr>
        <w:ind w:firstLine="709"/>
        <w:jc w:val="both"/>
      </w:pPr>
      <w:r>
        <w:t xml:space="preserve">7. ГОСТ 17.5.3.06-85 «Охрана природы. Земли. Требования к определению норм снятия плодородного слоя почвы при производстве земляных работ». </w:t>
      </w:r>
    </w:p>
    <w:p w:rsidR="002E2283" w:rsidRDefault="002E2283" w:rsidP="002E2283">
      <w:pPr>
        <w:ind w:firstLine="709"/>
        <w:jc w:val="both"/>
      </w:pPr>
      <w:r>
        <w:t>8. Приказ Минсельхоза РФ от 20 января 2009 г. № 23 «Об утверждении Порядка регулирования численности объектов животного мира, отнесенных к объектам охоты».</w:t>
      </w:r>
    </w:p>
    <w:p w:rsidR="002E2283" w:rsidRDefault="002E2283" w:rsidP="002E2283">
      <w:pPr>
        <w:ind w:firstLine="709"/>
        <w:jc w:val="both"/>
      </w:pPr>
      <w:r>
        <w:t>9. Приказ Минсельхоза РФ от 1 августа 2007 г. № 377 «Об утверждении лимитов изъятия объектов животного мира, отнесенных к объектам охоты».</w:t>
      </w:r>
    </w:p>
    <w:p w:rsidR="002E2283" w:rsidRDefault="002E2283" w:rsidP="002E2283">
      <w:pPr>
        <w:ind w:firstLine="709"/>
        <w:jc w:val="both"/>
      </w:pPr>
      <w:r>
        <w:t>10. Приказ Ростехнадзора от 08.12.2020 № 505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(Зарегистрировано в Минюсте России 21.12.2020 № 61651).</w:t>
      </w:r>
    </w:p>
    <w:p w:rsidR="002E2283" w:rsidRDefault="002E2283" w:rsidP="002E2283">
      <w:pPr>
        <w:ind w:firstLine="709"/>
        <w:jc w:val="both"/>
      </w:pPr>
      <w:r>
        <w:t>11. Приказ Федеральной службы по экологическому, технологическому и атомному надзору от 3 декабря 2020 года № 494 «Об утверждении Федеральных норм и правил в области промышленной безопасности «Правила безопасности при производстве, хранении и применении взрывчатых материалов промышленного назначения».</w:t>
      </w:r>
    </w:p>
    <w:p w:rsidR="002E2283" w:rsidRDefault="002E2283" w:rsidP="002E2283">
      <w:pPr>
        <w:autoSpaceDE w:val="0"/>
        <w:autoSpaceDN w:val="0"/>
        <w:adjustRightInd w:val="0"/>
        <w:ind w:firstLine="709"/>
        <w:jc w:val="both"/>
      </w:pPr>
      <w:r>
        <w:lastRenderedPageBreak/>
        <w:t>12. Приказ Минэнерго России от 12.08.2022 № 811 «Об утверждении Правил технической эксплуатации электроустановок потребителей электрической энергии» (Зарегистрировано в Минюсте России 07.10.2022 № 70433).</w:t>
      </w:r>
    </w:p>
    <w:p w:rsidR="002E2283" w:rsidRDefault="002E2283" w:rsidP="002E2283">
      <w:pPr>
        <w:autoSpaceDE w:val="0"/>
        <w:autoSpaceDN w:val="0"/>
        <w:adjustRightInd w:val="0"/>
        <w:ind w:firstLine="709"/>
        <w:jc w:val="both"/>
      </w:pPr>
      <w:r>
        <w:t xml:space="preserve">13. «СП 31.13330.2021. Свод правил. Водоснабжение. Наружные сети и сооружения. СНиП 2.04.02-84*» (утв. и введен в действие Приказом Минстроя России от 27.12.2021 </w:t>
      </w:r>
      <w:r>
        <w:br/>
        <w:t>№ 1016/пр).</w:t>
      </w:r>
    </w:p>
    <w:p w:rsidR="002E2283" w:rsidRDefault="002E2283" w:rsidP="002E2283">
      <w:pPr>
        <w:autoSpaceDE w:val="0"/>
        <w:autoSpaceDN w:val="0"/>
        <w:adjustRightInd w:val="0"/>
        <w:ind w:firstLine="709"/>
        <w:jc w:val="both"/>
      </w:pPr>
      <w:r>
        <w:t>14. «СП 47.13330.2016. Свод правил. Инженерные изыскания для строительства. Основные положения. Актуализированная редакция СНиП 11-02-96» (утв. и введен в действие Приказом Минстроя России от 30.12.2016 N 1033/пр).</w:t>
      </w:r>
    </w:p>
    <w:p w:rsidR="002E2283" w:rsidRDefault="002E2283" w:rsidP="002E2283">
      <w:pPr>
        <w:autoSpaceDE w:val="0"/>
        <w:autoSpaceDN w:val="0"/>
        <w:adjustRightInd w:val="0"/>
        <w:ind w:firstLine="709"/>
        <w:jc w:val="both"/>
      </w:pPr>
      <w:r w:rsidRPr="00CC0B11">
        <w:t xml:space="preserve">14.1. Об утверждении свода правил «СНиП 11-02-96 Инженерные изыскания для строительства. Основные положения», приказ от 10 декабря 2012 г. </w:t>
      </w:r>
      <w:r>
        <w:t>№</w:t>
      </w:r>
      <w:r w:rsidRPr="00CC0B11">
        <w:t xml:space="preserve"> 83/гс Федеральное агентство по строительству и жилищно-коммунальному хозяйству Министерство регионального развития Российской Федерации.</w:t>
      </w:r>
    </w:p>
    <w:p w:rsidR="002E2283" w:rsidRDefault="002E2283" w:rsidP="002E2283">
      <w:pPr>
        <w:autoSpaceDE w:val="0"/>
        <w:autoSpaceDN w:val="0"/>
        <w:adjustRightInd w:val="0"/>
        <w:ind w:firstLine="709"/>
        <w:jc w:val="both"/>
      </w:pPr>
      <w:r>
        <w:t>15.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1034/пр).</w:t>
      </w:r>
    </w:p>
    <w:p w:rsidR="002E2283" w:rsidRDefault="002E2283" w:rsidP="002E2283">
      <w:pPr>
        <w:ind w:firstLine="709"/>
        <w:jc w:val="both"/>
        <w:rPr>
          <w:strike/>
        </w:rPr>
      </w:pPr>
      <w:r>
        <w:t>16. Свод правил СП 30.13330.2020 «СНИП 2.04.01-85* Внутренний водопровод и канализация зданий» (утв. приказом Министерства строительства и жилищно-коммунального хозяйства РФ от 30 декабря 2020 г. № 920/пр) (с изменениями и дополнениями).</w:t>
      </w:r>
    </w:p>
    <w:p w:rsidR="002E2283" w:rsidRDefault="002E2283" w:rsidP="002E2283">
      <w:pPr>
        <w:autoSpaceDE w:val="0"/>
        <w:autoSpaceDN w:val="0"/>
        <w:adjustRightInd w:val="0"/>
        <w:ind w:firstLine="709"/>
        <w:jc w:val="both"/>
      </w:pPr>
      <w:r>
        <w:t>17. ГОСТ 17.5.3.02-90 «Охрана природы. Земли. Нормы выделения на землях государственного лесного фонда защитных полос лесов вдоль железных и автомобильных дорог».</w:t>
      </w:r>
    </w:p>
    <w:p w:rsidR="002E2283" w:rsidRDefault="002E2283" w:rsidP="002E2283">
      <w:pPr>
        <w:tabs>
          <w:tab w:val="num" w:pos="0"/>
        </w:tabs>
        <w:ind w:firstLine="709"/>
        <w:jc w:val="both"/>
      </w:pPr>
      <w:r>
        <w:t>18. «ГОСТ Р 56070-2014. Национальный стандарт Российской Федерации. Отходы древесные. Технические условия» (утв. и введен в действие Приказом Росстандарта от 09.07.2014 № 767-ст).</w:t>
      </w:r>
    </w:p>
    <w:p w:rsidR="002E2283" w:rsidRDefault="002E2283" w:rsidP="002E2283">
      <w:pPr>
        <w:tabs>
          <w:tab w:val="num" w:pos="0"/>
        </w:tabs>
        <w:ind w:firstLine="709"/>
        <w:jc w:val="both"/>
      </w:pPr>
      <w:r>
        <w:t>19. ОСТ 56-100-95 Методы и единицы измерения рекреационных нагрузок на лесные природные комплексы, утвержденным приказом Рослесхоза от 20.07.1995 № 114.</w:t>
      </w:r>
    </w:p>
    <w:p w:rsidR="002E2283" w:rsidRDefault="002E2283" w:rsidP="002E2283">
      <w:pPr>
        <w:tabs>
          <w:tab w:val="num" w:pos="0"/>
        </w:tabs>
        <w:ind w:firstLine="709"/>
        <w:jc w:val="both"/>
      </w:pPr>
      <w:r>
        <w:t xml:space="preserve">20. Кодекс внутреннего водного транспорта Российской Федерации от 07.03.2001 № 24-ФЗ. </w:t>
      </w:r>
    </w:p>
    <w:p w:rsidR="002E2283" w:rsidRDefault="002E2283" w:rsidP="002E2283">
      <w:pPr>
        <w:tabs>
          <w:tab w:val="num" w:pos="0"/>
        </w:tabs>
        <w:ind w:firstLine="709"/>
        <w:jc w:val="both"/>
      </w:pPr>
      <w:r>
        <w:t>21. СП 288.1325800.2016. Свод правил. Дороги лесные. Правила проектирования и строительства.</w:t>
      </w:r>
    </w:p>
    <w:p w:rsidR="002E2283" w:rsidRDefault="002E2283" w:rsidP="002E2283">
      <w:pPr>
        <w:tabs>
          <w:tab w:val="num" w:pos="0"/>
        </w:tabs>
        <w:ind w:firstLine="709"/>
        <w:jc w:val="both"/>
      </w:pPr>
      <w:r>
        <w:t>21.1 Изменение № 1 к СП 288.1325800.2016 Дороги лесные. Правила проектирования и строительства.</w:t>
      </w:r>
    </w:p>
    <w:p w:rsidR="002E2283" w:rsidRDefault="002E2283" w:rsidP="002E2283">
      <w:pPr>
        <w:tabs>
          <w:tab w:val="num" w:pos="0"/>
        </w:tabs>
        <w:ind w:firstLine="709"/>
        <w:jc w:val="both"/>
      </w:pPr>
      <w:r>
        <w:t>22. «ГОСТ Р 57972-2017 Объекты противопожарного обустройства лесов. Общие требования. Национальный стандарт Российской Федерации. (утв. и введен в действие Приказом Росстандарта от 21.11.2017 № 1792-ст).</w:t>
      </w:r>
    </w:p>
    <w:p w:rsidR="002E2283" w:rsidRDefault="002E2283" w:rsidP="002E2283">
      <w:pPr>
        <w:tabs>
          <w:tab w:val="num" w:pos="0"/>
        </w:tabs>
        <w:ind w:firstLine="709"/>
        <w:jc w:val="both"/>
      </w:pPr>
      <w:r>
        <w:t>23. Приказ Минтранса РФ от 06.08.2008 №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p>
    <w:p w:rsidR="002E2283" w:rsidRDefault="002E2283" w:rsidP="002E2283">
      <w:pPr>
        <w:autoSpaceDE w:val="0"/>
        <w:ind w:firstLine="709"/>
        <w:jc w:val="both"/>
      </w:pPr>
      <w:r>
        <w:t>24. «СП 11-102-97 Инженерно-экологические изыскания для строительства».</w:t>
      </w:r>
    </w:p>
    <w:p w:rsidR="002E2283" w:rsidRDefault="002E2283" w:rsidP="002E2283">
      <w:pPr>
        <w:autoSpaceDE w:val="0"/>
        <w:ind w:firstLine="709"/>
        <w:jc w:val="both"/>
      </w:pPr>
      <w:r>
        <w:t xml:space="preserve">25. «СП 18.13330.2019. Свод правил. Производственные объекты. Планировочная организация земельного участка (СНиП II-89-80* «Генеральные планы промышленных предприятий»)» (утв. Приказом Минстроя России от 17.09.2019 № 544/пр). </w:t>
      </w:r>
    </w:p>
    <w:p w:rsidR="002E2283" w:rsidRDefault="002E2283" w:rsidP="002E2283">
      <w:pPr>
        <w:autoSpaceDE w:val="0"/>
        <w:ind w:firstLine="709"/>
        <w:jc w:val="both"/>
      </w:pPr>
      <w:r>
        <w:t>26. Постановление Главного государственного санитарного врача РФ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2E2283" w:rsidRDefault="002E2283" w:rsidP="002E2283">
      <w:pPr>
        <w:autoSpaceDE w:val="0"/>
        <w:ind w:firstLine="709"/>
        <w:jc w:val="both"/>
      </w:pPr>
      <w:r>
        <w:t>27. ВСН 004-88/Миннефтегазстрой «Строительство магистральных трубопроводов. Технология и организация».</w:t>
      </w:r>
    </w:p>
    <w:p w:rsidR="002E2283" w:rsidRDefault="002E2283" w:rsidP="002E2283">
      <w:pPr>
        <w:autoSpaceDE w:val="0"/>
        <w:ind w:firstLine="709"/>
        <w:jc w:val="both"/>
      </w:pPr>
      <w:r>
        <w:t>28. Общесоюзные нормативы для таксации лесов, утв. Приказом Госкомлеса СССР от 28.02.1989 № 38.</w:t>
      </w:r>
    </w:p>
    <w:p w:rsidR="002441BA" w:rsidRPr="00152849" w:rsidRDefault="002E2283" w:rsidP="002E2283">
      <w:pPr>
        <w:autoSpaceDE w:val="0"/>
        <w:ind w:firstLine="709"/>
        <w:jc w:val="both"/>
      </w:pPr>
      <w:r>
        <w:lastRenderedPageBreak/>
        <w:t>29. Приказ Минсельхоза России от 23.09.2021 № 645 «Об утверждении Ветеринарных правил содержания медоносных пчел в целях их воспроизводства, разведения, реализации и использования для опыления сельскохозяйственных энтомофильных растений и получения продукции пчеловодства».</w:t>
      </w:r>
    </w:p>
    <w:p w:rsidR="00BF79BE" w:rsidRPr="00172339" w:rsidRDefault="00BF79BE" w:rsidP="00BF79BE">
      <w:pPr>
        <w:pStyle w:val="2"/>
        <w:spacing w:before="120" w:after="120"/>
        <w:ind w:left="0"/>
        <w:jc w:val="center"/>
        <w:rPr>
          <w:bCs/>
        </w:rPr>
      </w:pPr>
      <w:bookmarkStart w:id="808" w:name="_Toc242872264"/>
      <w:r w:rsidRPr="00172339">
        <w:rPr>
          <w:bCs/>
        </w:rPr>
        <w:t>Другие документы</w:t>
      </w:r>
      <w:bookmarkEnd w:id="806"/>
      <w:bookmarkEnd w:id="807"/>
      <w:bookmarkEnd w:id="808"/>
      <w:r w:rsidRPr="00172339">
        <w:rPr>
          <w:bCs/>
        </w:rPr>
        <w:t xml:space="preserve"> </w:t>
      </w:r>
    </w:p>
    <w:p w:rsidR="00BF79BE" w:rsidRPr="00172339" w:rsidRDefault="00BF79BE" w:rsidP="00BF79BE">
      <w:pPr>
        <w:ind w:firstLine="709"/>
        <w:jc w:val="both"/>
      </w:pPr>
      <w:r w:rsidRPr="00172339">
        <w:t xml:space="preserve">Рекомендации по сохранению биоразнообразия при проведении лесозаготовительных работ для Ленинградской области составлены на основе публикаций фонда «Гринфорест» </w:t>
      </w:r>
    </w:p>
    <w:p w:rsidR="00BF79BE" w:rsidRPr="00172339" w:rsidRDefault="00BF79BE" w:rsidP="00BF79BE">
      <w:pPr>
        <w:ind w:firstLine="709"/>
        <w:jc w:val="both"/>
      </w:pPr>
      <w:r w:rsidRPr="00172339">
        <w:t xml:space="preserve">Б. Д. Романюк, Е. В. Мосягина, А. Т. Загидуллина Выделение ключевых объектов при проведении лесозаготовительных работ. СПб, 2011; </w:t>
      </w:r>
    </w:p>
    <w:p w:rsidR="00BF79BE" w:rsidRPr="00172339" w:rsidRDefault="00BF79BE" w:rsidP="00BF79BE">
      <w:pPr>
        <w:ind w:firstLine="709"/>
        <w:jc w:val="both"/>
      </w:pPr>
      <w:r w:rsidRPr="00172339">
        <w:t>Романюк Б.Д., Загидуллина А.Т., Книзе А.А. Природоохранное планирование, 2010, Бубличенко, Романюк 2005 Критерии сохранения биоразнообразия позвоночных животных, а также инструкций, апробированных на территории аренды лесопромышленных предприятий IP, Ладенсо, Олонецлес, Терминал, Русский лес и др.</w:t>
      </w:r>
    </w:p>
    <w:p w:rsidR="009D72F0" w:rsidRPr="002B4448" w:rsidRDefault="0035429C" w:rsidP="00892D68">
      <w:r w:rsidRPr="002B4448">
        <w:br w:type="page"/>
      </w:r>
    </w:p>
    <w:p w:rsidR="009D72F0" w:rsidRPr="002B4448" w:rsidRDefault="009D72F0" w:rsidP="009D72F0">
      <w:pPr>
        <w:spacing w:before="120"/>
        <w:ind w:firstLine="709"/>
        <w:contextualSpacing/>
        <w:jc w:val="both"/>
        <w:sectPr w:rsidR="009D72F0" w:rsidRPr="002B4448" w:rsidSect="005656B5">
          <w:headerReference w:type="default" r:id="rId114"/>
          <w:endnotePr>
            <w:numFmt w:val="decimal"/>
          </w:endnotePr>
          <w:pgSz w:w="11907" w:h="16840" w:code="9"/>
          <w:pgMar w:top="1134" w:right="851" w:bottom="1134" w:left="1701" w:header="709" w:footer="709" w:gutter="0"/>
          <w:cols w:space="708"/>
          <w:docGrid w:linePitch="360"/>
        </w:sectPr>
      </w:pPr>
    </w:p>
    <w:p w:rsidR="00A12E37" w:rsidRPr="002B4448" w:rsidRDefault="00A12E37" w:rsidP="00D05408">
      <w:pPr>
        <w:pStyle w:val="10"/>
        <w:jc w:val="right"/>
      </w:pPr>
      <w:bookmarkStart w:id="809" w:name="_Toc362363507"/>
      <w:bookmarkStart w:id="810" w:name="_Toc364939882"/>
      <w:bookmarkStart w:id="811" w:name="_Toc420677208"/>
      <w:bookmarkStart w:id="812" w:name="_Toc517349078"/>
      <w:bookmarkStart w:id="813" w:name="_Toc242872265"/>
      <w:bookmarkStart w:id="814" w:name="_Toc363743758"/>
      <w:bookmarkStart w:id="815" w:name="_Toc364090754"/>
      <w:bookmarkStart w:id="816" w:name="_Toc373503780"/>
      <w:r w:rsidRPr="00D140C1">
        <w:lastRenderedPageBreak/>
        <w:t>Приложение 2</w:t>
      </w:r>
      <w:bookmarkEnd w:id="809"/>
      <w:bookmarkEnd w:id="810"/>
      <w:bookmarkEnd w:id="811"/>
      <w:bookmarkEnd w:id="812"/>
      <w:bookmarkEnd w:id="813"/>
    </w:p>
    <w:p w:rsidR="009D72F0" w:rsidRPr="002B4448" w:rsidRDefault="009D72F0" w:rsidP="009D72F0">
      <w:pPr>
        <w:pStyle w:val="2"/>
        <w:contextualSpacing/>
        <w:jc w:val="center"/>
      </w:pPr>
      <w:bookmarkStart w:id="817" w:name="_Toc270067993"/>
      <w:bookmarkStart w:id="818" w:name="_Toc270068215"/>
      <w:bookmarkStart w:id="819" w:name="_Toc270319828"/>
      <w:bookmarkStart w:id="820" w:name="_Toc242872266"/>
      <w:r w:rsidRPr="002B4448">
        <w:t>Расчет ежегодного размера заготовки древесины при уходе за лесами</w:t>
      </w:r>
      <w:bookmarkEnd w:id="814"/>
      <w:bookmarkEnd w:id="815"/>
      <w:bookmarkEnd w:id="816"/>
      <w:bookmarkEnd w:id="817"/>
      <w:bookmarkEnd w:id="818"/>
      <w:bookmarkEnd w:id="819"/>
      <w:bookmarkEnd w:id="820"/>
    </w:p>
    <w:p w:rsidR="009D72F0" w:rsidRDefault="009D72F0" w:rsidP="00A976A3">
      <w:pPr>
        <w:tabs>
          <w:tab w:val="left" w:pos="1040"/>
          <w:tab w:val="center" w:pos="7286"/>
        </w:tabs>
        <w:contextualSpacing/>
        <w:jc w:val="center"/>
        <w:rPr>
          <w:sz w:val="16"/>
          <w:szCs w:val="16"/>
        </w:rPr>
      </w:pPr>
      <w:r w:rsidRPr="002B4448">
        <w:rPr>
          <w:sz w:val="16"/>
          <w:szCs w:val="16"/>
        </w:rPr>
        <w:t>(площадь-  га, запас- куб. м, срок повторяемости- лет) (первая строка – по лесоводственным требованиям, вторая строка – по экономическим условиям)</w:t>
      </w:r>
    </w:p>
    <w:tbl>
      <w:tblPr>
        <w:tblW w:w="1455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09"/>
        <w:gridCol w:w="11"/>
        <w:gridCol w:w="697"/>
        <w:gridCol w:w="29"/>
        <w:gridCol w:w="880"/>
        <w:gridCol w:w="57"/>
        <w:gridCol w:w="744"/>
        <w:gridCol w:w="80"/>
        <w:gridCol w:w="631"/>
        <w:gridCol w:w="100"/>
        <w:gridCol w:w="501"/>
        <w:gridCol w:w="117"/>
        <w:gridCol w:w="684"/>
        <w:gridCol w:w="140"/>
        <w:gridCol w:w="525"/>
        <w:gridCol w:w="245"/>
        <w:gridCol w:w="579"/>
        <w:gridCol w:w="22"/>
        <w:gridCol w:w="200"/>
        <w:gridCol w:w="606"/>
        <w:gridCol w:w="195"/>
        <w:gridCol w:w="516"/>
        <w:gridCol w:w="20"/>
        <w:gridCol w:w="175"/>
        <w:gridCol w:w="606"/>
        <w:gridCol w:w="43"/>
        <w:gridCol w:w="152"/>
        <w:gridCol w:w="606"/>
        <w:gridCol w:w="66"/>
        <w:gridCol w:w="129"/>
        <w:gridCol w:w="406"/>
        <w:gridCol w:w="83"/>
        <w:gridCol w:w="112"/>
        <w:gridCol w:w="316"/>
        <w:gridCol w:w="97"/>
        <w:gridCol w:w="98"/>
        <w:gridCol w:w="316"/>
        <w:gridCol w:w="111"/>
        <w:gridCol w:w="84"/>
        <w:gridCol w:w="316"/>
        <w:gridCol w:w="125"/>
        <w:gridCol w:w="70"/>
        <w:gridCol w:w="316"/>
        <w:gridCol w:w="139"/>
        <w:gridCol w:w="56"/>
        <w:gridCol w:w="316"/>
        <w:gridCol w:w="153"/>
        <w:gridCol w:w="42"/>
        <w:gridCol w:w="316"/>
        <w:gridCol w:w="167"/>
        <w:gridCol w:w="28"/>
        <w:gridCol w:w="316"/>
        <w:gridCol w:w="181"/>
        <w:gridCol w:w="14"/>
        <w:gridCol w:w="516"/>
      </w:tblGrid>
      <w:tr w:rsidR="007024D1" w:rsidTr="00A976A3">
        <w:trPr>
          <w:tblHeader/>
        </w:trPr>
        <w:tc>
          <w:tcPr>
            <w:tcW w:w="509" w:type="dxa"/>
            <w:vMerge w:val="restart"/>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Пре- обла- даю- щая по- рода</w:t>
            </w:r>
          </w:p>
        </w:tc>
        <w:tc>
          <w:tcPr>
            <w:tcW w:w="4531" w:type="dxa"/>
            <w:gridSpan w:val="12"/>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Общий объем рубок ухода</w:t>
            </w:r>
          </w:p>
        </w:tc>
        <w:tc>
          <w:tcPr>
            <w:tcW w:w="910" w:type="dxa"/>
            <w:gridSpan w:val="3"/>
            <w:vMerge w:val="restart"/>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Срок пов- торяемос ти</w:t>
            </w:r>
          </w:p>
        </w:tc>
        <w:tc>
          <w:tcPr>
            <w:tcW w:w="8609" w:type="dxa"/>
            <w:gridSpan w:val="39"/>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Е ж е г о д н ы й   р а с ч е т н ы й   р а з м е р</w:t>
            </w:r>
          </w:p>
        </w:tc>
      </w:tr>
      <w:tr w:rsidR="007024D1" w:rsidTr="00A976A3">
        <w:trPr>
          <w:tblHeader/>
        </w:trPr>
        <w:tc>
          <w:tcPr>
            <w:tcW w:w="509" w:type="dxa"/>
            <w:vMerge/>
            <w:shd w:val="clear" w:color="000000" w:fill="FFFFFF"/>
            <w:vAlign w:val="center"/>
          </w:tcPr>
          <w:p w:rsidR="00463204" w:rsidRPr="00463204" w:rsidRDefault="00463204" w:rsidP="00A976A3">
            <w:pPr>
              <w:jc w:val="center"/>
              <w:rPr>
                <w:rFonts w:eastAsia="Calibri"/>
                <w:sz w:val="18"/>
                <w:szCs w:val="18"/>
                <w:lang w:eastAsia="en-US"/>
              </w:rPr>
            </w:pPr>
          </w:p>
        </w:tc>
        <w:tc>
          <w:tcPr>
            <w:tcW w:w="708" w:type="dxa"/>
            <w:gridSpan w:val="2"/>
            <w:vMerge w:val="restart"/>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пло- щадь</w:t>
            </w:r>
          </w:p>
        </w:tc>
        <w:tc>
          <w:tcPr>
            <w:tcW w:w="1710" w:type="dxa"/>
            <w:gridSpan w:val="4"/>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корневой запас</w:t>
            </w:r>
          </w:p>
        </w:tc>
        <w:tc>
          <w:tcPr>
            <w:tcW w:w="2113" w:type="dxa"/>
            <w:gridSpan w:val="6"/>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кроме того</w:t>
            </w:r>
          </w:p>
        </w:tc>
        <w:tc>
          <w:tcPr>
            <w:tcW w:w="910" w:type="dxa"/>
            <w:gridSpan w:val="3"/>
            <w:vMerge/>
            <w:shd w:val="clear" w:color="000000" w:fill="FFFFFF"/>
            <w:vAlign w:val="center"/>
          </w:tcPr>
          <w:p w:rsidR="00463204" w:rsidRPr="00463204" w:rsidRDefault="00463204" w:rsidP="00A976A3">
            <w:pPr>
              <w:jc w:val="center"/>
              <w:rPr>
                <w:rFonts w:eastAsia="Calibri"/>
                <w:sz w:val="18"/>
                <w:szCs w:val="18"/>
                <w:lang w:eastAsia="en-US"/>
              </w:rPr>
            </w:pPr>
          </w:p>
        </w:tc>
        <w:tc>
          <w:tcPr>
            <w:tcW w:w="601" w:type="dxa"/>
            <w:gridSpan w:val="2"/>
            <w:vMerge w:val="restart"/>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пло- щадь</w:t>
            </w:r>
          </w:p>
        </w:tc>
        <w:tc>
          <w:tcPr>
            <w:tcW w:w="3720" w:type="dxa"/>
            <w:gridSpan w:val="1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запас выбираемый</w:t>
            </w:r>
          </w:p>
        </w:tc>
        <w:tc>
          <w:tcPr>
            <w:tcW w:w="1533" w:type="dxa"/>
            <w:gridSpan w:val="9"/>
            <w:shd w:val="clear" w:color="000000" w:fill="FFFFFF"/>
            <w:vAlign w:val="center"/>
          </w:tcPr>
          <w:p w:rsidR="00765514" w:rsidRDefault="00463204" w:rsidP="00A976A3">
            <w:pPr>
              <w:jc w:val="center"/>
              <w:rPr>
                <w:rFonts w:eastAsia="Calibri"/>
                <w:sz w:val="18"/>
                <w:szCs w:val="18"/>
                <w:lang w:eastAsia="en-US"/>
              </w:rPr>
            </w:pPr>
            <w:r w:rsidRPr="00463204">
              <w:rPr>
                <w:rFonts w:eastAsia="Calibri"/>
                <w:sz w:val="18"/>
                <w:szCs w:val="18"/>
                <w:lang w:eastAsia="en-US"/>
              </w:rPr>
              <w:t xml:space="preserve">единичные </w:t>
            </w:r>
          </w:p>
          <w:p w:rsidR="00463204" w:rsidRPr="00463204" w:rsidRDefault="00463204" w:rsidP="00A976A3">
            <w:pPr>
              <w:jc w:val="center"/>
              <w:rPr>
                <w:rFonts w:eastAsia="Calibri"/>
                <w:sz w:val="18"/>
                <w:szCs w:val="18"/>
                <w:lang w:eastAsia="en-US"/>
              </w:rPr>
            </w:pPr>
            <w:r w:rsidRPr="00463204">
              <w:rPr>
                <w:rFonts w:eastAsia="Calibri"/>
                <w:sz w:val="18"/>
                <w:szCs w:val="18"/>
                <w:lang w:eastAsia="en-US"/>
              </w:rPr>
              <w:t>деревья</w:t>
            </w:r>
          </w:p>
        </w:tc>
        <w:tc>
          <w:tcPr>
            <w:tcW w:w="1533" w:type="dxa"/>
            <w:gridSpan w:val="9"/>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сухостой</w:t>
            </w:r>
          </w:p>
        </w:tc>
        <w:tc>
          <w:tcPr>
            <w:tcW w:w="1222" w:type="dxa"/>
            <w:gridSpan w:val="6"/>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захламленность</w:t>
            </w:r>
          </w:p>
        </w:tc>
      </w:tr>
      <w:tr w:rsidR="007024D1" w:rsidTr="00A976A3">
        <w:trPr>
          <w:tblHeader/>
        </w:trPr>
        <w:tc>
          <w:tcPr>
            <w:tcW w:w="509" w:type="dxa"/>
            <w:vMerge/>
            <w:shd w:val="clear" w:color="000000" w:fill="FFFFFF"/>
            <w:vAlign w:val="center"/>
          </w:tcPr>
          <w:p w:rsidR="00463204" w:rsidRPr="00463204" w:rsidRDefault="00463204" w:rsidP="00A976A3">
            <w:pPr>
              <w:jc w:val="center"/>
              <w:rPr>
                <w:rFonts w:eastAsia="Calibri"/>
                <w:sz w:val="18"/>
                <w:szCs w:val="18"/>
                <w:lang w:eastAsia="en-US"/>
              </w:rPr>
            </w:pPr>
          </w:p>
        </w:tc>
        <w:tc>
          <w:tcPr>
            <w:tcW w:w="708" w:type="dxa"/>
            <w:gridSpan w:val="2"/>
            <w:vMerge/>
            <w:shd w:val="clear" w:color="000000" w:fill="FFFFFF"/>
            <w:vAlign w:val="center"/>
          </w:tcPr>
          <w:p w:rsidR="00463204" w:rsidRPr="00463204" w:rsidRDefault="00463204" w:rsidP="00A976A3">
            <w:pPr>
              <w:jc w:val="center"/>
              <w:rPr>
                <w:rFonts w:eastAsia="Calibri"/>
                <w:sz w:val="18"/>
                <w:szCs w:val="18"/>
                <w:lang w:eastAsia="en-US"/>
              </w:rPr>
            </w:pPr>
          </w:p>
        </w:tc>
        <w:tc>
          <w:tcPr>
            <w:tcW w:w="909" w:type="dxa"/>
            <w:gridSpan w:val="2"/>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общий</w:t>
            </w:r>
          </w:p>
        </w:tc>
        <w:tc>
          <w:tcPr>
            <w:tcW w:w="801" w:type="dxa"/>
            <w:gridSpan w:val="2"/>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выбира- емый</w:t>
            </w:r>
          </w:p>
        </w:tc>
        <w:tc>
          <w:tcPr>
            <w:tcW w:w="711" w:type="dxa"/>
            <w:gridSpan w:val="2"/>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единич. деревья</w:t>
            </w:r>
          </w:p>
        </w:tc>
        <w:tc>
          <w:tcPr>
            <w:tcW w:w="601" w:type="dxa"/>
            <w:gridSpan w:val="2"/>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сухо- стой</w:t>
            </w:r>
          </w:p>
        </w:tc>
        <w:tc>
          <w:tcPr>
            <w:tcW w:w="801" w:type="dxa"/>
            <w:gridSpan w:val="2"/>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захлам- ленность</w:t>
            </w:r>
          </w:p>
        </w:tc>
        <w:tc>
          <w:tcPr>
            <w:tcW w:w="910" w:type="dxa"/>
            <w:gridSpan w:val="3"/>
            <w:vMerge/>
            <w:shd w:val="clear" w:color="000000" w:fill="FFFFFF"/>
            <w:vAlign w:val="center"/>
          </w:tcPr>
          <w:p w:rsidR="00463204" w:rsidRPr="00463204" w:rsidRDefault="00463204" w:rsidP="00A976A3">
            <w:pPr>
              <w:jc w:val="center"/>
              <w:rPr>
                <w:rFonts w:eastAsia="Calibri"/>
                <w:sz w:val="18"/>
                <w:szCs w:val="18"/>
                <w:lang w:eastAsia="en-US"/>
              </w:rPr>
            </w:pPr>
          </w:p>
        </w:tc>
        <w:tc>
          <w:tcPr>
            <w:tcW w:w="601" w:type="dxa"/>
            <w:gridSpan w:val="2"/>
            <w:vMerge/>
            <w:shd w:val="clear" w:color="000000" w:fill="FFFFFF"/>
            <w:vAlign w:val="center"/>
          </w:tcPr>
          <w:p w:rsidR="00463204" w:rsidRPr="00463204" w:rsidRDefault="00463204" w:rsidP="00A976A3">
            <w:pPr>
              <w:jc w:val="center"/>
              <w:rPr>
                <w:rFonts w:eastAsia="Calibri"/>
                <w:sz w:val="18"/>
                <w:szCs w:val="18"/>
                <w:lang w:eastAsia="en-US"/>
              </w:rPr>
            </w:pPr>
          </w:p>
        </w:tc>
        <w:tc>
          <w:tcPr>
            <w:tcW w:w="806" w:type="dxa"/>
            <w:gridSpan w:val="2"/>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корневой</w:t>
            </w:r>
          </w:p>
        </w:tc>
        <w:tc>
          <w:tcPr>
            <w:tcW w:w="711" w:type="dxa"/>
            <w:gridSpan w:val="2"/>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в т.ч. ликвид</w:t>
            </w:r>
          </w:p>
        </w:tc>
        <w:tc>
          <w:tcPr>
            <w:tcW w:w="80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в т.ч. деловой</w:t>
            </w:r>
          </w:p>
        </w:tc>
        <w:tc>
          <w:tcPr>
            <w:tcW w:w="80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корневой с 1 га</w:t>
            </w:r>
          </w:p>
        </w:tc>
        <w:tc>
          <w:tcPr>
            <w:tcW w:w="60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 вы- борки</w:t>
            </w:r>
          </w:p>
        </w:tc>
        <w:tc>
          <w:tcPr>
            <w:tcW w:w="51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все- го</w:t>
            </w:r>
          </w:p>
        </w:tc>
        <w:tc>
          <w:tcPr>
            <w:tcW w:w="51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лик- вид</w:t>
            </w:r>
          </w:p>
        </w:tc>
        <w:tc>
          <w:tcPr>
            <w:tcW w:w="51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дело- вая</w:t>
            </w:r>
          </w:p>
        </w:tc>
        <w:tc>
          <w:tcPr>
            <w:tcW w:w="51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все- го</w:t>
            </w:r>
          </w:p>
        </w:tc>
        <w:tc>
          <w:tcPr>
            <w:tcW w:w="51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лик- вид</w:t>
            </w:r>
          </w:p>
        </w:tc>
        <w:tc>
          <w:tcPr>
            <w:tcW w:w="51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дело- вая</w:t>
            </w:r>
          </w:p>
        </w:tc>
        <w:tc>
          <w:tcPr>
            <w:tcW w:w="51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все- го</w:t>
            </w:r>
          </w:p>
        </w:tc>
        <w:tc>
          <w:tcPr>
            <w:tcW w:w="711" w:type="dxa"/>
            <w:gridSpan w:val="3"/>
            <w:shd w:val="clear" w:color="000000" w:fill="FFFFFF"/>
            <w:vAlign w:val="center"/>
          </w:tcPr>
          <w:p w:rsidR="00463204" w:rsidRPr="00463204" w:rsidRDefault="00463204" w:rsidP="00A976A3">
            <w:pPr>
              <w:jc w:val="center"/>
              <w:rPr>
                <w:rFonts w:eastAsia="Calibri"/>
                <w:sz w:val="18"/>
                <w:szCs w:val="18"/>
                <w:lang w:eastAsia="en-US"/>
              </w:rPr>
            </w:pPr>
            <w:r w:rsidRPr="00463204">
              <w:rPr>
                <w:rFonts w:eastAsia="Calibri"/>
                <w:sz w:val="18"/>
                <w:szCs w:val="18"/>
                <w:lang w:eastAsia="en-US"/>
              </w:rPr>
              <w:t>лик- вид</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Вид целевого назначения – Защитные леса</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Вид рубки –  Прореживания</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Хвойные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819.9</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145592</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35710</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721</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422</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1116</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54.7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2381</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2051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933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44</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74</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22</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Е</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3121.9</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394283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101290</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1846</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231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886</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208.1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6753</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5788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2809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32</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68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59</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18</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группе пород:</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3941.8</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539875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137000</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2567</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653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2002</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262.8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9134</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7839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3742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145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94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133</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40</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Мягколиственные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Б</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661.8</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76681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23811</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490</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217</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671</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44.1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1587</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1281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246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6</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45</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9</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Ос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14.4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1581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544</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179</w:t>
            </w:r>
          </w:p>
        </w:tc>
        <w:tc>
          <w:tcPr>
            <w:tcW w:w="618" w:type="dxa"/>
            <w:gridSpan w:val="2"/>
            <w:shd w:val="clear" w:color="000000" w:fill="FFFFFF"/>
            <w:vAlign w:val="bottom"/>
          </w:tcPr>
          <w:p w:rsidR="00463204" w:rsidRPr="00463204" w:rsidRDefault="00463204" w:rsidP="00A976A3">
            <w:pPr>
              <w:rPr>
                <w:sz w:val="18"/>
                <w:szCs w:val="18"/>
              </w:rPr>
            </w:pPr>
          </w:p>
        </w:tc>
        <w:tc>
          <w:tcPr>
            <w:tcW w:w="824" w:type="dxa"/>
            <w:gridSpan w:val="2"/>
            <w:shd w:val="clear" w:color="000000" w:fill="FFFFFF"/>
            <w:vAlign w:val="bottom"/>
          </w:tcPr>
          <w:p w:rsidR="00463204" w:rsidRPr="00463204" w:rsidRDefault="00463204" w:rsidP="00A976A3">
            <w:pPr>
              <w:rPr>
                <w:sz w:val="18"/>
                <w:szCs w:val="18"/>
              </w:rPr>
            </w:pP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1.0</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36</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29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38</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30" w:type="dxa"/>
            <w:gridSpan w:val="2"/>
            <w:shd w:val="clear" w:color="000000" w:fill="FFFFFF"/>
            <w:vAlign w:val="bottom"/>
          </w:tcPr>
          <w:p w:rsidR="00463204" w:rsidRPr="00463204" w:rsidRDefault="00463204" w:rsidP="00A976A3">
            <w:pPr>
              <w:rPr>
                <w:sz w:val="18"/>
                <w:szCs w:val="18"/>
              </w:rPr>
            </w:pP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Олс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279</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84</w:t>
            </w:r>
          </w:p>
        </w:tc>
        <w:tc>
          <w:tcPr>
            <w:tcW w:w="731" w:type="dxa"/>
            <w:gridSpan w:val="2"/>
            <w:shd w:val="clear" w:color="000000" w:fill="FFFFFF"/>
            <w:vAlign w:val="bottom"/>
          </w:tcPr>
          <w:p w:rsidR="00463204" w:rsidRPr="00463204" w:rsidRDefault="00463204" w:rsidP="00A976A3">
            <w:pPr>
              <w:rPr>
                <w:sz w:val="18"/>
                <w:szCs w:val="18"/>
              </w:rPr>
            </w:pPr>
          </w:p>
        </w:tc>
        <w:tc>
          <w:tcPr>
            <w:tcW w:w="618" w:type="dxa"/>
            <w:gridSpan w:val="2"/>
            <w:shd w:val="clear" w:color="000000" w:fill="FFFFFF"/>
            <w:vAlign w:val="bottom"/>
          </w:tcPr>
          <w:p w:rsidR="00463204" w:rsidRPr="00463204" w:rsidRDefault="00463204" w:rsidP="00A976A3">
            <w:pPr>
              <w:rPr>
                <w:sz w:val="18"/>
                <w:szCs w:val="18"/>
              </w:rPr>
            </w:pPr>
          </w:p>
        </w:tc>
        <w:tc>
          <w:tcPr>
            <w:tcW w:w="824" w:type="dxa"/>
            <w:gridSpan w:val="2"/>
            <w:shd w:val="clear" w:color="000000" w:fill="FFFFFF"/>
            <w:vAlign w:val="bottom"/>
          </w:tcPr>
          <w:p w:rsidR="00463204" w:rsidRPr="00463204" w:rsidRDefault="00463204" w:rsidP="00A976A3">
            <w:pPr>
              <w:rPr>
                <w:sz w:val="18"/>
                <w:szCs w:val="18"/>
              </w:rPr>
            </w:pP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0.2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6</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30</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30" w:type="dxa"/>
            <w:gridSpan w:val="2"/>
            <w:shd w:val="clear" w:color="000000" w:fill="FFFFFF"/>
            <w:vAlign w:val="bottom"/>
          </w:tcPr>
          <w:p w:rsidR="00463204" w:rsidRPr="00463204" w:rsidRDefault="00463204" w:rsidP="00A976A3">
            <w:pPr>
              <w:rPr>
                <w:sz w:val="18"/>
                <w:szCs w:val="18"/>
              </w:rPr>
            </w:pP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группе пород:</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678.6</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78541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24439</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669</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217</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671</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45.3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1629</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1314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253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6</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45</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9</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виду рубки:</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4620.4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618416</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161439</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3236</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870</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2673</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308.1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10763</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9153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3995</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216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182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178</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49</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Вид рубки –  Проходные рубки</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Хвойные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760.9</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195323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34227</w:t>
            </w:r>
          </w:p>
        </w:tc>
        <w:tc>
          <w:tcPr>
            <w:tcW w:w="731" w:type="dxa"/>
            <w:gridSpan w:val="2"/>
            <w:shd w:val="clear" w:color="000000" w:fill="FFFFFF"/>
            <w:vAlign w:val="bottom"/>
          </w:tcPr>
          <w:p w:rsidR="00463204" w:rsidRPr="00463204" w:rsidRDefault="00463204" w:rsidP="00A976A3">
            <w:pPr>
              <w:rPr>
                <w:sz w:val="18"/>
                <w:szCs w:val="18"/>
              </w:rPr>
            </w:pP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1295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2483</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50.7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2282</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2069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849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18</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86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166</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51</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Е</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1186.2</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305201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58139</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323</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588</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1890</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79.1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3876</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3517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1376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49</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19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126</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38</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группе пород:</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1947.1</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500524</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92366</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323</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1883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4373</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129.8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6158</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5586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2225</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47</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18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292</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89</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Мягколиственные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Б</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374.6</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71684</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19215</w:t>
            </w:r>
          </w:p>
        </w:tc>
        <w:tc>
          <w:tcPr>
            <w:tcW w:w="731" w:type="dxa"/>
            <w:gridSpan w:val="2"/>
            <w:shd w:val="clear" w:color="000000" w:fill="FFFFFF"/>
            <w:vAlign w:val="bottom"/>
          </w:tcPr>
          <w:p w:rsidR="00463204" w:rsidRPr="00463204" w:rsidRDefault="00463204" w:rsidP="00A976A3">
            <w:pPr>
              <w:rPr>
                <w:sz w:val="18"/>
                <w:szCs w:val="18"/>
              </w:rPr>
            </w:pP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363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637</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25.0</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1281</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1090</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263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51</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27</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42</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8</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Ос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43.5</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7024</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2084</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22</w:t>
            </w:r>
          </w:p>
        </w:tc>
        <w:tc>
          <w:tcPr>
            <w:tcW w:w="618" w:type="dxa"/>
            <w:gridSpan w:val="2"/>
            <w:shd w:val="clear" w:color="000000" w:fill="FFFFFF"/>
            <w:vAlign w:val="bottom"/>
          </w:tcPr>
          <w:p w:rsidR="00463204" w:rsidRPr="00463204" w:rsidRDefault="00463204" w:rsidP="00A976A3">
            <w:pPr>
              <w:rPr>
                <w:sz w:val="18"/>
                <w:szCs w:val="18"/>
              </w:rPr>
            </w:pP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18</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139</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117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48</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530" w:type="dxa"/>
            <w:gridSpan w:val="2"/>
            <w:shd w:val="clear" w:color="000000" w:fill="FFFFFF"/>
            <w:vAlign w:val="bottom"/>
          </w:tcPr>
          <w:p w:rsidR="00463204" w:rsidRPr="00463204" w:rsidRDefault="00463204" w:rsidP="00A976A3">
            <w:pPr>
              <w:rPr>
                <w:sz w:val="18"/>
                <w:szCs w:val="18"/>
              </w:rPr>
            </w:pP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Олс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253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76</w:t>
            </w:r>
          </w:p>
        </w:tc>
        <w:tc>
          <w:tcPr>
            <w:tcW w:w="731" w:type="dxa"/>
            <w:gridSpan w:val="2"/>
            <w:shd w:val="clear" w:color="000000" w:fill="FFFFFF"/>
            <w:vAlign w:val="bottom"/>
          </w:tcPr>
          <w:p w:rsidR="00463204" w:rsidRPr="00463204" w:rsidRDefault="00463204" w:rsidP="00A976A3">
            <w:pPr>
              <w:rPr>
                <w:sz w:val="18"/>
                <w:szCs w:val="18"/>
              </w:rPr>
            </w:pPr>
          </w:p>
        </w:tc>
        <w:tc>
          <w:tcPr>
            <w:tcW w:w="618" w:type="dxa"/>
            <w:gridSpan w:val="2"/>
            <w:shd w:val="clear" w:color="000000" w:fill="FFFFFF"/>
            <w:vAlign w:val="bottom"/>
          </w:tcPr>
          <w:p w:rsidR="00463204" w:rsidRPr="00463204" w:rsidRDefault="00463204" w:rsidP="00A976A3">
            <w:pPr>
              <w:rPr>
                <w:sz w:val="18"/>
                <w:szCs w:val="18"/>
              </w:rPr>
            </w:pPr>
          </w:p>
        </w:tc>
        <w:tc>
          <w:tcPr>
            <w:tcW w:w="824" w:type="dxa"/>
            <w:gridSpan w:val="2"/>
            <w:shd w:val="clear" w:color="000000" w:fill="FFFFFF"/>
            <w:vAlign w:val="bottom"/>
          </w:tcPr>
          <w:p w:rsidR="00463204" w:rsidRPr="00463204" w:rsidRDefault="00463204" w:rsidP="00A976A3">
            <w:pPr>
              <w:rPr>
                <w:sz w:val="18"/>
                <w:szCs w:val="18"/>
              </w:rPr>
            </w:pP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0.1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5</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54</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30</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30" w:type="dxa"/>
            <w:gridSpan w:val="2"/>
            <w:shd w:val="clear" w:color="000000" w:fill="FFFFFF"/>
            <w:vAlign w:val="bottom"/>
          </w:tcPr>
          <w:p w:rsidR="00463204" w:rsidRPr="00463204" w:rsidRDefault="00463204" w:rsidP="00A976A3">
            <w:pPr>
              <w:rPr>
                <w:sz w:val="18"/>
                <w:szCs w:val="18"/>
              </w:rPr>
            </w:pP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группе пород:</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419.5</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78961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21375</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22</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363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655</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28.0</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1425</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1211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292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51</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43</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8</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виду рубки:</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2366.6</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579485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113741</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345</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2246</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5028</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157.8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7583</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6797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2517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48</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149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86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335</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97</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виду целевого назначения лесов:</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6987.0</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1197901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275180</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3581</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3116</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7701</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465.9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18346</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15950</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6512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39</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239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201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115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206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118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513</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146</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В том числе по группам пород</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Хвойные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5888.9</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1040399</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229366</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2890</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2536</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6375</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392.6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15292</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13425</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5967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39</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193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163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168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425</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129</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lastRenderedPageBreak/>
              <w:t>Мягколиственные</w:t>
            </w:r>
          </w:p>
        </w:tc>
      </w:tr>
      <w:tr w:rsidR="00463204" w:rsidRPr="00463204" w:rsidTr="00A976A3">
        <w:trPr>
          <w:trHeight w:val="223"/>
        </w:trPr>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1098.1</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157502</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45814</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691</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580</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1326</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73.3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3054</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2525</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545</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42</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16</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88</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17</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Вид целевого назначения – Эксплуатационные леса</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Вид рубки – Прореживания</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Хвойные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3110.7</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398954</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112208</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2479</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615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1071</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207.4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7481</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6362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3738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165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140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91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71</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21</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Е</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17291.4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2088836</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611217</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7119</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3694</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6366</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1152.8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40748</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34669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20036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475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391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254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246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148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424</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127</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группе пород:</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20402.1</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2487790</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723425</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9598</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4309</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7437</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1360.2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48229</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41031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23774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640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531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345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287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495</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148</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Мягколиственные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Б</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4731.4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671403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222968</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1954</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3231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4138</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315.4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14865</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12024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2251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47</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130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215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86</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276</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55</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Ос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525.8</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52235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19082</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2707</w:t>
            </w:r>
          </w:p>
        </w:tc>
        <w:tc>
          <w:tcPr>
            <w:tcW w:w="618" w:type="dxa"/>
            <w:gridSpan w:val="2"/>
            <w:shd w:val="clear" w:color="000000" w:fill="FFFFFF"/>
            <w:vAlign w:val="bottom"/>
          </w:tcPr>
          <w:p w:rsidR="00463204" w:rsidRPr="00463204" w:rsidRDefault="00463204" w:rsidP="00A976A3">
            <w:pPr>
              <w:rPr>
                <w:sz w:val="18"/>
                <w:szCs w:val="18"/>
              </w:rPr>
            </w:pPr>
          </w:p>
        </w:tc>
        <w:tc>
          <w:tcPr>
            <w:tcW w:w="824" w:type="dxa"/>
            <w:gridSpan w:val="2"/>
            <w:shd w:val="clear" w:color="000000" w:fill="FFFFFF"/>
            <w:vAlign w:val="bottom"/>
          </w:tcPr>
          <w:p w:rsidR="00463204" w:rsidRPr="00463204" w:rsidRDefault="00463204" w:rsidP="00A976A3">
            <w:pPr>
              <w:rPr>
                <w:sz w:val="18"/>
                <w:szCs w:val="18"/>
              </w:rPr>
            </w:pP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35.1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1272</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1018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204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180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145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36</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30" w:type="dxa"/>
            <w:gridSpan w:val="2"/>
            <w:shd w:val="clear" w:color="000000" w:fill="FFFFFF"/>
            <w:vAlign w:val="bottom"/>
          </w:tcPr>
          <w:p w:rsidR="00463204" w:rsidRPr="00463204" w:rsidRDefault="00463204" w:rsidP="00A976A3">
            <w:pPr>
              <w:rPr>
                <w:sz w:val="18"/>
                <w:szCs w:val="18"/>
              </w:rPr>
            </w:pP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Олс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23.1</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1955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580</w:t>
            </w:r>
          </w:p>
        </w:tc>
        <w:tc>
          <w:tcPr>
            <w:tcW w:w="731" w:type="dxa"/>
            <w:gridSpan w:val="2"/>
            <w:shd w:val="clear" w:color="000000" w:fill="FFFFFF"/>
            <w:vAlign w:val="bottom"/>
          </w:tcPr>
          <w:p w:rsidR="00463204" w:rsidRPr="00463204" w:rsidRDefault="00463204" w:rsidP="00A976A3">
            <w:pPr>
              <w:rPr>
                <w:sz w:val="18"/>
                <w:szCs w:val="18"/>
              </w:rPr>
            </w:pPr>
          </w:p>
        </w:tc>
        <w:tc>
          <w:tcPr>
            <w:tcW w:w="618" w:type="dxa"/>
            <w:gridSpan w:val="2"/>
            <w:shd w:val="clear" w:color="000000" w:fill="FFFFFF"/>
            <w:vAlign w:val="bottom"/>
          </w:tcPr>
          <w:p w:rsidR="00463204" w:rsidRPr="00463204" w:rsidRDefault="00463204" w:rsidP="00A976A3">
            <w:pPr>
              <w:rPr>
                <w:sz w:val="18"/>
                <w:szCs w:val="18"/>
              </w:rPr>
            </w:pPr>
          </w:p>
        </w:tc>
        <w:tc>
          <w:tcPr>
            <w:tcW w:w="824" w:type="dxa"/>
            <w:gridSpan w:val="2"/>
            <w:shd w:val="clear" w:color="000000" w:fill="FFFFFF"/>
            <w:vAlign w:val="bottom"/>
          </w:tcPr>
          <w:p w:rsidR="00463204" w:rsidRPr="00463204" w:rsidRDefault="00463204" w:rsidP="00A976A3">
            <w:pPr>
              <w:rPr>
                <w:sz w:val="18"/>
                <w:szCs w:val="18"/>
              </w:rPr>
            </w:pP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39</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31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30</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30" w:type="dxa"/>
            <w:gridSpan w:val="2"/>
            <w:shd w:val="clear" w:color="000000" w:fill="FFFFFF"/>
            <w:vAlign w:val="bottom"/>
          </w:tcPr>
          <w:p w:rsidR="00463204" w:rsidRPr="00463204" w:rsidRDefault="00463204" w:rsidP="00A976A3">
            <w:pPr>
              <w:rPr>
                <w:sz w:val="18"/>
                <w:szCs w:val="18"/>
              </w:rPr>
            </w:pP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группе пород:</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5280.3</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725593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242630</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4661</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3231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4138</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352.0</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16176</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13073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2461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310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251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63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215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86</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276</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55</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виду рубки:</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25682.4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3213383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966055</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14259</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7540</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11575</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1712.2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64405</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54104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26235</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38</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950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782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408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502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259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771</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203</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Вид рубки – Проходные рубки</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Хвойные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2974.6</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606248</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107416</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469</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960</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1772</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198.3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7161</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6420</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2616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18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64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118</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35</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Е</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12234.2</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2450165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572395</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1917</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2998</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7104</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815.6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38160</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34220</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13641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47</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69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200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120</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474</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142</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Л</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33.5</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6068</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1298</w:t>
            </w:r>
          </w:p>
        </w:tc>
        <w:tc>
          <w:tcPr>
            <w:tcW w:w="731" w:type="dxa"/>
            <w:gridSpan w:val="2"/>
            <w:shd w:val="clear" w:color="000000" w:fill="FFFFFF"/>
            <w:vAlign w:val="bottom"/>
          </w:tcPr>
          <w:p w:rsidR="00463204" w:rsidRPr="00463204" w:rsidRDefault="00463204" w:rsidP="00A976A3">
            <w:pPr>
              <w:rPr>
                <w:sz w:val="18"/>
                <w:szCs w:val="18"/>
              </w:rPr>
            </w:pPr>
          </w:p>
        </w:tc>
        <w:tc>
          <w:tcPr>
            <w:tcW w:w="618" w:type="dxa"/>
            <w:gridSpan w:val="2"/>
            <w:shd w:val="clear" w:color="000000" w:fill="FFFFFF"/>
            <w:vAlign w:val="bottom"/>
          </w:tcPr>
          <w:p w:rsidR="00463204" w:rsidRPr="00463204" w:rsidRDefault="00463204" w:rsidP="00A976A3">
            <w:pPr>
              <w:rPr>
                <w:sz w:val="18"/>
                <w:szCs w:val="18"/>
              </w:rPr>
            </w:pPr>
          </w:p>
        </w:tc>
        <w:tc>
          <w:tcPr>
            <w:tcW w:w="824" w:type="dxa"/>
            <w:gridSpan w:val="2"/>
            <w:shd w:val="clear" w:color="000000" w:fill="FFFFFF"/>
            <w:vAlign w:val="bottom"/>
          </w:tcPr>
          <w:p w:rsidR="00463204" w:rsidRPr="00463204" w:rsidRDefault="00463204" w:rsidP="00A976A3">
            <w:pPr>
              <w:rPr>
                <w:sz w:val="18"/>
                <w:szCs w:val="18"/>
              </w:rPr>
            </w:pP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87</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77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39</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21</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p>
        </w:tc>
        <w:tc>
          <w:tcPr>
            <w:tcW w:w="530" w:type="dxa"/>
            <w:gridSpan w:val="2"/>
            <w:shd w:val="clear" w:color="000000" w:fill="FFFFFF"/>
            <w:vAlign w:val="bottom"/>
          </w:tcPr>
          <w:p w:rsidR="00463204" w:rsidRPr="00463204" w:rsidRDefault="00463204" w:rsidP="00A976A3">
            <w:pPr>
              <w:rPr>
                <w:sz w:val="18"/>
                <w:szCs w:val="18"/>
              </w:rPr>
            </w:pP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группе пород:</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15242.3</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3062481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681109</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2386</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3958</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8876</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1016.1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45408</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40717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16288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159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132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86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264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158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592</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177</w:t>
            </w:r>
          </w:p>
        </w:tc>
      </w:tr>
      <w:tr w:rsidR="00463204" w:rsidRPr="00463204" w:rsidTr="00A976A3">
        <w:tc>
          <w:tcPr>
            <w:tcW w:w="14559" w:type="dxa"/>
            <w:gridSpan w:val="55"/>
            <w:shd w:val="clear" w:color="000000" w:fill="FFFFFF"/>
          </w:tcPr>
          <w:p w:rsidR="00463204" w:rsidRPr="00463204" w:rsidRDefault="00463204" w:rsidP="00A976A3">
            <w:pPr>
              <w:jc w:val="center"/>
              <w:rPr>
                <w:sz w:val="18"/>
                <w:szCs w:val="18"/>
              </w:rPr>
            </w:pPr>
            <w:r w:rsidRPr="00463204">
              <w:rPr>
                <w:sz w:val="18"/>
                <w:szCs w:val="18"/>
              </w:rPr>
              <w:t>Мягколиственные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Б</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2667.5</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465398</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123809</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361</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4530</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6457</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177.8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8254</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7003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1649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24</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302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121</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430</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86</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r w:rsidRPr="00463204">
              <w:rPr>
                <w:sz w:val="18"/>
                <w:szCs w:val="18"/>
              </w:rPr>
              <w:t>Ос</w:t>
            </w: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263.4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34525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10649</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498</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166</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8</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17.6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710</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598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139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40</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w:t>
            </w:r>
          </w:p>
        </w:tc>
        <w:tc>
          <w:tcPr>
            <w:tcW w:w="530" w:type="dxa"/>
            <w:gridSpan w:val="2"/>
            <w:shd w:val="clear" w:color="000000" w:fill="FFFFFF"/>
            <w:vAlign w:val="bottom"/>
          </w:tcPr>
          <w:p w:rsidR="00463204" w:rsidRPr="00463204" w:rsidRDefault="00463204" w:rsidP="00A976A3">
            <w:pPr>
              <w:rPr>
                <w:sz w:val="18"/>
                <w:szCs w:val="18"/>
              </w:rPr>
            </w:pP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группе пород:</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2930.9</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499923</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134458</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859</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4696</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6465</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195.4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8964</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7601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1788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313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125</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431</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86</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виду рубки:</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18173.2</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3562404</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815567</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3245</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8654</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15341</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1211.5</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54372</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48318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18076</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45</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216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98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577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283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1023</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263</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ИТОГО по виду целевого назначения лесов:</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43855.6</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6775787</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1781622</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17504</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16194</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26916</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2923.7</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118777</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102422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44311</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41</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1166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961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506</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1079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542</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1794</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466</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В том числе по группам пород</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Хвойные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35644.4</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5550271</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1404534</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11984</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8267</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16313</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2376.3</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93637</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81748</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40062</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39</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25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799</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663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431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551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331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33</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1087</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325</w:t>
            </w:r>
          </w:p>
        </w:tc>
      </w:tr>
      <w:tr w:rsidR="00463204" w:rsidRPr="00463204" w:rsidTr="00A976A3">
        <w:tc>
          <w:tcPr>
            <w:tcW w:w="14559" w:type="dxa"/>
            <w:gridSpan w:val="55"/>
            <w:shd w:val="clear" w:color="000000" w:fill="FFFFFF"/>
          </w:tcPr>
          <w:p w:rsidR="00463204" w:rsidRPr="00463204" w:rsidRDefault="00463204" w:rsidP="00A976A3">
            <w:pPr>
              <w:rPr>
                <w:sz w:val="18"/>
                <w:szCs w:val="18"/>
              </w:rPr>
            </w:pPr>
            <w:r w:rsidRPr="00463204">
              <w:rPr>
                <w:sz w:val="18"/>
                <w:szCs w:val="18"/>
              </w:rPr>
              <w:t>Мягколиственные</w:t>
            </w:r>
          </w:p>
        </w:tc>
      </w:tr>
      <w:tr w:rsidR="00463204" w:rsidRPr="00463204" w:rsidTr="00A976A3">
        <w:tc>
          <w:tcPr>
            <w:tcW w:w="522" w:type="dxa"/>
            <w:gridSpan w:val="2"/>
            <w:shd w:val="clear" w:color="000000" w:fill="FFFFFF"/>
            <w:vAlign w:val="bottom"/>
          </w:tcPr>
          <w:p w:rsidR="00463204" w:rsidRPr="00463204" w:rsidRDefault="00463204" w:rsidP="00A976A3">
            <w:pPr>
              <w:rPr>
                <w:sz w:val="18"/>
                <w:szCs w:val="18"/>
              </w:rPr>
            </w:pPr>
          </w:p>
        </w:tc>
        <w:tc>
          <w:tcPr>
            <w:tcW w:w="728" w:type="dxa"/>
            <w:gridSpan w:val="2"/>
            <w:shd w:val="clear" w:color="000000" w:fill="FFFFFF"/>
            <w:vAlign w:val="bottom"/>
          </w:tcPr>
          <w:p w:rsidR="00463204" w:rsidRPr="00463204" w:rsidRDefault="00463204" w:rsidP="00A976A3">
            <w:pPr>
              <w:rPr>
                <w:sz w:val="18"/>
                <w:szCs w:val="18"/>
              </w:rPr>
            </w:pPr>
            <w:r w:rsidRPr="00463204">
              <w:rPr>
                <w:sz w:val="18"/>
                <w:szCs w:val="18"/>
              </w:rPr>
              <w:t>8211.2</w:t>
            </w:r>
          </w:p>
        </w:tc>
        <w:tc>
          <w:tcPr>
            <w:tcW w:w="937" w:type="dxa"/>
            <w:gridSpan w:val="2"/>
            <w:shd w:val="clear" w:color="000000" w:fill="FFFFFF"/>
            <w:vAlign w:val="bottom"/>
          </w:tcPr>
          <w:p w:rsidR="00463204" w:rsidRPr="00463204" w:rsidRDefault="00463204" w:rsidP="00A976A3">
            <w:pPr>
              <w:rPr>
                <w:sz w:val="18"/>
                <w:szCs w:val="18"/>
              </w:rPr>
            </w:pPr>
            <w:r w:rsidRPr="00463204">
              <w:rPr>
                <w:sz w:val="18"/>
                <w:szCs w:val="18"/>
              </w:rPr>
              <w:t>1225516</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377088</w:t>
            </w:r>
          </w:p>
        </w:tc>
        <w:tc>
          <w:tcPr>
            <w:tcW w:w="731" w:type="dxa"/>
            <w:gridSpan w:val="2"/>
            <w:shd w:val="clear" w:color="000000" w:fill="FFFFFF"/>
            <w:vAlign w:val="bottom"/>
          </w:tcPr>
          <w:p w:rsidR="00463204" w:rsidRPr="00463204" w:rsidRDefault="00463204" w:rsidP="00A976A3">
            <w:pPr>
              <w:rPr>
                <w:sz w:val="18"/>
                <w:szCs w:val="18"/>
              </w:rPr>
            </w:pPr>
            <w:r w:rsidRPr="00463204">
              <w:rPr>
                <w:sz w:val="18"/>
                <w:szCs w:val="18"/>
              </w:rPr>
              <w:t>5520</w:t>
            </w:r>
          </w:p>
        </w:tc>
        <w:tc>
          <w:tcPr>
            <w:tcW w:w="618" w:type="dxa"/>
            <w:gridSpan w:val="2"/>
            <w:shd w:val="clear" w:color="000000" w:fill="FFFFFF"/>
            <w:vAlign w:val="bottom"/>
          </w:tcPr>
          <w:p w:rsidR="00463204" w:rsidRPr="00463204" w:rsidRDefault="00463204" w:rsidP="00A976A3">
            <w:pPr>
              <w:rPr>
                <w:sz w:val="18"/>
                <w:szCs w:val="18"/>
              </w:rPr>
            </w:pPr>
            <w:r w:rsidRPr="00463204">
              <w:rPr>
                <w:sz w:val="18"/>
                <w:szCs w:val="18"/>
              </w:rPr>
              <w:t>7927</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10603</w:t>
            </w:r>
          </w:p>
        </w:tc>
        <w:tc>
          <w:tcPr>
            <w:tcW w:w="525" w:type="dxa"/>
            <w:shd w:val="clear" w:color="000000" w:fill="FFFFFF"/>
            <w:vAlign w:val="bottom"/>
          </w:tcPr>
          <w:p w:rsidR="00463204" w:rsidRPr="00463204" w:rsidRDefault="00463204" w:rsidP="00A976A3">
            <w:pPr>
              <w:rPr>
                <w:sz w:val="18"/>
                <w:szCs w:val="18"/>
              </w:rPr>
            </w:pPr>
            <w:r w:rsidRPr="00463204">
              <w:rPr>
                <w:sz w:val="18"/>
                <w:szCs w:val="18"/>
              </w:rPr>
              <w:t>15</w:t>
            </w:r>
          </w:p>
        </w:tc>
        <w:tc>
          <w:tcPr>
            <w:tcW w:w="824" w:type="dxa"/>
            <w:gridSpan w:val="2"/>
            <w:shd w:val="clear" w:color="000000" w:fill="FFFFFF"/>
            <w:vAlign w:val="bottom"/>
          </w:tcPr>
          <w:p w:rsidR="00463204" w:rsidRPr="00463204" w:rsidRDefault="00463204" w:rsidP="00A976A3">
            <w:pPr>
              <w:rPr>
                <w:sz w:val="18"/>
                <w:szCs w:val="18"/>
              </w:rPr>
            </w:pPr>
            <w:r w:rsidRPr="00463204">
              <w:rPr>
                <w:sz w:val="18"/>
                <w:szCs w:val="18"/>
              </w:rPr>
              <w:t>547.4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25140</w:t>
            </w:r>
          </w:p>
        </w:tc>
        <w:tc>
          <w:tcPr>
            <w:tcW w:w="731" w:type="dxa"/>
            <w:gridSpan w:val="3"/>
            <w:shd w:val="clear" w:color="000000" w:fill="FFFFFF"/>
            <w:vAlign w:val="bottom"/>
          </w:tcPr>
          <w:p w:rsidR="00463204" w:rsidRPr="00463204" w:rsidRDefault="00463204" w:rsidP="00A976A3">
            <w:pPr>
              <w:rPr>
                <w:sz w:val="18"/>
                <w:szCs w:val="18"/>
              </w:rPr>
            </w:pPr>
            <w:r w:rsidRPr="00463204">
              <w:rPr>
                <w:sz w:val="18"/>
                <w:szCs w:val="18"/>
              </w:rPr>
              <w:t>20674</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4249</w:t>
            </w:r>
          </w:p>
        </w:tc>
        <w:tc>
          <w:tcPr>
            <w:tcW w:w="824" w:type="dxa"/>
            <w:gridSpan w:val="3"/>
            <w:shd w:val="clear" w:color="000000" w:fill="FFFFFF"/>
            <w:vAlign w:val="bottom"/>
          </w:tcPr>
          <w:p w:rsidR="00463204" w:rsidRPr="00463204" w:rsidRDefault="00463204" w:rsidP="00A976A3">
            <w:pPr>
              <w:rPr>
                <w:sz w:val="18"/>
                <w:szCs w:val="18"/>
              </w:rPr>
            </w:pPr>
            <w:r w:rsidRPr="00463204">
              <w:rPr>
                <w:sz w:val="18"/>
                <w:szCs w:val="18"/>
              </w:rPr>
              <w:t>46</w:t>
            </w:r>
          </w:p>
        </w:tc>
        <w:tc>
          <w:tcPr>
            <w:tcW w:w="618" w:type="dxa"/>
            <w:gridSpan w:val="3"/>
            <w:shd w:val="clear" w:color="000000" w:fill="FFFFFF"/>
            <w:vAlign w:val="bottom"/>
          </w:tcPr>
          <w:p w:rsidR="00463204" w:rsidRPr="00463204" w:rsidRDefault="00463204" w:rsidP="00A976A3">
            <w:pPr>
              <w:rPr>
                <w:sz w:val="18"/>
                <w:szCs w:val="18"/>
              </w:rPr>
            </w:pPr>
            <w:r w:rsidRPr="00463204">
              <w:rPr>
                <w:sz w:val="18"/>
                <w:szCs w:val="18"/>
              </w:rPr>
              <w:t>31</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367</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298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75</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528</w:t>
            </w: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211</w:t>
            </w:r>
          </w:p>
        </w:tc>
        <w:tc>
          <w:tcPr>
            <w:tcW w:w="525" w:type="dxa"/>
            <w:gridSpan w:val="3"/>
            <w:shd w:val="clear" w:color="000000" w:fill="FFFFFF"/>
            <w:vAlign w:val="bottom"/>
          </w:tcPr>
          <w:p w:rsidR="00463204" w:rsidRPr="00463204" w:rsidRDefault="00463204" w:rsidP="00A976A3">
            <w:pPr>
              <w:rPr>
                <w:sz w:val="18"/>
                <w:szCs w:val="18"/>
              </w:rPr>
            </w:pPr>
          </w:p>
        </w:tc>
        <w:tc>
          <w:tcPr>
            <w:tcW w:w="525" w:type="dxa"/>
            <w:gridSpan w:val="3"/>
            <w:shd w:val="clear" w:color="000000" w:fill="FFFFFF"/>
            <w:vAlign w:val="bottom"/>
          </w:tcPr>
          <w:p w:rsidR="00463204" w:rsidRPr="00463204" w:rsidRDefault="00463204" w:rsidP="00A976A3">
            <w:pPr>
              <w:rPr>
                <w:sz w:val="18"/>
                <w:szCs w:val="18"/>
              </w:rPr>
            </w:pPr>
            <w:r w:rsidRPr="00463204">
              <w:rPr>
                <w:sz w:val="18"/>
                <w:szCs w:val="18"/>
              </w:rPr>
              <w:t>707</w:t>
            </w:r>
          </w:p>
        </w:tc>
        <w:tc>
          <w:tcPr>
            <w:tcW w:w="530" w:type="dxa"/>
            <w:gridSpan w:val="2"/>
            <w:shd w:val="clear" w:color="000000" w:fill="FFFFFF"/>
            <w:vAlign w:val="bottom"/>
          </w:tcPr>
          <w:p w:rsidR="00463204" w:rsidRPr="00463204" w:rsidRDefault="00463204" w:rsidP="00A976A3">
            <w:pPr>
              <w:rPr>
                <w:sz w:val="18"/>
                <w:szCs w:val="18"/>
              </w:rPr>
            </w:pPr>
            <w:r w:rsidRPr="00463204">
              <w:rPr>
                <w:sz w:val="18"/>
                <w:szCs w:val="18"/>
              </w:rPr>
              <w:t>141</w:t>
            </w:r>
          </w:p>
        </w:tc>
      </w:tr>
      <w:tr w:rsidR="007024D1" w:rsidTr="00A976A3">
        <w:trPr>
          <w:tblHeader/>
        </w:trPr>
        <w:tc>
          <w:tcPr>
            <w:tcW w:w="510" w:type="dxa"/>
            <w:vMerge w:val="restart"/>
            <w:shd w:val="clear" w:color="000000" w:fill="FFFFFF"/>
            <w:vAlign w:val="center"/>
          </w:tcPr>
          <w:p w:rsidR="00463204" w:rsidRPr="00985446" w:rsidRDefault="00463204" w:rsidP="00463204">
            <w:pPr>
              <w:jc w:val="center"/>
              <w:rPr>
                <w:sz w:val="18"/>
                <w:szCs w:val="18"/>
              </w:rPr>
            </w:pPr>
            <w:r w:rsidRPr="00985446">
              <w:rPr>
                <w:sz w:val="18"/>
                <w:szCs w:val="18"/>
              </w:rPr>
              <w:lastRenderedPageBreak/>
              <w:t>Пре- обла- даю- щая по- рода</w:t>
            </w:r>
          </w:p>
        </w:tc>
        <w:tc>
          <w:tcPr>
            <w:tcW w:w="4534" w:type="dxa"/>
            <w:gridSpan w:val="12"/>
            <w:shd w:val="clear" w:color="000000" w:fill="FFFFFF"/>
            <w:vAlign w:val="center"/>
          </w:tcPr>
          <w:p w:rsidR="00463204" w:rsidRPr="00985446" w:rsidRDefault="00463204" w:rsidP="00463204">
            <w:pPr>
              <w:jc w:val="center"/>
              <w:rPr>
                <w:sz w:val="18"/>
                <w:szCs w:val="18"/>
              </w:rPr>
            </w:pPr>
            <w:r w:rsidRPr="00985446">
              <w:rPr>
                <w:sz w:val="18"/>
                <w:szCs w:val="18"/>
              </w:rPr>
              <w:t>Общий объем рубок ухода</w:t>
            </w:r>
          </w:p>
        </w:tc>
        <w:tc>
          <w:tcPr>
            <w:tcW w:w="910" w:type="dxa"/>
            <w:gridSpan w:val="3"/>
            <w:vMerge w:val="restart"/>
            <w:shd w:val="clear" w:color="000000" w:fill="FFFFFF"/>
            <w:vAlign w:val="center"/>
          </w:tcPr>
          <w:p w:rsidR="00463204" w:rsidRPr="00985446" w:rsidRDefault="00463204" w:rsidP="00765514">
            <w:pPr>
              <w:jc w:val="center"/>
              <w:rPr>
                <w:sz w:val="18"/>
                <w:szCs w:val="18"/>
              </w:rPr>
            </w:pPr>
            <w:r w:rsidRPr="00985446">
              <w:rPr>
                <w:sz w:val="18"/>
                <w:szCs w:val="18"/>
              </w:rPr>
              <w:t>Срок пов- торяемос ти</w:t>
            </w:r>
          </w:p>
        </w:tc>
        <w:tc>
          <w:tcPr>
            <w:tcW w:w="8604" w:type="dxa"/>
            <w:gridSpan w:val="39"/>
            <w:shd w:val="clear" w:color="000000" w:fill="FFFFFF"/>
            <w:vAlign w:val="center"/>
          </w:tcPr>
          <w:p w:rsidR="00463204" w:rsidRPr="00985446" w:rsidRDefault="00463204" w:rsidP="00463204">
            <w:pPr>
              <w:jc w:val="center"/>
              <w:rPr>
                <w:sz w:val="18"/>
                <w:szCs w:val="18"/>
              </w:rPr>
            </w:pPr>
            <w:r w:rsidRPr="00985446">
              <w:rPr>
                <w:sz w:val="18"/>
                <w:szCs w:val="18"/>
              </w:rPr>
              <w:t>Е ж е г о д н ы й   р а с ч е т н ы й   р а з м е р</w:t>
            </w:r>
          </w:p>
        </w:tc>
      </w:tr>
      <w:tr w:rsidR="007024D1" w:rsidTr="00A976A3">
        <w:trPr>
          <w:tblHeader/>
        </w:trPr>
        <w:tc>
          <w:tcPr>
            <w:tcW w:w="510" w:type="dxa"/>
            <w:vMerge/>
            <w:shd w:val="clear" w:color="000000" w:fill="FFFFFF"/>
            <w:vAlign w:val="center"/>
          </w:tcPr>
          <w:p w:rsidR="00463204" w:rsidRPr="00985446" w:rsidRDefault="00463204" w:rsidP="00463204">
            <w:pPr>
              <w:jc w:val="center"/>
              <w:rPr>
                <w:sz w:val="18"/>
                <w:szCs w:val="18"/>
              </w:rPr>
            </w:pPr>
          </w:p>
        </w:tc>
        <w:tc>
          <w:tcPr>
            <w:tcW w:w="710" w:type="dxa"/>
            <w:gridSpan w:val="2"/>
            <w:vMerge w:val="restart"/>
            <w:shd w:val="clear" w:color="000000" w:fill="FFFFFF"/>
            <w:vAlign w:val="center"/>
          </w:tcPr>
          <w:p w:rsidR="00463204" w:rsidRPr="00985446" w:rsidRDefault="00463204" w:rsidP="00463204">
            <w:pPr>
              <w:jc w:val="center"/>
              <w:rPr>
                <w:sz w:val="18"/>
                <w:szCs w:val="18"/>
              </w:rPr>
            </w:pPr>
            <w:r w:rsidRPr="00985446">
              <w:rPr>
                <w:sz w:val="18"/>
                <w:szCs w:val="18"/>
              </w:rPr>
              <w:t>пло- щадь</w:t>
            </w:r>
          </w:p>
        </w:tc>
        <w:tc>
          <w:tcPr>
            <w:tcW w:w="1711" w:type="dxa"/>
            <w:gridSpan w:val="4"/>
            <w:shd w:val="clear" w:color="000000" w:fill="FFFFFF"/>
            <w:vAlign w:val="center"/>
          </w:tcPr>
          <w:p w:rsidR="00463204" w:rsidRPr="00985446" w:rsidRDefault="00463204" w:rsidP="00463204">
            <w:pPr>
              <w:jc w:val="center"/>
              <w:rPr>
                <w:sz w:val="18"/>
                <w:szCs w:val="18"/>
              </w:rPr>
            </w:pPr>
            <w:r w:rsidRPr="00985446">
              <w:rPr>
                <w:sz w:val="18"/>
                <w:szCs w:val="18"/>
              </w:rPr>
              <w:t>корневой запас</w:t>
            </w:r>
          </w:p>
        </w:tc>
        <w:tc>
          <w:tcPr>
            <w:tcW w:w="2113" w:type="dxa"/>
            <w:gridSpan w:val="6"/>
            <w:shd w:val="clear" w:color="000000" w:fill="FFFFFF"/>
            <w:vAlign w:val="center"/>
          </w:tcPr>
          <w:p w:rsidR="00463204" w:rsidRPr="00985446" w:rsidRDefault="00463204" w:rsidP="00463204">
            <w:pPr>
              <w:jc w:val="center"/>
              <w:rPr>
                <w:sz w:val="18"/>
                <w:szCs w:val="18"/>
              </w:rPr>
            </w:pPr>
            <w:r w:rsidRPr="00985446">
              <w:rPr>
                <w:sz w:val="18"/>
                <w:szCs w:val="18"/>
              </w:rPr>
              <w:t>кроме того</w:t>
            </w:r>
          </w:p>
        </w:tc>
        <w:tc>
          <w:tcPr>
            <w:tcW w:w="910" w:type="dxa"/>
            <w:gridSpan w:val="3"/>
            <w:vMerge/>
            <w:shd w:val="clear" w:color="000000" w:fill="FFFFFF"/>
            <w:vAlign w:val="center"/>
          </w:tcPr>
          <w:p w:rsidR="00463204" w:rsidRPr="00985446" w:rsidRDefault="00463204" w:rsidP="00463204">
            <w:pPr>
              <w:jc w:val="center"/>
              <w:rPr>
                <w:sz w:val="18"/>
                <w:szCs w:val="18"/>
              </w:rPr>
            </w:pPr>
          </w:p>
        </w:tc>
        <w:tc>
          <w:tcPr>
            <w:tcW w:w="801" w:type="dxa"/>
            <w:gridSpan w:val="3"/>
            <w:vMerge w:val="restart"/>
            <w:shd w:val="clear" w:color="000000" w:fill="FFFFFF"/>
            <w:vAlign w:val="center"/>
          </w:tcPr>
          <w:p w:rsidR="00463204" w:rsidRPr="00985446" w:rsidRDefault="00463204" w:rsidP="00463204">
            <w:pPr>
              <w:jc w:val="center"/>
              <w:rPr>
                <w:sz w:val="18"/>
                <w:szCs w:val="18"/>
              </w:rPr>
            </w:pPr>
            <w:r w:rsidRPr="00985446">
              <w:rPr>
                <w:sz w:val="18"/>
                <w:szCs w:val="18"/>
              </w:rPr>
              <w:t>пло- щадь</w:t>
            </w:r>
          </w:p>
        </w:tc>
        <w:tc>
          <w:tcPr>
            <w:tcW w:w="3715" w:type="dxa"/>
            <w:gridSpan w:val="14"/>
            <w:shd w:val="clear" w:color="000000" w:fill="FFFFFF"/>
            <w:vAlign w:val="center"/>
          </w:tcPr>
          <w:p w:rsidR="00463204" w:rsidRPr="00985446" w:rsidRDefault="00463204" w:rsidP="00463204">
            <w:pPr>
              <w:jc w:val="center"/>
              <w:rPr>
                <w:sz w:val="18"/>
                <w:szCs w:val="18"/>
              </w:rPr>
            </w:pPr>
            <w:r w:rsidRPr="00985446">
              <w:rPr>
                <w:sz w:val="18"/>
                <w:szCs w:val="18"/>
              </w:rPr>
              <w:t>запас выбираемый</w:t>
            </w:r>
          </w:p>
        </w:tc>
        <w:tc>
          <w:tcPr>
            <w:tcW w:w="1533" w:type="dxa"/>
            <w:gridSpan w:val="9"/>
            <w:shd w:val="clear" w:color="000000" w:fill="FFFFFF"/>
            <w:vAlign w:val="center"/>
          </w:tcPr>
          <w:p w:rsidR="00765514" w:rsidRDefault="00463204" w:rsidP="00463204">
            <w:pPr>
              <w:jc w:val="center"/>
              <w:rPr>
                <w:sz w:val="18"/>
                <w:szCs w:val="18"/>
              </w:rPr>
            </w:pPr>
            <w:r w:rsidRPr="00985446">
              <w:rPr>
                <w:sz w:val="18"/>
                <w:szCs w:val="18"/>
              </w:rPr>
              <w:t xml:space="preserve">единичные </w:t>
            </w:r>
          </w:p>
          <w:p w:rsidR="00463204" w:rsidRPr="00985446" w:rsidRDefault="00463204" w:rsidP="00463204">
            <w:pPr>
              <w:jc w:val="center"/>
              <w:rPr>
                <w:sz w:val="18"/>
                <w:szCs w:val="18"/>
              </w:rPr>
            </w:pPr>
            <w:r w:rsidRPr="00985446">
              <w:rPr>
                <w:sz w:val="18"/>
                <w:szCs w:val="18"/>
              </w:rPr>
              <w:t>деревья</w:t>
            </w:r>
          </w:p>
        </w:tc>
        <w:tc>
          <w:tcPr>
            <w:tcW w:w="1533" w:type="dxa"/>
            <w:gridSpan w:val="9"/>
            <w:shd w:val="clear" w:color="000000" w:fill="FFFFFF"/>
            <w:vAlign w:val="center"/>
          </w:tcPr>
          <w:p w:rsidR="00463204" w:rsidRPr="00985446" w:rsidRDefault="00463204" w:rsidP="00463204">
            <w:pPr>
              <w:jc w:val="center"/>
              <w:rPr>
                <w:sz w:val="18"/>
                <w:szCs w:val="18"/>
              </w:rPr>
            </w:pPr>
            <w:r w:rsidRPr="00985446">
              <w:rPr>
                <w:sz w:val="18"/>
                <w:szCs w:val="18"/>
              </w:rPr>
              <w:t>сухостой</w:t>
            </w:r>
          </w:p>
        </w:tc>
        <w:tc>
          <w:tcPr>
            <w:tcW w:w="1022" w:type="dxa"/>
            <w:gridSpan w:val="4"/>
            <w:shd w:val="clear" w:color="000000" w:fill="FFFFFF"/>
            <w:vAlign w:val="center"/>
          </w:tcPr>
          <w:p w:rsidR="00463204" w:rsidRPr="00985446" w:rsidRDefault="00463204" w:rsidP="00463204">
            <w:pPr>
              <w:jc w:val="center"/>
              <w:rPr>
                <w:sz w:val="18"/>
                <w:szCs w:val="18"/>
              </w:rPr>
            </w:pPr>
            <w:r w:rsidRPr="00985446">
              <w:rPr>
                <w:sz w:val="18"/>
                <w:szCs w:val="18"/>
              </w:rPr>
              <w:t>захлам- ленность</w:t>
            </w:r>
          </w:p>
        </w:tc>
      </w:tr>
      <w:tr w:rsidR="007024D1" w:rsidTr="00A976A3">
        <w:trPr>
          <w:tblHeader/>
        </w:trPr>
        <w:tc>
          <w:tcPr>
            <w:tcW w:w="510" w:type="dxa"/>
            <w:vMerge/>
            <w:shd w:val="clear" w:color="000000" w:fill="FFFFFF"/>
            <w:vAlign w:val="center"/>
          </w:tcPr>
          <w:p w:rsidR="00463204" w:rsidRPr="00985446" w:rsidRDefault="00463204" w:rsidP="00463204">
            <w:pPr>
              <w:jc w:val="center"/>
              <w:rPr>
                <w:sz w:val="18"/>
                <w:szCs w:val="18"/>
              </w:rPr>
            </w:pPr>
          </w:p>
        </w:tc>
        <w:tc>
          <w:tcPr>
            <w:tcW w:w="710" w:type="dxa"/>
            <w:gridSpan w:val="2"/>
            <w:vMerge/>
            <w:shd w:val="clear" w:color="000000" w:fill="FFFFFF"/>
            <w:vAlign w:val="center"/>
          </w:tcPr>
          <w:p w:rsidR="00463204" w:rsidRPr="00985446" w:rsidRDefault="00463204" w:rsidP="00463204">
            <w:pPr>
              <w:jc w:val="center"/>
              <w:rPr>
                <w:sz w:val="18"/>
                <w:szCs w:val="18"/>
              </w:rPr>
            </w:pPr>
          </w:p>
        </w:tc>
        <w:tc>
          <w:tcPr>
            <w:tcW w:w="910" w:type="dxa"/>
            <w:gridSpan w:val="2"/>
            <w:shd w:val="clear" w:color="000000" w:fill="FFFFFF"/>
            <w:vAlign w:val="center"/>
          </w:tcPr>
          <w:p w:rsidR="00463204" w:rsidRPr="00985446" w:rsidRDefault="00463204" w:rsidP="00463204">
            <w:pPr>
              <w:jc w:val="center"/>
              <w:rPr>
                <w:sz w:val="18"/>
                <w:szCs w:val="18"/>
              </w:rPr>
            </w:pPr>
            <w:r w:rsidRPr="00985446">
              <w:rPr>
                <w:sz w:val="18"/>
                <w:szCs w:val="18"/>
              </w:rPr>
              <w:t>общий</w:t>
            </w:r>
          </w:p>
        </w:tc>
        <w:tc>
          <w:tcPr>
            <w:tcW w:w="801" w:type="dxa"/>
            <w:gridSpan w:val="2"/>
            <w:shd w:val="clear" w:color="000000" w:fill="FFFFFF"/>
            <w:vAlign w:val="center"/>
          </w:tcPr>
          <w:p w:rsidR="00463204" w:rsidRPr="00985446" w:rsidRDefault="00463204" w:rsidP="00463204">
            <w:pPr>
              <w:jc w:val="center"/>
              <w:rPr>
                <w:sz w:val="18"/>
                <w:szCs w:val="18"/>
              </w:rPr>
            </w:pPr>
            <w:r w:rsidRPr="00985446">
              <w:rPr>
                <w:sz w:val="18"/>
                <w:szCs w:val="18"/>
              </w:rPr>
              <w:t>выбира- емый</w:t>
            </w:r>
          </w:p>
        </w:tc>
        <w:tc>
          <w:tcPr>
            <w:tcW w:w="711" w:type="dxa"/>
            <w:gridSpan w:val="2"/>
            <w:shd w:val="clear" w:color="000000" w:fill="FFFFFF"/>
            <w:vAlign w:val="center"/>
          </w:tcPr>
          <w:p w:rsidR="00463204" w:rsidRPr="00985446" w:rsidRDefault="00463204" w:rsidP="00463204">
            <w:pPr>
              <w:jc w:val="center"/>
              <w:rPr>
                <w:sz w:val="18"/>
                <w:szCs w:val="18"/>
              </w:rPr>
            </w:pPr>
            <w:r w:rsidRPr="00985446">
              <w:rPr>
                <w:sz w:val="18"/>
                <w:szCs w:val="18"/>
              </w:rPr>
              <w:t>единич. деревья</w:t>
            </w:r>
          </w:p>
        </w:tc>
        <w:tc>
          <w:tcPr>
            <w:tcW w:w="601" w:type="dxa"/>
            <w:gridSpan w:val="2"/>
            <w:shd w:val="clear" w:color="000000" w:fill="FFFFFF"/>
            <w:vAlign w:val="center"/>
          </w:tcPr>
          <w:p w:rsidR="00463204" w:rsidRPr="00985446" w:rsidRDefault="00463204" w:rsidP="00463204">
            <w:pPr>
              <w:jc w:val="center"/>
              <w:rPr>
                <w:sz w:val="18"/>
                <w:szCs w:val="18"/>
              </w:rPr>
            </w:pPr>
            <w:r w:rsidRPr="00985446">
              <w:rPr>
                <w:sz w:val="18"/>
                <w:szCs w:val="18"/>
              </w:rPr>
              <w:t>сухо- стой</w:t>
            </w:r>
          </w:p>
        </w:tc>
        <w:tc>
          <w:tcPr>
            <w:tcW w:w="801" w:type="dxa"/>
            <w:gridSpan w:val="2"/>
            <w:shd w:val="clear" w:color="000000" w:fill="FFFFFF"/>
            <w:vAlign w:val="center"/>
          </w:tcPr>
          <w:p w:rsidR="00463204" w:rsidRPr="00985446" w:rsidRDefault="00463204" w:rsidP="00463204">
            <w:pPr>
              <w:jc w:val="center"/>
              <w:rPr>
                <w:sz w:val="18"/>
                <w:szCs w:val="18"/>
              </w:rPr>
            </w:pPr>
            <w:r w:rsidRPr="00985446">
              <w:rPr>
                <w:sz w:val="18"/>
                <w:szCs w:val="18"/>
              </w:rPr>
              <w:t>захлам- ленность</w:t>
            </w:r>
          </w:p>
        </w:tc>
        <w:tc>
          <w:tcPr>
            <w:tcW w:w="910" w:type="dxa"/>
            <w:gridSpan w:val="3"/>
            <w:vMerge/>
            <w:shd w:val="clear" w:color="000000" w:fill="FFFFFF"/>
            <w:vAlign w:val="center"/>
          </w:tcPr>
          <w:p w:rsidR="00463204" w:rsidRPr="00985446" w:rsidRDefault="00463204" w:rsidP="00463204">
            <w:pPr>
              <w:jc w:val="center"/>
              <w:rPr>
                <w:sz w:val="18"/>
                <w:szCs w:val="18"/>
              </w:rPr>
            </w:pPr>
          </w:p>
        </w:tc>
        <w:tc>
          <w:tcPr>
            <w:tcW w:w="801" w:type="dxa"/>
            <w:gridSpan w:val="3"/>
            <w:vMerge/>
            <w:shd w:val="clear" w:color="000000" w:fill="FFFFFF"/>
            <w:vAlign w:val="center"/>
          </w:tcPr>
          <w:p w:rsidR="00463204" w:rsidRPr="00985446" w:rsidRDefault="00463204" w:rsidP="00463204">
            <w:pPr>
              <w:jc w:val="center"/>
              <w:rPr>
                <w:sz w:val="18"/>
                <w:szCs w:val="18"/>
              </w:rPr>
            </w:pPr>
          </w:p>
        </w:tc>
        <w:tc>
          <w:tcPr>
            <w:tcW w:w="801" w:type="dxa"/>
            <w:gridSpan w:val="2"/>
            <w:shd w:val="clear" w:color="000000" w:fill="FFFFFF"/>
            <w:vAlign w:val="center"/>
          </w:tcPr>
          <w:p w:rsidR="00463204" w:rsidRPr="00985446" w:rsidRDefault="00463204" w:rsidP="00463204">
            <w:pPr>
              <w:jc w:val="center"/>
              <w:rPr>
                <w:sz w:val="18"/>
                <w:szCs w:val="18"/>
              </w:rPr>
            </w:pPr>
            <w:r w:rsidRPr="00985446">
              <w:rPr>
                <w:sz w:val="18"/>
                <w:szCs w:val="18"/>
              </w:rPr>
              <w:t>корневой</w:t>
            </w:r>
          </w:p>
        </w:tc>
        <w:tc>
          <w:tcPr>
            <w:tcW w:w="71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в т.ч. ликвид</w:t>
            </w:r>
          </w:p>
        </w:tc>
        <w:tc>
          <w:tcPr>
            <w:tcW w:w="80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в т.ч. деловой</w:t>
            </w:r>
          </w:p>
        </w:tc>
        <w:tc>
          <w:tcPr>
            <w:tcW w:w="80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корневой с 1 га</w:t>
            </w:r>
          </w:p>
        </w:tc>
        <w:tc>
          <w:tcPr>
            <w:tcW w:w="601" w:type="dxa"/>
            <w:gridSpan w:val="3"/>
            <w:shd w:val="clear" w:color="000000" w:fill="FFFFFF"/>
            <w:vAlign w:val="center"/>
          </w:tcPr>
          <w:p w:rsidR="00463204" w:rsidRPr="00985446" w:rsidRDefault="00463204" w:rsidP="00463204">
            <w:pPr>
              <w:jc w:val="center"/>
              <w:rPr>
                <w:sz w:val="18"/>
                <w:szCs w:val="18"/>
              </w:rPr>
            </w:pPr>
            <w:r w:rsidRPr="00985446">
              <w:rPr>
                <w:sz w:val="18"/>
                <w:szCs w:val="18"/>
              </w:rPr>
              <w:t>% вы- борки</w:t>
            </w:r>
          </w:p>
        </w:tc>
        <w:tc>
          <w:tcPr>
            <w:tcW w:w="51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все- го</w:t>
            </w:r>
          </w:p>
        </w:tc>
        <w:tc>
          <w:tcPr>
            <w:tcW w:w="51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лик- вид</w:t>
            </w:r>
          </w:p>
        </w:tc>
        <w:tc>
          <w:tcPr>
            <w:tcW w:w="51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дело- вая</w:t>
            </w:r>
          </w:p>
        </w:tc>
        <w:tc>
          <w:tcPr>
            <w:tcW w:w="51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все- го</w:t>
            </w:r>
          </w:p>
        </w:tc>
        <w:tc>
          <w:tcPr>
            <w:tcW w:w="51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лик- вид</w:t>
            </w:r>
          </w:p>
        </w:tc>
        <w:tc>
          <w:tcPr>
            <w:tcW w:w="51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дело- вая</w:t>
            </w:r>
          </w:p>
        </w:tc>
        <w:tc>
          <w:tcPr>
            <w:tcW w:w="511" w:type="dxa"/>
            <w:gridSpan w:val="3"/>
            <w:shd w:val="clear" w:color="000000" w:fill="FFFFFF"/>
            <w:vAlign w:val="center"/>
          </w:tcPr>
          <w:p w:rsidR="00463204" w:rsidRPr="00985446" w:rsidRDefault="00463204" w:rsidP="00463204">
            <w:pPr>
              <w:jc w:val="center"/>
              <w:rPr>
                <w:sz w:val="18"/>
                <w:szCs w:val="18"/>
              </w:rPr>
            </w:pPr>
            <w:r w:rsidRPr="00985446">
              <w:rPr>
                <w:sz w:val="18"/>
                <w:szCs w:val="18"/>
              </w:rPr>
              <w:t>все- го</w:t>
            </w:r>
          </w:p>
        </w:tc>
        <w:tc>
          <w:tcPr>
            <w:tcW w:w="511" w:type="dxa"/>
            <w:shd w:val="clear" w:color="000000" w:fill="FFFFFF"/>
            <w:vAlign w:val="center"/>
          </w:tcPr>
          <w:p w:rsidR="00463204" w:rsidRPr="00985446" w:rsidRDefault="00463204" w:rsidP="00463204">
            <w:pPr>
              <w:jc w:val="center"/>
              <w:rPr>
                <w:sz w:val="18"/>
                <w:szCs w:val="18"/>
              </w:rPr>
            </w:pPr>
            <w:r w:rsidRPr="00985446">
              <w:rPr>
                <w:sz w:val="18"/>
                <w:szCs w:val="18"/>
              </w:rPr>
              <w:t>лик- вид</w:t>
            </w:r>
          </w:p>
        </w:tc>
      </w:tr>
      <w:tr w:rsidR="00463204" w:rsidRPr="00985446" w:rsidTr="00A976A3">
        <w:tc>
          <w:tcPr>
            <w:tcW w:w="14558" w:type="dxa"/>
            <w:gridSpan w:val="55"/>
            <w:shd w:val="clear" w:color="000000" w:fill="FFFFFF"/>
          </w:tcPr>
          <w:p w:rsidR="00463204" w:rsidRPr="00985446" w:rsidRDefault="00463204" w:rsidP="00463204">
            <w:pPr>
              <w:jc w:val="center"/>
              <w:rPr>
                <w:sz w:val="18"/>
                <w:szCs w:val="18"/>
              </w:rPr>
            </w:pPr>
            <w:r w:rsidRPr="00985446">
              <w:rPr>
                <w:sz w:val="18"/>
                <w:szCs w:val="18"/>
              </w:rPr>
              <w:t>ВСЕГО</w:t>
            </w:r>
          </w:p>
        </w:tc>
      </w:tr>
      <w:tr w:rsidR="00463204" w:rsidRPr="00985446" w:rsidTr="00A976A3">
        <w:tc>
          <w:tcPr>
            <w:tcW w:w="14558" w:type="dxa"/>
            <w:gridSpan w:val="55"/>
            <w:shd w:val="clear" w:color="000000" w:fill="FFFFFF"/>
          </w:tcPr>
          <w:p w:rsidR="00463204" w:rsidRPr="00985446" w:rsidRDefault="00463204" w:rsidP="00463204">
            <w:pPr>
              <w:jc w:val="center"/>
              <w:rPr>
                <w:sz w:val="18"/>
                <w:szCs w:val="18"/>
              </w:rPr>
            </w:pPr>
            <w:r w:rsidRPr="00985446">
              <w:rPr>
                <w:sz w:val="18"/>
                <w:szCs w:val="18"/>
              </w:rPr>
              <w:t>Вид рубки –  Прореживания</w:t>
            </w:r>
          </w:p>
        </w:tc>
      </w:tr>
      <w:tr w:rsidR="00463204" w:rsidRPr="00985446" w:rsidTr="00A976A3">
        <w:tc>
          <w:tcPr>
            <w:tcW w:w="14558" w:type="dxa"/>
            <w:gridSpan w:val="55"/>
            <w:shd w:val="clear" w:color="000000" w:fill="FFFFFF"/>
          </w:tcPr>
          <w:p w:rsidR="00463204" w:rsidRPr="00985446" w:rsidRDefault="00463204" w:rsidP="00463204">
            <w:pPr>
              <w:jc w:val="center"/>
              <w:rPr>
                <w:sz w:val="18"/>
                <w:szCs w:val="18"/>
              </w:rPr>
            </w:pPr>
            <w:r w:rsidRPr="00985446">
              <w:rPr>
                <w:sz w:val="18"/>
                <w:szCs w:val="18"/>
              </w:rPr>
              <w:t>Хвойные</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С</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3930.6</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544546</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147918</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3200</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1037</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2187</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262.0</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9861</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8413</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4671</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38</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213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180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117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69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146</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44</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Е</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20413.3</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2483119</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712507</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8965</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3925</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7252</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1360.9</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47500</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40457</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22845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35</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598</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495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322</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262</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157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16</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483</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145</w:t>
            </w: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Итого по группе пород:</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24343.9</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3027665</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860425</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12165</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4962</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9439</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1622.9</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57361</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48870</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27516</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35</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28</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811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675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439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331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198</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629</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189</w:t>
            </w:r>
          </w:p>
        </w:tc>
      </w:tr>
      <w:tr w:rsidR="00463204" w:rsidRPr="00985446" w:rsidTr="00A976A3">
        <w:tc>
          <w:tcPr>
            <w:tcW w:w="14558" w:type="dxa"/>
            <w:gridSpan w:val="55"/>
            <w:shd w:val="clear" w:color="000000" w:fill="FFFFFF"/>
          </w:tcPr>
          <w:p w:rsidR="00463204" w:rsidRPr="00985446" w:rsidRDefault="00463204" w:rsidP="00463204">
            <w:pPr>
              <w:jc w:val="center"/>
              <w:rPr>
                <w:sz w:val="18"/>
                <w:szCs w:val="18"/>
              </w:rPr>
            </w:pPr>
            <w:r w:rsidRPr="00985446">
              <w:rPr>
                <w:sz w:val="18"/>
                <w:szCs w:val="18"/>
              </w:rPr>
              <w:t>Мягколиственные</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Б</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5393.2</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748084</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246778</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2444</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3448</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4809</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359.5</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16452</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13305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2496</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46</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163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133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92</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321</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64</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Ос</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540.2</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53815</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19626</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2886</w:t>
            </w:r>
          </w:p>
        </w:tc>
        <w:tc>
          <w:tcPr>
            <w:tcW w:w="601" w:type="dxa"/>
            <w:gridSpan w:val="2"/>
            <w:shd w:val="clear" w:color="000000" w:fill="FFFFFF"/>
            <w:vAlign w:val="bottom"/>
          </w:tcPr>
          <w:p w:rsidR="00463204" w:rsidRPr="00985446" w:rsidRDefault="00463204" w:rsidP="00463204">
            <w:pPr>
              <w:jc w:val="right"/>
              <w:rPr>
                <w:sz w:val="18"/>
                <w:szCs w:val="18"/>
              </w:rPr>
            </w:pPr>
          </w:p>
        </w:tc>
        <w:tc>
          <w:tcPr>
            <w:tcW w:w="801" w:type="dxa"/>
            <w:gridSpan w:val="2"/>
            <w:shd w:val="clear" w:color="000000" w:fill="FFFFFF"/>
            <w:vAlign w:val="bottom"/>
          </w:tcPr>
          <w:p w:rsidR="00463204" w:rsidRPr="00985446" w:rsidRDefault="00463204" w:rsidP="00463204">
            <w:pPr>
              <w:jc w:val="right"/>
              <w:rPr>
                <w:sz w:val="18"/>
                <w:szCs w:val="18"/>
              </w:rPr>
            </w:pP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36.0</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1308</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1047</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209</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36</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36</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192</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155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39</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shd w:val="clear" w:color="000000" w:fill="FFFFFF"/>
            <w:vAlign w:val="bottom"/>
          </w:tcPr>
          <w:p w:rsidR="00463204" w:rsidRPr="00985446" w:rsidRDefault="00463204" w:rsidP="00463204">
            <w:pPr>
              <w:jc w:val="right"/>
              <w:rPr>
                <w:sz w:val="18"/>
                <w:szCs w:val="18"/>
              </w:rPr>
            </w:pP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Олс</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25.5</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2234</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664</w:t>
            </w:r>
          </w:p>
        </w:tc>
        <w:tc>
          <w:tcPr>
            <w:tcW w:w="711" w:type="dxa"/>
            <w:gridSpan w:val="2"/>
            <w:shd w:val="clear" w:color="000000" w:fill="FFFFFF"/>
            <w:vAlign w:val="bottom"/>
          </w:tcPr>
          <w:p w:rsidR="00463204" w:rsidRPr="00985446" w:rsidRDefault="00463204" w:rsidP="00463204">
            <w:pPr>
              <w:jc w:val="right"/>
              <w:rPr>
                <w:sz w:val="18"/>
                <w:szCs w:val="18"/>
              </w:rPr>
            </w:pPr>
          </w:p>
        </w:tc>
        <w:tc>
          <w:tcPr>
            <w:tcW w:w="601" w:type="dxa"/>
            <w:gridSpan w:val="2"/>
            <w:shd w:val="clear" w:color="000000" w:fill="FFFFFF"/>
            <w:vAlign w:val="bottom"/>
          </w:tcPr>
          <w:p w:rsidR="00463204" w:rsidRPr="00985446" w:rsidRDefault="00463204" w:rsidP="00463204">
            <w:pPr>
              <w:jc w:val="right"/>
              <w:rPr>
                <w:sz w:val="18"/>
                <w:szCs w:val="18"/>
              </w:rPr>
            </w:pPr>
          </w:p>
        </w:tc>
        <w:tc>
          <w:tcPr>
            <w:tcW w:w="801" w:type="dxa"/>
            <w:gridSpan w:val="2"/>
            <w:shd w:val="clear" w:color="000000" w:fill="FFFFFF"/>
            <w:vAlign w:val="bottom"/>
          </w:tcPr>
          <w:p w:rsidR="00463204" w:rsidRPr="00985446" w:rsidRDefault="00463204" w:rsidP="00463204">
            <w:pPr>
              <w:jc w:val="right"/>
              <w:rPr>
                <w:sz w:val="18"/>
                <w:szCs w:val="18"/>
              </w:rPr>
            </w:pP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1.7</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44</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7</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26</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30</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shd w:val="clear" w:color="000000" w:fill="FFFFFF"/>
            <w:vAlign w:val="bottom"/>
          </w:tcPr>
          <w:p w:rsidR="00463204" w:rsidRPr="00985446" w:rsidRDefault="00463204" w:rsidP="00463204">
            <w:pPr>
              <w:jc w:val="right"/>
              <w:rPr>
                <w:sz w:val="18"/>
                <w:szCs w:val="18"/>
              </w:rPr>
            </w:pP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Итого по группе пород:</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5958.9</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804133</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267068</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5330</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3448</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4809</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397.2</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17804</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14387</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2712</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45</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355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288</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72</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92</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321</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64</w:t>
            </w: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Итого по виду рубки:</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30302.8</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3831798</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1127493</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17495</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8410</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14248</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2020.1</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75165</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63257</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30228</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37</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1166</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963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511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561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290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950</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253</w:t>
            </w:r>
          </w:p>
        </w:tc>
      </w:tr>
      <w:tr w:rsidR="00463204" w:rsidRPr="00985446" w:rsidTr="00A976A3">
        <w:tc>
          <w:tcPr>
            <w:tcW w:w="14558" w:type="dxa"/>
            <w:gridSpan w:val="55"/>
            <w:shd w:val="clear" w:color="000000" w:fill="FFFFFF"/>
          </w:tcPr>
          <w:p w:rsidR="00463204" w:rsidRPr="00985446" w:rsidRDefault="00463204" w:rsidP="00463204">
            <w:pPr>
              <w:jc w:val="center"/>
              <w:rPr>
                <w:sz w:val="18"/>
                <w:szCs w:val="18"/>
              </w:rPr>
            </w:pPr>
            <w:r w:rsidRPr="00985446">
              <w:rPr>
                <w:sz w:val="18"/>
                <w:szCs w:val="18"/>
              </w:rPr>
              <w:t>Вид рубки –  Проходные рубки</w:t>
            </w:r>
          </w:p>
        </w:tc>
      </w:tr>
      <w:tr w:rsidR="00463204" w:rsidRPr="00985446" w:rsidTr="00A976A3">
        <w:tc>
          <w:tcPr>
            <w:tcW w:w="14558" w:type="dxa"/>
            <w:gridSpan w:val="55"/>
            <w:shd w:val="clear" w:color="000000" w:fill="FFFFFF"/>
          </w:tcPr>
          <w:p w:rsidR="00463204" w:rsidRPr="00985446" w:rsidRDefault="00463204" w:rsidP="00463204">
            <w:pPr>
              <w:jc w:val="center"/>
              <w:rPr>
                <w:sz w:val="18"/>
                <w:szCs w:val="18"/>
              </w:rPr>
            </w:pPr>
            <w:r w:rsidRPr="00985446">
              <w:rPr>
                <w:sz w:val="18"/>
                <w:szCs w:val="18"/>
              </w:rPr>
              <w:t>Хвойные</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С</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3735.5</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801570</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141644</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469</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2255</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4255</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249.0</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9443</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8489</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3465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38</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18</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26</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150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284</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86</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Е</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13420.4</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2755366</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630535</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2240</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3586</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8994</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894.7</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42036</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37736</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15017</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47</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149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124</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143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14</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600</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180</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Л</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33.5</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6068</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1298</w:t>
            </w:r>
          </w:p>
        </w:tc>
        <w:tc>
          <w:tcPr>
            <w:tcW w:w="711" w:type="dxa"/>
            <w:gridSpan w:val="2"/>
            <w:shd w:val="clear" w:color="000000" w:fill="FFFFFF"/>
            <w:vAlign w:val="bottom"/>
          </w:tcPr>
          <w:p w:rsidR="00463204" w:rsidRPr="00985446" w:rsidRDefault="00463204" w:rsidP="00463204">
            <w:pPr>
              <w:jc w:val="right"/>
              <w:rPr>
                <w:sz w:val="18"/>
                <w:szCs w:val="18"/>
              </w:rPr>
            </w:pPr>
          </w:p>
        </w:tc>
        <w:tc>
          <w:tcPr>
            <w:tcW w:w="601" w:type="dxa"/>
            <w:gridSpan w:val="2"/>
            <w:shd w:val="clear" w:color="000000" w:fill="FFFFFF"/>
            <w:vAlign w:val="bottom"/>
          </w:tcPr>
          <w:p w:rsidR="00463204" w:rsidRPr="00985446" w:rsidRDefault="00463204" w:rsidP="00463204">
            <w:pPr>
              <w:jc w:val="right"/>
              <w:rPr>
                <w:sz w:val="18"/>
                <w:szCs w:val="18"/>
              </w:rPr>
            </w:pPr>
          </w:p>
        </w:tc>
        <w:tc>
          <w:tcPr>
            <w:tcW w:w="801" w:type="dxa"/>
            <w:gridSpan w:val="2"/>
            <w:shd w:val="clear" w:color="000000" w:fill="FFFFFF"/>
            <w:vAlign w:val="bottom"/>
          </w:tcPr>
          <w:p w:rsidR="00463204" w:rsidRPr="00985446" w:rsidRDefault="00463204" w:rsidP="00463204">
            <w:pPr>
              <w:jc w:val="right"/>
              <w:rPr>
                <w:sz w:val="18"/>
                <w:szCs w:val="18"/>
              </w:rPr>
            </w:pP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2.2</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87</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77</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31</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39</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21</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shd w:val="clear" w:color="000000" w:fill="FFFFFF"/>
            <w:vAlign w:val="bottom"/>
          </w:tcPr>
          <w:p w:rsidR="00463204" w:rsidRPr="00985446" w:rsidRDefault="00463204" w:rsidP="00463204">
            <w:pPr>
              <w:jc w:val="right"/>
              <w:rPr>
                <w:sz w:val="18"/>
                <w:szCs w:val="18"/>
              </w:rPr>
            </w:pP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Итого по группе пород:</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17189.4</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3563004</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773477</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2709</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5841</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13249</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1145.9</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51566</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46302</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18513</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45</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22</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180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150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98</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389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884</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266</w:t>
            </w:r>
          </w:p>
        </w:tc>
      </w:tr>
      <w:tr w:rsidR="00463204" w:rsidRPr="00985446" w:rsidTr="00A976A3">
        <w:tc>
          <w:tcPr>
            <w:tcW w:w="14558" w:type="dxa"/>
            <w:gridSpan w:val="55"/>
            <w:shd w:val="clear" w:color="000000" w:fill="FFFFFF"/>
          </w:tcPr>
          <w:p w:rsidR="00463204" w:rsidRPr="00985446" w:rsidRDefault="00463204" w:rsidP="00463204">
            <w:pPr>
              <w:jc w:val="center"/>
              <w:rPr>
                <w:sz w:val="18"/>
                <w:szCs w:val="18"/>
              </w:rPr>
            </w:pPr>
            <w:r w:rsidRPr="00985446">
              <w:rPr>
                <w:sz w:val="18"/>
                <w:szCs w:val="18"/>
              </w:rPr>
              <w:t>Мягколиственные</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Б</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3042.1</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537082</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143024</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361</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4893</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7094</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202.8</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9535</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8093</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1912</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47</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24</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326</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130</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473</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95</w:t>
            </w: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Ос</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306.9</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41549</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12733</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520</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166</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26</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20.5</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849</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715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167</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41</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w:t>
            </w:r>
          </w:p>
        </w:tc>
        <w:tc>
          <w:tcPr>
            <w:tcW w:w="511" w:type="dxa"/>
            <w:shd w:val="clear" w:color="000000" w:fill="FFFFFF"/>
            <w:vAlign w:val="bottom"/>
          </w:tcPr>
          <w:p w:rsidR="00463204" w:rsidRPr="00985446" w:rsidRDefault="00463204" w:rsidP="00463204">
            <w:pPr>
              <w:jc w:val="right"/>
              <w:rPr>
                <w:sz w:val="18"/>
                <w:szCs w:val="18"/>
              </w:rPr>
            </w:pPr>
          </w:p>
        </w:tc>
      </w:tr>
      <w:tr w:rsidR="00463204" w:rsidRPr="00985446" w:rsidTr="00A976A3">
        <w:tc>
          <w:tcPr>
            <w:tcW w:w="510" w:type="dxa"/>
            <w:shd w:val="clear" w:color="000000" w:fill="FFFFFF"/>
            <w:vAlign w:val="bottom"/>
          </w:tcPr>
          <w:p w:rsidR="00463204" w:rsidRPr="00985446" w:rsidRDefault="00463204" w:rsidP="00463204">
            <w:pPr>
              <w:rPr>
                <w:sz w:val="18"/>
                <w:szCs w:val="18"/>
              </w:rPr>
            </w:pPr>
            <w:r w:rsidRPr="00985446">
              <w:rPr>
                <w:sz w:val="18"/>
                <w:szCs w:val="18"/>
              </w:rPr>
              <w:t>Олс</w:t>
            </w: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1.4</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253</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76</w:t>
            </w:r>
          </w:p>
        </w:tc>
        <w:tc>
          <w:tcPr>
            <w:tcW w:w="711" w:type="dxa"/>
            <w:gridSpan w:val="2"/>
            <w:shd w:val="clear" w:color="000000" w:fill="FFFFFF"/>
            <w:vAlign w:val="bottom"/>
          </w:tcPr>
          <w:p w:rsidR="00463204" w:rsidRPr="00985446" w:rsidRDefault="00463204" w:rsidP="00463204">
            <w:pPr>
              <w:jc w:val="right"/>
              <w:rPr>
                <w:sz w:val="18"/>
                <w:szCs w:val="18"/>
              </w:rPr>
            </w:pPr>
          </w:p>
        </w:tc>
        <w:tc>
          <w:tcPr>
            <w:tcW w:w="601" w:type="dxa"/>
            <w:gridSpan w:val="2"/>
            <w:shd w:val="clear" w:color="000000" w:fill="FFFFFF"/>
            <w:vAlign w:val="bottom"/>
          </w:tcPr>
          <w:p w:rsidR="00463204" w:rsidRPr="00985446" w:rsidRDefault="00463204" w:rsidP="00463204">
            <w:pPr>
              <w:jc w:val="right"/>
              <w:rPr>
                <w:sz w:val="18"/>
                <w:szCs w:val="18"/>
              </w:rPr>
            </w:pPr>
          </w:p>
        </w:tc>
        <w:tc>
          <w:tcPr>
            <w:tcW w:w="801" w:type="dxa"/>
            <w:gridSpan w:val="2"/>
            <w:shd w:val="clear" w:color="000000" w:fill="FFFFFF"/>
            <w:vAlign w:val="bottom"/>
          </w:tcPr>
          <w:p w:rsidR="00463204" w:rsidRPr="00985446" w:rsidRDefault="00463204" w:rsidP="00463204">
            <w:pPr>
              <w:jc w:val="right"/>
              <w:rPr>
                <w:sz w:val="18"/>
                <w:szCs w:val="18"/>
              </w:rPr>
            </w:pP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0.1</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5</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54</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30</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shd w:val="clear" w:color="000000" w:fill="FFFFFF"/>
            <w:vAlign w:val="bottom"/>
          </w:tcPr>
          <w:p w:rsidR="00463204" w:rsidRPr="00985446" w:rsidRDefault="00463204" w:rsidP="00463204">
            <w:pPr>
              <w:jc w:val="right"/>
              <w:rPr>
                <w:sz w:val="18"/>
                <w:szCs w:val="18"/>
              </w:rPr>
            </w:pP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Итого по группе пород:</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3350.4</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578884</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155833</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881</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5059</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7120</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223.4</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10389</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8812</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2080</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47</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59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48</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12</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337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134</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475</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95</w:t>
            </w: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Итого по виду рубки:</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20539.8</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4141888</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929310</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3590</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10900</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20369</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1369.3</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61955</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55114</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20593</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45</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22</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239</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198</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110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726</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367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1359</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361</w:t>
            </w: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ВСЕГО</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50842.6</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7973686</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2056803</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21085</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19310</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34617</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3389.4</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137120</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118371</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50821</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40</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26</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1405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1161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621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1287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657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2309</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614</w:t>
            </w: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lastRenderedPageBreak/>
              <w:t>В том числе по группам пород</w:t>
            </w: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Хвойные</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41533.3</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6590669</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1633902</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14874</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10803</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22688</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2768.8</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108927</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95172</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46029</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39</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25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991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825</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537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720</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431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43</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1513</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455</w:t>
            </w:r>
          </w:p>
        </w:tc>
      </w:tr>
      <w:tr w:rsidR="00463204" w:rsidRPr="00985446" w:rsidTr="00A976A3">
        <w:tc>
          <w:tcPr>
            <w:tcW w:w="14558" w:type="dxa"/>
            <w:gridSpan w:val="55"/>
            <w:shd w:val="clear" w:color="000000" w:fill="FFFFFF"/>
          </w:tcPr>
          <w:p w:rsidR="00463204" w:rsidRPr="00985446" w:rsidRDefault="00463204" w:rsidP="00463204">
            <w:pPr>
              <w:rPr>
                <w:sz w:val="18"/>
                <w:szCs w:val="18"/>
              </w:rPr>
            </w:pPr>
            <w:r w:rsidRPr="00985446">
              <w:rPr>
                <w:sz w:val="18"/>
                <w:szCs w:val="18"/>
              </w:rPr>
              <w:t>Мягколиственные</w:t>
            </w:r>
          </w:p>
        </w:tc>
      </w:tr>
      <w:tr w:rsidR="00463204" w:rsidRPr="00985446" w:rsidTr="00A976A3">
        <w:tc>
          <w:tcPr>
            <w:tcW w:w="510" w:type="dxa"/>
            <w:shd w:val="clear" w:color="000000" w:fill="FFFFFF"/>
            <w:vAlign w:val="bottom"/>
          </w:tcPr>
          <w:p w:rsidR="00463204" w:rsidRPr="00985446" w:rsidRDefault="00463204" w:rsidP="00463204">
            <w:pPr>
              <w:jc w:val="right"/>
              <w:rPr>
                <w:sz w:val="18"/>
                <w:szCs w:val="18"/>
              </w:rPr>
            </w:pPr>
          </w:p>
        </w:tc>
        <w:tc>
          <w:tcPr>
            <w:tcW w:w="710" w:type="dxa"/>
            <w:gridSpan w:val="2"/>
            <w:shd w:val="clear" w:color="000000" w:fill="FFFFFF"/>
            <w:vAlign w:val="bottom"/>
          </w:tcPr>
          <w:p w:rsidR="00463204" w:rsidRPr="00985446" w:rsidRDefault="00463204" w:rsidP="00463204">
            <w:pPr>
              <w:jc w:val="right"/>
              <w:rPr>
                <w:sz w:val="18"/>
                <w:szCs w:val="18"/>
              </w:rPr>
            </w:pPr>
            <w:r w:rsidRPr="00985446">
              <w:rPr>
                <w:sz w:val="18"/>
                <w:szCs w:val="18"/>
              </w:rPr>
              <w:t>9309.3</w:t>
            </w:r>
          </w:p>
        </w:tc>
        <w:tc>
          <w:tcPr>
            <w:tcW w:w="910" w:type="dxa"/>
            <w:gridSpan w:val="2"/>
            <w:shd w:val="clear" w:color="000000" w:fill="FFFFFF"/>
            <w:vAlign w:val="bottom"/>
          </w:tcPr>
          <w:p w:rsidR="00463204" w:rsidRPr="00985446" w:rsidRDefault="00463204" w:rsidP="00463204">
            <w:pPr>
              <w:jc w:val="right"/>
              <w:rPr>
                <w:sz w:val="18"/>
                <w:szCs w:val="18"/>
              </w:rPr>
            </w:pPr>
            <w:r w:rsidRPr="00985446">
              <w:rPr>
                <w:sz w:val="18"/>
                <w:szCs w:val="18"/>
              </w:rPr>
              <w:t>1383017</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422901</w:t>
            </w:r>
          </w:p>
        </w:tc>
        <w:tc>
          <w:tcPr>
            <w:tcW w:w="711" w:type="dxa"/>
            <w:gridSpan w:val="2"/>
            <w:shd w:val="clear" w:color="000000" w:fill="FFFFFF"/>
            <w:vAlign w:val="bottom"/>
          </w:tcPr>
          <w:p w:rsidR="00463204" w:rsidRPr="00985446" w:rsidRDefault="00463204" w:rsidP="00463204">
            <w:pPr>
              <w:jc w:val="right"/>
              <w:rPr>
                <w:sz w:val="18"/>
                <w:szCs w:val="18"/>
              </w:rPr>
            </w:pPr>
            <w:r w:rsidRPr="00985446">
              <w:rPr>
                <w:sz w:val="18"/>
                <w:szCs w:val="18"/>
              </w:rPr>
              <w:t>6211</w:t>
            </w:r>
          </w:p>
        </w:tc>
        <w:tc>
          <w:tcPr>
            <w:tcW w:w="601" w:type="dxa"/>
            <w:gridSpan w:val="2"/>
            <w:shd w:val="clear" w:color="000000" w:fill="FFFFFF"/>
            <w:vAlign w:val="bottom"/>
          </w:tcPr>
          <w:p w:rsidR="00463204" w:rsidRPr="00985446" w:rsidRDefault="00463204" w:rsidP="00463204">
            <w:pPr>
              <w:jc w:val="right"/>
              <w:rPr>
                <w:sz w:val="18"/>
                <w:szCs w:val="18"/>
              </w:rPr>
            </w:pPr>
            <w:r w:rsidRPr="00985446">
              <w:rPr>
                <w:sz w:val="18"/>
                <w:szCs w:val="18"/>
              </w:rPr>
              <w:t>8507</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11929</w:t>
            </w:r>
          </w:p>
        </w:tc>
        <w:tc>
          <w:tcPr>
            <w:tcW w:w="910" w:type="dxa"/>
            <w:gridSpan w:val="3"/>
            <w:shd w:val="clear" w:color="000000" w:fill="FFFFFF"/>
            <w:vAlign w:val="bottom"/>
          </w:tcPr>
          <w:p w:rsidR="00463204" w:rsidRPr="00985446" w:rsidRDefault="00463204" w:rsidP="00463204">
            <w:pPr>
              <w:jc w:val="right"/>
              <w:rPr>
                <w:sz w:val="18"/>
                <w:szCs w:val="18"/>
              </w:rPr>
            </w:pPr>
            <w:r w:rsidRPr="00985446">
              <w:rPr>
                <w:sz w:val="18"/>
                <w:szCs w:val="18"/>
              </w:rPr>
              <w:t>15</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620.6</w:t>
            </w:r>
          </w:p>
        </w:tc>
        <w:tc>
          <w:tcPr>
            <w:tcW w:w="801" w:type="dxa"/>
            <w:gridSpan w:val="2"/>
            <w:shd w:val="clear" w:color="000000" w:fill="FFFFFF"/>
            <w:vAlign w:val="bottom"/>
          </w:tcPr>
          <w:p w:rsidR="00463204" w:rsidRPr="00985446" w:rsidRDefault="00463204" w:rsidP="00463204">
            <w:pPr>
              <w:jc w:val="right"/>
              <w:rPr>
                <w:sz w:val="18"/>
                <w:szCs w:val="18"/>
              </w:rPr>
            </w:pPr>
            <w:r w:rsidRPr="00985446">
              <w:rPr>
                <w:sz w:val="18"/>
                <w:szCs w:val="18"/>
              </w:rPr>
              <w:t>28193</w:t>
            </w:r>
          </w:p>
        </w:tc>
        <w:tc>
          <w:tcPr>
            <w:tcW w:w="7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23199</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4792</w:t>
            </w:r>
          </w:p>
        </w:tc>
        <w:tc>
          <w:tcPr>
            <w:tcW w:w="801" w:type="dxa"/>
            <w:gridSpan w:val="3"/>
            <w:shd w:val="clear" w:color="000000" w:fill="FFFFFF"/>
            <w:vAlign w:val="bottom"/>
          </w:tcPr>
          <w:p w:rsidR="00463204" w:rsidRPr="00985446" w:rsidRDefault="00463204" w:rsidP="00463204">
            <w:pPr>
              <w:jc w:val="right"/>
              <w:rPr>
                <w:sz w:val="18"/>
                <w:szCs w:val="18"/>
              </w:rPr>
            </w:pPr>
            <w:r w:rsidRPr="00985446">
              <w:rPr>
                <w:sz w:val="18"/>
                <w:szCs w:val="18"/>
              </w:rPr>
              <w:t>45</w:t>
            </w:r>
          </w:p>
        </w:tc>
        <w:tc>
          <w:tcPr>
            <w:tcW w:w="601" w:type="dxa"/>
            <w:gridSpan w:val="3"/>
            <w:shd w:val="clear" w:color="000000" w:fill="FFFFFF"/>
            <w:vAlign w:val="bottom"/>
          </w:tcPr>
          <w:p w:rsidR="00463204" w:rsidRPr="00985446" w:rsidRDefault="00463204" w:rsidP="00463204">
            <w:pPr>
              <w:jc w:val="right"/>
              <w:rPr>
                <w:sz w:val="18"/>
                <w:szCs w:val="18"/>
              </w:rPr>
            </w:pPr>
            <w:r w:rsidRPr="00985446">
              <w:rPr>
                <w:sz w:val="18"/>
                <w:szCs w:val="18"/>
              </w:rPr>
              <w:t>31</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414</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336</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84</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567</w:t>
            </w: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226</w:t>
            </w:r>
          </w:p>
        </w:tc>
        <w:tc>
          <w:tcPr>
            <w:tcW w:w="511" w:type="dxa"/>
            <w:gridSpan w:val="3"/>
            <w:shd w:val="clear" w:color="000000" w:fill="FFFFFF"/>
            <w:vAlign w:val="bottom"/>
          </w:tcPr>
          <w:p w:rsidR="00463204" w:rsidRPr="00985446" w:rsidRDefault="00463204" w:rsidP="00463204">
            <w:pPr>
              <w:jc w:val="right"/>
              <w:rPr>
                <w:sz w:val="18"/>
                <w:szCs w:val="18"/>
              </w:rPr>
            </w:pPr>
          </w:p>
        </w:tc>
        <w:tc>
          <w:tcPr>
            <w:tcW w:w="511" w:type="dxa"/>
            <w:gridSpan w:val="3"/>
            <w:shd w:val="clear" w:color="000000" w:fill="FFFFFF"/>
            <w:vAlign w:val="bottom"/>
          </w:tcPr>
          <w:p w:rsidR="00463204" w:rsidRPr="00985446" w:rsidRDefault="00463204" w:rsidP="00463204">
            <w:pPr>
              <w:jc w:val="right"/>
              <w:rPr>
                <w:sz w:val="18"/>
                <w:szCs w:val="18"/>
              </w:rPr>
            </w:pPr>
            <w:r w:rsidRPr="00985446">
              <w:rPr>
                <w:sz w:val="18"/>
                <w:szCs w:val="18"/>
              </w:rPr>
              <w:t>796</w:t>
            </w:r>
          </w:p>
        </w:tc>
        <w:tc>
          <w:tcPr>
            <w:tcW w:w="511" w:type="dxa"/>
            <w:shd w:val="clear" w:color="000000" w:fill="FFFFFF"/>
            <w:vAlign w:val="bottom"/>
          </w:tcPr>
          <w:p w:rsidR="00463204" w:rsidRPr="00985446" w:rsidRDefault="00463204" w:rsidP="00463204">
            <w:pPr>
              <w:jc w:val="right"/>
              <w:rPr>
                <w:sz w:val="18"/>
                <w:szCs w:val="18"/>
              </w:rPr>
            </w:pPr>
            <w:r w:rsidRPr="00985446">
              <w:rPr>
                <w:sz w:val="18"/>
                <w:szCs w:val="18"/>
              </w:rPr>
              <w:t>159</w:t>
            </w:r>
          </w:p>
        </w:tc>
      </w:tr>
    </w:tbl>
    <w:p w:rsidR="00463204" w:rsidRPr="00985446" w:rsidRDefault="00463204" w:rsidP="00463204">
      <w:pPr>
        <w:rPr>
          <w:sz w:val="18"/>
          <w:szCs w:val="18"/>
        </w:rPr>
      </w:pPr>
    </w:p>
    <w:p w:rsidR="00463204" w:rsidRDefault="00463204">
      <w:pPr>
        <w:rPr>
          <w:sz w:val="16"/>
          <w:szCs w:val="16"/>
        </w:rPr>
      </w:pPr>
    </w:p>
    <w:p w:rsidR="00463204" w:rsidRPr="002B4448" w:rsidRDefault="00463204">
      <w:pPr>
        <w:rPr>
          <w:sz w:val="16"/>
          <w:szCs w:val="16"/>
        </w:rPr>
      </w:pPr>
    </w:p>
    <w:p w:rsidR="009D72F0" w:rsidRDefault="009D72F0" w:rsidP="009D72F0">
      <w:pPr>
        <w:contextualSpacing/>
        <w:rPr>
          <w:sz w:val="16"/>
          <w:szCs w:val="16"/>
        </w:rPr>
      </w:pPr>
    </w:p>
    <w:p w:rsidR="00110127" w:rsidRPr="00110127" w:rsidRDefault="00110127" w:rsidP="00110127">
      <w:pPr>
        <w:contextualSpacing/>
        <w:jc w:val="center"/>
        <w:rPr>
          <w:b/>
        </w:rPr>
      </w:pPr>
      <w:r w:rsidRPr="00110127">
        <w:rPr>
          <w:b/>
        </w:rPr>
        <w:t>Расчет ежегодного размера заготовки древесины при уходе за лесами</w:t>
      </w:r>
      <w:r>
        <w:rPr>
          <w:b/>
        </w:rPr>
        <w:t xml:space="preserve"> </w:t>
      </w:r>
      <w:r w:rsidR="00A976A3">
        <w:rPr>
          <w:b/>
        </w:rPr>
        <w:t>с учетом</w:t>
      </w:r>
      <w:r>
        <w:rPr>
          <w:b/>
        </w:rPr>
        <w:t xml:space="preserve"> </w:t>
      </w:r>
      <w:r w:rsidR="00EF4D66">
        <w:rPr>
          <w:b/>
        </w:rPr>
        <w:t xml:space="preserve">планируемых </w:t>
      </w:r>
      <w:r>
        <w:rPr>
          <w:b/>
        </w:rPr>
        <w:t>ООПТ</w:t>
      </w:r>
    </w:p>
    <w:p w:rsidR="00110127" w:rsidRPr="00110127" w:rsidRDefault="00110127" w:rsidP="00110127">
      <w:pPr>
        <w:contextualSpacing/>
        <w:jc w:val="center"/>
        <w:rPr>
          <w:sz w:val="20"/>
          <w:szCs w:val="20"/>
        </w:rPr>
      </w:pPr>
      <w:r w:rsidRPr="00110127">
        <w:rPr>
          <w:sz w:val="20"/>
          <w:szCs w:val="20"/>
        </w:rPr>
        <w:t>(площадь-  га, запас- куб. м, срок повторяемости- лет) (первая строка – по лесоводственным требованиям, вторая строка – по экономическим условиям)</w:t>
      </w:r>
    </w:p>
    <w:p w:rsidR="00110127" w:rsidRDefault="00110127" w:rsidP="009D72F0">
      <w:pPr>
        <w:contextualSpacing/>
        <w:rPr>
          <w:sz w:val="16"/>
          <w:szCs w:val="16"/>
        </w:rPr>
      </w:pPr>
    </w:p>
    <w:p w:rsidR="00110127" w:rsidRDefault="00110127" w:rsidP="009D72F0">
      <w:pPr>
        <w:contextualSpacing/>
        <w:rPr>
          <w:sz w:val="16"/>
          <w:szCs w:val="16"/>
        </w:rPr>
      </w:pPr>
    </w:p>
    <w:tbl>
      <w:tblPr>
        <w:tblW w:w="14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10"/>
        <w:gridCol w:w="710"/>
        <w:gridCol w:w="910"/>
        <w:gridCol w:w="801"/>
        <w:gridCol w:w="711"/>
        <w:gridCol w:w="601"/>
        <w:gridCol w:w="801"/>
        <w:gridCol w:w="910"/>
        <w:gridCol w:w="801"/>
        <w:gridCol w:w="801"/>
        <w:gridCol w:w="711"/>
        <w:gridCol w:w="801"/>
        <w:gridCol w:w="801"/>
        <w:gridCol w:w="601"/>
        <w:gridCol w:w="511"/>
        <w:gridCol w:w="511"/>
        <w:gridCol w:w="511"/>
        <w:gridCol w:w="511"/>
        <w:gridCol w:w="511"/>
        <w:gridCol w:w="511"/>
        <w:gridCol w:w="511"/>
        <w:gridCol w:w="511"/>
      </w:tblGrid>
      <w:tr w:rsidR="00110127" w:rsidTr="00A976A3">
        <w:trPr>
          <w:tblHeader/>
        </w:trPr>
        <w:tc>
          <w:tcPr>
            <w:tcW w:w="525" w:type="dxa"/>
            <w:vMerge w:val="restart"/>
            <w:shd w:val="clear" w:color="000000" w:fill="FFFFFF"/>
            <w:vAlign w:val="center"/>
          </w:tcPr>
          <w:p w:rsidR="00110127" w:rsidRDefault="00110127" w:rsidP="00110127">
            <w:pPr>
              <w:jc w:val="center"/>
              <w:rPr>
                <w:sz w:val="20"/>
                <w:szCs w:val="20"/>
              </w:rPr>
            </w:pPr>
            <w:r>
              <w:rPr>
                <w:sz w:val="20"/>
                <w:szCs w:val="20"/>
              </w:rPr>
              <w:t xml:space="preserve">Пре- обла- </w:t>
            </w:r>
            <w:r w:rsidR="00765514">
              <w:rPr>
                <w:sz w:val="20"/>
                <w:szCs w:val="20"/>
              </w:rPr>
              <w:t>дающая</w:t>
            </w:r>
            <w:r>
              <w:rPr>
                <w:sz w:val="20"/>
                <w:szCs w:val="20"/>
              </w:rPr>
              <w:t xml:space="preserve"> </w:t>
            </w:r>
            <w:r w:rsidR="00765514">
              <w:rPr>
                <w:sz w:val="20"/>
                <w:szCs w:val="20"/>
              </w:rPr>
              <w:t>порода</w:t>
            </w:r>
          </w:p>
        </w:tc>
        <w:tc>
          <w:tcPr>
            <w:tcW w:w="4665" w:type="dxa"/>
            <w:gridSpan w:val="6"/>
            <w:shd w:val="clear" w:color="000000" w:fill="FFFFFF"/>
            <w:vAlign w:val="center"/>
          </w:tcPr>
          <w:p w:rsidR="00110127" w:rsidRDefault="00110127" w:rsidP="00110127">
            <w:pPr>
              <w:jc w:val="center"/>
              <w:rPr>
                <w:sz w:val="20"/>
                <w:szCs w:val="20"/>
              </w:rPr>
            </w:pPr>
            <w:r>
              <w:rPr>
                <w:sz w:val="20"/>
                <w:szCs w:val="20"/>
              </w:rPr>
              <w:t>Общий объем рубок ухода</w:t>
            </w:r>
          </w:p>
        </w:tc>
        <w:tc>
          <w:tcPr>
            <w:tcW w:w="937" w:type="dxa"/>
            <w:vMerge w:val="restart"/>
            <w:shd w:val="clear" w:color="000000" w:fill="FFFFFF"/>
            <w:vAlign w:val="center"/>
          </w:tcPr>
          <w:p w:rsidR="00110127" w:rsidRDefault="00110127" w:rsidP="00765514">
            <w:pPr>
              <w:jc w:val="center"/>
              <w:rPr>
                <w:sz w:val="20"/>
                <w:szCs w:val="20"/>
              </w:rPr>
            </w:pPr>
            <w:r>
              <w:rPr>
                <w:sz w:val="20"/>
                <w:szCs w:val="20"/>
              </w:rPr>
              <w:t xml:space="preserve">Срок </w:t>
            </w:r>
            <w:r w:rsidR="00765514">
              <w:rPr>
                <w:sz w:val="20"/>
                <w:szCs w:val="20"/>
              </w:rPr>
              <w:t>повторяемости</w:t>
            </w:r>
          </w:p>
        </w:tc>
        <w:tc>
          <w:tcPr>
            <w:tcW w:w="8845" w:type="dxa"/>
            <w:gridSpan w:val="14"/>
            <w:shd w:val="clear" w:color="000000" w:fill="FFFFFF"/>
            <w:vAlign w:val="center"/>
          </w:tcPr>
          <w:p w:rsidR="00110127" w:rsidRDefault="00110127" w:rsidP="00110127">
            <w:pPr>
              <w:jc w:val="center"/>
              <w:rPr>
                <w:sz w:val="20"/>
                <w:szCs w:val="20"/>
              </w:rPr>
            </w:pPr>
            <w:r>
              <w:rPr>
                <w:sz w:val="20"/>
                <w:szCs w:val="20"/>
              </w:rPr>
              <w:t>Е ж е г о д н ы й   р а с ч е т н ы й   р а з м е р</w:t>
            </w:r>
          </w:p>
        </w:tc>
      </w:tr>
      <w:tr w:rsidR="00110127" w:rsidTr="00A976A3">
        <w:trPr>
          <w:tblHeader/>
        </w:trPr>
        <w:tc>
          <w:tcPr>
            <w:tcW w:w="525" w:type="dxa"/>
            <w:vMerge/>
            <w:shd w:val="clear" w:color="000000" w:fill="FFFFFF"/>
            <w:vAlign w:val="center"/>
          </w:tcPr>
          <w:p w:rsidR="00110127" w:rsidRDefault="00110127" w:rsidP="00110127">
            <w:pPr>
              <w:jc w:val="center"/>
              <w:rPr>
                <w:sz w:val="20"/>
                <w:szCs w:val="20"/>
              </w:rPr>
            </w:pPr>
          </w:p>
        </w:tc>
        <w:tc>
          <w:tcPr>
            <w:tcW w:w="731" w:type="dxa"/>
            <w:vMerge w:val="restart"/>
            <w:shd w:val="clear" w:color="000000" w:fill="FFFFFF"/>
            <w:vAlign w:val="center"/>
          </w:tcPr>
          <w:p w:rsidR="00110127" w:rsidRDefault="00765514" w:rsidP="00110127">
            <w:pPr>
              <w:jc w:val="center"/>
              <w:rPr>
                <w:sz w:val="20"/>
                <w:szCs w:val="20"/>
              </w:rPr>
            </w:pPr>
            <w:r>
              <w:rPr>
                <w:sz w:val="20"/>
                <w:szCs w:val="20"/>
              </w:rPr>
              <w:t>площадь</w:t>
            </w:r>
          </w:p>
        </w:tc>
        <w:tc>
          <w:tcPr>
            <w:tcW w:w="1761" w:type="dxa"/>
            <w:gridSpan w:val="2"/>
            <w:shd w:val="clear" w:color="000000" w:fill="FFFFFF"/>
            <w:vAlign w:val="center"/>
          </w:tcPr>
          <w:p w:rsidR="00110127" w:rsidRDefault="00110127" w:rsidP="00110127">
            <w:pPr>
              <w:jc w:val="center"/>
              <w:rPr>
                <w:sz w:val="20"/>
                <w:szCs w:val="20"/>
              </w:rPr>
            </w:pPr>
            <w:r>
              <w:rPr>
                <w:sz w:val="20"/>
                <w:szCs w:val="20"/>
              </w:rPr>
              <w:t>корневой запас</w:t>
            </w:r>
          </w:p>
        </w:tc>
        <w:tc>
          <w:tcPr>
            <w:tcW w:w="2173" w:type="dxa"/>
            <w:gridSpan w:val="3"/>
            <w:shd w:val="clear" w:color="000000" w:fill="FFFFFF"/>
            <w:vAlign w:val="center"/>
          </w:tcPr>
          <w:p w:rsidR="00110127" w:rsidRDefault="00110127" w:rsidP="00110127">
            <w:pPr>
              <w:jc w:val="center"/>
              <w:rPr>
                <w:sz w:val="20"/>
                <w:szCs w:val="20"/>
              </w:rPr>
            </w:pPr>
            <w:r>
              <w:rPr>
                <w:sz w:val="20"/>
                <w:szCs w:val="20"/>
              </w:rPr>
              <w:t>кроме того</w:t>
            </w:r>
          </w:p>
        </w:tc>
        <w:tc>
          <w:tcPr>
            <w:tcW w:w="731" w:type="dxa"/>
            <w:vMerge/>
            <w:shd w:val="clear" w:color="000000" w:fill="FFFFFF"/>
            <w:vAlign w:val="center"/>
          </w:tcPr>
          <w:p w:rsidR="00110127" w:rsidRDefault="00110127" w:rsidP="00110127">
            <w:pPr>
              <w:jc w:val="center"/>
              <w:rPr>
                <w:sz w:val="20"/>
                <w:szCs w:val="20"/>
              </w:rPr>
            </w:pPr>
          </w:p>
        </w:tc>
        <w:tc>
          <w:tcPr>
            <w:tcW w:w="618" w:type="dxa"/>
            <w:vMerge w:val="restart"/>
            <w:shd w:val="clear" w:color="000000" w:fill="FFFFFF"/>
            <w:vAlign w:val="center"/>
          </w:tcPr>
          <w:p w:rsidR="00110127" w:rsidRDefault="00765514" w:rsidP="00110127">
            <w:pPr>
              <w:jc w:val="center"/>
              <w:rPr>
                <w:sz w:val="20"/>
                <w:szCs w:val="20"/>
              </w:rPr>
            </w:pPr>
            <w:r>
              <w:rPr>
                <w:sz w:val="20"/>
                <w:szCs w:val="20"/>
              </w:rPr>
              <w:t>площадь</w:t>
            </w:r>
          </w:p>
        </w:tc>
        <w:tc>
          <w:tcPr>
            <w:tcW w:w="3821" w:type="dxa"/>
            <w:gridSpan w:val="5"/>
            <w:shd w:val="clear" w:color="000000" w:fill="FFFFFF"/>
            <w:vAlign w:val="center"/>
          </w:tcPr>
          <w:p w:rsidR="00110127" w:rsidRDefault="00110127" w:rsidP="00110127">
            <w:pPr>
              <w:jc w:val="center"/>
              <w:rPr>
                <w:sz w:val="20"/>
                <w:szCs w:val="20"/>
              </w:rPr>
            </w:pPr>
            <w:r>
              <w:rPr>
                <w:sz w:val="20"/>
                <w:szCs w:val="20"/>
              </w:rPr>
              <w:t>запас выбираемый</w:t>
            </w:r>
          </w:p>
        </w:tc>
        <w:tc>
          <w:tcPr>
            <w:tcW w:w="1575" w:type="dxa"/>
            <w:gridSpan w:val="3"/>
            <w:shd w:val="clear" w:color="000000" w:fill="FFFFFF"/>
            <w:vAlign w:val="center"/>
          </w:tcPr>
          <w:p w:rsidR="00765514" w:rsidRDefault="00110127" w:rsidP="00110127">
            <w:pPr>
              <w:jc w:val="center"/>
              <w:rPr>
                <w:sz w:val="20"/>
                <w:szCs w:val="20"/>
              </w:rPr>
            </w:pPr>
            <w:r>
              <w:rPr>
                <w:sz w:val="20"/>
                <w:szCs w:val="20"/>
              </w:rPr>
              <w:t xml:space="preserve">единичные </w:t>
            </w:r>
          </w:p>
          <w:p w:rsidR="00110127" w:rsidRDefault="00110127" w:rsidP="00110127">
            <w:pPr>
              <w:jc w:val="center"/>
              <w:rPr>
                <w:sz w:val="20"/>
                <w:szCs w:val="20"/>
              </w:rPr>
            </w:pPr>
            <w:r>
              <w:rPr>
                <w:sz w:val="20"/>
                <w:szCs w:val="20"/>
              </w:rPr>
              <w:t>деревья</w:t>
            </w:r>
          </w:p>
        </w:tc>
        <w:tc>
          <w:tcPr>
            <w:tcW w:w="1575" w:type="dxa"/>
            <w:gridSpan w:val="3"/>
            <w:shd w:val="clear" w:color="000000" w:fill="FFFFFF"/>
            <w:vAlign w:val="center"/>
          </w:tcPr>
          <w:p w:rsidR="00110127" w:rsidRDefault="00110127" w:rsidP="00110127">
            <w:pPr>
              <w:jc w:val="center"/>
              <w:rPr>
                <w:sz w:val="20"/>
                <w:szCs w:val="20"/>
              </w:rPr>
            </w:pPr>
            <w:r>
              <w:rPr>
                <w:sz w:val="20"/>
                <w:szCs w:val="20"/>
              </w:rPr>
              <w:t>сухостой</w:t>
            </w:r>
          </w:p>
        </w:tc>
        <w:tc>
          <w:tcPr>
            <w:tcW w:w="1050" w:type="dxa"/>
            <w:gridSpan w:val="2"/>
            <w:shd w:val="clear" w:color="000000" w:fill="FFFFFF"/>
            <w:vAlign w:val="center"/>
          </w:tcPr>
          <w:p w:rsidR="00110127" w:rsidRDefault="00765514" w:rsidP="00110127">
            <w:pPr>
              <w:jc w:val="center"/>
              <w:rPr>
                <w:sz w:val="20"/>
                <w:szCs w:val="20"/>
              </w:rPr>
            </w:pPr>
            <w:r>
              <w:rPr>
                <w:sz w:val="20"/>
                <w:szCs w:val="20"/>
              </w:rPr>
              <w:t>захламленность</w:t>
            </w:r>
          </w:p>
        </w:tc>
      </w:tr>
      <w:tr w:rsidR="00110127" w:rsidTr="00A976A3">
        <w:trPr>
          <w:tblHeader/>
        </w:trPr>
        <w:tc>
          <w:tcPr>
            <w:tcW w:w="525" w:type="dxa"/>
            <w:vMerge/>
            <w:shd w:val="clear" w:color="000000" w:fill="FFFFFF"/>
            <w:vAlign w:val="center"/>
          </w:tcPr>
          <w:p w:rsidR="00110127" w:rsidRDefault="00110127" w:rsidP="00110127">
            <w:pPr>
              <w:jc w:val="center"/>
              <w:rPr>
                <w:sz w:val="20"/>
                <w:szCs w:val="20"/>
              </w:rPr>
            </w:pPr>
          </w:p>
        </w:tc>
        <w:tc>
          <w:tcPr>
            <w:tcW w:w="731" w:type="dxa"/>
            <w:vMerge/>
            <w:shd w:val="clear" w:color="000000" w:fill="FFFFFF"/>
            <w:vAlign w:val="center"/>
          </w:tcPr>
          <w:p w:rsidR="00110127" w:rsidRDefault="00110127" w:rsidP="00110127">
            <w:pPr>
              <w:jc w:val="center"/>
              <w:rPr>
                <w:sz w:val="20"/>
                <w:szCs w:val="20"/>
              </w:rPr>
            </w:pPr>
          </w:p>
        </w:tc>
        <w:tc>
          <w:tcPr>
            <w:tcW w:w="937" w:type="dxa"/>
            <w:shd w:val="clear" w:color="000000" w:fill="FFFFFF"/>
            <w:vAlign w:val="center"/>
          </w:tcPr>
          <w:p w:rsidR="00110127" w:rsidRDefault="00110127" w:rsidP="00110127">
            <w:pPr>
              <w:jc w:val="center"/>
              <w:rPr>
                <w:sz w:val="20"/>
                <w:szCs w:val="20"/>
              </w:rPr>
            </w:pPr>
            <w:r>
              <w:rPr>
                <w:sz w:val="20"/>
                <w:szCs w:val="20"/>
              </w:rPr>
              <w:t>общий</w:t>
            </w:r>
          </w:p>
        </w:tc>
        <w:tc>
          <w:tcPr>
            <w:tcW w:w="824" w:type="dxa"/>
            <w:shd w:val="clear" w:color="000000" w:fill="FFFFFF"/>
            <w:vAlign w:val="center"/>
          </w:tcPr>
          <w:p w:rsidR="00110127" w:rsidRDefault="00765514" w:rsidP="00110127">
            <w:pPr>
              <w:jc w:val="center"/>
              <w:rPr>
                <w:sz w:val="20"/>
                <w:szCs w:val="20"/>
              </w:rPr>
            </w:pPr>
            <w:r>
              <w:rPr>
                <w:sz w:val="20"/>
                <w:szCs w:val="20"/>
              </w:rPr>
              <w:t>выбираемый</w:t>
            </w:r>
          </w:p>
        </w:tc>
        <w:tc>
          <w:tcPr>
            <w:tcW w:w="731" w:type="dxa"/>
            <w:shd w:val="clear" w:color="000000" w:fill="FFFFFF"/>
            <w:vAlign w:val="center"/>
          </w:tcPr>
          <w:p w:rsidR="00110127" w:rsidRDefault="00110127" w:rsidP="00110127">
            <w:pPr>
              <w:jc w:val="center"/>
              <w:rPr>
                <w:sz w:val="20"/>
                <w:szCs w:val="20"/>
              </w:rPr>
            </w:pPr>
            <w:r>
              <w:rPr>
                <w:sz w:val="20"/>
                <w:szCs w:val="20"/>
              </w:rPr>
              <w:t>единич. деревья</w:t>
            </w:r>
          </w:p>
        </w:tc>
        <w:tc>
          <w:tcPr>
            <w:tcW w:w="618" w:type="dxa"/>
            <w:shd w:val="clear" w:color="000000" w:fill="FFFFFF"/>
            <w:vAlign w:val="center"/>
          </w:tcPr>
          <w:p w:rsidR="00110127" w:rsidRDefault="00765514" w:rsidP="00110127">
            <w:pPr>
              <w:jc w:val="center"/>
              <w:rPr>
                <w:sz w:val="20"/>
                <w:szCs w:val="20"/>
              </w:rPr>
            </w:pPr>
            <w:r>
              <w:rPr>
                <w:sz w:val="20"/>
                <w:szCs w:val="20"/>
              </w:rPr>
              <w:t>сухостой</w:t>
            </w:r>
          </w:p>
        </w:tc>
        <w:tc>
          <w:tcPr>
            <w:tcW w:w="824" w:type="dxa"/>
            <w:shd w:val="clear" w:color="000000" w:fill="FFFFFF"/>
            <w:vAlign w:val="center"/>
          </w:tcPr>
          <w:p w:rsidR="00110127" w:rsidRDefault="00765514" w:rsidP="00110127">
            <w:pPr>
              <w:jc w:val="center"/>
              <w:rPr>
                <w:sz w:val="20"/>
                <w:szCs w:val="20"/>
              </w:rPr>
            </w:pPr>
            <w:r>
              <w:rPr>
                <w:sz w:val="20"/>
                <w:szCs w:val="20"/>
              </w:rPr>
              <w:t>захламленность</w:t>
            </w:r>
          </w:p>
        </w:tc>
        <w:tc>
          <w:tcPr>
            <w:tcW w:w="525" w:type="dxa"/>
            <w:vMerge/>
            <w:shd w:val="clear" w:color="000000" w:fill="FFFFFF"/>
            <w:vAlign w:val="center"/>
          </w:tcPr>
          <w:p w:rsidR="00110127" w:rsidRDefault="00110127" w:rsidP="00110127">
            <w:pPr>
              <w:jc w:val="center"/>
              <w:rPr>
                <w:sz w:val="20"/>
                <w:szCs w:val="20"/>
              </w:rPr>
            </w:pPr>
          </w:p>
        </w:tc>
        <w:tc>
          <w:tcPr>
            <w:tcW w:w="824" w:type="dxa"/>
            <w:vMerge/>
            <w:shd w:val="clear" w:color="000000" w:fill="FFFFFF"/>
            <w:vAlign w:val="center"/>
          </w:tcPr>
          <w:p w:rsidR="00110127" w:rsidRDefault="00110127" w:rsidP="00110127">
            <w:pPr>
              <w:jc w:val="center"/>
              <w:rPr>
                <w:sz w:val="20"/>
                <w:szCs w:val="20"/>
              </w:rPr>
            </w:pPr>
          </w:p>
        </w:tc>
        <w:tc>
          <w:tcPr>
            <w:tcW w:w="824" w:type="dxa"/>
            <w:shd w:val="clear" w:color="000000" w:fill="FFFFFF"/>
            <w:vAlign w:val="center"/>
          </w:tcPr>
          <w:p w:rsidR="00110127" w:rsidRDefault="00110127" w:rsidP="00110127">
            <w:pPr>
              <w:jc w:val="center"/>
              <w:rPr>
                <w:sz w:val="20"/>
                <w:szCs w:val="20"/>
              </w:rPr>
            </w:pPr>
            <w:r>
              <w:rPr>
                <w:sz w:val="20"/>
                <w:szCs w:val="20"/>
              </w:rPr>
              <w:t>корневой</w:t>
            </w:r>
          </w:p>
        </w:tc>
        <w:tc>
          <w:tcPr>
            <w:tcW w:w="731" w:type="dxa"/>
            <w:shd w:val="clear" w:color="000000" w:fill="FFFFFF"/>
            <w:vAlign w:val="center"/>
          </w:tcPr>
          <w:p w:rsidR="00110127" w:rsidRDefault="00110127" w:rsidP="00110127">
            <w:pPr>
              <w:jc w:val="center"/>
              <w:rPr>
                <w:sz w:val="20"/>
                <w:szCs w:val="20"/>
              </w:rPr>
            </w:pPr>
            <w:r>
              <w:rPr>
                <w:sz w:val="20"/>
                <w:szCs w:val="20"/>
              </w:rPr>
              <w:t>в т.ч. ликвид</w:t>
            </w:r>
          </w:p>
        </w:tc>
        <w:tc>
          <w:tcPr>
            <w:tcW w:w="824" w:type="dxa"/>
            <w:shd w:val="clear" w:color="000000" w:fill="FFFFFF"/>
            <w:vAlign w:val="center"/>
          </w:tcPr>
          <w:p w:rsidR="00110127" w:rsidRDefault="00110127" w:rsidP="00110127">
            <w:pPr>
              <w:jc w:val="center"/>
              <w:rPr>
                <w:sz w:val="20"/>
                <w:szCs w:val="20"/>
              </w:rPr>
            </w:pPr>
            <w:r>
              <w:rPr>
                <w:sz w:val="20"/>
                <w:szCs w:val="20"/>
              </w:rPr>
              <w:t>в т.ч. деловой</w:t>
            </w:r>
          </w:p>
        </w:tc>
        <w:tc>
          <w:tcPr>
            <w:tcW w:w="824" w:type="dxa"/>
            <w:shd w:val="clear" w:color="000000" w:fill="FFFFFF"/>
            <w:vAlign w:val="center"/>
          </w:tcPr>
          <w:p w:rsidR="00110127" w:rsidRDefault="00110127" w:rsidP="00110127">
            <w:pPr>
              <w:jc w:val="center"/>
              <w:rPr>
                <w:sz w:val="20"/>
                <w:szCs w:val="20"/>
              </w:rPr>
            </w:pPr>
            <w:r>
              <w:rPr>
                <w:sz w:val="20"/>
                <w:szCs w:val="20"/>
              </w:rPr>
              <w:t>корневой с 1 га</w:t>
            </w:r>
          </w:p>
        </w:tc>
        <w:tc>
          <w:tcPr>
            <w:tcW w:w="618" w:type="dxa"/>
            <w:shd w:val="clear" w:color="000000" w:fill="FFFFFF"/>
            <w:vAlign w:val="center"/>
          </w:tcPr>
          <w:p w:rsidR="00110127" w:rsidRDefault="00110127" w:rsidP="00110127">
            <w:pPr>
              <w:jc w:val="center"/>
              <w:rPr>
                <w:sz w:val="20"/>
                <w:szCs w:val="20"/>
              </w:rPr>
            </w:pPr>
            <w:r>
              <w:rPr>
                <w:sz w:val="20"/>
                <w:szCs w:val="20"/>
              </w:rPr>
              <w:t xml:space="preserve">% </w:t>
            </w:r>
            <w:r w:rsidR="00765514">
              <w:rPr>
                <w:sz w:val="20"/>
                <w:szCs w:val="20"/>
              </w:rPr>
              <w:t>выборки</w:t>
            </w:r>
          </w:p>
        </w:tc>
        <w:tc>
          <w:tcPr>
            <w:tcW w:w="525" w:type="dxa"/>
            <w:shd w:val="clear" w:color="000000" w:fill="FFFFFF"/>
            <w:vAlign w:val="center"/>
          </w:tcPr>
          <w:p w:rsidR="00110127" w:rsidRDefault="00765514" w:rsidP="00110127">
            <w:pPr>
              <w:jc w:val="center"/>
              <w:rPr>
                <w:sz w:val="20"/>
                <w:szCs w:val="20"/>
              </w:rPr>
            </w:pPr>
            <w:r>
              <w:rPr>
                <w:sz w:val="20"/>
                <w:szCs w:val="20"/>
              </w:rPr>
              <w:t>все-го</w:t>
            </w:r>
          </w:p>
        </w:tc>
        <w:tc>
          <w:tcPr>
            <w:tcW w:w="525" w:type="dxa"/>
            <w:shd w:val="clear" w:color="000000" w:fill="FFFFFF"/>
            <w:vAlign w:val="center"/>
          </w:tcPr>
          <w:p w:rsidR="00110127" w:rsidRDefault="00110127" w:rsidP="00110127">
            <w:pPr>
              <w:jc w:val="center"/>
              <w:rPr>
                <w:sz w:val="20"/>
                <w:szCs w:val="20"/>
              </w:rPr>
            </w:pPr>
            <w:r>
              <w:rPr>
                <w:sz w:val="20"/>
                <w:szCs w:val="20"/>
              </w:rPr>
              <w:t>лик- вид</w:t>
            </w:r>
          </w:p>
        </w:tc>
        <w:tc>
          <w:tcPr>
            <w:tcW w:w="525" w:type="dxa"/>
            <w:shd w:val="clear" w:color="000000" w:fill="FFFFFF"/>
            <w:vAlign w:val="center"/>
          </w:tcPr>
          <w:p w:rsidR="00110127" w:rsidRDefault="00765514" w:rsidP="00110127">
            <w:pPr>
              <w:jc w:val="center"/>
              <w:rPr>
                <w:sz w:val="20"/>
                <w:szCs w:val="20"/>
              </w:rPr>
            </w:pPr>
            <w:r>
              <w:rPr>
                <w:sz w:val="20"/>
                <w:szCs w:val="20"/>
              </w:rPr>
              <w:t>деловая</w:t>
            </w:r>
          </w:p>
        </w:tc>
        <w:tc>
          <w:tcPr>
            <w:tcW w:w="525" w:type="dxa"/>
            <w:shd w:val="clear" w:color="000000" w:fill="FFFFFF"/>
            <w:vAlign w:val="center"/>
          </w:tcPr>
          <w:p w:rsidR="00110127" w:rsidRDefault="00765514" w:rsidP="00110127">
            <w:pPr>
              <w:jc w:val="center"/>
              <w:rPr>
                <w:sz w:val="20"/>
                <w:szCs w:val="20"/>
              </w:rPr>
            </w:pPr>
            <w:r>
              <w:rPr>
                <w:sz w:val="20"/>
                <w:szCs w:val="20"/>
              </w:rPr>
              <w:t>все-го</w:t>
            </w:r>
          </w:p>
        </w:tc>
        <w:tc>
          <w:tcPr>
            <w:tcW w:w="525" w:type="dxa"/>
            <w:shd w:val="clear" w:color="000000" w:fill="FFFFFF"/>
            <w:vAlign w:val="center"/>
          </w:tcPr>
          <w:p w:rsidR="00110127" w:rsidRDefault="00110127" w:rsidP="00110127">
            <w:pPr>
              <w:jc w:val="center"/>
              <w:rPr>
                <w:sz w:val="20"/>
                <w:szCs w:val="20"/>
              </w:rPr>
            </w:pPr>
            <w:r>
              <w:rPr>
                <w:sz w:val="20"/>
                <w:szCs w:val="20"/>
              </w:rPr>
              <w:t>лик- вид</w:t>
            </w:r>
          </w:p>
        </w:tc>
        <w:tc>
          <w:tcPr>
            <w:tcW w:w="525" w:type="dxa"/>
            <w:shd w:val="clear" w:color="000000" w:fill="FFFFFF"/>
            <w:vAlign w:val="center"/>
          </w:tcPr>
          <w:p w:rsidR="00110127" w:rsidRDefault="00765514" w:rsidP="00110127">
            <w:pPr>
              <w:jc w:val="center"/>
              <w:rPr>
                <w:sz w:val="20"/>
                <w:szCs w:val="20"/>
              </w:rPr>
            </w:pPr>
            <w:r>
              <w:rPr>
                <w:sz w:val="20"/>
                <w:szCs w:val="20"/>
              </w:rPr>
              <w:t>деловая</w:t>
            </w:r>
          </w:p>
        </w:tc>
        <w:tc>
          <w:tcPr>
            <w:tcW w:w="525" w:type="dxa"/>
            <w:shd w:val="clear" w:color="000000" w:fill="FFFFFF"/>
            <w:vAlign w:val="center"/>
          </w:tcPr>
          <w:p w:rsidR="00110127" w:rsidRDefault="00765514" w:rsidP="00110127">
            <w:pPr>
              <w:jc w:val="center"/>
              <w:rPr>
                <w:sz w:val="20"/>
                <w:szCs w:val="20"/>
              </w:rPr>
            </w:pPr>
            <w:r>
              <w:rPr>
                <w:sz w:val="20"/>
                <w:szCs w:val="20"/>
              </w:rPr>
              <w:t>все-го</w:t>
            </w:r>
          </w:p>
        </w:tc>
        <w:tc>
          <w:tcPr>
            <w:tcW w:w="525" w:type="dxa"/>
            <w:shd w:val="clear" w:color="000000" w:fill="FFFFFF"/>
            <w:vAlign w:val="center"/>
          </w:tcPr>
          <w:p w:rsidR="00110127" w:rsidRDefault="00110127" w:rsidP="00110127">
            <w:pPr>
              <w:jc w:val="center"/>
              <w:rPr>
                <w:sz w:val="20"/>
                <w:szCs w:val="20"/>
              </w:rPr>
            </w:pPr>
            <w:r>
              <w:rPr>
                <w:sz w:val="20"/>
                <w:szCs w:val="20"/>
              </w:rPr>
              <w:t>лик- вид</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Вид целевого назначения – Защитные леса</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 xml:space="preserve">Вид рубки </w:t>
            </w:r>
            <w:r w:rsidR="00765514">
              <w:rPr>
                <w:sz w:val="20"/>
                <w:szCs w:val="20"/>
              </w:rPr>
              <w:t>– Прореживания</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Хвойные</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С</w:t>
            </w:r>
          </w:p>
        </w:tc>
        <w:tc>
          <w:tcPr>
            <w:tcW w:w="731" w:type="dxa"/>
            <w:shd w:val="clear" w:color="000000" w:fill="FFFFFF"/>
            <w:vAlign w:val="bottom"/>
          </w:tcPr>
          <w:p w:rsidR="00110127" w:rsidRDefault="00110127" w:rsidP="00110127">
            <w:pPr>
              <w:jc w:val="right"/>
              <w:rPr>
                <w:sz w:val="20"/>
                <w:szCs w:val="20"/>
              </w:rPr>
            </w:pPr>
            <w:r>
              <w:rPr>
                <w:sz w:val="20"/>
                <w:szCs w:val="20"/>
              </w:rPr>
              <w:t>36.9</w:t>
            </w:r>
          </w:p>
        </w:tc>
        <w:tc>
          <w:tcPr>
            <w:tcW w:w="937" w:type="dxa"/>
            <w:shd w:val="clear" w:color="000000" w:fill="FFFFFF"/>
            <w:vAlign w:val="bottom"/>
          </w:tcPr>
          <w:p w:rsidR="00110127" w:rsidRDefault="00110127" w:rsidP="00110127">
            <w:pPr>
              <w:jc w:val="right"/>
              <w:rPr>
                <w:sz w:val="20"/>
                <w:szCs w:val="20"/>
              </w:rPr>
            </w:pPr>
            <w:r>
              <w:rPr>
                <w:sz w:val="20"/>
                <w:szCs w:val="20"/>
              </w:rPr>
              <w:t>4563</w:t>
            </w:r>
          </w:p>
        </w:tc>
        <w:tc>
          <w:tcPr>
            <w:tcW w:w="824" w:type="dxa"/>
            <w:shd w:val="clear" w:color="000000" w:fill="FFFFFF"/>
            <w:vAlign w:val="bottom"/>
          </w:tcPr>
          <w:p w:rsidR="00110127" w:rsidRDefault="00110127" w:rsidP="00110127">
            <w:pPr>
              <w:jc w:val="right"/>
              <w:rPr>
                <w:sz w:val="20"/>
                <w:szCs w:val="20"/>
              </w:rPr>
            </w:pPr>
            <w:r>
              <w:rPr>
                <w:sz w:val="20"/>
                <w:szCs w:val="20"/>
              </w:rPr>
              <w:t>1043</w:t>
            </w:r>
          </w:p>
        </w:tc>
        <w:tc>
          <w:tcPr>
            <w:tcW w:w="731" w:type="dxa"/>
            <w:shd w:val="clear" w:color="000000" w:fill="FFFFFF"/>
            <w:vAlign w:val="bottom"/>
          </w:tcPr>
          <w:p w:rsidR="00110127" w:rsidRDefault="00110127" w:rsidP="00110127">
            <w:pPr>
              <w:jc w:val="right"/>
              <w:rPr>
                <w:sz w:val="20"/>
                <w:szCs w:val="20"/>
              </w:rPr>
            </w:pPr>
            <w:r>
              <w:rPr>
                <w:sz w:val="20"/>
                <w:szCs w:val="20"/>
              </w:rPr>
              <w:t>44</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2.5</w:t>
            </w:r>
          </w:p>
        </w:tc>
        <w:tc>
          <w:tcPr>
            <w:tcW w:w="824" w:type="dxa"/>
            <w:shd w:val="clear" w:color="000000" w:fill="FFFFFF"/>
            <w:vAlign w:val="bottom"/>
          </w:tcPr>
          <w:p w:rsidR="00110127" w:rsidRDefault="00110127" w:rsidP="00110127">
            <w:pPr>
              <w:jc w:val="right"/>
              <w:rPr>
                <w:sz w:val="20"/>
                <w:szCs w:val="20"/>
              </w:rPr>
            </w:pPr>
            <w:r>
              <w:rPr>
                <w:sz w:val="20"/>
                <w:szCs w:val="20"/>
              </w:rPr>
              <w:t>70</w:t>
            </w:r>
          </w:p>
        </w:tc>
        <w:tc>
          <w:tcPr>
            <w:tcW w:w="731" w:type="dxa"/>
            <w:shd w:val="clear" w:color="000000" w:fill="FFFFFF"/>
            <w:vAlign w:val="bottom"/>
          </w:tcPr>
          <w:p w:rsidR="00110127" w:rsidRDefault="00110127" w:rsidP="00110127">
            <w:pPr>
              <w:jc w:val="right"/>
              <w:rPr>
                <w:sz w:val="20"/>
                <w:szCs w:val="20"/>
              </w:rPr>
            </w:pPr>
            <w:r>
              <w:rPr>
                <w:sz w:val="20"/>
                <w:szCs w:val="20"/>
              </w:rPr>
              <w:t>59</w:t>
            </w:r>
          </w:p>
        </w:tc>
        <w:tc>
          <w:tcPr>
            <w:tcW w:w="824" w:type="dxa"/>
            <w:shd w:val="clear" w:color="000000" w:fill="FFFFFF"/>
            <w:vAlign w:val="bottom"/>
          </w:tcPr>
          <w:p w:rsidR="00110127" w:rsidRDefault="00110127" w:rsidP="00110127">
            <w:pPr>
              <w:jc w:val="right"/>
              <w:rPr>
                <w:sz w:val="20"/>
                <w:szCs w:val="20"/>
              </w:rPr>
            </w:pPr>
            <w:r>
              <w:rPr>
                <w:sz w:val="20"/>
                <w:szCs w:val="20"/>
              </w:rPr>
              <w:t>32</w:t>
            </w:r>
          </w:p>
        </w:tc>
        <w:tc>
          <w:tcPr>
            <w:tcW w:w="824" w:type="dxa"/>
            <w:shd w:val="clear" w:color="000000" w:fill="FFFFFF"/>
            <w:vAlign w:val="bottom"/>
          </w:tcPr>
          <w:p w:rsidR="00110127" w:rsidRDefault="00110127" w:rsidP="00110127">
            <w:pPr>
              <w:jc w:val="right"/>
              <w:rPr>
                <w:sz w:val="20"/>
                <w:szCs w:val="20"/>
              </w:rPr>
            </w:pPr>
            <w:r>
              <w:rPr>
                <w:sz w:val="20"/>
                <w:szCs w:val="20"/>
              </w:rPr>
              <w:t>28</w:t>
            </w:r>
          </w:p>
        </w:tc>
        <w:tc>
          <w:tcPr>
            <w:tcW w:w="618" w:type="dxa"/>
            <w:shd w:val="clear" w:color="000000" w:fill="FFFFFF"/>
            <w:vAlign w:val="bottom"/>
          </w:tcPr>
          <w:p w:rsidR="00110127" w:rsidRDefault="00110127" w:rsidP="00110127">
            <w:pPr>
              <w:jc w:val="right"/>
              <w:rPr>
                <w:sz w:val="20"/>
                <w:szCs w:val="20"/>
              </w:rPr>
            </w:pPr>
            <w:r>
              <w:rPr>
                <w:sz w:val="20"/>
                <w:szCs w:val="20"/>
              </w:rPr>
              <w:t>23</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Е</w:t>
            </w:r>
          </w:p>
        </w:tc>
        <w:tc>
          <w:tcPr>
            <w:tcW w:w="731" w:type="dxa"/>
            <w:shd w:val="clear" w:color="000000" w:fill="FFFFFF"/>
            <w:vAlign w:val="bottom"/>
          </w:tcPr>
          <w:p w:rsidR="00110127" w:rsidRDefault="00110127" w:rsidP="00110127">
            <w:pPr>
              <w:jc w:val="right"/>
              <w:rPr>
                <w:sz w:val="20"/>
                <w:szCs w:val="20"/>
              </w:rPr>
            </w:pPr>
            <w:r>
              <w:rPr>
                <w:sz w:val="20"/>
                <w:szCs w:val="20"/>
              </w:rPr>
              <w:t>70.3</w:t>
            </w:r>
          </w:p>
        </w:tc>
        <w:tc>
          <w:tcPr>
            <w:tcW w:w="937" w:type="dxa"/>
            <w:shd w:val="clear" w:color="000000" w:fill="FFFFFF"/>
            <w:vAlign w:val="bottom"/>
          </w:tcPr>
          <w:p w:rsidR="00110127" w:rsidRDefault="00110127" w:rsidP="00110127">
            <w:pPr>
              <w:jc w:val="right"/>
              <w:rPr>
                <w:sz w:val="20"/>
                <w:szCs w:val="20"/>
              </w:rPr>
            </w:pPr>
            <w:r>
              <w:rPr>
                <w:sz w:val="20"/>
                <w:szCs w:val="20"/>
              </w:rPr>
              <w:t>8000</w:t>
            </w:r>
          </w:p>
        </w:tc>
        <w:tc>
          <w:tcPr>
            <w:tcW w:w="824" w:type="dxa"/>
            <w:shd w:val="clear" w:color="000000" w:fill="FFFFFF"/>
            <w:vAlign w:val="bottom"/>
          </w:tcPr>
          <w:p w:rsidR="00110127" w:rsidRDefault="00110127" w:rsidP="00110127">
            <w:pPr>
              <w:jc w:val="right"/>
              <w:rPr>
                <w:sz w:val="20"/>
                <w:szCs w:val="20"/>
              </w:rPr>
            </w:pPr>
            <w:r>
              <w:rPr>
                <w:sz w:val="20"/>
                <w:szCs w:val="20"/>
              </w:rPr>
              <w:t>2096</w:t>
            </w:r>
          </w:p>
        </w:tc>
        <w:tc>
          <w:tcPr>
            <w:tcW w:w="731" w:type="dxa"/>
            <w:shd w:val="clear" w:color="000000" w:fill="FFFFFF"/>
            <w:vAlign w:val="bottom"/>
          </w:tcPr>
          <w:p w:rsidR="00110127" w:rsidRDefault="00110127" w:rsidP="00110127">
            <w:pPr>
              <w:jc w:val="right"/>
              <w:rPr>
                <w:sz w:val="20"/>
                <w:szCs w:val="20"/>
              </w:rPr>
            </w:pPr>
            <w:r>
              <w:rPr>
                <w:sz w:val="20"/>
                <w:szCs w:val="20"/>
              </w:rPr>
              <w:t>140</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4.7</w:t>
            </w:r>
          </w:p>
        </w:tc>
        <w:tc>
          <w:tcPr>
            <w:tcW w:w="824" w:type="dxa"/>
            <w:shd w:val="clear" w:color="000000" w:fill="FFFFFF"/>
            <w:vAlign w:val="bottom"/>
          </w:tcPr>
          <w:p w:rsidR="00110127" w:rsidRDefault="00110127" w:rsidP="00110127">
            <w:pPr>
              <w:jc w:val="right"/>
              <w:rPr>
                <w:sz w:val="20"/>
                <w:szCs w:val="20"/>
              </w:rPr>
            </w:pPr>
            <w:r>
              <w:rPr>
                <w:sz w:val="20"/>
                <w:szCs w:val="20"/>
              </w:rPr>
              <w:t>140</w:t>
            </w:r>
          </w:p>
        </w:tc>
        <w:tc>
          <w:tcPr>
            <w:tcW w:w="731" w:type="dxa"/>
            <w:shd w:val="clear" w:color="000000" w:fill="FFFFFF"/>
            <w:vAlign w:val="bottom"/>
          </w:tcPr>
          <w:p w:rsidR="00110127" w:rsidRDefault="00110127" w:rsidP="00110127">
            <w:pPr>
              <w:jc w:val="right"/>
              <w:rPr>
                <w:sz w:val="20"/>
                <w:szCs w:val="20"/>
              </w:rPr>
            </w:pPr>
            <w:r>
              <w:rPr>
                <w:sz w:val="20"/>
                <w:szCs w:val="20"/>
              </w:rPr>
              <w:t>119</w:t>
            </w:r>
          </w:p>
        </w:tc>
        <w:tc>
          <w:tcPr>
            <w:tcW w:w="824" w:type="dxa"/>
            <w:shd w:val="clear" w:color="000000" w:fill="FFFFFF"/>
            <w:vAlign w:val="bottom"/>
          </w:tcPr>
          <w:p w:rsidR="00110127" w:rsidRDefault="00110127" w:rsidP="00110127">
            <w:pPr>
              <w:jc w:val="right"/>
              <w:rPr>
                <w:sz w:val="20"/>
                <w:szCs w:val="20"/>
              </w:rPr>
            </w:pPr>
            <w:r>
              <w:rPr>
                <w:sz w:val="20"/>
                <w:szCs w:val="20"/>
              </w:rPr>
              <w:t>69</w:t>
            </w:r>
          </w:p>
        </w:tc>
        <w:tc>
          <w:tcPr>
            <w:tcW w:w="824" w:type="dxa"/>
            <w:shd w:val="clear" w:color="000000" w:fill="FFFFFF"/>
            <w:vAlign w:val="bottom"/>
          </w:tcPr>
          <w:p w:rsidR="00110127" w:rsidRDefault="00110127" w:rsidP="00110127">
            <w:pPr>
              <w:jc w:val="right"/>
              <w:rPr>
                <w:sz w:val="20"/>
                <w:szCs w:val="20"/>
              </w:rPr>
            </w:pPr>
            <w:r>
              <w:rPr>
                <w:sz w:val="20"/>
                <w:szCs w:val="20"/>
              </w:rPr>
              <w:t>30</w:t>
            </w:r>
          </w:p>
        </w:tc>
        <w:tc>
          <w:tcPr>
            <w:tcW w:w="618" w:type="dxa"/>
            <w:shd w:val="clear" w:color="000000" w:fill="FFFFFF"/>
            <w:vAlign w:val="bottom"/>
          </w:tcPr>
          <w:p w:rsidR="00110127" w:rsidRDefault="00110127" w:rsidP="00110127">
            <w:pPr>
              <w:jc w:val="right"/>
              <w:rPr>
                <w:sz w:val="20"/>
                <w:szCs w:val="20"/>
              </w:rPr>
            </w:pPr>
            <w:r>
              <w:rPr>
                <w:sz w:val="20"/>
                <w:szCs w:val="20"/>
              </w:rPr>
              <w:t>26</w:t>
            </w:r>
          </w:p>
        </w:tc>
        <w:tc>
          <w:tcPr>
            <w:tcW w:w="525" w:type="dxa"/>
            <w:shd w:val="clear" w:color="000000" w:fill="FFFFFF"/>
            <w:vAlign w:val="bottom"/>
          </w:tcPr>
          <w:p w:rsidR="00110127" w:rsidRDefault="00110127" w:rsidP="00110127">
            <w:pPr>
              <w:jc w:val="right"/>
              <w:rPr>
                <w:sz w:val="20"/>
                <w:szCs w:val="20"/>
              </w:rPr>
            </w:pPr>
            <w:r>
              <w:rPr>
                <w:sz w:val="20"/>
                <w:szCs w:val="20"/>
              </w:rPr>
              <w:t>9</w:t>
            </w:r>
          </w:p>
        </w:tc>
        <w:tc>
          <w:tcPr>
            <w:tcW w:w="525" w:type="dxa"/>
            <w:shd w:val="clear" w:color="000000" w:fill="FFFFFF"/>
            <w:vAlign w:val="bottom"/>
          </w:tcPr>
          <w:p w:rsidR="00110127" w:rsidRDefault="00110127" w:rsidP="00110127">
            <w:pPr>
              <w:jc w:val="right"/>
              <w:rPr>
                <w:sz w:val="20"/>
                <w:szCs w:val="20"/>
              </w:rPr>
            </w:pPr>
            <w:r>
              <w:rPr>
                <w:sz w:val="20"/>
                <w:szCs w:val="20"/>
              </w:rPr>
              <w:t>7</w:t>
            </w:r>
          </w:p>
        </w:tc>
        <w:tc>
          <w:tcPr>
            <w:tcW w:w="525" w:type="dxa"/>
            <w:shd w:val="clear" w:color="000000" w:fill="FFFFFF"/>
            <w:vAlign w:val="bottom"/>
          </w:tcPr>
          <w:p w:rsidR="00110127" w:rsidRDefault="00110127" w:rsidP="00110127">
            <w:pPr>
              <w:jc w:val="right"/>
              <w:rPr>
                <w:sz w:val="20"/>
                <w:szCs w:val="20"/>
              </w:rPr>
            </w:pPr>
            <w:r>
              <w:rPr>
                <w:sz w:val="20"/>
                <w:szCs w:val="20"/>
              </w:rPr>
              <w:t>5</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группе пород:</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107.2</w:t>
            </w:r>
          </w:p>
        </w:tc>
        <w:tc>
          <w:tcPr>
            <w:tcW w:w="937" w:type="dxa"/>
            <w:shd w:val="clear" w:color="000000" w:fill="FFFFFF"/>
            <w:vAlign w:val="bottom"/>
          </w:tcPr>
          <w:p w:rsidR="00110127" w:rsidRDefault="00110127" w:rsidP="00110127">
            <w:pPr>
              <w:jc w:val="right"/>
              <w:rPr>
                <w:sz w:val="20"/>
                <w:szCs w:val="20"/>
              </w:rPr>
            </w:pPr>
            <w:r>
              <w:rPr>
                <w:sz w:val="20"/>
                <w:szCs w:val="20"/>
              </w:rPr>
              <w:t>12563</w:t>
            </w:r>
          </w:p>
        </w:tc>
        <w:tc>
          <w:tcPr>
            <w:tcW w:w="824" w:type="dxa"/>
            <w:shd w:val="clear" w:color="000000" w:fill="FFFFFF"/>
            <w:vAlign w:val="bottom"/>
          </w:tcPr>
          <w:p w:rsidR="00110127" w:rsidRDefault="00110127" w:rsidP="00110127">
            <w:pPr>
              <w:jc w:val="right"/>
              <w:rPr>
                <w:sz w:val="20"/>
                <w:szCs w:val="20"/>
              </w:rPr>
            </w:pPr>
            <w:r>
              <w:rPr>
                <w:sz w:val="20"/>
                <w:szCs w:val="20"/>
              </w:rPr>
              <w:t>3139</w:t>
            </w:r>
          </w:p>
        </w:tc>
        <w:tc>
          <w:tcPr>
            <w:tcW w:w="731" w:type="dxa"/>
            <w:shd w:val="clear" w:color="000000" w:fill="FFFFFF"/>
            <w:vAlign w:val="bottom"/>
          </w:tcPr>
          <w:p w:rsidR="00110127" w:rsidRDefault="00110127" w:rsidP="00110127">
            <w:pPr>
              <w:jc w:val="right"/>
              <w:rPr>
                <w:sz w:val="20"/>
                <w:szCs w:val="20"/>
              </w:rPr>
            </w:pPr>
            <w:r>
              <w:rPr>
                <w:sz w:val="20"/>
                <w:szCs w:val="20"/>
              </w:rPr>
              <w:t>184</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7.2</w:t>
            </w:r>
          </w:p>
        </w:tc>
        <w:tc>
          <w:tcPr>
            <w:tcW w:w="824" w:type="dxa"/>
            <w:shd w:val="clear" w:color="000000" w:fill="FFFFFF"/>
            <w:vAlign w:val="bottom"/>
          </w:tcPr>
          <w:p w:rsidR="00110127" w:rsidRDefault="00110127" w:rsidP="00110127">
            <w:pPr>
              <w:jc w:val="right"/>
              <w:rPr>
                <w:sz w:val="20"/>
                <w:szCs w:val="20"/>
              </w:rPr>
            </w:pPr>
            <w:r>
              <w:rPr>
                <w:sz w:val="20"/>
                <w:szCs w:val="20"/>
              </w:rPr>
              <w:t>210</w:t>
            </w:r>
          </w:p>
        </w:tc>
        <w:tc>
          <w:tcPr>
            <w:tcW w:w="731" w:type="dxa"/>
            <w:shd w:val="clear" w:color="000000" w:fill="FFFFFF"/>
            <w:vAlign w:val="bottom"/>
          </w:tcPr>
          <w:p w:rsidR="00110127" w:rsidRDefault="00110127" w:rsidP="00110127">
            <w:pPr>
              <w:jc w:val="right"/>
              <w:rPr>
                <w:sz w:val="20"/>
                <w:szCs w:val="20"/>
              </w:rPr>
            </w:pPr>
            <w:r>
              <w:rPr>
                <w:sz w:val="20"/>
                <w:szCs w:val="20"/>
              </w:rPr>
              <w:t>178</w:t>
            </w:r>
          </w:p>
        </w:tc>
        <w:tc>
          <w:tcPr>
            <w:tcW w:w="824" w:type="dxa"/>
            <w:shd w:val="clear" w:color="000000" w:fill="FFFFFF"/>
            <w:vAlign w:val="bottom"/>
          </w:tcPr>
          <w:p w:rsidR="00110127" w:rsidRDefault="00110127" w:rsidP="00110127">
            <w:pPr>
              <w:jc w:val="right"/>
              <w:rPr>
                <w:sz w:val="20"/>
                <w:szCs w:val="20"/>
              </w:rPr>
            </w:pPr>
            <w:r>
              <w:rPr>
                <w:sz w:val="20"/>
                <w:szCs w:val="20"/>
              </w:rPr>
              <w:t>101</w:t>
            </w:r>
          </w:p>
        </w:tc>
        <w:tc>
          <w:tcPr>
            <w:tcW w:w="824" w:type="dxa"/>
            <w:shd w:val="clear" w:color="000000" w:fill="FFFFFF"/>
            <w:vAlign w:val="bottom"/>
          </w:tcPr>
          <w:p w:rsidR="00110127" w:rsidRDefault="00110127" w:rsidP="00110127">
            <w:pPr>
              <w:jc w:val="right"/>
              <w:rPr>
                <w:sz w:val="20"/>
                <w:szCs w:val="20"/>
              </w:rPr>
            </w:pPr>
            <w:r>
              <w:rPr>
                <w:sz w:val="20"/>
                <w:szCs w:val="20"/>
              </w:rPr>
              <w:t>29</w:t>
            </w:r>
          </w:p>
        </w:tc>
        <w:tc>
          <w:tcPr>
            <w:tcW w:w="618" w:type="dxa"/>
            <w:shd w:val="clear" w:color="000000" w:fill="FFFFFF"/>
            <w:vAlign w:val="bottom"/>
          </w:tcPr>
          <w:p w:rsidR="00110127" w:rsidRDefault="00110127" w:rsidP="00110127">
            <w:pPr>
              <w:jc w:val="right"/>
              <w:rPr>
                <w:sz w:val="20"/>
                <w:szCs w:val="20"/>
              </w:rPr>
            </w:pPr>
            <w:r>
              <w:rPr>
                <w:sz w:val="20"/>
                <w:szCs w:val="20"/>
              </w:rPr>
              <w:t>25</w:t>
            </w:r>
          </w:p>
        </w:tc>
        <w:tc>
          <w:tcPr>
            <w:tcW w:w="525" w:type="dxa"/>
            <w:shd w:val="clear" w:color="000000" w:fill="FFFFFF"/>
            <w:vAlign w:val="bottom"/>
          </w:tcPr>
          <w:p w:rsidR="00110127" w:rsidRDefault="00110127" w:rsidP="00110127">
            <w:pPr>
              <w:jc w:val="right"/>
              <w:rPr>
                <w:sz w:val="20"/>
                <w:szCs w:val="20"/>
              </w:rPr>
            </w:pPr>
            <w:r>
              <w:rPr>
                <w:sz w:val="20"/>
                <w:szCs w:val="20"/>
              </w:rPr>
              <w:t>12</w:t>
            </w:r>
          </w:p>
        </w:tc>
        <w:tc>
          <w:tcPr>
            <w:tcW w:w="525" w:type="dxa"/>
            <w:shd w:val="clear" w:color="000000" w:fill="FFFFFF"/>
            <w:vAlign w:val="bottom"/>
          </w:tcPr>
          <w:p w:rsidR="00110127" w:rsidRDefault="00110127" w:rsidP="00110127">
            <w:pPr>
              <w:jc w:val="right"/>
              <w:rPr>
                <w:sz w:val="20"/>
                <w:szCs w:val="20"/>
              </w:rPr>
            </w:pPr>
            <w:r>
              <w:rPr>
                <w:sz w:val="20"/>
                <w:szCs w:val="20"/>
              </w:rPr>
              <w:t>9</w:t>
            </w:r>
          </w:p>
        </w:tc>
        <w:tc>
          <w:tcPr>
            <w:tcW w:w="525" w:type="dxa"/>
            <w:shd w:val="clear" w:color="000000" w:fill="FFFFFF"/>
            <w:vAlign w:val="bottom"/>
          </w:tcPr>
          <w:p w:rsidR="00110127" w:rsidRDefault="00110127" w:rsidP="00110127">
            <w:pPr>
              <w:jc w:val="right"/>
              <w:rPr>
                <w:sz w:val="20"/>
                <w:szCs w:val="20"/>
              </w:rPr>
            </w:pPr>
            <w:r>
              <w:rPr>
                <w:sz w:val="20"/>
                <w:szCs w:val="20"/>
              </w:rPr>
              <w:t>7</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Мягколиственные</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Б</w:t>
            </w:r>
          </w:p>
        </w:tc>
        <w:tc>
          <w:tcPr>
            <w:tcW w:w="731" w:type="dxa"/>
            <w:shd w:val="clear" w:color="000000" w:fill="FFFFFF"/>
            <w:vAlign w:val="bottom"/>
          </w:tcPr>
          <w:p w:rsidR="00110127" w:rsidRDefault="00110127" w:rsidP="00110127">
            <w:pPr>
              <w:jc w:val="right"/>
              <w:rPr>
                <w:sz w:val="20"/>
                <w:szCs w:val="20"/>
              </w:rPr>
            </w:pPr>
            <w:r>
              <w:rPr>
                <w:sz w:val="20"/>
                <w:szCs w:val="20"/>
              </w:rPr>
              <w:t>51.0</w:t>
            </w:r>
          </w:p>
        </w:tc>
        <w:tc>
          <w:tcPr>
            <w:tcW w:w="937" w:type="dxa"/>
            <w:shd w:val="clear" w:color="000000" w:fill="FFFFFF"/>
            <w:vAlign w:val="bottom"/>
          </w:tcPr>
          <w:p w:rsidR="00110127" w:rsidRDefault="00110127" w:rsidP="00110127">
            <w:pPr>
              <w:jc w:val="right"/>
              <w:rPr>
                <w:sz w:val="20"/>
                <w:szCs w:val="20"/>
              </w:rPr>
            </w:pPr>
            <w:r>
              <w:rPr>
                <w:sz w:val="20"/>
                <w:szCs w:val="20"/>
              </w:rPr>
              <w:t>7207</w:t>
            </w:r>
          </w:p>
        </w:tc>
        <w:tc>
          <w:tcPr>
            <w:tcW w:w="824" w:type="dxa"/>
            <w:shd w:val="clear" w:color="000000" w:fill="FFFFFF"/>
            <w:vAlign w:val="bottom"/>
          </w:tcPr>
          <w:p w:rsidR="00110127" w:rsidRDefault="00110127" w:rsidP="00110127">
            <w:pPr>
              <w:jc w:val="right"/>
              <w:rPr>
                <w:sz w:val="20"/>
                <w:szCs w:val="20"/>
              </w:rPr>
            </w:pPr>
            <w:r>
              <w:rPr>
                <w:sz w:val="20"/>
                <w:szCs w:val="20"/>
              </w:rPr>
              <w:t>2281</w:t>
            </w:r>
          </w:p>
        </w:tc>
        <w:tc>
          <w:tcPr>
            <w:tcW w:w="731" w:type="dxa"/>
            <w:shd w:val="clear" w:color="000000" w:fill="FFFFFF"/>
            <w:vAlign w:val="bottom"/>
          </w:tcPr>
          <w:p w:rsidR="00110127" w:rsidRDefault="00110127" w:rsidP="00110127">
            <w:pPr>
              <w:jc w:val="right"/>
              <w:rPr>
                <w:sz w:val="20"/>
                <w:szCs w:val="20"/>
              </w:rPr>
            </w:pPr>
            <w:r>
              <w:rPr>
                <w:sz w:val="20"/>
                <w:szCs w:val="20"/>
              </w:rPr>
              <w:t>148</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3.4</w:t>
            </w:r>
          </w:p>
        </w:tc>
        <w:tc>
          <w:tcPr>
            <w:tcW w:w="824" w:type="dxa"/>
            <w:shd w:val="clear" w:color="000000" w:fill="FFFFFF"/>
            <w:vAlign w:val="bottom"/>
          </w:tcPr>
          <w:p w:rsidR="00110127" w:rsidRDefault="00110127" w:rsidP="00110127">
            <w:pPr>
              <w:jc w:val="right"/>
              <w:rPr>
                <w:sz w:val="20"/>
                <w:szCs w:val="20"/>
              </w:rPr>
            </w:pPr>
            <w:r>
              <w:rPr>
                <w:sz w:val="20"/>
                <w:szCs w:val="20"/>
              </w:rPr>
              <w:t>152</w:t>
            </w:r>
          </w:p>
        </w:tc>
        <w:tc>
          <w:tcPr>
            <w:tcW w:w="731" w:type="dxa"/>
            <w:shd w:val="clear" w:color="000000" w:fill="FFFFFF"/>
            <w:vAlign w:val="bottom"/>
          </w:tcPr>
          <w:p w:rsidR="00110127" w:rsidRDefault="00110127" w:rsidP="00110127">
            <w:pPr>
              <w:jc w:val="right"/>
              <w:rPr>
                <w:sz w:val="20"/>
                <w:szCs w:val="20"/>
              </w:rPr>
            </w:pPr>
            <w:r>
              <w:rPr>
                <w:sz w:val="20"/>
                <w:szCs w:val="20"/>
              </w:rPr>
              <w:t>123</w:t>
            </w:r>
          </w:p>
        </w:tc>
        <w:tc>
          <w:tcPr>
            <w:tcW w:w="824" w:type="dxa"/>
            <w:shd w:val="clear" w:color="000000" w:fill="FFFFFF"/>
            <w:vAlign w:val="bottom"/>
          </w:tcPr>
          <w:p w:rsidR="00110127" w:rsidRDefault="00110127" w:rsidP="00110127">
            <w:pPr>
              <w:jc w:val="right"/>
              <w:rPr>
                <w:sz w:val="20"/>
                <w:szCs w:val="20"/>
              </w:rPr>
            </w:pPr>
            <w:r>
              <w:rPr>
                <w:sz w:val="20"/>
                <w:szCs w:val="20"/>
              </w:rPr>
              <w:t>24</w:t>
            </w:r>
          </w:p>
        </w:tc>
        <w:tc>
          <w:tcPr>
            <w:tcW w:w="824" w:type="dxa"/>
            <w:shd w:val="clear" w:color="000000" w:fill="FFFFFF"/>
            <w:vAlign w:val="bottom"/>
          </w:tcPr>
          <w:p w:rsidR="00110127" w:rsidRDefault="00110127" w:rsidP="00110127">
            <w:pPr>
              <w:jc w:val="right"/>
              <w:rPr>
                <w:sz w:val="20"/>
                <w:szCs w:val="20"/>
              </w:rPr>
            </w:pPr>
            <w:r>
              <w:rPr>
                <w:sz w:val="20"/>
                <w:szCs w:val="20"/>
              </w:rPr>
              <w:t>45</w:t>
            </w:r>
          </w:p>
        </w:tc>
        <w:tc>
          <w:tcPr>
            <w:tcW w:w="618" w:type="dxa"/>
            <w:shd w:val="clear" w:color="000000" w:fill="FFFFFF"/>
            <w:vAlign w:val="bottom"/>
          </w:tcPr>
          <w:p w:rsidR="00110127" w:rsidRDefault="00110127" w:rsidP="00110127">
            <w:pPr>
              <w:jc w:val="right"/>
              <w:rPr>
                <w:sz w:val="20"/>
                <w:szCs w:val="20"/>
              </w:rPr>
            </w:pPr>
            <w:r>
              <w:rPr>
                <w:sz w:val="20"/>
                <w:szCs w:val="20"/>
              </w:rPr>
              <w:t>32</w:t>
            </w:r>
          </w:p>
        </w:tc>
        <w:tc>
          <w:tcPr>
            <w:tcW w:w="525" w:type="dxa"/>
            <w:shd w:val="clear" w:color="000000" w:fill="FFFFFF"/>
            <w:vAlign w:val="bottom"/>
          </w:tcPr>
          <w:p w:rsidR="00110127" w:rsidRDefault="00110127" w:rsidP="00110127">
            <w:pPr>
              <w:jc w:val="right"/>
              <w:rPr>
                <w:sz w:val="20"/>
                <w:szCs w:val="20"/>
              </w:rPr>
            </w:pPr>
            <w:r>
              <w:rPr>
                <w:sz w:val="20"/>
                <w:szCs w:val="20"/>
              </w:rPr>
              <w:t>10</w:t>
            </w:r>
          </w:p>
        </w:tc>
        <w:tc>
          <w:tcPr>
            <w:tcW w:w="525" w:type="dxa"/>
            <w:shd w:val="clear" w:color="000000" w:fill="FFFFFF"/>
            <w:vAlign w:val="bottom"/>
          </w:tcPr>
          <w:p w:rsidR="00110127" w:rsidRDefault="00110127" w:rsidP="00110127">
            <w:pPr>
              <w:jc w:val="right"/>
              <w:rPr>
                <w:sz w:val="20"/>
                <w:szCs w:val="20"/>
              </w:rPr>
            </w:pPr>
            <w:r>
              <w:rPr>
                <w:sz w:val="20"/>
                <w:szCs w:val="20"/>
              </w:rPr>
              <w:t>8</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Ос</w:t>
            </w:r>
          </w:p>
        </w:tc>
        <w:tc>
          <w:tcPr>
            <w:tcW w:w="731" w:type="dxa"/>
            <w:shd w:val="clear" w:color="000000" w:fill="FFFFFF"/>
            <w:vAlign w:val="bottom"/>
          </w:tcPr>
          <w:p w:rsidR="00110127" w:rsidRDefault="00110127" w:rsidP="00110127">
            <w:pPr>
              <w:jc w:val="right"/>
              <w:rPr>
                <w:sz w:val="20"/>
                <w:szCs w:val="20"/>
              </w:rPr>
            </w:pPr>
            <w:r>
              <w:rPr>
                <w:sz w:val="20"/>
                <w:szCs w:val="20"/>
              </w:rPr>
              <w:t>16.9</w:t>
            </w:r>
          </w:p>
        </w:tc>
        <w:tc>
          <w:tcPr>
            <w:tcW w:w="937" w:type="dxa"/>
            <w:shd w:val="clear" w:color="000000" w:fill="FFFFFF"/>
            <w:vAlign w:val="bottom"/>
          </w:tcPr>
          <w:p w:rsidR="00110127" w:rsidRDefault="00110127" w:rsidP="00110127">
            <w:pPr>
              <w:jc w:val="right"/>
              <w:rPr>
                <w:sz w:val="20"/>
                <w:szCs w:val="20"/>
              </w:rPr>
            </w:pPr>
            <w:r>
              <w:rPr>
                <w:sz w:val="20"/>
                <w:szCs w:val="20"/>
              </w:rPr>
              <w:t>2242</w:t>
            </w:r>
          </w:p>
        </w:tc>
        <w:tc>
          <w:tcPr>
            <w:tcW w:w="824" w:type="dxa"/>
            <w:shd w:val="clear" w:color="000000" w:fill="FFFFFF"/>
            <w:vAlign w:val="bottom"/>
          </w:tcPr>
          <w:p w:rsidR="00110127" w:rsidRDefault="00110127" w:rsidP="00110127">
            <w:pPr>
              <w:jc w:val="right"/>
              <w:rPr>
                <w:sz w:val="20"/>
                <w:szCs w:val="20"/>
              </w:rPr>
            </w:pPr>
            <w:r>
              <w:rPr>
                <w:sz w:val="20"/>
                <w:szCs w:val="20"/>
              </w:rPr>
              <w:t>734</w:t>
            </w:r>
          </w:p>
        </w:tc>
        <w:tc>
          <w:tcPr>
            <w:tcW w:w="731" w:type="dxa"/>
            <w:shd w:val="clear" w:color="000000" w:fill="FFFFFF"/>
            <w:vAlign w:val="bottom"/>
          </w:tcPr>
          <w:p w:rsidR="00110127" w:rsidRDefault="00110127" w:rsidP="00110127">
            <w:pPr>
              <w:jc w:val="right"/>
              <w:rPr>
                <w:sz w:val="20"/>
                <w:szCs w:val="20"/>
              </w:rPr>
            </w:pPr>
            <w:r>
              <w:rPr>
                <w:sz w:val="20"/>
                <w:szCs w:val="20"/>
              </w:rPr>
              <w:t>50</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1.1</w:t>
            </w:r>
          </w:p>
        </w:tc>
        <w:tc>
          <w:tcPr>
            <w:tcW w:w="824" w:type="dxa"/>
            <w:shd w:val="clear" w:color="000000" w:fill="FFFFFF"/>
            <w:vAlign w:val="bottom"/>
          </w:tcPr>
          <w:p w:rsidR="00110127" w:rsidRDefault="00110127" w:rsidP="00110127">
            <w:pPr>
              <w:jc w:val="right"/>
              <w:rPr>
                <w:sz w:val="20"/>
                <w:szCs w:val="20"/>
              </w:rPr>
            </w:pPr>
            <w:r>
              <w:rPr>
                <w:sz w:val="20"/>
                <w:szCs w:val="20"/>
              </w:rPr>
              <w:t>49</w:t>
            </w:r>
          </w:p>
        </w:tc>
        <w:tc>
          <w:tcPr>
            <w:tcW w:w="731" w:type="dxa"/>
            <w:shd w:val="clear" w:color="000000" w:fill="FFFFFF"/>
            <w:vAlign w:val="bottom"/>
          </w:tcPr>
          <w:p w:rsidR="00110127" w:rsidRDefault="00110127" w:rsidP="00110127">
            <w:pPr>
              <w:jc w:val="right"/>
              <w:rPr>
                <w:sz w:val="20"/>
                <w:szCs w:val="20"/>
              </w:rPr>
            </w:pPr>
            <w:r>
              <w:rPr>
                <w:sz w:val="20"/>
                <w:szCs w:val="20"/>
              </w:rPr>
              <w:t>39</w:t>
            </w:r>
          </w:p>
        </w:tc>
        <w:tc>
          <w:tcPr>
            <w:tcW w:w="824" w:type="dxa"/>
            <w:shd w:val="clear" w:color="000000" w:fill="FFFFFF"/>
            <w:vAlign w:val="bottom"/>
          </w:tcPr>
          <w:p w:rsidR="00110127" w:rsidRDefault="00110127" w:rsidP="00110127">
            <w:pPr>
              <w:jc w:val="right"/>
              <w:rPr>
                <w:sz w:val="20"/>
                <w:szCs w:val="20"/>
              </w:rPr>
            </w:pPr>
            <w:r>
              <w:rPr>
                <w:sz w:val="20"/>
                <w:szCs w:val="20"/>
              </w:rPr>
              <w:t>8</w:t>
            </w:r>
          </w:p>
        </w:tc>
        <w:tc>
          <w:tcPr>
            <w:tcW w:w="824" w:type="dxa"/>
            <w:shd w:val="clear" w:color="000000" w:fill="FFFFFF"/>
            <w:vAlign w:val="bottom"/>
          </w:tcPr>
          <w:p w:rsidR="00110127" w:rsidRDefault="00110127" w:rsidP="00110127">
            <w:pPr>
              <w:jc w:val="right"/>
              <w:rPr>
                <w:sz w:val="20"/>
                <w:szCs w:val="20"/>
              </w:rPr>
            </w:pPr>
            <w:r>
              <w:rPr>
                <w:sz w:val="20"/>
                <w:szCs w:val="20"/>
              </w:rPr>
              <w:t>43</w:t>
            </w:r>
          </w:p>
        </w:tc>
        <w:tc>
          <w:tcPr>
            <w:tcW w:w="618" w:type="dxa"/>
            <w:shd w:val="clear" w:color="000000" w:fill="FFFFFF"/>
            <w:vAlign w:val="bottom"/>
          </w:tcPr>
          <w:p w:rsidR="00110127" w:rsidRDefault="00110127" w:rsidP="00110127">
            <w:pPr>
              <w:jc w:val="right"/>
              <w:rPr>
                <w:sz w:val="20"/>
                <w:szCs w:val="20"/>
              </w:rPr>
            </w:pPr>
            <w:r>
              <w:rPr>
                <w:sz w:val="20"/>
                <w:szCs w:val="20"/>
              </w:rPr>
              <w:t>33</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группе пород:</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67.9</w:t>
            </w:r>
          </w:p>
        </w:tc>
        <w:tc>
          <w:tcPr>
            <w:tcW w:w="937" w:type="dxa"/>
            <w:shd w:val="clear" w:color="000000" w:fill="FFFFFF"/>
            <w:vAlign w:val="bottom"/>
          </w:tcPr>
          <w:p w:rsidR="00110127" w:rsidRDefault="00110127" w:rsidP="00110127">
            <w:pPr>
              <w:jc w:val="right"/>
              <w:rPr>
                <w:sz w:val="20"/>
                <w:szCs w:val="20"/>
              </w:rPr>
            </w:pPr>
            <w:r>
              <w:rPr>
                <w:sz w:val="20"/>
                <w:szCs w:val="20"/>
              </w:rPr>
              <w:t>9449</w:t>
            </w:r>
          </w:p>
        </w:tc>
        <w:tc>
          <w:tcPr>
            <w:tcW w:w="824" w:type="dxa"/>
            <w:shd w:val="clear" w:color="000000" w:fill="FFFFFF"/>
            <w:vAlign w:val="bottom"/>
          </w:tcPr>
          <w:p w:rsidR="00110127" w:rsidRDefault="00110127" w:rsidP="00110127">
            <w:pPr>
              <w:jc w:val="right"/>
              <w:rPr>
                <w:sz w:val="20"/>
                <w:szCs w:val="20"/>
              </w:rPr>
            </w:pPr>
            <w:r>
              <w:rPr>
                <w:sz w:val="20"/>
                <w:szCs w:val="20"/>
              </w:rPr>
              <w:t>3015</w:t>
            </w:r>
          </w:p>
        </w:tc>
        <w:tc>
          <w:tcPr>
            <w:tcW w:w="731" w:type="dxa"/>
            <w:shd w:val="clear" w:color="000000" w:fill="FFFFFF"/>
            <w:vAlign w:val="bottom"/>
          </w:tcPr>
          <w:p w:rsidR="00110127" w:rsidRDefault="00110127" w:rsidP="00110127">
            <w:pPr>
              <w:jc w:val="right"/>
              <w:rPr>
                <w:sz w:val="20"/>
                <w:szCs w:val="20"/>
              </w:rPr>
            </w:pPr>
            <w:r>
              <w:rPr>
                <w:sz w:val="20"/>
                <w:szCs w:val="20"/>
              </w:rPr>
              <w:t>198</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4.5</w:t>
            </w:r>
          </w:p>
        </w:tc>
        <w:tc>
          <w:tcPr>
            <w:tcW w:w="824" w:type="dxa"/>
            <w:shd w:val="clear" w:color="000000" w:fill="FFFFFF"/>
            <w:vAlign w:val="bottom"/>
          </w:tcPr>
          <w:p w:rsidR="00110127" w:rsidRDefault="00110127" w:rsidP="00110127">
            <w:pPr>
              <w:jc w:val="right"/>
              <w:rPr>
                <w:sz w:val="20"/>
                <w:szCs w:val="20"/>
              </w:rPr>
            </w:pPr>
            <w:r>
              <w:rPr>
                <w:sz w:val="20"/>
                <w:szCs w:val="20"/>
              </w:rPr>
              <w:t>201</w:t>
            </w:r>
          </w:p>
        </w:tc>
        <w:tc>
          <w:tcPr>
            <w:tcW w:w="731" w:type="dxa"/>
            <w:shd w:val="clear" w:color="000000" w:fill="FFFFFF"/>
            <w:vAlign w:val="bottom"/>
          </w:tcPr>
          <w:p w:rsidR="00110127" w:rsidRDefault="00110127" w:rsidP="00110127">
            <w:pPr>
              <w:jc w:val="right"/>
              <w:rPr>
                <w:sz w:val="20"/>
                <w:szCs w:val="20"/>
              </w:rPr>
            </w:pPr>
            <w:r>
              <w:rPr>
                <w:sz w:val="20"/>
                <w:szCs w:val="20"/>
              </w:rPr>
              <w:t>162</w:t>
            </w:r>
          </w:p>
        </w:tc>
        <w:tc>
          <w:tcPr>
            <w:tcW w:w="824" w:type="dxa"/>
            <w:shd w:val="clear" w:color="000000" w:fill="FFFFFF"/>
            <w:vAlign w:val="bottom"/>
          </w:tcPr>
          <w:p w:rsidR="00110127" w:rsidRDefault="00110127" w:rsidP="00110127">
            <w:pPr>
              <w:jc w:val="right"/>
              <w:rPr>
                <w:sz w:val="20"/>
                <w:szCs w:val="20"/>
              </w:rPr>
            </w:pPr>
            <w:r>
              <w:rPr>
                <w:sz w:val="20"/>
                <w:szCs w:val="20"/>
              </w:rPr>
              <w:t>32</w:t>
            </w:r>
          </w:p>
        </w:tc>
        <w:tc>
          <w:tcPr>
            <w:tcW w:w="824" w:type="dxa"/>
            <w:shd w:val="clear" w:color="000000" w:fill="FFFFFF"/>
            <w:vAlign w:val="bottom"/>
          </w:tcPr>
          <w:p w:rsidR="00110127" w:rsidRDefault="00110127" w:rsidP="00110127">
            <w:pPr>
              <w:jc w:val="right"/>
              <w:rPr>
                <w:sz w:val="20"/>
                <w:szCs w:val="20"/>
              </w:rPr>
            </w:pPr>
            <w:r>
              <w:rPr>
                <w:sz w:val="20"/>
                <w:szCs w:val="20"/>
              </w:rPr>
              <w:t>44</w:t>
            </w:r>
          </w:p>
        </w:tc>
        <w:tc>
          <w:tcPr>
            <w:tcW w:w="618" w:type="dxa"/>
            <w:shd w:val="clear" w:color="000000" w:fill="FFFFFF"/>
            <w:vAlign w:val="bottom"/>
          </w:tcPr>
          <w:p w:rsidR="00110127" w:rsidRDefault="00110127" w:rsidP="00110127">
            <w:pPr>
              <w:jc w:val="right"/>
              <w:rPr>
                <w:sz w:val="20"/>
                <w:szCs w:val="20"/>
              </w:rPr>
            </w:pPr>
            <w:r>
              <w:rPr>
                <w:sz w:val="20"/>
                <w:szCs w:val="20"/>
              </w:rPr>
              <w:t>32</w:t>
            </w:r>
          </w:p>
        </w:tc>
        <w:tc>
          <w:tcPr>
            <w:tcW w:w="525" w:type="dxa"/>
            <w:shd w:val="clear" w:color="000000" w:fill="FFFFFF"/>
            <w:vAlign w:val="bottom"/>
          </w:tcPr>
          <w:p w:rsidR="00110127" w:rsidRDefault="00110127" w:rsidP="00110127">
            <w:pPr>
              <w:jc w:val="right"/>
              <w:rPr>
                <w:sz w:val="20"/>
                <w:szCs w:val="20"/>
              </w:rPr>
            </w:pPr>
            <w:r>
              <w:rPr>
                <w:sz w:val="20"/>
                <w:szCs w:val="20"/>
              </w:rPr>
              <w:t>13</w:t>
            </w:r>
          </w:p>
        </w:tc>
        <w:tc>
          <w:tcPr>
            <w:tcW w:w="525" w:type="dxa"/>
            <w:shd w:val="clear" w:color="000000" w:fill="FFFFFF"/>
            <w:vAlign w:val="bottom"/>
          </w:tcPr>
          <w:p w:rsidR="00110127" w:rsidRDefault="00110127" w:rsidP="00110127">
            <w:pPr>
              <w:jc w:val="right"/>
              <w:rPr>
                <w:sz w:val="20"/>
                <w:szCs w:val="20"/>
              </w:rPr>
            </w:pPr>
            <w:r>
              <w:rPr>
                <w:sz w:val="20"/>
                <w:szCs w:val="20"/>
              </w:rPr>
              <w:t>11</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виду рубки:</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175.1</w:t>
            </w:r>
          </w:p>
        </w:tc>
        <w:tc>
          <w:tcPr>
            <w:tcW w:w="937" w:type="dxa"/>
            <w:shd w:val="clear" w:color="000000" w:fill="FFFFFF"/>
            <w:vAlign w:val="bottom"/>
          </w:tcPr>
          <w:p w:rsidR="00110127" w:rsidRDefault="00110127" w:rsidP="00110127">
            <w:pPr>
              <w:jc w:val="right"/>
              <w:rPr>
                <w:sz w:val="20"/>
                <w:szCs w:val="20"/>
              </w:rPr>
            </w:pPr>
            <w:r>
              <w:rPr>
                <w:sz w:val="20"/>
                <w:szCs w:val="20"/>
              </w:rPr>
              <w:t>22012</w:t>
            </w:r>
          </w:p>
        </w:tc>
        <w:tc>
          <w:tcPr>
            <w:tcW w:w="824" w:type="dxa"/>
            <w:shd w:val="clear" w:color="000000" w:fill="FFFFFF"/>
            <w:vAlign w:val="bottom"/>
          </w:tcPr>
          <w:p w:rsidR="00110127" w:rsidRDefault="00110127" w:rsidP="00110127">
            <w:pPr>
              <w:jc w:val="right"/>
              <w:rPr>
                <w:sz w:val="20"/>
                <w:szCs w:val="20"/>
              </w:rPr>
            </w:pPr>
            <w:r>
              <w:rPr>
                <w:sz w:val="20"/>
                <w:szCs w:val="20"/>
              </w:rPr>
              <w:t>6154</w:t>
            </w:r>
          </w:p>
        </w:tc>
        <w:tc>
          <w:tcPr>
            <w:tcW w:w="731" w:type="dxa"/>
            <w:shd w:val="clear" w:color="000000" w:fill="FFFFFF"/>
            <w:vAlign w:val="bottom"/>
          </w:tcPr>
          <w:p w:rsidR="00110127" w:rsidRDefault="00110127" w:rsidP="00110127">
            <w:pPr>
              <w:jc w:val="right"/>
              <w:rPr>
                <w:sz w:val="20"/>
                <w:szCs w:val="20"/>
              </w:rPr>
            </w:pPr>
            <w:r>
              <w:rPr>
                <w:sz w:val="20"/>
                <w:szCs w:val="20"/>
              </w:rPr>
              <w:t>382</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11.7</w:t>
            </w:r>
          </w:p>
        </w:tc>
        <w:tc>
          <w:tcPr>
            <w:tcW w:w="824" w:type="dxa"/>
            <w:shd w:val="clear" w:color="000000" w:fill="FFFFFF"/>
            <w:vAlign w:val="bottom"/>
          </w:tcPr>
          <w:p w:rsidR="00110127" w:rsidRDefault="00110127" w:rsidP="00110127">
            <w:pPr>
              <w:jc w:val="right"/>
              <w:rPr>
                <w:sz w:val="20"/>
                <w:szCs w:val="20"/>
              </w:rPr>
            </w:pPr>
            <w:r>
              <w:rPr>
                <w:sz w:val="20"/>
                <w:szCs w:val="20"/>
              </w:rPr>
              <w:t>411</w:t>
            </w:r>
          </w:p>
        </w:tc>
        <w:tc>
          <w:tcPr>
            <w:tcW w:w="731" w:type="dxa"/>
            <w:shd w:val="clear" w:color="000000" w:fill="FFFFFF"/>
            <w:vAlign w:val="bottom"/>
          </w:tcPr>
          <w:p w:rsidR="00110127" w:rsidRDefault="00110127" w:rsidP="00110127">
            <w:pPr>
              <w:jc w:val="right"/>
              <w:rPr>
                <w:sz w:val="20"/>
                <w:szCs w:val="20"/>
              </w:rPr>
            </w:pPr>
            <w:r>
              <w:rPr>
                <w:sz w:val="20"/>
                <w:szCs w:val="20"/>
              </w:rPr>
              <w:t>340</w:t>
            </w:r>
          </w:p>
        </w:tc>
        <w:tc>
          <w:tcPr>
            <w:tcW w:w="824" w:type="dxa"/>
            <w:shd w:val="clear" w:color="000000" w:fill="FFFFFF"/>
            <w:vAlign w:val="bottom"/>
          </w:tcPr>
          <w:p w:rsidR="00110127" w:rsidRDefault="00110127" w:rsidP="00110127">
            <w:pPr>
              <w:jc w:val="right"/>
              <w:rPr>
                <w:sz w:val="20"/>
                <w:szCs w:val="20"/>
              </w:rPr>
            </w:pPr>
            <w:r>
              <w:rPr>
                <w:sz w:val="20"/>
                <w:szCs w:val="20"/>
              </w:rPr>
              <w:t>133</w:t>
            </w:r>
          </w:p>
        </w:tc>
        <w:tc>
          <w:tcPr>
            <w:tcW w:w="824" w:type="dxa"/>
            <w:shd w:val="clear" w:color="000000" w:fill="FFFFFF"/>
            <w:vAlign w:val="bottom"/>
          </w:tcPr>
          <w:p w:rsidR="00110127" w:rsidRDefault="00110127" w:rsidP="00110127">
            <w:pPr>
              <w:jc w:val="right"/>
              <w:rPr>
                <w:sz w:val="20"/>
                <w:szCs w:val="20"/>
              </w:rPr>
            </w:pPr>
            <w:r>
              <w:rPr>
                <w:sz w:val="20"/>
                <w:szCs w:val="20"/>
              </w:rPr>
              <w:t>35</w:t>
            </w:r>
          </w:p>
        </w:tc>
        <w:tc>
          <w:tcPr>
            <w:tcW w:w="618" w:type="dxa"/>
            <w:shd w:val="clear" w:color="000000" w:fill="FFFFFF"/>
            <w:vAlign w:val="bottom"/>
          </w:tcPr>
          <w:p w:rsidR="00110127" w:rsidRDefault="00110127" w:rsidP="00110127">
            <w:pPr>
              <w:jc w:val="right"/>
              <w:rPr>
                <w:sz w:val="20"/>
                <w:szCs w:val="20"/>
              </w:rPr>
            </w:pPr>
            <w:r>
              <w:rPr>
                <w:sz w:val="20"/>
                <w:szCs w:val="20"/>
              </w:rPr>
              <w:t>28</w:t>
            </w:r>
          </w:p>
        </w:tc>
        <w:tc>
          <w:tcPr>
            <w:tcW w:w="525" w:type="dxa"/>
            <w:shd w:val="clear" w:color="000000" w:fill="FFFFFF"/>
            <w:vAlign w:val="bottom"/>
          </w:tcPr>
          <w:p w:rsidR="00110127" w:rsidRDefault="00110127" w:rsidP="00110127">
            <w:pPr>
              <w:jc w:val="right"/>
              <w:rPr>
                <w:sz w:val="20"/>
                <w:szCs w:val="20"/>
              </w:rPr>
            </w:pPr>
            <w:r>
              <w:rPr>
                <w:sz w:val="20"/>
                <w:szCs w:val="20"/>
              </w:rPr>
              <w:t>25</w:t>
            </w:r>
          </w:p>
        </w:tc>
        <w:tc>
          <w:tcPr>
            <w:tcW w:w="525" w:type="dxa"/>
            <w:shd w:val="clear" w:color="000000" w:fill="FFFFFF"/>
            <w:vAlign w:val="bottom"/>
          </w:tcPr>
          <w:p w:rsidR="00110127" w:rsidRDefault="00110127" w:rsidP="00110127">
            <w:pPr>
              <w:jc w:val="right"/>
              <w:rPr>
                <w:sz w:val="20"/>
                <w:szCs w:val="20"/>
              </w:rPr>
            </w:pPr>
            <w:r>
              <w:rPr>
                <w:sz w:val="20"/>
                <w:szCs w:val="20"/>
              </w:rPr>
              <w:t>20</w:t>
            </w:r>
          </w:p>
        </w:tc>
        <w:tc>
          <w:tcPr>
            <w:tcW w:w="525" w:type="dxa"/>
            <w:shd w:val="clear" w:color="000000" w:fill="FFFFFF"/>
            <w:vAlign w:val="bottom"/>
          </w:tcPr>
          <w:p w:rsidR="00110127" w:rsidRDefault="00110127" w:rsidP="00110127">
            <w:pPr>
              <w:jc w:val="right"/>
              <w:rPr>
                <w:sz w:val="20"/>
                <w:szCs w:val="20"/>
              </w:rPr>
            </w:pPr>
            <w:r>
              <w:rPr>
                <w:sz w:val="20"/>
                <w:szCs w:val="20"/>
              </w:rPr>
              <w:t>10</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 xml:space="preserve">Вид рубки </w:t>
            </w:r>
            <w:r w:rsidR="00765514">
              <w:rPr>
                <w:sz w:val="20"/>
                <w:szCs w:val="20"/>
              </w:rPr>
              <w:t>– Проходные</w:t>
            </w:r>
            <w:r>
              <w:rPr>
                <w:sz w:val="20"/>
                <w:szCs w:val="20"/>
              </w:rPr>
              <w:t xml:space="preserve"> рубки</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Хвойные</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lastRenderedPageBreak/>
              <w:t>С</w:t>
            </w:r>
          </w:p>
        </w:tc>
        <w:tc>
          <w:tcPr>
            <w:tcW w:w="731" w:type="dxa"/>
            <w:shd w:val="clear" w:color="000000" w:fill="FFFFFF"/>
            <w:vAlign w:val="bottom"/>
          </w:tcPr>
          <w:p w:rsidR="00110127" w:rsidRDefault="00110127" w:rsidP="00110127">
            <w:pPr>
              <w:jc w:val="right"/>
              <w:rPr>
                <w:sz w:val="20"/>
                <w:szCs w:val="20"/>
              </w:rPr>
            </w:pPr>
            <w:r>
              <w:rPr>
                <w:sz w:val="20"/>
                <w:szCs w:val="20"/>
              </w:rPr>
              <w:t>10.5</w:t>
            </w:r>
          </w:p>
        </w:tc>
        <w:tc>
          <w:tcPr>
            <w:tcW w:w="937" w:type="dxa"/>
            <w:shd w:val="clear" w:color="000000" w:fill="FFFFFF"/>
            <w:vAlign w:val="bottom"/>
          </w:tcPr>
          <w:p w:rsidR="00110127" w:rsidRDefault="00110127" w:rsidP="00110127">
            <w:pPr>
              <w:jc w:val="right"/>
              <w:rPr>
                <w:sz w:val="20"/>
                <w:szCs w:val="20"/>
              </w:rPr>
            </w:pPr>
            <w:r>
              <w:rPr>
                <w:sz w:val="20"/>
                <w:szCs w:val="20"/>
              </w:rPr>
              <w:t>2519</w:t>
            </w:r>
          </w:p>
        </w:tc>
        <w:tc>
          <w:tcPr>
            <w:tcW w:w="824" w:type="dxa"/>
            <w:shd w:val="clear" w:color="000000" w:fill="FFFFFF"/>
            <w:vAlign w:val="bottom"/>
          </w:tcPr>
          <w:p w:rsidR="00110127" w:rsidRDefault="00110127" w:rsidP="00110127">
            <w:pPr>
              <w:jc w:val="right"/>
              <w:rPr>
                <w:sz w:val="20"/>
                <w:szCs w:val="20"/>
              </w:rPr>
            </w:pPr>
            <w:r>
              <w:rPr>
                <w:sz w:val="20"/>
                <w:szCs w:val="20"/>
              </w:rPr>
              <w:t>460</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0.7</w:t>
            </w:r>
          </w:p>
        </w:tc>
        <w:tc>
          <w:tcPr>
            <w:tcW w:w="824" w:type="dxa"/>
            <w:shd w:val="clear" w:color="000000" w:fill="FFFFFF"/>
            <w:vAlign w:val="bottom"/>
          </w:tcPr>
          <w:p w:rsidR="00110127" w:rsidRDefault="00110127" w:rsidP="00110127">
            <w:pPr>
              <w:jc w:val="right"/>
              <w:rPr>
                <w:sz w:val="20"/>
                <w:szCs w:val="20"/>
              </w:rPr>
            </w:pPr>
            <w:r>
              <w:rPr>
                <w:sz w:val="20"/>
                <w:szCs w:val="20"/>
              </w:rPr>
              <w:t>31</w:t>
            </w:r>
          </w:p>
        </w:tc>
        <w:tc>
          <w:tcPr>
            <w:tcW w:w="731" w:type="dxa"/>
            <w:shd w:val="clear" w:color="000000" w:fill="FFFFFF"/>
            <w:vAlign w:val="bottom"/>
          </w:tcPr>
          <w:p w:rsidR="00110127" w:rsidRDefault="00110127" w:rsidP="00110127">
            <w:pPr>
              <w:jc w:val="right"/>
              <w:rPr>
                <w:sz w:val="20"/>
                <w:szCs w:val="20"/>
              </w:rPr>
            </w:pPr>
            <w:r>
              <w:rPr>
                <w:sz w:val="20"/>
                <w:szCs w:val="20"/>
              </w:rPr>
              <w:t>28</w:t>
            </w:r>
          </w:p>
        </w:tc>
        <w:tc>
          <w:tcPr>
            <w:tcW w:w="824" w:type="dxa"/>
            <w:shd w:val="clear" w:color="000000" w:fill="FFFFFF"/>
            <w:vAlign w:val="bottom"/>
          </w:tcPr>
          <w:p w:rsidR="00110127" w:rsidRDefault="00110127" w:rsidP="00110127">
            <w:pPr>
              <w:jc w:val="right"/>
              <w:rPr>
                <w:sz w:val="20"/>
                <w:szCs w:val="20"/>
              </w:rPr>
            </w:pPr>
            <w:r>
              <w:rPr>
                <w:sz w:val="20"/>
                <w:szCs w:val="20"/>
              </w:rPr>
              <w:t>12</w:t>
            </w:r>
          </w:p>
        </w:tc>
        <w:tc>
          <w:tcPr>
            <w:tcW w:w="824" w:type="dxa"/>
            <w:shd w:val="clear" w:color="000000" w:fill="FFFFFF"/>
            <w:vAlign w:val="bottom"/>
          </w:tcPr>
          <w:p w:rsidR="00110127" w:rsidRDefault="00110127" w:rsidP="00110127">
            <w:pPr>
              <w:jc w:val="right"/>
              <w:rPr>
                <w:sz w:val="20"/>
                <w:szCs w:val="20"/>
              </w:rPr>
            </w:pPr>
            <w:r>
              <w:rPr>
                <w:sz w:val="20"/>
                <w:szCs w:val="20"/>
              </w:rPr>
              <w:t>44</w:t>
            </w:r>
          </w:p>
        </w:tc>
        <w:tc>
          <w:tcPr>
            <w:tcW w:w="618" w:type="dxa"/>
            <w:shd w:val="clear" w:color="000000" w:fill="FFFFFF"/>
            <w:vAlign w:val="bottom"/>
          </w:tcPr>
          <w:p w:rsidR="00110127" w:rsidRDefault="00110127" w:rsidP="00110127">
            <w:pPr>
              <w:jc w:val="right"/>
              <w:rPr>
                <w:sz w:val="20"/>
                <w:szCs w:val="20"/>
              </w:rPr>
            </w:pPr>
            <w:r>
              <w:rPr>
                <w:sz w:val="20"/>
                <w:szCs w:val="20"/>
              </w:rPr>
              <w:t>18</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Е</w:t>
            </w:r>
          </w:p>
        </w:tc>
        <w:tc>
          <w:tcPr>
            <w:tcW w:w="731" w:type="dxa"/>
            <w:shd w:val="clear" w:color="000000" w:fill="FFFFFF"/>
            <w:vAlign w:val="bottom"/>
          </w:tcPr>
          <w:p w:rsidR="00110127" w:rsidRDefault="00110127" w:rsidP="00110127">
            <w:pPr>
              <w:jc w:val="right"/>
              <w:rPr>
                <w:sz w:val="20"/>
                <w:szCs w:val="20"/>
              </w:rPr>
            </w:pPr>
            <w:r>
              <w:rPr>
                <w:sz w:val="20"/>
                <w:szCs w:val="20"/>
              </w:rPr>
              <w:t>18.5</w:t>
            </w:r>
          </w:p>
        </w:tc>
        <w:tc>
          <w:tcPr>
            <w:tcW w:w="937" w:type="dxa"/>
            <w:shd w:val="clear" w:color="000000" w:fill="FFFFFF"/>
            <w:vAlign w:val="bottom"/>
          </w:tcPr>
          <w:p w:rsidR="00110127" w:rsidRDefault="00110127" w:rsidP="00110127">
            <w:pPr>
              <w:jc w:val="right"/>
              <w:rPr>
                <w:sz w:val="20"/>
                <w:szCs w:val="20"/>
              </w:rPr>
            </w:pPr>
            <w:r>
              <w:rPr>
                <w:sz w:val="20"/>
                <w:szCs w:val="20"/>
              </w:rPr>
              <w:t>5205</w:t>
            </w:r>
          </w:p>
        </w:tc>
        <w:tc>
          <w:tcPr>
            <w:tcW w:w="824" w:type="dxa"/>
            <w:shd w:val="clear" w:color="000000" w:fill="FFFFFF"/>
            <w:vAlign w:val="bottom"/>
          </w:tcPr>
          <w:p w:rsidR="00110127" w:rsidRDefault="00110127" w:rsidP="00110127">
            <w:pPr>
              <w:jc w:val="right"/>
              <w:rPr>
                <w:sz w:val="20"/>
                <w:szCs w:val="20"/>
              </w:rPr>
            </w:pPr>
            <w:r>
              <w:rPr>
                <w:sz w:val="20"/>
                <w:szCs w:val="20"/>
              </w:rPr>
              <w:t>1020</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135</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1.2</w:t>
            </w:r>
          </w:p>
        </w:tc>
        <w:tc>
          <w:tcPr>
            <w:tcW w:w="824" w:type="dxa"/>
            <w:shd w:val="clear" w:color="000000" w:fill="FFFFFF"/>
            <w:vAlign w:val="bottom"/>
          </w:tcPr>
          <w:p w:rsidR="00110127" w:rsidRDefault="00110127" w:rsidP="00110127">
            <w:pPr>
              <w:jc w:val="right"/>
              <w:rPr>
                <w:sz w:val="20"/>
                <w:szCs w:val="20"/>
              </w:rPr>
            </w:pPr>
            <w:r>
              <w:rPr>
                <w:sz w:val="20"/>
                <w:szCs w:val="20"/>
              </w:rPr>
              <w:t>68</w:t>
            </w:r>
          </w:p>
        </w:tc>
        <w:tc>
          <w:tcPr>
            <w:tcW w:w="731" w:type="dxa"/>
            <w:shd w:val="clear" w:color="000000" w:fill="FFFFFF"/>
            <w:vAlign w:val="bottom"/>
          </w:tcPr>
          <w:p w:rsidR="00110127" w:rsidRDefault="00110127" w:rsidP="00110127">
            <w:pPr>
              <w:jc w:val="right"/>
              <w:rPr>
                <w:sz w:val="20"/>
                <w:szCs w:val="20"/>
              </w:rPr>
            </w:pPr>
            <w:r>
              <w:rPr>
                <w:sz w:val="20"/>
                <w:szCs w:val="20"/>
              </w:rPr>
              <w:t>62</w:t>
            </w:r>
          </w:p>
        </w:tc>
        <w:tc>
          <w:tcPr>
            <w:tcW w:w="824" w:type="dxa"/>
            <w:shd w:val="clear" w:color="000000" w:fill="FFFFFF"/>
            <w:vAlign w:val="bottom"/>
          </w:tcPr>
          <w:p w:rsidR="00110127" w:rsidRDefault="00110127" w:rsidP="00110127">
            <w:pPr>
              <w:jc w:val="right"/>
              <w:rPr>
                <w:sz w:val="20"/>
                <w:szCs w:val="20"/>
              </w:rPr>
            </w:pPr>
            <w:r>
              <w:rPr>
                <w:sz w:val="20"/>
                <w:szCs w:val="20"/>
              </w:rPr>
              <w:t>24</w:t>
            </w:r>
          </w:p>
        </w:tc>
        <w:tc>
          <w:tcPr>
            <w:tcW w:w="824" w:type="dxa"/>
            <w:shd w:val="clear" w:color="000000" w:fill="FFFFFF"/>
            <w:vAlign w:val="bottom"/>
          </w:tcPr>
          <w:p w:rsidR="00110127" w:rsidRDefault="00110127" w:rsidP="00110127">
            <w:pPr>
              <w:jc w:val="right"/>
              <w:rPr>
                <w:sz w:val="20"/>
                <w:szCs w:val="20"/>
              </w:rPr>
            </w:pPr>
            <w:r>
              <w:rPr>
                <w:sz w:val="20"/>
                <w:szCs w:val="20"/>
              </w:rPr>
              <w:t>55</w:t>
            </w:r>
          </w:p>
        </w:tc>
        <w:tc>
          <w:tcPr>
            <w:tcW w:w="618" w:type="dxa"/>
            <w:shd w:val="clear" w:color="000000" w:fill="FFFFFF"/>
            <w:vAlign w:val="bottom"/>
          </w:tcPr>
          <w:p w:rsidR="00110127" w:rsidRDefault="00110127" w:rsidP="00110127">
            <w:pPr>
              <w:jc w:val="right"/>
              <w:rPr>
                <w:sz w:val="20"/>
                <w:szCs w:val="20"/>
              </w:rPr>
            </w:pPr>
            <w:r>
              <w:rPr>
                <w:sz w:val="20"/>
                <w:szCs w:val="20"/>
              </w:rPr>
              <w:t>20</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9</w:t>
            </w:r>
          </w:p>
        </w:tc>
        <w:tc>
          <w:tcPr>
            <w:tcW w:w="525" w:type="dxa"/>
            <w:shd w:val="clear" w:color="000000" w:fill="FFFFFF"/>
            <w:vAlign w:val="bottom"/>
          </w:tcPr>
          <w:p w:rsidR="00110127" w:rsidRDefault="00110127" w:rsidP="00110127">
            <w:pPr>
              <w:jc w:val="right"/>
              <w:rPr>
                <w:sz w:val="20"/>
                <w:szCs w:val="20"/>
              </w:rPr>
            </w:pPr>
            <w:r>
              <w:rPr>
                <w:sz w:val="20"/>
                <w:szCs w:val="20"/>
              </w:rPr>
              <w:t>3</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группе пород:</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29.0</w:t>
            </w:r>
          </w:p>
        </w:tc>
        <w:tc>
          <w:tcPr>
            <w:tcW w:w="937" w:type="dxa"/>
            <w:shd w:val="clear" w:color="000000" w:fill="FFFFFF"/>
            <w:vAlign w:val="bottom"/>
          </w:tcPr>
          <w:p w:rsidR="00110127" w:rsidRDefault="00110127" w:rsidP="00110127">
            <w:pPr>
              <w:jc w:val="right"/>
              <w:rPr>
                <w:sz w:val="20"/>
                <w:szCs w:val="20"/>
              </w:rPr>
            </w:pPr>
            <w:r>
              <w:rPr>
                <w:sz w:val="20"/>
                <w:szCs w:val="20"/>
              </w:rPr>
              <w:t>7724</w:t>
            </w:r>
          </w:p>
        </w:tc>
        <w:tc>
          <w:tcPr>
            <w:tcW w:w="824" w:type="dxa"/>
            <w:shd w:val="clear" w:color="000000" w:fill="FFFFFF"/>
            <w:vAlign w:val="bottom"/>
          </w:tcPr>
          <w:p w:rsidR="00110127" w:rsidRDefault="00110127" w:rsidP="00110127">
            <w:pPr>
              <w:jc w:val="right"/>
              <w:rPr>
                <w:sz w:val="20"/>
                <w:szCs w:val="20"/>
              </w:rPr>
            </w:pPr>
            <w:r>
              <w:rPr>
                <w:sz w:val="20"/>
                <w:szCs w:val="20"/>
              </w:rPr>
              <w:t>1480</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135</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1.9</w:t>
            </w:r>
          </w:p>
        </w:tc>
        <w:tc>
          <w:tcPr>
            <w:tcW w:w="824" w:type="dxa"/>
            <w:shd w:val="clear" w:color="000000" w:fill="FFFFFF"/>
            <w:vAlign w:val="bottom"/>
          </w:tcPr>
          <w:p w:rsidR="00110127" w:rsidRDefault="00110127" w:rsidP="00110127">
            <w:pPr>
              <w:jc w:val="right"/>
              <w:rPr>
                <w:sz w:val="20"/>
                <w:szCs w:val="20"/>
              </w:rPr>
            </w:pPr>
            <w:r>
              <w:rPr>
                <w:sz w:val="20"/>
                <w:szCs w:val="20"/>
              </w:rPr>
              <w:t>99</w:t>
            </w:r>
          </w:p>
        </w:tc>
        <w:tc>
          <w:tcPr>
            <w:tcW w:w="731" w:type="dxa"/>
            <w:shd w:val="clear" w:color="000000" w:fill="FFFFFF"/>
            <w:vAlign w:val="bottom"/>
          </w:tcPr>
          <w:p w:rsidR="00110127" w:rsidRDefault="00110127" w:rsidP="00110127">
            <w:pPr>
              <w:jc w:val="right"/>
              <w:rPr>
                <w:sz w:val="20"/>
                <w:szCs w:val="20"/>
              </w:rPr>
            </w:pPr>
            <w:r>
              <w:rPr>
                <w:sz w:val="20"/>
                <w:szCs w:val="20"/>
              </w:rPr>
              <w:t>90</w:t>
            </w:r>
          </w:p>
        </w:tc>
        <w:tc>
          <w:tcPr>
            <w:tcW w:w="824" w:type="dxa"/>
            <w:shd w:val="clear" w:color="000000" w:fill="FFFFFF"/>
            <w:vAlign w:val="bottom"/>
          </w:tcPr>
          <w:p w:rsidR="00110127" w:rsidRDefault="00110127" w:rsidP="00110127">
            <w:pPr>
              <w:jc w:val="right"/>
              <w:rPr>
                <w:sz w:val="20"/>
                <w:szCs w:val="20"/>
              </w:rPr>
            </w:pPr>
            <w:r>
              <w:rPr>
                <w:sz w:val="20"/>
                <w:szCs w:val="20"/>
              </w:rPr>
              <w:t>36</w:t>
            </w:r>
          </w:p>
        </w:tc>
        <w:tc>
          <w:tcPr>
            <w:tcW w:w="824" w:type="dxa"/>
            <w:shd w:val="clear" w:color="000000" w:fill="FFFFFF"/>
            <w:vAlign w:val="bottom"/>
          </w:tcPr>
          <w:p w:rsidR="00110127" w:rsidRDefault="00110127" w:rsidP="00110127">
            <w:pPr>
              <w:jc w:val="right"/>
              <w:rPr>
                <w:sz w:val="20"/>
                <w:szCs w:val="20"/>
              </w:rPr>
            </w:pPr>
            <w:r>
              <w:rPr>
                <w:sz w:val="20"/>
                <w:szCs w:val="20"/>
              </w:rPr>
              <w:t>51</w:t>
            </w:r>
          </w:p>
        </w:tc>
        <w:tc>
          <w:tcPr>
            <w:tcW w:w="618" w:type="dxa"/>
            <w:shd w:val="clear" w:color="000000" w:fill="FFFFFF"/>
            <w:vAlign w:val="bottom"/>
          </w:tcPr>
          <w:p w:rsidR="00110127" w:rsidRDefault="00110127" w:rsidP="00110127">
            <w:pPr>
              <w:jc w:val="right"/>
              <w:rPr>
                <w:sz w:val="20"/>
                <w:szCs w:val="20"/>
              </w:rPr>
            </w:pPr>
            <w:r>
              <w:rPr>
                <w:sz w:val="20"/>
                <w:szCs w:val="20"/>
              </w:rPr>
              <w:t>19</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9</w:t>
            </w:r>
          </w:p>
        </w:tc>
        <w:tc>
          <w:tcPr>
            <w:tcW w:w="525" w:type="dxa"/>
            <w:shd w:val="clear" w:color="000000" w:fill="FFFFFF"/>
            <w:vAlign w:val="bottom"/>
          </w:tcPr>
          <w:p w:rsidR="00110127" w:rsidRDefault="00110127" w:rsidP="00110127">
            <w:pPr>
              <w:jc w:val="right"/>
              <w:rPr>
                <w:sz w:val="20"/>
                <w:szCs w:val="20"/>
              </w:rPr>
            </w:pPr>
            <w:r>
              <w:rPr>
                <w:sz w:val="20"/>
                <w:szCs w:val="20"/>
              </w:rPr>
              <w:t>3</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Мягколиственные</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Б</w:t>
            </w:r>
          </w:p>
        </w:tc>
        <w:tc>
          <w:tcPr>
            <w:tcW w:w="731" w:type="dxa"/>
            <w:shd w:val="clear" w:color="000000" w:fill="FFFFFF"/>
            <w:vAlign w:val="bottom"/>
          </w:tcPr>
          <w:p w:rsidR="00110127" w:rsidRDefault="00110127" w:rsidP="00110127">
            <w:pPr>
              <w:jc w:val="right"/>
              <w:rPr>
                <w:sz w:val="20"/>
                <w:szCs w:val="20"/>
              </w:rPr>
            </w:pPr>
            <w:r>
              <w:rPr>
                <w:sz w:val="20"/>
                <w:szCs w:val="20"/>
              </w:rPr>
              <w:t>8.0</w:t>
            </w:r>
          </w:p>
        </w:tc>
        <w:tc>
          <w:tcPr>
            <w:tcW w:w="937" w:type="dxa"/>
            <w:shd w:val="clear" w:color="000000" w:fill="FFFFFF"/>
            <w:vAlign w:val="bottom"/>
          </w:tcPr>
          <w:p w:rsidR="00110127" w:rsidRDefault="00110127" w:rsidP="00110127">
            <w:pPr>
              <w:jc w:val="right"/>
              <w:rPr>
                <w:sz w:val="20"/>
                <w:szCs w:val="20"/>
              </w:rPr>
            </w:pPr>
            <w:r>
              <w:rPr>
                <w:sz w:val="20"/>
                <w:szCs w:val="20"/>
              </w:rPr>
              <w:t>1428</w:t>
            </w:r>
          </w:p>
        </w:tc>
        <w:tc>
          <w:tcPr>
            <w:tcW w:w="824" w:type="dxa"/>
            <w:shd w:val="clear" w:color="000000" w:fill="FFFFFF"/>
            <w:vAlign w:val="bottom"/>
          </w:tcPr>
          <w:p w:rsidR="00110127" w:rsidRDefault="00110127" w:rsidP="00110127">
            <w:pPr>
              <w:jc w:val="right"/>
              <w:rPr>
                <w:sz w:val="20"/>
                <w:szCs w:val="20"/>
              </w:rPr>
            </w:pPr>
            <w:r>
              <w:rPr>
                <w:sz w:val="20"/>
                <w:szCs w:val="20"/>
              </w:rPr>
              <w:t>326</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21</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0.5</w:t>
            </w:r>
          </w:p>
        </w:tc>
        <w:tc>
          <w:tcPr>
            <w:tcW w:w="824" w:type="dxa"/>
            <w:shd w:val="clear" w:color="000000" w:fill="FFFFFF"/>
            <w:vAlign w:val="bottom"/>
          </w:tcPr>
          <w:p w:rsidR="00110127" w:rsidRDefault="00110127" w:rsidP="00110127">
            <w:pPr>
              <w:jc w:val="right"/>
              <w:rPr>
                <w:sz w:val="20"/>
                <w:szCs w:val="20"/>
              </w:rPr>
            </w:pPr>
            <w:r>
              <w:rPr>
                <w:sz w:val="20"/>
                <w:szCs w:val="20"/>
              </w:rPr>
              <w:t>22</w:t>
            </w:r>
          </w:p>
        </w:tc>
        <w:tc>
          <w:tcPr>
            <w:tcW w:w="731" w:type="dxa"/>
            <w:shd w:val="clear" w:color="000000" w:fill="FFFFFF"/>
            <w:vAlign w:val="bottom"/>
          </w:tcPr>
          <w:p w:rsidR="00110127" w:rsidRDefault="00110127" w:rsidP="00110127">
            <w:pPr>
              <w:jc w:val="right"/>
              <w:rPr>
                <w:sz w:val="20"/>
                <w:szCs w:val="20"/>
              </w:rPr>
            </w:pPr>
            <w:r>
              <w:rPr>
                <w:sz w:val="20"/>
                <w:szCs w:val="20"/>
              </w:rPr>
              <w:t>19</w:t>
            </w:r>
          </w:p>
        </w:tc>
        <w:tc>
          <w:tcPr>
            <w:tcW w:w="824" w:type="dxa"/>
            <w:shd w:val="clear" w:color="000000" w:fill="FFFFFF"/>
            <w:vAlign w:val="bottom"/>
          </w:tcPr>
          <w:p w:rsidR="00110127" w:rsidRDefault="00110127" w:rsidP="00110127">
            <w:pPr>
              <w:jc w:val="right"/>
              <w:rPr>
                <w:sz w:val="20"/>
                <w:szCs w:val="20"/>
              </w:rPr>
            </w:pPr>
            <w:r>
              <w:rPr>
                <w:sz w:val="20"/>
                <w:szCs w:val="20"/>
              </w:rPr>
              <w:t>4</w:t>
            </w:r>
          </w:p>
        </w:tc>
        <w:tc>
          <w:tcPr>
            <w:tcW w:w="824" w:type="dxa"/>
            <w:shd w:val="clear" w:color="000000" w:fill="FFFFFF"/>
            <w:vAlign w:val="bottom"/>
          </w:tcPr>
          <w:p w:rsidR="00110127" w:rsidRDefault="00110127" w:rsidP="00110127">
            <w:pPr>
              <w:jc w:val="right"/>
              <w:rPr>
                <w:sz w:val="20"/>
                <w:szCs w:val="20"/>
              </w:rPr>
            </w:pPr>
            <w:r>
              <w:rPr>
                <w:sz w:val="20"/>
                <w:szCs w:val="20"/>
              </w:rPr>
              <w:t>41</w:t>
            </w:r>
          </w:p>
        </w:tc>
        <w:tc>
          <w:tcPr>
            <w:tcW w:w="618" w:type="dxa"/>
            <w:shd w:val="clear" w:color="000000" w:fill="FFFFFF"/>
            <w:vAlign w:val="bottom"/>
          </w:tcPr>
          <w:p w:rsidR="00110127" w:rsidRDefault="00110127" w:rsidP="00110127">
            <w:pPr>
              <w:jc w:val="right"/>
              <w:rPr>
                <w:sz w:val="20"/>
                <w:szCs w:val="20"/>
              </w:rPr>
            </w:pPr>
            <w:r>
              <w:rPr>
                <w:sz w:val="20"/>
                <w:szCs w:val="20"/>
              </w:rPr>
              <w:t>23</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Ос</w:t>
            </w:r>
          </w:p>
        </w:tc>
        <w:tc>
          <w:tcPr>
            <w:tcW w:w="731" w:type="dxa"/>
            <w:shd w:val="clear" w:color="000000" w:fill="FFFFFF"/>
            <w:vAlign w:val="bottom"/>
          </w:tcPr>
          <w:p w:rsidR="00110127" w:rsidRDefault="00110127" w:rsidP="00110127">
            <w:pPr>
              <w:jc w:val="right"/>
              <w:rPr>
                <w:sz w:val="20"/>
                <w:szCs w:val="20"/>
              </w:rPr>
            </w:pPr>
            <w:r>
              <w:rPr>
                <w:sz w:val="20"/>
                <w:szCs w:val="20"/>
              </w:rPr>
              <w:t>16.7</w:t>
            </w:r>
          </w:p>
        </w:tc>
        <w:tc>
          <w:tcPr>
            <w:tcW w:w="937" w:type="dxa"/>
            <w:shd w:val="clear" w:color="000000" w:fill="FFFFFF"/>
            <w:vAlign w:val="bottom"/>
          </w:tcPr>
          <w:p w:rsidR="00110127" w:rsidRDefault="00110127" w:rsidP="00110127">
            <w:pPr>
              <w:jc w:val="right"/>
              <w:rPr>
                <w:sz w:val="20"/>
                <w:szCs w:val="20"/>
              </w:rPr>
            </w:pPr>
            <w:r>
              <w:rPr>
                <w:sz w:val="20"/>
                <w:szCs w:val="20"/>
              </w:rPr>
              <w:t>2793</w:t>
            </w:r>
          </w:p>
        </w:tc>
        <w:tc>
          <w:tcPr>
            <w:tcW w:w="824" w:type="dxa"/>
            <w:shd w:val="clear" w:color="000000" w:fill="FFFFFF"/>
            <w:vAlign w:val="bottom"/>
          </w:tcPr>
          <w:p w:rsidR="00110127" w:rsidRDefault="00110127" w:rsidP="00110127">
            <w:pPr>
              <w:jc w:val="right"/>
              <w:rPr>
                <w:sz w:val="20"/>
                <w:szCs w:val="20"/>
              </w:rPr>
            </w:pPr>
            <w:r>
              <w:rPr>
                <w:sz w:val="20"/>
                <w:szCs w:val="20"/>
              </w:rPr>
              <w:t>898</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1.1</w:t>
            </w:r>
          </w:p>
        </w:tc>
        <w:tc>
          <w:tcPr>
            <w:tcW w:w="824" w:type="dxa"/>
            <w:shd w:val="clear" w:color="000000" w:fill="FFFFFF"/>
            <w:vAlign w:val="bottom"/>
          </w:tcPr>
          <w:p w:rsidR="00110127" w:rsidRDefault="00110127" w:rsidP="00110127">
            <w:pPr>
              <w:jc w:val="right"/>
              <w:rPr>
                <w:sz w:val="20"/>
                <w:szCs w:val="20"/>
              </w:rPr>
            </w:pPr>
            <w:r>
              <w:rPr>
                <w:sz w:val="20"/>
                <w:szCs w:val="20"/>
              </w:rPr>
              <w:t>60</w:t>
            </w:r>
          </w:p>
        </w:tc>
        <w:tc>
          <w:tcPr>
            <w:tcW w:w="731" w:type="dxa"/>
            <w:shd w:val="clear" w:color="000000" w:fill="FFFFFF"/>
            <w:vAlign w:val="bottom"/>
          </w:tcPr>
          <w:p w:rsidR="00110127" w:rsidRDefault="00110127" w:rsidP="00110127">
            <w:pPr>
              <w:jc w:val="right"/>
              <w:rPr>
                <w:sz w:val="20"/>
                <w:szCs w:val="20"/>
              </w:rPr>
            </w:pPr>
            <w:r>
              <w:rPr>
                <w:sz w:val="20"/>
                <w:szCs w:val="20"/>
              </w:rPr>
              <w:t>51</w:t>
            </w:r>
          </w:p>
        </w:tc>
        <w:tc>
          <w:tcPr>
            <w:tcW w:w="824" w:type="dxa"/>
            <w:shd w:val="clear" w:color="000000" w:fill="FFFFFF"/>
            <w:vAlign w:val="bottom"/>
          </w:tcPr>
          <w:p w:rsidR="00110127" w:rsidRDefault="00110127" w:rsidP="00110127">
            <w:pPr>
              <w:jc w:val="right"/>
              <w:rPr>
                <w:sz w:val="20"/>
                <w:szCs w:val="20"/>
              </w:rPr>
            </w:pPr>
            <w:r>
              <w:rPr>
                <w:sz w:val="20"/>
                <w:szCs w:val="20"/>
              </w:rPr>
              <w:t>12</w:t>
            </w:r>
          </w:p>
        </w:tc>
        <w:tc>
          <w:tcPr>
            <w:tcW w:w="824" w:type="dxa"/>
            <w:shd w:val="clear" w:color="000000" w:fill="FFFFFF"/>
            <w:vAlign w:val="bottom"/>
          </w:tcPr>
          <w:p w:rsidR="00110127" w:rsidRDefault="00110127" w:rsidP="00110127">
            <w:pPr>
              <w:jc w:val="right"/>
              <w:rPr>
                <w:sz w:val="20"/>
                <w:szCs w:val="20"/>
              </w:rPr>
            </w:pPr>
            <w:r>
              <w:rPr>
                <w:sz w:val="20"/>
                <w:szCs w:val="20"/>
              </w:rPr>
              <w:t>54</w:t>
            </w:r>
          </w:p>
        </w:tc>
        <w:tc>
          <w:tcPr>
            <w:tcW w:w="618" w:type="dxa"/>
            <w:shd w:val="clear" w:color="000000" w:fill="FFFFFF"/>
            <w:vAlign w:val="bottom"/>
          </w:tcPr>
          <w:p w:rsidR="00110127" w:rsidRDefault="00110127" w:rsidP="00110127">
            <w:pPr>
              <w:jc w:val="right"/>
              <w:rPr>
                <w:sz w:val="20"/>
                <w:szCs w:val="20"/>
              </w:rPr>
            </w:pPr>
            <w:r>
              <w:rPr>
                <w:sz w:val="20"/>
                <w:szCs w:val="20"/>
              </w:rPr>
              <w:t>32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группе пород:</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24.7</w:t>
            </w:r>
          </w:p>
        </w:tc>
        <w:tc>
          <w:tcPr>
            <w:tcW w:w="937" w:type="dxa"/>
            <w:shd w:val="clear" w:color="000000" w:fill="FFFFFF"/>
            <w:vAlign w:val="bottom"/>
          </w:tcPr>
          <w:p w:rsidR="00110127" w:rsidRDefault="00110127" w:rsidP="00110127">
            <w:pPr>
              <w:jc w:val="right"/>
              <w:rPr>
                <w:sz w:val="20"/>
                <w:szCs w:val="20"/>
              </w:rPr>
            </w:pPr>
            <w:r>
              <w:rPr>
                <w:sz w:val="20"/>
                <w:szCs w:val="20"/>
              </w:rPr>
              <w:t>4221</w:t>
            </w:r>
          </w:p>
        </w:tc>
        <w:tc>
          <w:tcPr>
            <w:tcW w:w="824" w:type="dxa"/>
            <w:shd w:val="clear" w:color="000000" w:fill="FFFFFF"/>
            <w:vAlign w:val="bottom"/>
          </w:tcPr>
          <w:p w:rsidR="00110127" w:rsidRDefault="00110127" w:rsidP="00110127">
            <w:pPr>
              <w:jc w:val="right"/>
              <w:rPr>
                <w:sz w:val="20"/>
                <w:szCs w:val="20"/>
              </w:rPr>
            </w:pPr>
            <w:r>
              <w:rPr>
                <w:sz w:val="20"/>
                <w:szCs w:val="20"/>
              </w:rPr>
              <w:t>1224</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21</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1.6</w:t>
            </w:r>
          </w:p>
        </w:tc>
        <w:tc>
          <w:tcPr>
            <w:tcW w:w="824" w:type="dxa"/>
            <w:shd w:val="clear" w:color="000000" w:fill="FFFFFF"/>
            <w:vAlign w:val="bottom"/>
          </w:tcPr>
          <w:p w:rsidR="00110127" w:rsidRDefault="00110127" w:rsidP="00110127">
            <w:pPr>
              <w:jc w:val="right"/>
              <w:rPr>
                <w:sz w:val="20"/>
                <w:szCs w:val="20"/>
              </w:rPr>
            </w:pPr>
            <w:r>
              <w:rPr>
                <w:sz w:val="20"/>
                <w:szCs w:val="20"/>
              </w:rPr>
              <w:t>82</w:t>
            </w:r>
          </w:p>
        </w:tc>
        <w:tc>
          <w:tcPr>
            <w:tcW w:w="731" w:type="dxa"/>
            <w:shd w:val="clear" w:color="000000" w:fill="FFFFFF"/>
            <w:vAlign w:val="bottom"/>
          </w:tcPr>
          <w:p w:rsidR="00110127" w:rsidRDefault="00110127" w:rsidP="00110127">
            <w:pPr>
              <w:jc w:val="right"/>
              <w:rPr>
                <w:sz w:val="20"/>
                <w:szCs w:val="20"/>
              </w:rPr>
            </w:pPr>
            <w:r>
              <w:rPr>
                <w:sz w:val="20"/>
                <w:szCs w:val="20"/>
              </w:rPr>
              <w:t>70</w:t>
            </w:r>
          </w:p>
        </w:tc>
        <w:tc>
          <w:tcPr>
            <w:tcW w:w="824" w:type="dxa"/>
            <w:shd w:val="clear" w:color="000000" w:fill="FFFFFF"/>
            <w:vAlign w:val="bottom"/>
          </w:tcPr>
          <w:p w:rsidR="00110127" w:rsidRDefault="00110127" w:rsidP="00110127">
            <w:pPr>
              <w:jc w:val="right"/>
              <w:rPr>
                <w:sz w:val="20"/>
                <w:szCs w:val="20"/>
              </w:rPr>
            </w:pPr>
            <w:r>
              <w:rPr>
                <w:sz w:val="20"/>
                <w:szCs w:val="20"/>
              </w:rPr>
              <w:t>16</w:t>
            </w:r>
          </w:p>
        </w:tc>
        <w:tc>
          <w:tcPr>
            <w:tcW w:w="824" w:type="dxa"/>
            <w:shd w:val="clear" w:color="000000" w:fill="FFFFFF"/>
            <w:vAlign w:val="bottom"/>
          </w:tcPr>
          <w:p w:rsidR="00110127" w:rsidRDefault="00110127" w:rsidP="00110127">
            <w:pPr>
              <w:jc w:val="right"/>
              <w:rPr>
                <w:sz w:val="20"/>
                <w:szCs w:val="20"/>
              </w:rPr>
            </w:pPr>
            <w:r>
              <w:rPr>
                <w:sz w:val="20"/>
                <w:szCs w:val="20"/>
              </w:rPr>
              <w:t>50</w:t>
            </w:r>
          </w:p>
        </w:tc>
        <w:tc>
          <w:tcPr>
            <w:tcW w:w="618" w:type="dxa"/>
            <w:shd w:val="clear" w:color="000000" w:fill="FFFFFF"/>
            <w:vAlign w:val="bottom"/>
          </w:tcPr>
          <w:p w:rsidR="00110127" w:rsidRDefault="00110127" w:rsidP="00110127">
            <w:pPr>
              <w:jc w:val="right"/>
              <w:rPr>
                <w:sz w:val="20"/>
                <w:szCs w:val="20"/>
              </w:rPr>
            </w:pPr>
            <w:r>
              <w:rPr>
                <w:sz w:val="20"/>
                <w:szCs w:val="20"/>
              </w:rPr>
              <w:t>29</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виду рубки:</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53.7</w:t>
            </w:r>
          </w:p>
        </w:tc>
        <w:tc>
          <w:tcPr>
            <w:tcW w:w="937" w:type="dxa"/>
            <w:shd w:val="clear" w:color="000000" w:fill="FFFFFF"/>
            <w:vAlign w:val="bottom"/>
          </w:tcPr>
          <w:p w:rsidR="00110127" w:rsidRDefault="00110127" w:rsidP="00110127">
            <w:pPr>
              <w:jc w:val="right"/>
              <w:rPr>
                <w:sz w:val="20"/>
                <w:szCs w:val="20"/>
              </w:rPr>
            </w:pPr>
            <w:r>
              <w:rPr>
                <w:sz w:val="20"/>
                <w:szCs w:val="20"/>
              </w:rPr>
              <w:t>11945</w:t>
            </w:r>
          </w:p>
        </w:tc>
        <w:tc>
          <w:tcPr>
            <w:tcW w:w="824" w:type="dxa"/>
            <w:shd w:val="clear" w:color="000000" w:fill="FFFFFF"/>
            <w:vAlign w:val="bottom"/>
          </w:tcPr>
          <w:p w:rsidR="00110127" w:rsidRDefault="00110127" w:rsidP="00110127">
            <w:pPr>
              <w:jc w:val="right"/>
              <w:rPr>
                <w:sz w:val="20"/>
                <w:szCs w:val="20"/>
              </w:rPr>
            </w:pPr>
            <w:r>
              <w:rPr>
                <w:sz w:val="20"/>
                <w:szCs w:val="20"/>
              </w:rPr>
              <w:t>2704</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156</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3.5</w:t>
            </w:r>
          </w:p>
        </w:tc>
        <w:tc>
          <w:tcPr>
            <w:tcW w:w="824" w:type="dxa"/>
            <w:shd w:val="clear" w:color="000000" w:fill="FFFFFF"/>
            <w:vAlign w:val="bottom"/>
          </w:tcPr>
          <w:p w:rsidR="00110127" w:rsidRDefault="00110127" w:rsidP="00110127">
            <w:pPr>
              <w:jc w:val="right"/>
              <w:rPr>
                <w:sz w:val="20"/>
                <w:szCs w:val="20"/>
              </w:rPr>
            </w:pPr>
            <w:r>
              <w:rPr>
                <w:sz w:val="20"/>
                <w:szCs w:val="20"/>
              </w:rPr>
              <w:t>181</w:t>
            </w:r>
          </w:p>
        </w:tc>
        <w:tc>
          <w:tcPr>
            <w:tcW w:w="731" w:type="dxa"/>
            <w:shd w:val="clear" w:color="000000" w:fill="FFFFFF"/>
            <w:vAlign w:val="bottom"/>
          </w:tcPr>
          <w:p w:rsidR="00110127" w:rsidRDefault="00110127" w:rsidP="00110127">
            <w:pPr>
              <w:jc w:val="right"/>
              <w:rPr>
                <w:sz w:val="20"/>
                <w:szCs w:val="20"/>
              </w:rPr>
            </w:pPr>
            <w:r>
              <w:rPr>
                <w:sz w:val="20"/>
                <w:szCs w:val="20"/>
              </w:rPr>
              <w:t>160</w:t>
            </w:r>
          </w:p>
        </w:tc>
        <w:tc>
          <w:tcPr>
            <w:tcW w:w="824" w:type="dxa"/>
            <w:shd w:val="clear" w:color="000000" w:fill="FFFFFF"/>
            <w:vAlign w:val="bottom"/>
          </w:tcPr>
          <w:p w:rsidR="00110127" w:rsidRDefault="00110127" w:rsidP="00110127">
            <w:pPr>
              <w:jc w:val="right"/>
              <w:rPr>
                <w:sz w:val="20"/>
                <w:szCs w:val="20"/>
              </w:rPr>
            </w:pPr>
            <w:r>
              <w:rPr>
                <w:sz w:val="20"/>
                <w:szCs w:val="20"/>
              </w:rPr>
              <w:t>52</w:t>
            </w:r>
          </w:p>
        </w:tc>
        <w:tc>
          <w:tcPr>
            <w:tcW w:w="824" w:type="dxa"/>
            <w:shd w:val="clear" w:color="000000" w:fill="FFFFFF"/>
            <w:vAlign w:val="bottom"/>
          </w:tcPr>
          <w:p w:rsidR="00110127" w:rsidRDefault="00110127" w:rsidP="00110127">
            <w:pPr>
              <w:jc w:val="right"/>
              <w:rPr>
                <w:sz w:val="20"/>
                <w:szCs w:val="20"/>
              </w:rPr>
            </w:pPr>
            <w:r>
              <w:rPr>
                <w:sz w:val="20"/>
                <w:szCs w:val="20"/>
              </w:rPr>
              <w:t>50</w:t>
            </w:r>
          </w:p>
        </w:tc>
        <w:tc>
          <w:tcPr>
            <w:tcW w:w="618" w:type="dxa"/>
            <w:shd w:val="clear" w:color="000000" w:fill="FFFFFF"/>
            <w:vAlign w:val="bottom"/>
          </w:tcPr>
          <w:p w:rsidR="00110127" w:rsidRDefault="00110127" w:rsidP="00110127">
            <w:pPr>
              <w:jc w:val="right"/>
              <w:rPr>
                <w:sz w:val="20"/>
                <w:szCs w:val="20"/>
              </w:rPr>
            </w:pPr>
            <w:r>
              <w:rPr>
                <w:sz w:val="20"/>
                <w:szCs w:val="20"/>
              </w:rPr>
              <w:t>23</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10</w:t>
            </w:r>
          </w:p>
        </w:tc>
        <w:tc>
          <w:tcPr>
            <w:tcW w:w="525" w:type="dxa"/>
            <w:shd w:val="clear" w:color="000000" w:fill="FFFFFF"/>
            <w:vAlign w:val="bottom"/>
          </w:tcPr>
          <w:p w:rsidR="00110127" w:rsidRDefault="00110127" w:rsidP="00110127">
            <w:pPr>
              <w:jc w:val="right"/>
              <w:rPr>
                <w:sz w:val="20"/>
                <w:szCs w:val="20"/>
              </w:rPr>
            </w:pPr>
            <w:r>
              <w:rPr>
                <w:sz w:val="20"/>
                <w:szCs w:val="20"/>
              </w:rPr>
              <w:t>3</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виду целевого назначения лесов:</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228.8</w:t>
            </w:r>
          </w:p>
        </w:tc>
        <w:tc>
          <w:tcPr>
            <w:tcW w:w="937" w:type="dxa"/>
            <w:shd w:val="clear" w:color="000000" w:fill="FFFFFF"/>
            <w:vAlign w:val="bottom"/>
          </w:tcPr>
          <w:p w:rsidR="00110127" w:rsidRDefault="00110127" w:rsidP="00110127">
            <w:pPr>
              <w:jc w:val="right"/>
              <w:rPr>
                <w:sz w:val="20"/>
                <w:szCs w:val="20"/>
              </w:rPr>
            </w:pPr>
            <w:r>
              <w:rPr>
                <w:sz w:val="20"/>
                <w:szCs w:val="20"/>
              </w:rPr>
              <w:t>33957</w:t>
            </w:r>
          </w:p>
        </w:tc>
        <w:tc>
          <w:tcPr>
            <w:tcW w:w="824" w:type="dxa"/>
            <w:shd w:val="clear" w:color="000000" w:fill="FFFFFF"/>
            <w:vAlign w:val="bottom"/>
          </w:tcPr>
          <w:p w:rsidR="00110127" w:rsidRDefault="00110127" w:rsidP="00110127">
            <w:pPr>
              <w:jc w:val="right"/>
              <w:rPr>
                <w:sz w:val="20"/>
                <w:szCs w:val="20"/>
              </w:rPr>
            </w:pPr>
            <w:r>
              <w:rPr>
                <w:sz w:val="20"/>
                <w:szCs w:val="20"/>
              </w:rPr>
              <w:t>8858</w:t>
            </w:r>
          </w:p>
        </w:tc>
        <w:tc>
          <w:tcPr>
            <w:tcW w:w="731" w:type="dxa"/>
            <w:shd w:val="clear" w:color="000000" w:fill="FFFFFF"/>
            <w:vAlign w:val="bottom"/>
          </w:tcPr>
          <w:p w:rsidR="00110127" w:rsidRDefault="00110127" w:rsidP="00110127">
            <w:pPr>
              <w:jc w:val="right"/>
              <w:rPr>
                <w:sz w:val="20"/>
                <w:szCs w:val="20"/>
              </w:rPr>
            </w:pPr>
            <w:r>
              <w:rPr>
                <w:sz w:val="20"/>
                <w:szCs w:val="20"/>
              </w:rPr>
              <w:t>382</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156</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15.2</w:t>
            </w:r>
          </w:p>
        </w:tc>
        <w:tc>
          <w:tcPr>
            <w:tcW w:w="824" w:type="dxa"/>
            <w:shd w:val="clear" w:color="000000" w:fill="FFFFFF"/>
            <w:vAlign w:val="bottom"/>
          </w:tcPr>
          <w:p w:rsidR="00110127" w:rsidRDefault="00110127" w:rsidP="00110127">
            <w:pPr>
              <w:jc w:val="right"/>
              <w:rPr>
                <w:sz w:val="20"/>
                <w:szCs w:val="20"/>
              </w:rPr>
            </w:pPr>
            <w:r>
              <w:rPr>
                <w:sz w:val="20"/>
                <w:szCs w:val="20"/>
              </w:rPr>
              <w:t>592</w:t>
            </w:r>
          </w:p>
        </w:tc>
        <w:tc>
          <w:tcPr>
            <w:tcW w:w="731" w:type="dxa"/>
            <w:shd w:val="clear" w:color="000000" w:fill="FFFFFF"/>
            <w:vAlign w:val="bottom"/>
          </w:tcPr>
          <w:p w:rsidR="00110127" w:rsidRDefault="00110127" w:rsidP="00110127">
            <w:pPr>
              <w:jc w:val="right"/>
              <w:rPr>
                <w:sz w:val="20"/>
                <w:szCs w:val="20"/>
              </w:rPr>
            </w:pPr>
            <w:r>
              <w:rPr>
                <w:sz w:val="20"/>
                <w:szCs w:val="20"/>
              </w:rPr>
              <w:t>500</w:t>
            </w:r>
          </w:p>
        </w:tc>
        <w:tc>
          <w:tcPr>
            <w:tcW w:w="824" w:type="dxa"/>
            <w:shd w:val="clear" w:color="000000" w:fill="FFFFFF"/>
            <w:vAlign w:val="bottom"/>
          </w:tcPr>
          <w:p w:rsidR="00110127" w:rsidRDefault="00110127" w:rsidP="00110127">
            <w:pPr>
              <w:jc w:val="right"/>
              <w:rPr>
                <w:sz w:val="20"/>
                <w:szCs w:val="20"/>
              </w:rPr>
            </w:pPr>
            <w:r>
              <w:rPr>
                <w:sz w:val="20"/>
                <w:szCs w:val="20"/>
              </w:rPr>
              <w:t>185</w:t>
            </w:r>
          </w:p>
        </w:tc>
        <w:tc>
          <w:tcPr>
            <w:tcW w:w="824" w:type="dxa"/>
            <w:shd w:val="clear" w:color="000000" w:fill="FFFFFF"/>
            <w:vAlign w:val="bottom"/>
          </w:tcPr>
          <w:p w:rsidR="00110127" w:rsidRDefault="00110127" w:rsidP="00110127">
            <w:pPr>
              <w:jc w:val="right"/>
              <w:rPr>
                <w:sz w:val="20"/>
                <w:szCs w:val="20"/>
              </w:rPr>
            </w:pPr>
            <w:r>
              <w:rPr>
                <w:sz w:val="20"/>
                <w:szCs w:val="20"/>
              </w:rPr>
              <w:t>39</w:t>
            </w:r>
          </w:p>
        </w:tc>
        <w:tc>
          <w:tcPr>
            <w:tcW w:w="618" w:type="dxa"/>
            <w:shd w:val="clear" w:color="000000" w:fill="FFFFFF"/>
            <w:vAlign w:val="bottom"/>
          </w:tcPr>
          <w:p w:rsidR="00110127" w:rsidRDefault="00110127" w:rsidP="00110127">
            <w:pPr>
              <w:jc w:val="right"/>
              <w:rPr>
                <w:sz w:val="20"/>
                <w:szCs w:val="20"/>
              </w:rPr>
            </w:pPr>
            <w:r>
              <w:rPr>
                <w:sz w:val="20"/>
                <w:szCs w:val="20"/>
              </w:rPr>
              <w:t>26</w:t>
            </w:r>
          </w:p>
        </w:tc>
        <w:tc>
          <w:tcPr>
            <w:tcW w:w="525" w:type="dxa"/>
            <w:shd w:val="clear" w:color="000000" w:fill="FFFFFF"/>
            <w:vAlign w:val="bottom"/>
          </w:tcPr>
          <w:p w:rsidR="00110127" w:rsidRDefault="00110127" w:rsidP="00110127">
            <w:pPr>
              <w:jc w:val="right"/>
              <w:rPr>
                <w:sz w:val="20"/>
                <w:szCs w:val="20"/>
              </w:rPr>
            </w:pPr>
            <w:r>
              <w:rPr>
                <w:sz w:val="20"/>
                <w:szCs w:val="20"/>
              </w:rPr>
              <w:t>25</w:t>
            </w:r>
          </w:p>
        </w:tc>
        <w:tc>
          <w:tcPr>
            <w:tcW w:w="525" w:type="dxa"/>
            <w:shd w:val="clear" w:color="000000" w:fill="FFFFFF"/>
            <w:vAlign w:val="bottom"/>
          </w:tcPr>
          <w:p w:rsidR="00110127" w:rsidRDefault="00110127" w:rsidP="00110127">
            <w:pPr>
              <w:jc w:val="right"/>
              <w:rPr>
                <w:sz w:val="20"/>
                <w:szCs w:val="20"/>
              </w:rPr>
            </w:pPr>
            <w:r>
              <w:rPr>
                <w:sz w:val="20"/>
                <w:szCs w:val="20"/>
              </w:rPr>
              <w:t>20</w:t>
            </w:r>
          </w:p>
        </w:tc>
        <w:tc>
          <w:tcPr>
            <w:tcW w:w="525" w:type="dxa"/>
            <w:shd w:val="clear" w:color="000000" w:fill="FFFFFF"/>
            <w:vAlign w:val="bottom"/>
          </w:tcPr>
          <w:p w:rsidR="00110127" w:rsidRDefault="00110127" w:rsidP="00110127">
            <w:pPr>
              <w:jc w:val="right"/>
              <w:rPr>
                <w:sz w:val="20"/>
                <w:szCs w:val="20"/>
              </w:rPr>
            </w:pPr>
            <w:r>
              <w:rPr>
                <w:sz w:val="20"/>
                <w:szCs w:val="20"/>
              </w:rPr>
              <w:t>10</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10</w:t>
            </w:r>
          </w:p>
        </w:tc>
        <w:tc>
          <w:tcPr>
            <w:tcW w:w="525" w:type="dxa"/>
            <w:shd w:val="clear" w:color="000000" w:fill="FFFFFF"/>
            <w:vAlign w:val="bottom"/>
          </w:tcPr>
          <w:p w:rsidR="00110127" w:rsidRDefault="00110127" w:rsidP="00110127">
            <w:pPr>
              <w:jc w:val="right"/>
              <w:rPr>
                <w:sz w:val="20"/>
                <w:szCs w:val="20"/>
              </w:rPr>
            </w:pPr>
            <w:r>
              <w:rPr>
                <w:sz w:val="20"/>
                <w:szCs w:val="20"/>
              </w:rPr>
              <w:t>3</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В том числе по группам пород</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Хвойные</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136.2</w:t>
            </w:r>
          </w:p>
        </w:tc>
        <w:tc>
          <w:tcPr>
            <w:tcW w:w="937" w:type="dxa"/>
            <w:shd w:val="clear" w:color="000000" w:fill="FFFFFF"/>
            <w:vAlign w:val="bottom"/>
          </w:tcPr>
          <w:p w:rsidR="00110127" w:rsidRDefault="00110127" w:rsidP="00110127">
            <w:pPr>
              <w:jc w:val="right"/>
              <w:rPr>
                <w:sz w:val="20"/>
                <w:szCs w:val="20"/>
              </w:rPr>
            </w:pPr>
            <w:r>
              <w:rPr>
                <w:sz w:val="20"/>
                <w:szCs w:val="20"/>
              </w:rPr>
              <w:t>20287</w:t>
            </w:r>
          </w:p>
        </w:tc>
        <w:tc>
          <w:tcPr>
            <w:tcW w:w="824" w:type="dxa"/>
            <w:shd w:val="clear" w:color="000000" w:fill="FFFFFF"/>
            <w:vAlign w:val="bottom"/>
          </w:tcPr>
          <w:p w:rsidR="00110127" w:rsidRDefault="00110127" w:rsidP="00110127">
            <w:pPr>
              <w:jc w:val="right"/>
              <w:rPr>
                <w:sz w:val="20"/>
                <w:szCs w:val="20"/>
              </w:rPr>
            </w:pPr>
            <w:r>
              <w:rPr>
                <w:sz w:val="20"/>
                <w:szCs w:val="20"/>
              </w:rPr>
              <w:t>4619</w:t>
            </w:r>
          </w:p>
        </w:tc>
        <w:tc>
          <w:tcPr>
            <w:tcW w:w="731" w:type="dxa"/>
            <w:shd w:val="clear" w:color="000000" w:fill="FFFFFF"/>
            <w:vAlign w:val="bottom"/>
          </w:tcPr>
          <w:p w:rsidR="00110127" w:rsidRDefault="00110127" w:rsidP="00110127">
            <w:pPr>
              <w:jc w:val="right"/>
              <w:rPr>
                <w:sz w:val="20"/>
                <w:szCs w:val="20"/>
              </w:rPr>
            </w:pPr>
            <w:r>
              <w:rPr>
                <w:sz w:val="20"/>
                <w:szCs w:val="20"/>
              </w:rPr>
              <w:t>184</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135</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9.1</w:t>
            </w:r>
          </w:p>
        </w:tc>
        <w:tc>
          <w:tcPr>
            <w:tcW w:w="824" w:type="dxa"/>
            <w:shd w:val="clear" w:color="000000" w:fill="FFFFFF"/>
            <w:vAlign w:val="bottom"/>
          </w:tcPr>
          <w:p w:rsidR="00110127" w:rsidRDefault="00110127" w:rsidP="00110127">
            <w:pPr>
              <w:jc w:val="right"/>
              <w:rPr>
                <w:sz w:val="20"/>
                <w:szCs w:val="20"/>
              </w:rPr>
            </w:pPr>
            <w:r>
              <w:rPr>
                <w:sz w:val="20"/>
                <w:szCs w:val="20"/>
              </w:rPr>
              <w:t>309</w:t>
            </w:r>
          </w:p>
        </w:tc>
        <w:tc>
          <w:tcPr>
            <w:tcW w:w="731" w:type="dxa"/>
            <w:shd w:val="clear" w:color="000000" w:fill="FFFFFF"/>
            <w:vAlign w:val="bottom"/>
          </w:tcPr>
          <w:p w:rsidR="00110127" w:rsidRDefault="00110127" w:rsidP="00110127">
            <w:pPr>
              <w:jc w:val="right"/>
              <w:rPr>
                <w:sz w:val="20"/>
                <w:szCs w:val="20"/>
              </w:rPr>
            </w:pPr>
            <w:r>
              <w:rPr>
                <w:sz w:val="20"/>
                <w:szCs w:val="20"/>
              </w:rPr>
              <w:t>268</w:t>
            </w:r>
          </w:p>
        </w:tc>
        <w:tc>
          <w:tcPr>
            <w:tcW w:w="824" w:type="dxa"/>
            <w:shd w:val="clear" w:color="000000" w:fill="FFFFFF"/>
            <w:vAlign w:val="bottom"/>
          </w:tcPr>
          <w:p w:rsidR="00110127" w:rsidRDefault="00110127" w:rsidP="00110127">
            <w:pPr>
              <w:jc w:val="right"/>
              <w:rPr>
                <w:sz w:val="20"/>
                <w:szCs w:val="20"/>
              </w:rPr>
            </w:pPr>
            <w:r>
              <w:rPr>
                <w:sz w:val="20"/>
                <w:szCs w:val="20"/>
              </w:rPr>
              <w:t>137</w:t>
            </w:r>
          </w:p>
        </w:tc>
        <w:tc>
          <w:tcPr>
            <w:tcW w:w="824" w:type="dxa"/>
            <w:shd w:val="clear" w:color="000000" w:fill="FFFFFF"/>
            <w:vAlign w:val="bottom"/>
          </w:tcPr>
          <w:p w:rsidR="00110127" w:rsidRDefault="00110127" w:rsidP="00110127">
            <w:pPr>
              <w:jc w:val="right"/>
              <w:rPr>
                <w:sz w:val="20"/>
                <w:szCs w:val="20"/>
              </w:rPr>
            </w:pPr>
            <w:r>
              <w:rPr>
                <w:sz w:val="20"/>
                <w:szCs w:val="20"/>
              </w:rPr>
              <w:t>34</w:t>
            </w:r>
          </w:p>
        </w:tc>
        <w:tc>
          <w:tcPr>
            <w:tcW w:w="618" w:type="dxa"/>
            <w:shd w:val="clear" w:color="000000" w:fill="FFFFFF"/>
            <w:vAlign w:val="bottom"/>
          </w:tcPr>
          <w:p w:rsidR="00110127" w:rsidRDefault="00110127" w:rsidP="00110127">
            <w:pPr>
              <w:jc w:val="right"/>
              <w:rPr>
                <w:sz w:val="20"/>
                <w:szCs w:val="20"/>
              </w:rPr>
            </w:pPr>
            <w:r>
              <w:rPr>
                <w:sz w:val="20"/>
                <w:szCs w:val="20"/>
              </w:rPr>
              <w:t>23</w:t>
            </w:r>
          </w:p>
        </w:tc>
        <w:tc>
          <w:tcPr>
            <w:tcW w:w="525" w:type="dxa"/>
            <w:shd w:val="clear" w:color="000000" w:fill="FFFFFF"/>
            <w:vAlign w:val="bottom"/>
          </w:tcPr>
          <w:p w:rsidR="00110127" w:rsidRDefault="00110127" w:rsidP="00110127">
            <w:pPr>
              <w:jc w:val="right"/>
              <w:rPr>
                <w:sz w:val="20"/>
                <w:szCs w:val="20"/>
              </w:rPr>
            </w:pPr>
            <w:r>
              <w:rPr>
                <w:sz w:val="20"/>
                <w:szCs w:val="20"/>
              </w:rPr>
              <w:t>12</w:t>
            </w:r>
          </w:p>
        </w:tc>
        <w:tc>
          <w:tcPr>
            <w:tcW w:w="525" w:type="dxa"/>
            <w:shd w:val="clear" w:color="000000" w:fill="FFFFFF"/>
            <w:vAlign w:val="bottom"/>
          </w:tcPr>
          <w:p w:rsidR="00110127" w:rsidRDefault="00110127" w:rsidP="00110127">
            <w:pPr>
              <w:jc w:val="right"/>
              <w:rPr>
                <w:sz w:val="20"/>
                <w:szCs w:val="20"/>
              </w:rPr>
            </w:pPr>
            <w:r>
              <w:rPr>
                <w:sz w:val="20"/>
                <w:szCs w:val="20"/>
              </w:rPr>
              <w:t>9</w:t>
            </w:r>
          </w:p>
        </w:tc>
        <w:tc>
          <w:tcPr>
            <w:tcW w:w="525" w:type="dxa"/>
            <w:shd w:val="clear" w:color="000000" w:fill="FFFFFF"/>
            <w:vAlign w:val="bottom"/>
          </w:tcPr>
          <w:p w:rsidR="00110127" w:rsidRDefault="00110127" w:rsidP="00110127">
            <w:pPr>
              <w:jc w:val="right"/>
              <w:rPr>
                <w:sz w:val="20"/>
                <w:szCs w:val="20"/>
              </w:rPr>
            </w:pPr>
            <w:r>
              <w:rPr>
                <w:sz w:val="20"/>
                <w:szCs w:val="20"/>
              </w:rPr>
              <w:t>7</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9</w:t>
            </w:r>
          </w:p>
        </w:tc>
        <w:tc>
          <w:tcPr>
            <w:tcW w:w="525" w:type="dxa"/>
            <w:shd w:val="clear" w:color="000000" w:fill="FFFFFF"/>
            <w:vAlign w:val="bottom"/>
          </w:tcPr>
          <w:p w:rsidR="00110127" w:rsidRDefault="00110127" w:rsidP="00110127">
            <w:pPr>
              <w:jc w:val="right"/>
              <w:rPr>
                <w:sz w:val="20"/>
                <w:szCs w:val="20"/>
              </w:rPr>
            </w:pPr>
            <w:r>
              <w:rPr>
                <w:sz w:val="20"/>
                <w:szCs w:val="20"/>
              </w:rPr>
              <w:t>3</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Мягколиственные</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92.6</w:t>
            </w:r>
          </w:p>
        </w:tc>
        <w:tc>
          <w:tcPr>
            <w:tcW w:w="937" w:type="dxa"/>
            <w:shd w:val="clear" w:color="000000" w:fill="FFFFFF"/>
            <w:vAlign w:val="bottom"/>
          </w:tcPr>
          <w:p w:rsidR="00110127" w:rsidRDefault="00110127" w:rsidP="00110127">
            <w:pPr>
              <w:jc w:val="right"/>
              <w:rPr>
                <w:sz w:val="20"/>
                <w:szCs w:val="20"/>
              </w:rPr>
            </w:pPr>
            <w:r>
              <w:rPr>
                <w:sz w:val="20"/>
                <w:szCs w:val="20"/>
              </w:rPr>
              <w:t>13670</w:t>
            </w:r>
          </w:p>
        </w:tc>
        <w:tc>
          <w:tcPr>
            <w:tcW w:w="824" w:type="dxa"/>
            <w:shd w:val="clear" w:color="000000" w:fill="FFFFFF"/>
            <w:vAlign w:val="bottom"/>
          </w:tcPr>
          <w:p w:rsidR="00110127" w:rsidRDefault="00110127" w:rsidP="00110127">
            <w:pPr>
              <w:jc w:val="right"/>
              <w:rPr>
                <w:sz w:val="20"/>
                <w:szCs w:val="20"/>
              </w:rPr>
            </w:pPr>
            <w:r>
              <w:rPr>
                <w:sz w:val="20"/>
                <w:szCs w:val="20"/>
              </w:rPr>
              <w:t>4239</w:t>
            </w:r>
          </w:p>
        </w:tc>
        <w:tc>
          <w:tcPr>
            <w:tcW w:w="731" w:type="dxa"/>
            <w:shd w:val="clear" w:color="000000" w:fill="FFFFFF"/>
            <w:vAlign w:val="bottom"/>
          </w:tcPr>
          <w:p w:rsidR="00110127" w:rsidRDefault="00110127" w:rsidP="00110127">
            <w:pPr>
              <w:jc w:val="right"/>
              <w:rPr>
                <w:sz w:val="20"/>
                <w:szCs w:val="20"/>
              </w:rPr>
            </w:pPr>
            <w:r>
              <w:rPr>
                <w:sz w:val="20"/>
                <w:szCs w:val="20"/>
              </w:rPr>
              <w:t>198</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21</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6.1</w:t>
            </w:r>
          </w:p>
        </w:tc>
        <w:tc>
          <w:tcPr>
            <w:tcW w:w="824" w:type="dxa"/>
            <w:shd w:val="clear" w:color="000000" w:fill="FFFFFF"/>
            <w:vAlign w:val="bottom"/>
          </w:tcPr>
          <w:p w:rsidR="00110127" w:rsidRDefault="00110127" w:rsidP="00110127">
            <w:pPr>
              <w:jc w:val="right"/>
              <w:rPr>
                <w:sz w:val="20"/>
                <w:szCs w:val="20"/>
              </w:rPr>
            </w:pPr>
            <w:r>
              <w:rPr>
                <w:sz w:val="20"/>
                <w:szCs w:val="20"/>
              </w:rPr>
              <w:t>283</w:t>
            </w:r>
          </w:p>
        </w:tc>
        <w:tc>
          <w:tcPr>
            <w:tcW w:w="731" w:type="dxa"/>
            <w:shd w:val="clear" w:color="000000" w:fill="FFFFFF"/>
            <w:vAlign w:val="bottom"/>
          </w:tcPr>
          <w:p w:rsidR="00110127" w:rsidRDefault="00110127" w:rsidP="00110127">
            <w:pPr>
              <w:jc w:val="right"/>
              <w:rPr>
                <w:sz w:val="20"/>
                <w:szCs w:val="20"/>
              </w:rPr>
            </w:pPr>
            <w:r>
              <w:rPr>
                <w:sz w:val="20"/>
                <w:szCs w:val="20"/>
              </w:rPr>
              <w:t>232</w:t>
            </w:r>
          </w:p>
        </w:tc>
        <w:tc>
          <w:tcPr>
            <w:tcW w:w="824" w:type="dxa"/>
            <w:shd w:val="clear" w:color="000000" w:fill="FFFFFF"/>
            <w:vAlign w:val="bottom"/>
          </w:tcPr>
          <w:p w:rsidR="00110127" w:rsidRDefault="00110127" w:rsidP="00110127">
            <w:pPr>
              <w:jc w:val="right"/>
              <w:rPr>
                <w:sz w:val="20"/>
                <w:szCs w:val="20"/>
              </w:rPr>
            </w:pPr>
            <w:r>
              <w:rPr>
                <w:sz w:val="20"/>
                <w:szCs w:val="20"/>
              </w:rPr>
              <w:t>48</w:t>
            </w:r>
          </w:p>
        </w:tc>
        <w:tc>
          <w:tcPr>
            <w:tcW w:w="824" w:type="dxa"/>
            <w:shd w:val="clear" w:color="000000" w:fill="FFFFFF"/>
            <w:vAlign w:val="bottom"/>
          </w:tcPr>
          <w:p w:rsidR="00110127" w:rsidRDefault="00110127" w:rsidP="00110127">
            <w:pPr>
              <w:jc w:val="right"/>
              <w:rPr>
                <w:sz w:val="20"/>
                <w:szCs w:val="20"/>
              </w:rPr>
            </w:pPr>
            <w:r>
              <w:rPr>
                <w:sz w:val="20"/>
                <w:szCs w:val="20"/>
              </w:rPr>
              <w:t>46</w:t>
            </w:r>
          </w:p>
        </w:tc>
        <w:tc>
          <w:tcPr>
            <w:tcW w:w="618" w:type="dxa"/>
            <w:shd w:val="clear" w:color="000000" w:fill="FFFFFF"/>
            <w:vAlign w:val="bottom"/>
          </w:tcPr>
          <w:p w:rsidR="00110127" w:rsidRDefault="00110127" w:rsidP="00110127">
            <w:pPr>
              <w:jc w:val="right"/>
              <w:rPr>
                <w:sz w:val="20"/>
                <w:szCs w:val="20"/>
              </w:rPr>
            </w:pPr>
            <w:r>
              <w:rPr>
                <w:sz w:val="20"/>
                <w:szCs w:val="20"/>
              </w:rPr>
              <w:t>31</w:t>
            </w:r>
          </w:p>
        </w:tc>
        <w:tc>
          <w:tcPr>
            <w:tcW w:w="525" w:type="dxa"/>
            <w:shd w:val="clear" w:color="000000" w:fill="FFFFFF"/>
            <w:vAlign w:val="bottom"/>
          </w:tcPr>
          <w:p w:rsidR="00110127" w:rsidRDefault="00110127" w:rsidP="00110127">
            <w:pPr>
              <w:jc w:val="right"/>
              <w:rPr>
                <w:sz w:val="20"/>
                <w:szCs w:val="20"/>
              </w:rPr>
            </w:pPr>
            <w:r>
              <w:rPr>
                <w:sz w:val="20"/>
                <w:szCs w:val="20"/>
              </w:rPr>
              <w:t>13</w:t>
            </w:r>
          </w:p>
        </w:tc>
        <w:tc>
          <w:tcPr>
            <w:tcW w:w="525" w:type="dxa"/>
            <w:shd w:val="clear" w:color="000000" w:fill="FFFFFF"/>
            <w:vAlign w:val="bottom"/>
          </w:tcPr>
          <w:p w:rsidR="00110127" w:rsidRDefault="00110127" w:rsidP="00110127">
            <w:pPr>
              <w:jc w:val="right"/>
              <w:rPr>
                <w:sz w:val="20"/>
                <w:szCs w:val="20"/>
              </w:rPr>
            </w:pPr>
            <w:r>
              <w:rPr>
                <w:sz w:val="20"/>
                <w:szCs w:val="20"/>
              </w:rPr>
              <w:t>11</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Вид целевого назначения – Эксплуатационные леса</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 xml:space="preserve">Вид рубки </w:t>
            </w:r>
            <w:r w:rsidR="00765514">
              <w:rPr>
                <w:sz w:val="20"/>
                <w:szCs w:val="20"/>
              </w:rPr>
              <w:t>– Прореживания</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Хвойные</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С</w:t>
            </w:r>
          </w:p>
        </w:tc>
        <w:tc>
          <w:tcPr>
            <w:tcW w:w="731" w:type="dxa"/>
            <w:shd w:val="clear" w:color="000000" w:fill="FFFFFF"/>
            <w:vAlign w:val="bottom"/>
          </w:tcPr>
          <w:p w:rsidR="00110127" w:rsidRDefault="00110127" w:rsidP="00110127">
            <w:pPr>
              <w:jc w:val="right"/>
              <w:rPr>
                <w:sz w:val="20"/>
                <w:szCs w:val="20"/>
              </w:rPr>
            </w:pPr>
            <w:r>
              <w:rPr>
                <w:sz w:val="20"/>
                <w:szCs w:val="20"/>
              </w:rPr>
              <w:t>134.2</w:t>
            </w:r>
          </w:p>
        </w:tc>
        <w:tc>
          <w:tcPr>
            <w:tcW w:w="937" w:type="dxa"/>
            <w:shd w:val="clear" w:color="000000" w:fill="FFFFFF"/>
            <w:vAlign w:val="bottom"/>
          </w:tcPr>
          <w:p w:rsidR="00110127" w:rsidRDefault="00110127" w:rsidP="00110127">
            <w:pPr>
              <w:jc w:val="right"/>
              <w:rPr>
                <w:sz w:val="20"/>
                <w:szCs w:val="20"/>
              </w:rPr>
            </w:pPr>
            <w:r>
              <w:rPr>
                <w:sz w:val="20"/>
                <w:szCs w:val="20"/>
              </w:rPr>
              <w:t>14862</w:t>
            </w:r>
          </w:p>
        </w:tc>
        <w:tc>
          <w:tcPr>
            <w:tcW w:w="824" w:type="dxa"/>
            <w:shd w:val="clear" w:color="000000" w:fill="FFFFFF"/>
            <w:vAlign w:val="bottom"/>
          </w:tcPr>
          <w:p w:rsidR="00110127" w:rsidRDefault="00110127" w:rsidP="00110127">
            <w:pPr>
              <w:jc w:val="right"/>
              <w:rPr>
                <w:sz w:val="20"/>
                <w:szCs w:val="20"/>
              </w:rPr>
            </w:pPr>
            <w:r>
              <w:rPr>
                <w:sz w:val="20"/>
                <w:szCs w:val="20"/>
              </w:rPr>
              <w:t>3666</w:t>
            </w:r>
          </w:p>
        </w:tc>
        <w:tc>
          <w:tcPr>
            <w:tcW w:w="731" w:type="dxa"/>
            <w:shd w:val="clear" w:color="000000" w:fill="FFFFFF"/>
            <w:vAlign w:val="bottom"/>
          </w:tcPr>
          <w:p w:rsidR="00110127" w:rsidRDefault="00110127" w:rsidP="00110127">
            <w:pPr>
              <w:jc w:val="right"/>
              <w:rPr>
                <w:sz w:val="20"/>
                <w:szCs w:val="20"/>
              </w:rPr>
            </w:pPr>
            <w:r>
              <w:rPr>
                <w:sz w:val="20"/>
                <w:szCs w:val="20"/>
              </w:rPr>
              <w:t>60</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20</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8.9</w:t>
            </w:r>
          </w:p>
        </w:tc>
        <w:tc>
          <w:tcPr>
            <w:tcW w:w="824" w:type="dxa"/>
            <w:shd w:val="clear" w:color="000000" w:fill="FFFFFF"/>
            <w:vAlign w:val="bottom"/>
          </w:tcPr>
          <w:p w:rsidR="00110127" w:rsidRDefault="00110127" w:rsidP="00110127">
            <w:pPr>
              <w:jc w:val="right"/>
              <w:rPr>
                <w:sz w:val="20"/>
                <w:szCs w:val="20"/>
              </w:rPr>
            </w:pPr>
            <w:r>
              <w:rPr>
                <w:sz w:val="20"/>
                <w:szCs w:val="20"/>
              </w:rPr>
              <w:t>244</w:t>
            </w:r>
          </w:p>
        </w:tc>
        <w:tc>
          <w:tcPr>
            <w:tcW w:w="731" w:type="dxa"/>
            <w:shd w:val="clear" w:color="000000" w:fill="FFFFFF"/>
            <w:vAlign w:val="bottom"/>
          </w:tcPr>
          <w:p w:rsidR="00110127" w:rsidRDefault="00110127" w:rsidP="00110127">
            <w:pPr>
              <w:jc w:val="right"/>
              <w:rPr>
                <w:sz w:val="20"/>
                <w:szCs w:val="20"/>
              </w:rPr>
            </w:pPr>
            <w:r>
              <w:rPr>
                <w:sz w:val="20"/>
                <w:szCs w:val="20"/>
              </w:rPr>
              <w:t>208</w:t>
            </w:r>
          </w:p>
        </w:tc>
        <w:tc>
          <w:tcPr>
            <w:tcW w:w="824" w:type="dxa"/>
            <w:shd w:val="clear" w:color="000000" w:fill="FFFFFF"/>
            <w:vAlign w:val="bottom"/>
          </w:tcPr>
          <w:p w:rsidR="00110127" w:rsidRDefault="00110127" w:rsidP="00110127">
            <w:pPr>
              <w:jc w:val="right"/>
              <w:rPr>
                <w:sz w:val="20"/>
                <w:szCs w:val="20"/>
              </w:rPr>
            </w:pPr>
            <w:r>
              <w:rPr>
                <w:sz w:val="20"/>
                <w:szCs w:val="20"/>
              </w:rPr>
              <w:t>121</w:t>
            </w:r>
          </w:p>
        </w:tc>
        <w:tc>
          <w:tcPr>
            <w:tcW w:w="824" w:type="dxa"/>
            <w:shd w:val="clear" w:color="000000" w:fill="FFFFFF"/>
            <w:vAlign w:val="bottom"/>
          </w:tcPr>
          <w:p w:rsidR="00110127" w:rsidRDefault="00110127" w:rsidP="00110127">
            <w:pPr>
              <w:jc w:val="right"/>
              <w:rPr>
                <w:sz w:val="20"/>
                <w:szCs w:val="20"/>
              </w:rPr>
            </w:pPr>
            <w:r>
              <w:rPr>
                <w:sz w:val="20"/>
                <w:szCs w:val="20"/>
              </w:rPr>
              <w:t>27</w:t>
            </w:r>
          </w:p>
        </w:tc>
        <w:tc>
          <w:tcPr>
            <w:tcW w:w="618" w:type="dxa"/>
            <w:shd w:val="clear" w:color="000000" w:fill="FFFFFF"/>
            <w:vAlign w:val="bottom"/>
          </w:tcPr>
          <w:p w:rsidR="00110127" w:rsidRDefault="00110127" w:rsidP="00110127">
            <w:pPr>
              <w:jc w:val="right"/>
              <w:rPr>
                <w:sz w:val="20"/>
                <w:szCs w:val="20"/>
              </w:rPr>
            </w:pPr>
            <w:r>
              <w:rPr>
                <w:sz w:val="20"/>
                <w:szCs w:val="20"/>
              </w:rPr>
              <w:t>25</w:t>
            </w:r>
          </w:p>
        </w:tc>
        <w:tc>
          <w:tcPr>
            <w:tcW w:w="525" w:type="dxa"/>
            <w:shd w:val="clear" w:color="000000" w:fill="FFFFFF"/>
            <w:vAlign w:val="bottom"/>
          </w:tcPr>
          <w:p w:rsidR="00110127" w:rsidRDefault="00110127" w:rsidP="00110127">
            <w:pPr>
              <w:jc w:val="right"/>
              <w:rPr>
                <w:sz w:val="20"/>
                <w:szCs w:val="20"/>
              </w:rPr>
            </w:pPr>
            <w:r>
              <w:rPr>
                <w:sz w:val="20"/>
                <w:szCs w:val="20"/>
              </w:rPr>
              <w:t>4</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Е</w:t>
            </w:r>
          </w:p>
        </w:tc>
        <w:tc>
          <w:tcPr>
            <w:tcW w:w="731" w:type="dxa"/>
            <w:shd w:val="clear" w:color="000000" w:fill="FFFFFF"/>
            <w:vAlign w:val="bottom"/>
          </w:tcPr>
          <w:p w:rsidR="00110127" w:rsidRDefault="00110127" w:rsidP="00110127">
            <w:pPr>
              <w:jc w:val="right"/>
              <w:rPr>
                <w:sz w:val="20"/>
                <w:szCs w:val="20"/>
              </w:rPr>
            </w:pPr>
            <w:r>
              <w:rPr>
                <w:sz w:val="20"/>
                <w:szCs w:val="20"/>
              </w:rPr>
              <w:t>440.0</w:t>
            </w:r>
          </w:p>
        </w:tc>
        <w:tc>
          <w:tcPr>
            <w:tcW w:w="937" w:type="dxa"/>
            <w:shd w:val="clear" w:color="000000" w:fill="FFFFFF"/>
            <w:vAlign w:val="bottom"/>
          </w:tcPr>
          <w:p w:rsidR="00110127" w:rsidRDefault="00110127" w:rsidP="00110127">
            <w:pPr>
              <w:jc w:val="right"/>
              <w:rPr>
                <w:sz w:val="20"/>
                <w:szCs w:val="20"/>
              </w:rPr>
            </w:pPr>
            <w:r>
              <w:rPr>
                <w:sz w:val="20"/>
                <w:szCs w:val="20"/>
              </w:rPr>
              <w:t>50727</w:t>
            </w:r>
          </w:p>
        </w:tc>
        <w:tc>
          <w:tcPr>
            <w:tcW w:w="824" w:type="dxa"/>
            <w:shd w:val="clear" w:color="000000" w:fill="FFFFFF"/>
            <w:vAlign w:val="bottom"/>
          </w:tcPr>
          <w:p w:rsidR="00110127" w:rsidRDefault="00110127" w:rsidP="00110127">
            <w:pPr>
              <w:jc w:val="right"/>
              <w:rPr>
                <w:sz w:val="20"/>
                <w:szCs w:val="20"/>
              </w:rPr>
            </w:pPr>
            <w:r>
              <w:rPr>
                <w:sz w:val="20"/>
                <w:szCs w:val="20"/>
              </w:rPr>
              <w:t>15687</w:t>
            </w:r>
          </w:p>
        </w:tc>
        <w:tc>
          <w:tcPr>
            <w:tcW w:w="731" w:type="dxa"/>
            <w:shd w:val="clear" w:color="000000" w:fill="FFFFFF"/>
            <w:vAlign w:val="bottom"/>
          </w:tcPr>
          <w:p w:rsidR="00110127" w:rsidRDefault="00110127" w:rsidP="00110127">
            <w:pPr>
              <w:jc w:val="right"/>
              <w:rPr>
                <w:sz w:val="20"/>
                <w:szCs w:val="20"/>
              </w:rPr>
            </w:pPr>
            <w:r>
              <w:rPr>
                <w:sz w:val="20"/>
                <w:szCs w:val="20"/>
              </w:rPr>
              <w:t>352</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29.3</w:t>
            </w:r>
          </w:p>
        </w:tc>
        <w:tc>
          <w:tcPr>
            <w:tcW w:w="824" w:type="dxa"/>
            <w:shd w:val="clear" w:color="000000" w:fill="FFFFFF"/>
            <w:vAlign w:val="bottom"/>
          </w:tcPr>
          <w:p w:rsidR="00110127" w:rsidRDefault="00110127" w:rsidP="00110127">
            <w:pPr>
              <w:jc w:val="right"/>
              <w:rPr>
                <w:sz w:val="20"/>
                <w:szCs w:val="20"/>
              </w:rPr>
            </w:pPr>
            <w:r>
              <w:rPr>
                <w:sz w:val="20"/>
                <w:szCs w:val="20"/>
              </w:rPr>
              <w:t>1046</w:t>
            </w:r>
          </w:p>
        </w:tc>
        <w:tc>
          <w:tcPr>
            <w:tcW w:w="731" w:type="dxa"/>
            <w:shd w:val="clear" w:color="000000" w:fill="FFFFFF"/>
            <w:vAlign w:val="bottom"/>
          </w:tcPr>
          <w:p w:rsidR="00110127" w:rsidRDefault="00110127" w:rsidP="00110127">
            <w:pPr>
              <w:jc w:val="right"/>
              <w:rPr>
                <w:sz w:val="20"/>
                <w:szCs w:val="20"/>
              </w:rPr>
            </w:pPr>
            <w:r>
              <w:rPr>
                <w:sz w:val="20"/>
                <w:szCs w:val="20"/>
              </w:rPr>
              <w:t>889</w:t>
            </w:r>
          </w:p>
        </w:tc>
        <w:tc>
          <w:tcPr>
            <w:tcW w:w="824" w:type="dxa"/>
            <w:shd w:val="clear" w:color="000000" w:fill="FFFFFF"/>
            <w:vAlign w:val="bottom"/>
          </w:tcPr>
          <w:p w:rsidR="00110127" w:rsidRDefault="00110127" w:rsidP="00110127">
            <w:pPr>
              <w:jc w:val="right"/>
              <w:rPr>
                <w:sz w:val="20"/>
                <w:szCs w:val="20"/>
              </w:rPr>
            </w:pPr>
            <w:r>
              <w:rPr>
                <w:sz w:val="20"/>
                <w:szCs w:val="20"/>
              </w:rPr>
              <w:t>528</w:t>
            </w:r>
          </w:p>
        </w:tc>
        <w:tc>
          <w:tcPr>
            <w:tcW w:w="824" w:type="dxa"/>
            <w:shd w:val="clear" w:color="000000" w:fill="FFFFFF"/>
            <w:vAlign w:val="bottom"/>
          </w:tcPr>
          <w:p w:rsidR="00110127" w:rsidRDefault="00110127" w:rsidP="00110127">
            <w:pPr>
              <w:jc w:val="right"/>
              <w:rPr>
                <w:sz w:val="20"/>
                <w:szCs w:val="20"/>
              </w:rPr>
            </w:pPr>
            <w:r>
              <w:rPr>
                <w:sz w:val="20"/>
                <w:szCs w:val="20"/>
              </w:rPr>
              <w:t>36</w:t>
            </w:r>
          </w:p>
        </w:tc>
        <w:tc>
          <w:tcPr>
            <w:tcW w:w="618" w:type="dxa"/>
            <w:shd w:val="clear" w:color="000000" w:fill="FFFFFF"/>
            <w:vAlign w:val="bottom"/>
          </w:tcPr>
          <w:p w:rsidR="00110127" w:rsidRDefault="00110127" w:rsidP="00110127">
            <w:pPr>
              <w:jc w:val="right"/>
              <w:rPr>
                <w:sz w:val="20"/>
                <w:szCs w:val="20"/>
              </w:rPr>
            </w:pPr>
            <w:r>
              <w:rPr>
                <w:sz w:val="20"/>
                <w:szCs w:val="20"/>
              </w:rPr>
              <w:t>31</w:t>
            </w:r>
          </w:p>
        </w:tc>
        <w:tc>
          <w:tcPr>
            <w:tcW w:w="525" w:type="dxa"/>
            <w:shd w:val="clear" w:color="000000" w:fill="FFFFFF"/>
            <w:vAlign w:val="bottom"/>
          </w:tcPr>
          <w:p w:rsidR="00110127" w:rsidRDefault="00110127" w:rsidP="00110127">
            <w:pPr>
              <w:jc w:val="right"/>
              <w:rPr>
                <w:sz w:val="20"/>
                <w:szCs w:val="20"/>
              </w:rPr>
            </w:pPr>
            <w:r>
              <w:rPr>
                <w:sz w:val="20"/>
                <w:szCs w:val="20"/>
              </w:rPr>
              <w:t>23</w:t>
            </w:r>
          </w:p>
        </w:tc>
        <w:tc>
          <w:tcPr>
            <w:tcW w:w="525" w:type="dxa"/>
            <w:shd w:val="clear" w:color="000000" w:fill="FFFFFF"/>
            <w:vAlign w:val="bottom"/>
          </w:tcPr>
          <w:p w:rsidR="00110127" w:rsidRDefault="00110127" w:rsidP="00110127">
            <w:pPr>
              <w:jc w:val="right"/>
              <w:rPr>
                <w:sz w:val="20"/>
                <w:szCs w:val="20"/>
              </w:rPr>
            </w:pPr>
            <w:r>
              <w:rPr>
                <w:sz w:val="20"/>
                <w:szCs w:val="20"/>
              </w:rPr>
              <w:t>19</w:t>
            </w:r>
          </w:p>
        </w:tc>
        <w:tc>
          <w:tcPr>
            <w:tcW w:w="525" w:type="dxa"/>
            <w:shd w:val="clear" w:color="000000" w:fill="FFFFFF"/>
            <w:vAlign w:val="bottom"/>
          </w:tcPr>
          <w:p w:rsidR="00110127" w:rsidRDefault="00110127" w:rsidP="00110127">
            <w:pPr>
              <w:jc w:val="right"/>
              <w:rPr>
                <w:sz w:val="20"/>
                <w:szCs w:val="20"/>
              </w:rPr>
            </w:pPr>
            <w:r>
              <w:rPr>
                <w:sz w:val="20"/>
                <w:szCs w:val="20"/>
              </w:rPr>
              <w:t>12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группе пород:</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574.2</w:t>
            </w:r>
          </w:p>
        </w:tc>
        <w:tc>
          <w:tcPr>
            <w:tcW w:w="937" w:type="dxa"/>
            <w:shd w:val="clear" w:color="000000" w:fill="FFFFFF"/>
            <w:vAlign w:val="bottom"/>
          </w:tcPr>
          <w:p w:rsidR="00110127" w:rsidRDefault="00110127" w:rsidP="00110127">
            <w:pPr>
              <w:jc w:val="right"/>
              <w:rPr>
                <w:sz w:val="20"/>
                <w:szCs w:val="20"/>
              </w:rPr>
            </w:pPr>
            <w:r>
              <w:rPr>
                <w:sz w:val="20"/>
                <w:szCs w:val="20"/>
              </w:rPr>
              <w:t>65589</w:t>
            </w:r>
          </w:p>
        </w:tc>
        <w:tc>
          <w:tcPr>
            <w:tcW w:w="824" w:type="dxa"/>
            <w:shd w:val="clear" w:color="000000" w:fill="FFFFFF"/>
            <w:vAlign w:val="bottom"/>
          </w:tcPr>
          <w:p w:rsidR="00110127" w:rsidRDefault="00110127" w:rsidP="00110127">
            <w:pPr>
              <w:jc w:val="right"/>
              <w:rPr>
                <w:sz w:val="20"/>
                <w:szCs w:val="20"/>
              </w:rPr>
            </w:pPr>
            <w:r>
              <w:rPr>
                <w:sz w:val="20"/>
                <w:szCs w:val="20"/>
              </w:rPr>
              <w:t>19353</w:t>
            </w:r>
          </w:p>
        </w:tc>
        <w:tc>
          <w:tcPr>
            <w:tcW w:w="731" w:type="dxa"/>
            <w:shd w:val="clear" w:color="000000" w:fill="FFFFFF"/>
            <w:vAlign w:val="bottom"/>
          </w:tcPr>
          <w:p w:rsidR="00110127" w:rsidRDefault="00110127" w:rsidP="00110127">
            <w:pPr>
              <w:jc w:val="right"/>
              <w:rPr>
                <w:sz w:val="20"/>
                <w:szCs w:val="20"/>
              </w:rPr>
            </w:pPr>
            <w:r>
              <w:rPr>
                <w:sz w:val="20"/>
                <w:szCs w:val="20"/>
              </w:rPr>
              <w:t>412</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22</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38.2</w:t>
            </w:r>
          </w:p>
        </w:tc>
        <w:tc>
          <w:tcPr>
            <w:tcW w:w="824" w:type="dxa"/>
            <w:shd w:val="clear" w:color="000000" w:fill="FFFFFF"/>
            <w:vAlign w:val="bottom"/>
          </w:tcPr>
          <w:p w:rsidR="00110127" w:rsidRDefault="00110127" w:rsidP="00110127">
            <w:pPr>
              <w:jc w:val="right"/>
              <w:rPr>
                <w:sz w:val="20"/>
                <w:szCs w:val="20"/>
              </w:rPr>
            </w:pPr>
            <w:r>
              <w:rPr>
                <w:sz w:val="20"/>
                <w:szCs w:val="20"/>
              </w:rPr>
              <w:t>1290</w:t>
            </w:r>
          </w:p>
        </w:tc>
        <w:tc>
          <w:tcPr>
            <w:tcW w:w="731" w:type="dxa"/>
            <w:shd w:val="clear" w:color="000000" w:fill="FFFFFF"/>
            <w:vAlign w:val="bottom"/>
          </w:tcPr>
          <w:p w:rsidR="00110127" w:rsidRDefault="00110127" w:rsidP="00110127">
            <w:pPr>
              <w:jc w:val="right"/>
              <w:rPr>
                <w:sz w:val="20"/>
                <w:szCs w:val="20"/>
              </w:rPr>
            </w:pPr>
            <w:r>
              <w:rPr>
                <w:sz w:val="20"/>
                <w:szCs w:val="20"/>
              </w:rPr>
              <w:t>1097</w:t>
            </w:r>
          </w:p>
        </w:tc>
        <w:tc>
          <w:tcPr>
            <w:tcW w:w="824" w:type="dxa"/>
            <w:shd w:val="clear" w:color="000000" w:fill="FFFFFF"/>
            <w:vAlign w:val="bottom"/>
          </w:tcPr>
          <w:p w:rsidR="00110127" w:rsidRDefault="00110127" w:rsidP="00110127">
            <w:pPr>
              <w:jc w:val="right"/>
              <w:rPr>
                <w:sz w:val="20"/>
                <w:szCs w:val="20"/>
              </w:rPr>
            </w:pPr>
            <w:r>
              <w:rPr>
                <w:sz w:val="20"/>
                <w:szCs w:val="20"/>
              </w:rPr>
              <w:t>649</w:t>
            </w:r>
          </w:p>
        </w:tc>
        <w:tc>
          <w:tcPr>
            <w:tcW w:w="824" w:type="dxa"/>
            <w:shd w:val="clear" w:color="000000" w:fill="FFFFFF"/>
            <w:vAlign w:val="bottom"/>
          </w:tcPr>
          <w:p w:rsidR="00110127" w:rsidRDefault="00110127" w:rsidP="00110127">
            <w:pPr>
              <w:jc w:val="right"/>
              <w:rPr>
                <w:sz w:val="20"/>
                <w:szCs w:val="20"/>
              </w:rPr>
            </w:pPr>
            <w:r>
              <w:rPr>
                <w:sz w:val="20"/>
                <w:szCs w:val="20"/>
              </w:rPr>
              <w:t>34</w:t>
            </w:r>
          </w:p>
        </w:tc>
        <w:tc>
          <w:tcPr>
            <w:tcW w:w="618" w:type="dxa"/>
            <w:shd w:val="clear" w:color="000000" w:fill="FFFFFF"/>
            <w:vAlign w:val="bottom"/>
          </w:tcPr>
          <w:p w:rsidR="00110127" w:rsidRDefault="00110127" w:rsidP="00110127">
            <w:pPr>
              <w:jc w:val="right"/>
              <w:rPr>
                <w:sz w:val="20"/>
                <w:szCs w:val="20"/>
              </w:rPr>
            </w:pPr>
            <w:r>
              <w:rPr>
                <w:sz w:val="20"/>
                <w:szCs w:val="20"/>
              </w:rPr>
              <w:t>30</w:t>
            </w:r>
          </w:p>
        </w:tc>
        <w:tc>
          <w:tcPr>
            <w:tcW w:w="525" w:type="dxa"/>
            <w:shd w:val="clear" w:color="000000" w:fill="FFFFFF"/>
            <w:vAlign w:val="bottom"/>
          </w:tcPr>
          <w:p w:rsidR="00110127" w:rsidRDefault="00110127" w:rsidP="00110127">
            <w:pPr>
              <w:jc w:val="right"/>
              <w:rPr>
                <w:sz w:val="20"/>
                <w:szCs w:val="20"/>
              </w:rPr>
            </w:pPr>
            <w:r>
              <w:rPr>
                <w:sz w:val="20"/>
                <w:szCs w:val="20"/>
              </w:rPr>
              <w:t>27</w:t>
            </w:r>
          </w:p>
        </w:tc>
        <w:tc>
          <w:tcPr>
            <w:tcW w:w="525" w:type="dxa"/>
            <w:shd w:val="clear" w:color="000000" w:fill="FFFFFF"/>
            <w:vAlign w:val="bottom"/>
          </w:tcPr>
          <w:p w:rsidR="00110127" w:rsidRDefault="00110127" w:rsidP="00110127">
            <w:pPr>
              <w:jc w:val="right"/>
              <w:rPr>
                <w:sz w:val="20"/>
                <w:szCs w:val="20"/>
              </w:rPr>
            </w:pPr>
            <w:r>
              <w:rPr>
                <w:sz w:val="20"/>
                <w:szCs w:val="20"/>
              </w:rPr>
              <w:t>22</w:t>
            </w:r>
          </w:p>
        </w:tc>
        <w:tc>
          <w:tcPr>
            <w:tcW w:w="525" w:type="dxa"/>
            <w:shd w:val="clear" w:color="000000" w:fill="FFFFFF"/>
            <w:vAlign w:val="bottom"/>
          </w:tcPr>
          <w:p w:rsidR="00110127" w:rsidRDefault="00110127" w:rsidP="00110127">
            <w:pPr>
              <w:jc w:val="right"/>
              <w:rPr>
                <w:sz w:val="20"/>
                <w:szCs w:val="20"/>
              </w:rPr>
            </w:pPr>
            <w:r>
              <w:rPr>
                <w:sz w:val="20"/>
                <w:szCs w:val="20"/>
              </w:rPr>
              <w:t>14</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Мягколиственные</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Б</w:t>
            </w:r>
          </w:p>
        </w:tc>
        <w:tc>
          <w:tcPr>
            <w:tcW w:w="731" w:type="dxa"/>
            <w:shd w:val="clear" w:color="000000" w:fill="FFFFFF"/>
            <w:vAlign w:val="bottom"/>
          </w:tcPr>
          <w:p w:rsidR="00110127" w:rsidRDefault="00110127" w:rsidP="00110127">
            <w:pPr>
              <w:jc w:val="right"/>
              <w:rPr>
                <w:sz w:val="20"/>
                <w:szCs w:val="20"/>
              </w:rPr>
            </w:pPr>
            <w:r>
              <w:rPr>
                <w:sz w:val="20"/>
                <w:szCs w:val="20"/>
              </w:rPr>
              <w:t>336.4</w:t>
            </w:r>
          </w:p>
        </w:tc>
        <w:tc>
          <w:tcPr>
            <w:tcW w:w="937" w:type="dxa"/>
            <w:shd w:val="clear" w:color="000000" w:fill="FFFFFF"/>
            <w:vAlign w:val="bottom"/>
          </w:tcPr>
          <w:p w:rsidR="00110127" w:rsidRDefault="00110127" w:rsidP="00110127">
            <w:pPr>
              <w:jc w:val="right"/>
              <w:rPr>
                <w:sz w:val="20"/>
                <w:szCs w:val="20"/>
              </w:rPr>
            </w:pPr>
            <w:r>
              <w:rPr>
                <w:sz w:val="20"/>
                <w:szCs w:val="20"/>
              </w:rPr>
              <w:t>57541</w:t>
            </w:r>
          </w:p>
        </w:tc>
        <w:tc>
          <w:tcPr>
            <w:tcW w:w="824" w:type="dxa"/>
            <w:shd w:val="clear" w:color="000000" w:fill="FFFFFF"/>
            <w:vAlign w:val="bottom"/>
          </w:tcPr>
          <w:p w:rsidR="00110127" w:rsidRDefault="00110127" w:rsidP="00110127">
            <w:pPr>
              <w:jc w:val="right"/>
              <w:rPr>
                <w:sz w:val="20"/>
                <w:szCs w:val="20"/>
              </w:rPr>
            </w:pPr>
            <w:r>
              <w:rPr>
                <w:sz w:val="20"/>
                <w:szCs w:val="20"/>
              </w:rPr>
              <w:t>22880</w:t>
            </w:r>
          </w:p>
        </w:tc>
        <w:tc>
          <w:tcPr>
            <w:tcW w:w="731" w:type="dxa"/>
            <w:shd w:val="clear" w:color="000000" w:fill="FFFFFF"/>
            <w:vAlign w:val="bottom"/>
          </w:tcPr>
          <w:p w:rsidR="00110127" w:rsidRDefault="00110127" w:rsidP="00110127">
            <w:pPr>
              <w:jc w:val="right"/>
              <w:rPr>
                <w:sz w:val="20"/>
                <w:szCs w:val="20"/>
              </w:rPr>
            </w:pPr>
            <w:r>
              <w:rPr>
                <w:sz w:val="20"/>
                <w:szCs w:val="20"/>
              </w:rPr>
              <w:t>112</w:t>
            </w:r>
          </w:p>
        </w:tc>
        <w:tc>
          <w:tcPr>
            <w:tcW w:w="618" w:type="dxa"/>
            <w:shd w:val="clear" w:color="000000" w:fill="FFFFFF"/>
            <w:vAlign w:val="bottom"/>
          </w:tcPr>
          <w:p w:rsidR="00110127" w:rsidRDefault="00110127" w:rsidP="00110127">
            <w:pPr>
              <w:jc w:val="right"/>
              <w:rPr>
                <w:sz w:val="20"/>
                <w:szCs w:val="20"/>
              </w:rPr>
            </w:pPr>
            <w:r>
              <w:rPr>
                <w:sz w:val="20"/>
                <w:szCs w:val="20"/>
              </w:rPr>
              <w:t>9</w:t>
            </w:r>
          </w:p>
        </w:tc>
        <w:tc>
          <w:tcPr>
            <w:tcW w:w="824" w:type="dxa"/>
            <w:shd w:val="clear" w:color="000000" w:fill="FFFFFF"/>
            <w:vAlign w:val="bottom"/>
          </w:tcPr>
          <w:p w:rsidR="00110127" w:rsidRDefault="00110127" w:rsidP="00110127">
            <w:pPr>
              <w:jc w:val="right"/>
              <w:rPr>
                <w:sz w:val="20"/>
                <w:szCs w:val="20"/>
              </w:rPr>
            </w:pPr>
            <w:r>
              <w:rPr>
                <w:sz w:val="20"/>
                <w:szCs w:val="20"/>
              </w:rPr>
              <w:t>106</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22.4</w:t>
            </w:r>
          </w:p>
        </w:tc>
        <w:tc>
          <w:tcPr>
            <w:tcW w:w="824" w:type="dxa"/>
            <w:shd w:val="clear" w:color="000000" w:fill="FFFFFF"/>
            <w:vAlign w:val="bottom"/>
          </w:tcPr>
          <w:p w:rsidR="00110127" w:rsidRDefault="00110127" w:rsidP="00110127">
            <w:pPr>
              <w:jc w:val="right"/>
              <w:rPr>
                <w:sz w:val="20"/>
                <w:szCs w:val="20"/>
              </w:rPr>
            </w:pPr>
            <w:r>
              <w:rPr>
                <w:sz w:val="20"/>
                <w:szCs w:val="20"/>
              </w:rPr>
              <w:t>1525</w:t>
            </w:r>
          </w:p>
        </w:tc>
        <w:tc>
          <w:tcPr>
            <w:tcW w:w="731" w:type="dxa"/>
            <w:shd w:val="clear" w:color="000000" w:fill="FFFFFF"/>
            <w:vAlign w:val="bottom"/>
          </w:tcPr>
          <w:p w:rsidR="00110127" w:rsidRDefault="00110127" w:rsidP="00110127">
            <w:pPr>
              <w:jc w:val="right"/>
              <w:rPr>
                <w:sz w:val="20"/>
                <w:szCs w:val="20"/>
              </w:rPr>
            </w:pPr>
            <w:r>
              <w:rPr>
                <w:sz w:val="20"/>
                <w:szCs w:val="20"/>
              </w:rPr>
              <w:t>1235</w:t>
            </w:r>
          </w:p>
        </w:tc>
        <w:tc>
          <w:tcPr>
            <w:tcW w:w="824" w:type="dxa"/>
            <w:shd w:val="clear" w:color="000000" w:fill="FFFFFF"/>
            <w:vAlign w:val="bottom"/>
          </w:tcPr>
          <w:p w:rsidR="00110127" w:rsidRDefault="00110127" w:rsidP="00110127">
            <w:pPr>
              <w:jc w:val="right"/>
              <w:rPr>
                <w:sz w:val="20"/>
                <w:szCs w:val="20"/>
              </w:rPr>
            </w:pPr>
            <w:r>
              <w:rPr>
                <w:sz w:val="20"/>
                <w:szCs w:val="20"/>
              </w:rPr>
              <w:t>228</w:t>
            </w:r>
          </w:p>
        </w:tc>
        <w:tc>
          <w:tcPr>
            <w:tcW w:w="824" w:type="dxa"/>
            <w:shd w:val="clear" w:color="000000" w:fill="FFFFFF"/>
            <w:vAlign w:val="bottom"/>
          </w:tcPr>
          <w:p w:rsidR="00110127" w:rsidRDefault="00110127" w:rsidP="00110127">
            <w:pPr>
              <w:jc w:val="right"/>
              <w:rPr>
                <w:sz w:val="20"/>
                <w:szCs w:val="20"/>
              </w:rPr>
            </w:pPr>
            <w:r>
              <w:rPr>
                <w:sz w:val="20"/>
                <w:szCs w:val="20"/>
              </w:rPr>
              <w:t>68</w:t>
            </w:r>
          </w:p>
        </w:tc>
        <w:tc>
          <w:tcPr>
            <w:tcW w:w="618" w:type="dxa"/>
            <w:shd w:val="clear" w:color="000000" w:fill="FFFFFF"/>
            <w:vAlign w:val="bottom"/>
          </w:tcPr>
          <w:p w:rsidR="00110127" w:rsidRDefault="00110127" w:rsidP="00110127">
            <w:pPr>
              <w:jc w:val="right"/>
              <w:rPr>
                <w:sz w:val="20"/>
                <w:szCs w:val="20"/>
              </w:rPr>
            </w:pPr>
            <w:r>
              <w:rPr>
                <w:sz w:val="20"/>
                <w:szCs w:val="20"/>
              </w:rPr>
              <w:t>40</w:t>
            </w:r>
          </w:p>
        </w:tc>
        <w:tc>
          <w:tcPr>
            <w:tcW w:w="525" w:type="dxa"/>
            <w:shd w:val="clear" w:color="000000" w:fill="FFFFFF"/>
            <w:vAlign w:val="bottom"/>
          </w:tcPr>
          <w:p w:rsidR="00110127" w:rsidRDefault="00110127" w:rsidP="00110127">
            <w:pPr>
              <w:jc w:val="right"/>
              <w:rPr>
                <w:sz w:val="20"/>
                <w:szCs w:val="20"/>
              </w:rPr>
            </w:pPr>
            <w:r>
              <w:rPr>
                <w:sz w:val="20"/>
                <w:szCs w:val="20"/>
              </w:rPr>
              <w:t>7</w:t>
            </w:r>
          </w:p>
        </w:tc>
        <w:tc>
          <w:tcPr>
            <w:tcW w:w="525" w:type="dxa"/>
            <w:shd w:val="clear" w:color="000000" w:fill="FFFFFF"/>
            <w:vAlign w:val="bottom"/>
          </w:tcPr>
          <w:p w:rsidR="00110127" w:rsidRDefault="00110127" w:rsidP="00110127">
            <w:pPr>
              <w:jc w:val="right"/>
              <w:rPr>
                <w:sz w:val="20"/>
                <w:szCs w:val="20"/>
              </w:rPr>
            </w:pPr>
            <w:r>
              <w:rPr>
                <w:sz w:val="20"/>
                <w:szCs w:val="20"/>
              </w:rPr>
              <w:t>6</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7</w:t>
            </w:r>
          </w:p>
        </w:tc>
        <w:tc>
          <w:tcPr>
            <w:tcW w:w="525" w:type="dxa"/>
            <w:shd w:val="clear" w:color="000000" w:fill="FFFFFF"/>
            <w:vAlign w:val="bottom"/>
          </w:tcPr>
          <w:p w:rsidR="00110127" w:rsidRDefault="00110127" w:rsidP="00110127">
            <w:pPr>
              <w:jc w:val="right"/>
              <w:rPr>
                <w:sz w:val="20"/>
                <w:szCs w:val="20"/>
              </w:rPr>
            </w:pPr>
            <w:r>
              <w:rPr>
                <w:sz w:val="20"/>
                <w:szCs w:val="20"/>
              </w:rPr>
              <w:t>1</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Ос</w:t>
            </w:r>
          </w:p>
        </w:tc>
        <w:tc>
          <w:tcPr>
            <w:tcW w:w="731" w:type="dxa"/>
            <w:shd w:val="clear" w:color="000000" w:fill="FFFFFF"/>
            <w:vAlign w:val="bottom"/>
          </w:tcPr>
          <w:p w:rsidR="00110127" w:rsidRDefault="00110127" w:rsidP="00110127">
            <w:pPr>
              <w:jc w:val="right"/>
              <w:rPr>
                <w:sz w:val="20"/>
                <w:szCs w:val="20"/>
              </w:rPr>
            </w:pPr>
            <w:r>
              <w:rPr>
                <w:sz w:val="20"/>
                <w:szCs w:val="20"/>
              </w:rPr>
              <w:t>22.6</w:t>
            </w:r>
          </w:p>
        </w:tc>
        <w:tc>
          <w:tcPr>
            <w:tcW w:w="937" w:type="dxa"/>
            <w:shd w:val="clear" w:color="000000" w:fill="FFFFFF"/>
            <w:vAlign w:val="bottom"/>
          </w:tcPr>
          <w:p w:rsidR="00110127" w:rsidRDefault="00110127" w:rsidP="00110127">
            <w:pPr>
              <w:jc w:val="right"/>
              <w:rPr>
                <w:sz w:val="20"/>
                <w:szCs w:val="20"/>
              </w:rPr>
            </w:pPr>
            <w:r>
              <w:rPr>
                <w:sz w:val="20"/>
                <w:szCs w:val="20"/>
              </w:rPr>
              <w:t>1506</w:t>
            </w:r>
          </w:p>
        </w:tc>
        <w:tc>
          <w:tcPr>
            <w:tcW w:w="824" w:type="dxa"/>
            <w:shd w:val="clear" w:color="000000" w:fill="FFFFFF"/>
            <w:vAlign w:val="bottom"/>
          </w:tcPr>
          <w:p w:rsidR="00110127" w:rsidRDefault="00110127" w:rsidP="00110127">
            <w:pPr>
              <w:jc w:val="right"/>
              <w:rPr>
                <w:sz w:val="20"/>
                <w:szCs w:val="20"/>
              </w:rPr>
            </w:pPr>
            <w:r>
              <w:rPr>
                <w:sz w:val="20"/>
                <w:szCs w:val="20"/>
              </w:rPr>
              <w:t>436</w:t>
            </w:r>
          </w:p>
        </w:tc>
        <w:tc>
          <w:tcPr>
            <w:tcW w:w="731" w:type="dxa"/>
            <w:shd w:val="clear" w:color="000000" w:fill="FFFFFF"/>
            <w:vAlign w:val="bottom"/>
          </w:tcPr>
          <w:p w:rsidR="00110127" w:rsidRDefault="00110127" w:rsidP="00110127">
            <w:pPr>
              <w:jc w:val="right"/>
              <w:rPr>
                <w:sz w:val="20"/>
                <w:szCs w:val="20"/>
              </w:rPr>
            </w:pPr>
            <w:r>
              <w:rPr>
                <w:sz w:val="20"/>
                <w:szCs w:val="20"/>
              </w:rPr>
              <w:t>109</w:t>
            </w:r>
          </w:p>
        </w:tc>
        <w:tc>
          <w:tcPr>
            <w:tcW w:w="618" w:type="dxa"/>
            <w:shd w:val="clear" w:color="000000" w:fill="FFFFFF"/>
            <w:vAlign w:val="bottom"/>
          </w:tcPr>
          <w:p w:rsidR="00110127" w:rsidRDefault="00110127" w:rsidP="00110127">
            <w:pPr>
              <w:jc w:val="right"/>
              <w:rPr>
                <w:sz w:val="20"/>
                <w:szCs w:val="20"/>
              </w:rPr>
            </w:pPr>
            <w:r>
              <w:rPr>
                <w:sz w:val="20"/>
                <w:szCs w:val="20"/>
              </w:rPr>
              <w:t>61</w:t>
            </w:r>
          </w:p>
        </w:tc>
        <w:tc>
          <w:tcPr>
            <w:tcW w:w="824" w:type="dxa"/>
            <w:shd w:val="clear" w:color="000000" w:fill="FFFFFF"/>
            <w:vAlign w:val="bottom"/>
          </w:tcPr>
          <w:p w:rsidR="00110127" w:rsidRDefault="00110127" w:rsidP="00110127">
            <w:pPr>
              <w:jc w:val="right"/>
              <w:rPr>
                <w:sz w:val="20"/>
                <w:szCs w:val="20"/>
              </w:rPr>
            </w:pPr>
            <w:r>
              <w:rPr>
                <w:sz w:val="20"/>
                <w:szCs w:val="20"/>
              </w:rPr>
              <w:t>219</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29</w:t>
            </w:r>
          </w:p>
        </w:tc>
        <w:tc>
          <w:tcPr>
            <w:tcW w:w="731" w:type="dxa"/>
            <w:shd w:val="clear" w:color="000000" w:fill="FFFFFF"/>
            <w:vAlign w:val="bottom"/>
          </w:tcPr>
          <w:p w:rsidR="00110127" w:rsidRDefault="00110127" w:rsidP="00110127">
            <w:pPr>
              <w:jc w:val="right"/>
              <w:rPr>
                <w:sz w:val="20"/>
                <w:szCs w:val="20"/>
              </w:rPr>
            </w:pPr>
            <w:r>
              <w:rPr>
                <w:sz w:val="20"/>
                <w:szCs w:val="20"/>
              </w:rPr>
              <w:t>23</w:t>
            </w:r>
          </w:p>
        </w:tc>
        <w:tc>
          <w:tcPr>
            <w:tcW w:w="824" w:type="dxa"/>
            <w:shd w:val="clear" w:color="000000" w:fill="FFFFFF"/>
            <w:vAlign w:val="bottom"/>
          </w:tcPr>
          <w:p w:rsidR="00110127" w:rsidRDefault="00110127" w:rsidP="00110127">
            <w:pPr>
              <w:jc w:val="right"/>
              <w:rPr>
                <w:sz w:val="20"/>
                <w:szCs w:val="20"/>
              </w:rPr>
            </w:pPr>
            <w:r>
              <w:rPr>
                <w:sz w:val="20"/>
                <w:szCs w:val="20"/>
              </w:rPr>
              <w:t>5</w:t>
            </w:r>
          </w:p>
        </w:tc>
        <w:tc>
          <w:tcPr>
            <w:tcW w:w="824" w:type="dxa"/>
            <w:shd w:val="clear" w:color="000000" w:fill="FFFFFF"/>
            <w:vAlign w:val="bottom"/>
          </w:tcPr>
          <w:p w:rsidR="00110127" w:rsidRDefault="00110127" w:rsidP="00110127">
            <w:pPr>
              <w:jc w:val="right"/>
              <w:rPr>
                <w:sz w:val="20"/>
                <w:szCs w:val="20"/>
              </w:rPr>
            </w:pPr>
            <w:r>
              <w:rPr>
                <w:sz w:val="20"/>
                <w:szCs w:val="20"/>
              </w:rPr>
              <w:t>19</w:t>
            </w:r>
          </w:p>
        </w:tc>
        <w:tc>
          <w:tcPr>
            <w:tcW w:w="618" w:type="dxa"/>
            <w:shd w:val="clear" w:color="000000" w:fill="FFFFFF"/>
            <w:vAlign w:val="bottom"/>
          </w:tcPr>
          <w:p w:rsidR="00110127" w:rsidRDefault="00110127" w:rsidP="00110127">
            <w:pPr>
              <w:jc w:val="right"/>
              <w:rPr>
                <w:sz w:val="20"/>
                <w:szCs w:val="20"/>
              </w:rPr>
            </w:pPr>
            <w:r>
              <w:rPr>
                <w:sz w:val="20"/>
                <w:szCs w:val="20"/>
              </w:rPr>
              <w:t>29</w:t>
            </w:r>
          </w:p>
        </w:tc>
        <w:tc>
          <w:tcPr>
            <w:tcW w:w="525" w:type="dxa"/>
            <w:shd w:val="clear" w:color="000000" w:fill="FFFFFF"/>
            <w:vAlign w:val="bottom"/>
          </w:tcPr>
          <w:p w:rsidR="00110127" w:rsidRDefault="00110127" w:rsidP="00110127">
            <w:pPr>
              <w:jc w:val="right"/>
              <w:rPr>
                <w:sz w:val="20"/>
                <w:szCs w:val="20"/>
              </w:rPr>
            </w:pPr>
            <w:r>
              <w:rPr>
                <w:sz w:val="20"/>
                <w:szCs w:val="20"/>
              </w:rPr>
              <w:t>7</w:t>
            </w:r>
          </w:p>
        </w:tc>
        <w:tc>
          <w:tcPr>
            <w:tcW w:w="525" w:type="dxa"/>
            <w:shd w:val="clear" w:color="000000" w:fill="FFFFFF"/>
            <w:vAlign w:val="bottom"/>
          </w:tcPr>
          <w:p w:rsidR="00110127" w:rsidRDefault="00110127" w:rsidP="00110127">
            <w:pPr>
              <w:jc w:val="right"/>
              <w:rPr>
                <w:sz w:val="20"/>
                <w:szCs w:val="20"/>
              </w:rPr>
            </w:pPr>
            <w:r>
              <w:rPr>
                <w:sz w:val="20"/>
                <w:szCs w:val="20"/>
              </w:rPr>
              <w:t>6</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r>
              <w:rPr>
                <w:sz w:val="20"/>
                <w:szCs w:val="20"/>
              </w:rPr>
              <w:t>4</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525" w:type="dxa"/>
            <w:shd w:val="clear" w:color="000000" w:fill="FFFFFF"/>
            <w:vAlign w:val="bottom"/>
          </w:tcPr>
          <w:p w:rsidR="00110127" w:rsidRDefault="00110127" w:rsidP="00110127">
            <w:pPr>
              <w:jc w:val="right"/>
              <w:rPr>
                <w:sz w:val="20"/>
                <w:szCs w:val="20"/>
              </w:rPr>
            </w:pPr>
            <w:r>
              <w:rPr>
                <w:sz w:val="20"/>
                <w:szCs w:val="20"/>
              </w:rPr>
              <w:t>3</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группе пород:</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359.0</w:t>
            </w:r>
          </w:p>
        </w:tc>
        <w:tc>
          <w:tcPr>
            <w:tcW w:w="937" w:type="dxa"/>
            <w:shd w:val="clear" w:color="000000" w:fill="FFFFFF"/>
            <w:vAlign w:val="bottom"/>
          </w:tcPr>
          <w:p w:rsidR="00110127" w:rsidRDefault="00110127" w:rsidP="00110127">
            <w:pPr>
              <w:jc w:val="right"/>
              <w:rPr>
                <w:sz w:val="20"/>
                <w:szCs w:val="20"/>
              </w:rPr>
            </w:pPr>
            <w:r>
              <w:rPr>
                <w:sz w:val="20"/>
                <w:szCs w:val="20"/>
              </w:rPr>
              <w:t>59047</w:t>
            </w:r>
          </w:p>
        </w:tc>
        <w:tc>
          <w:tcPr>
            <w:tcW w:w="824" w:type="dxa"/>
            <w:shd w:val="clear" w:color="000000" w:fill="FFFFFF"/>
            <w:vAlign w:val="bottom"/>
          </w:tcPr>
          <w:p w:rsidR="00110127" w:rsidRDefault="00110127" w:rsidP="00110127">
            <w:pPr>
              <w:jc w:val="right"/>
              <w:rPr>
                <w:sz w:val="20"/>
                <w:szCs w:val="20"/>
              </w:rPr>
            </w:pPr>
            <w:r>
              <w:rPr>
                <w:sz w:val="20"/>
                <w:szCs w:val="20"/>
              </w:rPr>
              <w:t>23316</w:t>
            </w:r>
          </w:p>
        </w:tc>
        <w:tc>
          <w:tcPr>
            <w:tcW w:w="731" w:type="dxa"/>
            <w:shd w:val="clear" w:color="000000" w:fill="FFFFFF"/>
            <w:vAlign w:val="bottom"/>
          </w:tcPr>
          <w:p w:rsidR="00110127" w:rsidRDefault="00110127" w:rsidP="00110127">
            <w:pPr>
              <w:jc w:val="right"/>
              <w:rPr>
                <w:sz w:val="20"/>
                <w:szCs w:val="20"/>
              </w:rPr>
            </w:pPr>
            <w:r>
              <w:rPr>
                <w:sz w:val="20"/>
                <w:szCs w:val="20"/>
              </w:rPr>
              <w:t>221</w:t>
            </w:r>
          </w:p>
        </w:tc>
        <w:tc>
          <w:tcPr>
            <w:tcW w:w="618" w:type="dxa"/>
            <w:shd w:val="clear" w:color="000000" w:fill="FFFFFF"/>
            <w:vAlign w:val="bottom"/>
          </w:tcPr>
          <w:p w:rsidR="00110127" w:rsidRDefault="00110127" w:rsidP="00110127">
            <w:pPr>
              <w:jc w:val="right"/>
              <w:rPr>
                <w:sz w:val="20"/>
                <w:szCs w:val="20"/>
              </w:rPr>
            </w:pPr>
            <w:r>
              <w:rPr>
                <w:sz w:val="20"/>
                <w:szCs w:val="20"/>
              </w:rPr>
              <w:t>70</w:t>
            </w:r>
          </w:p>
        </w:tc>
        <w:tc>
          <w:tcPr>
            <w:tcW w:w="824" w:type="dxa"/>
            <w:shd w:val="clear" w:color="000000" w:fill="FFFFFF"/>
            <w:vAlign w:val="bottom"/>
          </w:tcPr>
          <w:p w:rsidR="00110127" w:rsidRDefault="00110127" w:rsidP="00110127">
            <w:pPr>
              <w:jc w:val="right"/>
              <w:rPr>
                <w:sz w:val="20"/>
                <w:szCs w:val="20"/>
              </w:rPr>
            </w:pPr>
            <w:r>
              <w:rPr>
                <w:sz w:val="20"/>
                <w:szCs w:val="20"/>
              </w:rPr>
              <w:t>325</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23.9</w:t>
            </w:r>
          </w:p>
        </w:tc>
        <w:tc>
          <w:tcPr>
            <w:tcW w:w="824" w:type="dxa"/>
            <w:shd w:val="clear" w:color="000000" w:fill="FFFFFF"/>
            <w:vAlign w:val="bottom"/>
          </w:tcPr>
          <w:p w:rsidR="00110127" w:rsidRDefault="00110127" w:rsidP="00110127">
            <w:pPr>
              <w:jc w:val="right"/>
              <w:rPr>
                <w:sz w:val="20"/>
                <w:szCs w:val="20"/>
              </w:rPr>
            </w:pPr>
            <w:r>
              <w:rPr>
                <w:sz w:val="20"/>
                <w:szCs w:val="20"/>
              </w:rPr>
              <w:t>1554</w:t>
            </w:r>
          </w:p>
        </w:tc>
        <w:tc>
          <w:tcPr>
            <w:tcW w:w="731" w:type="dxa"/>
            <w:shd w:val="clear" w:color="000000" w:fill="FFFFFF"/>
            <w:vAlign w:val="bottom"/>
          </w:tcPr>
          <w:p w:rsidR="00110127" w:rsidRDefault="00110127" w:rsidP="00110127">
            <w:pPr>
              <w:jc w:val="right"/>
              <w:rPr>
                <w:sz w:val="20"/>
                <w:szCs w:val="20"/>
              </w:rPr>
            </w:pPr>
            <w:r>
              <w:rPr>
                <w:sz w:val="20"/>
                <w:szCs w:val="20"/>
              </w:rPr>
              <w:t>1258</w:t>
            </w:r>
          </w:p>
        </w:tc>
        <w:tc>
          <w:tcPr>
            <w:tcW w:w="824" w:type="dxa"/>
            <w:shd w:val="clear" w:color="000000" w:fill="FFFFFF"/>
            <w:vAlign w:val="bottom"/>
          </w:tcPr>
          <w:p w:rsidR="00110127" w:rsidRDefault="00110127" w:rsidP="00110127">
            <w:pPr>
              <w:jc w:val="right"/>
              <w:rPr>
                <w:sz w:val="20"/>
                <w:szCs w:val="20"/>
              </w:rPr>
            </w:pPr>
            <w:r>
              <w:rPr>
                <w:sz w:val="20"/>
                <w:szCs w:val="20"/>
              </w:rPr>
              <w:t>233</w:t>
            </w:r>
          </w:p>
        </w:tc>
        <w:tc>
          <w:tcPr>
            <w:tcW w:w="824" w:type="dxa"/>
            <w:shd w:val="clear" w:color="000000" w:fill="FFFFFF"/>
            <w:vAlign w:val="bottom"/>
          </w:tcPr>
          <w:p w:rsidR="00110127" w:rsidRDefault="00110127" w:rsidP="00110127">
            <w:pPr>
              <w:jc w:val="right"/>
              <w:rPr>
                <w:sz w:val="20"/>
                <w:szCs w:val="20"/>
              </w:rPr>
            </w:pPr>
            <w:r>
              <w:rPr>
                <w:sz w:val="20"/>
                <w:szCs w:val="20"/>
              </w:rPr>
              <w:t>65</w:t>
            </w:r>
          </w:p>
        </w:tc>
        <w:tc>
          <w:tcPr>
            <w:tcW w:w="618" w:type="dxa"/>
            <w:shd w:val="clear" w:color="000000" w:fill="FFFFFF"/>
            <w:vAlign w:val="bottom"/>
          </w:tcPr>
          <w:p w:rsidR="00110127" w:rsidRDefault="00110127" w:rsidP="00110127">
            <w:pPr>
              <w:jc w:val="right"/>
              <w:rPr>
                <w:sz w:val="20"/>
                <w:szCs w:val="20"/>
              </w:rPr>
            </w:pPr>
            <w:r>
              <w:rPr>
                <w:sz w:val="20"/>
                <w:szCs w:val="20"/>
              </w:rPr>
              <w:t>39</w:t>
            </w:r>
          </w:p>
        </w:tc>
        <w:tc>
          <w:tcPr>
            <w:tcW w:w="525" w:type="dxa"/>
            <w:shd w:val="clear" w:color="000000" w:fill="FFFFFF"/>
            <w:vAlign w:val="bottom"/>
          </w:tcPr>
          <w:p w:rsidR="00110127" w:rsidRDefault="00110127" w:rsidP="00110127">
            <w:pPr>
              <w:jc w:val="right"/>
              <w:rPr>
                <w:sz w:val="20"/>
                <w:szCs w:val="20"/>
              </w:rPr>
            </w:pPr>
            <w:r>
              <w:rPr>
                <w:sz w:val="20"/>
                <w:szCs w:val="20"/>
              </w:rPr>
              <w:t>14</w:t>
            </w:r>
          </w:p>
        </w:tc>
        <w:tc>
          <w:tcPr>
            <w:tcW w:w="525" w:type="dxa"/>
            <w:shd w:val="clear" w:color="000000" w:fill="FFFFFF"/>
            <w:vAlign w:val="bottom"/>
          </w:tcPr>
          <w:p w:rsidR="00110127" w:rsidRDefault="00110127" w:rsidP="00110127">
            <w:pPr>
              <w:jc w:val="right"/>
              <w:rPr>
                <w:sz w:val="20"/>
                <w:szCs w:val="20"/>
              </w:rPr>
            </w:pPr>
            <w:r>
              <w:rPr>
                <w:sz w:val="20"/>
                <w:szCs w:val="20"/>
              </w:rPr>
              <w:t>12</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r>
              <w:rPr>
                <w:sz w:val="20"/>
                <w:szCs w:val="20"/>
              </w:rPr>
              <w:t>5</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22</w:t>
            </w:r>
          </w:p>
        </w:tc>
        <w:tc>
          <w:tcPr>
            <w:tcW w:w="525" w:type="dxa"/>
            <w:shd w:val="clear" w:color="000000" w:fill="FFFFFF"/>
            <w:vAlign w:val="bottom"/>
          </w:tcPr>
          <w:p w:rsidR="00110127" w:rsidRDefault="00110127" w:rsidP="00110127">
            <w:pPr>
              <w:jc w:val="right"/>
              <w:rPr>
                <w:sz w:val="20"/>
                <w:szCs w:val="20"/>
              </w:rPr>
            </w:pPr>
            <w:r>
              <w:rPr>
                <w:sz w:val="20"/>
                <w:szCs w:val="20"/>
              </w:rPr>
              <w:t>4</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виду рубки:</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933.2</w:t>
            </w:r>
          </w:p>
        </w:tc>
        <w:tc>
          <w:tcPr>
            <w:tcW w:w="937" w:type="dxa"/>
            <w:shd w:val="clear" w:color="000000" w:fill="FFFFFF"/>
            <w:vAlign w:val="bottom"/>
          </w:tcPr>
          <w:p w:rsidR="00110127" w:rsidRDefault="00110127" w:rsidP="00110127">
            <w:pPr>
              <w:jc w:val="right"/>
              <w:rPr>
                <w:sz w:val="20"/>
                <w:szCs w:val="20"/>
              </w:rPr>
            </w:pPr>
            <w:r>
              <w:rPr>
                <w:sz w:val="20"/>
                <w:szCs w:val="20"/>
              </w:rPr>
              <w:t>124636</w:t>
            </w:r>
          </w:p>
        </w:tc>
        <w:tc>
          <w:tcPr>
            <w:tcW w:w="824" w:type="dxa"/>
            <w:shd w:val="clear" w:color="000000" w:fill="FFFFFF"/>
            <w:vAlign w:val="bottom"/>
          </w:tcPr>
          <w:p w:rsidR="00110127" w:rsidRDefault="00110127" w:rsidP="00110127">
            <w:pPr>
              <w:jc w:val="right"/>
              <w:rPr>
                <w:sz w:val="20"/>
                <w:szCs w:val="20"/>
              </w:rPr>
            </w:pPr>
            <w:r>
              <w:rPr>
                <w:sz w:val="20"/>
                <w:szCs w:val="20"/>
              </w:rPr>
              <w:t>42669</w:t>
            </w:r>
          </w:p>
        </w:tc>
        <w:tc>
          <w:tcPr>
            <w:tcW w:w="731" w:type="dxa"/>
            <w:shd w:val="clear" w:color="000000" w:fill="FFFFFF"/>
            <w:vAlign w:val="bottom"/>
          </w:tcPr>
          <w:p w:rsidR="00110127" w:rsidRDefault="00110127" w:rsidP="00110127">
            <w:pPr>
              <w:jc w:val="right"/>
              <w:rPr>
                <w:sz w:val="20"/>
                <w:szCs w:val="20"/>
              </w:rPr>
            </w:pPr>
            <w:r>
              <w:rPr>
                <w:sz w:val="20"/>
                <w:szCs w:val="20"/>
              </w:rPr>
              <w:t>633</w:t>
            </w:r>
          </w:p>
        </w:tc>
        <w:tc>
          <w:tcPr>
            <w:tcW w:w="618" w:type="dxa"/>
            <w:shd w:val="clear" w:color="000000" w:fill="FFFFFF"/>
            <w:vAlign w:val="bottom"/>
          </w:tcPr>
          <w:p w:rsidR="00110127" w:rsidRDefault="00110127" w:rsidP="00110127">
            <w:pPr>
              <w:jc w:val="right"/>
              <w:rPr>
                <w:sz w:val="20"/>
                <w:szCs w:val="20"/>
              </w:rPr>
            </w:pPr>
            <w:r>
              <w:rPr>
                <w:sz w:val="20"/>
                <w:szCs w:val="20"/>
              </w:rPr>
              <w:t>70</w:t>
            </w:r>
          </w:p>
        </w:tc>
        <w:tc>
          <w:tcPr>
            <w:tcW w:w="824" w:type="dxa"/>
            <w:shd w:val="clear" w:color="000000" w:fill="FFFFFF"/>
            <w:vAlign w:val="bottom"/>
          </w:tcPr>
          <w:p w:rsidR="00110127" w:rsidRDefault="00110127" w:rsidP="00110127">
            <w:pPr>
              <w:jc w:val="right"/>
              <w:rPr>
                <w:sz w:val="20"/>
                <w:szCs w:val="20"/>
              </w:rPr>
            </w:pPr>
            <w:r>
              <w:rPr>
                <w:sz w:val="20"/>
                <w:szCs w:val="20"/>
              </w:rPr>
              <w:t>347</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62.1</w:t>
            </w:r>
          </w:p>
        </w:tc>
        <w:tc>
          <w:tcPr>
            <w:tcW w:w="824" w:type="dxa"/>
            <w:shd w:val="clear" w:color="000000" w:fill="FFFFFF"/>
            <w:vAlign w:val="bottom"/>
          </w:tcPr>
          <w:p w:rsidR="00110127" w:rsidRDefault="00110127" w:rsidP="00110127">
            <w:pPr>
              <w:jc w:val="right"/>
              <w:rPr>
                <w:sz w:val="20"/>
                <w:szCs w:val="20"/>
              </w:rPr>
            </w:pPr>
            <w:r>
              <w:rPr>
                <w:sz w:val="20"/>
                <w:szCs w:val="20"/>
              </w:rPr>
              <w:t>2844</w:t>
            </w:r>
          </w:p>
        </w:tc>
        <w:tc>
          <w:tcPr>
            <w:tcW w:w="731" w:type="dxa"/>
            <w:shd w:val="clear" w:color="000000" w:fill="FFFFFF"/>
            <w:vAlign w:val="bottom"/>
          </w:tcPr>
          <w:p w:rsidR="00110127" w:rsidRDefault="00110127" w:rsidP="00110127">
            <w:pPr>
              <w:jc w:val="right"/>
              <w:rPr>
                <w:sz w:val="20"/>
                <w:szCs w:val="20"/>
              </w:rPr>
            </w:pPr>
            <w:r>
              <w:rPr>
                <w:sz w:val="20"/>
                <w:szCs w:val="20"/>
              </w:rPr>
              <w:t>2355</w:t>
            </w:r>
          </w:p>
        </w:tc>
        <w:tc>
          <w:tcPr>
            <w:tcW w:w="824" w:type="dxa"/>
            <w:shd w:val="clear" w:color="000000" w:fill="FFFFFF"/>
            <w:vAlign w:val="bottom"/>
          </w:tcPr>
          <w:p w:rsidR="00110127" w:rsidRDefault="00110127" w:rsidP="00110127">
            <w:pPr>
              <w:jc w:val="right"/>
              <w:rPr>
                <w:sz w:val="20"/>
                <w:szCs w:val="20"/>
              </w:rPr>
            </w:pPr>
            <w:r>
              <w:rPr>
                <w:sz w:val="20"/>
                <w:szCs w:val="20"/>
              </w:rPr>
              <w:t>882</w:t>
            </w:r>
          </w:p>
        </w:tc>
        <w:tc>
          <w:tcPr>
            <w:tcW w:w="824" w:type="dxa"/>
            <w:shd w:val="clear" w:color="000000" w:fill="FFFFFF"/>
            <w:vAlign w:val="bottom"/>
          </w:tcPr>
          <w:p w:rsidR="00110127" w:rsidRDefault="00110127" w:rsidP="00110127">
            <w:pPr>
              <w:jc w:val="right"/>
              <w:rPr>
                <w:sz w:val="20"/>
                <w:szCs w:val="20"/>
              </w:rPr>
            </w:pPr>
            <w:r>
              <w:rPr>
                <w:sz w:val="20"/>
                <w:szCs w:val="20"/>
              </w:rPr>
              <w:t>46</w:t>
            </w:r>
          </w:p>
        </w:tc>
        <w:tc>
          <w:tcPr>
            <w:tcW w:w="618" w:type="dxa"/>
            <w:shd w:val="clear" w:color="000000" w:fill="FFFFFF"/>
            <w:vAlign w:val="bottom"/>
          </w:tcPr>
          <w:p w:rsidR="00110127" w:rsidRDefault="00110127" w:rsidP="00110127">
            <w:pPr>
              <w:jc w:val="right"/>
              <w:rPr>
                <w:sz w:val="20"/>
                <w:szCs w:val="20"/>
              </w:rPr>
            </w:pPr>
            <w:r>
              <w:rPr>
                <w:sz w:val="20"/>
                <w:szCs w:val="20"/>
              </w:rPr>
              <w:t>34</w:t>
            </w:r>
          </w:p>
        </w:tc>
        <w:tc>
          <w:tcPr>
            <w:tcW w:w="525" w:type="dxa"/>
            <w:shd w:val="clear" w:color="000000" w:fill="FFFFFF"/>
            <w:vAlign w:val="bottom"/>
          </w:tcPr>
          <w:p w:rsidR="00110127" w:rsidRDefault="00110127" w:rsidP="00110127">
            <w:pPr>
              <w:jc w:val="right"/>
              <w:rPr>
                <w:sz w:val="20"/>
                <w:szCs w:val="20"/>
              </w:rPr>
            </w:pPr>
            <w:r>
              <w:rPr>
                <w:sz w:val="20"/>
                <w:szCs w:val="20"/>
              </w:rPr>
              <w:t>41</w:t>
            </w:r>
          </w:p>
        </w:tc>
        <w:tc>
          <w:tcPr>
            <w:tcW w:w="525" w:type="dxa"/>
            <w:shd w:val="clear" w:color="000000" w:fill="FFFFFF"/>
            <w:vAlign w:val="bottom"/>
          </w:tcPr>
          <w:p w:rsidR="00110127" w:rsidRDefault="00110127" w:rsidP="00110127">
            <w:pPr>
              <w:jc w:val="right"/>
              <w:rPr>
                <w:sz w:val="20"/>
                <w:szCs w:val="20"/>
              </w:rPr>
            </w:pPr>
            <w:r>
              <w:rPr>
                <w:sz w:val="20"/>
                <w:szCs w:val="20"/>
              </w:rPr>
              <w:t>34</w:t>
            </w:r>
          </w:p>
        </w:tc>
        <w:tc>
          <w:tcPr>
            <w:tcW w:w="525" w:type="dxa"/>
            <w:shd w:val="clear" w:color="000000" w:fill="FFFFFF"/>
            <w:vAlign w:val="bottom"/>
          </w:tcPr>
          <w:p w:rsidR="00110127" w:rsidRDefault="00110127" w:rsidP="00110127">
            <w:pPr>
              <w:jc w:val="right"/>
              <w:rPr>
                <w:sz w:val="20"/>
                <w:szCs w:val="20"/>
              </w:rPr>
            </w:pPr>
            <w:r>
              <w:rPr>
                <w:sz w:val="20"/>
                <w:szCs w:val="20"/>
              </w:rPr>
              <w:t>17</w:t>
            </w:r>
          </w:p>
        </w:tc>
        <w:tc>
          <w:tcPr>
            <w:tcW w:w="525" w:type="dxa"/>
            <w:shd w:val="clear" w:color="000000" w:fill="FFFFFF"/>
            <w:vAlign w:val="bottom"/>
          </w:tcPr>
          <w:p w:rsidR="00110127" w:rsidRDefault="00110127" w:rsidP="00110127">
            <w:pPr>
              <w:jc w:val="right"/>
              <w:rPr>
                <w:sz w:val="20"/>
                <w:szCs w:val="20"/>
              </w:rPr>
            </w:pPr>
            <w:r>
              <w:rPr>
                <w:sz w:val="20"/>
                <w:szCs w:val="20"/>
              </w:rPr>
              <w:t>5</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23</w:t>
            </w:r>
          </w:p>
        </w:tc>
        <w:tc>
          <w:tcPr>
            <w:tcW w:w="525" w:type="dxa"/>
            <w:shd w:val="clear" w:color="000000" w:fill="FFFFFF"/>
            <w:vAlign w:val="bottom"/>
          </w:tcPr>
          <w:p w:rsidR="00110127" w:rsidRDefault="00110127" w:rsidP="00110127">
            <w:pPr>
              <w:jc w:val="right"/>
              <w:rPr>
                <w:sz w:val="20"/>
                <w:szCs w:val="20"/>
              </w:rPr>
            </w:pPr>
            <w:r>
              <w:rPr>
                <w:sz w:val="20"/>
                <w:szCs w:val="20"/>
              </w:rPr>
              <w:t>4</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 xml:space="preserve">Вид рубки </w:t>
            </w:r>
            <w:r w:rsidR="00765514">
              <w:rPr>
                <w:sz w:val="20"/>
                <w:szCs w:val="20"/>
              </w:rPr>
              <w:t>– Проходные</w:t>
            </w:r>
            <w:r>
              <w:rPr>
                <w:sz w:val="20"/>
                <w:szCs w:val="20"/>
              </w:rPr>
              <w:t xml:space="preserve"> рубки</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lastRenderedPageBreak/>
              <w:t>Хвойные</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С</w:t>
            </w:r>
          </w:p>
        </w:tc>
        <w:tc>
          <w:tcPr>
            <w:tcW w:w="731" w:type="dxa"/>
            <w:shd w:val="clear" w:color="000000" w:fill="FFFFFF"/>
            <w:vAlign w:val="bottom"/>
          </w:tcPr>
          <w:p w:rsidR="00110127" w:rsidRDefault="00110127" w:rsidP="00110127">
            <w:pPr>
              <w:jc w:val="right"/>
              <w:rPr>
                <w:sz w:val="20"/>
                <w:szCs w:val="20"/>
              </w:rPr>
            </w:pPr>
            <w:r>
              <w:rPr>
                <w:sz w:val="20"/>
                <w:szCs w:val="20"/>
              </w:rPr>
              <w:t>41.5</w:t>
            </w:r>
          </w:p>
        </w:tc>
        <w:tc>
          <w:tcPr>
            <w:tcW w:w="937" w:type="dxa"/>
            <w:shd w:val="clear" w:color="000000" w:fill="FFFFFF"/>
            <w:vAlign w:val="bottom"/>
          </w:tcPr>
          <w:p w:rsidR="00110127" w:rsidRDefault="00110127" w:rsidP="00110127">
            <w:pPr>
              <w:jc w:val="right"/>
              <w:rPr>
                <w:sz w:val="20"/>
                <w:szCs w:val="20"/>
              </w:rPr>
            </w:pPr>
            <w:r>
              <w:rPr>
                <w:sz w:val="20"/>
                <w:szCs w:val="20"/>
              </w:rPr>
              <w:t>8520</w:t>
            </w:r>
          </w:p>
        </w:tc>
        <w:tc>
          <w:tcPr>
            <w:tcW w:w="824" w:type="dxa"/>
            <w:shd w:val="clear" w:color="000000" w:fill="FFFFFF"/>
            <w:vAlign w:val="bottom"/>
          </w:tcPr>
          <w:p w:rsidR="00110127" w:rsidRDefault="00110127" w:rsidP="00110127">
            <w:pPr>
              <w:jc w:val="right"/>
              <w:rPr>
                <w:sz w:val="20"/>
                <w:szCs w:val="20"/>
              </w:rPr>
            </w:pPr>
            <w:r>
              <w:rPr>
                <w:sz w:val="20"/>
                <w:szCs w:val="20"/>
              </w:rPr>
              <w:t>1467</w:t>
            </w:r>
          </w:p>
        </w:tc>
        <w:tc>
          <w:tcPr>
            <w:tcW w:w="731" w:type="dxa"/>
            <w:shd w:val="clear" w:color="000000" w:fill="FFFFFF"/>
            <w:vAlign w:val="bottom"/>
          </w:tcPr>
          <w:p w:rsidR="00110127" w:rsidRDefault="00110127" w:rsidP="00110127">
            <w:pPr>
              <w:jc w:val="right"/>
              <w:rPr>
                <w:sz w:val="20"/>
                <w:szCs w:val="20"/>
              </w:rPr>
            </w:pPr>
            <w:r>
              <w:rPr>
                <w:sz w:val="20"/>
                <w:szCs w:val="20"/>
              </w:rPr>
              <w:t>25</w:t>
            </w:r>
          </w:p>
        </w:tc>
        <w:tc>
          <w:tcPr>
            <w:tcW w:w="618" w:type="dxa"/>
            <w:shd w:val="clear" w:color="000000" w:fill="FFFFFF"/>
            <w:vAlign w:val="bottom"/>
          </w:tcPr>
          <w:p w:rsidR="00110127" w:rsidRDefault="00110127" w:rsidP="00110127">
            <w:pPr>
              <w:jc w:val="right"/>
              <w:rPr>
                <w:sz w:val="20"/>
                <w:szCs w:val="20"/>
              </w:rPr>
            </w:pPr>
            <w:r>
              <w:rPr>
                <w:sz w:val="20"/>
                <w:szCs w:val="20"/>
              </w:rPr>
              <w:t>33</w:t>
            </w: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2.8</w:t>
            </w:r>
          </w:p>
        </w:tc>
        <w:tc>
          <w:tcPr>
            <w:tcW w:w="824" w:type="dxa"/>
            <w:shd w:val="clear" w:color="000000" w:fill="FFFFFF"/>
            <w:vAlign w:val="bottom"/>
          </w:tcPr>
          <w:p w:rsidR="00110127" w:rsidRDefault="00110127" w:rsidP="00110127">
            <w:pPr>
              <w:jc w:val="right"/>
              <w:rPr>
                <w:sz w:val="20"/>
                <w:szCs w:val="20"/>
              </w:rPr>
            </w:pPr>
            <w:r>
              <w:rPr>
                <w:sz w:val="20"/>
                <w:szCs w:val="20"/>
              </w:rPr>
              <w:t>98</w:t>
            </w:r>
          </w:p>
        </w:tc>
        <w:tc>
          <w:tcPr>
            <w:tcW w:w="731" w:type="dxa"/>
            <w:shd w:val="clear" w:color="000000" w:fill="FFFFFF"/>
            <w:vAlign w:val="bottom"/>
          </w:tcPr>
          <w:p w:rsidR="00110127" w:rsidRDefault="00110127" w:rsidP="00110127">
            <w:pPr>
              <w:jc w:val="right"/>
              <w:rPr>
                <w:sz w:val="20"/>
                <w:szCs w:val="20"/>
              </w:rPr>
            </w:pPr>
            <w:r>
              <w:rPr>
                <w:sz w:val="20"/>
                <w:szCs w:val="20"/>
              </w:rPr>
              <w:t>88</w:t>
            </w:r>
          </w:p>
        </w:tc>
        <w:tc>
          <w:tcPr>
            <w:tcW w:w="824" w:type="dxa"/>
            <w:shd w:val="clear" w:color="000000" w:fill="FFFFFF"/>
            <w:vAlign w:val="bottom"/>
          </w:tcPr>
          <w:p w:rsidR="00110127" w:rsidRDefault="00110127" w:rsidP="00110127">
            <w:pPr>
              <w:jc w:val="right"/>
              <w:rPr>
                <w:sz w:val="20"/>
                <w:szCs w:val="20"/>
              </w:rPr>
            </w:pPr>
            <w:r>
              <w:rPr>
                <w:sz w:val="20"/>
                <w:szCs w:val="20"/>
              </w:rPr>
              <w:t>36</w:t>
            </w:r>
          </w:p>
        </w:tc>
        <w:tc>
          <w:tcPr>
            <w:tcW w:w="824" w:type="dxa"/>
            <w:shd w:val="clear" w:color="000000" w:fill="FFFFFF"/>
            <w:vAlign w:val="bottom"/>
          </w:tcPr>
          <w:p w:rsidR="00110127" w:rsidRDefault="00110127" w:rsidP="00110127">
            <w:pPr>
              <w:jc w:val="right"/>
              <w:rPr>
                <w:sz w:val="20"/>
                <w:szCs w:val="20"/>
              </w:rPr>
            </w:pPr>
            <w:r>
              <w:rPr>
                <w:sz w:val="20"/>
                <w:szCs w:val="20"/>
              </w:rPr>
              <w:t>35</w:t>
            </w:r>
          </w:p>
        </w:tc>
        <w:tc>
          <w:tcPr>
            <w:tcW w:w="618" w:type="dxa"/>
            <w:shd w:val="clear" w:color="000000" w:fill="FFFFFF"/>
            <w:vAlign w:val="bottom"/>
          </w:tcPr>
          <w:p w:rsidR="00110127" w:rsidRDefault="00110127" w:rsidP="00110127">
            <w:pPr>
              <w:jc w:val="right"/>
              <w:rPr>
                <w:sz w:val="20"/>
                <w:szCs w:val="20"/>
              </w:rPr>
            </w:pPr>
            <w:r>
              <w:rPr>
                <w:sz w:val="20"/>
                <w:szCs w:val="20"/>
              </w:rPr>
              <w:t>17</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Е</w:t>
            </w:r>
          </w:p>
        </w:tc>
        <w:tc>
          <w:tcPr>
            <w:tcW w:w="731" w:type="dxa"/>
            <w:shd w:val="clear" w:color="000000" w:fill="FFFFFF"/>
            <w:vAlign w:val="bottom"/>
          </w:tcPr>
          <w:p w:rsidR="00110127" w:rsidRDefault="00110127" w:rsidP="00110127">
            <w:pPr>
              <w:jc w:val="right"/>
              <w:rPr>
                <w:sz w:val="20"/>
                <w:szCs w:val="20"/>
              </w:rPr>
            </w:pPr>
            <w:r>
              <w:rPr>
                <w:sz w:val="20"/>
                <w:szCs w:val="20"/>
              </w:rPr>
              <w:t>206.4</w:t>
            </w:r>
          </w:p>
        </w:tc>
        <w:tc>
          <w:tcPr>
            <w:tcW w:w="937" w:type="dxa"/>
            <w:shd w:val="clear" w:color="000000" w:fill="FFFFFF"/>
            <w:vAlign w:val="bottom"/>
          </w:tcPr>
          <w:p w:rsidR="00110127" w:rsidRDefault="00110127" w:rsidP="00110127">
            <w:pPr>
              <w:jc w:val="right"/>
              <w:rPr>
                <w:sz w:val="20"/>
                <w:szCs w:val="20"/>
              </w:rPr>
            </w:pPr>
            <w:r>
              <w:rPr>
                <w:sz w:val="20"/>
                <w:szCs w:val="20"/>
              </w:rPr>
              <w:t>40839</w:t>
            </w:r>
          </w:p>
        </w:tc>
        <w:tc>
          <w:tcPr>
            <w:tcW w:w="824" w:type="dxa"/>
            <w:shd w:val="clear" w:color="000000" w:fill="FFFFFF"/>
            <w:vAlign w:val="bottom"/>
          </w:tcPr>
          <w:p w:rsidR="00110127" w:rsidRDefault="00110127" w:rsidP="00110127">
            <w:pPr>
              <w:jc w:val="right"/>
              <w:rPr>
                <w:sz w:val="20"/>
                <w:szCs w:val="20"/>
              </w:rPr>
            </w:pPr>
            <w:r>
              <w:rPr>
                <w:sz w:val="20"/>
                <w:szCs w:val="20"/>
              </w:rPr>
              <w:t>8206</w:t>
            </w:r>
          </w:p>
        </w:tc>
        <w:tc>
          <w:tcPr>
            <w:tcW w:w="731" w:type="dxa"/>
            <w:shd w:val="clear" w:color="000000" w:fill="FFFFFF"/>
            <w:vAlign w:val="bottom"/>
          </w:tcPr>
          <w:p w:rsidR="00110127" w:rsidRDefault="00110127" w:rsidP="00110127">
            <w:pPr>
              <w:jc w:val="right"/>
              <w:rPr>
                <w:sz w:val="20"/>
                <w:szCs w:val="20"/>
              </w:rPr>
            </w:pPr>
            <w:r>
              <w:rPr>
                <w:sz w:val="20"/>
                <w:szCs w:val="20"/>
              </w:rPr>
              <w:t>263</w:t>
            </w: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25</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13.8</w:t>
            </w:r>
          </w:p>
        </w:tc>
        <w:tc>
          <w:tcPr>
            <w:tcW w:w="824" w:type="dxa"/>
            <w:shd w:val="clear" w:color="000000" w:fill="FFFFFF"/>
            <w:vAlign w:val="bottom"/>
          </w:tcPr>
          <w:p w:rsidR="00110127" w:rsidRDefault="00110127" w:rsidP="00110127">
            <w:pPr>
              <w:jc w:val="right"/>
              <w:rPr>
                <w:sz w:val="20"/>
                <w:szCs w:val="20"/>
              </w:rPr>
            </w:pPr>
            <w:r>
              <w:rPr>
                <w:sz w:val="20"/>
                <w:szCs w:val="20"/>
              </w:rPr>
              <w:t>547</w:t>
            </w:r>
          </w:p>
        </w:tc>
        <w:tc>
          <w:tcPr>
            <w:tcW w:w="731" w:type="dxa"/>
            <w:shd w:val="clear" w:color="000000" w:fill="FFFFFF"/>
            <w:vAlign w:val="bottom"/>
          </w:tcPr>
          <w:p w:rsidR="00110127" w:rsidRDefault="00110127" w:rsidP="00110127">
            <w:pPr>
              <w:jc w:val="right"/>
              <w:rPr>
                <w:sz w:val="20"/>
                <w:szCs w:val="20"/>
              </w:rPr>
            </w:pPr>
            <w:r>
              <w:rPr>
                <w:sz w:val="20"/>
                <w:szCs w:val="20"/>
              </w:rPr>
              <w:t>491</w:t>
            </w:r>
          </w:p>
        </w:tc>
        <w:tc>
          <w:tcPr>
            <w:tcW w:w="824" w:type="dxa"/>
            <w:shd w:val="clear" w:color="000000" w:fill="FFFFFF"/>
            <w:vAlign w:val="bottom"/>
          </w:tcPr>
          <w:p w:rsidR="00110127" w:rsidRDefault="00110127" w:rsidP="00110127">
            <w:pPr>
              <w:jc w:val="right"/>
              <w:rPr>
                <w:sz w:val="20"/>
                <w:szCs w:val="20"/>
              </w:rPr>
            </w:pPr>
            <w:r>
              <w:rPr>
                <w:sz w:val="20"/>
                <w:szCs w:val="20"/>
              </w:rPr>
              <w:t>194</w:t>
            </w:r>
          </w:p>
        </w:tc>
        <w:tc>
          <w:tcPr>
            <w:tcW w:w="824" w:type="dxa"/>
            <w:shd w:val="clear" w:color="000000" w:fill="FFFFFF"/>
            <w:vAlign w:val="bottom"/>
          </w:tcPr>
          <w:p w:rsidR="00110127" w:rsidRDefault="00110127" w:rsidP="00110127">
            <w:pPr>
              <w:jc w:val="right"/>
              <w:rPr>
                <w:sz w:val="20"/>
                <w:szCs w:val="20"/>
              </w:rPr>
            </w:pPr>
            <w:r>
              <w:rPr>
                <w:sz w:val="20"/>
                <w:szCs w:val="20"/>
              </w:rPr>
              <w:t>40</w:t>
            </w:r>
          </w:p>
        </w:tc>
        <w:tc>
          <w:tcPr>
            <w:tcW w:w="618" w:type="dxa"/>
            <w:shd w:val="clear" w:color="000000" w:fill="FFFFFF"/>
            <w:vAlign w:val="bottom"/>
          </w:tcPr>
          <w:p w:rsidR="00110127" w:rsidRDefault="00110127" w:rsidP="00110127">
            <w:pPr>
              <w:jc w:val="right"/>
              <w:rPr>
                <w:sz w:val="20"/>
                <w:szCs w:val="20"/>
              </w:rPr>
            </w:pPr>
            <w:r>
              <w:rPr>
                <w:sz w:val="20"/>
                <w:szCs w:val="20"/>
              </w:rPr>
              <w:t>20</w:t>
            </w:r>
          </w:p>
        </w:tc>
        <w:tc>
          <w:tcPr>
            <w:tcW w:w="525" w:type="dxa"/>
            <w:shd w:val="clear" w:color="000000" w:fill="FFFFFF"/>
            <w:vAlign w:val="bottom"/>
          </w:tcPr>
          <w:p w:rsidR="00110127" w:rsidRDefault="00110127" w:rsidP="00110127">
            <w:pPr>
              <w:jc w:val="right"/>
              <w:rPr>
                <w:sz w:val="20"/>
                <w:szCs w:val="20"/>
              </w:rPr>
            </w:pPr>
            <w:r>
              <w:rPr>
                <w:sz w:val="20"/>
                <w:szCs w:val="20"/>
              </w:rPr>
              <w:t>18</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525" w:type="dxa"/>
            <w:shd w:val="clear" w:color="000000" w:fill="FFFFFF"/>
            <w:vAlign w:val="bottom"/>
          </w:tcPr>
          <w:p w:rsidR="00110127" w:rsidRDefault="00110127" w:rsidP="00110127">
            <w:pPr>
              <w:jc w:val="right"/>
              <w:rPr>
                <w:sz w:val="20"/>
                <w:szCs w:val="20"/>
              </w:rPr>
            </w:pPr>
            <w:r>
              <w:rPr>
                <w:sz w:val="20"/>
                <w:szCs w:val="20"/>
              </w:rPr>
              <w:t>10</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группе пород:</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247.9</w:t>
            </w:r>
          </w:p>
        </w:tc>
        <w:tc>
          <w:tcPr>
            <w:tcW w:w="937" w:type="dxa"/>
            <w:shd w:val="clear" w:color="000000" w:fill="FFFFFF"/>
            <w:vAlign w:val="bottom"/>
          </w:tcPr>
          <w:p w:rsidR="00110127" w:rsidRDefault="00110127" w:rsidP="00110127">
            <w:pPr>
              <w:jc w:val="right"/>
              <w:rPr>
                <w:sz w:val="20"/>
                <w:szCs w:val="20"/>
              </w:rPr>
            </w:pPr>
            <w:r>
              <w:rPr>
                <w:sz w:val="20"/>
                <w:szCs w:val="20"/>
              </w:rPr>
              <w:t>49359</w:t>
            </w:r>
          </w:p>
        </w:tc>
        <w:tc>
          <w:tcPr>
            <w:tcW w:w="824" w:type="dxa"/>
            <w:shd w:val="clear" w:color="000000" w:fill="FFFFFF"/>
            <w:vAlign w:val="bottom"/>
          </w:tcPr>
          <w:p w:rsidR="00110127" w:rsidRDefault="00110127" w:rsidP="00110127">
            <w:pPr>
              <w:jc w:val="right"/>
              <w:rPr>
                <w:sz w:val="20"/>
                <w:szCs w:val="20"/>
              </w:rPr>
            </w:pPr>
            <w:r>
              <w:rPr>
                <w:sz w:val="20"/>
                <w:szCs w:val="20"/>
              </w:rPr>
              <w:t>9673</w:t>
            </w:r>
          </w:p>
        </w:tc>
        <w:tc>
          <w:tcPr>
            <w:tcW w:w="731" w:type="dxa"/>
            <w:shd w:val="clear" w:color="000000" w:fill="FFFFFF"/>
            <w:vAlign w:val="bottom"/>
          </w:tcPr>
          <w:p w:rsidR="00110127" w:rsidRDefault="00110127" w:rsidP="00110127">
            <w:pPr>
              <w:jc w:val="right"/>
              <w:rPr>
                <w:sz w:val="20"/>
                <w:szCs w:val="20"/>
              </w:rPr>
            </w:pPr>
            <w:r>
              <w:rPr>
                <w:sz w:val="20"/>
                <w:szCs w:val="20"/>
              </w:rPr>
              <w:t>288</w:t>
            </w:r>
          </w:p>
        </w:tc>
        <w:tc>
          <w:tcPr>
            <w:tcW w:w="618" w:type="dxa"/>
            <w:shd w:val="clear" w:color="000000" w:fill="FFFFFF"/>
            <w:vAlign w:val="bottom"/>
          </w:tcPr>
          <w:p w:rsidR="00110127" w:rsidRDefault="00110127" w:rsidP="00110127">
            <w:pPr>
              <w:jc w:val="right"/>
              <w:rPr>
                <w:sz w:val="20"/>
                <w:szCs w:val="20"/>
              </w:rPr>
            </w:pPr>
            <w:r>
              <w:rPr>
                <w:sz w:val="20"/>
                <w:szCs w:val="20"/>
              </w:rPr>
              <w:t>33</w:t>
            </w:r>
          </w:p>
        </w:tc>
        <w:tc>
          <w:tcPr>
            <w:tcW w:w="824" w:type="dxa"/>
            <w:shd w:val="clear" w:color="000000" w:fill="FFFFFF"/>
            <w:vAlign w:val="bottom"/>
          </w:tcPr>
          <w:p w:rsidR="00110127" w:rsidRDefault="00110127" w:rsidP="00110127">
            <w:pPr>
              <w:jc w:val="right"/>
              <w:rPr>
                <w:sz w:val="20"/>
                <w:szCs w:val="20"/>
              </w:rPr>
            </w:pPr>
            <w:r>
              <w:rPr>
                <w:sz w:val="20"/>
                <w:szCs w:val="20"/>
              </w:rPr>
              <w:t>25</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16.6</w:t>
            </w:r>
          </w:p>
        </w:tc>
        <w:tc>
          <w:tcPr>
            <w:tcW w:w="824" w:type="dxa"/>
            <w:shd w:val="clear" w:color="000000" w:fill="FFFFFF"/>
            <w:vAlign w:val="bottom"/>
          </w:tcPr>
          <w:p w:rsidR="00110127" w:rsidRDefault="00110127" w:rsidP="00110127">
            <w:pPr>
              <w:jc w:val="right"/>
              <w:rPr>
                <w:sz w:val="20"/>
                <w:szCs w:val="20"/>
              </w:rPr>
            </w:pPr>
            <w:r>
              <w:rPr>
                <w:sz w:val="20"/>
                <w:szCs w:val="20"/>
              </w:rPr>
              <w:t>645</w:t>
            </w:r>
          </w:p>
        </w:tc>
        <w:tc>
          <w:tcPr>
            <w:tcW w:w="731" w:type="dxa"/>
            <w:shd w:val="clear" w:color="000000" w:fill="FFFFFF"/>
            <w:vAlign w:val="bottom"/>
          </w:tcPr>
          <w:p w:rsidR="00110127" w:rsidRDefault="00110127" w:rsidP="00110127">
            <w:pPr>
              <w:jc w:val="right"/>
              <w:rPr>
                <w:sz w:val="20"/>
                <w:szCs w:val="20"/>
              </w:rPr>
            </w:pPr>
            <w:r>
              <w:rPr>
                <w:sz w:val="20"/>
                <w:szCs w:val="20"/>
              </w:rPr>
              <w:t>579</w:t>
            </w:r>
          </w:p>
        </w:tc>
        <w:tc>
          <w:tcPr>
            <w:tcW w:w="824" w:type="dxa"/>
            <w:shd w:val="clear" w:color="000000" w:fill="FFFFFF"/>
            <w:vAlign w:val="bottom"/>
          </w:tcPr>
          <w:p w:rsidR="00110127" w:rsidRDefault="00110127" w:rsidP="00110127">
            <w:pPr>
              <w:jc w:val="right"/>
              <w:rPr>
                <w:sz w:val="20"/>
                <w:szCs w:val="20"/>
              </w:rPr>
            </w:pPr>
            <w:r>
              <w:rPr>
                <w:sz w:val="20"/>
                <w:szCs w:val="20"/>
              </w:rPr>
              <w:t>230</w:t>
            </w:r>
          </w:p>
        </w:tc>
        <w:tc>
          <w:tcPr>
            <w:tcW w:w="824" w:type="dxa"/>
            <w:shd w:val="clear" w:color="000000" w:fill="FFFFFF"/>
            <w:vAlign w:val="bottom"/>
          </w:tcPr>
          <w:p w:rsidR="00110127" w:rsidRDefault="00110127" w:rsidP="00110127">
            <w:pPr>
              <w:jc w:val="right"/>
              <w:rPr>
                <w:sz w:val="20"/>
                <w:szCs w:val="20"/>
              </w:rPr>
            </w:pPr>
            <w:r>
              <w:rPr>
                <w:sz w:val="20"/>
                <w:szCs w:val="20"/>
              </w:rPr>
              <w:t>39</w:t>
            </w:r>
          </w:p>
        </w:tc>
        <w:tc>
          <w:tcPr>
            <w:tcW w:w="618" w:type="dxa"/>
            <w:shd w:val="clear" w:color="000000" w:fill="FFFFFF"/>
            <w:vAlign w:val="bottom"/>
          </w:tcPr>
          <w:p w:rsidR="00110127" w:rsidRDefault="00110127" w:rsidP="00110127">
            <w:pPr>
              <w:jc w:val="right"/>
              <w:rPr>
                <w:sz w:val="20"/>
                <w:szCs w:val="20"/>
              </w:rPr>
            </w:pPr>
            <w:r>
              <w:rPr>
                <w:sz w:val="20"/>
                <w:szCs w:val="20"/>
              </w:rPr>
              <w:t>20</w:t>
            </w:r>
          </w:p>
        </w:tc>
        <w:tc>
          <w:tcPr>
            <w:tcW w:w="525" w:type="dxa"/>
            <w:shd w:val="clear" w:color="000000" w:fill="FFFFFF"/>
            <w:vAlign w:val="bottom"/>
          </w:tcPr>
          <w:p w:rsidR="00110127" w:rsidRDefault="00110127" w:rsidP="00110127">
            <w:pPr>
              <w:jc w:val="right"/>
              <w:rPr>
                <w:sz w:val="20"/>
                <w:szCs w:val="20"/>
              </w:rPr>
            </w:pPr>
            <w:r>
              <w:rPr>
                <w:sz w:val="20"/>
                <w:szCs w:val="20"/>
              </w:rPr>
              <w:t>20</w:t>
            </w:r>
          </w:p>
        </w:tc>
        <w:tc>
          <w:tcPr>
            <w:tcW w:w="525" w:type="dxa"/>
            <w:shd w:val="clear" w:color="000000" w:fill="FFFFFF"/>
            <w:vAlign w:val="bottom"/>
          </w:tcPr>
          <w:p w:rsidR="00110127" w:rsidRDefault="00110127" w:rsidP="00110127">
            <w:pPr>
              <w:jc w:val="right"/>
              <w:rPr>
                <w:sz w:val="20"/>
                <w:szCs w:val="20"/>
              </w:rPr>
            </w:pPr>
            <w:r>
              <w:rPr>
                <w:sz w:val="20"/>
                <w:szCs w:val="20"/>
              </w:rPr>
              <w:t>16</w:t>
            </w:r>
          </w:p>
        </w:tc>
        <w:tc>
          <w:tcPr>
            <w:tcW w:w="525" w:type="dxa"/>
            <w:shd w:val="clear" w:color="000000" w:fill="FFFFFF"/>
            <w:vAlign w:val="bottom"/>
          </w:tcPr>
          <w:p w:rsidR="00110127" w:rsidRDefault="00110127" w:rsidP="00110127">
            <w:pPr>
              <w:jc w:val="right"/>
              <w:rPr>
                <w:sz w:val="20"/>
                <w:szCs w:val="20"/>
              </w:rPr>
            </w:pPr>
            <w:r>
              <w:rPr>
                <w:sz w:val="20"/>
                <w:szCs w:val="20"/>
              </w:rPr>
              <w:t>11</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w:t>
            </w:r>
          </w:p>
        </w:tc>
      </w:tr>
      <w:tr w:rsidR="00110127" w:rsidTr="00A976A3">
        <w:tc>
          <w:tcPr>
            <w:tcW w:w="14560" w:type="dxa"/>
            <w:gridSpan w:val="22"/>
            <w:shd w:val="clear" w:color="000000" w:fill="FFFFFF"/>
          </w:tcPr>
          <w:p w:rsidR="00110127" w:rsidRDefault="00110127" w:rsidP="00110127">
            <w:pPr>
              <w:jc w:val="center"/>
              <w:rPr>
                <w:sz w:val="20"/>
                <w:szCs w:val="20"/>
              </w:rPr>
            </w:pPr>
            <w:r>
              <w:rPr>
                <w:sz w:val="20"/>
                <w:szCs w:val="20"/>
              </w:rPr>
              <w:t>Мягколиственные</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Б</w:t>
            </w:r>
          </w:p>
        </w:tc>
        <w:tc>
          <w:tcPr>
            <w:tcW w:w="731" w:type="dxa"/>
            <w:shd w:val="clear" w:color="000000" w:fill="FFFFFF"/>
            <w:vAlign w:val="bottom"/>
          </w:tcPr>
          <w:p w:rsidR="00110127" w:rsidRDefault="00110127" w:rsidP="00110127">
            <w:pPr>
              <w:jc w:val="right"/>
              <w:rPr>
                <w:sz w:val="20"/>
                <w:szCs w:val="20"/>
              </w:rPr>
            </w:pPr>
            <w:r>
              <w:rPr>
                <w:sz w:val="20"/>
                <w:szCs w:val="20"/>
              </w:rPr>
              <w:t>138.0</w:t>
            </w:r>
          </w:p>
        </w:tc>
        <w:tc>
          <w:tcPr>
            <w:tcW w:w="937" w:type="dxa"/>
            <w:shd w:val="clear" w:color="000000" w:fill="FFFFFF"/>
            <w:vAlign w:val="bottom"/>
          </w:tcPr>
          <w:p w:rsidR="00110127" w:rsidRDefault="00110127" w:rsidP="00110127">
            <w:pPr>
              <w:jc w:val="right"/>
              <w:rPr>
                <w:sz w:val="20"/>
                <w:szCs w:val="20"/>
              </w:rPr>
            </w:pPr>
            <w:r>
              <w:rPr>
                <w:sz w:val="20"/>
                <w:szCs w:val="20"/>
              </w:rPr>
              <w:t>29823</w:t>
            </w:r>
          </w:p>
        </w:tc>
        <w:tc>
          <w:tcPr>
            <w:tcW w:w="824" w:type="dxa"/>
            <w:shd w:val="clear" w:color="000000" w:fill="FFFFFF"/>
            <w:vAlign w:val="bottom"/>
          </w:tcPr>
          <w:p w:rsidR="00110127" w:rsidRDefault="00110127" w:rsidP="00110127">
            <w:pPr>
              <w:jc w:val="right"/>
              <w:rPr>
                <w:sz w:val="20"/>
                <w:szCs w:val="20"/>
              </w:rPr>
            </w:pPr>
            <w:r>
              <w:rPr>
                <w:sz w:val="20"/>
                <w:szCs w:val="20"/>
              </w:rPr>
              <w:t>9026</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179</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9.2</w:t>
            </w:r>
          </w:p>
        </w:tc>
        <w:tc>
          <w:tcPr>
            <w:tcW w:w="824" w:type="dxa"/>
            <w:shd w:val="clear" w:color="000000" w:fill="FFFFFF"/>
            <w:vAlign w:val="bottom"/>
          </w:tcPr>
          <w:p w:rsidR="00110127" w:rsidRDefault="00110127" w:rsidP="00110127">
            <w:pPr>
              <w:jc w:val="right"/>
              <w:rPr>
                <w:sz w:val="20"/>
                <w:szCs w:val="20"/>
              </w:rPr>
            </w:pPr>
            <w:r>
              <w:rPr>
                <w:sz w:val="20"/>
                <w:szCs w:val="20"/>
              </w:rPr>
              <w:t>602</w:t>
            </w:r>
          </w:p>
        </w:tc>
        <w:tc>
          <w:tcPr>
            <w:tcW w:w="731" w:type="dxa"/>
            <w:shd w:val="clear" w:color="000000" w:fill="FFFFFF"/>
            <w:vAlign w:val="bottom"/>
          </w:tcPr>
          <w:p w:rsidR="00110127" w:rsidRDefault="00110127" w:rsidP="00110127">
            <w:pPr>
              <w:jc w:val="right"/>
              <w:rPr>
                <w:sz w:val="20"/>
                <w:szCs w:val="20"/>
              </w:rPr>
            </w:pPr>
            <w:r>
              <w:rPr>
                <w:sz w:val="20"/>
                <w:szCs w:val="20"/>
              </w:rPr>
              <w:t>511</w:t>
            </w:r>
          </w:p>
        </w:tc>
        <w:tc>
          <w:tcPr>
            <w:tcW w:w="824" w:type="dxa"/>
            <w:shd w:val="clear" w:color="000000" w:fill="FFFFFF"/>
            <w:vAlign w:val="bottom"/>
          </w:tcPr>
          <w:p w:rsidR="00110127" w:rsidRDefault="00110127" w:rsidP="00110127">
            <w:pPr>
              <w:jc w:val="right"/>
              <w:rPr>
                <w:sz w:val="20"/>
                <w:szCs w:val="20"/>
              </w:rPr>
            </w:pPr>
            <w:r>
              <w:rPr>
                <w:sz w:val="20"/>
                <w:szCs w:val="20"/>
              </w:rPr>
              <w:t>116</w:t>
            </w:r>
          </w:p>
        </w:tc>
        <w:tc>
          <w:tcPr>
            <w:tcW w:w="824" w:type="dxa"/>
            <w:shd w:val="clear" w:color="000000" w:fill="FFFFFF"/>
            <w:vAlign w:val="bottom"/>
          </w:tcPr>
          <w:p w:rsidR="00110127" w:rsidRDefault="00110127" w:rsidP="00110127">
            <w:pPr>
              <w:jc w:val="right"/>
              <w:rPr>
                <w:sz w:val="20"/>
                <w:szCs w:val="20"/>
              </w:rPr>
            </w:pPr>
            <w:r>
              <w:rPr>
                <w:sz w:val="20"/>
                <w:szCs w:val="20"/>
              </w:rPr>
              <w:t>65</w:t>
            </w:r>
          </w:p>
        </w:tc>
        <w:tc>
          <w:tcPr>
            <w:tcW w:w="618" w:type="dxa"/>
            <w:shd w:val="clear" w:color="000000" w:fill="FFFFFF"/>
            <w:vAlign w:val="bottom"/>
          </w:tcPr>
          <w:p w:rsidR="00110127" w:rsidRDefault="00110127" w:rsidP="00110127">
            <w:pPr>
              <w:jc w:val="right"/>
              <w:rPr>
                <w:sz w:val="20"/>
                <w:szCs w:val="20"/>
              </w:rPr>
            </w:pPr>
            <w:r>
              <w:rPr>
                <w:sz w:val="20"/>
                <w:szCs w:val="20"/>
              </w:rPr>
              <w:t>30</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12</w:t>
            </w:r>
          </w:p>
        </w:tc>
        <w:tc>
          <w:tcPr>
            <w:tcW w:w="525" w:type="dxa"/>
            <w:shd w:val="clear" w:color="000000" w:fill="FFFFFF"/>
            <w:vAlign w:val="bottom"/>
          </w:tcPr>
          <w:p w:rsidR="00110127" w:rsidRDefault="00110127" w:rsidP="00110127">
            <w:pPr>
              <w:jc w:val="right"/>
              <w:rPr>
                <w:sz w:val="20"/>
                <w:szCs w:val="20"/>
              </w:rPr>
            </w:pPr>
            <w:r>
              <w:rPr>
                <w:sz w:val="20"/>
                <w:szCs w:val="20"/>
              </w:rPr>
              <w:t>2</w:t>
            </w: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Ос</w:t>
            </w:r>
          </w:p>
        </w:tc>
        <w:tc>
          <w:tcPr>
            <w:tcW w:w="731" w:type="dxa"/>
            <w:shd w:val="clear" w:color="000000" w:fill="FFFFFF"/>
            <w:vAlign w:val="bottom"/>
          </w:tcPr>
          <w:p w:rsidR="00110127" w:rsidRDefault="00110127" w:rsidP="00110127">
            <w:pPr>
              <w:jc w:val="right"/>
              <w:rPr>
                <w:sz w:val="20"/>
                <w:szCs w:val="20"/>
              </w:rPr>
            </w:pPr>
            <w:r>
              <w:rPr>
                <w:sz w:val="20"/>
                <w:szCs w:val="20"/>
              </w:rPr>
              <w:t>14.9</w:t>
            </w:r>
          </w:p>
        </w:tc>
        <w:tc>
          <w:tcPr>
            <w:tcW w:w="937" w:type="dxa"/>
            <w:shd w:val="clear" w:color="000000" w:fill="FFFFFF"/>
            <w:vAlign w:val="bottom"/>
          </w:tcPr>
          <w:p w:rsidR="00110127" w:rsidRDefault="00110127" w:rsidP="00110127">
            <w:pPr>
              <w:jc w:val="right"/>
              <w:rPr>
                <w:sz w:val="20"/>
                <w:szCs w:val="20"/>
              </w:rPr>
            </w:pPr>
            <w:r>
              <w:rPr>
                <w:sz w:val="20"/>
                <w:szCs w:val="20"/>
              </w:rPr>
              <w:t>1851</w:t>
            </w:r>
          </w:p>
        </w:tc>
        <w:tc>
          <w:tcPr>
            <w:tcW w:w="824" w:type="dxa"/>
            <w:shd w:val="clear" w:color="000000" w:fill="FFFFFF"/>
            <w:vAlign w:val="bottom"/>
          </w:tcPr>
          <w:p w:rsidR="00110127" w:rsidRDefault="00110127" w:rsidP="00110127">
            <w:pPr>
              <w:jc w:val="right"/>
              <w:rPr>
                <w:sz w:val="20"/>
                <w:szCs w:val="20"/>
              </w:rPr>
            </w:pPr>
            <w:r>
              <w:rPr>
                <w:sz w:val="20"/>
                <w:szCs w:val="20"/>
              </w:rPr>
              <w:t>527</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1.0</w:t>
            </w:r>
          </w:p>
        </w:tc>
        <w:tc>
          <w:tcPr>
            <w:tcW w:w="824" w:type="dxa"/>
            <w:shd w:val="clear" w:color="000000" w:fill="FFFFFF"/>
            <w:vAlign w:val="bottom"/>
          </w:tcPr>
          <w:p w:rsidR="00110127" w:rsidRDefault="00110127" w:rsidP="00110127">
            <w:pPr>
              <w:jc w:val="right"/>
              <w:rPr>
                <w:sz w:val="20"/>
                <w:szCs w:val="20"/>
              </w:rPr>
            </w:pPr>
            <w:r>
              <w:rPr>
                <w:sz w:val="20"/>
                <w:szCs w:val="20"/>
              </w:rPr>
              <w:t>35</w:t>
            </w:r>
          </w:p>
        </w:tc>
        <w:tc>
          <w:tcPr>
            <w:tcW w:w="731" w:type="dxa"/>
            <w:shd w:val="clear" w:color="000000" w:fill="FFFFFF"/>
            <w:vAlign w:val="bottom"/>
          </w:tcPr>
          <w:p w:rsidR="00110127" w:rsidRDefault="00110127" w:rsidP="00110127">
            <w:pPr>
              <w:jc w:val="right"/>
              <w:rPr>
                <w:sz w:val="20"/>
                <w:szCs w:val="20"/>
              </w:rPr>
            </w:pPr>
            <w:r>
              <w:rPr>
                <w:sz w:val="20"/>
                <w:szCs w:val="20"/>
              </w:rPr>
              <w:t>30</w:t>
            </w:r>
          </w:p>
        </w:tc>
        <w:tc>
          <w:tcPr>
            <w:tcW w:w="824" w:type="dxa"/>
            <w:shd w:val="clear" w:color="000000" w:fill="FFFFFF"/>
            <w:vAlign w:val="bottom"/>
          </w:tcPr>
          <w:p w:rsidR="00110127" w:rsidRDefault="00110127" w:rsidP="00110127">
            <w:pPr>
              <w:jc w:val="right"/>
              <w:rPr>
                <w:sz w:val="20"/>
                <w:szCs w:val="20"/>
              </w:rPr>
            </w:pPr>
            <w:r>
              <w:rPr>
                <w:sz w:val="20"/>
                <w:szCs w:val="20"/>
              </w:rPr>
              <w:t>7</w:t>
            </w:r>
          </w:p>
        </w:tc>
        <w:tc>
          <w:tcPr>
            <w:tcW w:w="824" w:type="dxa"/>
            <w:shd w:val="clear" w:color="000000" w:fill="FFFFFF"/>
            <w:vAlign w:val="bottom"/>
          </w:tcPr>
          <w:p w:rsidR="00110127" w:rsidRDefault="00110127" w:rsidP="00110127">
            <w:pPr>
              <w:jc w:val="right"/>
              <w:rPr>
                <w:sz w:val="20"/>
                <w:szCs w:val="20"/>
              </w:rPr>
            </w:pPr>
            <w:r>
              <w:rPr>
                <w:sz w:val="20"/>
                <w:szCs w:val="20"/>
              </w:rPr>
              <w:t>35</w:t>
            </w:r>
          </w:p>
        </w:tc>
        <w:tc>
          <w:tcPr>
            <w:tcW w:w="618" w:type="dxa"/>
            <w:shd w:val="clear" w:color="000000" w:fill="FFFFFF"/>
            <w:vAlign w:val="bottom"/>
          </w:tcPr>
          <w:p w:rsidR="00110127" w:rsidRDefault="00110127" w:rsidP="00110127">
            <w:pPr>
              <w:jc w:val="right"/>
              <w:rPr>
                <w:sz w:val="20"/>
                <w:szCs w:val="20"/>
              </w:rPr>
            </w:pPr>
            <w:r>
              <w:rPr>
                <w:sz w:val="20"/>
                <w:szCs w:val="20"/>
              </w:rPr>
              <w:t>28</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525" w:type="dxa"/>
            <w:shd w:val="clear" w:color="000000" w:fill="FFFFFF"/>
            <w:vAlign w:val="bottom"/>
          </w:tcPr>
          <w:p w:rsidR="00110127" w:rsidRDefault="00110127" w:rsidP="00110127">
            <w:pPr>
              <w:rPr>
                <w:sz w:val="20"/>
                <w:szCs w:val="20"/>
              </w:rPr>
            </w:pPr>
            <w:r>
              <w:rPr>
                <w:sz w:val="20"/>
                <w:szCs w:val="20"/>
              </w:rPr>
              <w:t>Олс</w:t>
            </w:r>
          </w:p>
        </w:tc>
        <w:tc>
          <w:tcPr>
            <w:tcW w:w="731" w:type="dxa"/>
            <w:shd w:val="clear" w:color="000000" w:fill="FFFFFF"/>
            <w:vAlign w:val="bottom"/>
          </w:tcPr>
          <w:p w:rsidR="00110127" w:rsidRDefault="00110127" w:rsidP="00110127">
            <w:pPr>
              <w:jc w:val="right"/>
              <w:rPr>
                <w:sz w:val="20"/>
                <w:szCs w:val="20"/>
              </w:rPr>
            </w:pPr>
            <w:r>
              <w:rPr>
                <w:sz w:val="20"/>
                <w:szCs w:val="20"/>
              </w:rPr>
              <w:t>4.7</w:t>
            </w:r>
          </w:p>
        </w:tc>
        <w:tc>
          <w:tcPr>
            <w:tcW w:w="937" w:type="dxa"/>
            <w:shd w:val="clear" w:color="000000" w:fill="FFFFFF"/>
            <w:vAlign w:val="bottom"/>
          </w:tcPr>
          <w:p w:rsidR="00110127" w:rsidRDefault="00110127" w:rsidP="00110127">
            <w:pPr>
              <w:jc w:val="right"/>
              <w:rPr>
                <w:sz w:val="20"/>
                <w:szCs w:val="20"/>
              </w:rPr>
            </w:pPr>
            <w:r>
              <w:rPr>
                <w:sz w:val="20"/>
                <w:szCs w:val="20"/>
              </w:rPr>
              <w:t>644</w:t>
            </w:r>
          </w:p>
        </w:tc>
        <w:tc>
          <w:tcPr>
            <w:tcW w:w="824" w:type="dxa"/>
            <w:shd w:val="clear" w:color="000000" w:fill="FFFFFF"/>
            <w:vAlign w:val="bottom"/>
          </w:tcPr>
          <w:p w:rsidR="00110127" w:rsidRDefault="00110127" w:rsidP="00110127">
            <w:pPr>
              <w:jc w:val="right"/>
              <w:rPr>
                <w:sz w:val="20"/>
                <w:szCs w:val="20"/>
              </w:rPr>
            </w:pPr>
            <w:r>
              <w:rPr>
                <w:sz w:val="20"/>
                <w:szCs w:val="20"/>
              </w:rPr>
              <w:t>229</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0.3</w:t>
            </w:r>
          </w:p>
        </w:tc>
        <w:tc>
          <w:tcPr>
            <w:tcW w:w="824" w:type="dxa"/>
            <w:shd w:val="clear" w:color="000000" w:fill="FFFFFF"/>
            <w:vAlign w:val="bottom"/>
          </w:tcPr>
          <w:p w:rsidR="00110127" w:rsidRDefault="00110127" w:rsidP="00110127">
            <w:pPr>
              <w:jc w:val="right"/>
              <w:rPr>
                <w:sz w:val="20"/>
                <w:szCs w:val="20"/>
              </w:rPr>
            </w:pPr>
            <w:r>
              <w:rPr>
                <w:sz w:val="20"/>
                <w:szCs w:val="20"/>
              </w:rPr>
              <w:t>15</w:t>
            </w:r>
          </w:p>
        </w:tc>
        <w:tc>
          <w:tcPr>
            <w:tcW w:w="731" w:type="dxa"/>
            <w:shd w:val="clear" w:color="000000" w:fill="FFFFFF"/>
            <w:vAlign w:val="bottom"/>
          </w:tcPr>
          <w:p w:rsidR="00110127" w:rsidRDefault="00110127" w:rsidP="00110127">
            <w:pPr>
              <w:jc w:val="right"/>
              <w:rPr>
                <w:sz w:val="20"/>
                <w:szCs w:val="20"/>
              </w:rPr>
            </w:pPr>
            <w:r>
              <w:rPr>
                <w:sz w:val="20"/>
                <w:szCs w:val="20"/>
              </w:rPr>
              <w:t>13</w:t>
            </w:r>
          </w:p>
        </w:tc>
        <w:tc>
          <w:tcPr>
            <w:tcW w:w="824" w:type="dxa"/>
            <w:shd w:val="clear" w:color="000000" w:fill="FFFFFF"/>
            <w:vAlign w:val="bottom"/>
          </w:tcPr>
          <w:p w:rsidR="00110127" w:rsidRDefault="00110127" w:rsidP="00110127">
            <w:pPr>
              <w:jc w:val="right"/>
              <w:rPr>
                <w:sz w:val="20"/>
                <w:szCs w:val="20"/>
              </w:rPr>
            </w:pPr>
            <w:r>
              <w:rPr>
                <w:sz w:val="20"/>
                <w:szCs w:val="20"/>
              </w:rPr>
              <w:t>3</w:t>
            </w:r>
          </w:p>
        </w:tc>
        <w:tc>
          <w:tcPr>
            <w:tcW w:w="824" w:type="dxa"/>
            <w:shd w:val="clear" w:color="000000" w:fill="FFFFFF"/>
            <w:vAlign w:val="bottom"/>
          </w:tcPr>
          <w:p w:rsidR="00110127" w:rsidRDefault="00110127" w:rsidP="00110127">
            <w:pPr>
              <w:jc w:val="right"/>
              <w:rPr>
                <w:sz w:val="20"/>
                <w:szCs w:val="20"/>
              </w:rPr>
            </w:pPr>
            <w:r>
              <w:rPr>
                <w:sz w:val="20"/>
                <w:szCs w:val="20"/>
              </w:rPr>
              <w:t>49</w:t>
            </w:r>
          </w:p>
        </w:tc>
        <w:tc>
          <w:tcPr>
            <w:tcW w:w="618" w:type="dxa"/>
            <w:shd w:val="clear" w:color="000000" w:fill="FFFFFF"/>
            <w:vAlign w:val="bottom"/>
          </w:tcPr>
          <w:p w:rsidR="00110127" w:rsidRDefault="00110127" w:rsidP="00110127">
            <w:pPr>
              <w:jc w:val="right"/>
              <w:rPr>
                <w:sz w:val="20"/>
                <w:szCs w:val="20"/>
              </w:rPr>
            </w:pPr>
            <w:r>
              <w:rPr>
                <w:sz w:val="20"/>
                <w:szCs w:val="20"/>
              </w:rPr>
              <w:t>36</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группе пород:</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157.6</w:t>
            </w:r>
          </w:p>
        </w:tc>
        <w:tc>
          <w:tcPr>
            <w:tcW w:w="937" w:type="dxa"/>
            <w:shd w:val="clear" w:color="000000" w:fill="FFFFFF"/>
            <w:vAlign w:val="bottom"/>
          </w:tcPr>
          <w:p w:rsidR="00110127" w:rsidRDefault="00110127" w:rsidP="00110127">
            <w:pPr>
              <w:jc w:val="right"/>
              <w:rPr>
                <w:sz w:val="20"/>
                <w:szCs w:val="20"/>
              </w:rPr>
            </w:pPr>
            <w:r>
              <w:rPr>
                <w:sz w:val="20"/>
                <w:szCs w:val="20"/>
              </w:rPr>
              <w:t>32318</w:t>
            </w:r>
          </w:p>
        </w:tc>
        <w:tc>
          <w:tcPr>
            <w:tcW w:w="824" w:type="dxa"/>
            <w:shd w:val="clear" w:color="000000" w:fill="FFFFFF"/>
            <w:vAlign w:val="bottom"/>
          </w:tcPr>
          <w:p w:rsidR="00110127" w:rsidRDefault="00110127" w:rsidP="00110127">
            <w:pPr>
              <w:jc w:val="right"/>
              <w:rPr>
                <w:sz w:val="20"/>
                <w:szCs w:val="20"/>
              </w:rPr>
            </w:pPr>
            <w:r>
              <w:rPr>
                <w:sz w:val="20"/>
                <w:szCs w:val="20"/>
              </w:rPr>
              <w:t>9782</w:t>
            </w:r>
          </w:p>
        </w:tc>
        <w:tc>
          <w:tcPr>
            <w:tcW w:w="731" w:type="dxa"/>
            <w:shd w:val="clear" w:color="000000" w:fill="FFFFFF"/>
            <w:vAlign w:val="bottom"/>
          </w:tcPr>
          <w:p w:rsidR="00110127" w:rsidRDefault="00110127" w:rsidP="00110127">
            <w:pPr>
              <w:jc w:val="right"/>
              <w:rPr>
                <w:sz w:val="20"/>
                <w:szCs w:val="20"/>
              </w:rPr>
            </w:pPr>
          </w:p>
        </w:tc>
        <w:tc>
          <w:tcPr>
            <w:tcW w:w="618" w:type="dxa"/>
            <w:shd w:val="clear" w:color="000000" w:fill="FFFFFF"/>
            <w:vAlign w:val="bottom"/>
          </w:tcPr>
          <w:p w:rsidR="00110127" w:rsidRDefault="00110127" w:rsidP="00110127">
            <w:pPr>
              <w:jc w:val="right"/>
              <w:rPr>
                <w:sz w:val="20"/>
                <w:szCs w:val="20"/>
              </w:rPr>
            </w:pPr>
          </w:p>
        </w:tc>
        <w:tc>
          <w:tcPr>
            <w:tcW w:w="824" w:type="dxa"/>
            <w:shd w:val="clear" w:color="000000" w:fill="FFFFFF"/>
            <w:vAlign w:val="bottom"/>
          </w:tcPr>
          <w:p w:rsidR="00110127" w:rsidRDefault="00110127" w:rsidP="00110127">
            <w:pPr>
              <w:jc w:val="right"/>
              <w:rPr>
                <w:sz w:val="20"/>
                <w:szCs w:val="20"/>
              </w:rPr>
            </w:pPr>
            <w:r>
              <w:rPr>
                <w:sz w:val="20"/>
                <w:szCs w:val="20"/>
              </w:rPr>
              <w:t>179</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10.5</w:t>
            </w:r>
          </w:p>
        </w:tc>
        <w:tc>
          <w:tcPr>
            <w:tcW w:w="824" w:type="dxa"/>
            <w:shd w:val="clear" w:color="000000" w:fill="FFFFFF"/>
            <w:vAlign w:val="bottom"/>
          </w:tcPr>
          <w:p w:rsidR="00110127" w:rsidRDefault="00110127" w:rsidP="00110127">
            <w:pPr>
              <w:jc w:val="right"/>
              <w:rPr>
                <w:sz w:val="20"/>
                <w:szCs w:val="20"/>
              </w:rPr>
            </w:pPr>
            <w:r>
              <w:rPr>
                <w:sz w:val="20"/>
                <w:szCs w:val="20"/>
              </w:rPr>
              <w:t>652</w:t>
            </w:r>
          </w:p>
        </w:tc>
        <w:tc>
          <w:tcPr>
            <w:tcW w:w="731" w:type="dxa"/>
            <w:shd w:val="clear" w:color="000000" w:fill="FFFFFF"/>
            <w:vAlign w:val="bottom"/>
          </w:tcPr>
          <w:p w:rsidR="00110127" w:rsidRDefault="00110127" w:rsidP="00110127">
            <w:pPr>
              <w:jc w:val="right"/>
              <w:rPr>
                <w:sz w:val="20"/>
                <w:szCs w:val="20"/>
              </w:rPr>
            </w:pPr>
            <w:r>
              <w:rPr>
                <w:sz w:val="20"/>
                <w:szCs w:val="20"/>
              </w:rPr>
              <w:t>554</w:t>
            </w:r>
          </w:p>
        </w:tc>
        <w:tc>
          <w:tcPr>
            <w:tcW w:w="824" w:type="dxa"/>
            <w:shd w:val="clear" w:color="000000" w:fill="FFFFFF"/>
            <w:vAlign w:val="bottom"/>
          </w:tcPr>
          <w:p w:rsidR="00110127" w:rsidRDefault="00110127" w:rsidP="00110127">
            <w:pPr>
              <w:jc w:val="right"/>
              <w:rPr>
                <w:sz w:val="20"/>
                <w:szCs w:val="20"/>
              </w:rPr>
            </w:pPr>
            <w:r>
              <w:rPr>
                <w:sz w:val="20"/>
                <w:szCs w:val="20"/>
              </w:rPr>
              <w:t>126</w:t>
            </w:r>
          </w:p>
        </w:tc>
        <w:tc>
          <w:tcPr>
            <w:tcW w:w="824" w:type="dxa"/>
            <w:shd w:val="clear" w:color="000000" w:fill="FFFFFF"/>
            <w:vAlign w:val="bottom"/>
          </w:tcPr>
          <w:p w:rsidR="00110127" w:rsidRDefault="00110127" w:rsidP="00110127">
            <w:pPr>
              <w:jc w:val="right"/>
              <w:rPr>
                <w:sz w:val="20"/>
                <w:szCs w:val="20"/>
              </w:rPr>
            </w:pPr>
            <w:r>
              <w:rPr>
                <w:sz w:val="20"/>
                <w:szCs w:val="20"/>
              </w:rPr>
              <w:t>62</w:t>
            </w:r>
          </w:p>
        </w:tc>
        <w:tc>
          <w:tcPr>
            <w:tcW w:w="618" w:type="dxa"/>
            <w:shd w:val="clear" w:color="000000" w:fill="FFFFFF"/>
            <w:vAlign w:val="bottom"/>
          </w:tcPr>
          <w:p w:rsidR="00110127" w:rsidRDefault="00110127" w:rsidP="00110127">
            <w:pPr>
              <w:jc w:val="right"/>
              <w:rPr>
                <w:sz w:val="20"/>
                <w:szCs w:val="20"/>
              </w:rPr>
            </w:pPr>
            <w:r>
              <w:rPr>
                <w:sz w:val="20"/>
                <w:szCs w:val="20"/>
              </w:rPr>
              <w:t>30</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12</w:t>
            </w:r>
          </w:p>
        </w:tc>
        <w:tc>
          <w:tcPr>
            <w:tcW w:w="525" w:type="dxa"/>
            <w:shd w:val="clear" w:color="000000" w:fill="FFFFFF"/>
            <w:vAlign w:val="bottom"/>
          </w:tcPr>
          <w:p w:rsidR="00110127" w:rsidRDefault="00110127" w:rsidP="00110127">
            <w:pPr>
              <w:jc w:val="right"/>
              <w:rPr>
                <w:sz w:val="20"/>
                <w:szCs w:val="20"/>
              </w:rPr>
            </w:pPr>
            <w:r>
              <w:rPr>
                <w:sz w:val="20"/>
                <w:szCs w:val="20"/>
              </w:rPr>
              <w:t>2</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виду рубки:</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405.5</w:t>
            </w:r>
          </w:p>
        </w:tc>
        <w:tc>
          <w:tcPr>
            <w:tcW w:w="937" w:type="dxa"/>
            <w:shd w:val="clear" w:color="000000" w:fill="FFFFFF"/>
            <w:vAlign w:val="bottom"/>
          </w:tcPr>
          <w:p w:rsidR="00110127" w:rsidRDefault="00110127" w:rsidP="00110127">
            <w:pPr>
              <w:jc w:val="right"/>
              <w:rPr>
                <w:sz w:val="20"/>
                <w:szCs w:val="20"/>
              </w:rPr>
            </w:pPr>
            <w:r>
              <w:rPr>
                <w:sz w:val="20"/>
                <w:szCs w:val="20"/>
              </w:rPr>
              <w:t>81677</w:t>
            </w:r>
          </w:p>
        </w:tc>
        <w:tc>
          <w:tcPr>
            <w:tcW w:w="824" w:type="dxa"/>
            <w:shd w:val="clear" w:color="000000" w:fill="FFFFFF"/>
            <w:vAlign w:val="bottom"/>
          </w:tcPr>
          <w:p w:rsidR="00110127" w:rsidRDefault="00110127" w:rsidP="00110127">
            <w:pPr>
              <w:jc w:val="right"/>
              <w:rPr>
                <w:sz w:val="20"/>
                <w:szCs w:val="20"/>
              </w:rPr>
            </w:pPr>
            <w:r>
              <w:rPr>
                <w:sz w:val="20"/>
                <w:szCs w:val="20"/>
              </w:rPr>
              <w:t>19455</w:t>
            </w:r>
          </w:p>
        </w:tc>
        <w:tc>
          <w:tcPr>
            <w:tcW w:w="731" w:type="dxa"/>
            <w:shd w:val="clear" w:color="000000" w:fill="FFFFFF"/>
            <w:vAlign w:val="bottom"/>
          </w:tcPr>
          <w:p w:rsidR="00110127" w:rsidRDefault="00110127" w:rsidP="00110127">
            <w:pPr>
              <w:jc w:val="right"/>
              <w:rPr>
                <w:sz w:val="20"/>
                <w:szCs w:val="20"/>
              </w:rPr>
            </w:pPr>
            <w:r>
              <w:rPr>
                <w:sz w:val="20"/>
                <w:szCs w:val="20"/>
              </w:rPr>
              <w:t>288</w:t>
            </w:r>
          </w:p>
        </w:tc>
        <w:tc>
          <w:tcPr>
            <w:tcW w:w="618" w:type="dxa"/>
            <w:shd w:val="clear" w:color="000000" w:fill="FFFFFF"/>
            <w:vAlign w:val="bottom"/>
          </w:tcPr>
          <w:p w:rsidR="00110127" w:rsidRDefault="00110127" w:rsidP="00110127">
            <w:pPr>
              <w:jc w:val="right"/>
              <w:rPr>
                <w:sz w:val="20"/>
                <w:szCs w:val="20"/>
              </w:rPr>
            </w:pPr>
            <w:r>
              <w:rPr>
                <w:sz w:val="20"/>
                <w:szCs w:val="20"/>
              </w:rPr>
              <w:t>33</w:t>
            </w:r>
          </w:p>
        </w:tc>
        <w:tc>
          <w:tcPr>
            <w:tcW w:w="824" w:type="dxa"/>
            <w:shd w:val="clear" w:color="000000" w:fill="FFFFFF"/>
            <w:vAlign w:val="bottom"/>
          </w:tcPr>
          <w:p w:rsidR="00110127" w:rsidRDefault="00110127" w:rsidP="00110127">
            <w:pPr>
              <w:jc w:val="right"/>
              <w:rPr>
                <w:sz w:val="20"/>
                <w:szCs w:val="20"/>
              </w:rPr>
            </w:pPr>
            <w:r>
              <w:rPr>
                <w:sz w:val="20"/>
                <w:szCs w:val="20"/>
              </w:rPr>
              <w:t>204</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27.1</w:t>
            </w:r>
          </w:p>
        </w:tc>
        <w:tc>
          <w:tcPr>
            <w:tcW w:w="824" w:type="dxa"/>
            <w:shd w:val="clear" w:color="000000" w:fill="FFFFFF"/>
            <w:vAlign w:val="bottom"/>
          </w:tcPr>
          <w:p w:rsidR="00110127" w:rsidRDefault="00110127" w:rsidP="00110127">
            <w:pPr>
              <w:jc w:val="right"/>
              <w:rPr>
                <w:sz w:val="20"/>
                <w:szCs w:val="20"/>
              </w:rPr>
            </w:pPr>
            <w:r>
              <w:rPr>
                <w:sz w:val="20"/>
                <w:szCs w:val="20"/>
              </w:rPr>
              <w:t>1297</w:t>
            </w:r>
          </w:p>
        </w:tc>
        <w:tc>
          <w:tcPr>
            <w:tcW w:w="731" w:type="dxa"/>
            <w:shd w:val="clear" w:color="000000" w:fill="FFFFFF"/>
            <w:vAlign w:val="bottom"/>
          </w:tcPr>
          <w:p w:rsidR="00110127" w:rsidRDefault="00110127" w:rsidP="00110127">
            <w:pPr>
              <w:jc w:val="right"/>
              <w:rPr>
                <w:sz w:val="20"/>
                <w:szCs w:val="20"/>
              </w:rPr>
            </w:pPr>
            <w:r>
              <w:rPr>
                <w:sz w:val="20"/>
                <w:szCs w:val="20"/>
              </w:rPr>
              <w:t>1133</w:t>
            </w:r>
          </w:p>
        </w:tc>
        <w:tc>
          <w:tcPr>
            <w:tcW w:w="824" w:type="dxa"/>
            <w:shd w:val="clear" w:color="000000" w:fill="FFFFFF"/>
            <w:vAlign w:val="bottom"/>
          </w:tcPr>
          <w:p w:rsidR="00110127" w:rsidRDefault="00110127" w:rsidP="00110127">
            <w:pPr>
              <w:jc w:val="right"/>
              <w:rPr>
                <w:sz w:val="20"/>
                <w:szCs w:val="20"/>
              </w:rPr>
            </w:pPr>
            <w:r>
              <w:rPr>
                <w:sz w:val="20"/>
                <w:szCs w:val="20"/>
              </w:rPr>
              <w:t>356</w:t>
            </w:r>
          </w:p>
        </w:tc>
        <w:tc>
          <w:tcPr>
            <w:tcW w:w="824" w:type="dxa"/>
            <w:shd w:val="clear" w:color="000000" w:fill="FFFFFF"/>
            <w:vAlign w:val="bottom"/>
          </w:tcPr>
          <w:p w:rsidR="00110127" w:rsidRDefault="00110127" w:rsidP="00110127">
            <w:pPr>
              <w:jc w:val="right"/>
              <w:rPr>
                <w:sz w:val="20"/>
                <w:szCs w:val="20"/>
              </w:rPr>
            </w:pPr>
            <w:r>
              <w:rPr>
                <w:sz w:val="20"/>
                <w:szCs w:val="20"/>
              </w:rPr>
              <w:t>48</w:t>
            </w:r>
          </w:p>
        </w:tc>
        <w:tc>
          <w:tcPr>
            <w:tcW w:w="618" w:type="dxa"/>
            <w:shd w:val="clear" w:color="000000" w:fill="FFFFFF"/>
            <w:vAlign w:val="bottom"/>
          </w:tcPr>
          <w:p w:rsidR="00110127" w:rsidRDefault="00110127" w:rsidP="00110127">
            <w:pPr>
              <w:jc w:val="right"/>
              <w:rPr>
                <w:sz w:val="20"/>
                <w:szCs w:val="20"/>
              </w:rPr>
            </w:pPr>
            <w:r>
              <w:rPr>
                <w:sz w:val="20"/>
                <w:szCs w:val="20"/>
              </w:rPr>
              <w:t>24</w:t>
            </w:r>
          </w:p>
        </w:tc>
        <w:tc>
          <w:tcPr>
            <w:tcW w:w="525" w:type="dxa"/>
            <w:shd w:val="clear" w:color="000000" w:fill="FFFFFF"/>
            <w:vAlign w:val="bottom"/>
          </w:tcPr>
          <w:p w:rsidR="00110127" w:rsidRDefault="00110127" w:rsidP="00110127">
            <w:pPr>
              <w:jc w:val="right"/>
              <w:rPr>
                <w:sz w:val="20"/>
                <w:szCs w:val="20"/>
              </w:rPr>
            </w:pPr>
            <w:r>
              <w:rPr>
                <w:sz w:val="20"/>
                <w:szCs w:val="20"/>
              </w:rPr>
              <w:t>20</w:t>
            </w:r>
          </w:p>
        </w:tc>
        <w:tc>
          <w:tcPr>
            <w:tcW w:w="525" w:type="dxa"/>
            <w:shd w:val="clear" w:color="000000" w:fill="FFFFFF"/>
            <w:vAlign w:val="bottom"/>
          </w:tcPr>
          <w:p w:rsidR="00110127" w:rsidRDefault="00110127" w:rsidP="00110127">
            <w:pPr>
              <w:jc w:val="right"/>
              <w:rPr>
                <w:sz w:val="20"/>
                <w:szCs w:val="20"/>
              </w:rPr>
            </w:pPr>
            <w:r>
              <w:rPr>
                <w:sz w:val="20"/>
                <w:szCs w:val="20"/>
              </w:rPr>
              <w:t>16</w:t>
            </w:r>
          </w:p>
        </w:tc>
        <w:tc>
          <w:tcPr>
            <w:tcW w:w="525" w:type="dxa"/>
            <w:shd w:val="clear" w:color="000000" w:fill="FFFFFF"/>
            <w:vAlign w:val="bottom"/>
          </w:tcPr>
          <w:p w:rsidR="00110127" w:rsidRDefault="00110127" w:rsidP="00110127">
            <w:pPr>
              <w:jc w:val="right"/>
              <w:rPr>
                <w:sz w:val="20"/>
                <w:szCs w:val="20"/>
              </w:rPr>
            </w:pPr>
            <w:r>
              <w:rPr>
                <w:sz w:val="20"/>
                <w:szCs w:val="20"/>
              </w:rPr>
              <w:t>11</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14</w:t>
            </w:r>
          </w:p>
        </w:tc>
        <w:tc>
          <w:tcPr>
            <w:tcW w:w="525" w:type="dxa"/>
            <w:shd w:val="clear" w:color="000000" w:fill="FFFFFF"/>
            <w:vAlign w:val="bottom"/>
          </w:tcPr>
          <w:p w:rsidR="00110127" w:rsidRDefault="00110127" w:rsidP="00110127">
            <w:pPr>
              <w:jc w:val="right"/>
              <w:rPr>
                <w:sz w:val="20"/>
                <w:szCs w:val="20"/>
              </w:rPr>
            </w:pPr>
            <w:r>
              <w:rPr>
                <w:sz w:val="20"/>
                <w:szCs w:val="20"/>
              </w:rPr>
              <w:t>3</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ИТОГО по виду целевого назначения лесов:</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1338.7</w:t>
            </w:r>
          </w:p>
        </w:tc>
        <w:tc>
          <w:tcPr>
            <w:tcW w:w="937" w:type="dxa"/>
            <w:shd w:val="clear" w:color="000000" w:fill="FFFFFF"/>
            <w:vAlign w:val="bottom"/>
          </w:tcPr>
          <w:p w:rsidR="00110127" w:rsidRDefault="00110127" w:rsidP="00110127">
            <w:pPr>
              <w:jc w:val="right"/>
              <w:rPr>
                <w:sz w:val="20"/>
                <w:szCs w:val="20"/>
              </w:rPr>
            </w:pPr>
            <w:r>
              <w:rPr>
                <w:sz w:val="20"/>
                <w:szCs w:val="20"/>
              </w:rPr>
              <w:t>206313</w:t>
            </w:r>
          </w:p>
        </w:tc>
        <w:tc>
          <w:tcPr>
            <w:tcW w:w="824" w:type="dxa"/>
            <w:shd w:val="clear" w:color="000000" w:fill="FFFFFF"/>
            <w:vAlign w:val="bottom"/>
          </w:tcPr>
          <w:p w:rsidR="00110127" w:rsidRDefault="00110127" w:rsidP="00110127">
            <w:pPr>
              <w:jc w:val="right"/>
              <w:rPr>
                <w:sz w:val="20"/>
                <w:szCs w:val="20"/>
              </w:rPr>
            </w:pPr>
            <w:r>
              <w:rPr>
                <w:sz w:val="20"/>
                <w:szCs w:val="20"/>
              </w:rPr>
              <w:t>62124</w:t>
            </w:r>
          </w:p>
        </w:tc>
        <w:tc>
          <w:tcPr>
            <w:tcW w:w="731" w:type="dxa"/>
            <w:shd w:val="clear" w:color="000000" w:fill="FFFFFF"/>
            <w:vAlign w:val="bottom"/>
          </w:tcPr>
          <w:p w:rsidR="00110127" w:rsidRDefault="00110127" w:rsidP="00110127">
            <w:pPr>
              <w:jc w:val="right"/>
              <w:rPr>
                <w:sz w:val="20"/>
                <w:szCs w:val="20"/>
              </w:rPr>
            </w:pPr>
            <w:r>
              <w:rPr>
                <w:sz w:val="20"/>
                <w:szCs w:val="20"/>
              </w:rPr>
              <w:t>921</w:t>
            </w:r>
          </w:p>
        </w:tc>
        <w:tc>
          <w:tcPr>
            <w:tcW w:w="618" w:type="dxa"/>
            <w:shd w:val="clear" w:color="000000" w:fill="FFFFFF"/>
            <w:vAlign w:val="bottom"/>
          </w:tcPr>
          <w:p w:rsidR="00110127" w:rsidRDefault="00110127" w:rsidP="00110127">
            <w:pPr>
              <w:jc w:val="right"/>
              <w:rPr>
                <w:sz w:val="20"/>
                <w:szCs w:val="20"/>
              </w:rPr>
            </w:pPr>
            <w:r>
              <w:rPr>
                <w:sz w:val="20"/>
                <w:szCs w:val="20"/>
              </w:rPr>
              <w:t>103</w:t>
            </w:r>
          </w:p>
        </w:tc>
        <w:tc>
          <w:tcPr>
            <w:tcW w:w="824" w:type="dxa"/>
            <w:shd w:val="clear" w:color="000000" w:fill="FFFFFF"/>
            <w:vAlign w:val="bottom"/>
          </w:tcPr>
          <w:p w:rsidR="00110127" w:rsidRDefault="00110127" w:rsidP="00110127">
            <w:pPr>
              <w:jc w:val="right"/>
              <w:rPr>
                <w:sz w:val="20"/>
                <w:szCs w:val="20"/>
              </w:rPr>
            </w:pPr>
            <w:r>
              <w:rPr>
                <w:sz w:val="20"/>
                <w:szCs w:val="20"/>
              </w:rPr>
              <w:t>551</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89.2</w:t>
            </w:r>
          </w:p>
        </w:tc>
        <w:tc>
          <w:tcPr>
            <w:tcW w:w="824" w:type="dxa"/>
            <w:shd w:val="clear" w:color="000000" w:fill="FFFFFF"/>
            <w:vAlign w:val="bottom"/>
          </w:tcPr>
          <w:p w:rsidR="00110127" w:rsidRDefault="00110127" w:rsidP="00110127">
            <w:pPr>
              <w:jc w:val="right"/>
              <w:rPr>
                <w:sz w:val="20"/>
                <w:szCs w:val="20"/>
              </w:rPr>
            </w:pPr>
            <w:r>
              <w:rPr>
                <w:sz w:val="20"/>
                <w:szCs w:val="20"/>
              </w:rPr>
              <w:t>4141</w:t>
            </w:r>
          </w:p>
        </w:tc>
        <w:tc>
          <w:tcPr>
            <w:tcW w:w="731" w:type="dxa"/>
            <w:shd w:val="clear" w:color="000000" w:fill="FFFFFF"/>
            <w:vAlign w:val="bottom"/>
          </w:tcPr>
          <w:p w:rsidR="00110127" w:rsidRDefault="00110127" w:rsidP="00110127">
            <w:pPr>
              <w:jc w:val="right"/>
              <w:rPr>
                <w:sz w:val="20"/>
                <w:szCs w:val="20"/>
              </w:rPr>
            </w:pPr>
            <w:r>
              <w:rPr>
                <w:sz w:val="20"/>
                <w:szCs w:val="20"/>
              </w:rPr>
              <w:t>3488</w:t>
            </w:r>
          </w:p>
        </w:tc>
        <w:tc>
          <w:tcPr>
            <w:tcW w:w="824" w:type="dxa"/>
            <w:shd w:val="clear" w:color="000000" w:fill="FFFFFF"/>
            <w:vAlign w:val="bottom"/>
          </w:tcPr>
          <w:p w:rsidR="00110127" w:rsidRDefault="00110127" w:rsidP="00110127">
            <w:pPr>
              <w:jc w:val="right"/>
              <w:rPr>
                <w:sz w:val="20"/>
                <w:szCs w:val="20"/>
              </w:rPr>
            </w:pPr>
            <w:r>
              <w:rPr>
                <w:sz w:val="20"/>
                <w:szCs w:val="20"/>
              </w:rPr>
              <w:t>1238</w:t>
            </w:r>
          </w:p>
        </w:tc>
        <w:tc>
          <w:tcPr>
            <w:tcW w:w="824" w:type="dxa"/>
            <w:shd w:val="clear" w:color="000000" w:fill="FFFFFF"/>
            <w:vAlign w:val="bottom"/>
          </w:tcPr>
          <w:p w:rsidR="00110127" w:rsidRDefault="00110127" w:rsidP="00110127">
            <w:pPr>
              <w:jc w:val="right"/>
              <w:rPr>
                <w:sz w:val="20"/>
                <w:szCs w:val="20"/>
              </w:rPr>
            </w:pPr>
            <w:r>
              <w:rPr>
                <w:sz w:val="20"/>
                <w:szCs w:val="20"/>
              </w:rPr>
              <w:t>46</w:t>
            </w:r>
          </w:p>
        </w:tc>
        <w:tc>
          <w:tcPr>
            <w:tcW w:w="618" w:type="dxa"/>
            <w:shd w:val="clear" w:color="000000" w:fill="FFFFFF"/>
            <w:vAlign w:val="bottom"/>
          </w:tcPr>
          <w:p w:rsidR="00110127" w:rsidRDefault="00110127" w:rsidP="00110127">
            <w:pPr>
              <w:jc w:val="right"/>
              <w:rPr>
                <w:sz w:val="20"/>
                <w:szCs w:val="20"/>
              </w:rPr>
            </w:pPr>
            <w:r>
              <w:rPr>
                <w:sz w:val="20"/>
                <w:szCs w:val="20"/>
              </w:rPr>
              <w:t>30</w:t>
            </w:r>
          </w:p>
        </w:tc>
        <w:tc>
          <w:tcPr>
            <w:tcW w:w="525" w:type="dxa"/>
            <w:shd w:val="clear" w:color="000000" w:fill="FFFFFF"/>
            <w:vAlign w:val="bottom"/>
          </w:tcPr>
          <w:p w:rsidR="00110127" w:rsidRDefault="00110127" w:rsidP="00110127">
            <w:pPr>
              <w:jc w:val="right"/>
              <w:rPr>
                <w:sz w:val="20"/>
                <w:szCs w:val="20"/>
              </w:rPr>
            </w:pPr>
            <w:r>
              <w:rPr>
                <w:sz w:val="20"/>
                <w:szCs w:val="20"/>
              </w:rPr>
              <w:t>61</w:t>
            </w:r>
          </w:p>
        </w:tc>
        <w:tc>
          <w:tcPr>
            <w:tcW w:w="525" w:type="dxa"/>
            <w:shd w:val="clear" w:color="000000" w:fill="FFFFFF"/>
            <w:vAlign w:val="bottom"/>
          </w:tcPr>
          <w:p w:rsidR="00110127" w:rsidRDefault="00110127" w:rsidP="00110127">
            <w:pPr>
              <w:jc w:val="right"/>
              <w:rPr>
                <w:sz w:val="20"/>
                <w:szCs w:val="20"/>
              </w:rPr>
            </w:pPr>
            <w:r>
              <w:rPr>
                <w:sz w:val="20"/>
                <w:szCs w:val="20"/>
              </w:rPr>
              <w:t>50</w:t>
            </w:r>
          </w:p>
        </w:tc>
        <w:tc>
          <w:tcPr>
            <w:tcW w:w="525" w:type="dxa"/>
            <w:shd w:val="clear" w:color="000000" w:fill="FFFFFF"/>
            <w:vAlign w:val="bottom"/>
          </w:tcPr>
          <w:p w:rsidR="00110127" w:rsidRDefault="00110127" w:rsidP="00110127">
            <w:pPr>
              <w:jc w:val="right"/>
              <w:rPr>
                <w:sz w:val="20"/>
                <w:szCs w:val="20"/>
              </w:rPr>
            </w:pPr>
            <w:r>
              <w:rPr>
                <w:sz w:val="20"/>
                <w:szCs w:val="20"/>
              </w:rPr>
              <w:t>28</w:t>
            </w:r>
          </w:p>
        </w:tc>
        <w:tc>
          <w:tcPr>
            <w:tcW w:w="525" w:type="dxa"/>
            <w:shd w:val="clear" w:color="000000" w:fill="FFFFFF"/>
            <w:vAlign w:val="bottom"/>
          </w:tcPr>
          <w:p w:rsidR="00110127" w:rsidRDefault="00110127" w:rsidP="00110127">
            <w:pPr>
              <w:jc w:val="right"/>
              <w:rPr>
                <w:sz w:val="20"/>
                <w:szCs w:val="20"/>
              </w:rPr>
            </w:pPr>
            <w:r>
              <w:rPr>
                <w:sz w:val="20"/>
                <w:szCs w:val="20"/>
              </w:rPr>
              <w:t>7</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37</w:t>
            </w:r>
          </w:p>
        </w:tc>
        <w:tc>
          <w:tcPr>
            <w:tcW w:w="525" w:type="dxa"/>
            <w:shd w:val="clear" w:color="000000" w:fill="FFFFFF"/>
            <w:vAlign w:val="bottom"/>
          </w:tcPr>
          <w:p w:rsidR="00110127" w:rsidRDefault="00110127" w:rsidP="00110127">
            <w:pPr>
              <w:jc w:val="right"/>
              <w:rPr>
                <w:sz w:val="20"/>
                <w:szCs w:val="20"/>
              </w:rPr>
            </w:pPr>
            <w:r>
              <w:rPr>
                <w:sz w:val="20"/>
                <w:szCs w:val="20"/>
              </w:rPr>
              <w:t>7</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В том числе по группам пород</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Хвойные</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822.1</w:t>
            </w:r>
          </w:p>
        </w:tc>
        <w:tc>
          <w:tcPr>
            <w:tcW w:w="937" w:type="dxa"/>
            <w:shd w:val="clear" w:color="000000" w:fill="FFFFFF"/>
            <w:vAlign w:val="bottom"/>
          </w:tcPr>
          <w:p w:rsidR="00110127" w:rsidRDefault="00110127" w:rsidP="00110127">
            <w:pPr>
              <w:jc w:val="right"/>
              <w:rPr>
                <w:sz w:val="20"/>
                <w:szCs w:val="20"/>
              </w:rPr>
            </w:pPr>
            <w:r>
              <w:rPr>
                <w:sz w:val="20"/>
                <w:szCs w:val="20"/>
              </w:rPr>
              <w:t>114948</w:t>
            </w:r>
          </w:p>
        </w:tc>
        <w:tc>
          <w:tcPr>
            <w:tcW w:w="824" w:type="dxa"/>
            <w:shd w:val="clear" w:color="000000" w:fill="FFFFFF"/>
            <w:vAlign w:val="bottom"/>
          </w:tcPr>
          <w:p w:rsidR="00110127" w:rsidRDefault="00110127" w:rsidP="00110127">
            <w:pPr>
              <w:jc w:val="right"/>
              <w:rPr>
                <w:sz w:val="20"/>
                <w:szCs w:val="20"/>
              </w:rPr>
            </w:pPr>
            <w:r>
              <w:rPr>
                <w:sz w:val="20"/>
                <w:szCs w:val="20"/>
              </w:rPr>
              <w:t>29026</w:t>
            </w:r>
          </w:p>
        </w:tc>
        <w:tc>
          <w:tcPr>
            <w:tcW w:w="731" w:type="dxa"/>
            <w:shd w:val="clear" w:color="000000" w:fill="FFFFFF"/>
            <w:vAlign w:val="bottom"/>
          </w:tcPr>
          <w:p w:rsidR="00110127" w:rsidRDefault="00110127" w:rsidP="00110127">
            <w:pPr>
              <w:jc w:val="right"/>
              <w:rPr>
                <w:sz w:val="20"/>
                <w:szCs w:val="20"/>
              </w:rPr>
            </w:pPr>
            <w:r>
              <w:rPr>
                <w:sz w:val="20"/>
                <w:szCs w:val="20"/>
              </w:rPr>
              <w:t>700</w:t>
            </w:r>
          </w:p>
        </w:tc>
        <w:tc>
          <w:tcPr>
            <w:tcW w:w="618" w:type="dxa"/>
            <w:shd w:val="clear" w:color="000000" w:fill="FFFFFF"/>
            <w:vAlign w:val="bottom"/>
          </w:tcPr>
          <w:p w:rsidR="00110127" w:rsidRDefault="00110127" w:rsidP="00110127">
            <w:pPr>
              <w:jc w:val="right"/>
              <w:rPr>
                <w:sz w:val="20"/>
                <w:szCs w:val="20"/>
              </w:rPr>
            </w:pPr>
            <w:r>
              <w:rPr>
                <w:sz w:val="20"/>
                <w:szCs w:val="20"/>
              </w:rPr>
              <w:t>33</w:t>
            </w:r>
          </w:p>
        </w:tc>
        <w:tc>
          <w:tcPr>
            <w:tcW w:w="824" w:type="dxa"/>
            <w:shd w:val="clear" w:color="000000" w:fill="FFFFFF"/>
            <w:vAlign w:val="bottom"/>
          </w:tcPr>
          <w:p w:rsidR="00110127" w:rsidRDefault="00110127" w:rsidP="00110127">
            <w:pPr>
              <w:jc w:val="right"/>
              <w:rPr>
                <w:sz w:val="20"/>
                <w:szCs w:val="20"/>
              </w:rPr>
            </w:pPr>
            <w:r>
              <w:rPr>
                <w:sz w:val="20"/>
                <w:szCs w:val="20"/>
              </w:rPr>
              <w:t>47</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54.8</w:t>
            </w:r>
          </w:p>
        </w:tc>
        <w:tc>
          <w:tcPr>
            <w:tcW w:w="824" w:type="dxa"/>
            <w:shd w:val="clear" w:color="000000" w:fill="FFFFFF"/>
            <w:vAlign w:val="bottom"/>
          </w:tcPr>
          <w:p w:rsidR="00110127" w:rsidRDefault="00110127" w:rsidP="00110127">
            <w:pPr>
              <w:jc w:val="right"/>
              <w:rPr>
                <w:sz w:val="20"/>
                <w:szCs w:val="20"/>
              </w:rPr>
            </w:pPr>
            <w:r>
              <w:rPr>
                <w:sz w:val="20"/>
                <w:szCs w:val="20"/>
              </w:rPr>
              <w:t>1935</w:t>
            </w:r>
          </w:p>
        </w:tc>
        <w:tc>
          <w:tcPr>
            <w:tcW w:w="731" w:type="dxa"/>
            <w:shd w:val="clear" w:color="000000" w:fill="FFFFFF"/>
            <w:vAlign w:val="bottom"/>
          </w:tcPr>
          <w:p w:rsidR="00110127" w:rsidRDefault="00110127" w:rsidP="00110127">
            <w:pPr>
              <w:jc w:val="right"/>
              <w:rPr>
                <w:sz w:val="20"/>
                <w:szCs w:val="20"/>
              </w:rPr>
            </w:pPr>
            <w:r>
              <w:rPr>
                <w:sz w:val="20"/>
                <w:szCs w:val="20"/>
              </w:rPr>
              <w:t>1676</w:t>
            </w:r>
          </w:p>
        </w:tc>
        <w:tc>
          <w:tcPr>
            <w:tcW w:w="824" w:type="dxa"/>
            <w:shd w:val="clear" w:color="000000" w:fill="FFFFFF"/>
            <w:vAlign w:val="bottom"/>
          </w:tcPr>
          <w:p w:rsidR="00110127" w:rsidRDefault="00110127" w:rsidP="00110127">
            <w:pPr>
              <w:jc w:val="right"/>
              <w:rPr>
                <w:sz w:val="20"/>
                <w:szCs w:val="20"/>
              </w:rPr>
            </w:pPr>
            <w:r>
              <w:rPr>
                <w:sz w:val="20"/>
                <w:szCs w:val="20"/>
              </w:rPr>
              <w:t>879</w:t>
            </w:r>
          </w:p>
        </w:tc>
        <w:tc>
          <w:tcPr>
            <w:tcW w:w="824" w:type="dxa"/>
            <w:shd w:val="clear" w:color="000000" w:fill="FFFFFF"/>
            <w:vAlign w:val="bottom"/>
          </w:tcPr>
          <w:p w:rsidR="00110127" w:rsidRDefault="00110127" w:rsidP="00110127">
            <w:pPr>
              <w:jc w:val="right"/>
              <w:rPr>
                <w:sz w:val="20"/>
                <w:szCs w:val="20"/>
              </w:rPr>
            </w:pPr>
            <w:r>
              <w:rPr>
                <w:sz w:val="20"/>
                <w:szCs w:val="20"/>
              </w:rPr>
              <w:t>35</w:t>
            </w:r>
          </w:p>
        </w:tc>
        <w:tc>
          <w:tcPr>
            <w:tcW w:w="618" w:type="dxa"/>
            <w:shd w:val="clear" w:color="000000" w:fill="FFFFFF"/>
            <w:vAlign w:val="bottom"/>
          </w:tcPr>
          <w:p w:rsidR="00110127" w:rsidRDefault="00110127" w:rsidP="00110127">
            <w:pPr>
              <w:jc w:val="right"/>
              <w:rPr>
                <w:sz w:val="20"/>
                <w:szCs w:val="20"/>
              </w:rPr>
            </w:pPr>
            <w:r>
              <w:rPr>
                <w:sz w:val="20"/>
                <w:szCs w:val="20"/>
              </w:rPr>
              <w:t>25</w:t>
            </w:r>
          </w:p>
        </w:tc>
        <w:tc>
          <w:tcPr>
            <w:tcW w:w="525" w:type="dxa"/>
            <w:shd w:val="clear" w:color="000000" w:fill="FFFFFF"/>
            <w:vAlign w:val="bottom"/>
          </w:tcPr>
          <w:p w:rsidR="00110127" w:rsidRDefault="00110127" w:rsidP="00110127">
            <w:pPr>
              <w:jc w:val="right"/>
              <w:rPr>
                <w:sz w:val="20"/>
                <w:szCs w:val="20"/>
              </w:rPr>
            </w:pPr>
            <w:r>
              <w:rPr>
                <w:sz w:val="20"/>
                <w:szCs w:val="20"/>
              </w:rPr>
              <w:t>47</w:t>
            </w:r>
          </w:p>
        </w:tc>
        <w:tc>
          <w:tcPr>
            <w:tcW w:w="525" w:type="dxa"/>
            <w:shd w:val="clear" w:color="000000" w:fill="FFFFFF"/>
            <w:vAlign w:val="bottom"/>
          </w:tcPr>
          <w:p w:rsidR="00110127" w:rsidRDefault="00110127" w:rsidP="00110127">
            <w:pPr>
              <w:jc w:val="right"/>
              <w:rPr>
                <w:sz w:val="20"/>
                <w:szCs w:val="20"/>
              </w:rPr>
            </w:pPr>
            <w:r>
              <w:rPr>
                <w:sz w:val="20"/>
                <w:szCs w:val="20"/>
              </w:rPr>
              <w:t>38</w:t>
            </w:r>
          </w:p>
        </w:tc>
        <w:tc>
          <w:tcPr>
            <w:tcW w:w="525" w:type="dxa"/>
            <w:shd w:val="clear" w:color="000000" w:fill="FFFFFF"/>
            <w:vAlign w:val="bottom"/>
          </w:tcPr>
          <w:p w:rsidR="00110127" w:rsidRDefault="00110127" w:rsidP="00110127">
            <w:pPr>
              <w:jc w:val="right"/>
              <w:rPr>
                <w:sz w:val="20"/>
                <w:szCs w:val="20"/>
              </w:rPr>
            </w:pPr>
            <w:r>
              <w:rPr>
                <w:sz w:val="20"/>
                <w:szCs w:val="20"/>
              </w:rPr>
              <w:t>25</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r>
              <w:rPr>
                <w:sz w:val="20"/>
                <w:szCs w:val="20"/>
              </w:rPr>
              <w:t>1</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r>
              <w:rPr>
                <w:sz w:val="20"/>
                <w:szCs w:val="20"/>
              </w:rPr>
              <w:t>1</w:t>
            </w:r>
          </w:p>
        </w:tc>
      </w:tr>
      <w:tr w:rsidR="00110127" w:rsidTr="00A976A3">
        <w:tc>
          <w:tcPr>
            <w:tcW w:w="14560" w:type="dxa"/>
            <w:gridSpan w:val="22"/>
            <w:shd w:val="clear" w:color="000000" w:fill="FFFFFF"/>
          </w:tcPr>
          <w:p w:rsidR="00110127" w:rsidRDefault="00110127" w:rsidP="00110127">
            <w:pPr>
              <w:rPr>
                <w:sz w:val="20"/>
                <w:szCs w:val="20"/>
              </w:rPr>
            </w:pPr>
            <w:r>
              <w:rPr>
                <w:sz w:val="20"/>
                <w:szCs w:val="20"/>
              </w:rPr>
              <w:t>Мягколиственные</w:t>
            </w:r>
          </w:p>
        </w:tc>
      </w:tr>
      <w:tr w:rsidR="00110127" w:rsidTr="00A976A3">
        <w:tc>
          <w:tcPr>
            <w:tcW w:w="525" w:type="dxa"/>
            <w:shd w:val="clear" w:color="000000" w:fill="FFFFFF"/>
            <w:vAlign w:val="bottom"/>
          </w:tcPr>
          <w:p w:rsidR="00110127" w:rsidRDefault="00110127" w:rsidP="00110127">
            <w:pPr>
              <w:jc w:val="right"/>
              <w:rPr>
                <w:sz w:val="20"/>
                <w:szCs w:val="20"/>
              </w:rPr>
            </w:pPr>
          </w:p>
        </w:tc>
        <w:tc>
          <w:tcPr>
            <w:tcW w:w="731" w:type="dxa"/>
            <w:shd w:val="clear" w:color="000000" w:fill="FFFFFF"/>
            <w:vAlign w:val="bottom"/>
          </w:tcPr>
          <w:p w:rsidR="00110127" w:rsidRDefault="00110127" w:rsidP="00110127">
            <w:pPr>
              <w:jc w:val="right"/>
              <w:rPr>
                <w:sz w:val="20"/>
                <w:szCs w:val="20"/>
              </w:rPr>
            </w:pPr>
            <w:r>
              <w:rPr>
                <w:sz w:val="20"/>
                <w:szCs w:val="20"/>
              </w:rPr>
              <w:t>516.6</w:t>
            </w:r>
          </w:p>
        </w:tc>
        <w:tc>
          <w:tcPr>
            <w:tcW w:w="937" w:type="dxa"/>
            <w:shd w:val="clear" w:color="000000" w:fill="FFFFFF"/>
            <w:vAlign w:val="bottom"/>
          </w:tcPr>
          <w:p w:rsidR="00110127" w:rsidRDefault="00110127" w:rsidP="00110127">
            <w:pPr>
              <w:jc w:val="right"/>
              <w:rPr>
                <w:sz w:val="20"/>
                <w:szCs w:val="20"/>
              </w:rPr>
            </w:pPr>
            <w:r>
              <w:rPr>
                <w:sz w:val="20"/>
                <w:szCs w:val="20"/>
              </w:rPr>
              <w:t>91365</w:t>
            </w:r>
          </w:p>
        </w:tc>
        <w:tc>
          <w:tcPr>
            <w:tcW w:w="824" w:type="dxa"/>
            <w:shd w:val="clear" w:color="000000" w:fill="FFFFFF"/>
            <w:vAlign w:val="bottom"/>
          </w:tcPr>
          <w:p w:rsidR="00110127" w:rsidRDefault="00110127" w:rsidP="00110127">
            <w:pPr>
              <w:jc w:val="right"/>
              <w:rPr>
                <w:sz w:val="20"/>
                <w:szCs w:val="20"/>
              </w:rPr>
            </w:pPr>
            <w:r>
              <w:rPr>
                <w:sz w:val="20"/>
                <w:szCs w:val="20"/>
              </w:rPr>
              <w:t>33098</w:t>
            </w:r>
          </w:p>
        </w:tc>
        <w:tc>
          <w:tcPr>
            <w:tcW w:w="731" w:type="dxa"/>
            <w:shd w:val="clear" w:color="000000" w:fill="FFFFFF"/>
            <w:vAlign w:val="bottom"/>
          </w:tcPr>
          <w:p w:rsidR="00110127" w:rsidRDefault="00110127" w:rsidP="00110127">
            <w:pPr>
              <w:jc w:val="right"/>
              <w:rPr>
                <w:sz w:val="20"/>
                <w:szCs w:val="20"/>
              </w:rPr>
            </w:pPr>
            <w:r>
              <w:rPr>
                <w:sz w:val="20"/>
                <w:szCs w:val="20"/>
              </w:rPr>
              <w:t>221</w:t>
            </w:r>
          </w:p>
        </w:tc>
        <w:tc>
          <w:tcPr>
            <w:tcW w:w="618" w:type="dxa"/>
            <w:shd w:val="clear" w:color="000000" w:fill="FFFFFF"/>
            <w:vAlign w:val="bottom"/>
          </w:tcPr>
          <w:p w:rsidR="00110127" w:rsidRDefault="00110127" w:rsidP="00110127">
            <w:pPr>
              <w:jc w:val="right"/>
              <w:rPr>
                <w:sz w:val="20"/>
                <w:szCs w:val="20"/>
              </w:rPr>
            </w:pPr>
            <w:r>
              <w:rPr>
                <w:sz w:val="20"/>
                <w:szCs w:val="20"/>
              </w:rPr>
              <w:t>70</w:t>
            </w:r>
          </w:p>
        </w:tc>
        <w:tc>
          <w:tcPr>
            <w:tcW w:w="824" w:type="dxa"/>
            <w:shd w:val="clear" w:color="000000" w:fill="FFFFFF"/>
            <w:vAlign w:val="bottom"/>
          </w:tcPr>
          <w:p w:rsidR="00110127" w:rsidRDefault="00110127" w:rsidP="00110127">
            <w:pPr>
              <w:jc w:val="right"/>
              <w:rPr>
                <w:sz w:val="20"/>
                <w:szCs w:val="20"/>
              </w:rPr>
            </w:pPr>
            <w:r>
              <w:rPr>
                <w:sz w:val="20"/>
                <w:szCs w:val="20"/>
              </w:rPr>
              <w:t>504</w:t>
            </w:r>
          </w:p>
        </w:tc>
        <w:tc>
          <w:tcPr>
            <w:tcW w:w="525" w:type="dxa"/>
            <w:shd w:val="clear" w:color="000000" w:fill="FFFFFF"/>
            <w:vAlign w:val="bottom"/>
          </w:tcPr>
          <w:p w:rsidR="00110127" w:rsidRDefault="00110127" w:rsidP="00110127">
            <w:pPr>
              <w:jc w:val="right"/>
              <w:rPr>
                <w:sz w:val="20"/>
                <w:szCs w:val="20"/>
              </w:rPr>
            </w:pPr>
            <w:r>
              <w:rPr>
                <w:sz w:val="20"/>
                <w:szCs w:val="20"/>
              </w:rPr>
              <w:t>15</w:t>
            </w:r>
          </w:p>
        </w:tc>
        <w:tc>
          <w:tcPr>
            <w:tcW w:w="824" w:type="dxa"/>
            <w:shd w:val="clear" w:color="000000" w:fill="FFFFFF"/>
            <w:vAlign w:val="bottom"/>
          </w:tcPr>
          <w:p w:rsidR="00110127" w:rsidRDefault="00110127" w:rsidP="00110127">
            <w:pPr>
              <w:jc w:val="right"/>
              <w:rPr>
                <w:sz w:val="20"/>
                <w:szCs w:val="20"/>
              </w:rPr>
            </w:pPr>
            <w:r>
              <w:rPr>
                <w:sz w:val="20"/>
                <w:szCs w:val="20"/>
              </w:rPr>
              <w:t>34.4</w:t>
            </w:r>
          </w:p>
        </w:tc>
        <w:tc>
          <w:tcPr>
            <w:tcW w:w="824" w:type="dxa"/>
            <w:shd w:val="clear" w:color="000000" w:fill="FFFFFF"/>
            <w:vAlign w:val="bottom"/>
          </w:tcPr>
          <w:p w:rsidR="00110127" w:rsidRDefault="00110127" w:rsidP="00110127">
            <w:pPr>
              <w:jc w:val="right"/>
              <w:rPr>
                <w:sz w:val="20"/>
                <w:szCs w:val="20"/>
              </w:rPr>
            </w:pPr>
            <w:r>
              <w:rPr>
                <w:sz w:val="20"/>
                <w:szCs w:val="20"/>
              </w:rPr>
              <w:t>2206</w:t>
            </w:r>
          </w:p>
        </w:tc>
        <w:tc>
          <w:tcPr>
            <w:tcW w:w="731" w:type="dxa"/>
            <w:shd w:val="clear" w:color="000000" w:fill="FFFFFF"/>
            <w:vAlign w:val="bottom"/>
          </w:tcPr>
          <w:p w:rsidR="00110127" w:rsidRDefault="00110127" w:rsidP="00110127">
            <w:pPr>
              <w:jc w:val="right"/>
              <w:rPr>
                <w:sz w:val="20"/>
                <w:szCs w:val="20"/>
              </w:rPr>
            </w:pPr>
            <w:r>
              <w:rPr>
                <w:sz w:val="20"/>
                <w:szCs w:val="20"/>
              </w:rPr>
              <w:t>1812</w:t>
            </w:r>
          </w:p>
        </w:tc>
        <w:tc>
          <w:tcPr>
            <w:tcW w:w="824" w:type="dxa"/>
            <w:shd w:val="clear" w:color="000000" w:fill="FFFFFF"/>
            <w:vAlign w:val="bottom"/>
          </w:tcPr>
          <w:p w:rsidR="00110127" w:rsidRDefault="00110127" w:rsidP="00110127">
            <w:pPr>
              <w:jc w:val="right"/>
              <w:rPr>
                <w:sz w:val="20"/>
                <w:szCs w:val="20"/>
              </w:rPr>
            </w:pPr>
            <w:r>
              <w:rPr>
                <w:sz w:val="20"/>
                <w:szCs w:val="20"/>
              </w:rPr>
              <w:t>359</w:t>
            </w:r>
          </w:p>
        </w:tc>
        <w:tc>
          <w:tcPr>
            <w:tcW w:w="824" w:type="dxa"/>
            <w:shd w:val="clear" w:color="000000" w:fill="FFFFFF"/>
            <w:vAlign w:val="bottom"/>
          </w:tcPr>
          <w:p w:rsidR="00110127" w:rsidRDefault="00110127" w:rsidP="00110127">
            <w:pPr>
              <w:jc w:val="right"/>
              <w:rPr>
                <w:sz w:val="20"/>
                <w:szCs w:val="20"/>
              </w:rPr>
            </w:pPr>
            <w:r>
              <w:rPr>
                <w:sz w:val="20"/>
                <w:szCs w:val="20"/>
              </w:rPr>
              <w:t>64</w:t>
            </w:r>
          </w:p>
        </w:tc>
        <w:tc>
          <w:tcPr>
            <w:tcW w:w="618" w:type="dxa"/>
            <w:shd w:val="clear" w:color="000000" w:fill="FFFFFF"/>
            <w:vAlign w:val="bottom"/>
          </w:tcPr>
          <w:p w:rsidR="00110127" w:rsidRDefault="00110127" w:rsidP="00110127">
            <w:pPr>
              <w:jc w:val="right"/>
              <w:rPr>
                <w:sz w:val="20"/>
                <w:szCs w:val="20"/>
              </w:rPr>
            </w:pPr>
            <w:r>
              <w:rPr>
                <w:sz w:val="20"/>
                <w:szCs w:val="20"/>
              </w:rPr>
              <w:t>36</w:t>
            </w:r>
          </w:p>
        </w:tc>
        <w:tc>
          <w:tcPr>
            <w:tcW w:w="525" w:type="dxa"/>
            <w:shd w:val="clear" w:color="000000" w:fill="FFFFFF"/>
            <w:vAlign w:val="bottom"/>
          </w:tcPr>
          <w:p w:rsidR="00110127" w:rsidRDefault="00110127" w:rsidP="00110127">
            <w:pPr>
              <w:jc w:val="right"/>
              <w:rPr>
                <w:sz w:val="20"/>
                <w:szCs w:val="20"/>
              </w:rPr>
            </w:pPr>
            <w:r>
              <w:rPr>
                <w:sz w:val="20"/>
                <w:szCs w:val="20"/>
              </w:rPr>
              <w:t>14</w:t>
            </w:r>
          </w:p>
        </w:tc>
        <w:tc>
          <w:tcPr>
            <w:tcW w:w="525" w:type="dxa"/>
            <w:shd w:val="clear" w:color="000000" w:fill="FFFFFF"/>
            <w:vAlign w:val="bottom"/>
          </w:tcPr>
          <w:p w:rsidR="00110127" w:rsidRDefault="00110127" w:rsidP="00110127">
            <w:pPr>
              <w:jc w:val="right"/>
              <w:rPr>
                <w:sz w:val="20"/>
                <w:szCs w:val="20"/>
              </w:rPr>
            </w:pPr>
            <w:r>
              <w:rPr>
                <w:sz w:val="20"/>
                <w:szCs w:val="20"/>
              </w:rPr>
              <w:t>12</w:t>
            </w:r>
          </w:p>
        </w:tc>
        <w:tc>
          <w:tcPr>
            <w:tcW w:w="525" w:type="dxa"/>
            <w:shd w:val="clear" w:color="000000" w:fill="FFFFFF"/>
            <w:vAlign w:val="bottom"/>
          </w:tcPr>
          <w:p w:rsidR="00110127" w:rsidRDefault="00110127" w:rsidP="00110127">
            <w:pPr>
              <w:jc w:val="right"/>
              <w:rPr>
                <w:sz w:val="20"/>
                <w:szCs w:val="20"/>
              </w:rPr>
            </w:pPr>
            <w:r>
              <w:rPr>
                <w:sz w:val="20"/>
                <w:szCs w:val="20"/>
              </w:rPr>
              <w:t>3</w:t>
            </w:r>
          </w:p>
        </w:tc>
        <w:tc>
          <w:tcPr>
            <w:tcW w:w="525" w:type="dxa"/>
            <w:shd w:val="clear" w:color="000000" w:fill="FFFFFF"/>
            <w:vAlign w:val="bottom"/>
          </w:tcPr>
          <w:p w:rsidR="00110127" w:rsidRDefault="00110127" w:rsidP="00110127">
            <w:pPr>
              <w:jc w:val="right"/>
              <w:rPr>
                <w:sz w:val="20"/>
                <w:szCs w:val="20"/>
              </w:rPr>
            </w:pPr>
            <w:r>
              <w:rPr>
                <w:sz w:val="20"/>
                <w:szCs w:val="20"/>
              </w:rPr>
              <w:t>5</w:t>
            </w:r>
          </w:p>
        </w:tc>
        <w:tc>
          <w:tcPr>
            <w:tcW w:w="525" w:type="dxa"/>
            <w:shd w:val="clear" w:color="000000" w:fill="FFFFFF"/>
            <w:vAlign w:val="bottom"/>
          </w:tcPr>
          <w:p w:rsidR="00110127" w:rsidRDefault="00110127" w:rsidP="00110127">
            <w:pPr>
              <w:jc w:val="right"/>
              <w:rPr>
                <w:sz w:val="20"/>
                <w:szCs w:val="20"/>
              </w:rPr>
            </w:pPr>
            <w:r>
              <w:rPr>
                <w:sz w:val="20"/>
                <w:szCs w:val="20"/>
              </w:rPr>
              <w:t>2</w:t>
            </w:r>
          </w:p>
        </w:tc>
        <w:tc>
          <w:tcPr>
            <w:tcW w:w="525" w:type="dxa"/>
            <w:shd w:val="clear" w:color="000000" w:fill="FFFFFF"/>
            <w:vAlign w:val="bottom"/>
          </w:tcPr>
          <w:p w:rsidR="00110127" w:rsidRDefault="00110127" w:rsidP="00110127">
            <w:pPr>
              <w:jc w:val="right"/>
              <w:rPr>
                <w:sz w:val="20"/>
                <w:szCs w:val="20"/>
              </w:rPr>
            </w:pPr>
          </w:p>
        </w:tc>
        <w:tc>
          <w:tcPr>
            <w:tcW w:w="525" w:type="dxa"/>
            <w:shd w:val="clear" w:color="000000" w:fill="FFFFFF"/>
            <w:vAlign w:val="bottom"/>
          </w:tcPr>
          <w:p w:rsidR="00110127" w:rsidRDefault="00110127" w:rsidP="00110127">
            <w:pPr>
              <w:jc w:val="right"/>
              <w:rPr>
                <w:sz w:val="20"/>
                <w:szCs w:val="20"/>
              </w:rPr>
            </w:pPr>
            <w:r>
              <w:rPr>
                <w:sz w:val="20"/>
                <w:szCs w:val="20"/>
              </w:rPr>
              <w:t>34</w:t>
            </w:r>
          </w:p>
        </w:tc>
        <w:tc>
          <w:tcPr>
            <w:tcW w:w="525" w:type="dxa"/>
            <w:shd w:val="clear" w:color="000000" w:fill="FFFFFF"/>
            <w:vAlign w:val="bottom"/>
          </w:tcPr>
          <w:p w:rsidR="00110127" w:rsidRDefault="00110127" w:rsidP="00110127">
            <w:pPr>
              <w:jc w:val="right"/>
              <w:rPr>
                <w:sz w:val="20"/>
                <w:szCs w:val="20"/>
              </w:rPr>
            </w:pPr>
            <w:r>
              <w:rPr>
                <w:sz w:val="20"/>
                <w:szCs w:val="20"/>
              </w:rPr>
              <w:t>6</w:t>
            </w:r>
          </w:p>
        </w:tc>
      </w:tr>
    </w:tbl>
    <w:p w:rsidR="00110127" w:rsidRPr="002B4448" w:rsidRDefault="00110127" w:rsidP="009D72F0">
      <w:pPr>
        <w:contextualSpacing/>
        <w:rPr>
          <w:sz w:val="16"/>
          <w:szCs w:val="16"/>
        </w:rPr>
        <w:sectPr w:rsidR="00110127" w:rsidRPr="002B4448" w:rsidSect="00D140C1">
          <w:footerReference w:type="first" r:id="rId115"/>
          <w:pgSz w:w="16840" w:h="11907" w:orient="landscape" w:code="9"/>
          <w:pgMar w:top="1021" w:right="1134" w:bottom="1276" w:left="1134" w:header="567" w:footer="567" w:gutter="0"/>
          <w:cols w:space="720"/>
        </w:sectPr>
      </w:pPr>
    </w:p>
    <w:p w:rsidR="009D72F0" w:rsidRPr="002B4448" w:rsidRDefault="009D72F0" w:rsidP="00D05408">
      <w:pPr>
        <w:pStyle w:val="10"/>
        <w:jc w:val="right"/>
      </w:pPr>
      <w:bookmarkStart w:id="821" w:name="_Toc242872267"/>
      <w:bookmarkStart w:id="822" w:name="_Toc364090755"/>
      <w:bookmarkStart w:id="823" w:name="_Toc373503781"/>
      <w:r w:rsidRPr="00615F84">
        <w:lastRenderedPageBreak/>
        <w:t xml:space="preserve">Приложение </w:t>
      </w:r>
      <w:r w:rsidR="00A63C05">
        <w:t>3</w:t>
      </w:r>
      <w:bookmarkEnd w:id="821"/>
    </w:p>
    <w:p w:rsidR="009D72F0" w:rsidRPr="002B4448" w:rsidRDefault="009D72F0" w:rsidP="009D72F0">
      <w:pPr>
        <w:pStyle w:val="2"/>
        <w:jc w:val="center"/>
        <w:rPr>
          <w:szCs w:val="24"/>
        </w:rPr>
      </w:pPr>
      <w:bookmarkStart w:id="824" w:name="_Toc242872268"/>
      <w:r w:rsidRPr="002B4448">
        <w:rPr>
          <w:szCs w:val="24"/>
        </w:rPr>
        <w:t>Перечень лесных участков с размещенной сетью постоянных пунктов наблюдений (ППН)лесопатологического мониторинга и участков буферной зоны</w:t>
      </w:r>
      <w:bookmarkEnd w:id="822"/>
      <w:bookmarkEnd w:id="823"/>
      <w:bookmarkEnd w:id="824"/>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1434"/>
        <w:gridCol w:w="1375"/>
        <w:gridCol w:w="1407"/>
        <w:gridCol w:w="1557"/>
      </w:tblGrid>
      <w:tr w:rsidR="00615F84" w:rsidRPr="002B4448" w:rsidTr="00615F84">
        <w:trPr>
          <w:trHeight w:hRule="exact" w:val="624"/>
        </w:trPr>
        <w:tc>
          <w:tcPr>
            <w:tcW w:w="2388" w:type="dxa"/>
            <w:vAlign w:val="center"/>
          </w:tcPr>
          <w:p w:rsidR="00615F84" w:rsidRPr="00B71691" w:rsidRDefault="00615F84" w:rsidP="009D72F0">
            <w:pPr>
              <w:jc w:val="center"/>
            </w:pPr>
            <w:r w:rsidRPr="00B71691">
              <w:t>Участковое</w:t>
            </w:r>
          </w:p>
          <w:p w:rsidR="00615F84" w:rsidRPr="00B71691" w:rsidRDefault="00615F84" w:rsidP="009D72F0">
            <w:pPr>
              <w:jc w:val="center"/>
            </w:pPr>
            <w:r w:rsidRPr="00B71691">
              <w:t>лесничество</w:t>
            </w:r>
          </w:p>
        </w:tc>
        <w:tc>
          <w:tcPr>
            <w:tcW w:w="1434" w:type="dxa"/>
            <w:vAlign w:val="center"/>
          </w:tcPr>
          <w:p w:rsidR="00615F84" w:rsidRPr="00B71691" w:rsidRDefault="00615F84" w:rsidP="009D72F0">
            <w:pPr>
              <w:jc w:val="center"/>
            </w:pPr>
            <w:r w:rsidRPr="00B71691">
              <w:t>Номер</w:t>
            </w:r>
          </w:p>
          <w:p w:rsidR="00615F84" w:rsidRPr="00B71691" w:rsidRDefault="00615F84" w:rsidP="009D72F0">
            <w:pPr>
              <w:jc w:val="center"/>
            </w:pPr>
            <w:r w:rsidRPr="00B71691">
              <w:t>квартала</w:t>
            </w:r>
          </w:p>
        </w:tc>
        <w:tc>
          <w:tcPr>
            <w:tcW w:w="1375" w:type="dxa"/>
            <w:vAlign w:val="center"/>
          </w:tcPr>
          <w:p w:rsidR="00615F84" w:rsidRPr="002B4448" w:rsidRDefault="00615F84" w:rsidP="009D72F0">
            <w:pPr>
              <w:jc w:val="center"/>
            </w:pPr>
            <w:r w:rsidRPr="002B4448">
              <w:t>Номер</w:t>
            </w:r>
          </w:p>
          <w:p w:rsidR="00615F84" w:rsidRPr="002B4448" w:rsidRDefault="00615F84" w:rsidP="009D72F0">
            <w:pPr>
              <w:jc w:val="center"/>
            </w:pPr>
            <w:r w:rsidRPr="002B4448">
              <w:t>выдела</w:t>
            </w:r>
          </w:p>
        </w:tc>
        <w:tc>
          <w:tcPr>
            <w:tcW w:w="1407" w:type="dxa"/>
            <w:vAlign w:val="center"/>
          </w:tcPr>
          <w:p w:rsidR="00615F84" w:rsidRPr="002B4448" w:rsidRDefault="00615F84" w:rsidP="009D72F0">
            <w:pPr>
              <w:jc w:val="center"/>
            </w:pPr>
            <w:r w:rsidRPr="002B4448">
              <w:t>Площадь</w:t>
            </w:r>
          </w:p>
          <w:p w:rsidR="00615F84" w:rsidRPr="002B4448" w:rsidRDefault="00615F84" w:rsidP="009D72F0">
            <w:pPr>
              <w:jc w:val="center"/>
            </w:pPr>
            <w:r w:rsidRPr="002B4448">
              <w:t>выдела, га</w:t>
            </w:r>
          </w:p>
        </w:tc>
        <w:tc>
          <w:tcPr>
            <w:tcW w:w="1557" w:type="dxa"/>
            <w:vAlign w:val="center"/>
          </w:tcPr>
          <w:p w:rsidR="00615F84" w:rsidRPr="002B4448" w:rsidRDefault="00615F84" w:rsidP="009D72F0">
            <w:pPr>
              <w:jc w:val="center"/>
            </w:pPr>
            <w:r w:rsidRPr="002B4448">
              <w:t>Установл. буфер. зоны</w:t>
            </w:r>
          </w:p>
        </w:tc>
      </w:tr>
      <w:tr w:rsidR="00615F84" w:rsidRPr="002B4448" w:rsidTr="00615F84">
        <w:trPr>
          <w:trHeight w:hRule="exact" w:val="284"/>
        </w:trPr>
        <w:tc>
          <w:tcPr>
            <w:tcW w:w="2388" w:type="dxa"/>
          </w:tcPr>
          <w:p w:rsidR="00615F84" w:rsidRPr="00B71691" w:rsidRDefault="00615F84" w:rsidP="009D72F0">
            <w:r w:rsidRPr="00B71691">
              <w:t>Корбеническое</w:t>
            </w:r>
          </w:p>
        </w:tc>
        <w:tc>
          <w:tcPr>
            <w:tcW w:w="1434" w:type="dxa"/>
          </w:tcPr>
          <w:p w:rsidR="00615F84" w:rsidRPr="00B71691" w:rsidRDefault="00615F84" w:rsidP="009D72F0">
            <w:pPr>
              <w:jc w:val="center"/>
            </w:pPr>
            <w:r w:rsidRPr="00B71691">
              <w:t>46</w:t>
            </w:r>
          </w:p>
        </w:tc>
        <w:tc>
          <w:tcPr>
            <w:tcW w:w="1375" w:type="dxa"/>
          </w:tcPr>
          <w:p w:rsidR="00615F84" w:rsidRPr="002B4448" w:rsidRDefault="00615F84" w:rsidP="009D72F0">
            <w:pPr>
              <w:jc w:val="center"/>
            </w:pPr>
            <w:r>
              <w:t>5</w:t>
            </w:r>
          </w:p>
        </w:tc>
        <w:tc>
          <w:tcPr>
            <w:tcW w:w="1407" w:type="dxa"/>
          </w:tcPr>
          <w:p w:rsidR="00615F84" w:rsidRPr="002B4448" w:rsidRDefault="00615F84" w:rsidP="009D72F0">
            <w:pPr>
              <w:jc w:val="right"/>
            </w:pPr>
            <w:r>
              <w:t>3,2</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Паше-Капецкое</w:t>
            </w:r>
          </w:p>
        </w:tc>
        <w:tc>
          <w:tcPr>
            <w:tcW w:w="1434" w:type="dxa"/>
          </w:tcPr>
          <w:p w:rsidR="00615F84" w:rsidRPr="00B71691" w:rsidRDefault="00615F84" w:rsidP="009D72F0">
            <w:pPr>
              <w:jc w:val="center"/>
            </w:pPr>
            <w:r w:rsidRPr="00B71691">
              <w:t>152</w:t>
            </w:r>
          </w:p>
        </w:tc>
        <w:tc>
          <w:tcPr>
            <w:tcW w:w="1375" w:type="dxa"/>
          </w:tcPr>
          <w:p w:rsidR="00615F84" w:rsidRPr="002B4448" w:rsidRDefault="00615F84" w:rsidP="009D72F0">
            <w:pPr>
              <w:jc w:val="center"/>
            </w:pPr>
            <w:r>
              <w:t>10,11</w:t>
            </w:r>
          </w:p>
        </w:tc>
        <w:tc>
          <w:tcPr>
            <w:tcW w:w="1407" w:type="dxa"/>
          </w:tcPr>
          <w:p w:rsidR="00615F84" w:rsidRPr="002B4448" w:rsidRDefault="00615F84" w:rsidP="009D72F0">
            <w:pPr>
              <w:jc w:val="right"/>
            </w:pPr>
            <w:r w:rsidRPr="002B4448">
              <w:t>3,3</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Паше-Капецкое</w:t>
            </w:r>
          </w:p>
        </w:tc>
        <w:tc>
          <w:tcPr>
            <w:tcW w:w="1434" w:type="dxa"/>
          </w:tcPr>
          <w:p w:rsidR="00615F84" w:rsidRPr="00B71691" w:rsidRDefault="00615F84" w:rsidP="009D72F0">
            <w:pPr>
              <w:jc w:val="center"/>
            </w:pPr>
            <w:r w:rsidRPr="00B71691">
              <w:t>91</w:t>
            </w:r>
          </w:p>
        </w:tc>
        <w:tc>
          <w:tcPr>
            <w:tcW w:w="1375" w:type="dxa"/>
          </w:tcPr>
          <w:p w:rsidR="00615F84" w:rsidRPr="00B71691" w:rsidRDefault="00615F84" w:rsidP="009D72F0">
            <w:pPr>
              <w:jc w:val="center"/>
            </w:pPr>
            <w:r w:rsidRPr="00B71691">
              <w:t>4</w:t>
            </w:r>
          </w:p>
        </w:tc>
        <w:tc>
          <w:tcPr>
            <w:tcW w:w="1407" w:type="dxa"/>
          </w:tcPr>
          <w:p w:rsidR="00615F84" w:rsidRPr="00B71691" w:rsidRDefault="00615F84" w:rsidP="009D72F0">
            <w:pPr>
              <w:jc w:val="right"/>
            </w:pPr>
            <w:r w:rsidRPr="00B71691">
              <w:t>9,3</w:t>
            </w:r>
          </w:p>
        </w:tc>
        <w:tc>
          <w:tcPr>
            <w:tcW w:w="1557" w:type="dxa"/>
          </w:tcPr>
          <w:p w:rsidR="00615F84" w:rsidRPr="00F34070" w:rsidRDefault="00615F84" w:rsidP="009D72F0">
            <w:pPr>
              <w:jc w:val="center"/>
            </w:pPr>
            <w:r w:rsidRPr="00F34070">
              <w:t>-</w:t>
            </w:r>
          </w:p>
        </w:tc>
      </w:tr>
      <w:tr w:rsidR="00615F84" w:rsidRPr="002B4448" w:rsidTr="00615F84">
        <w:trPr>
          <w:trHeight w:hRule="exact" w:val="284"/>
        </w:trPr>
        <w:tc>
          <w:tcPr>
            <w:tcW w:w="2388" w:type="dxa"/>
          </w:tcPr>
          <w:p w:rsidR="00615F84" w:rsidRPr="00B71691" w:rsidRDefault="00615F84" w:rsidP="009D72F0">
            <w:r w:rsidRPr="00B71691">
              <w:t>Пяльинское</w:t>
            </w:r>
          </w:p>
        </w:tc>
        <w:tc>
          <w:tcPr>
            <w:tcW w:w="1434" w:type="dxa"/>
          </w:tcPr>
          <w:p w:rsidR="00615F84" w:rsidRPr="00B71691" w:rsidRDefault="00615F84" w:rsidP="009D72F0">
            <w:pPr>
              <w:jc w:val="center"/>
            </w:pPr>
            <w:r w:rsidRPr="00B71691">
              <w:t>71</w:t>
            </w:r>
          </w:p>
        </w:tc>
        <w:tc>
          <w:tcPr>
            <w:tcW w:w="1375" w:type="dxa"/>
          </w:tcPr>
          <w:p w:rsidR="00615F84" w:rsidRPr="00B71691" w:rsidRDefault="00615F84" w:rsidP="009D72F0">
            <w:pPr>
              <w:jc w:val="center"/>
            </w:pPr>
            <w:r w:rsidRPr="00B71691">
              <w:t>5</w:t>
            </w:r>
          </w:p>
        </w:tc>
        <w:tc>
          <w:tcPr>
            <w:tcW w:w="1407" w:type="dxa"/>
          </w:tcPr>
          <w:p w:rsidR="00615F84" w:rsidRPr="00B71691" w:rsidRDefault="00615F84" w:rsidP="009D72F0">
            <w:pPr>
              <w:jc w:val="right"/>
            </w:pPr>
            <w:r w:rsidRPr="00B71691">
              <w:t>4,3</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Шугозерское</w:t>
            </w:r>
          </w:p>
        </w:tc>
        <w:tc>
          <w:tcPr>
            <w:tcW w:w="1434" w:type="dxa"/>
          </w:tcPr>
          <w:p w:rsidR="00615F84" w:rsidRPr="00B71691" w:rsidRDefault="00615F84" w:rsidP="009D72F0">
            <w:pPr>
              <w:jc w:val="center"/>
            </w:pPr>
            <w:r w:rsidRPr="00B71691">
              <w:t>66</w:t>
            </w:r>
          </w:p>
        </w:tc>
        <w:tc>
          <w:tcPr>
            <w:tcW w:w="1375" w:type="dxa"/>
          </w:tcPr>
          <w:p w:rsidR="00615F84" w:rsidRPr="00B71691" w:rsidRDefault="00615F84" w:rsidP="009D72F0">
            <w:pPr>
              <w:jc w:val="center"/>
            </w:pPr>
            <w:r w:rsidRPr="00B71691">
              <w:t>19</w:t>
            </w:r>
          </w:p>
        </w:tc>
        <w:tc>
          <w:tcPr>
            <w:tcW w:w="1407" w:type="dxa"/>
          </w:tcPr>
          <w:p w:rsidR="00615F84" w:rsidRPr="00B71691" w:rsidRDefault="00615F84" w:rsidP="009D72F0">
            <w:pPr>
              <w:jc w:val="right"/>
            </w:pPr>
            <w:r w:rsidRPr="00B71691">
              <w:t>1,3</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Пашозерское</w:t>
            </w:r>
          </w:p>
        </w:tc>
        <w:tc>
          <w:tcPr>
            <w:tcW w:w="1434" w:type="dxa"/>
          </w:tcPr>
          <w:p w:rsidR="00615F84" w:rsidRPr="00B71691" w:rsidRDefault="00615F84" w:rsidP="009D72F0">
            <w:pPr>
              <w:jc w:val="center"/>
            </w:pPr>
            <w:r w:rsidRPr="00B71691">
              <w:t>86</w:t>
            </w:r>
          </w:p>
        </w:tc>
        <w:tc>
          <w:tcPr>
            <w:tcW w:w="1375" w:type="dxa"/>
          </w:tcPr>
          <w:p w:rsidR="00615F84" w:rsidRPr="00B71691" w:rsidRDefault="00615F84" w:rsidP="009D72F0">
            <w:pPr>
              <w:jc w:val="center"/>
            </w:pPr>
            <w:r w:rsidRPr="00B71691">
              <w:t>66</w:t>
            </w:r>
          </w:p>
        </w:tc>
        <w:tc>
          <w:tcPr>
            <w:tcW w:w="1407" w:type="dxa"/>
          </w:tcPr>
          <w:p w:rsidR="00615F84" w:rsidRPr="00B71691" w:rsidRDefault="00615F84" w:rsidP="009D72F0">
            <w:pPr>
              <w:jc w:val="right"/>
            </w:pPr>
            <w:r w:rsidRPr="00B71691">
              <w:t>0,6</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Пригородное</w:t>
            </w:r>
          </w:p>
        </w:tc>
        <w:tc>
          <w:tcPr>
            <w:tcW w:w="1434" w:type="dxa"/>
          </w:tcPr>
          <w:p w:rsidR="00615F84" w:rsidRPr="00B71691" w:rsidRDefault="00615F84" w:rsidP="009D72F0">
            <w:pPr>
              <w:jc w:val="center"/>
            </w:pPr>
            <w:r w:rsidRPr="00B71691">
              <w:t>30</w:t>
            </w:r>
          </w:p>
        </w:tc>
        <w:tc>
          <w:tcPr>
            <w:tcW w:w="1375" w:type="dxa"/>
          </w:tcPr>
          <w:p w:rsidR="00615F84" w:rsidRPr="00B71691" w:rsidRDefault="00615F84" w:rsidP="009D72F0">
            <w:pPr>
              <w:jc w:val="center"/>
            </w:pPr>
            <w:r w:rsidRPr="00B71691">
              <w:t>41</w:t>
            </w:r>
          </w:p>
        </w:tc>
        <w:tc>
          <w:tcPr>
            <w:tcW w:w="1407" w:type="dxa"/>
          </w:tcPr>
          <w:p w:rsidR="00615F84" w:rsidRPr="00B71691" w:rsidRDefault="00615F84" w:rsidP="009D72F0">
            <w:pPr>
              <w:jc w:val="right"/>
            </w:pPr>
            <w:r w:rsidRPr="00B71691">
              <w:t>6,1</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Пригородное</w:t>
            </w:r>
          </w:p>
        </w:tc>
        <w:tc>
          <w:tcPr>
            <w:tcW w:w="1434" w:type="dxa"/>
          </w:tcPr>
          <w:p w:rsidR="00615F84" w:rsidRPr="00B71691" w:rsidRDefault="00615F84" w:rsidP="009D72F0">
            <w:pPr>
              <w:jc w:val="center"/>
            </w:pPr>
            <w:r w:rsidRPr="00B71691">
              <w:t>224</w:t>
            </w:r>
          </w:p>
        </w:tc>
        <w:tc>
          <w:tcPr>
            <w:tcW w:w="1375" w:type="dxa"/>
          </w:tcPr>
          <w:p w:rsidR="00615F84" w:rsidRPr="00B71691" w:rsidRDefault="00615F84" w:rsidP="009D72F0">
            <w:pPr>
              <w:jc w:val="center"/>
            </w:pPr>
            <w:r w:rsidRPr="00B71691">
              <w:t>2</w:t>
            </w:r>
          </w:p>
        </w:tc>
        <w:tc>
          <w:tcPr>
            <w:tcW w:w="1407" w:type="dxa"/>
          </w:tcPr>
          <w:p w:rsidR="00615F84" w:rsidRPr="00B71691" w:rsidRDefault="00615F84" w:rsidP="009D72F0">
            <w:pPr>
              <w:jc w:val="right"/>
            </w:pPr>
            <w:r w:rsidRPr="00B71691">
              <w:t>3,3</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Сяськое</w:t>
            </w:r>
          </w:p>
        </w:tc>
        <w:tc>
          <w:tcPr>
            <w:tcW w:w="1434" w:type="dxa"/>
          </w:tcPr>
          <w:p w:rsidR="00615F84" w:rsidRPr="00B71691" w:rsidRDefault="00615F84" w:rsidP="009D72F0">
            <w:pPr>
              <w:jc w:val="center"/>
            </w:pPr>
            <w:r w:rsidRPr="00B71691">
              <w:t>309</w:t>
            </w:r>
          </w:p>
        </w:tc>
        <w:tc>
          <w:tcPr>
            <w:tcW w:w="1375" w:type="dxa"/>
          </w:tcPr>
          <w:p w:rsidR="00615F84" w:rsidRPr="00B71691" w:rsidRDefault="00615F84" w:rsidP="009D72F0">
            <w:pPr>
              <w:jc w:val="center"/>
            </w:pPr>
            <w:r w:rsidRPr="00B71691">
              <w:t>8,13,17</w:t>
            </w:r>
          </w:p>
        </w:tc>
        <w:tc>
          <w:tcPr>
            <w:tcW w:w="1407" w:type="dxa"/>
          </w:tcPr>
          <w:p w:rsidR="00615F84" w:rsidRPr="00B71691" w:rsidRDefault="00615F84" w:rsidP="00F34070">
            <w:pPr>
              <w:jc w:val="right"/>
            </w:pPr>
            <w:r w:rsidRPr="00B71691">
              <w:t>7,4</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Сяськое</w:t>
            </w:r>
          </w:p>
        </w:tc>
        <w:tc>
          <w:tcPr>
            <w:tcW w:w="1434" w:type="dxa"/>
          </w:tcPr>
          <w:p w:rsidR="00615F84" w:rsidRPr="00B71691" w:rsidRDefault="00615F84" w:rsidP="009D72F0">
            <w:pPr>
              <w:jc w:val="center"/>
            </w:pPr>
            <w:r w:rsidRPr="00B71691">
              <w:t>58</w:t>
            </w:r>
          </w:p>
        </w:tc>
        <w:tc>
          <w:tcPr>
            <w:tcW w:w="1375" w:type="dxa"/>
          </w:tcPr>
          <w:p w:rsidR="00615F84" w:rsidRPr="00B71691" w:rsidRDefault="00615F84" w:rsidP="00F34070">
            <w:pPr>
              <w:jc w:val="center"/>
            </w:pPr>
            <w:r w:rsidRPr="00B71691">
              <w:t>19</w:t>
            </w:r>
          </w:p>
        </w:tc>
        <w:tc>
          <w:tcPr>
            <w:tcW w:w="1407" w:type="dxa"/>
          </w:tcPr>
          <w:p w:rsidR="00615F84" w:rsidRPr="00B71691" w:rsidRDefault="00615F84" w:rsidP="00F34070">
            <w:pPr>
              <w:jc w:val="right"/>
            </w:pPr>
            <w:r w:rsidRPr="00B71691">
              <w:t>6,3</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Шомушское</w:t>
            </w:r>
          </w:p>
        </w:tc>
        <w:tc>
          <w:tcPr>
            <w:tcW w:w="1434" w:type="dxa"/>
          </w:tcPr>
          <w:p w:rsidR="00615F84" w:rsidRPr="00B71691" w:rsidRDefault="00615F84" w:rsidP="009D72F0">
            <w:pPr>
              <w:jc w:val="center"/>
            </w:pPr>
            <w:r w:rsidRPr="00B71691">
              <w:t>275</w:t>
            </w:r>
          </w:p>
        </w:tc>
        <w:tc>
          <w:tcPr>
            <w:tcW w:w="1375" w:type="dxa"/>
          </w:tcPr>
          <w:p w:rsidR="00615F84" w:rsidRPr="00B71691" w:rsidRDefault="00615F84" w:rsidP="009D72F0">
            <w:pPr>
              <w:jc w:val="center"/>
            </w:pPr>
            <w:r w:rsidRPr="00B71691">
              <w:t>19, 22</w:t>
            </w:r>
          </w:p>
        </w:tc>
        <w:tc>
          <w:tcPr>
            <w:tcW w:w="1407" w:type="dxa"/>
          </w:tcPr>
          <w:p w:rsidR="00615F84" w:rsidRPr="00B71691" w:rsidRDefault="00615F84" w:rsidP="009D72F0">
            <w:pPr>
              <w:jc w:val="right"/>
            </w:pPr>
            <w:r w:rsidRPr="00B71691">
              <w:t>5,9</w:t>
            </w:r>
          </w:p>
        </w:tc>
        <w:tc>
          <w:tcPr>
            <w:tcW w:w="1557" w:type="dxa"/>
          </w:tcPr>
          <w:p w:rsidR="00615F84" w:rsidRPr="002B4448" w:rsidRDefault="00615F84" w:rsidP="009D72F0">
            <w:pPr>
              <w:jc w:val="center"/>
            </w:pPr>
            <w:r w:rsidRPr="00B71691">
              <w:t>-</w:t>
            </w:r>
          </w:p>
        </w:tc>
      </w:tr>
      <w:tr w:rsidR="00615F84" w:rsidRPr="002B4448" w:rsidTr="00615F84">
        <w:trPr>
          <w:trHeight w:hRule="exact" w:val="284"/>
        </w:trPr>
        <w:tc>
          <w:tcPr>
            <w:tcW w:w="2388" w:type="dxa"/>
          </w:tcPr>
          <w:p w:rsidR="00615F84" w:rsidRPr="00615F84" w:rsidRDefault="00615F84" w:rsidP="009D72F0">
            <w:r w:rsidRPr="00615F84">
              <w:t>Капшинское</w:t>
            </w:r>
          </w:p>
        </w:tc>
        <w:tc>
          <w:tcPr>
            <w:tcW w:w="1434" w:type="dxa"/>
          </w:tcPr>
          <w:p w:rsidR="00615F84" w:rsidRPr="00615F84" w:rsidRDefault="00615F84" w:rsidP="009D72F0">
            <w:pPr>
              <w:jc w:val="center"/>
            </w:pPr>
            <w:r w:rsidRPr="00615F84">
              <w:t>37</w:t>
            </w:r>
          </w:p>
        </w:tc>
        <w:tc>
          <w:tcPr>
            <w:tcW w:w="1375" w:type="dxa"/>
          </w:tcPr>
          <w:p w:rsidR="00615F84" w:rsidRPr="00615F84" w:rsidRDefault="00615F84" w:rsidP="009D72F0">
            <w:pPr>
              <w:jc w:val="center"/>
            </w:pPr>
            <w:r w:rsidRPr="00615F84">
              <w:t>6</w:t>
            </w:r>
          </w:p>
        </w:tc>
        <w:tc>
          <w:tcPr>
            <w:tcW w:w="1407" w:type="dxa"/>
          </w:tcPr>
          <w:p w:rsidR="00615F84" w:rsidRPr="00615F84" w:rsidRDefault="00615F84" w:rsidP="009D72F0">
            <w:pPr>
              <w:jc w:val="right"/>
            </w:pPr>
            <w:r w:rsidRPr="00615F84">
              <w:t>3,3</w:t>
            </w:r>
          </w:p>
        </w:tc>
        <w:tc>
          <w:tcPr>
            <w:tcW w:w="1557" w:type="dxa"/>
          </w:tcPr>
          <w:p w:rsidR="00615F84" w:rsidRPr="00615F84" w:rsidRDefault="00615F84" w:rsidP="009D72F0">
            <w:pPr>
              <w:jc w:val="center"/>
            </w:pPr>
            <w:r w:rsidRPr="00615F84">
              <w:t>-</w:t>
            </w:r>
          </w:p>
        </w:tc>
      </w:tr>
      <w:tr w:rsidR="00615F84" w:rsidRPr="002B4448" w:rsidTr="00615F84">
        <w:trPr>
          <w:trHeight w:hRule="exact" w:val="284"/>
        </w:trPr>
        <w:tc>
          <w:tcPr>
            <w:tcW w:w="2388" w:type="dxa"/>
          </w:tcPr>
          <w:p w:rsidR="00615F84" w:rsidRPr="00B71691" w:rsidRDefault="00615F84" w:rsidP="009D72F0">
            <w:r w:rsidRPr="00B71691">
              <w:t>Цвылевское</w:t>
            </w:r>
          </w:p>
        </w:tc>
        <w:tc>
          <w:tcPr>
            <w:tcW w:w="1434" w:type="dxa"/>
          </w:tcPr>
          <w:p w:rsidR="00615F84" w:rsidRPr="00B71691" w:rsidRDefault="00615F84" w:rsidP="009D72F0">
            <w:pPr>
              <w:jc w:val="center"/>
            </w:pPr>
            <w:r w:rsidRPr="00B71691">
              <w:t>23</w:t>
            </w:r>
          </w:p>
        </w:tc>
        <w:tc>
          <w:tcPr>
            <w:tcW w:w="1375" w:type="dxa"/>
          </w:tcPr>
          <w:p w:rsidR="00615F84" w:rsidRPr="002B4448" w:rsidRDefault="00615F84" w:rsidP="009D72F0">
            <w:pPr>
              <w:jc w:val="center"/>
            </w:pPr>
            <w:r>
              <w:t>42</w:t>
            </w:r>
          </w:p>
        </w:tc>
        <w:tc>
          <w:tcPr>
            <w:tcW w:w="1407" w:type="dxa"/>
          </w:tcPr>
          <w:p w:rsidR="00615F84" w:rsidRPr="002B4448" w:rsidRDefault="00615F84" w:rsidP="009D72F0">
            <w:pPr>
              <w:jc w:val="right"/>
            </w:pPr>
            <w:r w:rsidRPr="002B4448">
              <w:t>9,6</w:t>
            </w:r>
          </w:p>
        </w:tc>
        <w:tc>
          <w:tcPr>
            <w:tcW w:w="1557" w:type="dxa"/>
          </w:tcPr>
          <w:p w:rsidR="00615F84" w:rsidRPr="002B4448" w:rsidRDefault="00615F84" w:rsidP="009D72F0">
            <w:pPr>
              <w:jc w:val="center"/>
            </w:pPr>
            <w:r w:rsidRPr="002B4448">
              <w:t>-</w:t>
            </w:r>
          </w:p>
        </w:tc>
      </w:tr>
      <w:tr w:rsidR="00615F84" w:rsidRPr="002B4448" w:rsidTr="00615F84">
        <w:trPr>
          <w:trHeight w:hRule="exact" w:val="284"/>
        </w:trPr>
        <w:tc>
          <w:tcPr>
            <w:tcW w:w="2388" w:type="dxa"/>
          </w:tcPr>
          <w:p w:rsidR="00615F84" w:rsidRPr="00B71691" w:rsidRDefault="00615F84" w:rsidP="009D72F0">
            <w:r w:rsidRPr="00B71691">
              <w:t>Итого</w:t>
            </w:r>
          </w:p>
        </w:tc>
        <w:tc>
          <w:tcPr>
            <w:tcW w:w="1434" w:type="dxa"/>
          </w:tcPr>
          <w:p w:rsidR="00615F84" w:rsidRPr="00B71691" w:rsidRDefault="00615F84" w:rsidP="009D72F0">
            <w:pPr>
              <w:jc w:val="center"/>
            </w:pPr>
          </w:p>
        </w:tc>
        <w:tc>
          <w:tcPr>
            <w:tcW w:w="1375" w:type="dxa"/>
          </w:tcPr>
          <w:p w:rsidR="00615F84" w:rsidRPr="002B4448" w:rsidRDefault="00615F84" w:rsidP="009D72F0">
            <w:pPr>
              <w:jc w:val="center"/>
            </w:pPr>
          </w:p>
        </w:tc>
        <w:tc>
          <w:tcPr>
            <w:tcW w:w="1407" w:type="dxa"/>
          </w:tcPr>
          <w:p w:rsidR="00615F84" w:rsidRPr="002B4448" w:rsidRDefault="00615F84" w:rsidP="009D72F0">
            <w:pPr>
              <w:jc w:val="right"/>
            </w:pPr>
            <w:r>
              <w:t>63,9</w:t>
            </w:r>
          </w:p>
        </w:tc>
        <w:tc>
          <w:tcPr>
            <w:tcW w:w="1557" w:type="dxa"/>
          </w:tcPr>
          <w:p w:rsidR="00615F84" w:rsidRPr="002B4448" w:rsidRDefault="00615F84" w:rsidP="009D72F0">
            <w:pPr>
              <w:jc w:val="center"/>
            </w:pPr>
          </w:p>
        </w:tc>
      </w:tr>
    </w:tbl>
    <w:p w:rsidR="009D72F0" w:rsidRPr="002B4448" w:rsidRDefault="009D72F0" w:rsidP="009D72F0">
      <w:pPr>
        <w:pStyle w:val="22"/>
        <w:spacing w:line="240" w:lineRule="auto"/>
        <w:rPr>
          <w:szCs w:val="24"/>
        </w:rPr>
      </w:pPr>
    </w:p>
    <w:p w:rsidR="009D72F0" w:rsidRPr="002B4448" w:rsidRDefault="009D72F0" w:rsidP="009D72F0">
      <w:pPr>
        <w:spacing w:line="360" w:lineRule="auto"/>
        <w:ind w:firstLine="709"/>
        <w:jc w:val="both"/>
      </w:pPr>
    </w:p>
    <w:p w:rsidR="009D72F0" w:rsidRPr="002B4448" w:rsidRDefault="009D72F0" w:rsidP="009D72F0">
      <w:pPr>
        <w:pStyle w:val="22"/>
        <w:spacing w:line="240" w:lineRule="auto"/>
        <w:ind w:left="1843" w:hanging="1276"/>
        <w:jc w:val="both"/>
        <w:rPr>
          <w:szCs w:val="24"/>
        </w:rPr>
      </w:pPr>
    </w:p>
    <w:p w:rsidR="0006418A" w:rsidRDefault="009D72F0">
      <w:pPr>
        <w:rPr>
          <w:b/>
          <w:szCs w:val="20"/>
        </w:rPr>
      </w:pPr>
      <w:bookmarkStart w:id="825" w:name="_Toc363743760"/>
      <w:bookmarkStart w:id="826" w:name="_Toc364090756"/>
      <w:bookmarkStart w:id="827" w:name="_Toc373503782"/>
      <w:r w:rsidRPr="002B4448">
        <w:br w:type="page"/>
      </w:r>
      <w:r w:rsidR="0006418A">
        <w:lastRenderedPageBreak/>
        <w:br w:type="page"/>
      </w:r>
    </w:p>
    <w:p w:rsidR="009D72F0" w:rsidRPr="002B4448" w:rsidRDefault="009D72F0" w:rsidP="00D05408">
      <w:pPr>
        <w:pStyle w:val="10"/>
        <w:jc w:val="right"/>
      </w:pPr>
      <w:bookmarkStart w:id="828" w:name="_Toc242872269"/>
      <w:r w:rsidRPr="0015074F">
        <w:lastRenderedPageBreak/>
        <w:t xml:space="preserve">Приложение </w:t>
      </w:r>
      <w:r w:rsidR="00A63C05">
        <w:t>4</w:t>
      </w:r>
      <w:bookmarkEnd w:id="828"/>
    </w:p>
    <w:p w:rsidR="009D72F0" w:rsidRPr="002B4448" w:rsidRDefault="009D72F0" w:rsidP="009D72F0">
      <w:pPr>
        <w:pStyle w:val="2"/>
        <w:jc w:val="center"/>
        <w:rPr>
          <w:szCs w:val="24"/>
        </w:rPr>
      </w:pPr>
      <w:bookmarkStart w:id="829" w:name="_Toc242872270"/>
      <w:r w:rsidRPr="002B4448">
        <w:rPr>
          <w:szCs w:val="24"/>
        </w:rPr>
        <w:t>Перечень объектов лесного семеноводства</w:t>
      </w:r>
      <w:bookmarkEnd w:id="825"/>
      <w:bookmarkEnd w:id="826"/>
      <w:bookmarkEnd w:id="827"/>
      <w:bookmarkEnd w:id="829"/>
      <w:r w:rsidR="00A63C05">
        <w:rPr>
          <w:szCs w:val="24"/>
        </w:rPr>
        <w:t xml:space="preserve"> </w:t>
      </w:r>
    </w:p>
    <w:p w:rsidR="00CC0C99" w:rsidRPr="002B4448" w:rsidRDefault="00CC0C99" w:rsidP="00CC0C99">
      <w:pPr>
        <w:rPr>
          <w:sz w:val="16"/>
          <w:szCs w:val="16"/>
        </w:rPr>
      </w:pPr>
      <w:bookmarkStart w:id="830" w:name="_Toc363743762"/>
      <w:bookmarkStart w:id="831" w:name="_Toc364090758"/>
    </w:p>
    <w:tbl>
      <w:tblPr>
        <w:tblW w:w="964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21"/>
        <w:gridCol w:w="6"/>
        <w:gridCol w:w="961"/>
        <w:gridCol w:w="27"/>
        <w:gridCol w:w="979"/>
        <w:gridCol w:w="13"/>
        <w:gridCol w:w="984"/>
        <w:gridCol w:w="137"/>
        <w:gridCol w:w="17"/>
        <w:gridCol w:w="997"/>
        <w:gridCol w:w="1841"/>
        <w:gridCol w:w="1133"/>
        <w:gridCol w:w="14"/>
        <w:gridCol w:w="1120"/>
      </w:tblGrid>
      <w:tr w:rsidR="008C1EED" w:rsidRPr="002B4448" w:rsidTr="00CC0C99">
        <w:trPr>
          <w:tblHeader/>
        </w:trPr>
        <w:tc>
          <w:tcPr>
            <w:tcW w:w="1415" w:type="dxa"/>
            <w:gridSpan w:val="2"/>
            <w:shd w:val="clear" w:color="auto" w:fill="auto"/>
            <w:vAlign w:val="center"/>
          </w:tcPr>
          <w:p w:rsidR="00CC0C99" w:rsidRPr="002B4448" w:rsidRDefault="00CC0C99" w:rsidP="00CC0C99">
            <w:pPr>
              <w:jc w:val="center"/>
              <w:rPr>
                <w:sz w:val="20"/>
                <w:szCs w:val="20"/>
              </w:rPr>
            </w:pPr>
            <w:r w:rsidRPr="002B4448">
              <w:rPr>
                <w:sz w:val="20"/>
                <w:szCs w:val="20"/>
              </w:rPr>
              <w:t>Участковое лесничество</w:t>
            </w:r>
          </w:p>
        </w:tc>
        <w:tc>
          <w:tcPr>
            <w:tcW w:w="994" w:type="dxa"/>
            <w:gridSpan w:val="3"/>
            <w:shd w:val="clear" w:color="auto" w:fill="auto"/>
            <w:vAlign w:val="center"/>
          </w:tcPr>
          <w:p w:rsidR="00CC0C99" w:rsidRPr="002B4448" w:rsidRDefault="00CC0C99" w:rsidP="00CC0C99">
            <w:pPr>
              <w:jc w:val="center"/>
              <w:rPr>
                <w:sz w:val="20"/>
                <w:szCs w:val="20"/>
              </w:rPr>
            </w:pPr>
            <w:r w:rsidRPr="002B4448">
              <w:rPr>
                <w:sz w:val="20"/>
                <w:szCs w:val="20"/>
              </w:rPr>
              <w:t>Номер квартала</w:t>
            </w:r>
          </w:p>
        </w:tc>
        <w:tc>
          <w:tcPr>
            <w:tcW w:w="992" w:type="dxa"/>
            <w:gridSpan w:val="2"/>
            <w:shd w:val="clear" w:color="auto" w:fill="auto"/>
            <w:vAlign w:val="center"/>
          </w:tcPr>
          <w:p w:rsidR="00CC0C99" w:rsidRPr="002B4448" w:rsidRDefault="00CC0C99" w:rsidP="00CC0C99">
            <w:pPr>
              <w:jc w:val="center"/>
              <w:rPr>
                <w:sz w:val="20"/>
                <w:szCs w:val="20"/>
              </w:rPr>
            </w:pPr>
            <w:r w:rsidRPr="002B4448">
              <w:rPr>
                <w:sz w:val="20"/>
                <w:szCs w:val="20"/>
              </w:rPr>
              <w:t>Номер выдела/ поля</w:t>
            </w:r>
          </w:p>
        </w:tc>
        <w:tc>
          <w:tcPr>
            <w:tcW w:w="1138" w:type="dxa"/>
            <w:gridSpan w:val="3"/>
            <w:shd w:val="clear" w:color="auto" w:fill="auto"/>
            <w:vAlign w:val="center"/>
          </w:tcPr>
          <w:p w:rsidR="00CC0C99" w:rsidRPr="002B4448" w:rsidRDefault="00CC0C99" w:rsidP="00CC0C99">
            <w:pPr>
              <w:ind w:right="-108"/>
              <w:jc w:val="center"/>
              <w:rPr>
                <w:sz w:val="20"/>
                <w:szCs w:val="20"/>
              </w:rPr>
            </w:pPr>
            <w:r w:rsidRPr="002B4448">
              <w:rPr>
                <w:sz w:val="20"/>
                <w:szCs w:val="20"/>
              </w:rPr>
              <w:t>Площадь участка, га</w:t>
            </w:r>
          </w:p>
        </w:tc>
        <w:tc>
          <w:tcPr>
            <w:tcW w:w="997" w:type="dxa"/>
            <w:shd w:val="clear" w:color="auto" w:fill="auto"/>
            <w:vAlign w:val="center"/>
          </w:tcPr>
          <w:p w:rsidR="00CC0C99" w:rsidRPr="002B4448" w:rsidRDefault="00CC0C99" w:rsidP="00CC0C99">
            <w:pPr>
              <w:jc w:val="center"/>
              <w:rPr>
                <w:sz w:val="20"/>
                <w:szCs w:val="20"/>
              </w:rPr>
            </w:pPr>
            <w:r w:rsidRPr="002B4448">
              <w:rPr>
                <w:sz w:val="20"/>
                <w:szCs w:val="20"/>
              </w:rPr>
              <w:t>порода</w:t>
            </w:r>
          </w:p>
        </w:tc>
        <w:tc>
          <w:tcPr>
            <w:tcW w:w="1841" w:type="dxa"/>
            <w:shd w:val="clear" w:color="auto" w:fill="auto"/>
            <w:vAlign w:val="center"/>
          </w:tcPr>
          <w:p w:rsidR="00CC0C99" w:rsidRPr="002B4448" w:rsidRDefault="00CC0C99" w:rsidP="00CC0C99">
            <w:pPr>
              <w:jc w:val="center"/>
              <w:rPr>
                <w:sz w:val="20"/>
                <w:szCs w:val="20"/>
              </w:rPr>
            </w:pPr>
            <w:r w:rsidRPr="002B4448">
              <w:rPr>
                <w:sz w:val="20"/>
                <w:szCs w:val="20"/>
              </w:rPr>
              <w:t>Наименование объекта</w:t>
            </w:r>
          </w:p>
        </w:tc>
        <w:tc>
          <w:tcPr>
            <w:tcW w:w="1133" w:type="dxa"/>
            <w:shd w:val="clear" w:color="auto" w:fill="auto"/>
            <w:vAlign w:val="center"/>
          </w:tcPr>
          <w:p w:rsidR="00CC0C99" w:rsidRPr="002B4448" w:rsidRDefault="00CC0C99" w:rsidP="00CC0C99">
            <w:pPr>
              <w:ind w:left="-108" w:right="-108"/>
              <w:jc w:val="center"/>
              <w:rPr>
                <w:sz w:val="20"/>
                <w:szCs w:val="20"/>
              </w:rPr>
            </w:pPr>
            <w:r w:rsidRPr="002B4448">
              <w:rPr>
                <w:sz w:val="20"/>
                <w:szCs w:val="20"/>
              </w:rPr>
              <w:t>Номера плюсовых деревьев</w:t>
            </w:r>
          </w:p>
        </w:tc>
        <w:tc>
          <w:tcPr>
            <w:tcW w:w="1134" w:type="dxa"/>
            <w:gridSpan w:val="2"/>
            <w:shd w:val="clear" w:color="auto" w:fill="auto"/>
            <w:vAlign w:val="center"/>
          </w:tcPr>
          <w:p w:rsidR="00CC0C99" w:rsidRPr="002B4448" w:rsidRDefault="00CC0C99" w:rsidP="00CC0C99">
            <w:pPr>
              <w:jc w:val="center"/>
              <w:rPr>
                <w:sz w:val="20"/>
                <w:szCs w:val="20"/>
              </w:rPr>
            </w:pPr>
            <w:r w:rsidRPr="002B4448">
              <w:rPr>
                <w:sz w:val="20"/>
                <w:szCs w:val="20"/>
              </w:rPr>
              <w:t>Примечание, рекомендации</w:t>
            </w:r>
          </w:p>
        </w:tc>
      </w:tr>
      <w:tr w:rsidR="008C1EED" w:rsidRPr="002B4448" w:rsidTr="00CC0C99">
        <w:tc>
          <w:tcPr>
            <w:tcW w:w="9644" w:type="dxa"/>
            <w:gridSpan w:val="15"/>
            <w:shd w:val="clear" w:color="auto" w:fill="auto"/>
            <w:vAlign w:val="center"/>
          </w:tcPr>
          <w:p w:rsidR="00CC0C99" w:rsidRPr="002B4448" w:rsidRDefault="00CC0C99" w:rsidP="00CC0C99">
            <w:pPr>
              <w:jc w:val="center"/>
              <w:rPr>
                <w:b/>
                <w:sz w:val="20"/>
                <w:szCs w:val="20"/>
              </w:rPr>
            </w:pPr>
            <w:r w:rsidRPr="0015074F">
              <w:rPr>
                <w:b/>
                <w:sz w:val="20"/>
                <w:szCs w:val="20"/>
              </w:rPr>
              <w:t>1. Сведения о плюсовых деревьях</w:t>
            </w:r>
          </w:p>
        </w:tc>
      </w:tr>
      <w:tr w:rsidR="008C1EED" w:rsidRPr="002B4448" w:rsidTr="00CC0C99">
        <w:tc>
          <w:tcPr>
            <w:tcW w:w="1415" w:type="dxa"/>
            <w:gridSpan w:val="2"/>
            <w:vMerge w:val="restart"/>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Городокское</w:t>
            </w: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221</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222</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216</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16</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219</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217</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223</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224</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225</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227</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228</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16</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229</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16</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230</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245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231</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40</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526</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40</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528</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40</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527</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tcBorders>
              <w:bottom w:val="single" w:sz="8" w:space="0" w:color="auto"/>
            </w:tcBorders>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40</w:t>
            </w:r>
          </w:p>
        </w:tc>
        <w:tc>
          <w:tcPr>
            <w:tcW w:w="992" w:type="dxa"/>
            <w:gridSpan w:val="2"/>
            <w:tcBorders>
              <w:bottom w:val="single" w:sz="8" w:space="0" w:color="auto"/>
            </w:tcBorders>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8</w:t>
            </w:r>
          </w:p>
        </w:tc>
        <w:tc>
          <w:tcPr>
            <w:tcW w:w="1138" w:type="dxa"/>
            <w:gridSpan w:val="3"/>
            <w:tcBorders>
              <w:bottom w:val="single" w:sz="8" w:space="0" w:color="auto"/>
            </w:tcBorders>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tcBorders>
              <w:bottom w:val="single" w:sz="8" w:space="0" w:color="auto"/>
            </w:tcBorders>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tcBorders>
              <w:bottom w:val="single" w:sz="8" w:space="0" w:color="auto"/>
            </w:tcBorders>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tcBorders>
              <w:bottom w:val="single" w:sz="8" w:space="0" w:color="auto"/>
            </w:tcBorders>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530</w:t>
            </w:r>
          </w:p>
        </w:tc>
        <w:tc>
          <w:tcPr>
            <w:tcW w:w="1134" w:type="dxa"/>
            <w:gridSpan w:val="2"/>
            <w:tcBorders>
              <w:bottom w:val="single" w:sz="8" w:space="0" w:color="auto"/>
            </w:tcBorders>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tcBorders>
              <w:bottom w:val="single" w:sz="8" w:space="0" w:color="auto"/>
            </w:tcBorders>
            <w:shd w:val="clear" w:color="auto" w:fill="auto"/>
          </w:tcPr>
          <w:p w:rsidR="00CC0C99" w:rsidRPr="002B4448" w:rsidRDefault="00CC0C99" w:rsidP="00CC0C99">
            <w:pPr>
              <w:ind w:left="360"/>
              <w:rPr>
                <w:sz w:val="20"/>
                <w:szCs w:val="20"/>
              </w:rPr>
            </w:pPr>
          </w:p>
        </w:tc>
        <w:tc>
          <w:tcPr>
            <w:tcW w:w="994" w:type="dxa"/>
            <w:gridSpan w:val="3"/>
            <w:tcBorders>
              <w:top w:val="single" w:sz="8" w:space="0" w:color="auto"/>
              <w:bottom w:val="single" w:sz="8" w:space="0" w:color="auto"/>
              <w:right w:val="single" w:sz="8" w:space="0" w:color="auto"/>
            </w:tcBorders>
            <w:shd w:val="clear" w:color="auto" w:fill="auto"/>
          </w:tcPr>
          <w:p w:rsidR="00CC0C99" w:rsidRPr="002B4448" w:rsidRDefault="00CC0C99" w:rsidP="00CC0C99">
            <w:pPr>
              <w:rPr>
                <w:rFonts w:eastAsia="Times New Roman"/>
                <w:noProof/>
                <w:sz w:val="20"/>
                <w:szCs w:val="20"/>
              </w:rPr>
            </w:pPr>
            <w:r w:rsidRPr="002B4448">
              <w:rPr>
                <w:rFonts w:eastAsia="Times New Roman"/>
                <w:noProof/>
                <w:sz w:val="20"/>
                <w:szCs w:val="20"/>
              </w:rPr>
              <w:t>203</w:t>
            </w:r>
          </w:p>
        </w:tc>
        <w:tc>
          <w:tcPr>
            <w:tcW w:w="992" w:type="dxa"/>
            <w:gridSpan w:val="2"/>
            <w:tcBorders>
              <w:top w:val="single" w:sz="8" w:space="0" w:color="auto"/>
              <w:left w:val="single" w:sz="8" w:space="0" w:color="auto"/>
              <w:bottom w:val="single" w:sz="8" w:space="0" w:color="auto"/>
              <w:right w:val="single" w:sz="8" w:space="0" w:color="auto"/>
            </w:tcBorders>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19</w:t>
            </w:r>
          </w:p>
        </w:tc>
        <w:tc>
          <w:tcPr>
            <w:tcW w:w="1138" w:type="dxa"/>
            <w:gridSpan w:val="3"/>
            <w:tcBorders>
              <w:top w:val="single" w:sz="8" w:space="0" w:color="auto"/>
              <w:left w:val="single" w:sz="8" w:space="0" w:color="auto"/>
              <w:bottom w:val="single" w:sz="8" w:space="0" w:color="auto"/>
              <w:right w:val="single" w:sz="8" w:space="0" w:color="auto"/>
            </w:tcBorders>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w:t>
            </w:r>
          </w:p>
        </w:tc>
        <w:tc>
          <w:tcPr>
            <w:tcW w:w="997" w:type="dxa"/>
            <w:tcBorders>
              <w:top w:val="single" w:sz="8" w:space="0" w:color="auto"/>
              <w:left w:val="single" w:sz="8" w:space="0" w:color="auto"/>
              <w:bottom w:val="single" w:sz="8" w:space="0" w:color="auto"/>
              <w:right w:val="single" w:sz="8" w:space="0" w:color="auto"/>
            </w:tcBorders>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tcBorders>
              <w:top w:val="single" w:sz="8" w:space="0" w:color="auto"/>
              <w:left w:val="single" w:sz="8" w:space="0" w:color="auto"/>
              <w:bottom w:val="single" w:sz="8" w:space="0" w:color="auto"/>
              <w:right w:val="single" w:sz="8" w:space="0" w:color="auto"/>
            </w:tcBorders>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tcBorders>
              <w:top w:val="single" w:sz="8" w:space="0" w:color="auto"/>
              <w:left w:val="single" w:sz="8" w:space="0" w:color="auto"/>
              <w:bottom w:val="single" w:sz="8" w:space="0" w:color="auto"/>
              <w:right w:val="single" w:sz="8" w:space="0" w:color="auto"/>
            </w:tcBorders>
            <w:shd w:val="clear" w:color="auto" w:fill="auto"/>
          </w:tcPr>
          <w:p w:rsidR="00CC0C99" w:rsidRPr="002B4448" w:rsidRDefault="00CC0C99" w:rsidP="00CC0C99">
            <w:pPr>
              <w:jc w:val="center"/>
              <w:rPr>
                <w:rFonts w:eastAsia="Times New Roman"/>
                <w:noProof/>
                <w:sz w:val="20"/>
                <w:szCs w:val="20"/>
              </w:rPr>
            </w:pPr>
            <w:r w:rsidRPr="002B4448">
              <w:rPr>
                <w:rFonts w:eastAsia="Times New Roman"/>
                <w:noProof/>
                <w:sz w:val="20"/>
                <w:szCs w:val="20"/>
              </w:rPr>
              <w:t>534</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val="restart"/>
            <w:tcBorders>
              <w:top w:val="single" w:sz="8" w:space="0" w:color="auto"/>
            </w:tcBorders>
            <w:shd w:val="clear" w:color="auto" w:fill="auto"/>
          </w:tcPr>
          <w:p w:rsidR="00CC0C99" w:rsidRPr="002B4448" w:rsidRDefault="00CC0C99" w:rsidP="00CC0C99">
            <w:pPr>
              <w:rPr>
                <w:b/>
                <w:sz w:val="20"/>
                <w:szCs w:val="20"/>
              </w:rPr>
            </w:pPr>
            <w:r w:rsidRPr="002B4448">
              <w:rPr>
                <w:b/>
                <w:sz w:val="20"/>
                <w:szCs w:val="20"/>
              </w:rPr>
              <w:t>ИТОГО</w:t>
            </w:r>
          </w:p>
        </w:tc>
        <w:tc>
          <w:tcPr>
            <w:tcW w:w="3124" w:type="dxa"/>
            <w:gridSpan w:val="8"/>
            <w:tcBorders>
              <w:top w:val="single" w:sz="8" w:space="0" w:color="auto"/>
            </w:tcBorders>
            <w:shd w:val="clear" w:color="auto" w:fill="auto"/>
          </w:tcPr>
          <w:p w:rsidR="00CC0C99" w:rsidRPr="002B4448" w:rsidRDefault="00CC0C99" w:rsidP="00CC0C99">
            <w:pPr>
              <w:jc w:val="center"/>
              <w:rPr>
                <w:sz w:val="20"/>
                <w:szCs w:val="20"/>
              </w:rPr>
            </w:pPr>
          </w:p>
        </w:tc>
        <w:tc>
          <w:tcPr>
            <w:tcW w:w="997" w:type="dxa"/>
            <w:tcBorders>
              <w:top w:val="single" w:sz="8" w:space="0" w:color="auto"/>
            </w:tcBorders>
            <w:shd w:val="clear" w:color="auto" w:fill="auto"/>
          </w:tcPr>
          <w:p w:rsidR="00CC0C99" w:rsidRPr="002B4448" w:rsidRDefault="00CC0C99" w:rsidP="002B3E08">
            <w:pPr>
              <w:jc w:val="center"/>
              <w:rPr>
                <w:rFonts w:eastAsia="Times New Roman"/>
                <w:b/>
                <w:noProof/>
                <w:sz w:val="20"/>
                <w:szCs w:val="20"/>
              </w:rPr>
            </w:pPr>
            <w:r w:rsidRPr="002B4448">
              <w:rPr>
                <w:b/>
                <w:sz w:val="20"/>
                <w:szCs w:val="20"/>
              </w:rPr>
              <w:t>С об.</w:t>
            </w:r>
          </w:p>
        </w:tc>
        <w:tc>
          <w:tcPr>
            <w:tcW w:w="1841" w:type="dxa"/>
            <w:tcBorders>
              <w:top w:val="single" w:sz="8" w:space="0" w:color="auto"/>
            </w:tcBorders>
            <w:shd w:val="clear" w:color="auto" w:fill="auto"/>
          </w:tcPr>
          <w:p w:rsidR="00CC0C99" w:rsidRPr="002B4448" w:rsidRDefault="00CC0C99" w:rsidP="00CC0C99">
            <w:pPr>
              <w:rPr>
                <w:b/>
                <w:sz w:val="20"/>
                <w:szCs w:val="20"/>
              </w:rPr>
            </w:pPr>
            <w:r w:rsidRPr="002B4448">
              <w:rPr>
                <w:b/>
                <w:sz w:val="20"/>
                <w:szCs w:val="20"/>
              </w:rPr>
              <w:t>13 ПД</w:t>
            </w:r>
          </w:p>
        </w:tc>
        <w:tc>
          <w:tcPr>
            <w:tcW w:w="1133" w:type="dxa"/>
            <w:tcBorders>
              <w:top w:val="single" w:sz="8" w:space="0" w:color="auto"/>
            </w:tcBorders>
            <w:shd w:val="clear" w:color="auto" w:fill="auto"/>
            <w:vAlign w:val="bottom"/>
          </w:tcPr>
          <w:p w:rsidR="00CC0C99" w:rsidRPr="002B4448" w:rsidRDefault="00CC0C99" w:rsidP="00CC0C99">
            <w:pPr>
              <w:jc w:val="center"/>
              <w:rPr>
                <w:sz w:val="20"/>
                <w:szCs w:val="20"/>
              </w:rPr>
            </w:pPr>
          </w:p>
        </w:tc>
        <w:tc>
          <w:tcPr>
            <w:tcW w:w="1134" w:type="dxa"/>
            <w:gridSpan w:val="2"/>
            <w:tcBorders>
              <w:top w:val="single" w:sz="8" w:space="0" w:color="auto"/>
            </w:tcBorders>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3124" w:type="dxa"/>
            <w:gridSpan w:val="8"/>
            <w:shd w:val="clear" w:color="auto" w:fill="auto"/>
          </w:tcPr>
          <w:p w:rsidR="00CC0C99" w:rsidRPr="002B4448" w:rsidRDefault="00CC0C99" w:rsidP="00CC0C99">
            <w:pPr>
              <w:jc w:val="center"/>
              <w:rPr>
                <w:sz w:val="20"/>
                <w:szCs w:val="20"/>
              </w:rPr>
            </w:pPr>
          </w:p>
        </w:tc>
        <w:tc>
          <w:tcPr>
            <w:tcW w:w="997" w:type="dxa"/>
            <w:shd w:val="clear" w:color="auto" w:fill="auto"/>
          </w:tcPr>
          <w:p w:rsidR="00CC0C99" w:rsidRPr="002B4448" w:rsidRDefault="00CC0C99" w:rsidP="002B3E08">
            <w:pPr>
              <w:ind w:left="-108" w:right="-84"/>
              <w:jc w:val="center"/>
              <w:rPr>
                <w:b/>
                <w:sz w:val="20"/>
                <w:szCs w:val="20"/>
              </w:rPr>
            </w:pPr>
            <w:r w:rsidRPr="002B4448">
              <w:rPr>
                <w:b/>
                <w:sz w:val="20"/>
                <w:szCs w:val="20"/>
              </w:rPr>
              <w:t>Ель евр.</w:t>
            </w:r>
          </w:p>
        </w:tc>
        <w:tc>
          <w:tcPr>
            <w:tcW w:w="1841" w:type="dxa"/>
            <w:shd w:val="clear" w:color="auto" w:fill="auto"/>
          </w:tcPr>
          <w:p w:rsidR="00CC0C99" w:rsidRPr="002B4448" w:rsidRDefault="00CC0C99" w:rsidP="00CC0C99">
            <w:pPr>
              <w:rPr>
                <w:b/>
                <w:sz w:val="20"/>
                <w:szCs w:val="20"/>
              </w:rPr>
            </w:pPr>
            <w:r w:rsidRPr="002B4448">
              <w:rPr>
                <w:b/>
                <w:sz w:val="20"/>
                <w:szCs w:val="20"/>
              </w:rPr>
              <w:t xml:space="preserve"> 5 ПД</w:t>
            </w:r>
          </w:p>
        </w:tc>
        <w:tc>
          <w:tcPr>
            <w:tcW w:w="1133" w:type="dxa"/>
            <w:shd w:val="clear" w:color="auto" w:fill="auto"/>
            <w:vAlign w:val="bottom"/>
          </w:tcPr>
          <w:p w:rsidR="00CC0C99" w:rsidRPr="002B4448" w:rsidRDefault="00CC0C99" w:rsidP="00CC0C99">
            <w:pPr>
              <w:jc w:val="center"/>
              <w:rPr>
                <w:sz w:val="20"/>
                <w:szCs w:val="20"/>
              </w:rPr>
            </w:pP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val="restart"/>
            <w:shd w:val="clear" w:color="auto" w:fill="auto"/>
          </w:tcPr>
          <w:p w:rsidR="00CC0C99" w:rsidRPr="002B4448" w:rsidRDefault="00CC0C99" w:rsidP="00CC0C99">
            <w:pPr>
              <w:rPr>
                <w:sz w:val="20"/>
                <w:szCs w:val="20"/>
              </w:rPr>
            </w:pPr>
            <w:r w:rsidRPr="002B4448">
              <w:rPr>
                <w:sz w:val="20"/>
                <w:szCs w:val="20"/>
              </w:rPr>
              <w:t>Шомушское</w:t>
            </w: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259</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31</w:t>
            </w:r>
          </w:p>
        </w:tc>
        <w:tc>
          <w:tcPr>
            <w:tcW w:w="1138"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138</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ind w:left="360"/>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259</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30</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140</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shd w:val="clear" w:color="auto" w:fill="auto"/>
          </w:tcPr>
          <w:p w:rsidR="00CC0C99" w:rsidRPr="002B4448" w:rsidRDefault="00CC0C99" w:rsidP="00CC0C99">
            <w:pPr>
              <w:rPr>
                <w:sz w:val="20"/>
                <w:szCs w:val="20"/>
              </w:rPr>
            </w:pPr>
            <w:r w:rsidRPr="002B4448">
              <w:rPr>
                <w:b/>
                <w:sz w:val="20"/>
                <w:szCs w:val="20"/>
              </w:rPr>
              <w:t>ИТОГО</w:t>
            </w:r>
          </w:p>
        </w:tc>
        <w:tc>
          <w:tcPr>
            <w:tcW w:w="994" w:type="dxa"/>
            <w:gridSpan w:val="3"/>
            <w:shd w:val="clear" w:color="auto" w:fill="auto"/>
          </w:tcPr>
          <w:p w:rsidR="00CC0C99" w:rsidRPr="002B4448" w:rsidRDefault="00CC0C99" w:rsidP="00CC0C99">
            <w:pPr>
              <w:jc w:val="right"/>
              <w:rPr>
                <w:sz w:val="20"/>
                <w:szCs w:val="20"/>
              </w:rPr>
            </w:pPr>
          </w:p>
        </w:tc>
        <w:tc>
          <w:tcPr>
            <w:tcW w:w="992" w:type="dxa"/>
            <w:gridSpan w:val="2"/>
            <w:shd w:val="clear" w:color="auto" w:fill="auto"/>
          </w:tcPr>
          <w:p w:rsidR="00CC0C99" w:rsidRPr="002B4448" w:rsidRDefault="00CC0C99" w:rsidP="00CC0C99">
            <w:pPr>
              <w:jc w:val="right"/>
              <w:rPr>
                <w:sz w:val="20"/>
                <w:szCs w:val="20"/>
              </w:rPr>
            </w:pP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b/>
                <w:sz w:val="20"/>
                <w:szCs w:val="20"/>
              </w:rPr>
            </w:pPr>
            <w:r w:rsidRPr="002B4448">
              <w:rPr>
                <w:b/>
                <w:sz w:val="20"/>
                <w:szCs w:val="20"/>
              </w:rPr>
              <w:t>Ель евр.</w:t>
            </w:r>
          </w:p>
        </w:tc>
        <w:tc>
          <w:tcPr>
            <w:tcW w:w="1841" w:type="dxa"/>
            <w:shd w:val="clear" w:color="auto" w:fill="auto"/>
          </w:tcPr>
          <w:p w:rsidR="00CC0C99" w:rsidRPr="002B4448" w:rsidRDefault="00CC0C99" w:rsidP="00CC0C99">
            <w:pPr>
              <w:rPr>
                <w:b/>
                <w:sz w:val="20"/>
                <w:szCs w:val="20"/>
              </w:rPr>
            </w:pPr>
            <w:r w:rsidRPr="002B4448">
              <w:rPr>
                <w:b/>
                <w:sz w:val="20"/>
                <w:szCs w:val="20"/>
              </w:rPr>
              <w:t xml:space="preserve"> 2 ПД</w:t>
            </w:r>
          </w:p>
        </w:tc>
        <w:tc>
          <w:tcPr>
            <w:tcW w:w="1133" w:type="dxa"/>
            <w:shd w:val="clear" w:color="auto" w:fill="auto"/>
            <w:vAlign w:val="bottom"/>
          </w:tcPr>
          <w:p w:rsidR="00CC0C99" w:rsidRPr="002B4448" w:rsidRDefault="00CC0C99" w:rsidP="00CC0C99">
            <w:pPr>
              <w:jc w:val="center"/>
              <w:rPr>
                <w:sz w:val="20"/>
                <w:szCs w:val="20"/>
              </w:rPr>
            </w:pP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val="restart"/>
            <w:shd w:val="clear" w:color="auto" w:fill="auto"/>
          </w:tcPr>
          <w:p w:rsidR="00CC0C99" w:rsidRPr="002B4448" w:rsidRDefault="00CC0C99" w:rsidP="00CC0C99">
            <w:pPr>
              <w:rPr>
                <w:sz w:val="20"/>
                <w:szCs w:val="20"/>
              </w:rPr>
            </w:pPr>
            <w:r w:rsidRPr="002B4448">
              <w:rPr>
                <w:sz w:val="20"/>
                <w:szCs w:val="20"/>
              </w:rPr>
              <w:t>Пашское</w:t>
            </w: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173</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47</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232</w:t>
            </w:r>
          </w:p>
        </w:tc>
        <w:tc>
          <w:tcPr>
            <w:tcW w:w="1134" w:type="dxa"/>
            <w:gridSpan w:val="2"/>
            <w:shd w:val="clear" w:color="auto" w:fill="auto"/>
          </w:tcPr>
          <w:p w:rsidR="00CC0C99" w:rsidRPr="002B4448" w:rsidRDefault="00CC0C99" w:rsidP="00CC0C99">
            <w:pPr>
              <w:jc w:val="right"/>
              <w:rPr>
                <w:sz w:val="20"/>
                <w:szCs w:val="20"/>
              </w:rPr>
            </w:pPr>
          </w:p>
        </w:tc>
      </w:tr>
      <w:tr w:rsidR="002B3E08" w:rsidRPr="002B4448" w:rsidTr="002B3E08">
        <w:tc>
          <w:tcPr>
            <w:tcW w:w="1415" w:type="dxa"/>
            <w:gridSpan w:val="2"/>
            <w:vMerge/>
            <w:shd w:val="clear" w:color="auto" w:fill="auto"/>
          </w:tcPr>
          <w:p w:rsidR="002B3E08" w:rsidRPr="002B4448" w:rsidRDefault="002B3E08" w:rsidP="002B3E08">
            <w:pPr>
              <w:numPr>
                <w:ilvl w:val="0"/>
                <w:numId w:val="3"/>
              </w:numPr>
              <w:rPr>
                <w:sz w:val="20"/>
                <w:szCs w:val="20"/>
              </w:rPr>
            </w:pPr>
          </w:p>
        </w:tc>
        <w:tc>
          <w:tcPr>
            <w:tcW w:w="994" w:type="dxa"/>
            <w:gridSpan w:val="3"/>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173</w:t>
            </w:r>
          </w:p>
        </w:tc>
        <w:tc>
          <w:tcPr>
            <w:tcW w:w="992" w:type="dxa"/>
            <w:gridSpan w:val="2"/>
            <w:shd w:val="clear" w:color="auto" w:fill="auto"/>
          </w:tcPr>
          <w:p w:rsidR="002B3E08" w:rsidRDefault="002B3E08" w:rsidP="002B3E08">
            <w:pPr>
              <w:jc w:val="center"/>
            </w:pPr>
            <w:r w:rsidRPr="00DF0DF9">
              <w:rPr>
                <w:rFonts w:eastAsia="Times New Roman"/>
                <w:noProof/>
                <w:sz w:val="20"/>
                <w:szCs w:val="20"/>
              </w:rPr>
              <w:t>47</w:t>
            </w:r>
          </w:p>
        </w:tc>
        <w:tc>
          <w:tcPr>
            <w:tcW w:w="1138" w:type="dxa"/>
            <w:gridSpan w:val="3"/>
            <w:shd w:val="clear" w:color="auto" w:fill="auto"/>
          </w:tcPr>
          <w:p w:rsidR="002B3E08" w:rsidRPr="002B4448" w:rsidRDefault="002B3E08" w:rsidP="002B3E08">
            <w:pPr>
              <w:jc w:val="center"/>
              <w:rPr>
                <w:rFonts w:eastAsia="Times New Roman"/>
                <w:noProof/>
                <w:sz w:val="20"/>
                <w:szCs w:val="20"/>
              </w:rPr>
            </w:pPr>
            <w:r w:rsidRPr="002B4448">
              <w:rPr>
                <w:sz w:val="20"/>
                <w:szCs w:val="20"/>
              </w:rPr>
              <w:t>-</w:t>
            </w:r>
          </w:p>
        </w:tc>
        <w:tc>
          <w:tcPr>
            <w:tcW w:w="997" w:type="dxa"/>
            <w:shd w:val="clear" w:color="auto" w:fill="auto"/>
          </w:tcPr>
          <w:p w:rsidR="002B3E08" w:rsidRPr="002B4448" w:rsidRDefault="002B3E08" w:rsidP="002B3E08">
            <w:pPr>
              <w:rPr>
                <w:rFonts w:eastAsia="Times New Roman"/>
                <w:noProof/>
                <w:sz w:val="20"/>
                <w:szCs w:val="20"/>
              </w:rPr>
            </w:pPr>
            <w:r w:rsidRPr="002B4448">
              <w:rPr>
                <w:sz w:val="20"/>
                <w:szCs w:val="20"/>
              </w:rPr>
              <w:t>С об.</w:t>
            </w:r>
          </w:p>
        </w:tc>
        <w:tc>
          <w:tcPr>
            <w:tcW w:w="1841" w:type="dxa"/>
            <w:shd w:val="clear" w:color="auto" w:fill="auto"/>
          </w:tcPr>
          <w:p w:rsidR="002B3E08" w:rsidRPr="002B4448" w:rsidRDefault="002B3E08" w:rsidP="002B3E08">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233</w:t>
            </w:r>
          </w:p>
        </w:tc>
        <w:tc>
          <w:tcPr>
            <w:tcW w:w="1134" w:type="dxa"/>
            <w:gridSpan w:val="2"/>
            <w:shd w:val="clear" w:color="auto" w:fill="auto"/>
          </w:tcPr>
          <w:p w:rsidR="002B3E08" w:rsidRPr="002B4448" w:rsidRDefault="002B3E08" w:rsidP="002B3E08">
            <w:pPr>
              <w:jc w:val="right"/>
              <w:rPr>
                <w:sz w:val="20"/>
                <w:szCs w:val="20"/>
              </w:rPr>
            </w:pPr>
          </w:p>
        </w:tc>
      </w:tr>
      <w:tr w:rsidR="002B3E08" w:rsidRPr="002B4448" w:rsidTr="002B3E08">
        <w:tc>
          <w:tcPr>
            <w:tcW w:w="1415" w:type="dxa"/>
            <w:gridSpan w:val="2"/>
            <w:vMerge/>
            <w:shd w:val="clear" w:color="auto" w:fill="auto"/>
          </w:tcPr>
          <w:p w:rsidR="002B3E08" w:rsidRPr="002B4448" w:rsidRDefault="002B3E08" w:rsidP="002B3E08">
            <w:pPr>
              <w:numPr>
                <w:ilvl w:val="0"/>
                <w:numId w:val="3"/>
              </w:numPr>
              <w:rPr>
                <w:sz w:val="20"/>
                <w:szCs w:val="20"/>
              </w:rPr>
            </w:pPr>
          </w:p>
        </w:tc>
        <w:tc>
          <w:tcPr>
            <w:tcW w:w="994" w:type="dxa"/>
            <w:gridSpan w:val="3"/>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173</w:t>
            </w:r>
          </w:p>
        </w:tc>
        <w:tc>
          <w:tcPr>
            <w:tcW w:w="992" w:type="dxa"/>
            <w:gridSpan w:val="2"/>
            <w:shd w:val="clear" w:color="auto" w:fill="auto"/>
          </w:tcPr>
          <w:p w:rsidR="002B3E08" w:rsidRDefault="002B3E08" w:rsidP="002B3E08">
            <w:pPr>
              <w:jc w:val="center"/>
            </w:pPr>
            <w:r w:rsidRPr="00DF0DF9">
              <w:rPr>
                <w:rFonts w:eastAsia="Times New Roman"/>
                <w:noProof/>
                <w:sz w:val="20"/>
                <w:szCs w:val="20"/>
              </w:rPr>
              <w:t>47</w:t>
            </w:r>
          </w:p>
        </w:tc>
        <w:tc>
          <w:tcPr>
            <w:tcW w:w="1138" w:type="dxa"/>
            <w:gridSpan w:val="3"/>
            <w:shd w:val="clear" w:color="auto" w:fill="auto"/>
          </w:tcPr>
          <w:p w:rsidR="002B3E08" w:rsidRPr="002B4448" w:rsidRDefault="002B3E08" w:rsidP="002B3E08">
            <w:pPr>
              <w:jc w:val="center"/>
              <w:rPr>
                <w:rFonts w:eastAsia="Times New Roman"/>
                <w:noProof/>
                <w:sz w:val="20"/>
                <w:szCs w:val="20"/>
              </w:rPr>
            </w:pPr>
            <w:r w:rsidRPr="002B4448">
              <w:rPr>
                <w:sz w:val="20"/>
                <w:szCs w:val="20"/>
              </w:rPr>
              <w:t>-</w:t>
            </w:r>
          </w:p>
        </w:tc>
        <w:tc>
          <w:tcPr>
            <w:tcW w:w="997" w:type="dxa"/>
            <w:shd w:val="clear" w:color="auto" w:fill="auto"/>
          </w:tcPr>
          <w:p w:rsidR="002B3E08" w:rsidRPr="002B4448" w:rsidRDefault="002B3E08" w:rsidP="002B3E08">
            <w:pPr>
              <w:rPr>
                <w:rFonts w:eastAsia="Times New Roman"/>
                <w:noProof/>
                <w:sz w:val="20"/>
                <w:szCs w:val="20"/>
              </w:rPr>
            </w:pPr>
            <w:r w:rsidRPr="002B4448">
              <w:rPr>
                <w:sz w:val="20"/>
                <w:szCs w:val="20"/>
              </w:rPr>
              <w:t>С об.</w:t>
            </w:r>
          </w:p>
        </w:tc>
        <w:tc>
          <w:tcPr>
            <w:tcW w:w="1841" w:type="dxa"/>
            <w:shd w:val="clear" w:color="auto" w:fill="auto"/>
          </w:tcPr>
          <w:p w:rsidR="002B3E08" w:rsidRPr="002B4448" w:rsidRDefault="002B3E08" w:rsidP="002B3E08">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234</w:t>
            </w:r>
          </w:p>
        </w:tc>
        <w:tc>
          <w:tcPr>
            <w:tcW w:w="1134" w:type="dxa"/>
            <w:gridSpan w:val="2"/>
            <w:shd w:val="clear" w:color="auto" w:fill="auto"/>
          </w:tcPr>
          <w:p w:rsidR="002B3E08" w:rsidRPr="002B4448" w:rsidRDefault="002B3E08" w:rsidP="002B3E08">
            <w:pPr>
              <w:jc w:val="right"/>
              <w:rPr>
                <w:sz w:val="20"/>
                <w:szCs w:val="20"/>
              </w:rPr>
            </w:pPr>
          </w:p>
        </w:tc>
      </w:tr>
      <w:tr w:rsidR="002B3E08" w:rsidRPr="002B4448" w:rsidTr="002B3E08">
        <w:tc>
          <w:tcPr>
            <w:tcW w:w="1415" w:type="dxa"/>
            <w:gridSpan w:val="2"/>
            <w:vMerge/>
            <w:shd w:val="clear" w:color="auto" w:fill="auto"/>
          </w:tcPr>
          <w:p w:rsidR="002B3E08" w:rsidRPr="002B4448" w:rsidRDefault="002B3E08" w:rsidP="002B3E08">
            <w:pPr>
              <w:numPr>
                <w:ilvl w:val="0"/>
                <w:numId w:val="3"/>
              </w:numPr>
              <w:rPr>
                <w:sz w:val="20"/>
                <w:szCs w:val="20"/>
              </w:rPr>
            </w:pPr>
          </w:p>
        </w:tc>
        <w:tc>
          <w:tcPr>
            <w:tcW w:w="994" w:type="dxa"/>
            <w:gridSpan w:val="3"/>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173</w:t>
            </w:r>
          </w:p>
        </w:tc>
        <w:tc>
          <w:tcPr>
            <w:tcW w:w="992" w:type="dxa"/>
            <w:gridSpan w:val="2"/>
            <w:shd w:val="clear" w:color="auto" w:fill="auto"/>
          </w:tcPr>
          <w:p w:rsidR="002B3E08" w:rsidRDefault="002B3E08" w:rsidP="002B3E08">
            <w:pPr>
              <w:jc w:val="center"/>
            </w:pPr>
            <w:r w:rsidRPr="00DF0DF9">
              <w:rPr>
                <w:rFonts w:eastAsia="Times New Roman"/>
                <w:noProof/>
                <w:sz w:val="20"/>
                <w:szCs w:val="20"/>
              </w:rPr>
              <w:t>47</w:t>
            </w:r>
          </w:p>
        </w:tc>
        <w:tc>
          <w:tcPr>
            <w:tcW w:w="1138" w:type="dxa"/>
            <w:gridSpan w:val="3"/>
            <w:shd w:val="clear" w:color="auto" w:fill="auto"/>
          </w:tcPr>
          <w:p w:rsidR="002B3E08" w:rsidRPr="002B4448" w:rsidRDefault="002B3E08" w:rsidP="002B3E08">
            <w:pPr>
              <w:jc w:val="center"/>
              <w:rPr>
                <w:rFonts w:eastAsia="Times New Roman"/>
                <w:noProof/>
                <w:sz w:val="20"/>
                <w:szCs w:val="20"/>
              </w:rPr>
            </w:pPr>
            <w:r w:rsidRPr="002B4448">
              <w:rPr>
                <w:sz w:val="20"/>
                <w:szCs w:val="20"/>
              </w:rPr>
              <w:t>-</w:t>
            </w:r>
          </w:p>
        </w:tc>
        <w:tc>
          <w:tcPr>
            <w:tcW w:w="997" w:type="dxa"/>
            <w:shd w:val="clear" w:color="auto" w:fill="auto"/>
          </w:tcPr>
          <w:p w:rsidR="002B3E08" w:rsidRPr="002B4448" w:rsidRDefault="002B3E08" w:rsidP="002B3E08">
            <w:pPr>
              <w:rPr>
                <w:rFonts w:eastAsia="Times New Roman"/>
                <w:noProof/>
                <w:sz w:val="20"/>
                <w:szCs w:val="20"/>
              </w:rPr>
            </w:pPr>
            <w:r w:rsidRPr="002B4448">
              <w:rPr>
                <w:sz w:val="20"/>
                <w:szCs w:val="20"/>
              </w:rPr>
              <w:t>С об.</w:t>
            </w:r>
          </w:p>
        </w:tc>
        <w:tc>
          <w:tcPr>
            <w:tcW w:w="1841" w:type="dxa"/>
            <w:shd w:val="clear" w:color="auto" w:fill="auto"/>
          </w:tcPr>
          <w:p w:rsidR="002B3E08" w:rsidRPr="002B4448" w:rsidRDefault="002B3E08" w:rsidP="002B3E08">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235</w:t>
            </w:r>
          </w:p>
        </w:tc>
        <w:tc>
          <w:tcPr>
            <w:tcW w:w="1134" w:type="dxa"/>
            <w:gridSpan w:val="2"/>
            <w:shd w:val="clear" w:color="auto" w:fill="auto"/>
          </w:tcPr>
          <w:p w:rsidR="002B3E08" w:rsidRPr="002B4448" w:rsidRDefault="002B3E08" w:rsidP="002B3E08">
            <w:pPr>
              <w:jc w:val="right"/>
              <w:rPr>
                <w:sz w:val="20"/>
                <w:szCs w:val="20"/>
              </w:rPr>
            </w:pPr>
          </w:p>
        </w:tc>
      </w:tr>
      <w:tr w:rsidR="002B3E08" w:rsidRPr="002B4448" w:rsidTr="002B3E08">
        <w:tc>
          <w:tcPr>
            <w:tcW w:w="1415" w:type="dxa"/>
            <w:gridSpan w:val="2"/>
            <w:vMerge/>
            <w:shd w:val="clear" w:color="auto" w:fill="auto"/>
          </w:tcPr>
          <w:p w:rsidR="002B3E08" w:rsidRPr="002B4448" w:rsidRDefault="002B3E08" w:rsidP="002B3E08">
            <w:pPr>
              <w:numPr>
                <w:ilvl w:val="0"/>
                <w:numId w:val="3"/>
              </w:numPr>
              <w:rPr>
                <w:sz w:val="20"/>
                <w:szCs w:val="20"/>
              </w:rPr>
            </w:pPr>
          </w:p>
        </w:tc>
        <w:tc>
          <w:tcPr>
            <w:tcW w:w="994" w:type="dxa"/>
            <w:gridSpan w:val="3"/>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173</w:t>
            </w:r>
          </w:p>
        </w:tc>
        <w:tc>
          <w:tcPr>
            <w:tcW w:w="992" w:type="dxa"/>
            <w:gridSpan w:val="2"/>
            <w:shd w:val="clear" w:color="auto" w:fill="auto"/>
          </w:tcPr>
          <w:p w:rsidR="002B3E08" w:rsidRDefault="002B3E08" w:rsidP="002B3E08">
            <w:pPr>
              <w:jc w:val="center"/>
            </w:pPr>
            <w:r w:rsidRPr="00DF0DF9">
              <w:rPr>
                <w:rFonts w:eastAsia="Times New Roman"/>
                <w:noProof/>
                <w:sz w:val="20"/>
                <w:szCs w:val="20"/>
              </w:rPr>
              <w:t>47</w:t>
            </w:r>
          </w:p>
        </w:tc>
        <w:tc>
          <w:tcPr>
            <w:tcW w:w="1138" w:type="dxa"/>
            <w:gridSpan w:val="3"/>
            <w:shd w:val="clear" w:color="auto" w:fill="auto"/>
          </w:tcPr>
          <w:p w:rsidR="002B3E08" w:rsidRPr="002B4448" w:rsidRDefault="002B3E08" w:rsidP="002B3E08">
            <w:pPr>
              <w:jc w:val="center"/>
              <w:rPr>
                <w:rFonts w:eastAsia="Times New Roman"/>
                <w:noProof/>
                <w:sz w:val="20"/>
                <w:szCs w:val="20"/>
              </w:rPr>
            </w:pPr>
            <w:r w:rsidRPr="002B4448">
              <w:rPr>
                <w:sz w:val="20"/>
                <w:szCs w:val="20"/>
              </w:rPr>
              <w:t>-</w:t>
            </w:r>
          </w:p>
        </w:tc>
        <w:tc>
          <w:tcPr>
            <w:tcW w:w="997" w:type="dxa"/>
            <w:shd w:val="clear" w:color="auto" w:fill="auto"/>
          </w:tcPr>
          <w:p w:rsidR="002B3E08" w:rsidRPr="002B4448" w:rsidRDefault="002B3E08" w:rsidP="002B3E08">
            <w:pPr>
              <w:rPr>
                <w:rFonts w:eastAsia="Times New Roman"/>
                <w:noProof/>
                <w:sz w:val="20"/>
                <w:szCs w:val="20"/>
              </w:rPr>
            </w:pPr>
            <w:r w:rsidRPr="002B4448">
              <w:rPr>
                <w:sz w:val="20"/>
                <w:szCs w:val="20"/>
              </w:rPr>
              <w:t>С об.</w:t>
            </w:r>
          </w:p>
        </w:tc>
        <w:tc>
          <w:tcPr>
            <w:tcW w:w="1841" w:type="dxa"/>
            <w:shd w:val="clear" w:color="auto" w:fill="auto"/>
          </w:tcPr>
          <w:p w:rsidR="002B3E08" w:rsidRPr="002B4448" w:rsidRDefault="002B3E08" w:rsidP="002B3E08">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237</w:t>
            </w:r>
          </w:p>
        </w:tc>
        <w:tc>
          <w:tcPr>
            <w:tcW w:w="1134" w:type="dxa"/>
            <w:gridSpan w:val="2"/>
            <w:shd w:val="clear" w:color="auto" w:fill="auto"/>
          </w:tcPr>
          <w:p w:rsidR="002B3E08" w:rsidRPr="002B4448" w:rsidRDefault="002B3E08" w:rsidP="002B3E08">
            <w:pPr>
              <w:jc w:val="right"/>
              <w:rPr>
                <w:sz w:val="20"/>
                <w:szCs w:val="20"/>
              </w:rPr>
            </w:pPr>
          </w:p>
        </w:tc>
      </w:tr>
      <w:tr w:rsidR="002B3E08" w:rsidRPr="002B4448" w:rsidTr="002B3E08">
        <w:tc>
          <w:tcPr>
            <w:tcW w:w="1415" w:type="dxa"/>
            <w:gridSpan w:val="2"/>
            <w:vMerge/>
            <w:shd w:val="clear" w:color="auto" w:fill="auto"/>
          </w:tcPr>
          <w:p w:rsidR="002B3E08" w:rsidRPr="002B4448" w:rsidRDefault="002B3E08" w:rsidP="002B3E08">
            <w:pPr>
              <w:numPr>
                <w:ilvl w:val="0"/>
                <w:numId w:val="3"/>
              </w:numPr>
              <w:rPr>
                <w:sz w:val="20"/>
                <w:szCs w:val="20"/>
              </w:rPr>
            </w:pPr>
          </w:p>
        </w:tc>
        <w:tc>
          <w:tcPr>
            <w:tcW w:w="994" w:type="dxa"/>
            <w:gridSpan w:val="3"/>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173</w:t>
            </w:r>
          </w:p>
        </w:tc>
        <w:tc>
          <w:tcPr>
            <w:tcW w:w="992" w:type="dxa"/>
            <w:gridSpan w:val="2"/>
            <w:shd w:val="clear" w:color="auto" w:fill="auto"/>
          </w:tcPr>
          <w:p w:rsidR="002B3E08" w:rsidRDefault="002B3E08" w:rsidP="002B3E08">
            <w:pPr>
              <w:jc w:val="center"/>
            </w:pPr>
            <w:r w:rsidRPr="00DF0DF9">
              <w:rPr>
                <w:rFonts w:eastAsia="Times New Roman"/>
                <w:noProof/>
                <w:sz w:val="20"/>
                <w:szCs w:val="20"/>
              </w:rPr>
              <w:t>47</w:t>
            </w:r>
          </w:p>
        </w:tc>
        <w:tc>
          <w:tcPr>
            <w:tcW w:w="1138" w:type="dxa"/>
            <w:gridSpan w:val="3"/>
            <w:shd w:val="clear" w:color="auto" w:fill="auto"/>
          </w:tcPr>
          <w:p w:rsidR="002B3E08" w:rsidRPr="002B4448" w:rsidRDefault="002B3E08" w:rsidP="002B3E08">
            <w:pPr>
              <w:jc w:val="center"/>
              <w:rPr>
                <w:rFonts w:eastAsia="Times New Roman"/>
                <w:noProof/>
                <w:sz w:val="20"/>
                <w:szCs w:val="20"/>
              </w:rPr>
            </w:pPr>
            <w:r w:rsidRPr="002B4448">
              <w:rPr>
                <w:sz w:val="20"/>
                <w:szCs w:val="20"/>
              </w:rPr>
              <w:t>-</w:t>
            </w:r>
          </w:p>
        </w:tc>
        <w:tc>
          <w:tcPr>
            <w:tcW w:w="997" w:type="dxa"/>
            <w:shd w:val="clear" w:color="auto" w:fill="auto"/>
          </w:tcPr>
          <w:p w:rsidR="002B3E08" w:rsidRPr="002B4448" w:rsidRDefault="002B3E08" w:rsidP="002B3E08">
            <w:pPr>
              <w:rPr>
                <w:rFonts w:eastAsia="Times New Roman"/>
                <w:noProof/>
                <w:sz w:val="20"/>
                <w:szCs w:val="20"/>
              </w:rPr>
            </w:pPr>
            <w:r w:rsidRPr="002B4448">
              <w:rPr>
                <w:sz w:val="20"/>
                <w:szCs w:val="20"/>
              </w:rPr>
              <w:t>С об.</w:t>
            </w:r>
          </w:p>
        </w:tc>
        <w:tc>
          <w:tcPr>
            <w:tcW w:w="1841" w:type="dxa"/>
            <w:shd w:val="clear" w:color="auto" w:fill="auto"/>
          </w:tcPr>
          <w:p w:rsidR="002B3E08" w:rsidRPr="002B4448" w:rsidRDefault="002B3E08" w:rsidP="002B3E08">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238</w:t>
            </w:r>
          </w:p>
        </w:tc>
        <w:tc>
          <w:tcPr>
            <w:tcW w:w="1134" w:type="dxa"/>
            <w:gridSpan w:val="2"/>
            <w:shd w:val="clear" w:color="auto" w:fill="auto"/>
          </w:tcPr>
          <w:p w:rsidR="002B3E08" w:rsidRPr="002B4448" w:rsidRDefault="002B3E08" w:rsidP="002B3E08">
            <w:pPr>
              <w:jc w:val="right"/>
              <w:rPr>
                <w:sz w:val="20"/>
                <w:szCs w:val="20"/>
              </w:rPr>
            </w:pPr>
          </w:p>
        </w:tc>
      </w:tr>
      <w:tr w:rsidR="002B3E08" w:rsidRPr="002B4448" w:rsidTr="002B3E08">
        <w:tc>
          <w:tcPr>
            <w:tcW w:w="1415" w:type="dxa"/>
            <w:gridSpan w:val="2"/>
            <w:vMerge/>
            <w:shd w:val="clear" w:color="auto" w:fill="auto"/>
          </w:tcPr>
          <w:p w:rsidR="002B3E08" w:rsidRPr="002B4448" w:rsidRDefault="002B3E08" w:rsidP="002B3E08">
            <w:pPr>
              <w:numPr>
                <w:ilvl w:val="0"/>
                <w:numId w:val="3"/>
              </w:numPr>
              <w:rPr>
                <w:sz w:val="20"/>
                <w:szCs w:val="20"/>
              </w:rPr>
            </w:pPr>
          </w:p>
        </w:tc>
        <w:tc>
          <w:tcPr>
            <w:tcW w:w="994" w:type="dxa"/>
            <w:gridSpan w:val="3"/>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tcPr>
          <w:p w:rsidR="002B3E08" w:rsidRDefault="002B3E08" w:rsidP="002B3E08">
            <w:pPr>
              <w:jc w:val="center"/>
            </w:pPr>
            <w:r w:rsidRPr="00DF0DF9">
              <w:rPr>
                <w:rFonts w:eastAsia="Times New Roman"/>
                <w:noProof/>
                <w:sz w:val="20"/>
                <w:szCs w:val="20"/>
              </w:rPr>
              <w:t>47</w:t>
            </w:r>
          </w:p>
        </w:tc>
        <w:tc>
          <w:tcPr>
            <w:tcW w:w="1138" w:type="dxa"/>
            <w:gridSpan w:val="3"/>
            <w:shd w:val="clear" w:color="auto" w:fill="auto"/>
          </w:tcPr>
          <w:p w:rsidR="002B3E08" w:rsidRPr="002B4448" w:rsidRDefault="002B3E08" w:rsidP="002B3E08">
            <w:pPr>
              <w:jc w:val="center"/>
              <w:rPr>
                <w:rFonts w:eastAsia="Times New Roman"/>
                <w:noProof/>
                <w:sz w:val="20"/>
                <w:szCs w:val="20"/>
              </w:rPr>
            </w:pPr>
            <w:r w:rsidRPr="002B4448">
              <w:rPr>
                <w:sz w:val="20"/>
                <w:szCs w:val="20"/>
              </w:rPr>
              <w:t>-</w:t>
            </w:r>
          </w:p>
        </w:tc>
        <w:tc>
          <w:tcPr>
            <w:tcW w:w="997" w:type="dxa"/>
            <w:shd w:val="clear" w:color="auto" w:fill="auto"/>
          </w:tcPr>
          <w:p w:rsidR="002B3E08" w:rsidRPr="002B4448" w:rsidRDefault="002B3E08" w:rsidP="002B3E08">
            <w:pPr>
              <w:ind w:left="-108" w:right="-84"/>
              <w:jc w:val="right"/>
              <w:rPr>
                <w:sz w:val="20"/>
                <w:szCs w:val="20"/>
              </w:rPr>
            </w:pPr>
            <w:r w:rsidRPr="002B4448">
              <w:rPr>
                <w:sz w:val="20"/>
                <w:szCs w:val="20"/>
              </w:rPr>
              <w:t>Ель евр.</w:t>
            </w:r>
          </w:p>
        </w:tc>
        <w:tc>
          <w:tcPr>
            <w:tcW w:w="1841" w:type="dxa"/>
            <w:shd w:val="clear" w:color="auto" w:fill="auto"/>
          </w:tcPr>
          <w:p w:rsidR="002B3E08" w:rsidRPr="002B4448" w:rsidRDefault="002B3E08" w:rsidP="002B3E08">
            <w:pPr>
              <w:rPr>
                <w:sz w:val="20"/>
                <w:szCs w:val="20"/>
              </w:rPr>
            </w:pPr>
            <w:r w:rsidRPr="002B4448">
              <w:rPr>
                <w:sz w:val="20"/>
                <w:szCs w:val="20"/>
              </w:rPr>
              <w:t>Плюсовое дерево</w:t>
            </w:r>
          </w:p>
        </w:tc>
        <w:tc>
          <w:tcPr>
            <w:tcW w:w="1133" w:type="dxa"/>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227</w:t>
            </w:r>
          </w:p>
        </w:tc>
        <w:tc>
          <w:tcPr>
            <w:tcW w:w="1134" w:type="dxa"/>
            <w:gridSpan w:val="2"/>
            <w:shd w:val="clear" w:color="auto" w:fill="auto"/>
          </w:tcPr>
          <w:p w:rsidR="002B3E08" w:rsidRPr="002B4448" w:rsidRDefault="002B3E08" w:rsidP="002B3E08">
            <w:pPr>
              <w:jc w:val="right"/>
              <w:rPr>
                <w:sz w:val="20"/>
                <w:szCs w:val="20"/>
              </w:rPr>
            </w:pPr>
          </w:p>
        </w:tc>
      </w:tr>
      <w:tr w:rsidR="002B3E08" w:rsidRPr="002B4448" w:rsidTr="002B3E08">
        <w:tc>
          <w:tcPr>
            <w:tcW w:w="1415" w:type="dxa"/>
            <w:gridSpan w:val="2"/>
            <w:vMerge/>
            <w:shd w:val="clear" w:color="auto" w:fill="auto"/>
          </w:tcPr>
          <w:p w:rsidR="002B3E08" w:rsidRPr="002B4448" w:rsidRDefault="002B3E08" w:rsidP="002B3E08">
            <w:pPr>
              <w:numPr>
                <w:ilvl w:val="0"/>
                <w:numId w:val="3"/>
              </w:numPr>
              <w:rPr>
                <w:sz w:val="20"/>
                <w:szCs w:val="20"/>
              </w:rPr>
            </w:pPr>
          </w:p>
        </w:tc>
        <w:tc>
          <w:tcPr>
            <w:tcW w:w="994" w:type="dxa"/>
            <w:gridSpan w:val="3"/>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tcPr>
          <w:p w:rsidR="002B3E08" w:rsidRDefault="002B3E08" w:rsidP="002B3E08">
            <w:pPr>
              <w:jc w:val="center"/>
            </w:pPr>
            <w:r w:rsidRPr="00DF0DF9">
              <w:rPr>
                <w:rFonts w:eastAsia="Times New Roman"/>
                <w:noProof/>
                <w:sz w:val="20"/>
                <w:szCs w:val="20"/>
              </w:rPr>
              <w:t>47</w:t>
            </w:r>
          </w:p>
        </w:tc>
        <w:tc>
          <w:tcPr>
            <w:tcW w:w="1138" w:type="dxa"/>
            <w:gridSpan w:val="3"/>
            <w:shd w:val="clear" w:color="auto" w:fill="auto"/>
          </w:tcPr>
          <w:p w:rsidR="002B3E08" w:rsidRPr="002B4448" w:rsidRDefault="002B3E08" w:rsidP="002B3E08">
            <w:pPr>
              <w:jc w:val="center"/>
              <w:rPr>
                <w:rFonts w:eastAsia="Times New Roman"/>
                <w:noProof/>
                <w:sz w:val="20"/>
                <w:szCs w:val="20"/>
              </w:rPr>
            </w:pPr>
            <w:r w:rsidRPr="002B4448">
              <w:rPr>
                <w:sz w:val="20"/>
                <w:szCs w:val="20"/>
              </w:rPr>
              <w:t>-</w:t>
            </w:r>
          </w:p>
        </w:tc>
        <w:tc>
          <w:tcPr>
            <w:tcW w:w="997" w:type="dxa"/>
            <w:shd w:val="clear" w:color="auto" w:fill="auto"/>
          </w:tcPr>
          <w:p w:rsidR="002B3E08" w:rsidRPr="002B4448" w:rsidRDefault="002B3E08" w:rsidP="002B3E08">
            <w:pPr>
              <w:ind w:left="-108" w:right="-84"/>
              <w:jc w:val="right"/>
              <w:rPr>
                <w:sz w:val="20"/>
                <w:szCs w:val="20"/>
              </w:rPr>
            </w:pPr>
            <w:r w:rsidRPr="002B4448">
              <w:rPr>
                <w:sz w:val="20"/>
                <w:szCs w:val="20"/>
              </w:rPr>
              <w:t>Ель евр.</w:t>
            </w:r>
          </w:p>
        </w:tc>
        <w:tc>
          <w:tcPr>
            <w:tcW w:w="1841" w:type="dxa"/>
            <w:shd w:val="clear" w:color="auto" w:fill="auto"/>
          </w:tcPr>
          <w:p w:rsidR="002B3E08" w:rsidRPr="002B4448" w:rsidRDefault="002B3E08" w:rsidP="002B3E08">
            <w:pPr>
              <w:rPr>
                <w:sz w:val="20"/>
                <w:szCs w:val="20"/>
              </w:rPr>
            </w:pPr>
            <w:r w:rsidRPr="002B4448">
              <w:rPr>
                <w:sz w:val="20"/>
                <w:szCs w:val="20"/>
              </w:rPr>
              <w:t>Плюсовое дерево</w:t>
            </w:r>
          </w:p>
        </w:tc>
        <w:tc>
          <w:tcPr>
            <w:tcW w:w="1133" w:type="dxa"/>
            <w:shd w:val="clear" w:color="auto" w:fill="auto"/>
            <w:vAlign w:val="bottom"/>
          </w:tcPr>
          <w:p w:rsidR="002B3E08" w:rsidRPr="002B4448" w:rsidRDefault="002B3E08" w:rsidP="002B3E08">
            <w:pPr>
              <w:jc w:val="center"/>
              <w:rPr>
                <w:rFonts w:eastAsia="Times New Roman"/>
                <w:noProof/>
                <w:sz w:val="20"/>
                <w:szCs w:val="20"/>
              </w:rPr>
            </w:pPr>
            <w:r w:rsidRPr="002B4448">
              <w:rPr>
                <w:rFonts w:eastAsia="Times New Roman"/>
                <w:noProof/>
                <w:sz w:val="20"/>
                <w:szCs w:val="20"/>
              </w:rPr>
              <w:t>228</w:t>
            </w:r>
          </w:p>
        </w:tc>
        <w:tc>
          <w:tcPr>
            <w:tcW w:w="1134" w:type="dxa"/>
            <w:gridSpan w:val="2"/>
            <w:shd w:val="clear" w:color="auto" w:fill="auto"/>
          </w:tcPr>
          <w:p w:rsidR="002B3E08" w:rsidRPr="002B4448" w:rsidRDefault="002B3E08" w:rsidP="002B3E08">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229</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230</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231</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232</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18</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233</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19</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234</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19</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235</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19</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237</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19</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238</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115</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19</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239</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171</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25</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355</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171</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25</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356</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D45C31">
            <w:pPr>
              <w:numPr>
                <w:ilvl w:val="0"/>
                <w:numId w:val="3"/>
              </w:numPr>
              <w:rPr>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171</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25</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right"/>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sz w:val="20"/>
                <w:szCs w:val="20"/>
              </w:rPr>
            </w:pPr>
            <w:r w:rsidRPr="002B4448">
              <w:rPr>
                <w:sz w:val="20"/>
                <w:szCs w:val="20"/>
              </w:rPr>
              <w:t>357</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val="restart"/>
            <w:shd w:val="clear" w:color="auto" w:fill="auto"/>
            <w:vAlign w:val="center"/>
          </w:tcPr>
          <w:p w:rsidR="00CC0C99" w:rsidRPr="002B4448" w:rsidRDefault="00CC0C99" w:rsidP="00CC0C99">
            <w:pPr>
              <w:jc w:val="center"/>
              <w:rPr>
                <w:sz w:val="20"/>
                <w:szCs w:val="20"/>
              </w:rPr>
            </w:pPr>
            <w:r w:rsidRPr="002B4448">
              <w:rPr>
                <w:b/>
                <w:sz w:val="20"/>
                <w:szCs w:val="20"/>
              </w:rPr>
              <w:t>ИТОГО</w:t>
            </w:r>
          </w:p>
        </w:tc>
        <w:tc>
          <w:tcPr>
            <w:tcW w:w="3124" w:type="dxa"/>
            <w:gridSpan w:val="8"/>
            <w:vMerge w:val="restart"/>
            <w:shd w:val="clear" w:color="auto" w:fill="auto"/>
            <w:vAlign w:val="center"/>
          </w:tcPr>
          <w:p w:rsidR="00CC0C99" w:rsidRPr="002B4448" w:rsidRDefault="00CC0C99" w:rsidP="00CC0C99">
            <w:pPr>
              <w:jc w:val="center"/>
              <w:rPr>
                <w:sz w:val="20"/>
                <w:szCs w:val="20"/>
              </w:rPr>
            </w:pPr>
          </w:p>
        </w:tc>
        <w:tc>
          <w:tcPr>
            <w:tcW w:w="997" w:type="dxa"/>
            <w:shd w:val="clear" w:color="auto" w:fill="auto"/>
            <w:vAlign w:val="center"/>
          </w:tcPr>
          <w:p w:rsidR="00CC0C99" w:rsidRPr="002B4448" w:rsidRDefault="00CC0C99" w:rsidP="00CC0C99">
            <w:pPr>
              <w:jc w:val="center"/>
              <w:rPr>
                <w:rFonts w:eastAsia="Times New Roman"/>
                <w:b/>
                <w:noProof/>
                <w:sz w:val="20"/>
                <w:szCs w:val="20"/>
              </w:rPr>
            </w:pPr>
            <w:r w:rsidRPr="002B4448">
              <w:rPr>
                <w:b/>
                <w:sz w:val="20"/>
                <w:szCs w:val="20"/>
              </w:rPr>
              <w:t>С об.</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6 ПД</w:t>
            </w:r>
          </w:p>
        </w:tc>
        <w:tc>
          <w:tcPr>
            <w:tcW w:w="1133" w:type="dxa"/>
            <w:shd w:val="clear" w:color="auto" w:fill="auto"/>
            <w:vAlign w:val="center"/>
          </w:tcPr>
          <w:p w:rsidR="00CC0C99" w:rsidRPr="002B4448" w:rsidRDefault="00CC0C99" w:rsidP="00CC0C99">
            <w:pPr>
              <w:jc w:val="center"/>
              <w:rPr>
                <w:sz w:val="20"/>
                <w:szCs w:val="20"/>
              </w:rPr>
            </w:pPr>
          </w:p>
        </w:tc>
        <w:tc>
          <w:tcPr>
            <w:tcW w:w="1134" w:type="dxa"/>
            <w:gridSpan w:val="2"/>
            <w:shd w:val="clear" w:color="auto" w:fill="auto"/>
            <w:vAlign w:val="center"/>
          </w:tcPr>
          <w:p w:rsidR="00CC0C99" w:rsidRPr="002B4448" w:rsidRDefault="00CC0C99" w:rsidP="00CC0C99">
            <w:pPr>
              <w:jc w:val="center"/>
              <w:rPr>
                <w:sz w:val="20"/>
                <w:szCs w:val="20"/>
              </w:rPr>
            </w:pPr>
          </w:p>
        </w:tc>
      </w:tr>
      <w:tr w:rsidR="008C1EED" w:rsidRPr="002B4448" w:rsidTr="00CC0C99">
        <w:tc>
          <w:tcPr>
            <w:tcW w:w="1415" w:type="dxa"/>
            <w:gridSpan w:val="2"/>
            <w:vMerge/>
            <w:shd w:val="clear" w:color="auto" w:fill="auto"/>
            <w:vAlign w:val="center"/>
          </w:tcPr>
          <w:p w:rsidR="00CC0C99" w:rsidRPr="002B4448" w:rsidRDefault="00CC0C99" w:rsidP="00CC0C99">
            <w:pPr>
              <w:jc w:val="center"/>
              <w:rPr>
                <w:b/>
                <w:sz w:val="20"/>
                <w:szCs w:val="20"/>
              </w:rPr>
            </w:pPr>
          </w:p>
        </w:tc>
        <w:tc>
          <w:tcPr>
            <w:tcW w:w="3124" w:type="dxa"/>
            <w:gridSpan w:val="8"/>
            <w:vMerge/>
            <w:shd w:val="clear" w:color="auto" w:fill="auto"/>
            <w:vAlign w:val="center"/>
          </w:tcPr>
          <w:p w:rsidR="00CC0C99" w:rsidRPr="002B4448" w:rsidRDefault="00CC0C99" w:rsidP="00CC0C99">
            <w:pPr>
              <w:jc w:val="center"/>
              <w:rPr>
                <w:sz w:val="20"/>
                <w:szCs w:val="20"/>
              </w:rPr>
            </w:pPr>
          </w:p>
        </w:tc>
        <w:tc>
          <w:tcPr>
            <w:tcW w:w="997" w:type="dxa"/>
            <w:shd w:val="clear" w:color="auto" w:fill="auto"/>
            <w:vAlign w:val="center"/>
          </w:tcPr>
          <w:p w:rsidR="00CC0C99" w:rsidRPr="002B4448" w:rsidRDefault="00CC0C99" w:rsidP="00CC0C99">
            <w:pPr>
              <w:ind w:left="-108" w:right="-84"/>
              <w:jc w:val="center"/>
              <w:rPr>
                <w:b/>
                <w:sz w:val="20"/>
                <w:szCs w:val="20"/>
              </w:rPr>
            </w:pPr>
            <w:r w:rsidRPr="002B4448">
              <w:rPr>
                <w:b/>
                <w:sz w:val="20"/>
                <w:szCs w:val="20"/>
              </w:rPr>
              <w:t>Ель евр.</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15 ПД</w:t>
            </w:r>
          </w:p>
        </w:tc>
        <w:tc>
          <w:tcPr>
            <w:tcW w:w="1133" w:type="dxa"/>
            <w:shd w:val="clear" w:color="auto" w:fill="auto"/>
            <w:vAlign w:val="center"/>
          </w:tcPr>
          <w:p w:rsidR="00CC0C99" w:rsidRPr="002B4448" w:rsidRDefault="00CC0C99" w:rsidP="00CC0C99">
            <w:pPr>
              <w:jc w:val="center"/>
              <w:rPr>
                <w:sz w:val="20"/>
                <w:szCs w:val="20"/>
              </w:rPr>
            </w:pPr>
          </w:p>
        </w:tc>
        <w:tc>
          <w:tcPr>
            <w:tcW w:w="1134" w:type="dxa"/>
            <w:gridSpan w:val="2"/>
            <w:shd w:val="clear" w:color="auto" w:fill="auto"/>
            <w:vAlign w:val="center"/>
          </w:tcPr>
          <w:p w:rsidR="00CC0C99" w:rsidRPr="002B4448" w:rsidRDefault="00CC0C99" w:rsidP="00CC0C99">
            <w:pPr>
              <w:jc w:val="center"/>
              <w:rPr>
                <w:sz w:val="20"/>
                <w:szCs w:val="20"/>
              </w:rPr>
            </w:pPr>
          </w:p>
        </w:tc>
      </w:tr>
      <w:tr w:rsidR="008C1EED" w:rsidRPr="002B4448" w:rsidTr="00CC0C99">
        <w:tc>
          <w:tcPr>
            <w:tcW w:w="1415" w:type="dxa"/>
            <w:gridSpan w:val="2"/>
            <w:vMerge w:val="restart"/>
            <w:tcBorders>
              <w:top w:val="single" w:sz="8" w:space="0" w:color="auto"/>
            </w:tcBorders>
            <w:shd w:val="clear" w:color="auto" w:fill="auto"/>
          </w:tcPr>
          <w:p w:rsidR="00CC0C99" w:rsidRPr="002B4448" w:rsidRDefault="00CC0C99" w:rsidP="00CC0C99">
            <w:pPr>
              <w:rPr>
                <w:sz w:val="20"/>
                <w:szCs w:val="20"/>
              </w:rPr>
            </w:pPr>
            <w:r w:rsidRPr="002B4448">
              <w:rPr>
                <w:sz w:val="20"/>
                <w:szCs w:val="20"/>
              </w:rPr>
              <w:t>Пригородное</w:t>
            </w: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562</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rPr>
                <w:b/>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14</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587</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rPr>
                <w:b/>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14</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588</w:t>
            </w:r>
          </w:p>
        </w:tc>
        <w:tc>
          <w:tcPr>
            <w:tcW w:w="1134" w:type="dxa"/>
            <w:gridSpan w:val="2"/>
            <w:shd w:val="clear" w:color="auto" w:fill="auto"/>
          </w:tcPr>
          <w:p w:rsidR="00CC0C99" w:rsidRPr="002B4448" w:rsidRDefault="00CC0C99" w:rsidP="00CC0C99">
            <w:pPr>
              <w:jc w:val="center"/>
              <w:rPr>
                <w:sz w:val="20"/>
                <w:szCs w:val="20"/>
              </w:rPr>
            </w:pPr>
          </w:p>
        </w:tc>
      </w:tr>
      <w:tr w:rsidR="008C1EED" w:rsidRPr="002B4448" w:rsidTr="00CC0C99">
        <w:tc>
          <w:tcPr>
            <w:tcW w:w="1415" w:type="dxa"/>
            <w:gridSpan w:val="2"/>
            <w:vMerge/>
            <w:shd w:val="clear" w:color="auto" w:fill="auto"/>
          </w:tcPr>
          <w:p w:rsidR="00CC0C99" w:rsidRPr="002B4448" w:rsidRDefault="00CC0C99" w:rsidP="00CC0C99">
            <w:pPr>
              <w:rPr>
                <w:b/>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589</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rPr>
                <w:b/>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590</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15" w:type="dxa"/>
            <w:gridSpan w:val="2"/>
            <w:vMerge/>
            <w:shd w:val="clear" w:color="auto" w:fill="auto"/>
          </w:tcPr>
          <w:p w:rsidR="00CC0C99" w:rsidRPr="002B4448" w:rsidRDefault="00CC0C99" w:rsidP="00CC0C99">
            <w:pPr>
              <w:rPr>
                <w:b/>
                <w:sz w:val="20"/>
                <w:szCs w:val="20"/>
              </w:rPr>
            </w:pPr>
          </w:p>
        </w:tc>
        <w:tc>
          <w:tcPr>
            <w:tcW w:w="994" w:type="dxa"/>
            <w:gridSpan w:val="3"/>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992"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8"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997" w:type="dxa"/>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592</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val="restart"/>
            <w:shd w:val="clear" w:color="auto" w:fill="auto"/>
          </w:tcPr>
          <w:p w:rsidR="00CC0C99" w:rsidRPr="002B4448" w:rsidRDefault="00CC0C99" w:rsidP="00CC0C99">
            <w:pPr>
              <w:rPr>
                <w:sz w:val="20"/>
                <w:szCs w:val="20"/>
              </w:rPr>
            </w:pPr>
            <w:r w:rsidRPr="002B4448">
              <w:rPr>
                <w:sz w:val="20"/>
                <w:szCs w:val="20"/>
              </w:rPr>
              <w:lastRenderedPageBreak/>
              <w:t>Пригородное</w:t>
            </w: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593</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b/>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596</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b/>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597</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b/>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598</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b/>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600</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b/>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13</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601</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b/>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2B3E08" w:rsidP="00CC0C99">
            <w:pPr>
              <w:jc w:val="center"/>
              <w:rPr>
                <w:rFonts w:eastAsia="Times New Roman"/>
                <w:noProof/>
                <w:sz w:val="20"/>
                <w:szCs w:val="20"/>
              </w:rPr>
            </w:pPr>
            <w:r>
              <w:rPr>
                <w:rFonts w:eastAsia="Times New Roman"/>
                <w:noProof/>
                <w:sz w:val="20"/>
                <w:szCs w:val="20"/>
              </w:rPr>
              <w:t>18</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602</w:t>
            </w:r>
          </w:p>
        </w:tc>
        <w:tc>
          <w:tcPr>
            <w:tcW w:w="1134" w:type="dxa"/>
            <w:gridSpan w:val="2"/>
            <w:shd w:val="clear" w:color="auto" w:fill="auto"/>
          </w:tcPr>
          <w:p w:rsidR="00CC0C99" w:rsidRPr="002B4448" w:rsidRDefault="00CC0C99" w:rsidP="00CC0C99">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b/>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603</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b/>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604</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b/>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605</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b/>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606</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b/>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607</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b/>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608</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b/>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609</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b/>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610</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c>
          <w:tcPr>
            <w:tcW w:w="1421" w:type="dxa"/>
            <w:gridSpan w:val="3"/>
            <w:vMerge/>
            <w:shd w:val="clear" w:color="auto" w:fill="auto"/>
          </w:tcPr>
          <w:p w:rsidR="00C964ED" w:rsidRPr="002B4448" w:rsidRDefault="00C964ED" w:rsidP="00C964ED">
            <w:pP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2A64CB">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611</w:t>
            </w:r>
          </w:p>
        </w:tc>
        <w:tc>
          <w:tcPr>
            <w:tcW w:w="1134" w:type="dxa"/>
            <w:gridSpan w:val="2"/>
            <w:shd w:val="clear" w:color="auto" w:fill="auto"/>
          </w:tcPr>
          <w:p w:rsidR="00C964ED" w:rsidRPr="002B4448" w:rsidRDefault="00C964ED" w:rsidP="00C964ED">
            <w:pPr>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contextualSpacing/>
              <w:rPr>
                <w:sz w:val="20"/>
                <w:szCs w:val="20"/>
              </w:rPr>
            </w:pPr>
          </w:p>
        </w:tc>
        <w:tc>
          <w:tcPr>
            <w:tcW w:w="961"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C964ED" w:rsidP="00CC0C99">
            <w:pPr>
              <w:contextualSpacing/>
              <w:jc w:val="center"/>
              <w:rPr>
                <w:rFonts w:eastAsia="Times New Roman"/>
                <w:noProof/>
                <w:sz w:val="20"/>
                <w:szCs w:val="20"/>
              </w:rPr>
            </w:pPr>
            <w:r>
              <w:rPr>
                <w:rFonts w:eastAsia="Times New Roman"/>
                <w:noProof/>
                <w:sz w:val="20"/>
                <w:szCs w:val="20"/>
              </w:rPr>
              <w:t>14</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612</w:t>
            </w:r>
          </w:p>
        </w:tc>
        <w:tc>
          <w:tcPr>
            <w:tcW w:w="1134" w:type="dxa"/>
            <w:gridSpan w:val="2"/>
            <w:shd w:val="clear" w:color="auto" w:fill="auto"/>
          </w:tcPr>
          <w:p w:rsidR="00CC0C99" w:rsidRPr="002B4448" w:rsidRDefault="00CC0C99" w:rsidP="00CC0C99">
            <w:pPr>
              <w:contextualSpacing/>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contextualSpacing/>
              <w:rPr>
                <w:sz w:val="20"/>
                <w:szCs w:val="20"/>
              </w:rPr>
            </w:pPr>
          </w:p>
        </w:tc>
        <w:tc>
          <w:tcPr>
            <w:tcW w:w="961"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C964ED" w:rsidP="00CC0C99">
            <w:pPr>
              <w:contextualSpacing/>
              <w:jc w:val="center"/>
              <w:rPr>
                <w:rFonts w:eastAsia="Times New Roman"/>
                <w:noProof/>
                <w:sz w:val="20"/>
                <w:szCs w:val="20"/>
              </w:rPr>
            </w:pPr>
            <w:r>
              <w:rPr>
                <w:rFonts w:eastAsia="Times New Roman"/>
                <w:noProof/>
                <w:sz w:val="20"/>
                <w:szCs w:val="20"/>
              </w:rPr>
              <w:t>14</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613</w:t>
            </w:r>
          </w:p>
        </w:tc>
        <w:tc>
          <w:tcPr>
            <w:tcW w:w="1134" w:type="dxa"/>
            <w:gridSpan w:val="2"/>
            <w:shd w:val="clear" w:color="auto" w:fill="auto"/>
          </w:tcPr>
          <w:p w:rsidR="00CC0C99" w:rsidRPr="002B4448" w:rsidRDefault="00CC0C99" w:rsidP="00CC0C99">
            <w:pPr>
              <w:contextualSpacing/>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contextualSpacing/>
              <w:rPr>
                <w:sz w:val="20"/>
                <w:szCs w:val="20"/>
              </w:rPr>
            </w:pPr>
          </w:p>
        </w:tc>
        <w:tc>
          <w:tcPr>
            <w:tcW w:w="961" w:type="dxa"/>
            <w:shd w:val="clear" w:color="auto" w:fill="auto"/>
            <w:vAlign w:val="bottom"/>
          </w:tcPr>
          <w:p w:rsidR="00C964ED" w:rsidRPr="002B4448" w:rsidRDefault="00C964ED" w:rsidP="00C964ED">
            <w:pPr>
              <w:contextualSpacing/>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467BE6">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contextualSpacing/>
              <w:jc w:val="center"/>
              <w:rPr>
                <w:rFonts w:eastAsia="Times New Roman"/>
                <w:noProof/>
                <w:sz w:val="20"/>
                <w:szCs w:val="20"/>
              </w:rPr>
            </w:pPr>
            <w:r w:rsidRPr="002B4448">
              <w:rPr>
                <w:rFonts w:eastAsia="Times New Roman"/>
                <w:noProof/>
                <w:sz w:val="20"/>
                <w:szCs w:val="20"/>
              </w:rPr>
              <w:t>614</w:t>
            </w:r>
          </w:p>
        </w:tc>
        <w:tc>
          <w:tcPr>
            <w:tcW w:w="1134" w:type="dxa"/>
            <w:gridSpan w:val="2"/>
            <w:shd w:val="clear" w:color="auto" w:fill="auto"/>
          </w:tcPr>
          <w:p w:rsidR="00C964ED" w:rsidRPr="002B4448" w:rsidRDefault="00C964ED" w:rsidP="00C964ED">
            <w:pPr>
              <w:contextualSpacing/>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contextualSpacing/>
              <w:rPr>
                <w:sz w:val="20"/>
                <w:szCs w:val="20"/>
              </w:rPr>
            </w:pPr>
          </w:p>
        </w:tc>
        <w:tc>
          <w:tcPr>
            <w:tcW w:w="961" w:type="dxa"/>
            <w:shd w:val="clear" w:color="auto" w:fill="auto"/>
            <w:vAlign w:val="bottom"/>
          </w:tcPr>
          <w:p w:rsidR="00C964ED" w:rsidRPr="002B4448" w:rsidRDefault="00C964ED" w:rsidP="00C964ED">
            <w:pPr>
              <w:contextualSpacing/>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467BE6">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contextualSpacing/>
              <w:jc w:val="center"/>
              <w:rPr>
                <w:rFonts w:eastAsia="Times New Roman"/>
                <w:noProof/>
                <w:sz w:val="20"/>
                <w:szCs w:val="20"/>
              </w:rPr>
            </w:pPr>
            <w:r w:rsidRPr="002B4448">
              <w:rPr>
                <w:rFonts w:eastAsia="Times New Roman"/>
                <w:noProof/>
                <w:sz w:val="20"/>
                <w:szCs w:val="20"/>
              </w:rPr>
              <w:t>615</w:t>
            </w:r>
          </w:p>
        </w:tc>
        <w:tc>
          <w:tcPr>
            <w:tcW w:w="1134" w:type="dxa"/>
            <w:gridSpan w:val="2"/>
            <w:shd w:val="clear" w:color="auto" w:fill="auto"/>
          </w:tcPr>
          <w:p w:rsidR="00C964ED" w:rsidRPr="002B4448" w:rsidRDefault="00C964ED" w:rsidP="00C964ED">
            <w:pPr>
              <w:contextualSpacing/>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contextualSpacing/>
              <w:rPr>
                <w:sz w:val="20"/>
                <w:szCs w:val="20"/>
              </w:rPr>
            </w:pPr>
          </w:p>
        </w:tc>
        <w:tc>
          <w:tcPr>
            <w:tcW w:w="961" w:type="dxa"/>
            <w:shd w:val="clear" w:color="auto" w:fill="auto"/>
            <w:vAlign w:val="bottom"/>
          </w:tcPr>
          <w:p w:rsidR="00C964ED" w:rsidRPr="002B4448" w:rsidRDefault="00C964ED" w:rsidP="00C964ED">
            <w:pPr>
              <w:contextualSpacing/>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467BE6">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contextualSpacing/>
              <w:jc w:val="center"/>
              <w:rPr>
                <w:rFonts w:eastAsia="Times New Roman"/>
                <w:noProof/>
                <w:sz w:val="20"/>
                <w:szCs w:val="20"/>
              </w:rPr>
            </w:pPr>
            <w:r w:rsidRPr="002B4448">
              <w:rPr>
                <w:rFonts w:eastAsia="Times New Roman"/>
                <w:noProof/>
                <w:sz w:val="20"/>
                <w:szCs w:val="20"/>
              </w:rPr>
              <w:t>616</w:t>
            </w:r>
          </w:p>
        </w:tc>
        <w:tc>
          <w:tcPr>
            <w:tcW w:w="1134" w:type="dxa"/>
            <w:gridSpan w:val="2"/>
            <w:shd w:val="clear" w:color="auto" w:fill="auto"/>
          </w:tcPr>
          <w:p w:rsidR="00C964ED" w:rsidRPr="002B4448" w:rsidRDefault="00C964ED" w:rsidP="00C964ED">
            <w:pPr>
              <w:contextualSpacing/>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contextualSpacing/>
              <w:rPr>
                <w:sz w:val="20"/>
                <w:szCs w:val="20"/>
              </w:rPr>
            </w:pPr>
          </w:p>
        </w:tc>
        <w:tc>
          <w:tcPr>
            <w:tcW w:w="961" w:type="dxa"/>
            <w:shd w:val="clear" w:color="auto" w:fill="auto"/>
            <w:vAlign w:val="bottom"/>
          </w:tcPr>
          <w:p w:rsidR="00C964ED" w:rsidRPr="002B4448" w:rsidRDefault="00C964ED" w:rsidP="00C964ED">
            <w:pPr>
              <w:contextualSpacing/>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tcPr>
          <w:p w:rsidR="00C964ED" w:rsidRDefault="00C964ED" w:rsidP="00C964ED">
            <w:pPr>
              <w:jc w:val="center"/>
            </w:pPr>
            <w:r w:rsidRPr="00467BE6">
              <w:rPr>
                <w:rFonts w:eastAsia="Times New Roman"/>
                <w:noProof/>
                <w:sz w:val="20"/>
                <w:szCs w:val="20"/>
              </w:rPr>
              <w:t>13</w:t>
            </w:r>
          </w:p>
        </w:tc>
        <w:tc>
          <w:tcPr>
            <w:tcW w:w="1134" w:type="dxa"/>
            <w:gridSpan w:val="3"/>
            <w:shd w:val="clear" w:color="auto" w:fill="auto"/>
          </w:tcPr>
          <w:p w:rsidR="00C964ED" w:rsidRPr="002B4448" w:rsidRDefault="00C964ED" w:rsidP="00C964ED">
            <w:pPr>
              <w:jc w:val="center"/>
              <w:rPr>
                <w:rFonts w:eastAsia="Times New Roman"/>
                <w:noProof/>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contextualSpacing/>
              <w:jc w:val="center"/>
              <w:rPr>
                <w:rFonts w:eastAsia="Times New Roman"/>
                <w:noProof/>
                <w:sz w:val="20"/>
                <w:szCs w:val="20"/>
              </w:rPr>
            </w:pPr>
            <w:r w:rsidRPr="002B4448">
              <w:rPr>
                <w:rFonts w:eastAsia="Times New Roman"/>
                <w:noProof/>
                <w:sz w:val="20"/>
                <w:szCs w:val="20"/>
              </w:rPr>
              <w:t>617</w:t>
            </w:r>
          </w:p>
        </w:tc>
        <w:tc>
          <w:tcPr>
            <w:tcW w:w="1134" w:type="dxa"/>
            <w:gridSpan w:val="2"/>
            <w:shd w:val="clear" w:color="auto" w:fill="auto"/>
          </w:tcPr>
          <w:p w:rsidR="00C964ED" w:rsidRPr="002B4448" w:rsidRDefault="00C964ED" w:rsidP="00C964ED">
            <w:pPr>
              <w:contextualSpacing/>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contextualSpacing/>
              <w:rPr>
                <w:sz w:val="20"/>
                <w:szCs w:val="20"/>
              </w:rPr>
            </w:pPr>
          </w:p>
        </w:tc>
        <w:tc>
          <w:tcPr>
            <w:tcW w:w="961"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C964ED" w:rsidP="00CC0C99">
            <w:pPr>
              <w:contextualSpacing/>
              <w:jc w:val="center"/>
              <w:rPr>
                <w:rFonts w:eastAsia="Times New Roman"/>
                <w:noProof/>
                <w:sz w:val="20"/>
                <w:szCs w:val="20"/>
              </w:rPr>
            </w:pPr>
            <w:r>
              <w:rPr>
                <w:rFonts w:eastAsia="Times New Roman"/>
                <w:noProof/>
                <w:sz w:val="20"/>
                <w:szCs w:val="20"/>
              </w:rPr>
              <w:t>18</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618</w:t>
            </w:r>
          </w:p>
        </w:tc>
        <w:tc>
          <w:tcPr>
            <w:tcW w:w="1134" w:type="dxa"/>
            <w:gridSpan w:val="2"/>
            <w:shd w:val="clear" w:color="auto" w:fill="auto"/>
          </w:tcPr>
          <w:p w:rsidR="00CC0C99" w:rsidRPr="002B4448" w:rsidRDefault="00CC0C99" w:rsidP="00CC0C99">
            <w:pPr>
              <w:contextualSpacing/>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contextualSpacing/>
              <w:rPr>
                <w:sz w:val="20"/>
                <w:szCs w:val="20"/>
              </w:rPr>
            </w:pPr>
          </w:p>
        </w:tc>
        <w:tc>
          <w:tcPr>
            <w:tcW w:w="961"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126</w:t>
            </w:r>
          </w:p>
        </w:tc>
        <w:tc>
          <w:tcPr>
            <w:tcW w:w="1006" w:type="dxa"/>
            <w:gridSpan w:val="2"/>
            <w:shd w:val="clear" w:color="auto" w:fill="auto"/>
            <w:vAlign w:val="bottom"/>
          </w:tcPr>
          <w:p w:rsidR="00CC0C99" w:rsidRPr="002B4448" w:rsidRDefault="00C964ED" w:rsidP="00CC0C99">
            <w:pPr>
              <w:contextualSpacing/>
              <w:jc w:val="center"/>
              <w:rPr>
                <w:rFonts w:eastAsia="Times New Roman"/>
                <w:noProof/>
                <w:sz w:val="20"/>
                <w:szCs w:val="20"/>
              </w:rPr>
            </w:pPr>
            <w:r>
              <w:rPr>
                <w:rFonts w:eastAsia="Times New Roman"/>
                <w:noProof/>
                <w:sz w:val="20"/>
                <w:szCs w:val="20"/>
              </w:rPr>
              <w:t>13</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619</w:t>
            </w:r>
          </w:p>
        </w:tc>
        <w:tc>
          <w:tcPr>
            <w:tcW w:w="1134" w:type="dxa"/>
            <w:gridSpan w:val="2"/>
            <w:shd w:val="clear" w:color="auto" w:fill="auto"/>
          </w:tcPr>
          <w:p w:rsidR="00CC0C99" w:rsidRPr="002B4448" w:rsidRDefault="00CC0C99" w:rsidP="00CC0C99">
            <w:pPr>
              <w:contextualSpacing/>
              <w:jc w:val="right"/>
              <w:rPr>
                <w:sz w:val="20"/>
                <w:szCs w:val="20"/>
              </w:rPr>
            </w:pPr>
          </w:p>
        </w:tc>
      </w:tr>
      <w:tr w:rsidR="008C1EED" w:rsidRPr="002B4448" w:rsidTr="00CC0C99">
        <w:trPr>
          <w:trHeight w:val="202"/>
        </w:trPr>
        <w:tc>
          <w:tcPr>
            <w:tcW w:w="1421" w:type="dxa"/>
            <w:gridSpan w:val="3"/>
            <w:vMerge/>
            <w:shd w:val="clear" w:color="auto" w:fill="auto"/>
          </w:tcPr>
          <w:p w:rsidR="00CC0C99" w:rsidRPr="002B4448" w:rsidRDefault="00CC0C99" w:rsidP="00CC0C99">
            <w:pPr>
              <w:contextualSpacing/>
              <w:rPr>
                <w:sz w:val="20"/>
                <w:szCs w:val="20"/>
              </w:rPr>
            </w:pPr>
          </w:p>
        </w:tc>
        <w:tc>
          <w:tcPr>
            <w:tcW w:w="961"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60</w:t>
            </w:r>
          </w:p>
        </w:tc>
        <w:tc>
          <w:tcPr>
            <w:tcW w:w="1006" w:type="dxa"/>
            <w:gridSpan w:val="2"/>
            <w:shd w:val="clear" w:color="auto" w:fill="auto"/>
            <w:vAlign w:val="bottom"/>
          </w:tcPr>
          <w:p w:rsidR="00CC0C99" w:rsidRPr="002B4448" w:rsidRDefault="00C964ED" w:rsidP="00CC0C99">
            <w:pPr>
              <w:contextualSpacing/>
              <w:jc w:val="center"/>
              <w:rPr>
                <w:rFonts w:eastAsia="Times New Roman"/>
                <w:noProof/>
                <w:sz w:val="20"/>
                <w:szCs w:val="20"/>
              </w:rPr>
            </w:pPr>
            <w:r>
              <w:rPr>
                <w:rFonts w:eastAsia="Times New Roman"/>
                <w:noProof/>
                <w:sz w:val="20"/>
                <w:szCs w:val="20"/>
              </w:rPr>
              <w:t>4</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15074F">
            <w:pPr>
              <w:ind w:left="-60"/>
              <w:contextualSpacing/>
              <w:rPr>
                <w:sz w:val="20"/>
                <w:szCs w:val="20"/>
              </w:rPr>
            </w:pPr>
            <w:r w:rsidRPr="002B4448">
              <w:rPr>
                <w:sz w:val="20"/>
                <w:szCs w:val="20"/>
              </w:rPr>
              <w:t>Ель евр.</w:t>
            </w:r>
          </w:p>
        </w:tc>
        <w:tc>
          <w:tcPr>
            <w:tcW w:w="1841" w:type="dxa"/>
            <w:shd w:val="clear" w:color="auto" w:fill="auto"/>
          </w:tcPr>
          <w:p w:rsidR="00CC0C99" w:rsidRPr="002B4448" w:rsidRDefault="00CC0C99" w:rsidP="00CC0C99">
            <w:pPr>
              <w:contextualSpacing/>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contextualSpacing/>
              <w:jc w:val="center"/>
              <w:rPr>
                <w:rFonts w:eastAsia="Times New Roman"/>
                <w:noProof/>
                <w:sz w:val="20"/>
                <w:szCs w:val="20"/>
              </w:rPr>
            </w:pPr>
            <w:r w:rsidRPr="002B4448">
              <w:rPr>
                <w:rFonts w:eastAsia="Times New Roman"/>
                <w:noProof/>
                <w:sz w:val="20"/>
                <w:szCs w:val="20"/>
              </w:rPr>
              <w:t>298</w:t>
            </w:r>
          </w:p>
        </w:tc>
        <w:tc>
          <w:tcPr>
            <w:tcW w:w="1134" w:type="dxa"/>
            <w:gridSpan w:val="2"/>
            <w:shd w:val="clear" w:color="auto" w:fill="auto"/>
          </w:tcPr>
          <w:p w:rsidR="00CC0C99" w:rsidRPr="002B4448" w:rsidRDefault="00CC0C99" w:rsidP="00CC0C99">
            <w:pPr>
              <w:contextualSpacing/>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60</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6</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15074F">
            <w:pPr>
              <w:ind w:left="-108" w:right="-84"/>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299</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59</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7</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15074F">
            <w:pPr>
              <w:ind w:left="-108" w:right="-84"/>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301</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c>
          <w:tcPr>
            <w:tcW w:w="1421" w:type="dxa"/>
            <w:gridSpan w:val="3"/>
            <w:vMerge/>
            <w:shd w:val="clear" w:color="auto" w:fill="auto"/>
          </w:tcPr>
          <w:p w:rsidR="00CC0C99" w:rsidRPr="002B4448" w:rsidRDefault="00CC0C99" w:rsidP="00CC0C99">
            <w:pP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59</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7</w:t>
            </w:r>
          </w:p>
        </w:tc>
        <w:tc>
          <w:tcPr>
            <w:tcW w:w="1134" w:type="dxa"/>
            <w:gridSpan w:val="3"/>
            <w:shd w:val="clear" w:color="auto" w:fill="auto"/>
          </w:tcPr>
          <w:p w:rsidR="00CC0C99" w:rsidRPr="002B4448" w:rsidRDefault="00CC0C99" w:rsidP="00CC0C99">
            <w:pPr>
              <w:jc w:val="center"/>
              <w:rPr>
                <w:rFonts w:eastAsia="Times New Roman"/>
                <w:noProof/>
                <w:sz w:val="20"/>
                <w:szCs w:val="20"/>
              </w:rPr>
            </w:pPr>
            <w:r w:rsidRPr="002B4448">
              <w:rPr>
                <w:sz w:val="20"/>
                <w:szCs w:val="20"/>
              </w:rPr>
              <w:t>-</w:t>
            </w:r>
          </w:p>
        </w:tc>
        <w:tc>
          <w:tcPr>
            <w:tcW w:w="1014" w:type="dxa"/>
            <w:gridSpan w:val="2"/>
            <w:shd w:val="clear" w:color="auto" w:fill="auto"/>
          </w:tcPr>
          <w:p w:rsidR="00CC0C99" w:rsidRPr="002B4448" w:rsidRDefault="00CC0C99" w:rsidP="0015074F">
            <w:pPr>
              <w:ind w:left="-108" w:right="-84"/>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302</w:t>
            </w:r>
          </w:p>
        </w:tc>
        <w:tc>
          <w:tcPr>
            <w:tcW w:w="1134" w:type="dxa"/>
            <w:gridSpan w:val="2"/>
            <w:shd w:val="clear" w:color="auto" w:fill="auto"/>
          </w:tcPr>
          <w:p w:rsidR="00CC0C99" w:rsidRPr="002B4448" w:rsidRDefault="00CC0C99" w:rsidP="00CC0C99">
            <w:pPr>
              <w:jc w:val="right"/>
              <w:rPr>
                <w:sz w:val="20"/>
                <w:szCs w:val="20"/>
              </w:rPr>
            </w:pPr>
          </w:p>
        </w:tc>
      </w:tr>
      <w:tr w:rsidR="008C1EED" w:rsidRPr="002B4448" w:rsidTr="00CC0C99">
        <w:trPr>
          <w:trHeight w:val="20"/>
        </w:trPr>
        <w:tc>
          <w:tcPr>
            <w:tcW w:w="1421" w:type="dxa"/>
            <w:gridSpan w:val="3"/>
            <w:vMerge w:val="restart"/>
            <w:shd w:val="clear" w:color="auto" w:fill="auto"/>
            <w:vAlign w:val="center"/>
          </w:tcPr>
          <w:p w:rsidR="00CC0C99" w:rsidRPr="002B4448" w:rsidRDefault="00CC0C99" w:rsidP="00CC0C99">
            <w:pPr>
              <w:jc w:val="center"/>
              <w:rPr>
                <w:b/>
                <w:sz w:val="20"/>
                <w:szCs w:val="20"/>
              </w:rPr>
            </w:pPr>
            <w:r w:rsidRPr="002B4448">
              <w:rPr>
                <w:b/>
                <w:sz w:val="20"/>
                <w:szCs w:val="20"/>
              </w:rPr>
              <w:t>ИТОГО</w:t>
            </w:r>
          </w:p>
        </w:tc>
        <w:tc>
          <w:tcPr>
            <w:tcW w:w="3101" w:type="dxa"/>
            <w:gridSpan w:val="6"/>
            <w:vMerge w:val="restart"/>
            <w:shd w:val="clear" w:color="auto" w:fill="auto"/>
            <w:vAlign w:val="center"/>
          </w:tcPr>
          <w:p w:rsidR="00CC0C99" w:rsidRPr="002B4448" w:rsidRDefault="00CC0C99" w:rsidP="00CC0C99">
            <w:pPr>
              <w:jc w:val="center"/>
              <w:rPr>
                <w:sz w:val="20"/>
                <w:szCs w:val="20"/>
              </w:rPr>
            </w:pPr>
          </w:p>
        </w:tc>
        <w:tc>
          <w:tcPr>
            <w:tcW w:w="1014" w:type="dxa"/>
            <w:gridSpan w:val="2"/>
            <w:shd w:val="clear" w:color="auto" w:fill="auto"/>
            <w:vAlign w:val="center"/>
          </w:tcPr>
          <w:p w:rsidR="00CC0C99" w:rsidRPr="002B4448" w:rsidRDefault="00CC0C99" w:rsidP="00CC0C99">
            <w:pPr>
              <w:jc w:val="center"/>
              <w:rPr>
                <w:rFonts w:eastAsia="Times New Roman"/>
                <w:b/>
                <w:noProof/>
                <w:sz w:val="20"/>
                <w:szCs w:val="20"/>
              </w:rPr>
            </w:pPr>
            <w:r w:rsidRPr="002B4448">
              <w:rPr>
                <w:b/>
                <w:sz w:val="20"/>
                <w:szCs w:val="20"/>
              </w:rPr>
              <w:t>С об.</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30  ПД</w:t>
            </w:r>
          </w:p>
        </w:tc>
        <w:tc>
          <w:tcPr>
            <w:tcW w:w="2267" w:type="dxa"/>
            <w:gridSpan w:val="3"/>
            <w:vMerge w:val="restart"/>
            <w:shd w:val="clear" w:color="auto" w:fill="auto"/>
            <w:vAlign w:val="center"/>
          </w:tcPr>
          <w:p w:rsidR="00CC0C99" w:rsidRPr="002B4448" w:rsidRDefault="00CC0C99" w:rsidP="00CC0C99">
            <w:pPr>
              <w:jc w:val="center"/>
              <w:rPr>
                <w:sz w:val="20"/>
                <w:szCs w:val="20"/>
              </w:rPr>
            </w:pPr>
          </w:p>
        </w:tc>
      </w:tr>
      <w:tr w:rsidR="008C1EED" w:rsidRPr="002B4448" w:rsidTr="00CC0C99">
        <w:trPr>
          <w:trHeight w:val="20"/>
        </w:trPr>
        <w:tc>
          <w:tcPr>
            <w:tcW w:w="1421" w:type="dxa"/>
            <w:gridSpan w:val="3"/>
            <w:vMerge/>
            <w:shd w:val="clear" w:color="auto" w:fill="auto"/>
            <w:vAlign w:val="center"/>
          </w:tcPr>
          <w:p w:rsidR="00CC0C99" w:rsidRPr="002B4448" w:rsidRDefault="00CC0C99" w:rsidP="00CC0C99">
            <w:pPr>
              <w:jc w:val="center"/>
              <w:rPr>
                <w:sz w:val="20"/>
                <w:szCs w:val="20"/>
              </w:rPr>
            </w:pPr>
          </w:p>
        </w:tc>
        <w:tc>
          <w:tcPr>
            <w:tcW w:w="3101" w:type="dxa"/>
            <w:gridSpan w:val="6"/>
            <w:vMerge/>
            <w:shd w:val="clear" w:color="auto" w:fill="auto"/>
            <w:vAlign w:val="center"/>
          </w:tcPr>
          <w:p w:rsidR="00CC0C99" w:rsidRPr="002B4448" w:rsidRDefault="00CC0C99" w:rsidP="00CC0C99">
            <w:pPr>
              <w:jc w:val="center"/>
              <w:rPr>
                <w:sz w:val="20"/>
                <w:szCs w:val="20"/>
              </w:rPr>
            </w:pPr>
          </w:p>
        </w:tc>
        <w:tc>
          <w:tcPr>
            <w:tcW w:w="1014" w:type="dxa"/>
            <w:gridSpan w:val="2"/>
            <w:shd w:val="clear" w:color="auto" w:fill="auto"/>
            <w:vAlign w:val="center"/>
          </w:tcPr>
          <w:p w:rsidR="00CC0C99" w:rsidRPr="002B4448" w:rsidRDefault="00CC0C99" w:rsidP="00CC0C99">
            <w:pPr>
              <w:ind w:left="-108" w:right="-84"/>
              <w:jc w:val="center"/>
              <w:rPr>
                <w:b/>
                <w:sz w:val="20"/>
                <w:szCs w:val="20"/>
              </w:rPr>
            </w:pPr>
            <w:r w:rsidRPr="002B4448">
              <w:rPr>
                <w:b/>
                <w:sz w:val="20"/>
                <w:szCs w:val="20"/>
              </w:rPr>
              <w:t>Ель евр.</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4 ПД</w:t>
            </w:r>
          </w:p>
        </w:tc>
        <w:tc>
          <w:tcPr>
            <w:tcW w:w="2267" w:type="dxa"/>
            <w:gridSpan w:val="3"/>
            <w:vMerge/>
            <w:shd w:val="clear" w:color="auto" w:fill="auto"/>
            <w:vAlign w:val="center"/>
          </w:tcPr>
          <w:p w:rsidR="00CC0C99" w:rsidRPr="002B4448" w:rsidRDefault="00CC0C99" w:rsidP="00CC0C99">
            <w:pPr>
              <w:jc w:val="center"/>
              <w:rPr>
                <w:sz w:val="20"/>
                <w:szCs w:val="20"/>
              </w:rPr>
            </w:pPr>
          </w:p>
        </w:tc>
      </w:tr>
      <w:tr w:rsidR="008C1EED" w:rsidRPr="002B4448" w:rsidTr="00CC0C99">
        <w:trPr>
          <w:trHeight w:val="152"/>
        </w:trPr>
        <w:tc>
          <w:tcPr>
            <w:tcW w:w="1421" w:type="dxa"/>
            <w:gridSpan w:val="3"/>
            <w:vMerge w:val="restart"/>
            <w:shd w:val="clear" w:color="auto" w:fill="auto"/>
            <w:vAlign w:val="center"/>
          </w:tcPr>
          <w:p w:rsidR="00CC0C99" w:rsidRPr="002B4448" w:rsidRDefault="00CC0C99" w:rsidP="00CC0C99">
            <w:pPr>
              <w:jc w:val="center"/>
              <w:rPr>
                <w:sz w:val="20"/>
                <w:szCs w:val="20"/>
              </w:rPr>
            </w:pPr>
            <w:r w:rsidRPr="002B4448">
              <w:rPr>
                <w:sz w:val="20"/>
                <w:szCs w:val="20"/>
              </w:rPr>
              <w:t>Шугозерское</w:t>
            </w:r>
          </w:p>
        </w:tc>
        <w:tc>
          <w:tcPr>
            <w:tcW w:w="961" w:type="dxa"/>
            <w:shd w:val="clear" w:color="auto" w:fill="auto"/>
            <w:vAlign w:val="center"/>
          </w:tcPr>
          <w:p w:rsidR="00CC0C99" w:rsidRPr="002B4448" w:rsidRDefault="00CC0C99" w:rsidP="00CC0C99">
            <w:pPr>
              <w:jc w:val="center"/>
              <w:rPr>
                <w:rFonts w:eastAsia="Times New Roman"/>
                <w:noProof/>
                <w:sz w:val="20"/>
                <w:szCs w:val="20"/>
              </w:rPr>
            </w:pPr>
            <w:r w:rsidRPr="002B4448">
              <w:rPr>
                <w:rFonts w:eastAsia="Times New Roman"/>
                <w:noProof/>
                <w:sz w:val="20"/>
                <w:szCs w:val="20"/>
              </w:rPr>
              <w:t>15</w:t>
            </w:r>
          </w:p>
        </w:tc>
        <w:tc>
          <w:tcPr>
            <w:tcW w:w="1006" w:type="dxa"/>
            <w:gridSpan w:val="2"/>
            <w:shd w:val="clear" w:color="auto" w:fill="auto"/>
            <w:vAlign w:val="center"/>
          </w:tcPr>
          <w:p w:rsidR="00CC0C99" w:rsidRPr="002B4448" w:rsidRDefault="00C964ED" w:rsidP="00CC0C99">
            <w:pPr>
              <w:jc w:val="center"/>
              <w:rPr>
                <w:rFonts w:eastAsia="Times New Roman"/>
                <w:noProof/>
                <w:sz w:val="20"/>
                <w:szCs w:val="20"/>
              </w:rPr>
            </w:pPr>
            <w:r>
              <w:rPr>
                <w:rFonts w:eastAsia="Times New Roman"/>
                <w:noProof/>
                <w:sz w:val="20"/>
                <w:szCs w:val="20"/>
              </w:rPr>
              <w:t>2</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vAlign w:val="center"/>
          </w:tcPr>
          <w:p w:rsidR="00CC0C99" w:rsidRPr="002B4448" w:rsidRDefault="00CC0C99" w:rsidP="00CC0C99">
            <w:pPr>
              <w:jc w:val="center"/>
              <w:rPr>
                <w:sz w:val="20"/>
                <w:szCs w:val="20"/>
              </w:rPr>
            </w:pPr>
            <w:r w:rsidRPr="002B4448">
              <w:rPr>
                <w:sz w:val="20"/>
                <w:szCs w:val="20"/>
              </w:rPr>
              <w:t>Ель евр.</w:t>
            </w:r>
          </w:p>
        </w:tc>
        <w:tc>
          <w:tcPr>
            <w:tcW w:w="1841" w:type="dxa"/>
            <w:shd w:val="clear" w:color="auto" w:fill="auto"/>
            <w:vAlign w:val="center"/>
          </w:tcPr>
          <w:p w:rsidR="00CC0C99" w:rsidRPr="002B4448" w:rsidRDefault="00CC0C99" w:rsidP="00CC0C99">
            <w:pPr>
              <w:jc w:val="center"/>
              <w:rPr>
                <w:sz w:val="20"/>
                <w:szCs w:val="20"/>
              </w:rPr>
            </w:pPr>
            <w:r w:rsidRPr="002B4448">
              <w:rPr>
                <w:sz w:val="20"/>
                <w:szCs w:val="20"/>
              </w:rPr>
              <w:t>Плюсовое дерево</w:t>
            </w:r>
          </w:p>
        </w:tc>
        <w:tc>
          <w:tcPr>
            <w:tcW w:w="1133" w:type="dxa"/>
            <w:shd w:val="clear" w:color="auto" w:fill="auto"/>
            <w:vAlign w:val="center"/>
          </w:tcPr>
          <w:p w:rsidR="00CC0C99" w:rsidRPr="002B4448" w:rsidRDefault="00CC0C99" w:rsidP="00CC0C99">
            <w:pPr>
              <w:jc w:val="center"/>
              <w:rPr>
                <w:rFonts w:eastAsia="Times New Roman"/>
                <w:noProof/>
                <w:sz w:val="20"/>
                <w:szCs w:val="20"/>
              </w:rPr>
            </w:pPr>
            <w:r w:rsidRPr="002B4448">
              <w:rPr>
                <w:rFonts w:eastAsia="Times New Roman"/>
                <w:noProof/>
                <w:sz w:val="20"/>
                <w:szCs w:val="20"/>
              </w:rPr>
              <w:t>26</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27</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205</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C964ED" w:rsidRPr="002B4448" w:rsidTr="004E443E">
        <w:trPr>
          <w:trHeight w:val="152"/>
        </w:trPr>
        <w:tc>
          <w:tcPr>
            <w:tcW w:w="1421" w:type="dxa"/>
            <w:gridSpan w:val="3"/>
            <w:vMerge/>
            <w:shd w:val="clear" w:color="auto" w:fill="auto"/>
            <w:vAlign w:val="center"/>
          </w:tcPr>
          <w:p w:rsidR="00C964ED" w:rsidRPr="002B4448" w:rsidRDefault="00C964ED" w:rsidP="00C964ED">
            <w:pPr>
              <w:jc w:val="cente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tcPr>
          <w:p w:rsidR="00C964ED" w:rsidRDefault="00C964ED" w:rsidP="00C964ED">
            <w:pPr>
              <w:jc w:val="center"/>
            </w:pPr>
            <w:r w:rsidRPr="007D11BA">
              <w:rPr>
                <w:rFonts w:eastAsia="Times New Roman"/>
                <w:noProof/>
                <w:sz w:val="20"/>
                <w:szCs w:val="20"/>
              </w:rPr>
              <w:t>27</w:t>
            </w:r>
          </w:p>
        </w:tc>
        <w:tc>
          <w:tcPr>
            <w:tcW w:w="1134" w:type="dxa"/>
            <w:gridSpan w:val="3"/>
            <w:shd w:val="clear" w:color="auto" w:fill="auto"/>
            <w:vAlign w:val="center"/>
          </w:tcPr>
          <w:p w:rsidR="00C964ED" w:rsidRPr="002B4448" w:rsidRDefault="00C964ED" w:rsidP="00C964ED">
            <w:pPr>
              <w:jc w:val="center"/>
              <w:rPr>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206</w:t>
            </w:r>
          </w:p>
        </w:tc>
        <w:tc>
          <w:tcPr>
            <w:tcW w:w="1134" w:type="dxa"/>
            <w:gridSpan w:val="2"/>
            <w:shd w:val="clear" w:color="auto" w:fill="auto"/>
            <w:vAlign w:val="center"/>
          </w:tcPr>
          <w:p w:rsidR="00C964ED" w:rsidRPr="002B4448" w:rsidRDefault="00C964ED" w:rsidP="00C964ED">
            <w:pPr>
              <w:ind w:left="-85"/>
              <w:jc w:val="center"/>
              <w:rPr>
                <w:sz w:val="20"/>
                <w:szCs w:val="20"/>
              </w:rPr>
            </w:pPr>
          </w:p>
        </w:tc>
      </w:tr>
      <w:tr w:rsidR="00C964ED" w:rsidRPr="002B4448" w:rsidTr="004E443E">
        <w:trPr>
          <w:trHeight w:val="152"/>
        </w:trPr>
        <w:tc>
          <w:tcPr>
            <w:tcW w:w="1421" w:type="dxa"/>
            <w:gridSpan w:val="3"/>
            <w:vMerge/>
            <w:shd w:val="clear" w:color="auto" w:fill="auto"/>
            <w:vAlign w:val="center"/>
          </w:tcPr>
          <w:p w:rsidR="00C964ED" w:rsidRPr="002B4448" w:rsidRDefault="00C964ED" w:rsidP="00C964ED">
            <w:pPr>
              <w:jc w:val="cente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tcPr>
          <w:p w:rsidR="00C964ED" w:rsidRDefault="00C964ED" w:rsidP="00C964ED">
            <w:pPr>
              <w:jc w:val="center"/>
            </w:pPr>
            <w:r w:rsidRPr="007D11BA">
              <w:rPr>
                <w:rFonts w:eastAsia="Times New Roman"/>
                <w:noProof/>
                <w:sz w:val="20"/>
                <w:szCs w:val="20"/>
              </w:rPr>
              <w:t>27</w:t>
            </w:r>
          </w:p>
        </w:tc>
        <w:tc>
          <w:tcPr>
            <w:tcW w:w="1134" w:type="dxa"/>
            <w:gridSpan w:val="3"/>
            <w:shd w:val="clear" w:color="auto" w:fill="auto"/>
            <w:vAlign w:val="center"/>
          </w:tcPr>
          <w:p w:rsidR="00C964ED" w:rsidRPr="002B4448" w:rsidRDefault="00C964ED" w:rsidP="00C964ED">
            <w:pPr>
              <w:jc w:val="center"/>
              <w:rPr>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207</w:t>
            </w:r>
          </w:p>
        </w:tc>
        <w:tc>
          <w:tcPr>
            <w:tcW w:w="1134" w:type="dxa"/>
            <w:gridSpan w:val="2"/>
            <w:shd w:val="clear" w:color="auto" w:fill="auto"/>
            <w:vAlign w:val="center"/>
          </w:tcPr>
          <w:p w:rsidR="00C964ED" w:rsidRPr="002B4448" w:rsidRDefault="00C964ED" w:rsidP="00C964ED">
            <w:pPr>
              <w:ind w:left="-85"/>
              <w:jc w:val="center"/>
              <w:rPr>
                <w:sz w:val="20"/>
                <w:szCs w:val="20"/>
              </w:rPr>
            </w:pPr>
          </w:p>
        </w:tc>
      </w:tr>
      <w:tr w:rsidR="00C964ED" w:rsidRPr="002B4448" w:rsidTr="004E443E">
        <w:trPr>
          <w:trHeight w:val="152"/>
        </w:trPr>
        <w:tc>
          <w:tcPr>
            <w:tcW w:w="1421" w:type="dxa"/>
            <w:gridSpan w:val="3"/>
            <w:vMerge/>
            <w:shd w:val="clear" w:color="auto" w:fill="auto"/>
            <w:vAlign w:val="center"/>
          </w:tcPr>
          <w:p w:rsidR="00C964ED" w:rsidRPr="002B4448" w:rsidRDefault="00C964ED" w:rsidP="00C964ED">
            <w:pPr>
              <w:jc w:val="cente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tcPr>
          <w:p w:rsidR="00C964ED" w:rsidRDefault="00C964ED" w:rsidP="00C964ED">
            <w:pPr>
              <w:jc w:val="center"/>
            </w:pPr>
            <w:r w:rsidRPr="007D11BA">
              <w:rPr>
                <w:rFonts w:eastAsia="Times New Roman"/>
                <w:noProof/>
                <w:sz w:val="20"/>
                <w:szCs w:val="20"/>
              </w:rPr>
              <w:t>27</w:t>
            </w:r>
          </w:p>
        </w:tc>
        <w:tc>
          <w:tcPr>
            <w:tcW w:w="1134" w:type="dxa"/>
            <w:gridSpan w:val="3"/>
            <w:shd w:val="clear" w:color="auto" w:fill="auto"/>
            <w:vAlign w:val="center"/>
          </w:tcPr>
          <w:p w:rsidR="00C964ED" w:rsidRPr="002B4448" w:rsidRDefault="00C964ED" w:rsidP="00C964ED">
            <w:pPr>
              <w:jc w:val="center"/>
              <w:rPr>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208</w:t>
            </w:r>
          </w:p>
        </w:tc>
        <w:tc>
          <w:tcPr>
            <w:tcW w:w="1134" w:type="dxa"/>
            <w:gridSpan w:val="2"/>
            <w:shd w:val="clear" w:color="auto" w:fill="auto"/>
            <w:vAlign w:val="center"/>
          </w:tcPr>
          <w:p w:rsidR="00C964ED" w:rsidRPr="002B4448" w:rsidRDefault="00C964ED" w:rsidP="00C964ED">
            <w:pPr>
              <w:ind w:left="-85"/>
              <w:jc w:val="center"/>
              <w:rPr>
                <w:sz w:val="20"/>
                <w:szCs w:val="20"/>
              </w:rPr>
            </w:pPr>
          </w:p>
        </w:tc>
      </w:tr>
      <w:tr w:rsidR="00C964ED" w:rsidRPr="002B4448" w:rsidTr="004E443E">
        <w:trPr>
          <w:trHeight w:val="152"/>
        </w:trPr>
        <w:tc>
          <w:tcPr>
            <w:tcW w:w="1421" w:type="dxa"/>
            <w:gridSpan w:val="3"/>
            <w:vMerge/>
            <w:shd w:val="clear" w:color="auto" w:fill="auto"/>
            <w:vAlign w:val="center"/>
          </w:tcPr>
          <w:p w:rsidR="00C964ED" w:rsidRPr="002B4448" w:rsidRDefault="00C964ED" w:rsidP="00C964ED">
            <w:pPr>
              <w:jc w:val="cente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tcPr>
          <w:p w:rsidR="00C964ED" w:rsidRDefault="00C964ED" w:rsidP="00C964ED">
            <w:pPr>
              <w:jc w:val="center"/>
            </w:pPr>
            <w:r w:rsidRPr="007D11BA">
              <w:rPr>
                <w:rFonts w:eastAsia="Times New Roman"/>
                <w:noProof/>
                <w:sz w:val="20"/>
                <w:szCs w:val="20"/>
              </w:rPr>
              <w:t>27</w:t>
            </w:r>
          </w:p>
        </w:tc>
        <w:tc>
          <w:tcPr>
            <w:tcW w:w="1134" w:type="dxa"/>
            <w:gridSpan w:val="3"/>
            <w:shd w:val="clear" w:color="auto" w:fill="auto"/>
            <w:vAlign w:val="center"/>
          </w:tcPr>
          <w:p w:rsidR="00C964ED" w:rsidRPr="002B4448" w:rsidRDefault="00C964ED" w:rsidP="00C964ED">
            <w:pPr>
              <w:jc w:val="center"/>
              <w:rPr>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209</w:t>
            </w:r>
          </w:p>
        </w:tc>
        <w:tc>
          <w:tcPr>
            <w:tcW w:w="1134" w:type="dxa"/>
            <w:gridSpan w:val="2"/>
            <w:shd w:val="clear" w:color="auto" w:fill="auto"/>
            <w:vAlign w:val="center"/>
          </w:tcPr>
          <w:p w:rsidR="00C964ED" w:rsidRPr="002B4448" w:rsidRDefault="00C964ED" w:rsidP="00C964ED">
            <w:pPr>
              <w:ind w:left="-85"/>
              <w:jc w:val="center"/>
              <w:rPr>
                <w:sz w:val="20"/>
                <w:szCs w:val="20"/>
              </w:rPr>
            </w:pPr>
          </w:p>
        </w:tc>
      </w:tr>
      <w:tr w:rsidR="00C964ED" w:rsidRPr="002B4448" w:rsidTr="004E443E">
        <w:trPr>
          <w:trHeight w:val="152"/>
        </w:trPr>
        <w:tc>
          <w:tcPr>
            <w:tcW w:w="1421" w:type="dxa"/>
            <w:gridSpan w:val="3"/>
            <w:vMerge/>
            <w:shd w:val="clear" w:color="auto" w:fill="auto"/>
            <w:vAlign w:val="center"/>
          </w:tcPr>
          <w:p w:rsidR="00C964ED" w:rsidRPr="002B4448" w:rsidRDefault="00C964ED" w:rsidP="00C964ED">
            <w:pPr>
              <w:jc w:val="cente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tcPr>
          <w:p w:rsidR="00C964ED" w:rsidRDefault="00C964ED" w:rsidP="00C964ED">
            <w:pPr>
              <w:jc w:val="center"/>
            </w:pPr>
            <w:r w:rsidRPr="007D11BA">
              <w:rPr>
                <w:rFonts w:eastAsia="Times New Roman"/>
                <w:noProof/>
                <w:sz w:val="20"/>
                <w:szCs w:val="20"/>
              </w:rPr>
              <w:t>27</w:t>
            </w:r>
          </w:p>
        </w:tc>
        <w:tc>
          <w:tcPr>
            <w:tcW w:w="1134" w:type="dxa"/>
            <w:gridSpan w:val="3"/>
            <w:shd w:val="clear" w:color="auto" w:fill="auto"/>
            <w:vAlign w:val="center"/>
          </w:tcPr>
          <w:p w:rsidR="00C964ED" w:rsidRPr="002B4448" w:rsidRDefault="00C964ED" w:rsidP="00C964ED">
            <w:pPr>
              <w:jc w:val="center"/>
              <w:rPr>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210</w:t>
            </w:r>
          </w:p>
        </w:tc>
        <w:tc>
          <w:tcPr>
            <w:tcW w:w="1134" w:type="dxa"/>
            <w:gridSpan w:val="2"/>
            <w:shd w:val="clear" w:color="auto" w:fill="auto"/>
            <w:vAlign w:val="center"/>
          </w:tcPr>
          <w:p w:rsidR="00C964ED" w:rsidRPr="002B4448" w:rsidRDefault="00C964ED" w:rsidP="00C964ED">
            <w:pPr>
              <w:ind w:left="-85"/>
              <w:jc w:val="center"/>
              <w:rPr>
                <w:sz w:val="20"/>
                <w:szCs w:val="20"/>
              </w:rPr>
            </w:pPr>
          </w:p>
        </w:tc>
      </w:tr>
      <w:tr w:rsidR="00C964ED" w:rsidRPr="002B4448" w:rsidTr="004E443E">
        <w:trPr>
          <w:trHeight w:val="152"/>
        </w:trPr>
        <w:tc>
          <w:tcPr>
            <w:tcW w:w="1421" w:type="dxa"/>
            <w:gridSpan w:val="3"/>
            <w:vMerge/>
            <w:shd w:val="clear" w:color="auto" w:fill="auto"/>
            <w:vAlign w:val="center"/>
          </w:tcPr>
          <w:p w:rsidR="00C964ED" w:rsidRPr="002B4448" w:rsidRDefault="00C964ED" w:rsidP="00C964ED">
            <w:pPr>
              <w:jc w:val="cente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tcPr>
          <w:p w:rsidR="00C964ED" w:rsidRDefault="00C964ED" w:rsidP="00C964ED">
            <w:pPr>
              <w:jc w:val="center"/>
            </w:pPr>
            <w:r w:rsidRPr="007D11BA">
              <w:rPr>
                <w:rFonts w:eastAsia="Times New Roman"/>
                <w:noProof/>
                <w:sz w:val="20"/>
                <w:szCs w:val="20"/>
              </w:rPr>
              <w:t>27</w:t>
            </w:r>
          </w:p>
        </w:tc>
        <w:tc>
          <w:tcPr>
            <w:tcW w:w="1134" w:type="dxa"/>
            <w:gridSpan w:val="3"/>
            <w:shd w:val="clear" w:color="auto" w:fill="auto"/>
            <w:vAlign w:val="center"/>
          </w:tcPr>
          <w:p w:rsidR="00C964ED" w:rsidRPr="002B4448" w:rsidRDefault="00C964ED" w:rsidP="00C964ED">
            <w:pPr>
              <w:jc w:val="center"/>
              <w:rPr>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211</w:t>
            </w:r>
          </w:p>
        </w:tc>
        <w:tc>
          <w:tcPr>
            <w:tcW w:w="1134" w:type="dxa"/>
            <w:gridSpan w:val="2"/>
            <w:shd w:val="clear" w:color="auto" w:fill="auto"/>
            <w:vAlign w:val="center"/>
          </w:tcPr>
          <w:p w:rsidR="00C964ED" w:rsidRPr="002B4448" w:rsidRDefault="00C964ED" w:rsidP="00C964ED">
            <w:pPr>
              <w:ind w:left="-85"/>
              <w:jc w:val="center"/>
              <w:rPr>
                <w:sz w:val="20"/>
                <w:szCs w:val="20"/>
              </w:rPr>
            </w:pPr>
          </w:p>
        </w:tc>
      </w:tr>
      <w:tr w:rsidR="00C964ED" w:rsidRPr="002B4448" w:rsidTr="004E443E">
        <w:trPr>
          <w:trHeight w:val="152"/>
        </w:trPr>
        <w:tc>
          <w:tcPr>
            <w:tcW w:w="1421" w:type="dxa"/>
            <w:gridSpan w:val="3"/>
            <w:vMerge/>
            <w:shd w:val="clear" w:color="auto" w:fill="auto"/>
            <w:vAlign w:val="center"/>
          </w:tcPr>
          <w:p w:rsidR="00C964ED" w:rsidRPr="002B4448" w:rsidRDefault="00C964ED" w:rsidP="00C964ED">
            <w:pPr>
              <w:jc w:val="cente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tcPr>
          <w:p w:rsidR="00C964ED" w:rsidRDefault="00C964ED" w:rsidP="00C964ED">
            <w:pPr>
              <w:jc w:val="center"/>
            </w:pPr>
            <w:r w:rsidRPr="007D11BA">
              <w:rPr>
                <w:rFonts w:eastAsia="Times New Roman"/>
                <w:noProof/>
                <w:sz w:val="20"/>
                <w:szCs w:val="20"/>
              </w:rPr>
              <w:t>27</w:t>
            </w:r>
          </w:p>
        </w:tc>
        <w:tc>
          <w:tcPr>
            <w:tcW w:w="1134" w:type="dxa"/>
            <w:gridSpan w:val="3"/>
            <w:shd w:val="clear" w:color="auto" w:fill="auto"/>
            <w:vAlign w:val="center"/>
          </w:tcPr>
          <w:p w:rsidR="00C964ED" w:rsidRPr="002B4448" w:rsidRDefault="00C964ED" w:rsidP="00C964ED">
            <w:pPr>
              <w:jc w:val="center"/>
              <w:rPr>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212</w:t>
            </w:r>
          </w:p>
        </w:tc>
        <w:tc>
          <w:tcPr>
            <w:tcW w:w="1134" w:type="dxa"/>
            <w:gridSpan w:val="2"/>
            <w:shd w:val="clear" w:color="auto" w:fill="auto"/>
            <w:vAlign w:val="center"/>
          </w:tcPr>
          <w:p w:rsidR="00C964ED" w:rsidRPr="002B4448" w:rsidRDefault="00C964ED" w:rsidP="00C964ED">
            <w:pPr>
              <w:ind w:left="-85"/>
              <w:jc w:val="center"/>
              <w:rPr>
                <w:sz w:val="20"/>
                <w:szCs w:val="20"/>
              </w:rPr>
            </w:pPr>
          </w:p>
        </w:tc>
      </w:tr>
      <w:tr w:rsidR="00C964ED" w:rsidRPr="002B4448" w:rsidTr="004E443E">
        <w:trPr>
          <w:trHeight w:val="152"/>
        </w:trPr>
        <w:tc>
          <w:tcPr>
            <w:tcW w:w="1421" w:type="dxa"/>
            <w:gridSpan w:val="3"/>
            <w:vMerge/>
            <w:shd w:val="clear" w:color="auto" w:fill="auto"/>
            <w:vAlign w:val="center"/>
          </w:tcPr>
          <w:p w:rsidR="00C964ED" w:rsidRPr="002B4448" w:rsidRDefault="00C964ED" w:rsidP="00C964ED">
            <w:pPr>
              <w:jc w:val="center"/>
              <w:rPr>
                <w:sz w:val="20"/>
                <w:szCs w:val="20"/>
              </w:rPr>
            </w:pPr>
          </w:p>
        </w:tc>
        <w:tc>
          <w:tcPr>
            <w:tcW w:w="961"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tcPr>
          <w:p w:rsidR="00C964ED" w:rsidRDefault="00C964ED" w:rsidP="00C964ED">
            <w:pPr>
              <w:jc w:val="center"/>
            </w:pPr>
            <w:r w:rsidRPr="007D11BA">
              <w:rPr>
                <w:rFonts w:eastAsia="Times New Roman"/>
                <w:noProof/>
                <w:sz w:val="20"/>
                <w:szCs w:val="20"/>
              </w:rPr>
              <w:t>27</w:t>
            </w:r>
          </w:p>
        </w:tc>
        <w:tc>
          <w:tcPr>
            <w:tcW w:w="1134" w:type="dxa"/>
            <w:gridSpan w:val="3"/>
            <w:shd w:val="clear" w:color="auto" w:fill="auto"/>
            <w:vAlign w:val="center"/>
          </w:tcPr>
          <w:p w:rsidR="00C964ED" w:rsidRPr="002B4448" w:rsidRDefault="00C964ED" w:rsidP="00C964ED">
            <w:pPr>
              <w:jc w:val="center"/>
              <w:rPr>
                <w:sz w:val="20"/>
                <w:szCs w:val="20"/>
              </w:rPr>
            </w:pPr>
            <w:r w:rsidRPr="002B4448">
              <w:rPr>
                <w:sz w:val="20"/>
                <w:szCs w:val="20"/>
              </w:rPr>
              <w:t>-</w:t>
            </w:r>
          </w:p>
        </w:tc>
        <w:tc>
          <w:tcPr>
            <w:tcW w:w="1014" w:type="dxa"/>
            <w:gridSpan w:val="2"/>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213</w:t>
            </w:r>
          </w:p>
        </w:tc>
        <w:tc>
          <w:tcPr>
            <w:tcW w:w="1134" w:type="dxa"/>
            <w:gridSpan w:val="2"/>
            <w:shd w:val="clear" w:color="auto" w:fill="auto"/>
            <w:vAlign w:val="center"/>
          </w:tcPr>
          <w:p w:rsidR="00C964ED" w:rsidRPr="002B4448" w:rsidRDefault="00C964ED" w:rsidP="00C964ED">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57</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27</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214</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29</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429</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23</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29</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430</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45</w:t>
            </w:r>
          </w:p>
        </w:tc>
        <w:tc>
          <w:tcPr>
            <w:tcW w:w="1006"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center"/>
          </w:tcPr>
          <w:p w:rsidR="00CC0C99" w:rsidRPr="002B4448" w:rsidRDefault="00CC0C99" w:rsidP="00CC0C99">
            <w:pPr>
              <w:jc w:val="center"/>
              <w:rPr>
                <w:rFonts w:eastAsia="Times New Roman"/>
                <w:noProof/>
                <w:sz w:val="20"/>
                <w:szCs w:val="20"/>
              </w:rPr>
            </w:pPr>
            <w:r w:rsidRPr="002B4448">
              <w:rPr>
                <w:rFonts w:eastAsia="Times New Roman"/>
                <w:noProof/>
                <w:sz w:val="20"/>
                <w:szCs w:val="20"/>
              </w:rPr>
              <w:t>468</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21</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12</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479</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21</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12</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480</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21</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12</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481</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57</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489</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57</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490</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21</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491</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21</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492</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152"/>
        </w:trPr>
        <w:tc>
          <w:tcPr>
            <w:tcW w:w="1421" w:type="dxa"/>
            <w:gridSpan w:val="3"/>
            <w:vMerge/>
            <w:shd w:val="clear" w:color="auto" w:fill="auto"/>
            <w:vAlign w:val="center"/>
          </w:tcPr>
          <w:p w:rsidR="00CC0C99" w:rsidRPr="002B4448" w:rsidRDefault="00CC0C99" w:rsidP="00CC0C99">
            <w:pPr>
              <w:jc w:val="center"/>
              <w:rPr>
                <w:sz w:val="20"/>
                <w:szCs w:val="20"/>
              </w:rPr>
            </w:pPr>
          </w:p>
        </w:tc>
        <w:tc>
          <w:tcPr>
            <w:tcW w:w="961"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006" w:type="dxa"/>
            <w:gridSpan w:val="2"/>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21</w:t>
            </w:r>
          </w:p>
        </w:tc>
        <w:tc>
          <w:tcPr>
            <w:tcW w:w="1134" w:type="dxa"/>
            <w:gridSpan w:val="3"/>
            <w:shd w:val="clear" w:color="auto" w:fill="auto"/>
            <w:vAlign w:val="center"/>
          </w:tcPr>
          <w:p w:rsidR="00CC0C99" w:rsidRPr="002B4448" w:rsidRDefault="00CC0C99" w:rsidP="00CC0C99">
            <w:pPr>
              <w:jc w:val="center"/>
              <w:rPr>
                <w:sz w:val="20"/>
                <w:szCs w:val="20"/>
              </w:rPr>
            </w:pPr>
            <w:r w:rsidRPr="002B4448">
              <w:rPr>
                <w:sz w:val="20"/>
                <w:szCs w:val="20"/>
              </w:rPr>
              <w:t>-</w:t>
            </w:r>
          </w:p>
        </w:tc>
        <w:tc>
          <w:tcPr>
            <w:tcW w:w="1014" w:type="dxa"/>
            <w:gridSpan w:val="2"/>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493</w:t>
            </w:r>
          </w:p>
        </w:tc>
        <w:tc>
          <w:tcPr>
            <w:tcW w:w="1134" w:type="dxa"/>
            <w:gridSpan w:val="2"/>
            <w:shd w:val="clear" w:color="auto" w:fill="auto"/>
            <w:vAlign w:val="center"/>
          </w:tcPr>
          <w:p w:rsidR="00CC0C99" w:rsidRPr="002B4448" w:rsidRDefault="00CC0C99" w:rsidP="00CC0C99">
            <w:pPr>
              <w:ind w:left="-85"/>
              <w:jc w:val="center"/>
              <w:rPr>
                <w:sz w:val="20"/>
                <w:szCs w:val="20"/>
              </w:rPr>
            </w:pPr>
          </w:p>
        </w:tc>
      </w:tr>
      <w:tr w:rsidR="008C1EED" w:rsidRPr="002B4448" w:rsidTr="00CC0C99">
        <w:trPr>
          <w:trHeight w:val="20"/>
        </w:trPr>
        <w:tc>
          <w:tcPr>
            <w:tcW w:w="1421" w:type="dxa"/>
            <w:gridSpan w:val="3"/>
            <w:vMerge w:val="restart"/>
            <w:shd w:val="clear" w:color="auto" w:fill="auto"/>
            <w:vAlign w:val="center"/>
          </w:tcPr>
          <w:p w:rsidR="00CC0C99" w:rsidRPr="002B4448" w:rsidRDefault="00CC0C99" w:rsidP="00CC0C99">
            <w:pPr>
              <w:jc w:val="center"/>
              <w:rPr>
                <w:b/>
                <w:sz w:val="20"/>
                <w:szCs w:val="20"/>
              </w:rPr>
            </w:pPr>
            <w:r w:rsidRPr="002B4448">
              <w:rPr>
                <w:b/>
                <w:sz w:val="20"/>
                <w:szCs w:val="20"/>
              </w:rPr>
              <w:t>ИТОГО</w:t>
            </w:r>
          </w:p>
        </w:tc>
        <w:tc>
          <w:tcPr>
            <w:tcW w:w="3101" w:type="dxa"/>
            <w:gridSpan w:val="6"/>
            <w:vMerge w:val="restart"/>
            <w:shd w:val="clear" w:color="auto" w:fill="auto"/>
            <w:vAlign w:val="center"/>
          </w:tcPr>
          <w:p w:rsidR="00CC0C99" w:rsidRPr="002B4448" w:rsidRDefault="00CC0C99" w:rsidP="00CC0C99">
            <w:pPr>
              <w:jc w:val="center"/>
              <w:rPr>
                <w:b/>
                <w:sz w:val="20"/>
                <w:szCs w:val="20"/>
              </w:rPr>
            </w:pPr>
          </w:p>
        </w:tc>
        <w:tc>
          <w:tcPr>
            <w:tcW w:w="1014" w:type="dxa"/>
            <w:gridSpan w:val="2"/>
            <w:shd w:val="clear" w:color="auto" w:fill="auto"/>
            <w:vAlign w:val="center"/>
          </w:tcPr>
          <w:p w:rsidR="00CC0C99" w:rsidRPr="002B4448" w:rsidRDefault="00CC0C99" w:rsidP="00CC0C99">
            <w:pPr>
              <w:jc w:val="center"/>
              <w:rPr>
                <w:rFonts w:eastAsia="Times New Roman"/>
                <w:b/>
                <w:noProof/>
                <w:sz w:val="20"/>
                <w:szCs w:val="20"/>
              </w:rPr>
            </w:pPr>
            <w:r w:rsidRPr="002B4448">
              <w:rPr>
                <w:b/>
                <w:sz w:val="20"/>
                <w:szCs w:val="20"/>
              </w:rPr>
              <w:t>С об.</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21  ПД</w:t>
            </w:r>
          </w:p>
        </w:tc>
        <w:tc>
          <w:tcPr>
            <w:tcW w:w="2267" w:type="dxa"/>
            <w:gridSpan w:val="3"/>
            <w:vMerge w:val="restart"/>
            <w:shd w:val="clear" w:color="auto" w:fill="auto"/>
            <w:vAlign w:val="center"/>
          </w:tcPr>
          <w:p w:rsidR="00CC0C99" w:rsidRPr="002B4448" w:rsidRDefault="00CC0C99" w:rsidP="00CC0C99">
            <w:pPr>
              <w:jc w:val="center"/>
              <w:rPr>
                <w:sz w:val="20"/>
                <w:szCs w:val="20"/>
              </w:rPr>
            </w:pPr>
          </w:p>
        </w:tc>
      </w:tr>
      <w:tr w:rsidR="008C1EED" w:rsidRPr="002B4448" w:rsidTr="00CC0C99">
        <w:trPr>
          <w:trHeight w:val="92"/>
        </w:trPr>
        <w:tc>
          <w:tcPr>
            <w:tcW w:w="1421" w:type="dxa"/>
            <w:gridSpan w:val="3"/>
            <w:vMerge/>
            <w:shd w:val="clear" w:color="auto" w:fill="auto"/>
            <w:vAlign w:val="center"/>
          </w:tcPr>
          <w:p w:rsidR="00CC0C99" w:rsidRPr="002B4448" w:rsidRDefault="00CC0C99" w:rsidP="00CC0C99">
            <w:pPr>
              <w:jc w:val="center"/>
              <w:rPr>
                <w:sz w:val="20"/>
                <w:szCs w:val="20"/>
              </w:rPr>
            </w:pPr>
          </w:p>
        </w:tc>
        <w:tc>
          <w:tcPr>
            <w:tcW w:w="3101" w:type="dxa"/>
            <w:gridSpan w:val="6"/>
            <w:vMerge/>
            <w:shd w:val="clear" w:color="auto" w:fill="auto"/>
            <w:vAlign w:val="center"/>
          </w:tcPr>
          <w:p w:rsidR="00CC0C99" w:rsidRPr="002B4448" w:rsidRDefault="00CC0C99" w:rsidP="00CC0C99">
            <w:pPr>
              <w:jc w:val="center"/>
              <w:rPr>
                <w:b/>
                <w:sz w:val="20"/>
                <w:szCs w:val="20"/>
              </w:rPr>
            </w:pPr>
          </w:p>
        </w:tc>
        <w:tc>
          <w:tcPr>
            <w:tcW w:w="1014" w:type="dxa"/>
            <w:gridSpan w:val="2"/>
            <w:shd w:val="clear" w:color="auto" w:fill="auto"/>
            <w:vAlign w:val="center"/>
          </w:tcPr>
          <w:p w:rsidR="00CC0C99" w:rsidRPr="002B4448" w:rsidRDefault="00CC0C99" w:rsidP="00CC0C99">
            <w:pPr>
              <w:ind w:left="-108" w:right="-84"/>
              <w:jc w:val="center"/>
              <w:rPr>
                <w:b/>
                <w:sz w:val="20"/>
                <w:szCs w:val="20"/>
              </w:rPr>
            </w:pPr>
            <w:r w:rsidRPr="002B4448">
              <w:rPr>
                <w:b/>
                <w:sz w:val="20"/>
                <w:szCs w:val="20"/>
              </w:rPr>
              <w:t>Ель евр.</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1 ПД</w:t>
            </w:r>
          </w:p>
        </w:tc>
        <w:tc>
          <w:tcPr>
            <w:tcW w:w="2267" w:type="dxa"/>
            <w:gridSpan w:val="3"/>
            <w:vMerge/>
            <w:shd w:val="clear" w:color="auto" w:fill="auto"/>
            <w:vAlign w:val="center"/>
          </w:tcPr>
          <w:p w:rsidR="00CC0C99" w:rsidRPr="002B4448" w:rsidRDefault="00CC0C99" w:rsidP="00CC0C99">
            <w:pPr>
              <w:jc w:val="center"/>
              <w:rPr>
                <w:sz w:val="20"/>
                <w:szCs w:val="20"/>
              </w:rPr>
            </w:pPr>
          </w:p>
        </w:tc>
      </w:tr>
      <w:tr w:rsidR="008C1EED" w:rsidRPr="002B4448" w:rsidTr="00CC0C99">
        <w:trPr>
          <w:trHeight w:val="20"/>
        </w:trPr>
        <w:tc>
          <w:tcPr>
            <w:tcW w:w="1421" w:type="dxa"/>
            <w:gridSpan w:val="3"/>
            <w:vMerge w:val="restart"/>
            <w:shd w:val="clear" w:color="auto" w:fill="auto"/>
          </w:tcPr>
          <w:p w:rsidR="00CC0C99" w:rsidRPr="002B4448" w:rsidRDefault="00CC0C99" w:rsidP="00CC0C99">
            <w:pPr>
              <w:rPr>
                <w:sz w:val="20"/>
                <w:szCs w:val="20"/>
              </w:rPr>
            </w:pPr>
            <w:r w:rsidRPr="002B4448">
              <w:rPr>
                <w:sz w:val="20"/>
                <w:szCs w:val="20"/>
              </w:rPr>
              <w:t>Пальинское</w:t>
            </w: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12</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contextualSpacing/>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contextualSpacing/>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240</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12</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241</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12</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242</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12</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243</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27</w:t>
            </w:r>
          </w:p>
        </w:tc>
        <w:tc>
          <w:tcPr>
            <w:tcW w:w="979"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338</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27</w:t>
            </w:r>
          </w:p>
        </w:tc>
        <w:tc>
          <w:tcPr>
            <w:tcW w:w="979"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341</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27</w:t>
            </w:r>
          </w:p>
        </w:tc>
        <w:tc>
          <w:tcPr>
            <w:tcW w:w="979"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342</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27</w:t>
            </w:r>
          </w:p>
        </w:tc>
        <w:tc>
          <w:tcPr>
            <w:tcW w:w="979"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345</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27</w:t>
            </w:r>
          </w:p>
        </w:tc>
        <w:tc>
          <w:tcPr>
            <w:tcW w:w="979"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347</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27</w:t>
            </w:r>
          </w:p>
        </w:tc>
        <w:tc>
          <w:tcPr>
            <w:tcW w:w="979"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348</w:t>
            </w:r>
          </w:p>
        </w:tc>
        <w:tc>
          <w:tcPr>
            <w:tcW w:w="1134" w:type="dxa"/>
            <w:gridSpan w:val="2"/>
            <w:shd w:val="clear" w:color="auto" w:fill="auto"/>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27</w:t>
            </w:r>
          </w:p>
        </w:tc>
        <w:tc>
          <w:tcPr>
            <w:tcW w:w="979"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349</w:t>
            </w:r>
          </w:p>
        </w:tc>
        <w:tc>
          <w:tcPr>
            <w:tcW w:w="1134" w:type="dxa"/>
            <w:gridSpan w:val="2"/>
            <w:shd w:val="clear" w:color="auto" w:fill="auto"/>
          </w:tcPr>
          <w:p w:rsidR="00CC0C99" w:rsidRPr="002B4448" w:rsidRDefault="00CC0C99" w:rsidP="00CC0C99">
            <w:pPr>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59223C">
              <w:rPr>
                <w:rFonts w:eastAsia="Times New Roman"/>
                <w:noProof/>
                <w:sz w:val="20"/>
                <w:szCs w:val="20"/>
              </w:rPr>
              <w:t>12</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ind w:left="-108" w:right="-84"/>
              <w:jc w:val="center"/>
              <w:rPr>
                <w:sz w:val="20"/>
                <w:szCs w:val="20"/>
              </w:rPr>
            </w:pPr>
            <w:r w:rsidRPr="002B4448">
              <w:rPr>
                <w:sz w:val="20"/>
                <w:szCs w:val="20"/>
              </w:rPr>
              <w:t>Ель евр.</w:t>
            </w:r>
          </w:p>
        </w:tc>
        <w:tc>
          <w:tcPr>
            <w:tcW w:w="1841" w:type="dxa"/>
            <w:shd w:val="clear" w:color="auto" w:fill="auto"/>
          </w:tcPr>
          <w:p w:rsidR="00C964ED" w:rsidRPr="002B4448" w:rsidRDefault="00C964ED" w:rsidP="00C964ED">
            <w:pPr>
              <w:rPr>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350</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59223C">
              <w:rPr>
                <w:rFonts w:eastAsia="Times New Roman"/>
                <w:noProof/>
                <w:sz w:val="20"/>
                <w:szCs w:val="20"/>
              </w:rPr>
              <w:t>12</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ind w:left="-108" w:right="-84"/>
              <w:jc w:val="center"/>
              <w:rPr>
                <w:sz w:val="20"/>
                <w:szCs w:val="20"/>
              </w:rPr>
            </w:pPr>
            <w:r w:rsidRPr="002B4448">
              <w:rPr>
                <w:sz w:val="20"/>
                <w:szCs w:val="20"/>
              </w:rPr>
              <w:t>Ель евр.</w:t>
            </w:r>
          </w:p>
        </w:tc>
        <w:tc>
          <w:tcPr>
            <w:tcW w:w="1841" w:type="dxa"/>
            <w:shd w:val="clear" w:color="auto" w:fill="auto"/>
          </w:tcPr>
          <w:p w:rsidR="00C964ED" w:rsidRPr="002B4448" w:rsidRDefault="00C964ED" w:rsidP="00C964ED">
            <w:pPr>
              <w:rPr>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351</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59223C">
              <w:rPr>
                <w:rFonts w:eastAsia="Times New Roman"/>
                <w:noProof/>
                <w:sz w:val="20"/>
                <w:szCs w:val="20"/>
              </w:rPr>
              <w:t>12</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ind w:left="-108" w:right="-84"/>
              <w:jc w:val="center"/>
              <w:rPr>
                <w:sz w:val="20"/>
                <w:szCs w:val="20"/>
              </w:rPr>
            </w:pPr>
            <w:r w:rsidRPr="002B4448">
              <w:rPr>
                <w:sz w:val="20"/>
                <w:szCs w:val="20"/>
              </w:rPr>
              <w:t>Ель евр.</w:t>
            </w:r>
          </w:p>
        </w:tc>
        <w:tc>
          <w:tcPr>
            <w:tcW w:w="1841" w:type="dxa"/>
            <w:shd w:val="clear" w:color="auto" w:fill="auto"/>
          </w:tcPr>
          <w:p w:rsidR="00C964ED" w:rsidRPr="002B4448" w:rsidRDefault="00C964ED" w:rsidP="00C964ED">
            <w:pPr>
              <w:rPr>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352</w:t>
            </w:r>
          </w:p>
        </w:tc>
        <w:tc>
          <w:tcPr>
            <w:tcW w:w="1134" w:type="dxa"/>
            <w:gridSpan w:val="2"/>
            <w:shd w:val="clear" w:color="auto" w:fill="auto"/>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59223C">
              <w:rPr>
                <w:rFonts w:eastAsia="Times New Roman"/>
                <w:noProof/>
                <w:sz w:val="20"/>
                <w:szCs w:val="20"/>
              </w:rPr>
              <w:t>12</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ind w:left="-108" w:right="-84"/>
              <w:jc w:val="center"/>
              <w:rPr>
                <w:sz w:val="20"/>
                <w:szCs w:val="20"/>
              </w:rPr>
            </w:pPr>
            <w:r w:rsidRPr="002B4448">
              <w:rPr>
                <w:sz w:val="20"/>
                <w:szCs w:val="20"/>
              </w:rPr>
              <w:t>Ель евр.</w:t>
            </w:r>
          </w:p>
        </w:tc>
        <w:tc>
          <w:tcPr>
            <w:tcW w:w="1841" w:type="dxa"/>
            <w:shd w:val="clear" w:color="auto" w:fill="auto"/>
          </w:tcPr>
          <w:p w:rsidR="00C964ED" w:rsidRPr="002B4448" w:rsidRDefault="00C964ED" w:rsidP="00C964ED">
            <w:pPr>
              <w:rPr>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607</w:t>
            </w:r>
          </w:p>
        </w:tc>
        <w:tc>
          <w:tcPr>
            <w:tcW w:w="1134" w:type="dxa"/>
            <w:gridSpan w:val="2"/>
            <w:shd w:val="clear" w:color="auto" w:fill="auto"/>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59223C">
              <w:rPr>
                <w:rFonts w:eastAsia="Times New Roman"/>
                <w:noProof/>
                <w:sz w:val="20"/>
                <w:szCs w:val="20"/>
              </w:rPr>
              <w:t>12</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ind w:left="-108" w:right="-84"/>
              <w:jc w:val="center"/>
              <w:rPr>
                <w:sz w:val="20"/>
                <w:szCs w:val="20"/>
              </w:rPr>
            </w:pPr>
            <w:r w:rsidRPr="002B4448">
              <w:rPr>
                <w:sz w:val="20"/>
                <w:szCs w:val="20"/>
              </w:rPr>
              <w:t>Ель евр.</w:t>
            </w:r>
          </w:p>
        </w:tc>
        <w:tc>
          <w:tcPr>
            <w:tcW w:w="1841" w:type="dxa"/>
            <w:shd w:val="clear" w:color="auto" w:fill="auto"/>
          </w:tcPr>
          <w:p w:rsidR="00C964ED" w:rsidRPr="002B4448" w:rsidRDefault="00C964ED" w:rsidP="00C964ED">
            <w:pPr>
              <w:rPr>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608</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59223C">
              <w:rPr>
                <w:rFonts w:eastAsia="Times New Roman"/>
                <w:noProof/>
                <w:sz w:val="20"/>
                <w:szCs w:val="20"/>
              </w:rPr>
              <w:t>12</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ind w:left="-108" w:right="-84"/>
              <w:jc w:val="center"/>
              <w:rPr>
                <w:sz w:val="20"/>
                <w:szCs w:val="20"/>
              </w:rPr>
            </w:pPr>
            <w:r w:rsidRPr="002B4448">
              <w:rPr>
                <w:sz w:val="20"/>
                <w:szCs w:val="20"/>
              </w:rPr>
              <w:t>Ель евр.</w:t>
            </w:r>
          </w:p>
        </w:tc>
        <w:tc>
          <w:tcPr>
            <w:tcW w:w="1841" w:type="dxa"/>
            <w:shd w:val="clear" w:color="auto" w:fill="auto"/>
          </w:tcPr>
          <w:p w:rsidR="00C964ED" w:rsidRPr="002B4448" w:rsidRDefault="00C964ED" w:rsidP="00C964ED">
            <w:pPr>
              <w:rPr>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609</w:t>
            </w:r>
          </w:p>
        </w:tc>
        <w:tc>
          <w:tcPr>
            <w:tcW w:w="1134" w:type="dxa"/>
            <w:gridSpan w:val="2"/>
            <w:shd w:val="clear" w:color="auto" w:fill="auto"/>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59223C">
              <w:rPr>
                <w:rFonts w:eastAsia="Times New Roman"/>
                <w:noProof/>
                <w:sz w:val="20"/>
                <w:szCs w:val="20"/>
              </w:rPr>
              <w:t>12</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ind w:left="-108" w:right="-84"/>
              <w:jc w:val="center"/>
              <w:rPr>
                <w:sz w:val="20"/>
                <w:szCs w:val="20"/>
              </w:rPr>
            </w:pPr>
            <w:r w:rsidRPr="002B4448">
              <w:rPr>
                <w:sz w:val="20"/>
                <w:szCs w:val="20"/>
              </w:rPr>
              <w:t>Ель евр.</w:t>
            </w:r>
          </w:p>
        </w:tc>
        <w:tc>
          <w:tcPr>
            <w:tcW w:w="1841" w:type="dxa"/>
            <w:shd w:val="clear" w:color="auto" w:fill="auto"/>
          </w:tcPr>
          <w:p w:rsidR="00C964ED" w:rsidRPr="002B4448" w:rsidRDefault="00C964ED" w:rsidP="00C964ED">
            <w:pPr>
              <w:rPr>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610</w:t>
            </w:r>
          </w:p>
        </w:tc>
        <w:tc>
          <w:tcPr>
            <w:tcW w:w="1134" w:type="dxa"/>
            <w:gridSpan w:val="2"/>
            <w:shd w:val="clear" w:color="auto" w:fill="auto"/>
          </w:tcPr>
          <w:p w:rsidR="00C964ED" w:rsidRPr="002B4448" w:rsidRDefault="00C964ED" w:rsidP="00C964ED">
            <w:pPr>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59223C">
              <w:rPr>
                <w:rFonts w:eastAsia="Times New Roman"/>
                <w:noProof/>
                <w:sz w:val="20"/>
                <w:szCs w:val="20"/>
              </w:rPr>
              <w:t>12</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ind w:left="-108" w:right="-84"/>
              <w:jc w:val="center"/>
              <w:rPr>
                <w:sz w:val="20"/>
                <w:szCs w:val="20"/>
              </w:rPr>
            </w:pPr>
            <w:r w:rsidRPr="002B4448">
              <w:rPr>
                <w:sz w:val="20"/>
                <w:szCs w:val="20"/>
              </w:rPr>
              <w:t>Ель евр.</w:t>
            </w:r>
          </w:p>
        </w:tc>
        <w:tc>
          <w:tcPr>
            <w:tcW w:w="1841" w:type="dxa"/>
            <w:shd w:val="clear" w:color="auto" w:fill="auto"/>
          </w:tcPr>
          <w:p w:rsidR="00C964ED" w:rsidRPr="002B4448" w:rsidRDefault="00C964ED" w:rsidP="00C964ED">
            <w:pPr>
              <w:rPr>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611</w:t>
            </w:r>
          </w:p>
        </w:tc>
        <w:tc>
          <w:tcPr>
            <w:tcW w:w="1134" w:type="dxa"/>
            <w:gridSpan w:val="2"/>
            <w:shd w:val="clear" w:color="auto" w:fill="auto"/>
          </w:tcPr>
          <w:p w:rsidR="00C964ED" w:rsidRPr="002B4448" w:rsidRDefault="00C964ED" w:rsidP="00C964ED">
            <w:pPr>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36</w:t>
            </w:r>
          </w:p>
        </w:tc>
        <w:tc>
          <w:tcPr>
            <w:tcW w:w="1151" w:type="dxa"/>
            <w:gridSpan w:val="4"/>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83</w:t>
            </w:r>
          </w:p>
        </w:tc>
        <w:tc>
          <w:tcPr>
            <w:tcW w:w="1134" w:type="dxa"/>
            <w:gridSpan w:val="2"/>
            <w:shd w:val="clear" w:color="auto" w:fill="auto"/>
          </w:tcPr>
          <w:p w:rsidR="00CC0C99" w:rsidRPr="002B4448" w:rsidRDefault="00CC0C99" w:rsidP="00CC0C99">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61146F">
              <w:rPr>
                <w:rFonts w:eastAsia="Times New Roman"/>
                <w:noProof/>
                <w:sz w:val="20"/>
                <w:szCs w:val="20"/>
              </w:rPr>
              <w:t>36</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84</w:t>
            </w:r>
          </w:p>
        </w:tc>
        <w:tc>
          <w:tcPr>
            <w:tcW w:w="1134" w:type="dxa"/>
            <w:gridSpan w:val="2"/>
            <w:shd w:val="clear" w:color="auto" w:fill="auto"/>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61146F">
              <w:rPr>
                <w:rFonts w:eastAsia="Times New Roman"/>
                <w:noProof/>
                <w:sz w:val="20"/>
                <w:szCs w:val="20"/>
              </w:rPr>
              <w:t>36</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85</w:t>
            </w:r>
          </w:p>
        </w:tc>
        <w:tc>
          <w:tcPr>
            <w:tcW w:w="1134" w:type="dxa"/>
            <w:gridSpan w:val="2"/>
            <w:shd w:val="clear" w:color="auto" w:fill="auto"/>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61146F">
              <w:rPr>
                <w:rFonts w:eastAsia="Times New Roman"/>
                <w:noProof/>
                <w:sz w:val="20"/>
                <w:szCs w:val="20"/>
              </w:rPr>
              <w:t>36</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86</w:t>
            </w:r>
          </w:p>
        </w:tc>
        <w:tc>
          <w:tcPr>
            <w:tcW w:w="1134" w:type="dxa"/>
            <w:gridSpan w:val="2"/>
            <w:shd w:val="clear" w:color="auto" w:fill="auto"/>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45</w:t>
            </w:r>
          </w:p>
        </w:tc>
        <w:tc>
          <w:tcPr>
            <w:tcW w:w="979" w:type="dxa"/>
            <w:shd w:val="clear" w:color="auto" w:fill="auto"/>
          </w:tcPr>
          <w:p w:rsidR="00C964ED" w:rsidRDefault="00C964ED" w:rsidP="00C964ED">
            <w:pPr>
              <w:jc w:val="center"/>
            </w:pPr>
            <w:r w:rsidRPr="0061146F">
              <w:rPr>
                <w:rFonts w:eastAsia="Times New Roman"/>
                <w:noProof/>
                <w:sz w:val="20"/>
                <w:szCs w:val="20"/>
              </w:rPr>
              <w:t>36</w:t>
            </w:r>
          </w:p>
        </w:tc>
        <w:tc>
          <w:tcPr>
            <w:tcW w:w="1151" w:type="dxa"/>
            <w:gridSpan w:val="4"/>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33" w:type="dxa"/>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87</w:t>
            </w:r>
          </w:p>
        </w:tc>
        <w:tc>
          <w:tcPr>
            <w:tcW w:w="1134" w:type="dxa"/>
            <w:gridSpan w:val="2"/>
            <w:shd w:val="clear" w:color="auto" w:fill="auto"/>
          </w:tcPr>
          <w:p w:rsidR="00C964ED" w:rsidRPr="002B4448" w:rsidRDefault="00C964ED" w:rsidP="00C964ED">
            <w:pPr>
              <w:ind w:left="-85"/>
              <w:jc w:val="right"/>
              <w:rPr>
                <w:sz w:val="20"/>
                <w:szCs w:val="20"/>
              </w:rPr>
            </w:pPr>
          </w:p>
        </w:tc>
      </w:tr>
      <w:tr w:rsidR="008C1EED" w:rsidRPr="002B4448" w:rsidTr="00CC0C99">
        <w:trPr>
          <w:trHeight w:val="20"/>
        </w:trPr>
        <w:tc>
          <w:tcPr>
            <w:tcW w:w="1421" w:type="dxa"/>
            <w:gridSpan w:val="3"/>
            <w:vMerge w:val="restart"/>
            <w:shd w:val="clear" w:color="auto" w:fill="auto"/>
            <w:vAlign w:val="center"/>
          </w:tcPr>
          <w:p w:rsidR="00CC0C99" w:rsidRPr="002B4448" w:rsidRDefault="00CC0C99" w:rsidP="00CC0C99">
            <w:pPr>
              <w:jc w:val="center"/>
              <w:rPr>
                <w:b/>
                <w:sz w:val="20"/>
                <w:szCs w:val="20"/>
              </w:rPr>
            </w:pPr>
            <w:r w:rsidRPr="002B4448">
              <w:rPr>
                <w:b/>
                <w:sz w:val="20"/>
                <w:szCs w:val="20"/>
              </w:rPr>
              <w:t>ИТОГО</w:t>
            </w:r>
          </w:p>
        </w:tc>
        <w:tc>
          <w:tcPr>
            <w:tcW w:w="3118" w:type="dxa"/>
            <w:gridSpan w:val="7"/>
            <w:vMerge w:val="restart"/>
            <w:shd w:val="clear" w:color="auto" w:fill="auto"/>
            <w:vAlign w:val="bottom"/>
          </w:tcPr>
          <w:p w:rsidR="00CC0C99" w:rsidRPr="002B4448" w:rsidRDefault="00CC0C99" w:rsidP="00CC0C99">
            <w:pPr>
              <w:jc w:val="center"/>
              <w:rPr>
                <w:sz w:val="20"/>
                <w:szCs w:val="20"/>
              </w:rPr>
            </w:pPr>
          </w:p>
        </w:tc>
        <w:tc>
          <w:tcPr>
            <w:tcW w:w="997" w:type="dxa"/>
            <w:shd w:val="clear" w:color="auto" w:fill="auto"/>
            <w:vAlign w:val="center"/>
          </w:tcPr>
          <w:p w:rsidR="00CC0C99" w:rsidRPr="002B4448" w:rsidRDefault="00CC0C99" w:rsidP="00CC0C99">
            <w:pPr>
              <w:jc w:val="center"/>
              <w:rPr>
                <w:rFonts w:eastAsia="Times New Roman"/>
                <w:b/>
                <w:noProof/>
                <w:sz w:val="20"/>
                <w:szCs w:val="20"/>
              </w:rPr>
            </w:pPr>
            <w:r w:rsidRPr="002B4448">
              <w:rPr>
                <w:b/>
                <w:sz w:val="20"/>
                <w:szCs w:val="20"/>
              </w:rPr>
              <w:t>С об.</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5  ПД</w:t>
            </w:r>
          </w:p>
        </w:tc>
        <w:tc>
          <w:tcPr>
            <w:tcW w:w="2267" w:type="dxa"/>
            <w:gridSpan w:val="3"/>
            <w:vMerge w:val="restart"/>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3118" w:type="dxa"/>
            <w:gridSpan w:val="7"/>
            <w:vMerge/>
            <w:shd w:val="clear" w:color="auto" w:fill="auto"/>
            <w:vAlign w:val="bottom"/>
          </w:tcPr>
          <w:p w:rsidR="00CC0C99" w:rsidRPr="002B4448" w:rsidRDefault="00CC0C99" w:rsidP="00CC0C99">
            <w:pPr>
              <w:jc w:val="center"/>
              <w:rPr>
                <w:sz w:val="20"/>
                <w:szCs w:val="20"/>
              </w:rPr>
            </w:pPr>
          </w:p>
        </w:tc>
        <w:tc>
          <w:tcPr>
            <w:tcW w:w="997" w:type="dxa"/>
            <w:shd w:val="clear" w:color="auto" w:fill="auto"/>
            <w:vAlign w:val="center"/>
          </w:tcPr>
          <w:p w:rsidR="00CC0C99" w:rsidRPr="002B4448" w:rsidRDefault="00CC0C99" w:rsidP="00CC0C99">
            <w:pPr>
              <w:ind w:left="-108" w:right="-84"/>
              <w:jc w:val="center"/>
              <w:rPr>
                <w:b/>
                <w:sz w:val="20"/>
                <w:szCs w:val="20"/>
              </w:rPr>
            </w:pPr>
            <w:r w:rsidRPr="002B4448">
              <w:rPr>
                <w:b/>
                <w:sz w:val="20"/>
                <w:szCs w:val="20"/>
              </w:rPr>
              <w:t>Ель евр.</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19 ПД</w:t>
            </w:r>
          </w:p>
        </w:tc>
        <w:tc>
          <w:tcPr>
            <w:tcW w:w="2267" w:type="dxa"/>
            <w:gridSpan w:val="3"/>
            <w:vMerge/>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val="restart"/>
            <w:shd w:val="clear" w:color="auto" w:fill="auto"/>
          </w:tcPr>
          <w:p w:rsidR="00CC0C99" w:rsidRPr="002B4448" w:rsidRDefault="00CC0C99" w:rsidP="00CC0C99">
            <w:pPr>
              <w:rPr>
                <w:sz w:val="20"/>
                <w:szCs w:val="20"/>
              </w:rPr>
            </w:pPr>
            <w:r w:rsidRPr="002B4448">
              <w:rPr>
                <w:sz w:val="20"/>
                <w:szCs w:val="20"/>
              </w:rPr>
              <w:t>Паше-Капецкое</w:t>
            </w: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87</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8</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307</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87</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8</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308</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87</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8</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309</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87</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8</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310</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153</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26</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473</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153</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26</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474</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153</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26</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475</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val="restart"/>
            <w:shd w:val="clear" w:color="auto" w:fill="auto"/>
            <w:vAlign w:val="center"/>
          </w:tcPr>
          <w:p w:rsidR="00CC0C99" w:rsidRPr="002B4448" w:rsidRDefault="00CC0C99" w:rsidP="00CC0C99">
            <w:pPr>
              <w:jc w:val="center"/>
              <w:rPr>
                <w:b/>
                <w:sz w:val="20"/>
                <w:szCs w:val="20"/>
              </w:rPr>
            </w:pPr>
            <w:r w:rsidRPr="002B4448">
              <w:rPr>
                <w:b/>
                <w:sz w:val="20"/>
                <w:szCs w:val="20"/>
              </w:rPr>
              <w:t>ИТОГО</w:t>
            </w:r>
          </w:p>
        </w:tc>
        <w:tc>
          <w:tcPr>
            <w:tcW w:w="3118" w:type="dxa"/>
            <w:gridSpan w:val="7"/>
            <w:vMerge w:val="restart"/>
            <w:shd w:val="clear" w:color="auto" w:fill="auto"/>
            <w:vAlign w:val="bottom"/>
          </w:tcPr>
          <w:p w:rsidR="00CC0C99" w:rsidRPr="002B4448" w:rsidRDefault="00CC0C99" w:rsidP="00CC0C99">
            <w:pPr>
              <w:jc w:val="center"/>
              <w:rPr>
                <w:sz w:val="20"/>
                <w:szCs w:val="20"/>
              </w:rPr>
            </w:pPr>
          </w:p>
        </w:tc>
        <w:tc>
          <w:tcPr>
            <w:tcW w:w="997" w:type="dxa"/>
            <w:shd w:val="clear" w:color="auto" w:fill="auto"/>
            <w:vAlign w:val="center"/>
          </w:tcPr>
          <w:p w:rsidR="00CC0C99" w:rsidRPr="002B4448" w:rsidRDefault="00CC0C99" w:rsidP="00CC0C99">
            <w:pPr>
              <w:jc w:val="center"/>
              <w:rPr>
                <w:rFonts w:eastAsia="Times New Roman"/>
                <w:b/>
                <w:noProof/>
                <w:sz w:val="20"/>
                <w:szCs w:val="20"/>
              </w:rPr>
            </w:pPr>
            <w:r w:rsidRPr="002B4448">
              <w:rPr>
                <w:b/>
                <w:sz w:val="20"/>
                <w:szCs w:val="20"/>
              </w:rPr>
              <w:t>С об.</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3  ПД</w:t>
            </w:r>
          </w:p>
        </w:tc>
        <w:tc>
          <w:tcPr>
            <w:tcW w:w="2267" w:type="dxa"/>
            <w:gridSpan w:val="3"/>
            <w:vMerge w:val="restart"/>
            <w:shd w:val="clear" w:color="auto" w:fill="auto"/>
            <w:vAlign w:val="center"/>
          </w:tcPr>
          <w:p w:rsidR="00CC0C99" w:rsidRPr="002B4448" w:rsidRDefault="00CC0C99" w:rsidP="00CC0C99">
            <w:pPr>
              <w:jc w:val="center"/>
              <w:rPr>
                <w:b/>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3118" w:type="dxa"/>
            <w:gridSpan w:val="7"/>
            <w:vMerge/>
            <w:shd w:val="clear" w:color="auto" w:fill="auto"/>
            <w:vAlign w:val="bottom"/>
          </w:tcPr>
          <w:p w:rsidR="00CC0C99" w:rsidRPr="002B4448" w:rsidRDefault="00CC0C99" w:rsidP="00CC0C99">
            <w:pPr>
              <w:ind w:left="360"/>
              <w:jc w:val="center"/>
              <w:rPr>
                <w:sz w:val="20"/>
                <w:szCs w:val="20"/>
              </w:rPr>
            </w:pPr>
          </w:p>
        </w:tc>
        <w:tc>
          <w:tcPr>
            <w:tcW w:w="997" w:type="dxa"/>
            <w:shd w:val="clear" w:color="auto" w:fill="auto"/>
            <w:vAlign w:val="center"/>
          </w:tcPr>
          <w:p w:rsidR="00CC0C99" w:rsidRPr="002B4448" w:rsidRDefault="00CC0C99" w:rsidP="00CC0C99">
            <w:pPr>
              <w:ind w:left="-108" w:right="-84"/>
              <w:jc w:val="center"/>
              <w:rPr>
                <w:b/>
                <w:sz w:val="20"/>
                <w:szCs w:val="20"/>
              </w:rPr>
            </w:pPr>
            <w:r w:rsidRPr="002B4448">
              <w:rPr>
                <w:b/>
                <w:sz w:val="20"/>
                <w:szCs w:val="20"/>
              </w:rPr>
              <w:t>Ель евр.</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4 ПД</w:t>
            </w:r>
          </w:p>
        </w:tc>
        <w:tc>
          <w:tcPr>
            <w:tcW w:w="2267" w:type="dxa"/>
            <w:gridSpan w:val="3"/>
            <w:vMerge/>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val="restart"/>
            <w:shd w:val="clear" w:color="auto" w:fill="auto"/>
          </w:tcPr>
          <w:p w:rsidR="00CC0C99" w:rsidRPr="002B4448" w:rsidRDefault="00CC0C99" w:rsidP="00CC0C99">
            <w:pPr>
              <w:rPr>
                <w:sz w:val="20"/>
                <w:szCs w:val="20"/>
              </w:rPr>
            </w:pPr>
            <w:r w:rsidRPr="002B4448">
              <w:rPr>
                <w:sz w:val="20"/>
                <w:szCs w:val="20"/>
              </w:rPr>
              <w:t>Новинское</w:t>
            </w: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183</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44</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167</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183</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44</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168</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shd w:val="clear" w:color="auto" w:fill="auto"/>
            <w:vAlign w:val="center"/>
          </w:tcPr>
          <w:p w:rsidR="00CC0C99" w:rsidRPr="002B4448" w:rsidRDefault="00CC0C99" w:rsidP="00CC0C99">
            <w:pPr>
              <w:jc w:val="center"/>
              <w:rPr>
                <w:b/>
                <w:sz w:val="20"/>
                <w:szCs w:val="20"/>
              </w:rPr>
            </w:pPr>
            <w:r w:rsidRPr="002B4448">
              <w:rPr>
                <w:b/>
                <w:sz w:val="20"/>
                <w:szCs w:val="20"/>
              </w:rPr>
              <w:t>ИТОГО</w:t>
            </w:r>
          </w:p>
        </w:tc>
        <w:tc>
          <w:tcPr>
            <w:tcW w:w="3118" w:type="dxa"/>
            <w:gridSpan w:val="7"/>
            <w:shd w:val="clear" w:color="auto" w:fill="auto"/>
            <w:vAlign w:val="bottom"/>
          </w:tcPr>
          <w:p w:rsidR="00CC0C99" w:rsidRPr="002B4448" w:rsidRDefault="00CC0C99" w:rsidP="00CC0C99">
            <w:pPr>
              <w:jc w:val="center"/>
              <w:rPr>
                <w:sz w:val="20"/>
                <w:szCs w:val="20"/>
              </w:rPr>
            </w:pPr>
          </w:p>
        </w:tc>
        <w:tc>
          <w:tcPr>
            <w:tcW w:w="997" w:type="dxa"/>
            <w:shd w:val="clear" w:color="auto" w:fill="auto"/>
            <w:vAlign w:val="center"/>
          </w:tcPr>
          <w:p w:rsidR="00CC0C99" w:rsidRPr="002B4448" w:rsidRDefault="00CC0C99" w:rsidP="00CC0C99">
            <w:pPr>
              <w:jc w:val="center"/>
              <w:rPr>
                <w:rFonts w:eastAsia="Times New Roman"/>
                <w:b/>
                <w:noProof/>
                <w:sz w:val="20"/>
                <w:szCs w:val="20"/>
              </w:rPr>
            </w:pPr>
            <w:r w:rsidRPr="002B4448">
              <w:rPr>
                <w:b/>
                <w:sz w:val="20"/>
                <w:szCs w:val="20"/>
              </w:rPr>
              <w:t>С об.</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2  ПД</w:t>
            </w:r>
          </w:p>
        </w:tc>
        <w:tc>
          <w:tcPr>
            <w:tcW w:w="2267" w:type="dxa"/>
            <w:gridSpan w:val="3"/>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val="restart"/>
            <w:shd w:val="clear" w:color="auto" w:fill="auto"/>
          </w:tcPr>
          <w:p w:rsidR="00CC0C99" w:rsidRPr="002B4448" w:rsidRDefault="00CC0C99" w:rsidP="00CC0C99">
            <w:pPr>
              <w:rPr>
                <w:sz w:val="20"/>
                <w:szCs w:val="20"/>
              </w:rPr>
            </w:pPr>
            <w:r w:rsidRPr="002B4448">
              <w:rPr>
                <w:rFonts w:eastAsia="Times New Roman"/>
                <w:noProof/>
                <w:sz w:val="20"/>
                <w:szCs w:val="20"/>
              </w:rPr>
              <w:t>Пашозерское</w:t>
            </w: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106</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23</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603</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rFonts w:eastAsia="Times New Roman"/>
                <w:noProof/>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106</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23</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604</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106</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23</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605</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106</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18</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ind w:left="-108" w:right="-84"/>
              <w:jc w:val="center"/>
              <w:rPr>
                <w:sz w:val="20"/>
                <w:szCs w:val="20"/>
              </w:rPr>
            </w:pPr>
            <w:r w:rsidRPr="002B4448">
              <w:rPr>
                <w:sz w:val="20"/>
                <w:szCs w:val="20"/>
              </w:rPr>
              <w:t>Ель евр.</w:t>
            </w:r>
          </w:p>
        </w:tc>
        <w:tc>
          <w:tcPr>
            <w:tcW w:w="1841" w:type="dxa"/>
            <w:shd w:val="clear" w:color="auto" w:fill="auto"/>
          </w:tcPr>
          <w:p w:rsidR="00CC0C99" w:rsidRPr="002B4448" w:rsidRDefault="00CC0C99" w:rsidP="00CC0C99">
            <w:pPr>
              <w:rPr>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606</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988"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vAlign w:val="bottom"/>
          </w:tcPr>
          <w:p w:rsidR="00CC0C99" w:rsidRPr="002B4448" w:rsidRDefault="00C964ED" w:rsidP="00CC0C99">
            <w:pPr>
              <w:jc w:val="center"/>
              <w:rPr>
                <w:rFonts w:eastAsia="Times New Roman"/>
                <w:noProof/>
                <w:sz w:val="20"/>
                <w:szCs w:val="20"/>
              </w:rPr>
            </w:pPr>
            <w:r>
              <w:rPr>
                <w:rFonts w:eastAsia="Times New Roman"/>
                <w:noProof/>
                <w:sz w:val="20"/>
                <w:szCs w:val="20"/>
              </w:rPr>
              <w:t>66</w:t>
            </w:r>
          </w:p>
        </w:tc>
        <w:tc>
          <w:tcPr>
            <w:tcW w:w="1151" w:type="dxa"/>
            <w:gridSpan w:val="4"/>
            <w:tcBorders>
              <w:left w:val="single" w:sz="8" w:space="0" w:color="auto"/>
            </w:tcBorders>
            <w:shd w:val="clear" w:color="auto" w:fill="auto"/>
            <w:vAlign w:val="center"/>
          </w:tcPr>
          <w:p w:rsidR="00CC0C99" w:rsidRPr="002B4448" w:rsidRDefault="00CC0C99" w:rsidP="00CC0C99">
            <w:pPr>
              <w:jc w:val="center"/>
              <w:rPr>
                <w:sz w:val="20"/>
                <w:szCs w:val="20"/>
              </w:rPr>
            </w:pPr>
            <w:r w:rsidRPr="002B4448">
              <w:rPr>
                <w:sz w:val="20"/>
                <w:szCs w:val="20"/>
              </w:rPr>
              <w:t>-</w:t>
            </w:r>
          </w:p>
        </w:tc>
        <w:tc>
          <w:tcPr>
            <w:tcW w:w="997"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С об.</w:t>
            </w:r>
          </w:p>
        </w:tc>
        <w:tc>
          <w:tcPr>
            <w:tcW w:w="1841" w:type="dxa"/>
            <w:shd w:val="clear" w:color="auto" w:fill="auto"/>
          </w:tcPr>
          <w:p w:rsidR="00CC0C99" w:rsidRPr="002B4448" w:rsidRDefault="00CC0C99" w:rsidP="00CC0C99">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C0C99" w:rsidRPr="002B4448" w:rsidRDefault="00CC0C99" w:rsidP="00CC0C99">
            <w:pPr>
              <w:jc w:val="center"/>
              <w:rPr>
                <w:rFonts w:eastAsia="Times New Roman"/>
                <w:noProof/>
                <w:sz w:val="20"/>
                <w:szCs w:val="20"/>
              </w:rPr>
            </w:pPr>
            <w:r w:rsidRPr="002B4448">
              <w:rPr>
                <w:rFonts w:eastAsia="Times New Roman"/>
                <w:noProof/>
                <w:sz w:val="20"/>
                <w:szCs w:val="20"/>
              </w:rPr>
              <w:t>737</w:t>
            </w:r>
          </w:p>
        </w:tc>
        <w:tc>
          <w:tcPr>
            <w:tcW w:w="1120" w:type="dxa"/>
            <w:tcBorders>
              <w:left w:val="single" w:sz="8" w:space="0" w:color="auto"/>
            </w:tcBorders>
            <w:shd w:val="clear" w:color="auto" w:fill="auto"/>
            <w:vAlign w:val="bottom"/>
          </w:tcPr>
          <w:p w:rsidR="00CC0C99" w:rsidRPr="002B4448" w:rsidRDefault="00CC0C99" w:rsidP="00CC0C99">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738</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739</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740</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741</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742</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743</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744</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745</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C964ED" w:rsidRPr="002B4448" w:rsidTr="004E443E">
        <w:trPr>
          <w:trHeight w:val="20"/>
        </w:trPr>
        <w:tc>
          <w:tcPr>
            <w:tcW w:w="1421" w:type="dxa"/>
            <w:gridSpan w:val="3"/>
            <w:vMerge/>
            <w:shd w:val="clear" w:color="auto" w:fill="auto"/>
          </w:tcPr>
          <w:p w:rsidR="00C964ED" w:rsidRPr="002B4448" w:rsidRDefault="00C964ED" w:rsidP="00C964ED">
            <w:pPr>
              <w:rPr>
                <w:sz w:val="20"/>
                <w:szCs w:val="20"/>
              </w:rPr>
            </w:pPr>
          </w:p>
        </w:tc>
        <w:tc>
          <w:tcPr>
            <w:tcW w:w="988"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32</w:t>
            </w:r>
          </w:p>
        </w:tc>
        <w:tc>
          <w:tcPr>
            <w:tcW w:w="979" w:type="dxa"/>
            <w:tcBorders>
              <w:left w:val="single" w:sz="8" w:space="0" w:color="auto"/>
            </w:tcBorders>
            <w:shd w:val="clear" w:color="auto" w:fill="auto"/>
          </w:tcPr>
          <w:p w:rsidR="00C964ED" w:rsidRDefault="00C964ED" w:rsidP="00C964ED">
            <w:pPr>
              <w:jc w:val="center"/>
            </w:pPr>
            <w:r w:rsidRPr="00E85786">
              <w:rPr>
                <w:rFonts w:eastAsia="Times New Roman"/>
                <w:noProof/>
                <w:sz w:val="20"/>
                <w:szCs w:val="20"/>
              </w:rPr>
              <w:t>66</w:t>
            </w:r>
          </w:p>
        </w:tc>
        <w:tc>
          <w:tcPr>
            <w:tcW w:w="1151" w:type="dxa"/>
            <w:gridSpan w:val="4"/>
            <w:tcBorders>
              <w:left w:val="single" w:sz="8" w:space="0" w:color="auto"/>
            </w:tcBorders>
            <w:shd w:val="clear" w:color="auto" w:fill="auto"/>
            <w:vAlign w:val="center"/>
          </w:tcPr>
          <w:p w:rsidR="00C964ED" w:rsidRPr="002B4448" w:rsidRDefault="00C964ED" w:rsidP="00C964ED">
            <w:pPr>
              <w:jc w:val="center"/>
              <w:rPr>
                <w:sz w:val="20"/>
                <w:szCs w:val="20"/>
              </w:rPr>
            </w:pPr>
            <w:r w:rsidRPr="002B4448">
              <w:rPr>
                <w:sz w:val="20"/>
                <w:szCs w:val="20"/>
              </w:rPr>
              <w:t>-</w:t>
            </w:r>
          </w:p>
        </w:tc>
        <w:tc>
          <w:tcPr>
            <w:tcW w:w="997"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С об.</w:t>
            </w:r>
          </w:p>
        </w:tc>
        <w:tc>
          <w:tcPr>
            <w:tcW w:w="1841" w:type="dxa"/>
            <w:shd w:val="clear" w:color="auto" w:fill="auto"/>
          </w:tcPr>
          <w:p w:rsidR="00C964ED" w:rsidRPr="002B4448" w:rsidRDefault="00C964ED" w:rsidP="00C964ED">
            <w:pPr>
              <w:contextualSpacing/>
              <w:rPr>
                <w:rFonts w:eastAsia="Times New Roman"/>
                <w:noProof/>
                <w:sz w:val="20"/>
                <w:szCs w:val="20"/>
              </w:rPr>
            </w:pPr>
            <w:r w:rsidRPr="002B4448">
              <w:rPr>
                <w:sz w:val="20"/>
                <w:szCs w:val="20"/>
              </w:rPr>
              <w:t>Плюсовое дерево</w:t>
            </w:r>
          </w:p>
        </w:tc>
        <w:tc>
          <w:tcPr>
            <w:tcW w:w="1147" w:type="dxa"/>
            <w:gridSpan w:val="2"/>
            <w:tcBorders>
              <w:right w:val="single" w:sz="8" w:space="0" w:color="auto"/>
            </w:tcBorders>
            <w:shd w:val="clear" w:color="auto" w:fill="auto"/>
            <w:vAlign w:val="bottom"/>
          </w:tcPr>
          <w:p w:rsidR="00C964ED" w:rsidRPr="002B4448" w:rsidRDefault="00C964ED" w:rsidP="00C964ED">
            <w:pPr>
              <w:jc w:val="center"/>
              <w:rPr>
                <w:rFonts w:eastAsia="Times New Roman"/>
                <w:noProof/>
                <w:sz w:val="20"/>
                <w:szCs w:val="20"/>
              </w:rPr>
            </w:pPr>
            <w:r w:rsidRPr="002B4448">
              <w:rPr>
                <w:rFonts w:eastAsia="Times New Roman"/>
                <w:noProof/>
                <w:sz w:val="20"/>
                <w:szCs w:val="20"/>
              </w:rPr>
              <w:t>746</w:t>
            </w:r>
          </w:p>
        </w:tc>
        <w:tc>
          <w:tcPr>
            <w:tcW w:w="1120" w:type="dxa"/>
            <w:tcBorders>
              <w:left w:val="single" w:sz="8" w:space="0" w:color="auto"/>
            </w:tcBorders>
            <w:shd w:val="clear" w:color="auto" w:fill="auto"/>
            <w:vAlign w:val="bottom"/>
          </w:tcPr>
          <w:p w:rsidR="00C964ED" w:rsidRPr="002B4448" w:rsidRDefault="00C964ED" w:rsidP="00C964ED">
            <w:pPr>
              <w:ind w:left="-85"/>
              <w:jc w:val="right"/>
              <w:rPr>
                <w:sz w:val="20"/>
                <w:szCs w:val="20"/>
              </w:rPr>
            </w:pPr>
          </w:p>
        </w:tc>
      </w:tr>
      <w:tr w:rsidR="008C1EED" w:rsidRPr="002B4448" w:rsidTr="00CC0C99">
        <w:trPr>
          <w:trHeight w:val="20"/>
        </w:trPr>
        <w:tc>
          <w:tcPr>
            <w:tcW w:w="1421" w:type="dxa"/>
            <w:gridSpan w:val="3"/>
            <w:vMerge w:val="restart"/>
            <w:shd w:val="clear" w:color="auto" w:fill="auto"/>
            <w:vAlign w:val="center"/>
          </w:tcPr>
          <w:p w:rsidR="00CC0C99" w:rsidRPr="002B4448" w:rsidRDefault="00CC0C99" w:rsidP="00CC0C99">
            <w:pPr>
              <w:jc w:val="center"/>
              <w:rPr>
                <w:b/>
                <w:sz w:val="20"/>
                <w:szCs w:val="20"/>
              </w:rPr>
            </w:pPr>
            <w:r w:rsidRPr="002B4448">
              <w:rPr>
                <w:b/>
                <w:sz w:val="20"/>
                <w:szCs w:val="20"/>
              </w:rPr>
              <w:t>ИТОГО</w:t>
            </w:r>
          </w:p>
        </w:tc>
        <w:tc>
          <w:tcPr>
            <w:tcW w:w="3118" w:type="dxa"/>
            <w:gridSpan w:val="7"/>
            <w:vMerge w:val="restart"/>
            <w:shd w:val="clear" w:color="auto" w:fill="auto"/>
            <w:vAlign w:val="bottom"/>
          </w:tcPr>
          <w:p w:rsidR="00CC0C99" w:rsidRPr="002B4448" w:rsidRDefault="00CC0C99" w:rsidP="00CC0C99">
            <w:pPr>
              <w:ind w:left="720"/>
              <w:rPr>
                <w:sz w:val="20"/>
                <w:szCs w:val="20"/>
              </w:rPr>
            </w:pPr>
          </w:p>
        </w:tc>
        <w:tc>
          <w:tcPr>
            <w:tcW w:w="997" w:type="dxa"/>
            <w:shd w:val="clear" w:color="auto" w:fill="auto"/>
            <w:vAlign w:val="center"/>
          </w:tcPr>
          <w:p w:rsidR="00CC0C99" w:rsidRPr="002B4448" w:rsidRDefault="00CC0C99" w:rsidP="00CC0C99">
            <w:pPr>
              <w:jc w:val="center"/>
              <w:rPr>
                <w:rFonts w:eastAsia="Times New Roman"/>
                <w:b/>
                <w:noProof/>
                <w:sz w:val="20"/>
                <w:szCs w:val="20"/>
              </w:rPr>
            </w:pPr>
            <w:r w:rsidRPr="002B4448">
              <w:rPr>
                <w:b/>
                <w:sz w:val="20"/>
                <w:szCs w:val="20"/>
              </w:rPr>
              <w:t>С об.</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10 ПД</w:t>
            </w:r>
          </w:p>
        </w:tc>
        <w:tc>
          <w:tcPr>
            <w:tcW w:w="2267" w:type="dxa"/>
            <w:gridSpan w:val="3"/>
            <w:vMerge w:val="restart"/>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421" w:type="dxa"/>
            <w:gridSpan w:val="3"/>
            <w:vMerge/>
            <w:shd w:val="clear" w:color="auto" w:fill="auto"/>
          </w:tcPr>
          <w:p w:rsidR="00CC0C99" w:rsidRPr="002B4448" w:rsidRDefault="00CC0C99" w:rsidP="00CC0C99">
            <w:pPr>
              <w:rPr>
                <w:sz w:val="20"/>
                <w:szCs w:val="20"/>
              </w:rPr>
            </w:pPr>
          </w:p>
        </w:tc>
        <w:tc>
          <w:tcPr>
            <w:tcW w:w="3118" w:type="dxa"/>
            <w:gridSpan w:val="7"/>
            <w:vMerge/>
            <w:shd w:val="clear" w:color="auto" w:fill="auto"/>
            <w:vAlign w:val="bottom"/>
          </w:tcPr>
          <w:p w:rsidR="00CC0C99" w:rsidRPr="002B4448" w:rsidRDefault="00CC0C99" w:rsidP="00CC0C99">
            <w:pPr>
              <w:ind w:left="720"/>
              <w:rPr>
                <w:sz w:val="20"/>
                <w:szCs w:val="20"/>
              </w:rPr>
            </w:pPr>
          </w:p>
        </w:tc>
        <w:tc>
          <w:tcPr>
            <w:tcW w:w="997" w:type="dxa"/>
            <w:shd w:val="clear" w:color="auto" w:fill="auto"/>
            <w:vAlign w:val="center"/>
          </w:tcPr>
          <w:p w:rsidR="00CC0C99" w:rsidRPr="002B4448" w:rsidRDefault="00CC0C99" w:rsidP="00CC0C99">
            <w:pPr>
              <w:ind w:left="-108" w:right="-84"/>
              <w:jc w:val="center"/>
              <w:rPr>
                <w:b/>
                <w:sz w:val="20"/>
                <w:szCs w:val="20"/>
              </w:rPr>
            </w:pPr>
            <w:r w:rsidRPr="002B4448">
              <w:rPr>
                <w:b/>
                <w:sz w:val="20"/>
                <w:szCs w:val="20"/>
              </w:rPr>
              <w:t>Ель евр.</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4 ПД</w:t>
            </w:r>
          </w:p>
        </w:tc>
        <w:tc>
          <w:tcPr>
            <w:tcW w:w="2267" w:type="dxa"/>
            <w:gridSpan w:val="3"/>
            <w:vMerge/>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4539" w:type="dxa"/>
            <w:gridSpan w:val="10"/>
            <w:shd w:val="clear" w:color="auto" w:fill="auto"/>
          </w:tcPr>
          <w:p w:rsidR="00CC0C99" w:rsidRPr="002B4448" w:rsidRDefault="00CC0C99" w:rsidP="00CC0C99">
            <w:pPr>
              <w:rPr>
                <w:sz w:val="20"/>
                <w:szCs w:val="20"/>
              </w:rPr>
            </w:pPr>
            <w:r w:rsidRPr="002B4448">
              <w:rPr>
                <w:sz w:val="20"/>
                <w:szCs w:val="20"/>
              </w:rPr>
              <w:t>Всего по Тихвинскому лесничеству</w:t>
            </w:r>
          </w:p>
        </w:tc>
        <w:tc>
          <w:tcPr>
            <w:tcW w:w="997" w:type="dxa"/>
            <w:shd w:val="clear" w:color="auto" w:fill="auto"/>
            <w:vAlign w:val="center"/>
          </w:tcPr>
          <w:p w:rsidR="00CC0C99" w:rsidRPr="002B4448" w:rsidRDefault="00CC0C99" w:rsidP="00CC0C99">
            <w:pPr>
              <w:jc w:val="center"/>
              <w:rPr>
                <w:rFonts w:eastAsia="Times New Roman"/>
                <w:b/>
                <w:noProof/>
                <w:sz w:val="20"/>
                <w:szCs w:val="20"/>
              </w:rPr>
            </w:pPr>
            <w:r w:rsidRPr="002B4448">
              <w:rPr>
                <w:b/>
                <w:sz w:val="20"/>
                <w:szCs w:val="20"/>
              </w:rPr>
              <w:t>С об.</w:t>
            </w:r>
          </w:p>
        </w:tc>
        <w:tc>
          <w:tcPr>
            <w:tcW w:w="1841" w:type="dxa"/>
            <w:shd w:val="clear" w:color="auto" w:fill="auto"/>
            <w:vAlign w:val="center"/>
          </w:tcPr>
          <w:p w:rsidR="00CC0C99" w:rsidRPr="002B4448" w:rsidRDefault="00CC0C99" w:rsidP="00CC0C99">
            <w:pPr>
              <w:jc w:val="center"/>
              <w:rPr>
                <w:b/>
                <w:sz w:val="20"/>
                <w:szCs w:val="20"/>
              </w:rPr>
            </w:pPr>
            <w:r w:rsidRPr="002B4448">
              <w:rPr>
                <w:b/>
                <w:sz w:val="20"/>
                <w:szCs w:val="20"/>
              </w:rPr>
              <w:t>90 ПД</w:t>
            </w:r>
          </w:p>
        </w:tc>
        <w:tc>
          <w:tcPr>
            <w:tcW w:w="2267" w:type="dxa"/>
            <w:gridSpan w:val="3"/>
            <w:shd w:val="clear" w:color="auto" w:fill="auto"/>
            <w:vAlign w:val="bottom"/>
          </w:tcPr>
          <w:p w:rsidR="00CC0C99" w:rsidRPr="002B4448" w:rsidRDefault="00CC0C99" w:rsidP="00CC0C99">
            <w:pPr>
              <w:ind w:left="-85"/>
              <w:jc w:val="right"/>
              <w:rPr>
                <w:sz w:val="20"/>
                <w:szCs w:val="20"/>
              </w:rPr>
            </w:pPr>
          </w:p>
        </w:tc>
      </w:tr>
      <w:tr w:rsidR="008C1EED" w:rsidRPr="002B4448" w:rsidTr="00CC0C99">
        <w:trPr>
          <w:trHeight w:val="20"/>
        </w:trPr>
        <w:tc>
          <w:tcPr>
            <w:tcW w:w="1394" w:type="dxa"/>
            <w:shd w:val="clear" w:color="auto" w:fill="auto"/>
          </w:tcPr>
          <w:p w:rsidR="00CC0C99" w:rsidRPr="002B4448" w:rsidRDefault="00CC0C99" w:rsidP="00CC0C99">
            <w:pPr>
              <w:rPr>
                <w:sz w:val="20"/>
                <w:szCs w:val="20"/>
              </w:rPr>
            </w:pPr>
          </w:p>
        </w:tc>
        <w:tc>
          <w:tcPr>
            <w:tcW w:w="3145" w:type="dxa"/>
            <w:gridSpan w:val="9"/>
            <w:shd w:val="clear" w:color="auto" w:fill="auto"/>
            <w:vAlign w:val="center"/>
          </w:tcPr>
          <w:p w:rsidR="00CC0C99" w:rsidRPr="002B4448" w:rsidRDefault="00CC0C99" w:rsidP="00CC0C99">
            <w:pPr>
              <w:ind w:left="-108" w:right="-84"/>
              <w:jc w:val="center"/>
              <w:rPr>
                <w:b/>
                <w:sz w:val="20"/>
                <w:szCs w:val="20"/>
              </w:rPr>
            </w:pPr>
          </w:p>
        </w:tc>
        <w:tc>
          <w:tcPr>
            <w:tcW w:w="997" w:type="dxa"/>
            <w:shd w:val="clear" w:color="auto" w:fill="auto"/>
            <w:vAlign w:val="center"/>
          </w:tcPr>
          <w:p w:rsidR="00CC0C99" w:rsidRPr="002B4448" w:rsidRDefault="00CC0C99" w:rsidP="00CC0C99">
            <w:pPr>
              <w:jc w:val="center"/>
              <w:rPr>
                <w:b/>
                <w:sz w:val="20"/>
                <w:szCs w:val="20"/>
              </w:rPr>
            </w:pPr>
            <w:r w:rsidRPr="002B4448">
              <w:rPr>
                <w:b/>
                <w:sz w:val="20"/>
                <w:szCs w:val="20"/>
              </w:rPr>
              <w:t>Ель евр.</w:t>
            </w:r>
          </w:p>
        </w:tc>
        <w:tc>
          <w:tcPr>
            <w:tcW w:w="1841" w:type="dxa"/>
            <w:shd w:val="clear" w:color="auto" w:fill="auto"/>
            <w:vAlign w:val="center"/>
          </w:tcPr>
          <w:p w:rsidR="00CC0C99" w:rsidRPr="002B4448" w:rsidRDefault="00CC0C99" w:rsidP="00CC0C99">
            <w:pPr>
              <w:ind w:left="-108" w:right="-84"/>
              <w:jc w:val="center"/>
              <w:rPr>
                <w:b/>
                <w:sz w:val="20"/>
                <w:szCs w:val="20"/>
              </w:rPr>
            </w:pPr>
            <w:r w:rsidRPr="002B4448">
              <w:rPr>
                <w:b/>
                <w:sz w:val="20"/>
                <w:szCs w:val="20"/>
              </w:rPr>
              <w:t>54 ПД</w:t>
            </w:r>
          </w:p>
        </w:tc>
        <w:tc>
          <w:tcPr>
            <w:tcW w:w="2267" w:type="dxa"/>
            <w:gridSpan w:val="3"/>
            <w:shd w:val="clear" w:color="auto" w:fill="auto"/>
            <w:vAlign w:val="center"/>
          </w:tcPr>
          <w:p w:rsidR="00CC0C99" w:rsidRPr="002B4448" w:rsidRDefault="00CC0C99" w:rsidP="00CC0C99">
            <w:pPr>
              <w:jc w:val="center"/>
              <w:rPr>
                <w:b/>
                <w:sz w:val="20"/>
                <w:szCs w:val="20"/>
              </w:rPr>
            </w:pPr>
          </w:p>
        </w:tc>
      </w:tr>
      <w:tr w:rsidR="008C1EED" w:rsidRPr="002B4448" w:rsidTr="00CC0C99">
        <w:trPr>
          <w:trHeight w:val="132"/>
        </w:trPr>
        <w:tc>
          <w:tcPr>
            <w:tcW w:w="9644" w:type="dxa"/>
            <w:gridSpan w:val="15"/>
            <w:tcBorders>
              <w:top w:val="single" w:sz="8" w:space="0" w:color="auto"/>
              <w:bottom w:val="single" w:sz="8" w:space="0" w:color="auto"/>
            </w:tcBorders>
            <w:shd w:val="clear" w:color="auto" w:fill="auto"/>
            <w:vAlign w:val="center"/>
          </w:tcPr>
          <w:p w:rsidR="00CC0C99" w:rsidRPr="002B4448" w:rsidRDefault="00CC0C99" w:rsidP="00CC0C99">
            <w:pPr>
              <w:jc w:val="center"/>
              <w:rPr>
                <w:sz w:val="20"/>
                <w:szCs w:val="20"/>
              </w:rPr>
            </w:pPr>
            <w:r w:rsidRPr="0015074F">
              <w:rPr>
                <w:b/>
                <w:sz w:val="20"/>
                <w:szCs w:val="20"/>
              </w:rPr>
              <w:t>2. Сведения о ПЛСУ</w:t>
            </w:r>
          </w:p>
        </w:tc>
      </w:tr>
      <w:tr w:rsidR="008C1EED" w:rsidRPr="002B4448" w:rsidTr="00CC0C99">
        <w:trPr>
          <w:trHeight w:val="132"/>
        </w:trPr>
        <w:tc>
          <w:tcPr>
            <w:tcW w:w="1394" w:type="dxa"/>
            <w:tcBorders>
              <w:top w:val="single" w:sz="8" w:space="0" w:color="auto"/>
              <w:bottom w:val="single" w:sz="8" w:space="0" w:color="auto"/>
            </w:tcBorders>
            <w:shd w:val="clear" w:color="auto" w:fill="auto"/>
            <w:vAlign w:val="center"/>
          </w:tcPr>
          <w:p w:rsidR="00CC0C99" w:rsidRPr="00B71691" w:rsidRDefault="00CC0C99" w:rsidP="00CC0C99">
            <w:pPr>
              <w:rPr>
                <w:rFonts w:eastAsia="Times New Roman"/>
                <w:noProof/>
                <w:sz w:val="20"/>
                <w:szCs w:val="20"/>
              </w:rPr>
            </w:pPr>
            <w:r w:rsidRPr="00B71691">
              <w:rPr>
                <w:rFonts w:eastAsia="Times New Roman"/>
                <w:noProof/>
                <w:sz w:val="20"/>
                <w:szCs w:val="20"/>
              </w:rPr>
              <w:t>Шомушское</w:t>
            </w:r>
          </w:p>
        </w:tc>
        <w:tc>
          <w:tcPr>
            <w:tcW w:w="988" w:type="dxa"/>
            <w:gridSpan w:val="3"/>
            <w:shd w:val="clear" w:color="auto" w:fill="auto"/>
            <w:vAlign w:val="center"/>
          </w:tcPr>
          <w:p w:rsidR="00CC0C99" w:rsidRPr="002B4448" w:rsidRDefault="00CC0C99" w:rsidP="00CC0C99">
            <w:pPr>
              <w:jc w:val="center"/>
              <w:rPr>
                <w:rFonts w:eastAsia="Times New Roman"/>
                <w:noProof/>
                <w:sz w:val="20"/>
                <w:szCs w:val="20"/>
              </w:rPr>
            </w:pPr>
            <w:r w:rsidRPr="002B4448">
              <w:rPr>
                <w:rFonts w:eastAsia="Times New Roman"/>
                <w:noProof/>
                <w:sz w:val="20"/>
                <w:szCs w:val="20"/>
              </w:rPr>
              <w:t>96</w:t>
            </w:r>
          </w:p>
        </w:tc>
        <w:tc>
          <w:tcPr>
            <w:tcW w:w="1006" w:type="dxa"/>
            <w:gridSpan w:val="2"/>
            <w:shd w:val="clear" w:color="auto" w:fill="auto"/>
            <w:vAlign w:val="center"/>
          </w:tcPr>
          <w:p w:rsidR="00CC0C99" w:rsidRPr="002B4448" w:rsidRDefault="00892D68" w:rsidP="00892D68">
            <w:pPr>
              <w:jc w:val="center"/>
              <w:rPr>
                <w:rFonts w:eastAsia="Times New Roman"/>
                <w:noProof/>
                <w:sz w:val="20"/>
                <w:szCs w:val="20"/>
              </w:rPr>
            </w:pPr>
            <w:r>
              <w:rPr>
                <w:rFonts w:eastAsia="Times New Roman"/>
                <w:noProof/>
                <w:sz w:val="20"/>
                <w:szCs w:val="20"/>
              </w:rPr>
              <w:t>8</w:t>
            </w:r>
          </w:p>
        </w:tc>
        <w:tc>
          <w:tcPr>
            <w:tcW w:w="1151" w:type="dxa"/>
            <w:gridSpan w:val="4"/>
            <w:shd w:val="clear" w:color="auto" w:fill="auto"/>
            <w:vAlign w:val="center"/>
          </w:tcPr>
          <w:p w:rsidR="00CC0C99" w:rsidRPr="002B4448" w:rsidRDefault="00CC0C99" w:rsidP="00CC0C99">
            <w:pPr>
              <w:ind w:right="-108"/>
              <w:jc w:val="center"/>
              <w:rPr>
                <w:sz w:val="20"/>
                <w:szCs w:val="20"/>
              </w:rPr>
            </w:pPr>
            <w:r w:rsidRPr="002B4448">
              <w:rPr>
                <w:rFonts w:eastAsia="Times New Roman"/>
                <w:noProof/>
                <w:sz w:val="20"/>
                <w:szCs w:val="20"/>
              </w:rPr>
              <w:t>5,2</w:t>
            </w:r>
          </w:p>
        </w:tc>
        <w:tc>
          <w:tcPr>
            <w:tcW w:w="997" w:type="dxa"/>
            <w:shd w:val="clear" w:color="auto" w:fill="auto"/>
            <w:vAlign w:val="center"/>
          </w:tcPr>
          <w:p w:rsidR="00CC0C99" w:rsidRPr="00C964ED" w:rsidRDefault="00CC0C99" w:rsidP="00CC0C99">
            <w:pPr>
              <w:contextualSpacing/>
              <w:jc w:val="center"/>
              <w:rPr>
                <w:rFonts w:eastAsia="Times New Roman"/>
                <w:noProof/>
                <w:sz w:val="20"/>
                <w:szCs w:val="20"/>
              </w:rPr>
            </w:pPr>
            <w:r w:rsidRPr="00C964ED">
              <w:rPr>
                <w:sz w:val="20"/>
                <w:szCs w:val="20"/>
              </w:rPr>
              <w:t>С об.</w:t>
            </w:r>
          </w:p>
        </w:tc>
        <w:tc>
          <w:tcPr>
            <w:tcW w:w="1841" w:type="dxa"/>
            <w:shd w:val="clear" w:color="auto" w:fill="auto"/>
            <w:vAlign w:val="center"/>
          </w:tcPr>
          <w:p w:rsidR="00CC0C99" w:rsidRPr="00C964ED" w:rsidRDefault="00CC0C99" w:rsidP="00CC0C99">
            <w:pPr>
              <w:jc w:val="center"/>
              <w:rPr>
                <w:sz w:val="20"/>
                <w:szCs w:val="20"/>
              </w:rPr>
            </w:pPr>
            <w:r w:rsidRPr="00C964ED">
              <w:rPr>
                <w:sz w:val="20"/>
                <w:szCs w:val="20"/>
              </w:rPr>
              <w:t>ПЛСУ</w:t>
            </w:r>
          </w:p>
        </w:tc>
        <w:tc>
          <w:tcPr>
            <w:tcW w:w="2267" w:type="dxa"/>
            <w:gridSpan w:val="3"/>
            <w:shd w:val="clear" w:color="auto" w:fill="auto"/>
            <w:vAlign w:val="center"/>
          </w:tcPr>
          <w:p w:rsidR="00CC0C99" w:rsidRPr="00C964ED" w:rsidRDefault="00CC0C99" w:rsidP="00C964ED">
            <w:pPr>
              <w:jc w:val="center"/>
              <w:rPr>
                <w:sz w:val="20"/>
                <w:szCs w:val="20"/>
              </w:rPr>
            </w:pPr>
            <w:r w:rsidRPr="00C964ED">
              <w:rPr>
                <w:sz w:val="20"/>
                <w:szCs w:val="20"/>
              </w:rPr>
              <w:t>Неаттестовано</w:t>
            </w:r>
          </w:p>
        </w:tc>
      </w:tr>
      <w:tr w:rsidR="00B71691" w:rsidRPr="002B4448" w:rsidTr="00643E00">
        <w:trPr>
          <w:trHeight w:val="480"/>
        </w:trPr>
        <w:tc>
          <w:tcPr>
            <w:tcW w:w="1394" w:type="dxa"/>
            <w:tcBorders>
              <w:top w:val="single" w:sz="8" w:space="0" w:color="auto"/>
            </w:tcBorders>
            <w:shd w:val="clear" w:color="auto" w:fill="auto"/>
            <w:vAlign w:val="center"/>
          </w:tcPr>
          <w:p w:rsidR="00B71691" w:rsidRPr="00B71691" w:rsidRDefault="00B71691" w:rsidP="0015074F">
            <w:pPr>
              <w:ind w:right="-24"/>
              <w:rPr>
                <w:rFonts w:eastAsia="Times New Roman"/>
                <w:noProof/>
                <w:sz w:val="20"/>
                <w:szCs w:val="20"/>
              </w:rPr>
            </w:pPr>
            <w:r w:rsidRPr="00B71691">
              <w:rPr>
                <w:rFonts w:eastAsia="Times New Roman"/>
                <w:noProof/>
                <w:sz w:val="20"/>
                <w:szCs w:val="20"/>
              </w:rPr>
              <w:lastRenderedPageBreak/>
              <w:t>Черенцовское</w:t>
            </w:r>
          </w:p>
        </w:tc>
        <w:tc>
          <w:tcPr>
            <w:tcW w:w="988" w:type="dxa"/>
            <w:gridSpan w:val="3"/>
            <w:shd w:val="clear" w:color="auto" w:fill="auto"/>
            <w:vAlign w:val="center"/>
          </w:tcPr>
          <w:p w:rsidR="00B71691" w:rsidRPr="002B4448" w:rsidRDefault="00B71691" w:rsidP="00CC0C99">
            <w:pPr>
              <w:jc w:val="center"/>
              <w:rPr>
                <w:rFonts w:eastAsia="Times New Roman"/>
                <w:noProof/>
                <w:sz w:val="20"/>
                <w:szCs w:val="20"/>
              </w:rPr>
            </w:pPr>
            <w:r w:rsidRPr="002B4448">
              <w:rPr>
                <w:rFonts w:eastAsia="Times New Roman"/>
                <w:noProof/>
                <w:sz w:val="20"/>
                <w:szCs w:val="20"/>
              </w:rPr>
              <w:t>120</w:t>
            </w:r>
          </w:p>
        </w:tc>
        <w:tc>
          <w:tcPr>
            <w:tcW w:w="1006" w:type="dxa"/>
            <w:gridSpan w:val="2"/>
            <w:shd w:val="clear" w:color="auto" w:fill="auto"/>
            <w:vAlign w:val="center"/>
          </w:tcPr>
          <w:p w:rsidR="00B71691" w:rsidRPr="002B4448" w:rsidRDefault="00615F84" w:rsidP="00CC0C99">
            <w:pPr>
              <w:jc w:val="center"/>
              <w:rPr>
                <w:rFonts w:eastAsia="Times New Roman"/>
                <w:noProof/>
                <w:sz w:val="20"/>
                <w:szCs w:val="20"/>
              </w:rPr>
            </w:pPr>
            <w:r>
              <w:rPr>
                <w:rFonts w:eastAsia="Times New Roman"/>
                <w:noProof/>
                <w:sz w:val="20"/>
                <w:szCs w:val="20"/>
              </w:rPr>
              <w:t>6,7</w:t>
            </w:r>
          </w:p>
        </w:tc>
        <w:tc>
          <w:tcPr>
            <w:tcW w:w="1151" w:type="dxa"/>
            <w:gridSpan w:val="4"/>
            <w:shd w:val="clear" w:color="auto" w:fill="auto"/>
            <w:vAlign w:val="center"/>
          </w:tcPr>
          <w:p w:rsidR="00B71691" w:rsidRPr="002B4448" w:rsidRDefault="00B71691" w:rsidP="00CC0C99">
            <w:pPr>
              <w:ind w:right="-108"/>
              <w:jc w:val="center"/>
              <w:rPr>
                <w:sz w:val="20"/>
                <w:szCs w:val="20"/>
              </w:rPr>
            </w:pPr>
            <w:r>
              <w:rPr>
                <w:sz w:val="20"/>
                <w:szCs w:val="20"/>
              </w:rPr>
              <w:t>3,5</w:t>
            </w:r>
          </w:p>
        </w:tc>
        <w:tc>
          <w:tcPr>
            <w:tcW w:w="997" w:type="dxa"/>
            <w:shd w:val="clear" w:color="auto" w:fill="auto"/>
            <w:vAlign w:val="center"/>
          </w:tcPr>
          <w:p w:rsidR="00B71691" w:rsidRPr="00C964ED" w:rsidRDefault="00B71691" w:rsidP="00CC0C99">
            <w:pPr>
              <w:contextualSpacing/>
              <w:jc w:val="center"/>
              <w:rPr>
                <w:rFonts w:eastAsia="Times New Roman"/>
                <w:noProof/>
                <w:sz w:val="20"/>
                <w:szCs w:val="20"/>
              </w:rPr>
            </w:pPr>
            <w:r w:rsidRPr="00C964ED">
              <w:rPr>
                <w:sz w:val="20"/>
                <w:szCs w:val="20"/>
              </w:rPr>
              <w:t>С об.</w:t>
            </w:r>
          </w:p>
        </w:tc>
        <w:tc>
          <w:tcPr>
            <w:tcW w:w="1841" w:type="dxa"/>
            <w:shd w:val="clear" w:color="auto" w:fill="auto"/>
            <w:vAlign w:val="center"/>
          </w:tcPr>
          <w:p w:rsidR="00B71691" w:rsidRPr="00C964ED" w:rsidRDefault="00B71691" w:rsidP="00CC0C99">
            <w:pPr>
              <w:jc w:val="center"/>
              <w:rPr>
                <w:sz w:val="20"/>
                <w:szCs w:val="20"/>
              </w:rPr>
            </w:pPr>
            <w:r w:rsidRPr="00C964ED">
              <w:rPr>
                <w:sz w:val="20"/>
                <w:szCs w:val="20"/>
              </w:rPr>
              <w:t>ПЛСУ</w:t>
            </w:r>
          </w:p>
        </w:tc>
        <w:tc>
          <w:tcPr>
            <w:tcW w:w="2267" w:type="dxa"/>
            <w:gridSpan w:val="3"/>
            <w:shd w:val="clear" w:color="auto" w:fill="auto"/>
            <w:vAlign w:val="center"/>
          </w:tcPr>
          <w:p w:rsidR="00B71691" w:rsidRPr="00C964ED" w:rsidRDefault="00B71691" w:rsidP="00CC0C99">
            <w:pPr>
              <w:jc w:val="center"/>
              <w:rPr>
                <w:sz w:val="20"/>
                <w:szCs w:val="20"/>
              </w:rPr>
            </w:pPr>
            <w:r w:rsidRPr="00C964ED">
              <w:rPr>
                <w:sz w:val="20"/>
                <w:szCs w:val="20"/>
              </w:rPr>
              <w:t>Неаттестовано</w:t>
            </w:r>
          </w:p>
        </w:tc>
      </w:tr>
      <w:tr w:rsidR="00DE3D3D" w:rsidRPr="002B4448" w:rsidTr="00CC0C99">
        <w:trPr>
          <w:trHeight w:val="20"/>
        </w:trPr>
        <w:tc>
          <w:tcPr>
            <w:tcW w:w="1394" w:type="dxa"/>
            <w:tcBorders>
              <w:top w:val="single" w:sz="8" w:space="0" w:color="auto"/>
              <w:bottom w:val="single" w:sz="8" w:space="0" w:color="auto"/>
            </w:tcBorders>
            <w:shd w:val="clear" w:color="auto" w:fill="auto"/>
            <w:vAlign w:val="center"/>
          </w:tcPr>
          <w:p w:rsidR="00DE3D3D" w:rsidRPr="00B71691" w:rsidRDefault="00DE3D3D" w:rsidP="00CC0C99">
            <w:pPr>
              <w:rPr>
                <w:rFonts w:eastAsia="Times New Roman"/>
                <w:noProof/>
                <w:sz w:val="20"/>
                <w:szCs w:val="20"/>
              </w:rPr>
            </w:pPr>
            <w:r w:rsidRPr="00B71691">
              <w:rPr>
                <w:rFonts w:eastAsia="Times New Roman"/>
                <w:noProof/>
                <w:sz w:val="20"/>
                <w:szCs w:val="20"/>
              </w:rPr>
              <w:t>Новинское</w:t>
            </w:r>
          </w:p>
        </w:tc>
        <w:tc>
          <w:tcPr>
            <w:tcW w:w="988" w:type="dxa"/>
            <w:gridSpan w:val="3"/>
            <w:shd w:val="clear" w:color="auto" w:fill="auto"/>
            <w:vAlign w:val="center"/>
          </w:tcPr>
          <w:p w:rsidR="00DE3D3D" w:rsidRPr="002B4448" w:rsidRDefault="00DE3D3D" w:rsidP="00CC0C99">
            <w:pPr>
              <w:jc w:val="center"/>
              <w:rPr>
                <w:rFonts w:eastAsia="Times New Roman"/>
                <w:noProof/>
                <w:sz w:val="20"/>
                <w:szCs w:val="20"/>
              </w:rPr>
            </w:pPr>
            <w:r w:rsidRPr="002B4448">
              <w:rPr>
                <w:rFonts w:eastAsia="Times New Roman"/>
                <w:noProof/>
                <w:sz w:val="20"/>
                <w:szCs w:val="20"/>
              </w:rPr>
              <w:t>181</w:t>
            </w:r>
          </w:p>
        </w:tc>
        <w:tc>
          <w:tcPr>
            <w:tcW w:w="1006" w:type="dxa"/>
            <w:gridSpan w:val="2"/>
            <w:shd w:val="clear" w:color="auto" w:fill="auto"/>
            <w:vAlign w:val="center"/>
          </w:tcPr>
          <w:p w:rsidR="00DE3D3D" w:rsidRPr="002B4448" w:rsidRDefault="00DE3D3D" w:rsidP="00CC0C99">
            <w:pPr>
              <w:jc w:val="center"/>
              <w:rPr>
                <w:rFonts w:eastAsia="Times New Roman"/>
                <w:noProof/>
                <w:sz w:val="20"/>
                <w:szCs w:val="20"/>
              </w:rPr>
            </w:pPr>
            <w:r>
              <w:rPr>
                <w:rFonts w:eastAsia="Times New Roman"/>
                <w:noProof/>
                <w:sz w:val="20"/>
                <w:szCs w:val="20"/>
              </w:rPr>
              <w:t>20</w:t>
            </w:r>
          </w:p>
        </w:tc>
        <w:tc>
          <w:tcPr>
            <w:tcW w:w="1151" w:type="dxa"/>
            <w:gridSpan w:val="4"/>
            <w:shd w:val="clear" w:color="auto" w:fill="auto"/>
            <w:vAlign w:val="center"/>
          </w:tcPr>
          <w:p w:rsidR="00DE3D3D" w:rsidRPr="002B4448" w:rsidRDefault="00DE3D3D" w:rsidP="00CC0C99">
            <w:pPr>
              <w:jc w:val="center"/>
              <w:rPr>
                <w:rFonts w:eastAsia="Times New Roman"/>
                <w:noProof/>
                <w:sz w:val="20"/>
                <w:szCs w:val="20"/>
              </w:rPr>
            </w:pPr>
            <w:r w:rsidRPr="002B4448">
              <w:rPr>
                <w:rFonts w:eastAsia="Times New Roman"/>
                <w:noProof/>
                <w:sz w:val="20"/>
                <w:szCs w:val="20"/>
              </w:rPr>
              <w:t>5,0</w:t>
            </w:r>
          </w:p>
        </w:tc>
        <w:tc>
          <w:tcPr>
            <w:tcW w:w="997" w:type="dxa"/>
            <w:shd w:val="clear" w:color="auto" w:fill="auto"/>
            <w:vAlign w:val="center"/>
          </w:tcPr>
          <w:p w:rsidR="00DE3D3D" w:rsidRPr="00C964ED" w:rsidRDefault="00DE3D3D" w:rsidP="00DE3D3D">
            <w:pPr>
              <w:contextualSpacing/>
              <w:rPr>
                <w:rFonts w:eastAsia="Times New Roman"/>
                <w:noProof/>
                <w:sz w:val="20"/>
                <w:szCs w:val="20"/>
              </w:rPr>
            </w:pPr>
            <w:r w:rsidRPr="00C964ED">
              <w:rPr>
                <w:sz w:val="20"/>
                <w:szCs w:val="20"/>
              </w:rPr>
              <w:t>С об.</w:t>
            </w:r>
          </w:p>
        </w:tc>
        <w:tc>
          <w:tcPr>
            <w:tcW w:w="1841" w:type="dxa"/>
            <w:vMerge w:val="restart"/>
            <w:shd w:val="clear" w:color="auto" w:fill="auto"/>
            <w:vAlign w:val="center"/>
          </w:tcPr>
          <w:p w:rsidR="00DE3D3D" w:rsidRPr="00C964ED" w:rsidRDefault="00DE3D3D" w:rsidP="0015074F">
            <w:pPr>
              <w:jc w:val="center"/>
              <w:rPr>
                <w:sz w:val="20"/>
                <w:szCs w:val="20"/>
              </w:rPr>
            </w:pPr>
            <w:r w:rsidRPr="002B4448">
              <w:rPr>
                <w:sz w:val="20"/>
                <w:szCs w:val="20"/>
              </w:rPr>
              <w:t>ПЛСУ</w:t>
            </w:r>
          </w:p>
        </w:tc>
        <w:tc>
          <w:tcPr>
            <w:tcW w:w="2267" w:type="dxa"/>
            <w:gridSpan w:val="3"/>
            <w:shd w:val="clear" w:color="auto" w:fill="auto"/>
            <w:vAlign w:val="center"/>
          </w:tcPr>
          <w:p w:rsidR="00DE3D3D" w:rsidRPr="00C964ED" w:rsidRDefault="00DE3D3D" w:rsidP="00DE3D3D">
            <w:pPr>
              <w:jc w:val="center"/>
              <w:rPr>
                <w:sz w:val="20"/>
                <w:szCs w:val="20"/>
              </w:rPr>
            </w:pPr>
            <w:r w:rsidRPr="00C964ED">
              <w:rPr>
                <w:sz w:val="20"/>
                <w:szCs w:val="20"/>
              </w:rPr>
              <w:t>Неаттестовано</w:t>
            </w:r>
          </w:p>
        </w:tc>
      </w:tr>
      <w:tr w:rsidR="00DE3D3D" w:rsidRPr="002B4448" w:rsidTr="002059EC">
        <w:trPr>
          <w:trHeight w:val="20"/>
        </w:trPr>
        <w:tc>
          <w:tcPr>
            <w:tcW w:w="1394" w:type="dxa"/>
            <w:vMerge w:val="restart"/>
            <w:tcBorders>
              <w:top w:val="single" w:sz="8" w:space="0" w:color="auto"/>
            </w:tcBorders>
            <w:shd w:val="clear" w:color="auto" w:fill="auto"/>
            <w:vAlign w:val="center"/>
          </w:tcPr>
          <w:p w:rsidR="00DE3D3D" w:rsidRPr="002B4448" w:rsidRDefault="00DE3D3D" w:rsidP="0015074F">
            <w:pPr>
              <w:rPr>
                <w:rFonts w:eastAsia="Times New Roman"/>
                <w:noProof/>
                <w:sz w:val="20"/>
                <w:szCs w:val="20"/>
              </w:rPr>
            </w:pPr>
            <w:r w:rsidRPr="002B4448">
              <w:rPr>
                <w:rFonts w:eastAsia="Times New Roman"/>
                <w:noProof/>
                <w:sz w:val="20"/>
                <w:szCs w:val="20"/>
              </w:rPr>
              <w:t>Шомушское</w:t>
            </w:r>
          </w:p>
        </w:tc>
        <w:tc>
          <w:tcPr>
            <w:tcW w:w="988" w:type="dxa"/>
            <w:gridSpan w:val="3"/>
            <w:vMerge w:val="restart"/>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244</w:t>
            </w: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17</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0</w:t>
            </w:r>
            <w:r>
              <w:rPr>
                <w:sz w:val="20"/>
                <w:szCs w:val="20"/>
              </w:rPr>
              <w:t>,</w:t>
            </w:r>
            <w:r w:rsidRPr="002059EC">
              <w:rPr>
                <w:sz w:val="20"/>
                <w:szCs w:val="20"/>
              </w:rPr>
              <w:t>7</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tcBorders>
              <w:top w:val="single" w:sz="8" w:space="0" w:color="auto"/>
            </w:tcBorders>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18</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0</w:t>
            </w:r>
            <w:r>
              <w:rPr>
                <w:sz w:val="20"/>
                <w:szCs w:val="20"/>
              </w:rPr>
              <w:t>,</w:t>
            </w:r>
            <w:r w:rsidRPr="002059EC">
              <w:rPr>
                <w:sz w:val="20"/>
                <w:szCs w:val="20"/>
              </w:rPr>
              <w:t>1</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tcBorders>
              <w:top w:val="single" w:sz="8" w:space="0" w:color="auto"/>
            </w:tcBorders>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19</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0</w:t>
            </w:r>
            <w:r>
              <w:rPr>
                <w:sz w:val="20"/>
                <w:szCs w:val="20"/>
              </w:rPr>
              <w:t>,</w:t>
            </w:r>
            <w:r w:rsidRPr="002059EC">
              <w:rPr>
                <w:sz w:val="20"/>
                <w:szCs w:val="20"/>
              </w:rPr>
              <w:t>3</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tcBorders>
              <w:top w:val="single" w:sz="8" w:space="0" w:color="auto"/>
            </w:tcBorders>
            <w:shd w:val="clear" w:color="auto" w:fill="auto"/>
            <w:vAlign w:val="center"/>
          </w:tcPr>
          <w:p w:rsidR="00DE3D3D" w:rsidRPr="002B4448" w:rsidRDefault="00DE3D3D" w:rsidP="002059EC">
            <w:pPr>
              <w:rPr>
                <w:rFonts w:eastAsia="Times New Roman"/>
                <w:noProof/>
                <w:sz w:val="20"/>
                <w:szCs w:val="20"/>
              </w:rPr>
            </w:pPr>
          </w:p>
        </w:tc>
        <w:tc>
          <w:tcPr>
            <w:tcW w:w="988" w:type="dxa"/>
            <w:gridSpan w:val="3"/>
            <w:vMerge/>
            <w:shd w:val="clear" w:color="auto" w:fill="auto"/>
            <w:vAlign w:val="center"/>
          </w:tcPr>
          <w:p w:rsidR="00DE3D3D" w:rsidRPr="002B4448" w:rsidRDefault="00DE3D3D" w:rsidP="002059EC">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2059EC">
            <w:pPr>
              <w:jc w:val="center"/>
              <w:rPr>
                <w:rFonts w:eastAsia="Times New Roman"/>
                <w:noProof/>
                <w:sz w:val="20"/>
                <w:szCs w:val="20"/>
              </w:rPr>
            </w:pPr>
            <w:r>
              <w:rPr>
                <w:rFonts w:eastAsia="Times New Roman"/>
                <w:noProof/>
                <w:sz w:val="20"/>
                <w:szCs w:val="20"/>
              </w:rPr>
              <w:t>20</w:t>
            </w:r>
          </w:p>
        </w:tc>
        <w:tc>
          <w:tcPr>
            <w:tcW w:w="1151" w:type="dxa"/>
            <w:gridSpan w:val="4"/>
            <w:shd w:val="clear" w:color="auto" w:fill="auto"/>
          </w:tcPr>
          <w:p w:rsidR="00DE3D3D" w:rsidRPr="002059EC" w:rsidRDefault="00DE3D3D" w:rsidP="002059EC">
            <w:pPr>
              <w:jc w:val="center"/>
              <w:rPr>
                <w:rFonts w:eastAsia="Times New Roman"/>
                <w:noProof/>
                <w:sz w:val="20"/>
                <w:szCs w:val="20"/>
              </w:rPr>
            </w:pPr>
            <w:r w:rsidRPr="002059EC">
              <w:rPr>
                <w:sz w:val="20"/>
                <w:szCs w:val="20"/>
              </w:rPr>
              <w:t>5</w:t>
            </w:r>
            <w:r>
              <w:rPr>
                <w:sz w:val="20"/>
                <w:szCs w:val="20"/>
              </w:rPr>
              <w:t>,</w:t>
            </w:r>
            <w:r w:rsidRPr="002059EC">
              <w:rPr>
                <w:sz w:val="20"/>
                <w:szCs w:val="20"/>
              </w:rPr>
              <w:t>2</w:t>
            </w:r>
          </w:p>
        </w:tc>
        <w:tc>
          <w:tcPr>
            <w:tcW w:w="997" w:type="dxa"/>
            <w:shd w:val="clear" w:color="auto" w:fill="auto"/>
          </w:tcPr>
          <w:p w:rsidR="00DE3D3D" w:rsidRPr="0015074F" w:rsidRDefault="00DE3D3D" w:rsidP="002059EC">
            <w:pPr>
              <w:rPr>
                <w:sz w:val="20"/>
                <w:szCs w:val="20"/>
              </w:rPr>
            </w:pPr>
            <w:r w:rsidRPr="0015074F">
              <w:rPr>
                <w:sz w:val="20"/>
                <w:szCs w:val="20"/>
              </w:rPr>
              <w:t>С. кедр</w:t>
            </w:r>
          </w:p>
        </w:tc>
        <w:tc>
          <w:tcPr>
            <w:tcW w:w="1841" w:type="dxa"/>
            <w:vMerge/>
            <w:shd w:val="clear" w:color="auto" w:fill="auto"/>
            <w:vAlign w:val="center"/>
          </w:tcPr>
          <w:p w:rsidR="00DE3D3D" w:rsidRPr="002B4448" w:rsidRDefault="00DE3D3D" w:rsidP="002059EC">
            <w:pPr>
              <w:jc w:val="center"/>
              <w:rPr>
                <w:sz w:val="20"/>
                <w:szCs w:val="20"/>
              </w:rPr>
            </w:pPr>
          </w:p>
        </w:tc>
        <w:tc>
          <w:tcPr>
            <w:tcW w:w="2267" w:type="dxa"/>
            <w:gridSpan w:val="3"/>
            <w:shd w:val="clear" w:color="auto" w:fill="auto"/>
          </w:tcPr>
          <w:p w:rsidR="00DE3D3D" w:rsidRPr="002B4448" w:rsidRDefault="00DE3D3D" w:rsidP="002059EC">
            <w:pPr>
              <w:rPr>
                <w:sz w:val="20"/>
                <w:szCs w:val="20"/>
              </w:rPr>
            </w:pPr>
          </w:p>
        </w:tc>
      </w:tr>
      <w:tr w:rsidR="00DE3D3D" w:rsidRPr="002B4448" w:rsidTr="002059EC">
        <w:trPr>
          <w:trHeight w:val="20"/>
        </w:trPr>
        <w:tc>
          <w:tcPr>
            <w:tcW w:w="1394" w:type="dxa"/>
            <w:vMerge/>
            <w:tcBorders>
              <w:top w:val="single" w:sz="8" w:space="0" w:color="auto"/>
            </w:tcBorders>
            <w:shd w:val="clear" w:color="auto" w:fill="auto"/>
            <w:vAlign w:val="center"/>
          </w:tcPr>
          <w:p w:rsidR="00DE3D3D" w:rsidRPr="002B4448" w:rsidRDefault="00DE3D3D" w:rsidP="002059EC">
            <w:pPr>
              <w:rPr>
                <w:rFonts w:eastAsia="Times New Roman"/>
                <w:noProof/>
                <w:sz w:val="20"/>
                <w:szCs w:val="20"/>
              </w:rPr>
            </w:pPr>
          </w:p>
        </w:tc>
        <w:tc>
          <w:tcPr>
            <w:tcW w:w="988" w:type="dxa"/>
            <w:gridSpan w:val="3"/>
            <w:vMerge/>
            <w:shd w:val="clear" w:color="auto" w:fill="auto"/>
            <w:vAlign w:val="center"/>
          </w:tcPr>
          <w:p w:rsidR="00DE3D3D" w:rsidRPr="002B4448" w:rsidRDefault="00DE3D3D" w:rsidP="002059EC">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2059EC">
            <w:pPr>
              <w:jc w:val="center"/>
              <w:rPr>
                <w:rFonts w:eastAsia="Times New Roman"/>
                <w:noProof/>
                <w:sz w:val="20"/>
                <w:szCs w:val="20"/>
              </w:rPr>
            </w:pPr>
            <w:r>
              <w:rPr>
                <w:rFonts w:eastAsia="Times New Roman"/>
                <w:noProof/>
                <w:sz w:val="20"/>
                <w:szCs w:val="20"/>
              </w:rPr>
              <w:t>22</w:t>
            </w:r>
          </w:p>
        </w:tc>
        <w:tc>
          <w:tcPr>
            <w:tcW w:w="1151" w:type="dxa"/>
            <w:gridSpan w:val="4"/>
            <w:shd w:val="clear" w:color="auto" w:fill="auto"/>
          </w:tcPr>
          <w:p w:rsidR="00DE3D3D" w:rsidRPr="002059EC" w:rsidRDefault="00DE3D3D" w:rsidP="002059EC">
            <w:pPr>
              <w:jc w:val="center"/>
              <w:rPr>
                <w:rFonts w:eastAsia="Times New Roman"/>
                <w:noProof/>
                <w:sz w:val="20"/>
                <w:szCs w:val="20"/>
              </w:rPr>
            </w:pPr>
            <w:r w:rsidRPr="002059EC">
              <w:rPr>
                <w:sz w:val="20"/>
                <w:szCs w:val="20"/>
              </w:rPr>
              <w:t>17</w:t>
            </w:r>
            <w:r>
              <w:rPr>
                <w:sz w:val="20"/>
                <w:szCs w:val="20"/>
              </w:rPr>
              <w:t>,</w:t>
            </w:r>
            <w:r w:rsidRPr="002059EC">
              <w:rPr>
                <w:sz w:val="20"/>
                <w:szCs w:val="20"/>
              </w:rPr>
              <w:t>9</w:t>
            </w:r>
          </w:p>
        </w:tc>
        <w:tc>
          <w:tcPr>
            <w:tcW w:w="997" w:type="dxa"/>
            <w:shd w:val="clear" w:color="auto" w:fill="auto"/>
          </w:tcPr>
          <w:p w:rsidR="00DE3D3D" w:rsidRPr="0015074F" w:rsidRDefault="00DE3D3D" w:rsidP="002059EC">
            <w:pPr>
              <w:rPr>
                <w:sz w:val="20"/>
                <w:szCs w:val="20"/>
              </w:rPr>
            </w:pPr>
            <w:r w:rsidRPr="0015074F">
              <w:rPr>
                <w:sz w:val="20"/>
                <w:szCs w:val="20"/>
              </w:rPr>
              <w:t>Ель евр.</w:t>
            </w:r>
          </w:p>
        </w:tc>
        <w:tc>
          <w:tcPr>
            <w:tcW w:w="1841" w:type="dxa"/>
            <w:vMerge/>
            <w:shd w:val="clear" w:color="auto" w:fill="auto"/>
            <w:vAlign w:val="center"/>
          </w:tcPr>
          <w:p w:rsidR="00DE3D3D" w:rsidRPr="002B4448" w:rsidRDefault="00DE3D3D" w:rsidP="002059EC">
            <w:pPr>
              <w:jc w:val="center"/>
              <w:rPr>
                <w:sz w:val="20"/>
                <w:szCs w:val="20"/>
              </w:rPr>
            </w:pPr>
          </w:p>
        </w:tc>
        <w:tc>
          <w:tcPr>
            <w:tcW w:w="2267" w:type="dxa"/>
            <w:gridSpan w:val="3"/>
            <w:shd w:val="clear" w:color="auto" w:fill="auto"/>
          </w:tcPr>
          <w:p w:rsidR="00DE3D3D" w:rsidRPr="002B4448" w:rsidRDefault="00DE3D3D" w:rsidP="002059EC">
            <w:pPr>
              <w:rPr>
                <w:sz w:val="20"/>
                <w:szCs w:val="20"/>
              </w:rPr>
            </w:pPr>
          </w:p>
        </w:tc>
      </w:tr>
      <w:tr w:rsidR="00DE3D3D" w:rsidRPr="002B4448" w:rsidTr="002059EC">
        <w:trPr>
          <w:trHeight w:val="20"/>
        </w:trPr>
        <w:tc>
          <w:tcPr>
            <w:tcW w:w="1394" w:type="dxa"/>
            <w:vMerge/>
            <w:tcBorders>
              <w:top w:val="single" w:sz="8" w:space="0" w:color="auto"/>
            </w:tcBorders>
            <w:shd w:val="clear" w:color="auto" w:fill="auto"/>
            <w:vAlign w:val="center"/>
          </w:tcPr>
          <w:p w:rsidR="00DE3D3D" w:rsidRPr="002B4448" w:rsidRDefault="00DE3D3D" w:rsidP="002059EC">
            <w:pPr>
              <w:rPr>
                <w:rFonts w:eastAsia="Times New Roman"/>
                <w:noProof/>
                <w:sz w:val="20"/>
                <w:szCs w:val="20"/>
              </w:rPr>
            </w:pPr>
          </w:p>
        </w:tc>
        <w:tc>
          <w:tcPr>
            <w:tcW w:w="988" w:type="dxa"/>
            <w:gridSpan w:val="3"/>
            <w:vMerge/>
            <w:shd w:val="clear" w:color="auto" w:fill="auto"/>
            <w:vAlign w:val="center"/>
          </w:tcPr>
          <w:p w:rsidR="00DE3D3D" w:rsidRPr="002B4448" w:rsidRDefault="00DE3D3D" w:rsidP="002059EC">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2059EC">
            <w:pPr>
              <w:jc w:val="center"/>
              <w:rPr>
                <w:rFonts w:eastAsia="Times New Roman"/>
                <w:noProof/>
                <w:sz w:val="20"/>
                <w:szCs w:val="20"/>
              </w:rPr>
            </w:pPr>
            <w:r>
              <w:rPr>
                <w:rFonts w:eastAsia="Times New Roman"/>
                <w:noProof/>
                <w:sz w:val="20"/>
                <w:szCs w:val="20"/>
              </w:rPr>
              <w:t>23</w:t>
            </w:r>
          </w:p>
        </w:tc>
        <w:tc>
          <w:tcPr>
            <w:tcW w:w="1151" w:type="dxa"/>
            <w:gridSpan w:val="4"/>
            <w:shd w:val="clear" w:color="auto" w:fill="auto"/>
          </w:tcPr>
          <w:p w:rsidR="00DE3D3D" w:rsidRPr="002059EC" w:rsidRDefault="00DE3D3D" w:rsidP="002059EC">
            <w:pPr>
              <w:jc w:val="center"/>
              <w:rPr>
                <w:rFonts w:eastAsia="Times New Roman"/>
                <w:noProof/>
                <w:sz w:val="20"/>
                <w:szCs w:val="20"/>
              </w:rPr>
            </w:pPr>
            <w:r w:rsidRPr="002059EC">
              <w:rPr>
                <w:sz w:val="20"/>
                <w:szCs w:val="20"/>
              </w:rPr>
              <w:t>18</w:t>
            </w:r>
            <w:r>
              <w:rPr>
                <w:sz w:val="20"/>
                <w:szCs w:val="20"/>
              </w:rPr>
              <w:t>,</w:t>
            </w:r>
            <w:r w:rsidRPr="002059EC">
              <w:rPr>
                <w:sz w:val="20"/>
                <w:szCs w:val="20"/>
              </w:rPr>
              <w:t>0</w:t>
            </w:r>
          </w:p>
        </w:tc>
        <w:tc>
          <w:tcPr>
            <w:tcW w:w="997" w:type="dxa"/>
            <w:shd w:val="clear" w:color="auto" w:fill="auto"/>
          </w:tcPr>
          <w:p w:rsidR="00DE3D3D" w:rsidRPr="0015074F" w:rsidRDefault="00DE3D3D" w:rsidP="002059EC">
            <w:pPr>
              <w:rPr>
                <w:sz w:val="20"/>
                <w:szCs w:val="20"/>
              </w:rPr>
            </w:pPr>
            <w:r w:rsidRPr="0015074F">
              <w:rPr>
                <w:sz w:val="20"/>
                <w:szCs w:val="20"/>
              </w:rPr>
              <w:t>Лц. сиб</w:t>
            </w:r>
          </w:p>
        </w:tc>
        <w:tc>
          <w:tcPr>
            <w:tcW w:w="1841" w:type="dxa"/>
            <w:vMerge/>
            <w:shd w:val="clear" w:color="auto" w:fill="auto"/>
            <w:vAlign w:val="center"/>
          </w:tcPr>
          <w:p w:rsidR="00DE3D3D" w:rsidRPr="002B4448" w:rsidRDefault="00DE3D3D" w:rsidP="002059EC">
            <w:pPr>
              <w:jc w:val="center"/>
              <w:rPr>
                <w:sz w:val="20"/>
                <w:szCs w:val="20"/>
              </w:rPr>
            </w:pPr>
          </w:p>
        </w:tc>
        <w:tc>
          <w:tcPr>
            <w:tcW w:w="2267" w:type="dxa"/>
            <w:gridSpan w:val="3"/>
            <w:shd w:val="clear" w:color="auto" w:fill="auto"/>
          </w:tcPr>
          <w:p w:rsidR="00DE3D3D" w:rsidRPr="002B4448" w:rsidRDefault="00DE3D3D" w:rsidP="002059EC">
            <w:pPr>
              <w:rPr>
                <w:sz w:val="20"/>
                <w:szCs w:val="20"/>
              </w:rPr>
            </w:pPr>
          </w:p>
        </w:tc>
      </w:tr>
      <w:tr w:rsidR="00DE3D3D" w:rsidRPr="002B4448" w:rsidTr="002059EC">
        <w:trPr>
          <w:trHeight w:val="20"/>
        </w:trPr>
        <w:tc>
          <w:tcPr>
            <w:tcW w:w="1394" w:type="dxa"/>
            <w:vMerge/>
            <w:tcBorders>
              <w:top w:val="single" w:sz="8" w:space="0" w:color="auto"/>
            </w:tcBorders>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25</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5</w:t>
            </w:r>
            <w:r>
              <w:rPr>
                <w:sz w:val="20"/>
                <w:szCs w:val="20"/>
              </w:rPr>
              <w:t>,</w:t>
            </w:r>
            <w:r w:rsidRPr="002059EC">
              <w:rPr>
                <w:sz w:val="20"/>
                <w:szCs w:val="20"/>
              </w:rPr>
              <w:t>8</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tcBorders>
              <w:top w:val="single" w:sz="8" w:space="0" w:color="auto"/>
            </w:tcBorders>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26</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1</w:t>
            </w:r>
            <w:r>
              <w:rPr>
                <w:sz w:val="20"/>
                <w:szCs w:val="20"/>
              </w:rPr>
              <w:t>,</w:t>
            </w:r>
            <w:r w:rsidRPr="002059EC">
              <w:rPr>
                <w:sz w:val="20"/>
                <w:szCs w:val="20"/>
              </w:rPr>
              <w:t>8</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32</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0</w:t>
            </w:r>
            <w:r>
              <w:rPr>
                <w:sz w:val="20"/>
                <w:szCs w:val="20"/>
              </w:rPr>
              <w:t>,</w:t>
            </w:r>
            <w:r w:rsidRPr="002059EC">
              <w:rPr>
                <w:sz w:val="20"/>
                <w:szCs w:val="20"/>
              </w:rPr>
              <w:t>7</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33</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0</w:t>
            </w:r>
            <w:r>
              <w:rPr>
                <w:sz w:val="20"/>
                <w:szCs w:val="20"/>
              </w:rPr>
              <w:t>,</w:t>
            </w:r>
            <w:r w:rsidRPr="002059EC">
              <w:rPr>
                <w:sz w:val="20"/>
                <w:szCs w:val="20"/>
              </w:rPr>
              <w:t>6</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36</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0</w:t>
            </w:r>
            <w:r>
              <w:rPr>
                <w:sz w:val="20"/>
                <w:szCs w:val="20"/>
              </w:rPr>
              <w:t>,</w:t>
            </w:r>
            <w:r w:rsidRPr="002059EC">
              <w:rPr>
                <w:sz w:val="20"/>
                <w:szCs w:val="20"/>
              </w:rPr>
              <w:t>5</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41</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0</w:t>
            </w:r>
            <w:r>
              <w:rPr>
                <w:sz w:val="20"/>
                <w:szCs w:val="20"/>
              </w:rPr>
              <w:t>,</w:t>
            </w:r>
            <w:r w:rsidRPr="002059EC">
              <w:rPr>
                <w:sz w:val="20"/>
                <w:szCs w:val="20"/>
              </w:rPr>
              <w:t>1</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shd w:val="clear" w:color="auto" w:fill="auto"/>
            <w:vAlign w:val="center"/>
          </w:tcPr>
          <w:p w:rsidR="00DE3D3D" w:rsidRPr="002B4448" w:rsidRDefault="00DE3D3D" w:rsidP="0015074F">
            <w:pPr>
              <w:rPr>
                <w:rFonts w:eastAsia="Times New Roman"/>
                <w:noProof/>
                <w:sz w:val="20"/>
                <w:szCs w:val="20"/>
              </w:rPr>
            </w:pPr>
          </w:p>
        </w:tc>
        <w:tc>
          <w:tcPr>
            <w:tcW w:w="988" w:type="dxa"/>
            <w:gridSpan w:val="3"/>
            <w:vMerge/>
            <w:shd w:val="clear" w:color="auto" w:fill="auto"/>
            <w:vAlign w:val="center"/>
          </w:tcPr>
          <w:p w:rsidR="00DE3D3D" w:rsidRPr="002B4448" w:rsidRDefault="00DE3D3D" w:rsidP="0015074F">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15074F">
            <w:pPr>
              <w:jc w:val="center"/>
              <w:rPr>
                <w:rFonts w:eastAsia="Times New Roman"/>
                <w:noProof/>
                <w:sz w:val="20"/>
                <w:szCs w:val="20"/>
              </w:rPr>
            </w:pPr>
            <w:r>
              <w:rPr>
                <w:rFonts w:eastAsia="Times New Roman"/>
                <w:noProof/>
                <w:sz w:val="20"/>
                <w:szCs w:val="20"/>
              </w:rPr>
              <w:t>42</w:t>
            </w:r>
          </w:p>
        </w:tc>
        <w:tc>
          <w:tcPr>
            <w:tcW w:w="1151" w:type="dxa"/>
            <w:gridSpan w:val="4"/>
            <w:shd w:val="clear" w:color="auto" w:fill="auto"/>
          </w:tcPr>
          <w:p w:rsidR="00DE3D3D" w:rsidRPr="002059EC" w:rsidRDefault="00DE3D3D" w:rsidP="0015074F">
            <w:pPr>
              <w:jc w:val="center"/>
              <w:rPr>
                <w:rFonts w:eastAsia="Times New Roman"/>
                <w:noProof/>
                <w:sz w:val="20"/>
                <w:szCs w:val="20"/>
              </w:rPr>
            </w:pPr>
            <w:r w:rsidRPr="002059EC">
              <w:rPr>
                <w:sz w:val="20"/>
                <w:szCs w:val="20"/>
              </w:rPr>
              <w:t>0</w:t>
            </w:r>
            <w:r>
              <w:rPr>
                <w:sz w:val="20"/>
                <w:szCs w:val="20"/>
              </w:rPr>
              <w:t>,</w:t>
            </w:r>
            <w:r w:rsidRPr="002059EC">
              <w:rPr>
                <w:sz w:val="20"/>
                <w:szCs w:val="20"/>
              </w:rPr>
              <w:t>3</w:t>
            </w:r>
          </w:p>
        </w:tc>
        <w:tc>
          <w:tcPr>
            <w:tcW w:w="997" w:type="dxa"/>
            <w:shd w:val="clear" w:color="auto" w:fill="auto"/>
          </w:tcPr>
          <w:p w:rsidR="00DE3D3D" w:rsidRPr="0015074F" w:rsidRDefault="00DE3D3D" w:rsidP="0015074F">
            <w:r w:rsidRPr="0015074F">
              <w:rPr>
                <w:sz w:val="20"/>
                <w:szCs w:val="20"/>
              </w:rPr>
              <w:t>С. кедр</w:t>
            </w:r>
          </w:p>
        </w:tc>
        <w:tc>
          <w:tcPr>
            <w:tcW w:w="1841" w:type="dxa"/>
            <w:vMerge/>
            <w:shd w:val="clear" w:color="auto" w:fill="auto"/>
            <w:vAlign w:val="center"/>
          </w:tcPr>
          <w:p w:rsidR="00DE3D3D" w:rsidRPr="002B4448" w:rsidRDefault="00DE3D3D" w:rsidP="0015074F">
            <w:pPr>
              <w:jc w:val="center"/>
              <w:rPr>
                <w:sz w:val="20"/>
                <w:szCs w:val="20"/>
              </w:rPr>
            </w:pPr>
          </w:p>
        </w:tc>
        <w:tc>
          <w:tcPr>
            <w:tcW w:w="2267" w:type="dxa"/>
            <w:gridSpan w:val="3"/>
            <w:shd w:val="clear" w:color="auto" w:fill="auto"/>
          </w:tcPr>
          <w:p w:rsidR="00DE3D3D" w:rsidRPr="002B4448" w:rsidRDefault="00DE3D3D" w:rsidP="0015074F">
            <w:pPr>
              <w:rPr>
                <w:sz w:val="20"/>
                <w:szCs w:val="20"/>
              </w:rPr>
            </w:pPr>
          </w:p>
        </w:tc>
      </w:tr>
      <w:tr w:rsidR="00DE3D3D" w:rsidRPr="002B4448" w:rsidTr="002059EC">
        <w:trPr>
          <w:trHeight w:val="20"/>
        </w:trPr>
        <w:tc>
          <w:tcPr>
            <w:tcW w:w="1394" w:type="dxa"/>
            <w:vMerge/>
            <w:shd w:val="clear" w:color="auto" w:fill="auto"/>
            <w:vAlign w:val="center"/>
          </w:tcPr>
          <w:p w:rsidR="00DE3D3D" w:rsidRPr="002B4448" w:rsidRDefault="00DE3D3D" w:rsidP="002059EC">
            <w:pPr>
              <w:rPr>
                <w:rFonts w:eastAsia="Times New Roman"/>
                <w:noProof/>
                <w:sz w:val="20"/>
                <w:szCs w:val="20"/>
              </w:rPr>
            </w:pPr>
          </w:p>
        </w:tc>
        <w:tc>
          <w:tcPr>
            <w:tcW w:w="988" w:type="dxa"/>
            <w:gridSpan w:val="3"/>
            <w:vMerge/>
            <w:shd w:val="clear" w:color="auto" w:fill="auto"/>
            <w:vAlign w:val="center"/>
          </w:tcPr>
          <w:p w:rsidR="00DE3D3D" w:rsidRPr="002B4448" w:rsidRDefault="00DE3D3D" w:rsidP="002059EC">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2059EC">
            <w:pPr>
              <w:jc w:val="center"/>
              <w:rPr>
                <w:rFonts w:eastAsia="Times New Roman"/>
                <w:noProof/>
                <w:sz w:val="20"/>
                <w:szCs w:val="20"/>
              </w:rPr>
            </w:pPr>
            <w:r>
              <w:rPr>
                <w:rFonts w:eastAsia="Times New Roman"/>
                <w:noProof/>
                <w:sz w:val="20"/>
                <w:szCs w:val="20"/>
              </w:rPr>
              <w:t>49</w:t>
            </w:r>
          </w:p>
        </w:tc>
        <w:tc>
          <w:tcPr>
            <w:tcW w:w="1151" w:type="dxa"/>
            <w:gridSpan w:val="4"/>
            <w:shd w:val="clear" w:color="auto" w:fill="auto"/>
          </w:tcPr>
          <w:p w:rsidR="00DE3D3D" w:rsidRPr="002059EC" w:rsidRDefault="00DE3D3D" w:rsidP="002059EC">
            <w:pPr>
              <w:jc w:val="center"/>
              <w:rPr>
                <w:rFonts w:eastAsia="Times New Roman"/>
                <w:noProof/>
                <w:sz w:val="20"/>
                <w:szCs w:val="20"/>
              </w:rPr>
            </w:pPr>
            <w:r w:rsidRPr="002059EC">
              <w:rPr>
                <w:sz w:val="20"/>
                <w:szCs w:val="20"/>
              </w:rPr>
              <w:t>1</w:t>
            </w:r>
            <w:r>
              <w:rPr>
                <w:sz w:val="20"/>
                <w:szCs w:val="20"/>
              </w:rPr>
              <w:t>,</w:t>
            </w:r>
            <w:r w:rsidRPr="002059EC">
              <w:rPr>
                <w:sz w:val="20"/>
                <w:szCs w:val="20"/>
              </w:rPr>
              <w:t>5</w:t>
            </w:r>
          </w:p>
        </w:tc>
        <w:tc>
          <w:tcPr>
            <w:tcW w:w="997" w:type="dxa"/>
            <w:shd w:val="clear" w:color="auto" w:fill="auto"/>
          </w:tcPr>
          <w:p w:rsidR="00DE3D3D" w:rsidRPr="0015074F" w:rsidRDefault="00DE3D3D" w:rsidP="002059EC">
            <w:pPr>
              <w:rPr>
                <w:sz w:val="20"/>
                <w:szCs w:val="20"/>
              </w:rPr>
            </w:pPr>
            <w:r w:rsidRPr="0015074F">
              <w:rPr>
                <w:sz w:val="20"/>
                <w:szCs w:val="20"/>
              </w:rPr>
              <w:t>Б кар</w:t>
            </w:r>
          </w:p>
        </w:tc>
        <w:tc>
          <w:tcPr>
            <w:tcW w:w="1841" w:type="dxa"/>
            <w:vMerge/>
            <w:shd w:val="clear" w:color="auto" w:fill="auto"/>
            <w:vAlign w:val="center"/>
          </w:tcPr>
          <w:p w:rsidR="00DE3D3D" w:rsidRPr="002B4448" w:rsidRDefault="00DE3D3D" w:rsidP="002059EC">
            <w:pPr>
              <w:jc w:val="center"/>
              <w:rPr>
                <w:sz w:val="20"/>
                <w:szCs w:val="20"/>
              </w:rPr>
            </w:pPr>
          </w:p>
        </w:tc>
        <w:tc>
          <w:tcPr>
            <w:tcW w:w="2267" w:type="dxa"/>
            <w:gridSpan w:val="3"/>
            <w:shd w:val="clear" w:color="auto" w:fill="auto"/>
          </w:tcPr>
          <w:p w:rsidR="00DE3D3D" w:rsidRPr="002B4448" w:rsidRDefault="00DE3D3D" w:rsidP="002059EC">
            <w:pPr>
              <w:rPr>
                <w:sz w:val="20"/>
                <w:szCs w:val="20"/>
              </w:rPr>
            </w:pPr>
          </w:p>
        </w:tc>
      </w:tr>
      <w:tr w:rsidR="00DE3D3D" w:rsidRPr="002B4448" w:rsidTr="002059EC">
        <w:trPr>
          <w:trHeight w:val="20"/>
        </w:trPr>
        <w:tc>
          <w:tcPr>
            <w:tcW w:w="1394" w:type="dxa"/>
            <w:vMerge/>
            <w:shd w:val="clear" w:color="auto" w:fill="auto"/>
            <w:vAlign w:val="center"/>
          </w:tcPr>
          <w:p w:rsidR="00DE3D3D" w:rsidRPr="002B4448" w:rsidRDefault="00DE3D3D" w:rsidP="002059EC">
            <w:pPr>
              <w:rPr>
                <w:rFonts w:eastAsia="Times New Roman"/>
                <w:noProof/>
                <w:sz w:val="20"/>
                <w:szCs w:val="20"/>
              </w:rPr>
            </w:pPr>
          </w:p>
        </w:tc>
        <w:tc>
          <w:tcPr>
            <w:tcW w:w="988" w:type="dxa"/>
            <w:gridSpan w:val="3"/>
            <w:vMerge/>
            <w:shd w:val="clear" w:color="auto" w:fill="auto"/>
            <w:vAlign w:val="center"/>
          </w:tcPr>
          <w:p w:rsidR="00DE3D3D" w:rsidRPr="002B4448" w:rsidRDefault="00DE3D3D" w:rsidP="002059EC">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2059EC">
            <w:pPr>
              <w:jc w:val="center"/>
              <w:rPr>
                <w:rFonts w:eastAsia="Times New Roman"/>
                <w:noProof/>
                <w:sz w:val="20"/>
                <w:szCs w:val="20"/>
              </w:rPr>
            </w:pPr>
            <w:r>
              <w:rPr>
                <w:rFonts w:eastAsia="Times New Roman"/>
                <w:noProof/>
                <w:sz w:val="20"/>
                <w:szCs w:val="20"/>
              </w:rPr>
              <w:t>50</w:t>
            </w:r>
          </w:p>
        </w:tc>
        <w:tc>
          <w:tcPr>
            <w:tcW w:w="1151" w:type="dxa"/>
            <w:gridSpan w:val="4"/>
            <w:shd w:val="clear" w:color="auto" w:fill="auto"/>
          </w:tcPr>
          <w:p w:rsidR="00DE3D3D" w:rsidRPr="002059EC" w:rsidRDefault="00DE3D3D" w:rsidP="002059EC">
            <w:pPr>
              <w:jc w:val="center"/>
              <w:rPr>
                <w:rFonts w:eastAsia="Times New Roman"/>
                <w:noProof/>
                <w:sz w:val="20"/>
                <w:szCs w:val="20"/>
              </w:rPr>
            </w:pPr>
            <w:r w:rsidRPr="002059EC">
              <w:rPr>
                <w:sz w:val="20"/>
                <w:szCs w:val="20"/>
              </w:rPr>
              <w:t>1</w:t>
            </w:r>
            <w:r>
              <w:rPr>
                <w:sz w:val="20"/>
                <w:szCs w:val="20"/>
              </w:rPr>
              <w:t>,</w:t>
            </w:r>
            <w:r w:rsidRPr="002059EC">
              <w:rPr>
                <w:sz w:val="20"/>
                <w:szCs w:val="20"/>
              </w:rPr>
              <w:t>9</w:t>
            </w:r>
          </w:p>
        </w:tc>
        <w:tc>
          <w:tcPr>
            <w:tcW w:w="997" w:type="dxa"/>
            <w:shd w:val="clear" w:color="auto" w:fill="auto"/>
          </w:tcPr>
          <w:p w:rsidR="00DE3D3D" w:rsidRPr="0015074F" w:rsidRDefault="00DE3D3D" w:rsidP="002059EC">
            <w:pPr>
              <w:rPr>
                <w:sz w:val="20"/>
                <w:szCs w:val="20"/>
              </w:rPr>
            </w:pPr>
            <w:r w:rsidRPr="0015074F">
              <w:rPr>
                <w:sz w:val="20"/>
                <w:szCs w:val="20"/>
              </w:rPr>
              <w:t>Б кар.</w:t>
            </w:r>
          </w:p>
        </w:tc>
        <w:tc>
          <w:tcPr>
            <w:tcW w:w="1841" w:type="dxa"/>
            <w:vMerge/>
            <w:shd w:val="clear" w:color="auto" w:fill="auto"/>
            <w:vAlign w:val="center"/>
          </w:tcPr>
          <w:p w:rsidR="00DE3D3D" w:rsidRPr="002B4448" w:rsidRDefault="00DE3D3D" w:rsidP="002059EC">
            <w:pPr>
              <w:jc w:val="center"/>
              <w:rPr>
                <w:sz w:val="20"/>
                <w:szCs w:val="20"/>
              </w:rPr>
            </w:pPr>
          </w:p>
        </w:tc>
        <w:tc>
          <w:tcPr>
            <w:tcW w:w="2267" w:type="dxa"/>
            <w:gridSpan w:val="3"/>
            <w:shd w:val="clear" w:color="auto" w:fill="auto"/>
          </w:tcPr>
          <w:p w:rsidR="00DE3D3D" w:rsidRPr="002B4448" w:rsidRDefault="00DE3D3D" w:rsidP="002059EC">
            <w:pPr>
              <w:rPr>
                <w:sz w:val="20"/>
                <w:szCs w:val="20"/>
              </w:rPr>
            </w:pPr>
          </w:p>
        </w:tc>
      </w:tr>
      <w:tr w:rsidR="00DE3D3D" w:rsidRPr="002B4448" w:rsidTr="002059EC">
        <w:trPr>
          <w:trHeight w:val="20"/>
        </w:trPr>
        <w:tc>
          <w:tcPr>
            <w:tcW w:w="1394" w:type="dxa"/>
            <w:vMerge/>
            <w:shd w:val="clear" w:color="auto" w:fill="auto"/>
            <w:vAlign w:val="center"/>
          </w:tcPr>
          <w:p w:rsidR="00DE3D3D" w:rsidRPr="002B4448" w:rsidRDefault="00DE3D3D" w:rsidP="002059EC">
            <w:pPr>
              <w:rPr>
                <w:rFonts w:eastAsia="Times New Roman"/>
                <w:noProof/>
                <w:sz w:val="20"/>
                <w:szCs w:val="20"/>
              </w:rPr>
            </w:pPr>
          </w:p>
        </w:tc>
        <w:tc>
          <w:tcPr>
            <w:tcW w:w="988" w:type="dxa"/>
            <w:gridSpan w:val="3"/>
            <w:vMerge/>
            <w:shd w:val="clear" w:color="auto" w:fill="auto"/>
            <w:vAlign w:val="center"/>
          </w:tcPr>
          <w:p w:rsidR="00DE3D3D" w:rsidRPr="002B4448" w:rsidRDefault="00DE3D3D" w:rsidP="002059EC">
            <w:pPr>
              <w:jc w:val="center"/>
              <w:rPr>
                <w:rFonts w:eastAsia="Times New Roman"/>
                <w:noProof/>
                <w:sz w:val="20"/>
                <w:szCs w:val="20"/>
              </w:rPr>
            </w:pPr>
          </w:p>
        </w:tc>
        <w:tc>
          <w:tcPr>
            <w:tcW w:w="1006" w:type="dxa"/>
            <w:gridSpan w:val="2"/>
            <w:shd w:val="clear" w:color="auto" w:fill="auto"/>
            <w:vAlign w:val="center"/>
          </w:tcPr>
          <w:p w:rsidR="00DE3D3D" w:rsidRPr="002B4448" w:rsidRDefault="00DE3D3D" w:rsidP="002059EC">
            <w:pPr>
              <w:jc w:val="center"/>
              <w:rPr>
                <w:rFonts w:eastAsia="Times New Roman"/>
                <w:noProof/>
                <w:sz w:val="20"/>
                <w:szCs w:val="20"/>
              </w:rPr>
            </w:pPr>
            <w:r>
              <w:rPr>
                <w:rFonts w:eastAsia="Times New Roman"/>
                <w:noProof/>
                <w:sz w:val="20"/>
                <w:szCs w:val="20"/>
              </w:rPr>
              <w:t>52</w:t>
            </w:r>
          </w:p>
        </w:tc>
        <w:tc>
          <w:tcPr>
            <w:tcW w:w="1151" w:type="dxa"/>
            <w:gridSpan w:val="4"/>
            <w:shd w:val="clear" w:color="auto" w:fill="auto"/>
          </w:tcPr>
          <w:p w:rsidR="00DE3D3D" w:rsidRPr="002059EC" w:rsidRDefault="00DE3D3D" w:rsidP="002059EC">
            <w:pPr>
              <w:jc w:val="center"/>
              <w:rPr>
                <w:rFonts w:eastAsia="Times New Roman"/>
                <w:noProof/>
                <w:sz w:val="20"/>
                <w:szCs w:val="20"/>
              </w:rPr>
            </w:pPr>
            <w:r w:rsidRPr="002059EC">
              <w:rPr>
                <w:sz w:val="20"/>
                <w:szCs w:val="20"/>
              </w:rPr>
              <w:t>1</w:t>
            </w:r>
            <w:r>
              <w:rPr>
                <w:sz w:val="20"/>
                <w:szCs w:val="20"/>
              </w:rPr>
              <w:t>,</w:t>
            </w:r>
            <w:r w:rsidRPr="002059EC">
              <w:rPr>
                <w:sz w:val="20"/>
                <w:szCs w:val="20"/>
              </w:rPr>
              <w:t>1</w:t>
            </w:r>
          </w:p>
        </w:tc>
        <w:tc>
          <w:tcPr>
            <w:tcW w:w="997" w:type="dxa"/>
            <w:shd w:val="clear" w:color="auto" w:fill="auto"/>
          </w:tcPr>
          <w:p w:rsidR="00DE3D3D" w:rsidRPr="0015074F" w:rsidRDefault="00DE3D3D" w:rsidP="002059EC">
            <w:pPr>
              <w:rPr>
                <w:sz w:val="20"/>
                <w:szCs w:val="20"/>
              </w:rPr>
            </w:pPr>
            <w:r w:rsidRPr="0015074F">
              <w:rPr>
                <w:sz w:val="20"/>
                <w:szCs w:val="20"/>
              </w:rPr>
              <w:t>Б кар.</w:t>
            </w:r>
          </w:p>
        </w:tc>
        <w:tc>
          <w:tcPr>
            <w:tcW w:w="1841" w:type="dxa"/>
            <w:vMerge/>
            <w:shd w:val="clear" w:color="auto" w:fill="auto"/>
            <w:vAlign w:val="center"/>
          </w:tcPr>
          <w:p w:rsidR="00DE3D3D" w:rsidRPr="002B4448" w:rsidRDefault="00DE3D3D" w:rsidP="002059EC">
            <w:pPr>
              <w:jc w:val="center"/>
              <w:rPr>
                <w:sz w:val="20"/>
                <w:szCs w:val="20"/>
              </w:rPr>
            </w:pPr>
          </w:p>
        </w:tc>
        <w:tc>
          <w:tcPr>
            <w:tcW w:w="2267" w:type="dxa"/>
            <w:gridSpan w:val="3"/>
            <w:shd w:val="clear" w:color="auto" w:fill="auto"/>
          </w:tcPr>
          <w:p w:rsidR="00DE3D3D" w:rsidRPr="002B4448" w:rsidRDefault="00DE3D3D" w:rsidP="002059EC">
            <w:pPr>
              <w:rPr>
                <w:sz w:val="20"/>
                <w:szCs w:val="20"/>
              </w:rPr>
            </w:pPr>
          </w:p>
        </w:tc>
      </w:tr>
      <w:tr w:rsidR="002059EC" w:rsidRPr="002B4448" w:rsidTr="00CC0C99">
        <w:trPr>
          <w:trHeight w:val="20"/>
        </w:trPr>
        <w:tc>
          <w:tcPr>
            <w:tcW w:w="3388" w:type="dxa"/>
            <w:gridSpan w:val="6"/>
            <w:tcBorders>
              <w:top w:val="single" w:sz="8" w:space="0" w:color="auto"/>
              <w:bottom w:val="single" w:sz="8" w:space="0" w:color="auto"/>
            </w:tcBorders>
            <w:shd w:val="clear" w:color="auto" w:fill="auto"/>
            <w:vAlign w:val="center"/>
          </w:tcPr>
          <w:p w:rsidR="002059EC" w:rsidRPr="002B4448" w:rsidRDefault="002059EC" w:rsidP="002059EC">
            <w:pPr>
              <w:jc w:val="center"/>
              <w:rPr>
                <w:b/>
                <w:sz w:val="20"/>
                <w:szCs w:val="20"/>
              </w:rPr>
            </w:pPr>
            <w:r w:rsidRPr="002B4448">
              <w:rPr>
                <w:b/>
                <w:sz w:val="20"/>
                <w:szCs w:val="20"/>
              </w:rPr>
              <w:t>ИТОГО</w:t>
            </w:r>
          </w:p>
        </w:tc>
        <w:tc>
          <w:tcPr>
            <w:tcW w:w="1151" w:type="dxa"/>
            <w:gridSpan w:val="4"/>
            <w:shd w:val="clear" w:color="auto" w:fill="auto"/>
            <w:vAlign w:val="center"/>
          </w:tcPr>
          <w:p w:rsidR="002059EC" w:rsidRPr="002B4448" w:rsidRDefault="006806CF" w:rsidP="002059EC">
            <w:pPr>
              <w:ind w:right="-108"/>
              <w:jc w:val="center"/>
              <w:rPr>
                <w:b/>
                <w:sz w:val="20"/>
                <w:szCs w:val="20"/>
              </w:rPr>
            </w:pPr>
            <w:r>
              <w:rPr>
                <w:b/>
                <w:sz w:val="20"/>
                <w:szCs w:val="20"/>
              </w:rPr>
              <w:t>82,3</w:t>
            </w:r>
          </w:p>
        </w:tc>
        <w:tc>
          <w:tcPr>
            <w:tcW w:w="997" w:type="dxa"/>
            <w:shd w:val="clear" w:color="auto" w:fill="auto"/>
            <w:vAlign w:val="center"/>
          </w:tcPr>
          <w:p w:rsidR="002059EC" w:rsidRPr="0015074F" w:rsidRDefault="002059EC" w:rsidP="002059EC">
            <w:pPr>
              <w:contextualSpacing/>
              <w:jc w:val="center"/>
              <w:rPr>
                <w:rFonts w:eastAsia="Times New Roman"/>
                <w:noProof/>
                <w:sz w:val="20"/>
                <w:szCs w:val="20"/>
              </w:rPr>
            </w:pPr>
          </w:p>
        </w:tc>
        <w:tc>
          <w:tcPr>
            <w:tcW w:w="1841" w:type="dxa"/>
            <w:shd w:val="clear" w:color="auto" w:fill="auto"/>
          </w:tcPr>
          <w:p w:rsidR="002059EC" w:rsidRPr="002B4448" w:rsidRDefault="002059EC" w:rsidP="002059EC">
            <w:pPr>
              <w:rPr>
                <w:sz w:val="20"/>
                <w:szCs w:val="20"/>
              </w:rPr>
            </w:pPr>
          </w:p>
        </w:tc>
        <w:tc>
          <w:tcPr>
            <w:tcW w:w="2267" w:type="dxa"/>
            <w:gridSpan w:val="3"/>
            <w:shd w:val="clear" w:color="auto" w:fill="auto"/>
          </w:tcPr>
          <w:p w:rsidR="002059EC" w:rsidRPr="002B4448" w:rsidRDefault="002059EC" w:rsidP="002059EC">
            <w:pPr>
              <w:rPr>
                <w:sz w:val="20"/>
                <w:szCs w:val="20"/>
              </w:rPr>
            </w:pPr>
          </w:p>
        </w:tc>
      </w:tr>
      <w:tr w:rsidR="002059EC" w:rsidRPr="002B4448" w:rsidTr="00CC0C99">
        <w:trPr>
          <w:trHeight w:val="20"/>
        </w:trPr>
        <w:tc>
          <w:tcPr>
            <w:tcW w:w="3388" w:type="dxa"/>
            <w:gridSpan w:val="6"/>
            <w:vMerge w:val="restart"/>
            <w:tcBorders>
              <w:top w:val="single" w:sz="8" w:space="0" w:color="auto"/>
            </w:tcBorders>
            <w:shd w:val="clear" w:color="auto" w:fill="auto"/>
          </w:tcPr>
          <w:p w:rsidR="002059EC" w:rsidRPr="002B4448" w:rsidRDefault="002059EC" w:rsidP="002059EC">
            <w:pPr>
              <w:rPr>
                <w:b/>
                <w:sz w:val="20"/>
                <w:szCs w:val="20"/>
              </w:rPr>
            </w:pPr>
            <w:r w:rsidRPr="002B4448">
              <w:rPr>
                <w:b/>
                <w:sz w:val="20"/>
                <w:szCs w:val="20"/>
              </w:rPr>
              <w:t>В том числе</w:t>
            </w:r>
          </w:p>
        </w:tc>
        <w:tc>
          <w:tcPr>
            <w:tcW w:w="1151" w:type="dxa"/>
            <w:gridSpan w:val="4"/>
            <w:shd w:val="clear" w:color="auto" w:fill="auto"/>
            <w:vAlign w:val="center"/>
          </w:tcPr>
          <w:p w:rsidR="002059EC" w:rsidRPr="002B4448" w:rsidRDefault="0015074F" w:rsidP="0015074F">
            <w:pPr>
              <w:ind w:left="-60" w:right="-108"/>
              <w:jc w:val="center"/>
              <w:rPr>
                <w:b/>
                <w:sz w:val="20"/>
                <w:szCs w:val="20"/>
              </w:rPr>
            </w:pPr>
            <w:r>
              <w:rPr>
                <w:b/>
                <w:sz w:val="20"/>
                <w:szCs w:val="20"/>
              </w:rPr>
              <w:t>13,7</w:t>
            </w:r>
          </w:p>
        </w:tc>
        <w:tc>
          <w:tcPr>
            <w:tcW w:w="997" w:type="dxa"/>
            <w:shd w:val="clear" w:color="auto" w:fill="auto"/>
            <w:vAlign w:val="center"/>
          </w:tcPr>
          <w:p w:rsidR="002059EC" w:rsidRPr="00DE3D3D" w:rsidRDefault="002059EC" w:rsidP="00DE3D3D">
            <w:pPr>
              <w:contextualSpacing/>
              <w:rPr>
                <w:rFonts w:eastAsia="Times New Roman"/>
                <w:b/>
                <w:noProof/>
                <w:sz w:val="20"/>
                <w:szCs w:val="20"/>
              </w:rPr>
            </w:pPr>
            <w:r w:rsidRPr="00DE3D3D">
              <w:rPr>
                <w:b/>
                <w:sz w:val="20"/>
                <w:szCs w:val="20"/>
              </w:rPr>
              <w:t>С об.</w:t>
            </w:r>
          </w:p>
        </w:tc>
        <w:tc>
          <w:tcPr>
            <w:tcW w:w="1841" w:type="dxa"/>
            <w:shd w:val="clear" w:color="auto" w:fill="auto"/>
          </w:tcPr>
          <w:p w:rsidR="002059EC" w:rsidRPr="002B4448" w:rsidRDefault="002059EC" w:rsidP="002059EC">
            <w:pPr>
              <w:rPr>
                <w:sz w:val="20"/>
                <w:szCs w:val="20"/>
              </w:rPr>
            </w:pPr>
          </w:p>
        </w:tc>
        <w:tc>
          <w:tcPr>
            <w:tcW w:w="2267" w:type="dxa"/>
            <w:gridSpan w:val="3"/>
            <w:shd w:val="clear" w:color="auto" w:fill="auto"/>
          </w:tcPr>
          <w:p w:rsidR="002059EC" w:rsidRPr="002B4448" w:rsidRDefault="002059EC" w:rsidP="002059EC">
            <w:pPr>
              <w:rPr>
                <w:sz w:val="20"/>
                <w:szCs w:val="20"/>
              </w:rPr>
            </w:pPr>
          </w:p>
        </w:tc>
      </w:tr>
      <w:tr w:rsidR="002059EC" w:rsidRPr="002B4448" w:rsidTr="00CC0C99">
        <w:trPr>
          <w:trHeight w:val="20"/>
        </w:trPr>
        <w:tc>
          <w:tcPr>
            <w:tcW w:w="3388" w:type="dxa"/>
            <w:gridSpan w:val="6"/>
            <w:vMerge/>
            <w:tcBorders>
              <w:top w:val="single" w:sz="8" w:space="0" w:color="auto"/>
            </w:tcBorders>
            <w:shd w:val="clear" w:color="auto" w:fill="auto"/>
          </w:tcPr>
          <w:p w:rsidR="002059EC" w:rsidRPr="002B4448" w:rsidRDefault="002059EC" w:rsidP="002059EC">
            <w:pPr>
              <w:rPr>
                <w:b/>
                <w:sz w:val="20"/>
                <w:szCs w:val="20"/>
              </w:rPr>
            </w:pPr>
          </w:p>
        </w:tc>
        <w:tc>
          <w:tcPr>
            <w:tcW w:w="1151" w:type="dxa"/>
            <w:gridSpan w:val="4"/>
            <w:shd w:val="clear" w:color="auto" w:fill="auto"/>
            <w:vAlign w:val="center"/>
          </w:tcPr>
          <w:p w:rsidR="002059EC" w:rsidRPr="002B4448" w:rsidRDefault="0015074F" w:rsidP="0015074F">
            <w:pPr>
              <w:jc w:val="center"/>
              <w:rPr>
                <w:rFonts w:eastAsia="Times New Roman"/>
                <w:b/>
                <w:noProof/>
                <w:sz w:val="20"/>
                <w:szCs w:val="20"/>
              </w:rPr>
            </w:pPr>
            <w:r>
              <w:rPr>
                <w:rFonts w:eastAsia="Times New Roman"/>
                <w:b/>
                <w:noProof/>
                <w:sz w:val="20"/>
                <w:szCs w:val="20"/>
              </w:rPr>
              <w:t>18,0</w:t>
            </w:r>
          </w:p>
        </w:tc>
        <w:tc>
          <w:tcPr>
            <w:tcW w:w="997" w:type="dxa"/>
            <w:shd w:val="clear" w:color="auto" w:fill="auto"/>
          </w:tcPr>
          <w:p w:rsidR="002059EC" w:rsidRPr="00DE3D3D" w:rsidRDefault="002059EC" w:rsidP="002059EC">
            <w:pPr>
              <w:rPr>
                <w:b/>
                <w:sz w:val="20"/>
                <w:szCs w:val="20"/>
              </w:rPr>
            </w:pPr>
            <w:r w:rsidRPr="00DE3D3D">
              <w:rPr>
                <w:b/>
                <w:sz w:val="20"/>
                <w:szCs w:val="20"/>
              </w:rPr>
              <w:t>Лц. сиб</w:t>
            </w:r>
          </w:p>
        </w:tc>
        <w:tc>
          <w:tcPr>
            <w:tcW w:w="1841" w:type="dxa"/>
            <w:shd w:val="clear" w:color="auto" w:fill="auto"/>
          </w:tcPr>
          <w:p w:rsidR="002059EC" w:rsidRPr="002B4448" w:rsidRDefault="002059EC" w:rsidP="002059EC">
            <w:pPr>
              <w:rPr>
                <w:sz w:val="20"/>
                <w:szCs w:val="20"/>
              </w:rPr>
            </w:pPr>
          </w:p>
        </w:tc>
        <w:tc>
          <w:tcPr>
            <w:tcW w:w="2267" w:type="dxa"/>
            <w:gridSpan w:val="3"/>
            <w:shd w:val="clear" w:color="auto" w:fill="auto"/>
          </w:tcPr>
          <w:p w:rsidR="002059EC" w:rsidRPr="002B4448" w:rsidRDefault="002059EC" w:rsidP="002059EC">
            <w:pPr>
              <w:rPr>
                <w:sz w:val="20"/>
                <w:szCs w:val="20"/>
              </w:rPr>
            </w:pPr>
          </w:p>
        </w:tc>
      </w:tr>
      <w:tr w:rsidR="002059EC" w:rsidRPr="002B4448" w:rsidTr="00CC0C99">
        <w:trPr>
          <w:trHeight w:val="20"/>
        </w:trPr>
        <w:tc>
          <w:tcPr>
            <w:tcW w:w="3388" w:type="dxa"/>
            <w:gridSpan w:val="6"/>
            <w:vMerge/>
            <w:shd w:val="clear" w:color="auto" w:fill="auto"/>
            <w:vAlign w:val="center"/>
          </w:tcPr>
          <w:p w:rsidR="002059EC" w:rsidRPr="002B4448" w:rsidRDefault="002059EC" w:rsidP="002059EC">
            <w:pPr>
              <w:jc w:val="center"/>
              <w:rPr>
                <w:b/>
                <w:sz w:val="20"/>
                <w:szCs w:val="20"/>
              </w:rPr>
            </w:pPr>
          </w:p>
        </w:tc>
        <w:tc>
          <w:tcPr>
            <w:tcW w:w="1151" w:type="dxa"/>
            <w:gridSpan w:val="4"/>
            <w:shd w:val="clear" w:color="auto" w:fill="auto"/>
            <w:vAlign w:val="center"/>
          </w:tcPr>
          <w:p w:rsidR="002059EC" w:rsidRPr="002B4448" w:rsidRDefault="0015074F" w:rsidP="0015074F">
            <w:pPr>
              <w:jc w:val="center"/>
              <w:rPr>
                <w:rFonts w:eastAsia="Times New Roman"/>
                <w:b/>
                <w:noProof/>
                <w:sz w:val="20"/>
                <w:szCs w:val="20"/>
              </w:rPr>
            </w:pPr>
            <w:r>
              <w:rPr>
                <w:rFonts w:eastAsia="Times New Roman"/>
                <w:b/>
                <w:noProof/>
                <w:sz w:val="20"/>
                <w:szCs w:val="20"/>
              </w:rPr>
              <w:t>16,1</w:t>
            </w:r>
          </w:p>
        </w:tc>
        <w:tc>
          <w:tcPr>
            <w:tcW w:w="997" w:type="dxa"/>
            <w:shd w:val="clear" w:color="auto" w:fill="auto"/>
          </w:tcPr>
          <w:p w:rsidR="002059EC" w:rsidRPr="0015074F" w:rsidRDefault="002059EC" w:rsidP="002059EC">
            <w:pPr>
              <w:rPr>
                <w:b/>
                <w:sz w:val="20"/>
                <w:szCs w:val="20"/>
              </w:rPr>
            </w:pPr>
            <w:r w:rsidRPr="0015074F">
              <w:rPr>
                <w:b/>
                <w:sz w:val="20"/>
                <w:szCs w:val="20"/>
              </w:rPr>
              <w:t>С. кедр</w:t>
            </w:r>
          </w:p>
        </w:tc>
        <w:tc>
          <w:tcPr>
            <w:tcW w:w="1841" w:type="dxa"/>
            <w:shd w:val="clear" w:color="auto" w:fill="auto"/>
          </w:tcPr>
          <w:p w:rsidR="002059EC" w:rsidRPr="002B4448" w:rsidRDefault="002059EC" w:rsidP="002059EC">
            <w:pPr>
              <w:rPr>
                <w:sz w:val="20"/>
                <w:szCs w:val="20"/>
              </w:rPr>
            </w:pPr>
          </w:p>
        </w:tc>
        <w:tc>
          <w:tcPr>
            <w:tcW w:w="2267" w:type="dxa"/>
            <w:gridSpan w:val="3"/>
            <w:shd w:val="clear" w:color="auto" w:fill="auto"/>
          </w:tcPr>
          <w:p w:rsidR="002059EC" w:rsidRPr="002B4448" w:rsidRDefault="002059EC" w:rsidP="002059EC">
            <w:pPr>
              <w:rPr>
                <w:sz w:val="20"/>
                <w:szCs w:val="20"/>
              </w:rPr>
            </w:pPr>
          </w:p>
        </w:tc>
      </w:tr>
      <w:tr w:rsidR="002059EC" w:rsidRPr="002B4448" w:rsidTr="00CC0C99">
        <w:trPr>
          <w:trHeight w:val="20"/>
        </w:trPr>
        <w:tc>
          <w:tcPr>
            <w:tcW w:w="3388" w:type="dxa"/>
            <w:gridSpan w:val="6"/>
            <w:vMerge/>
            <w:shd w:val="clear" w:color="auto" w:fill="auto"/>
            <w:vAlign w:val="center"/>
          </w:tcPr>
          <w:p w:rsidR="002059EC" w:rsidRPr="002B4448" w:rsidRDefault="002059EC" w:rsidP="002059EC">
            <w:pPr>
              <w:jc w:val="center"/>
              <w:rPr>
                <w:b/>
                <w:sz w:val="20"/>
                <w:szCs w:val="20"/>
              </w:rPr>
            </w:pPr>
          </w:p>
        </w:tc>
        <w:tc>
          <w:tcPr>
            <w:tcW w:w="1151" w:type="dxa"/>
            <w:gridSpan w:val="4"/>
            <w:shd w:val="clear" w:color="auto" w:fill="auto"/>
            <w:vAlign w:val="bottom"/>
          </w:tcPr>
          <w:p w:rsidR="002059EC" w:rsidRPr="002B4448" w:rsidRDefault="0015074F" w:rsidP="0015074F">
            <w:pPr>
              <w:jc w:val="center"/>
              <w:rPr>
                <w:rFonts w:eastAsia="Times New Roman"/>
                <w:b/>
                <w:noProof/>
                <w:sz w:val="20"/>
                <w:szCs w:val="20"/>
              </w:rPr>
            </w:pPr>
            <w:r>
              <w:rPr>
                <w:rFonts w:eastAsia="Times New Roman"/>
                <w:b/>
                <w:noProof/>
                <w:sz w:val="20"/>
                <w:szCs w:val="20"/>
              </w:rPr>
              <w:t>17,9</w:t>
            </w:r>
          </w:p>
        </w:tc>
        <w:tc>
          <w:tcPr>
            <w:tcW w:w="997" w:type="dxa"/>
            <w:shd w:val="clear" w:color="auto" w:fill="auto"/>
          </w:tcPr>
          <w:p w:rsidR="002059EC" w:rsidRPr="0015074F" w:rsidRDefault="002059EC" w:rsidP="002059EC">
            <w:pPr>
              <w:rPr>
                <w:b/>
                <w:sz w:val="20"/>
                <w:szCs w:val="20"/>
              </w:rPr>
            </w:pPr>
            <w:r w:rsidRPr="0015074F">
              <w:rPr>
                <w:b/>
                <w:sz w:val="20"/>
                <w:szCs w:val="20"/>
              </w:rPr>
              <w:t>Ель евр.</w:t>
            </w:r>
          </w:p>
        </w:tc>
        <w:tc>
          <w:tcPr>
            <w:tcW w:w="1841" w:type="dxa"/>
            <w:shd w:val="clear" w:color="auto" w:fill="auto"/>
          </w:tcPr>
          <w:p w:rsidR="002059EC" w:rsidRPr="002B4448" w:rsidRDefault="002059EC" w:rsidP="002059EC">
            <w:pPr>
              <w:rPr>
                <w:sz w:val="20"/>
                <w:szCs w:val="20"/>
              </w:rPr>
            </w:pPr>
          </w:p>
        </w:tc>
        <w:tc>
          <w:tcPr>
            <w:tcW w:w="2267" w:type="dxa"/>
            <w:gridSpan w:val="3"/>
            <w:shd w:val="clear" w:color="auto" w:fill="auto"/>
          </w:tcPr>
          <w:p w:rsidR="002059EC" w:rsidRPr="002B4448" w:rsidRDefault="002059EC" w:rsidP="002059EC">
            <w:pPr>
              <w:rPr>
                <w:sz w:val="20"/>
                <w:szCs w:val="20"/>
              </w:rPr>
            </w:pPr>
          </w:p>
        </w:tc>
      </w:tr>
      <w:tr w:rsidR="002059EC" w:rsidRPr="002B4448" w:rsidTr="00CC0C99">
        <w:trPr>
          <w:trHeight w:val="20"/>
        </w:trPr>
        <w:tc>
          <w:tcPr>
            <w:tcW w:w="3388" w:type="dxa"/>
            <w:gridSpan w:val="6"/>
            <w:vMerge/>
            <w:tcBorders>
              <w:bottom w:val="single" w:sz="8" w:space="0" w:color="auto"/>
            </w:tcBorders>
            <w:shd w:val="clear" w:color="auto" w:fill="auto"/>
            <w:vAlign w:val="center"/>
          </w:tcPr>
          <w:p w:rsidR="002059EC" w:rsidRPr="002B4448" w:rsidRDefault="002059EC" w:rsidP="002059EC">
            <w:pPr>
              <w:jc w:val="center"/>
              <w:rPr>
                <w:b/>
                <w:sz w:val="20"/>
                <w:szCs w:val="20"/>
              </w:rPr>
            </w:pPr>
          </w:p>
        </w:tc>
        <w:tc>
          <w:tcPr>
            <w:tcW w:w="1151" w:type="dxa"/>
            <w:gridSpan w:val="4"/>
            <w:shd w:val="clear" w:color="auto" w:fill="auto"/>
            <w:vAlign w:val="bottom"/>
          </w:tcPr>
          <w:p w:rsidR="002059EC" w:rsidRPr="002B4448" w:rsidRDefault="0015074F" w:rsidP="0015074F">
            <w:pPr>
              <w:jc w:val="center"/>
              <w:rPr>
                <w:rFonts w:eastAsia="Times New Roman"/>
                <w:b/>
                <w:noProof/>
                <w:sz w:val="20"/>
                <w:szCs w:val="20"/>
              </w:rPr>
            </w:pPr>
            <w:r>
              <w:rPr>
                <w:rFonts w:eastAsia="Times New Roman"/>
                <w:b/>
                <w:noProof/>
                <w:sz w:val="20"/>
                <w:szCs w:val="20"/>
              </w:rPr>
              <w:t>4,5</w:t>
            </w:r>
          </w:p>
        </w:tc>
        <w:tc>
          <w:tcPr>
            <w:tcW w:w="997" w:type="dxa"/>
            <w:shd w:val="clear" w:color="auto" w:fill="auto"/>
          </w:tcPr>
          <w:p w:rsidR="002059EC" w:rsidRPr="0015074F" w:rsidRDefault="002059EC" w:rsidP="002059EC">
            <w:pPr>
              <w:rPr>
                <w:b/>
                <w:sz w:val="20"/>
                <w:szCs w:val="20"/>
              </w:rPr>
            </w:pPr>
            <w:r w:rsidRPr="0015074F">
              <w:rPr>
                <w:b/>
                <w:sz w:val="20"/>
                <w:szCs w:val="20"/>
              </w:rPr>
              <w:t>Бер. кар</w:t>
            </w:r>
          </w:p>
        </w:tc>
        <w:tc>
          <w:tcPr>
            <w:tcW w:w="1841" w:type="dxa"/>
            <w:shd w:val="clear" w:color="auto" w:fill="auto"/>
          </w:tcPr>
          <w:p w:rsidR="002059EC" w:rsidRPr="002B4448" w:rsidRDefault="002059EC" w:rsidP="002059EC">
            <w:pPr>
              <w:rPr>
                <w:sz w:val="20"/>
                <w:szCs w:val="20"/>
              </w:rPr>
            </w:pPr>
          </w:p>
        </w:tc>
        <w:tc>
          <w:tcPr>
            <w:tcW w:w="2267" w:type="dxa"/>
            <w:gridSpan w:val="3"/>
            <w:shd w:val="clear" w:color="auto" w:fill="auto"/>
          </w:tcPr>
          <w:p w:rsidR="002059EC" w:rsidRPr="002B4448" w:rsidRDefault="002059EC" w:rsidP="002059EC">
            <w:pPr>
              <w:rPr>
                <w:sz w:val="20"/>
                <w:szCs w:val="20"/>
              </w:rPr>
            </w:pPr>
          </w:p>
        </w:tc>
      </w:tr>
      <w:tr w:rsidR="002059EC" w:rsidRPr="002B4448" w:rsidTr="00CC0C99">
        <w:trPr>
          <w:trHeight w:val="20"/>
        </w:trPr>
        <w:tc>
          <w:tcPr>
            <w:tcW w:w="9644" w:type="dxa"/>
            <w:gridSpan w:val="15"/>
            <w:tcBorders>
              <w:top w:val="single" w:sz="8" w:space="0" w:color="auto"/>
              <w:bottom w:val="single" w:sz="8" w:space="0" w:color="auto"/>
            </w:tcBorders>
            <w:shd w:val="clear" w:color="auto" w:fill="auto"/>
            <w:vAlign w:val="center"/>
          </w:tcPr>
          <w:p w:rsidR="002059EC" w:rsidRPr="0015074F" w:rsidRDefault="002059EC" w:rsidP="002059EC">
            <w:pPr>
              <w:jc w:val="center"/>
              <w:rPr>
                <w:sz w:val="20"/>
                <w:szCs w:val="20"/>
              </w:rPr>
            </w:pPr>
            <w:r w:rsidRPr="0015074F">
              <w:rPr>
                <w:b/>
                <w:sz w:val="20"/>
                <w:szCs w:val="20"/>
              </w:rPr>
              <w:t>3. Сведения о ЛСП</w:t>
            </w:r>
          </w:p>
        </w:tc>
      </w:tr>
      <w:tr w:rsidR="00DE3D3D" w:rsidRPr="002B4448" w:rsidTr="006C04C7">
        <w:trPr>
          <w:trHeight w:val="20"/>
        </w:trPr>
        <w:tc>
          <w:tcPr>
            <w:tcW w:w="1394" w:type="dxa"/>
            <w:vMerge w:val="restart"/>
            <w:tcBorders>
              <w:top w:val="single" w:sz="8" w:space="0" w:color="auto"/>
            </w:tcBorders>
            <w:shd w:val="clear" w:color="auto" w:fill="auto"/>
            <w:vAlign w:val="center"/>
          </w:tcPr>
          <w:p w:rsidR="00DE3D3D" w:rsidRPr="002B4448" w:rsidRDefault="00DE3D3D" w:rsidP="00DE3D3D">
            <w:pPr>
              <w:jc w:val="center"/>
              <w:rPr>
                <w:sz w:val="20"/>
                <w:szCs w:val="20"/>
              </w:rPr>
            </w:pPr>
            <w:r w:rsidRPr="002B4448">
              <w:rPr>
                <w:sz w:val="20"/>
                <w:szCs w:val="20"/>
              </w:rPr>
              <w:t>Шомушское</w:t>
            </w:r>
          </w:p>
        </w:tc>
        <w:tc>
          <w:tcPr>
            <w:tcW w:w="988" w:type="dxa"/>
            <w:gridSpan w:val="3"/>
            <w:vMerge w:val="restart"/>
            <w:shd w:val="clear" w:color="auto" w:fill="auto"/>
            <w:vAlign w:val="center"/>
          </w:tcPr>
          <w:p w:rsidR="00DE3D3D" w:rsidRPr="002B4448" w:rsidRDefault="00DE3D3D" w:rsidP="00DE3D3D">
            <w:pPr>
              <w:jc w:val="center"/>
              <w:rPr>
                <w:rFonts w:eastAsia="Times New Roman"/>
                <w:noProof/>
                <w:sz w:val="20"/>
                <w:szCs w:val="20"/>
              </w:rPr>
            </w:pPr>
            <w:r>
              <w:rPr>
                <w:rFonts w:eastAsia="Times New Roman"/>
                <w:noProof/>
                <w:sz w:val="20"/>
                <w:szCs w:val="20"/>
              </w:rPr>
              <w:t>244</w:t>
            </w: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1,9</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rFonts w:eastAsia="Times New Roman"/>
                <w:noProof/>
                <w:sz w:val="20"/>
                <w:szCs w:val="20"/>
              </w:rPr>
            </w:pPr>
            <w:r w:rsidRPr="002B4448">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vAlign w:val="center"/>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3</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15,1</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rFonts w:eastAsia="Times New Roman"/>
                <w:noProof/>
                <w:sz w:val="20"/>
                <w:szCs w:val="20"/>
              </w:rPr>
            </w:pPr>
            <w:r w:rsidRPr="002B4448">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vAlign w:val="center"/>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8</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3,5</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rFonts w:eastAsia="Times New Roman"/>
                <w:noProof/>
                <w:sz w:val="20"/>
                <w:szCs w:val="20"/>
              </w:rPr>
            </w:pPr>
            <w:r w:rsidRPr="002B4448">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9</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1,6</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rFonts w:eastAsia="Times New Roman"/>
                <w:noProof/>
                <w:sz w:val="20"/>
                <w:szCs w:val="20"/>
              </w:rPr>
            </w:pPr>
            <w:r w:rsidRPr="002B4448">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10</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4,2</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rFonts w:eastAsia="Times New Roman"/>
                <w:noProof/>
                <w:sz w:val="20"/>
                <w:szCs w:val="20"/>
              </w:rPr>
            </w:pPr>
            <w:r w:rsidRPr="002B4448">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11</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10,2</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rFonts w:eastAsia="Times New Roman"/>
                <w:noProof/>
                <w:sz w:val="20"/>
                <w:szCs w:val="20"/>
              </w:rPr>
            </w:pPr>
            <w:r w:rsidRPr="002B4448">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12</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1,2</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rFonts w:eastAsia="Times New Roman"/>
                <w:noProof/>
                <w:sz w:val="20"/>
                <w:szCs w:val="20"/>
              </w:rPr>
            </w:pPr>
            <w:r w:rsidRPr="002B4448">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13</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0,9</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14</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0,2</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16</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0,6</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24</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7,5</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30</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7,4</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37</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11,5</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38</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5,0</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45</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2,0</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6C04C7">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center"/>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53</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1,5</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sz w:val="20"/>
                <w:szCs w:val="20"/>
              </w:rPr>
            </w:pPr>
            <w:r w:rsidRPr="00463D24">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2059EC">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bottom"/>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4</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5,0</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Pr="002B4448" w:rsidRDefault="00DE3D3D" w:rsidP="00DE3D3D">
            <w:pPr>
              <w:jc w:val="center"/>
              <w:rPr>
                <w:rFonts w:eastAsia="Times New Roman"/>
                <w:noProof/>
                <w:sz w:val="20"/>
                <w:szCs w:val="20"/>
              </w:rPr>
            </w:pPr>
            <w:r w:rsidRPr="002B4448">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2059EC">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bottom"/>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12</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4,2</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Default="00DE3D3D" w:rsidP="00DE3D3D">
            <w:pPr>
              <w:jc w:val="center"/>
            </w:pPr>
            <w:r w:rsidRPr="0068187A">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2059EC">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bottom"/>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16</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3,0</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Default="00DE3D3D" w:rsidP="00DE3D3D">
            <w:pPr>
              <w:jc w:val="center"/>
            </w:pPr>
            <w:r w:rsidRPr="0068187A">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2059EC">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bottom"/>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18</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6,9</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Default="00DE3D3D" w:rsidP="00DE3D3D">
            <w:pPr>
              <w:jc w:val="center"/>
            </w:pPr>
            <w:r w:rsidRPr="0068187A">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DE3D3D" w:rsidRPr="002B4448" w:rsidTr="002059EC">
        <w:trPr>
          <w:trHeight w:val="20"/>
        </w:trPr>
        <w:tc>
          <w:tcPr>
            <w:tcW w:w="1394" w:type="dxa"/>
            <w:vMerge/>
            <w:shd w:val="clear" w:color="auto" w:fill="auto"/>
          </w:tcPr>
          <w:p w:rsidR="00DE3D3D" w:rsidRPr="002B4448" w:rsidRDefault="00DE3D3D" w:rsidP="00DE3D3D">
            <w:pPr>
              <w:jc w:val="center"/>
              <w:rPr>
                <w:sz w:val="20"/>
                <w:szCs w:val="20"/>
              </w:rPr>
            </w:pPr>
          </w:p>
        </w:tc>
        <w:tc>
          <w:tcPr>
            <w:tcW w:w="988" w:type="dxa"/>
            <w:gridSpan w:val="3"/>
            <w:vMerge/>
            <w:shd w:val="clear" w:color="auto" w:fill="auto"/>
            <w:vAlign w:val="bottom"/>
          </w:tcPr>
          <w:p w:rsidR="00DE3D3D" w:rsidRPr="002B4448" w:rsidRDefault="00DE3D3D" w:rsidP="00DE3D3D">
            <w:pPr>
              <w:jc w:val="center"/>
              <w:rPr>
                <w:rFonts w:eastAsia="Times New Roman"/>
                <w:noProof/>
                <w:sz w:val="20"/>
                <w:szCs w:val="20"/>
              </w:rPr>
            </w:pPr>
          </w:p>
        </w:tc>
        <w:tc>
          <w:tcPr>
            <w:tcW w:w="1006"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19</w:t>
            </w:r>
          </w:p>
        </w:tc>
        <w:tc>
          <w:tcPr>
            <w:tcW w:w="997" w:type="dxa"/>
            <w:gridSpan w:val="2"/>
            <w:shd w:val="clear" w:color="000000" w:fill="FFFFFF"/>
            <w:vAlign w:val="bottom"/>
          </w:tcPr>
          <w:p w:rsidR="00DE3D3D" w:rsidRPr="002B4448" w:rsidRDefault="00DE3D3D" w:rsidP="00DE3D3D">
            <w:pPr>
              <w:jc w:val="center"/>
              <w:rPr>
                <w:rFonts w:eastAsia="Times New Roman"/>
                <w:noProof/>
                <w:sz w:val="20"/>
                <w:szCs w:val="20"/>
              </w:rPr>
            </w:pPr>
            <w:r>
              <w:rPr>
                <w:sz w:val="20"/>
                <w:szCs w:val="20"/>
              </w:rPr>
              <w:t>8,5</w:t>
            </w:r>
          </w:p>
        </w:tc>
        <w:tc>
          <w:tcPr>
            <w:tcW w:w="1151" w:type="dxa"/>
            <w:gridSpan w:val="3"/>
            <w:shd w:val="clear" w:color="auto" w:fill="auto"/>
          </w:tcPr>
          <w:p w:rsidR="00DE3D3D" w:rsidRDefault="00DE3D3D" w:rsidP="00DE3D3D">
            <w:r w:rsidRPr="00B318A2">
              <w:rPr>
                <w:sz w:val="20"/>
                <w:szCs w:val="20"/>
              </w:rPr>
              <w:t>С об.</w:t>
            </w:r>
          </w:p>
        </w:tc>
        <w:tc>
          <w:tcPr>
            <w:tcW w:w="1841" w:type="dxa"/>
            <w:shd w:val="clear" w:color="auto" w:fill="auto"/>
          </w:tcPr>
          <w:p w:rsidR="00DE3D3D" w:rsidRDefault="00DE3D3D" w:rsidP="00DE3D3D">
            <w:pPr>
              <w:jc w:val="center"/>
            </w:pPr>
            <w:r w:rsidRPr="0068187A">
              <w:rPr>
                <w:sz w:val="20"/>
                <w:szCs w:val="20"/>
              </w:rPr>
              <w:t>ЛСП</w:t>
            </w:r>
          </w:p>
        </w:tc>
        <w:tc>
          <w:tcPr>
            <w:tcW w:w="2267" w:type="dxa"/>
            <w:gridSpan w:val="3"/>
            <w:shd w:val="clear" w:color="auto" w:fill="auto"/>
          </w:tcPr>
          <w:p w:rsidR="00DE3D3D" w:rsidRPr="002B4448" w:rsidRDefault="00DE3D3D" w:rsidP="00DE3D3D">
            <w:pPr>
              <w:ind w:left="360"/>
              <w:jc w:val="center"/>
              <w:rPr>
                <w:sz w:val="20"/>
                <w:szCs w:val="20"/>
              </w:rPr>
            </w:pPr>
          </w:p>
        </w:tc>
      </w:tr>
      <w:tr w:rsidR="002059EC" w:rsidRPr="002B4448" w:rsidTr="00CC0C99">
        <w:trPr>
          <w:trHeight w:val="20"/>
        </w:trPr>
        <w:tc>
          <w:tcPr>
            <w:tcW w:w="3388" w:type="dxa"/>
            <w:gridSpan w:val="6"/>
            <w:shd w:val="clear" w:color="auto" w:fill="auto"/>
            <w:vAlign w:val="center"/>
          </w:tcPr>
          <w:p w:rsidR="002059EC" w:rsidRPr="002B4448" w:rsidRDefault="002059EC" w:rsidP="002059EC">
            <w:pPr>
              <w:jc w:val="center"/>
              <w:rPr>
                <w:b/>
                <w:sz w:val="20"/>
                <w:szCs w:val="20"/>
              </w:rPr>
            </w:pPr>
            <w:r w:rsidRPr="002B4448">
              <w:rPr>
                <w:b/>
                <w:sz w:val="20"/>
                <w:szCs w:val="20"/>
              </w:rPr>
              <w:t>ИТОГО</w:t>
            </w:r>
          </w:p>
        </w:tc>
        <w:tc>
          <w:tcPr>
            <w:tcW w:w="997" w:type="dxa"/>
            <w:gridSpan w:val="2"/>
            <w:shd w:val="clear" w:color="auto" w:fill="auto"/>
            <w:vAlign w:val="center"/>
          </w:tcPr>
          <w:p w:rsidR="002059EC" w:rsidRPr="002B4448" w:rsidRDefault="0015074F" w:rsidP="002059EC">
            <w:pPr>
              <w:ind w:left="14"/>
              <w:jc w:val="center"/>
              <w:rPr>
                <w:b/>
                <w:bCs/>
                <w:sz w:val="20"/>
                <w:szCs w:val="20"/>
              </w:rPr>
            </w:pPr>
            <w:r>
              <w:rPr>
                <w:b/>
                <w:bCs/>
                <w:sz w:val="20"/>
                <w:szCs w:val="20"/>
              </w:rPr>
              <w:t>101,9</w:t>
            </w:r>
          </w:p>
        </w:tc>
        <w:tc>
          <w:tcPr>
            <w:tcW w:w="1151" w:type="dxa"/>
            <w:gridSpan w:val="3"/>
            <w:shd w:val="clear" w:color="auto" w:fill="auto"/>
            <w:vAlign w:val="center"/>
          </w:tcPr>
          <w:p w:rsidR="002059EC" w:rsidRPr="002B4448" w:rsidRDefault="002059EC" w:rsidP="002059EC">
            <w:pPr>
              <w:ind w:left="-68" w:right="-62"/>
              <w:jc w:val="center"/>
              <w:rPr>
                <w:sz w:val="20"/>
                <w:szCs w:val="20"/>
              </w:rPr>
            </w:pPr>
          </w:p>
        </w:tc>
        <w:tc>
          <w:tcPr>
            <w:tcW w:w="1841" w:type="dxa"/>
            <w:shd w:val="clear" w:color="auto" w:fill="auto"/>
            <w:vAlign w:val="center"/>
          </w:tcPr>
          <w:p w:rsidR="002059EC" w:rsidRPr="002B4448" w:rsidRDefault="002059EC" w:rsidP="002059EC">
            <w:pPr>
              <w:jc w:val="center"/>
              <w:rPr>
                <w:sz w:val="20"/>
                <w:szCs w:val="20"/>
              </w:rPr>
            </w:pPr>
          </w:p>
        </w:tc>
        <w:tc>
          <w:tcPr>
            <w:tcW w:w="2267" w:type="dxa"/>
            <w:gridSpan w:val="3"/>
            <w:shd w:val="clear" w:color="auto" w:fill="auto"/>
            <w:vAlign w:val="center"/>
          </w:tcPr>
          <w:p w:rsidR="002059EC" w:rsidRPr="002B4448" w:rsidRDefault="002059EC" w:rsidP="002059EC">
            <w:pPr>
              <w:ind w:left="360"/>
              <w:jc w:val="center"/>
              <w:rPr>
                <w:sz w:val="20"/>
                <w:szCs w:val="20"/>
              </w:rPr>
            </w:pPr>
          </w:p>
        </w:tc>
      </w:tr>
      <w:tr w:rsidR="002059EC" w:rsidRPr="006C04C7" w:rsidTr="00CC0C99">
        <w:trPr>
          <w:trHeight w:val="20"/>
        </w:trPr>
        <w:tc>
          <w:tcPr>
            <w:tcW w:w="1394" w:type="dxa"/>
            <w:vMerge w:val="restart"/>
            <w:shd w:val="clear" w:color="auto" w:fill="auto"/>
            <w:vAlign w:val="center"/>
          </w:tcPr>
          <w:p w:rsidR="002059EC" w:rsidRPr="0015074F" w:rsidRDefault="002059EC" w:rsidP="002059EC">
            <w:pPr>
              <w:jc w:val="center"/>
              <w:rPr>
                <w:rFonts w:eastAsia="Times New Roman"/>
                <w:noProof/>
                <w:sz w:val="20"/>
                <w:szCs w:val="20"/>
              </w:rPr>
            </w:pPr>
            <w:r w:rsidRPr="0015074F">
              <w:rPr>
                <w:rFonts w:eastAsia="Times New Roman"/>
                <w:noProof/>
                <w:sz w:val="20"/>
                <w:szCs w:val="20"/>
              </w:rPr>
              <w:t>Шомушское</w:t>
            </w:r>
          </w:p>
        </w:tc>
        <w:tc>
          <w:tcPr>
            <w:tcW w:w="988" w:type="dxa"/>
            <w:gridSpan w:val="3"/>
            <w:shd w:val="clear" w:color="auto" w:fill="auto"/>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244</w:t>
            </w:r>
          </w:p>
        </w:tc>
        <w:tc>
          <w:tcPr>
            <w:tcW w:w="1006" w:type="dxa"/>
            <w:gridSpan w:val="2"/>
            <w:shd w:val="clear" w:color="auto" w:fill="auto"/>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28</w:t>
            </w:r>
          </w:p>
        </w:tc>
        <w:tc>
          <w:tcPr>
            <w:tcW w:w="997" w:type="dxa"/>
            <w:gridSpan w:val="2"/>
            <w:shd w:val="clear" w:color="auto" w:fill="auto"/>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3</w:t>
            </w:r>
          </w:p>
        </w:tc>
        <w:tc>
          <w:tcPr>
            <w:tcW w:w="1151" w:type="dxa"/>
            <w:gridSpan w:val="3"/>
            <w:shd w:val="clear" w:color="auto" w:fill="auto"/>
          </w:tcPr>
          <w:p w:rsidR="002059EC" w:rsidRPr="0015074F" w:rsidRDefault="002059EC" w:rsidP="002059EC">
            <w:pPr>
              <w:rPr>
                <w:rFonts w:eastAsia="Times New Roman"/>
                <w:noProof/>
                <w:sz w:val="20"/>
                <w:szCs w:val="20"/>
              </w:rPr>
            </w:pPr>
            <w:r w:rsidRPr="0015074F">
              <w:rPr>
                <w:sz w:val="20"/>
                <w:szCs w:val="20"/>
              </w:rPr>
              <w:t>Ель евр.</w:t>
            </w:r>
          </w:p>
        </w:tc>
        <w:tc>
          <w:tcPr>
            <w:tcW w:w="1841" w:type="dxa"/>
            <w:shd w:val="clear" w:color="auto" w:fill="auto"/>
            <w:vAlign w:val="center"/>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shd w:val="clear" w:color="auto" w:fill="auto"/>
          </w:tcPr>
          <w:p w:rsidR="002059EC" w:rsidRPr="006C04C7" w:rsidRDefault="002059EC" w:rsidP="002059EC">
            <w:pPr>
              <w:ind w:left="360"/>
              <w:jc w:val="center"/>
              <w:rPr>
                <w:b/>
                <w:sz w:val="20"/>
                <w:szCs w:val="20"/>
                <w:highlight w:val="yellow"/>
              </w:rPr>
            </w:pPr>
          </w:p>
        </w:tc>
      </w:tr>
      <w:tr w:rsidR="002059EC" w:rsidRPr="006C04C7" w:rsidTr="00CC0C99">
        <w:trPr>
          <w:trHeight w:val="20"/>
        </w:trPr>
        <w:tc>
          <w:tcPr>
            <w:tcW w:w="1394" w:type="dxa"/>
            <w:vMerge/>
            <w:shd w:val="clear" w:color="auto" w:fill="auto"/>
            <w:vAlign w:val="bottom"/>
          </w:tcPr>
          <w:p w:rsidR="002059EC" w:rsidRPr="0015074F" w:rsidRDefault="002059EC" w:rsidP="002059EC">
            <w:pPr>
              <w:rPr>
                <w:rFonts w:eastAsia="Times New Roman"/>
                <w:noProof/>
                <w:sz w:val="20"/>
                <w:szCs w:val="20"/>
              </w:rPr>
            </w:pPr>
          </w:p>
        </w:tc>
        <w:tc>
          <w:tcPr>
            <w:tcW w:w="988" w:type="dxa"/>
            <w:gridSpan w:val="3"/>
            <w:shd w:val="clear" w:color="auto" w:fill="auto"/>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263</w:t>
            </w:r>
          </w:p>
        </w:tc>
        <w:tc>
          <w:tcPr>
            <w:tcW w:w="1006" w:type="dxa"/>
            <w:gridSpan w:val="2"/>
            <w:shd w:val="clear" w:color="auto" w:fill="auto"/>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7</w:t>
            </w:r>
          </w:p>
        </w:tc>
        <w:tc>
          <w:tcPr>
            <w:tcW w:w="997" w:type="dxa"/>
            <w:gridSpan w:val="2"/>
            <w:shd w:val="clear" w:color="auto" w:fill="auto"/>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9,2</w:t>
            </w:r>
          </w:p>
        </w:tc>
        <w:tc>
          <w:tcPr>
            <w:tcW w:w="1151" w:type="dxa"/>
            <w:gridSpan w:val="3"/>
            <w:shd w:val="clear" w:color="auto" w:fill="auto"/>
          </w:tcPr>
          <w:p w:rsidR="002059EC" w:rsidRPr="0015074F" w:rsidRDefault="002059EC" w:rsidP="002059EC">
            <w:pPr>
              <w:rPr>
                <w:rFonts w:eastAsia="Times New Roman"/>
                <w:noProof/>
                <w:sz w:val="20"/>
                <w:szCs w:val="20"/>
              </w:rPr>
            </w:pPr>
            <w:r w:rsidRPr="0015074F">
              <w:rPr>
                <w:sz w:val="20"/>
                <w:szCs w:val="20"/>
              </w:rPr>
              <w:t>Ель евр.</w:t>
            </w:r>
          </w:p>
        </w:tc>
        <w:tc>
          <w:tcPr>
            <w:tcW w:w="1841" w:type="dxa"/>
            <w:shd w:val="clear" w:color="auto" w:fill="auto"/>
            <w:vAlign w:val="center"/>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shd w:val="clear" w:color="auto" w:fill="auto"/>
          </w:tcPr>
          <w:p w:rsidR="002059EC" w:rsidRPr="006C04C7" w:rsidRDefault="002059EC" w:rsidP="002059EC">
            <w:pPr>
              <w:ind w:left="360"/>
              <w:jc w:val="center"/>
              <w:rPr>
                <w:b/>
                <w:sz w:val="20"/>
                <w:szCs w:val="20"/>
                <w:highlight w:val="yellow"/>
              </w:rPr>
            </w:pPr>
          </w:p>
        </w:tc>
      </w:tr>
      <w:tr w:rsidR="002059EC" w:rsidRPr="006C04C7" w:rsidTr="00CC0C99">
        <w:trPr>
          <w:trHeight w:val="20"/>
        </w:trPr>
        <w:tc>
          <w:tcPr>
            <w:tcW w:w="1394" w:type="dxa"/>
            <w:vMerge/>
            <w:shd w:val="clear" w:color="auto" w:fill="auto"/>
            <w:vAlign w:val="bottom"/>
          </w:tcPr>
          <w:p w:rsidR="002059EC" w:rsidRPr="0015074F" w:rsidRDefault="002059EC" w:rsidP="002059EC">
            <w:pPr>
              <w:rPr>
                <w:rFonts w:eastAsia="Times New Roman"/>
                <w:noProof/>
                <w:sz w:val="20"/>
                <w:szCs w:val="20"/>
              </w:rPr>
            </w:pPr>
          </w:p>
        </w:tc>
        <w:tc>
          <w:tcPr>
            <w:tcW w:w="988" w:type="dxa"/>
            <w:gridSpan w:val="3"/>
            <w:shd w:val="clear" w:color="auto" w:fill="auto"/>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263</w:t>
            </w:r>
          </w:p>
        </w:tc>
        <w:tc>
          <w:tcPr>
            <w:tcW w:w="1006" w:type="dxa"/>
            <w:gridSpan w:val="2"/>
            <w:shd w:val="clear" w:color="auto" w:fill="auto"/>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6</w:t>
            </w:r>
          </w:p>
        </w:tc>
        <w:tc>
          <w:tcPr>
            <w:tcW w:w="997" w:type="dxa"/>
            <w:gridSpan w:val="2"/>
            <w:shd w:val="clear" w:color="auto" w:fill="auto"/>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2,5</w:t>
            </w:r>
          </w:p>
        </w:tc>
        <w:tc>
          <w:tcPr>
            <w:tcW w:w="1151" w:type="dxa"/>
            <w:gridSpan w:val="3"/>
            <w:shd w:val="clear" w:color="auto" w:fill="auto"/>
          </w:tcPr>
          <w:p w:rsidR="002059EC" w:rsidRPr="0015074F" w:rsidRDefault="002059EC" w:rsidP="002059EC">
            <w:pPr>
              <w:rPr>
                <w:rFonts w:eastAsia="Times New Roman"/>
                <w:noProof/>
                <w:sz w:val="20"/>
                <w:szCs w:val="20"/>
              </w:rPr>
            </w:pPr>
            <w:r w:rsidRPr="0015074F">
              <w:rPr>
                <w:sz w:val="20"/>
                <w:szCs w:val="20"/>
              </w:rPr>
              <w:t>Ель евр.</w:t>
            </w:r>
          </w:p>
        </w:tc>
        <w:tc>
          <w:tcPr>
            <w:tcW w:w="1841" w:type="dxa"/>
            <w:shd w:val="clear" w:color="auto" w:fill="auto"/>
            <w:vAlign w:val="center"/>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shd w:val="clear" w:color="auto" w:fill="auto"/>
          </w:tcPr>
          <w:p w:rsidR="002059EC" w:rsidRPr="006C04C7" w:rsidRDefault="002059EC" w:rsidP="002059EC">
            <w:pPr>
              <w:ind w:left="360"/>
              <w:jc w:val="center"/>
              <w:rPr>
                <w:b/>
                <w:sz w:val="20"/>
                <w:szCs w:val="20"/>
                <w:highlight w:val="yellow"/>
              </w:rPr>
            </w:pPr>
          </w:p>
        </w:tc>
      </w:tr>
      <w:tr w:rsidR="002059EC" w:rsidRPr="006C04C7" w:rsidTr="00CC0C99">
        <w:trPr>
          <w:trHeight w:val="20"/>
        </w:trPr>
        <w:tc>
          <w:tcPr>
            <w:tcW w:w="1394" w:type="dxa"/>
            <w:vMerge/>
            <w:shd w:val="clear" w:color="auto" w:fill="auto"/>
            <w:vAlign w:val="bottom"/>
          </w:tcPr>
          <w:p w:rsidR="002059EC" w:rsidRPr="0015074F" w:rsidRDefault="002059EC" w:rsidP="002059EC">
            <w:pPr>
              <w:rPr>
                <w:rFonts w:eastAsia="Times New Roman"/>
                <w:noProof/>
                <w:sz w:val="20"/>
                <w:szCs w:val="20"/>
              </w:rPr>
            </w:pPr>
          </w:p>
        </w:tc>
        <w:tc>
          <w:tcPr>
            <w:tcW w:w="988" w:type="dxa"/>
            <w:gridSpan w:val="3"/>
            <w:shd w:val="clear" w:color="auto" w:fill="auto"/>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263</w:t>
            </w:r>
          </w:p>
        </w:tc>
        <w:tc>
          <w:tcPr>
            <w:tcW w:w="1006" w:type="dxa"/>
            <w:gridSpan w:val="2"/>
            <w:shd w:val="clear" w:color="auto" w:fill="auto"/>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14</w:t>
            </w:r>
          </w:p>
        </w:tc>
        <w:tc>
          <w:tcPr>
            <w:tcW w:w="997" w:type="dxa"/>
            <w:gridSpan w:val="2"/>
            <w:shd w:val="clear" w:color="auto" w:fill="auto"/>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10,6</w:t>
            </w:r>
          </w:p>
        </w:tc>
        <w:tc>
          <w:tcPr>
            <w:tcW w:w="1151" w:type="dxa"/>
            <w:gridSpan w:val="3"/>
            <w:shd w:val="clear" w:color="auto" w:fill="auto"/>
          </w:tcPr>
          <w:p w:rsidR="002059EC" w:rsidRPr="0015074F" w:rsidRDefault="002059EC" w:rsidP="002059EC">
            <w:pPr>
              <w:rPr>
                <w:rFonts w:eastAsia="Times New Roman"/>
                <w:noProof/>
                <w:sz w:val="20"/>
                <w:szCs w:val="20"/>
              </w:rPr>
            </w:pPr>
            <w:r w:rsidRPr="0015074F">
              <w:rPr>
                <w:sz w:val="20"/>
                <w:szCs w:val="20"/>
              </w:rPr>
              <w:t>Ель евр.</w:t>
            </w:r>
          </w:p>
        </w:tc>
        <w:tc>
          <w:tcPr>
            <w:tcW w:w="1841" w:type="dxa"/>
            <w:shd w:val="clear" w:color="auto" w:fill="auto"/>
            <w:vAlign w:val="center"/>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shd w:val="clear" w:color="auto" w:fill="auto"/>
          </w:tcPr>
          <w:p w:rsidR="002059EC" w:rsidRPr="006C04C7" w:rsidRDefault="002059EC" w:rsidP="002059EC">
            <w:pPr>
              <w:ind w:left="360"/>
              <w:jc w:val="center"/>
              <w:rPr>
                <w:b/>
                <w:sz w:val="20"/>
                <w:szCs w:val="20"/>
                <w:highlight w:val="yellow"/>
              </w:rPr>
            </w:pPr>
          </w:p>
        </w:tc>
      </w:tr>
      <w:tr w:rsidR="002059EC" w:rsidRPr="006C04C7" w:rsidTr="00CC0C99">
        <w:trPr>
          <w:trHeight w:val="20"/>
        </w:trPr>
        <w:tc>
          <w:tcPr>
            <w:tcW w:w="1394" w:type="dxa"/>
            <w:vMerge/>
            <w:shd w:val="clear" w:color="auto" w:fill="auto"/>
            <w:vAlign w:val="bottom"/>
          </w:tcPr>
          <w:p w:rsidR="002059EC" w:rsidRPr="0015074F" w:rsidRDefault="002059EC" w:rsidP="002059EC">
            <w:pPr>
              <w:rPr>
                <w:rFonts w:eastAsia="Times New Roman"/>
                <w:noProof/>
                <w:sz w:val="20"/>
                <w:szCs w:val="20"/>
              </w:rPr>
            </w:pPr>
          </w:p>
        </w:tc>
        <w:tc>
          <w:tcPr>
            <w:tcW w:w="988" w:type="dxa"/>
            <w:gridSpan w:val="3"/>
            <w:shd w:val="clear" w:color="auto" w:fill="auto"/>
            <w:vAlign w:val="bottom"/>
          </w:tcPr>
          <w:p w:rsidR="002059EC" w:rsidRPr="0015074F" w:rsidRDefault="002059EC" w:rsidP="002059EC">
            <w:pPr>
              <w:ind w:left="40"/>
              <w:jc w:val="center"/>
              <w:rPr>
                <w:rFonts w:eastAsia="Times New Roman"/>
                <w:noProof/>
                <w:sz w:val="20"/>
                <w:szCs w:val="20"/>
              </w:rPr>
            </w:pPr>
            <w:r w:rsidRPr="0015074F">
              <w:rPr>
                <w:rFonts w:eastAsia="Times New Roman"/>
                <w:noProof/>
                <w:sz w:val="20"/>
                <w:szCs w:val="20"/>
              </w:rPr>
              <w:t>263</w:t>
            </w:r>
          </w:p>
        </w:tc>
        <w:tc>
          <w:tcPr>
            <w:tcW w:w="1006" w:type="dxa"/>
            <w:gridSpan w:val="2"/>
            <w:shd w:val="clear" w:color="auto" w:fill="auto"/>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13</w:t>
            </w:r>
          </w:p>
        </w:tc>
        <w:tc>
          <w:tcPr>
            <w:tcW w:w="997" w:type="dxa"/>
            <w:gridSpan w:val="2"/>
            <w:shd w:val="clear" w:color="auto" w:fill="auto"/>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1,3</w:t>
            </w:r>
          </w:p>
        </w:tc>
        <w:tc>
          <w:tcPr>
            <w:tcW w:w="1151" w:type="dxa"/>
            <w:gridSpan w:val="3"/>
            <w:shd w:val="clear" w:color="auto" w:fill="auto"/>
          </w:tcPr>
          <w:p w:rsidR="002059EC" w:rsidRPr="0015074F" w:rsidRDefault="002059EC" w:rsidP="002059EC">
            <w:pPr>
              <w:rPr>
                <w:rFonts w:eastAsia="Times New Roman"/>
                <w:noProof/>
                <w:sz w:val="20"/>
                <w:szCs w:val="20"/>
              </w:rPr>
            </w:pPr>
            <w:r w:rsidRPr="0015074F">
              <w:rPr>
                <w:sz w:val="20"/>
                <w:szCs w:val="20"/>
              </w:rPr>
              <w:t>Ель евр.</w:t>
            </w:r>
          </w:p>
        </w:tc>
        <w:tc>
          <w:tcPr>
            <w:tcW w:w="1841" w:type="dxa"/>
            <w:shd w:val="clear" w:color="auto" w:fill="auto"/>
            <w:vAlign w:val="center"/>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shd w:val="clear" w:color="auto" w:fill="auto"/>
          </w:tcPr>
          <w:p w:rsidR="002059EC" w:rsidRPr="006C04C7" w:rsidRDefault="002059EC" w:rsidP="002059EC">
            <w:pPr>
              <w:ind w:left="360"/>
              <w:jc w:val="center"/>
              <w:rPr>
                <w:b/>
                <w:sz w:val="20"/>
                <w:szCs w:val="20"/>
                <w:highlight w:val="yellow"/>
              </w:rPr>
            </w:pPr>
          </w:p>
        </w:tc>
      </w:tr>
      <w:tr w:rsidR="002059EC" w:rsidRPr="006C04C7" w:rsidTr="00CC0C99">
        <w:trPr>
          <w:trHeight w:val="20"/>
        </w:trPr>
        <w:tc>
          <w:tcPr>
            <w:tcW w:w="3388" w:type="dxa"/>
            <w:gridSpan w:val="6"/>
            <w:shd w:val="clear" w:color="auto" w:fill="auto"/>
            <w:vAlign w:val="center"/>
          </w:tcPr>
          <w:p w:rsidR="002059EC" w:rsidRPr="0015074F" w:rsidRDefault="002059EC" w:rsidP="002059EC">
            <w:pPr>
              <w:jc w:val="center"/>
              <w:rPr>
                <w:b/>
                <w:sz w:val="20"/>
                <w:szCs w:val="20"/>
              </w:rPr>
            </w:pPr>
            <w:r w:rsidRPr="0015074F">
              <w:rPr>
                <w:b/>
                <w:sz w:val="20"/>
                <w:szCs w:val="20"/>
              </w:rPr>
              <w:t>ИТОГО</w:t>
            </w:r>
          </w:p>
        </w:tc>
        <w:tc>
          <w:tcPr>
            <w:tcW w:w="997" w:type="dxa"/>
            <w:gridSpan w:val="2"/>
            <w:shd w:val="clear" w:color="auto" w:fill="auto"/>
            <w:vAlign w:val="center"/>
          </w:tcPr>
          <w:p w:rsidR="002059EC" w:rsidRPr="0015074F" w:rsidRDefault="002059EC" w:rsidP="0015074F">
            <w:pPr>
              <w:ind w:left="14"/>
              <w:jc w:val="center"/>
              <w:rPr>
                <w:b/>
                <w:bCs/>
                <w:sz w:val="20"/>
                <w:szCs w:val="20"/>
              </w:rPr>
            </w:pPr>
            <w:r w:rsidRPr="0015074F">
              <w:rPr>
                <w:b/>
                <w:bCs/>
                <w:sz w:val="20"/>
                <w:szCs w:val="20"/>
              </w:rPr>
              <w:t>26,6</w:t>
            </w:r>
          </w:p>
        </w:tc>
        <w:tc>
          <w:tcPr>
            <w:tcW w:w="1151" w:type="dxa"/>
            <w:gridSpan w:val="3"/>
            <w:shd w:val="clear" w:color="auto" w:fill="auto"/>
            <w:vAlign w:val="center"/>
          </w:tcPr>
          <w:p w:rsidR="002059EC" w:rsidRPr="0015074F" w:rsidRDefault="002059EC" w:rsidP="002059EC">
            <w:pPr>
              <w:ind w:left="-68" w:right="-62"/>
              <w:jc w:val="center"/>
              <w:rPr>
                <w:b/>
                <w:sz w:val="20"/>
                <w:szCs w:val="20"/>
              </w:rPr>
            </w:pPr>
          </w:p>
        </w:tc>
        <w:tc>
          <w:tcPr>
            <w:tcW w:w="1841" w:type="dxa"/>
            <w:shd w:val="clear" w:color="auto" w:fill="auto"/>
          </w:tcPr>
          <w:p w:rsidR="002059EC" w:rsidRPr="0015074F" w:rsidRDefault="002059EC" w:rsidP="002059EC">
            <w:pPr>
              <w:jc w:val="center"/>
              <w:rPr>
                <w:b/>
                <w:sz w:val="20"/>
                <w:szCs w:val="20"/>
              </w:rPr>
            </w:pPr>
          </w:p>
        </w:tc>
        <w:tc>
          <w:tcPr>
            <w:tcW w:w="2267" w:type="dxa"/>
            <w:gridSpan w:val="3"/>
            <w:shd w:val="clear" w:color="auto" w:fill="auto"/>
          </w:tcPr>
          <w:p w:rsidR="002059EC" w:rsidRPr="006C04C7" w:rsidRDefault="002059EC" w:rsidP="002059EC">
            <w:pPr>
              <w:ind w:left="360"/>
              <w:jc w:val="center"/>
              <w:rPr>
                <w:b/>
                <w:sz w:val="20"/>
                <w:szCs w:val="20"/>
                <w:highlight w:val="yellow"/>
              </w:rPr>
            </w:pPr>
          </w:p>
        </w:tc>
      </w:tr>
      <w:tr w:rsidR="002059EC" w:rsidRPr="006C04C7" w:rsidTr="00CC0C99">
        <w:tblPrEx>
          <w:tblLook w:val="0000" w:firstRow="0" w:lastRow="0" w:firstColumn="0" w:lastColumn="0" w:noHBand="0" w:noVBand="0"/>
        </w:tblPrEx>
        <w:trPr>
          <w:trHeight w:val="20"/>
        </w:trPr>
        <w:tc>
          <w:tcPr>
            <w:tcW w:w="1394" w:type="dxa"/>
            <w:vMerge w:val="restart"/>
            <w:vAlign w:val="center"/>
          </w:tcPr>
          <w:p w:rsidR="002059EC" w:rsidRPr="0015074F" w:rsidRDefault="002059EC" w:rsidP="002059EC">
            <w:pPr>
              <w:jc w:val="center"/>
              <w:rPr>
                <w:rFonts w:eastAsia="Times New Roman"/>
                <w:noProof/>
                <w:sz w:val="20"/>
                <w:szCs w:val="20"/>
              </w:rPr>
            </w:pPr>
            <w:r w:rsidRPr="0015074F">
              <w:rPr>
                <w:rFonts w:eastAsia="Times New Roman"/>
                <w:noProof/>
                <w:sz w:val="20"/>
                <w:szCs w:val="20"/>
              </w:rPr>
              <w:t>Шомушское</w:t>
            </w:r>
          </w:p>
        </w:tc>
        <w:tc>
          <w:tcPr>
            <w:tcW w:w="988" w:type="dxa"/>
            <w:gridSpan w:val="3"/>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263</w:t>
            </w:r>
          </w:p>
        </w:tc>
        <w:tc>
          <w:tcPr>
            <w:tcW w:w="1006" w:type="dxa"/>
            <w:gridSpan w:val="2"/>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2</w:t>
            </w:r>
          </w:p>
        </w:tc>
        <w:tc>
          <w:tcPr>
            <w:tcW w:w="997" w:type="dxa"/>
            <w:gridSpan w:val="2"/>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10,9</w:t>
            </w:r>
          </w:p>
        </w:tc>
        <w:tc>
          <w:tcPr>
            <w:tcW w:w="1151" w:type="dxa"/>
            <w:gridSpan w:val="3"/>
          </w:tcPr>
          <w:p w:rsidR="002059EC" w:rsidRPr="0015074F" w:rsidRDefault="002059EC" w:rsidP="002059EC">
            <w:pPr>
              <w:rPr>
                <w:rFonts w:eastAsia="Times New Roman"/>
                <w:noProof/>
                <w:sz w:val="20"/>
                <w:szCs w:val="20"/>
              </w:rPr>
            </w:pPr>
            <w:r w:rsidRPr="0015074F">
              <w:rPr>
                <w:sz w:val="20"/>
                <w:szCs w:val="20"/>
              </w:rPr>
              <w:t>Лц. сиб</w:t>
            </w:r>
          </w:p>
        </w:tc>
        <w:tc>
          <w:tcPr>
            <w:tcW w:w="1841" w:type="dxa"/>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vAlign w:val="bottom"/>
          </w:tcPr>
          <w:p w:rsidR="002059EC" w:rsidRPr="006C04C7" w:rsidRDefault="002059EC" w:rsidP="002059EC">
            <w:pPr>
              <w:jc w:val="right"/>
              <w:rPr>
                <w:rFonts w:eastAsia="Times New Roman"/>
                <w:noProof/>
                <w:sz w:val="20"/>
                <w:szCs w:val="20"/>
                <w:highlight w:val="yellow"/>
              </w:rPr>
            </w:pPr>
          </w:p>
        </w:tc>
      </w:tr>
      <w:tr w:rsidR="002059EC" w:rsidRPr="006C04C7" w:rsidTr="00CC0C99">
        <w:tblPrEx>
          <w:tblLook w:val="0000" w:firstRow="0" w:lastRow="0" w:firstColumn="0" w:lastColumn="0" w:noHBand="0" w:noVBand="0"/>
        </w:tblPrEx>
        <w:trPr>
          <w:trHeight w:val="20"/>
        </w:trPr>
        <w:tc>
          <w:tcPr>
            <w:tcW w:w="1394" w:type="dxa"/>
            <w:vMerge/>
            <w:vAlign w:val="bottom"/>
          </w:tcPr>
          <w:p w:rsidR="002059EC" w:rsidRPr="0015074F" w:rsidRDefault="002059EC" w:rsidP="002059EC">
            <w:pPr>
              <w:rPr>
                <w:rFonts w:eastAsia="Times New Roman"/>
                <w:noProof/>
                <w:sz w:val="20"/>
                <w:szCs w:val="20"/>
              </w:rPr>
            </w:pPr>
          </w:p>
        </w:tc>
        <w:tc>
          <w:tcPr>
            <w:tcW w:w="988" w:type="dxa"/>
            <w:gridSpan w:val="3"/>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263</w:t>
            </w:r>
          </w:p>
        </w:tc>
        <w:tc>
          <w:tcPr>
            <w:tcW w:w="1006" w:type="dxa"/>
            <w:gridSpan w:val="2"/>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11</w:t>
            </w:r>
          </w:p>
        </w:tc>
        <w:tc>
          <w:tcPr>
            <w:tcW w:w="997" w:type="dxa"/>
            <w:gridSpan w:val="2"/>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7</w:t>
            </w:r>
          </w:p>
        </w:tc>
        <w:tc>
          <w:tcPr>
            <w:tcW w:w="1151" w:type="dxa"/>
            <w:gridSpan w:val="3"/>
          </w:tcPr>
          <w:p w:rsidR="002059EC" w:rsidRPr="0015074F" w:rsidRDefault="002059EC" w:rsidP="002059EC">
            <w:pPr>
              <w:rPr>
                <w:rFonts w:eastAsia="Times New Roman"/>
                <w:noProof/>
                <w:sz w:val="20"/>
                <w:szCs w:val="20"/>
              </w:rPr>
            </w:pPr>
            <w:r w:rsidRPr="0015074F">
              <w:rPr>
                <w:sz w:val="20"/>
                <w:szCs w:val="20"/>
              </w:rPr>
              <w:t>Лц. сиб</w:t>
            </w:r>
          </w:p>
        </w:tc>
        <w:tc>
          <w:tcPr>
            <w:tcW w:w="1841" w:type="dxa"/>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vAlign w:val="bottom"/>
          </w:tcPr>
          <w:p w:rsidR="002059EC" w:rsidRPr="006C04C7" w:rsidRDefault="002059EC" w:rsidP="002059EC">
            <w:pPr>
              <w:jc w:val="right"/>
              <w:rPr>
                <w:rFonts w:eastAsia="Times New Roman"/>
                <w:noProof/>
                <w:sz w:val="20"/>
                <w:szCs w:val="20"/>
                <w:highlight w:val="yellow"/>
              </w:rPr>
            </w:pPr>
          </w:p>
        </w:tc>
      </w:tr>
      <w:tr w:rsidR="002059EC" w:rsidRPr="006C04C7" w:rsidTr="00CC0C99">
        <w:tblPrEx>
          <w:tblLook w:val="0000" w:firstRow="0" w:lastRow="0" w:firstColumn="0" w:lastColumn="0" w:noHBand="0" w:noVBand="0"/>
        </w:tblPrEx>
        <w:trPr>
          <w:trHeight w:val="20"/>
        </w:trPr>
        <w:tc>
          <w:tcPr>
            <w:tcW w:w="1394" w:type="dxa"/>
            <w:vMerge/>
            <w:vAlign w:val="bottom"/>
          </w:tcPr>
          <w:p w:rsidR="002059EC" w:rsidRPr="0015074F" w:rsidRDefault="002059EC" w:rsidP="002059EC">
            <w:pPr>
              <w:rPr>
                <w:rFonts w:eastAsia="Times New Roman"/>
                <w:noProof/>
                <w:sz w:val="20"/>
                <w:szCs w:val="20"/>
              </w:rPr>
            </w:pPr>
          </w:p>
        </w:tc>
        <w:tc>
          <w:tcPr>
            <w:tcW w:w="988" w:type="dxa"/>
            <w:gridSpan w:val="3"/>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263</w:t>
            </w:r>
          </w:p>
        </w:tc>
        <w:tc>
          <w:tcPr>
            <w:tcW w:w="1006" w:type="dxa"/>
            <w:gridSpan w:val="2"/>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17</w:t>
            </w:r>
          </w:p>
        </w:tc>
        <w:tc>
          <w:tcPr>
            <w:tcW w:w="997" w:type="dxa"/>
            <w:gridSpan w:val="2"/>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4,1</w:t>
            </w:r>
          </w:p>
        </w:tc>
        <w:tc>
          <w:tcPr>
            <w:tcW w:w="1151" w:type="dxa"/>
            <w:gridSpan w:val="3"/>
          </w:tcPr>
          <w:p w:rsidR="002059EC" w:rsidRPr="0015074F" w:rsidRDefault="002059EC" w:rsidP="002059EC">
            <w:pPr>
              <w:rPr>
                <w:rFonts w:eastAsia="Times New Roman"/>
                <w:noProof/>
                <w:sz w:val="20"/>
                <w:szCs w:val="20"/>
              </w:rPr>
            </w:pPr>
            <w:r w:rsidRPr="0015074F">
              <w:rPr>
                <w:sz w:val="20"/>
                <w:szCs w:val="20"/>
              </w:rPr>
              <w:t>Лц. сиб</w:t>
            </w:r>
          </w:p>
        </w:tc>
        <w:tc>
          <w:tcPr>
            <w:tcW w:w="1841" w:type="dxa"/>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vAlign w:val="bottom"/>
          </w:tcPr>
          <w:p w:rsidR="002059EC" w:rsidRPr="006C04C7" w:rsidRDefault="002059EC" w:rsidP="002059EC">
            <w:pPr>
              <w:jc w:val="right"/>
              <w:rPr>
                <w:rFonts w:eastAsia="Times New Roman"/>
                <w:noProof/>
                <w:sz w:val="20"/>
                <w:szCs w:val="20"/>
                <w:highlight w:val="yellow"/>
              </w:rPr>
            </w:pPr>
          </w:p>
        </w:tc>
      </w:tr>
      <w:tr w:rsidR="002059EC" w:rsidRPr="006C04C7" w:rsidTr="00CC0C99">
        <w:tblPrEx>
          <w:tblLook w:val="0000" w:firstRow="0" w:lastRow="0" w:firstColumn="0" w:lastColumn="0" w:noHBand="0" w:noVBand="0"/>
        </w:tblPrEx>
        <w:trPr>
          <w:trHeight w:val="20"/>
        </w:trPr>
        <w:tc>
          <w:tcPr>
            <w:tcW w:w="1394" w:type="dxa"/>
            <w:vMerge/>
            <w:vAlign w:val="bottom"/>
          </w:tcPr>
          <w:p w:rsidR="002059EC" w:rsidRPr="0015074F" w:rsidRDefault="002059EC" w:rsidP="002059EC">
            <w:pPr>
              <w:rPr>
                <w:rFonts w:eastAsia="Times New Roman"/>
                <w:noProof/>
                <w:sz w:val="20"/>
                <w:szCs w:val="20"/>
              </w:rPr>
            </w:pPr>
          </w:p>
        </w:tc>
        <w:tc>
          <w:tcPr>
            <w:tcW w:w="988" w:type="dxa"/>
            <w:gridSpan w:val="3"/>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244</w:t>
            </w:r>
          </w:p>
        </w:tc>
        <w:tc>
          <w:tcPr>
            <w:tcW w:w="1006" w:type="dxa"/>
            <w:gridSpan w:val="2"/>
            <w:vAlign w:val="bottom"/>
          </w:tcPr>
          <w:p w:rsidR="002059EC" w:rsidRPr="0015074F" w:rsidRDefault="0015074F" w:rsidP="002059EC">
            <w:pPr>
              <w:jc w:val="center"/>
              <w:rPr>
                <w:rFonts w:eastAsia="Times New Roman"/>
                <w:noProof/>
                <w:sz w:val="20"/>
                <w:szCs w:val="20"/>
              </w:rPr>
            </w:pPr>
            <w:r w:rsidRPr="0015074F">
              <w:rPr>
                <w:rFonts w:eastAsia="Times New Roman"/>
                <w:noProof/>
                <w:sz w:val="20"/>
                <w:szCs w:val="20"/>
              </w:rPr>
              <w:t>27</w:t>
            </w:r>
          </w:p>
        </w:tc>
        <w:tc>
          <w:tcPr>
            <w:tcW w:w="997" w:type="dxa"/>
            <w:gridSpan w:val="2"/>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2,2</w:t>
            </w:r>
          </w:p>
        </w:tc>
        <w:tc>
          <w:tcPr>
            <w:tcW w:w="1151" w:type="dxa"/>
            <w:gridSpan w:val="3"/>
          </w:tcPr>
          <w:p w:rsidR="002059EC" w:rsidRPr="0015074F" w:rsidRDefault="002059EC" w:rsidP="002059EC">
            <w:pPr>
              <w:rPr>
                <w:rFonts w:eastAsia="Times New Roman"/>
                <w:noProof/>
                <w:sz w:val="20"/>
                <w:szCs w:val="20"/>
              </w:rPr>
            </w:pPr>
            <w:r w:rsidRPr="0015074F">
              <w:rPr>
                <w:sz w:val="20"/>
                <w:szCs w:val="20"/>
              </w:rPr>
              <w:t>Лц. сиб</w:t>
            </w:r>
          </w:p>
        </w:tc>
        <w:tc>
          <w:tcPr>
            <w:tcW w:w="1841" w:type="dxa"/>
          </w:tcPr>
          <w:p w:rsidR="002059EC" w:rsidRPr="0015074F" w:rsidRDefault="002059EC" w:rsidP="002059EC">
            <w:pPr>
              <w:jc w:val="center"/>
              <w:rPr>
                <w:rFonts w:eastAsia="Times New Roman"/>
                <w:noProof/>
                <w:sz w:val="20"/>
                <w:szCs w:val="20"/>
              </w:rPr>
            </w:pPr>
            <w:r w:rsidRPr="0015074F">
              <w:rPr>
                <w:sz w:val="20"/>
                <w:szCs w:val="20"/>
              </w:rPr>
              <w:t>ЛСП</w:t>
            </w:r>
          </w:p>
        </w:tc>
        <w:tc>
          <w:tcPr>
            <w:tcW w:w="2267" w:type="dxa"/>
            <w:gridSpan w:val="3"/>
            <w:vAlign w:val="bottom"/>
          </w:tcPr>
          <w:p w:rsidR="002059EC" w:rsidRPr="006C04C7" w:rsidRDefault="002059EC" w:rsidP="002059EC">
            <w:pPr>
              <w:jc w:val="right"/>
              <w:rPr>
                <w:rFonts w:eastAsia="Times New Roman"/>
                <w:noProof/>
                <w:sz w:val="20"/>
                <w:szCs w:val="20"/>
                <w:highlight w:val="yellow"/>
              </w:rPr>
            </w:pPr>
          </w:p>
        </w:tc>
      </w:tr>
      <w:tr w:rsidR="002059EC" w:rsidRPr="006C04C7" w:rsidTr="00CC0C99">
        <w:tblPrEx>
          <w:tblLook w:val="0000" w:firstRow="0" w:lastRow="0" w:firstColumn="0" w:lastColumn="0" w:noHBand="0" w:noVBand="0"/>
        </w:tblPrEx>
        <w:trPr>
          <w:trHeight w:val="20"/>
        </w:trPr>
        <w:tc>
          <w:tcPr>
            <w:tcW w:w="3388" w:type="dxa"/>
            <w:gridSpan w:val="6"/>
            <w:vAlign w:val="center"/>
          </w:tcPr>
          <w:p w:rsidR="002059EC" w:rsidRPr="0015074F" w:rsidRDefault="002059EC" w:rsidP="002059EC">
            <w:pPr>
              <w:ind w:left="-68" w:right="-62"/>
              <w:jc w:val="center"/>
              <w:rPr>
                <w:b/>
                <w:sz w:val="20"/>
                <w:szCs w:val="20"/>
              </w:rPr>
            </w:pPr>
            <w:r w:rsidRPr="0015074F">
              <w:rPr>
                <w:b/>
                <w:sz w:val="20"/>
                <w:szCs w:val="20"/>
              </w:rPr>
              <w:t>ИТОГО</w:t>
            </w:r>
          </w:p>
        </w:tc>
        <w:tc>
          <w:tcPr>
            <w:tcW w:w="997" w:type="dxa"/>
            <w:gridSpan w:val="2"/>
          </w:tcPr>
          <w:p w:rsidR="002059EC" w:rsidRPr="0015074F" w:rsidRDefault="002059EC" w:rsidP="0015074F">
            <w:pPr>
              <w:jc w:val="center"/>
              <w:rPr>
                <w:b/>
                <w:sz w:val="20"/>
                <w:szCs w:val="20"/>
              </w:rPr>
            </w:pPr>
            <w:r w:rsidRPr="0015074F">
              <w:rPr>
                <w:b/>
                <w:bCs/>
                <w:sz w:val="20"/>
                <w:szCs w:val="20"/>
              </w:rPr>
              <w:t>24,2</w:t>
            </w:r>
          </w:p>
        </w:tc>
        <w:tc>
          <w:tcPr>
            <w:tcW w:w="5259" w:type="dxa"/>
            <w:gridSpan w:val="7"/>
          </w:tcPr>
          <w:p w:rsidR="002059EC" w:rsidRPr="0015074F" w:rsidRDefault="002059EC" w:rsidP="002059EC">
            <w:pPr>
              <w:ind w:left="14"/>
              <w:jc w:val="center"/>
              <w:rPr>
                <w:b/>
                <w:bCs/>
                <w:sz w:val="20"/>
                <w:szCs w:val="20"/>
              </w:rPr>
            </w:pPr>
          </w:p>
        </w:tc>
      </w:tr>
      <w:tr w:rsidR="002059EC" w:rsidRPr="002B4448" w:rsidTr="00CC0C99">
        <w:tblPrEx>
          <w:tblLook w:val="0000" w:firstRow="0" w:lastRow="0" w:firstColumn="0" w:lastColumn="0" w:noHBand="0" w:noVBand="0"/>
        </w:tblPrEx>
        <w:trPr>
          <w:trHeight w:val="20"/>
        </w:trPr>
        <w:tc>
          <w:tcPr>
            <w:tcW w:w="1394" w:type="dxa"/>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Шомушское</w:t>
            </w:r>
          </w:p>
        </w:tc>
        <w:tc>
          <w:tcPr>
            <w:tcW w:w="988" w:type="dxa"/>
            <w:gridSpan w:val="3"/>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263</w:t>
            </w:r>
          </w:p>
        </w:tc>
        <w:tc>
          <w:tcPr>
            <w:tcW w:w="1006" w:type="dxa"/>
            <w:gridSpan w:val="2"/>
            <w:vAlign w:val="bottom"/>
          </w:tcPr>
          <w:p w:rsidR="002059EC" w:rsidRPr="0015074F" w:rsidRDefault="00DE3D3D" w:rsidP="002059EC">
            <w:pPr>
              <w:jc w:val="center"/>
              <w:rPr>
                <w:rFonts w:eastAsia="Times New Roman"/>
                <w:noProof/>
                <w:sz w:val="20"/>
                <w:szCs w:val="20"/>
              </w:rPr>
            </w:pPr>
            <w:r>
              <w:rPr>
                <w:rFonts w:eastAsia="Times New Roman"/>
                <w:noProof/>
                <w:sz w:val="20"/>
                <w:szCs w:val="20"/>
              </w:rPr>
              <w:t>15</w:t>
            </w:r>
          </w:p>
        </w:tc>
        <w:tc>
          <w:tcPr>
            <w:tcW w:w="997" w:type="dxa"/>
            <w:gridSpan w:val="2"/>
            <w:vAlign w:val="bottom"/>
          </w:tcPr>
          <w:p w:rsidR="002059EC" w:rsidRPr="0015074F" w:rsidRDefault="002059EC" w:rsidP="0015074F">
            <w:pPr>
              <w:jc w:val="center"/>
              <w:rPr>
                <w:rFonts w:eastAsia="Times New Roman"/>
                <w:noProof/>
                <w:sz w:val="20"/>
                <w:szCs w:val="20"/>
              </w:rPr>
            </w:pPr>
            <w:r w:rsidRPr="0015074F">
              <w:rPr>
                <w:rFonts w:eastAsia="Times New Roman"/>
                <w:noProof/>
                <w:sz w:val="20"/>
                <w:szCs w:val="20"/>
              </w:rPr>
              <w:t>1,0</w:t>
            </w:r>
          </w:p>
        </w:tc>
        <w:tc>
          <w:tcPr>
            <w:tcW w:w="1151" w:type="dxa"/>
            <w:gridSpan w:val="3"/>
            <w:vAlign w:val="bottom"/>
          </w:tcPr>
          <w:p w:rsidR="002059EC" w:rsidRPr="0015074F" w:rsidRDefault="002059EC" w:rsidP="002059EC">
            <w:pPr>
              <w:ind w:left="-106" w:right="-108"/>
              <w:jc w:val="center"/>
              <w:rPr>
                <w:rFonts w:eastAsia="Times New Roman"/>
                <w:noProof/>
                <w:sz w:val="20"/>
                <w:szCs w:val="20"/>
              </w:rPr>
            </w:pPr>
            <w:r w:rsidRPr="0015074F">
              <w:rPr>
                <w:rFonts w:eastAsia="Times New Roman"/>
                <w:noProof/>
                <w:sz w:val="20"/>
                <w:szCs w:val="20"/>
              </w:rPr>
              <w:t>Сос. горн</w:t>
            </w:r>
          </w:p>
        </w:tc>
        <w:tc>
          <w:tcPr>
            <w:tcW w:w="1841" w:type="dxa"/>
            <w:vAlign w:val="bottom"/>
          </w:tcPr>
          <w:p w:rsidR="002059EC" w:rsidRPr="0015074F" w:rsidRDefault="002059EC" w:rsidP="002059EC">
            <w:pPr>
              <w:jc w:val="center"/>
              <w:rPr>
                <w:rFonts w:eastAsia="Times New Roman"/>
                <w:noProof/>
                <w:sz w:val="20"/>
                <w:szCs w:val="20"/>
              </w:rPr>
            </w:pPr>
            <w:r w:rsidRPr="0015074F">
              <w:rPr>
                <w:rFonts w:eastAsia="Times New Roman"/>
                <w:noProof/>
                <w:sz w:val="20"/>
                <w:szCs w:val="20"/>
              </w:rPr>
              <w:t>ЛСП</w:t>
            </w:r>
          </w:p>
        </w:tc>
        <w:tc>
          <w:tcPr>
            <w:tcW w:w="2267" w:type="dxa"/>
            <w:gridSpan w:val="3"/>
            <w:vAlign w:val="bottom"/>
          </w:tcPr>
          <w:p w:rsidR="002059EC" w:rsidRPr="002B4448" w:rsidRDefault="002059EC" w:rsidP="002059EC">
            <w:pPr>
              <w:jc w:val="center"/>
              <w:rPr>
                <w:rFonts w:eastAsia="Times New Roman"/>
                <w:noProof/>
                <w:sz w:val="20"/>
                <w:szCs w:val="20"/>
              </w:rPr>
            </w:pPr>
          </w:p>
        </w:tc>
      </w:tr>
      <w:tr w:rsidR="002059EC" w:rsidRPr="002B4448" w:rsidTr="00CC0C99">
        <w:tblPrEx>
          <w:tblLook w:val="0000" w:firstRow="0" w:lastRow="0" w:firstColumn="0" w:lastColumn="0" w:noHBand="0" w:noVBand="0"/>
        </w:tblPrEx>
        <w:trPr>
          <w:trHeight w:val="20"/>
        </w:trPr>
        <w:tc>
          <w:tcPr>
            <w:tcW w:w="3388" w:type="dxa"/>
            <w:gridSpan w:val="6"/>
            <w:vAlign w:val="bottom"/>
          </w:tcPr>
          <w:p w:rsidR="002059EC" w:rsidRPr="0015074F" w:rsidRDefault="002059EC" w:rsidP="002059EC">
            <w:pPr>
              <w:jc w:val="center"/>
              <w:rPr>
                <w:rFonts w:eastAsia="Times New Roman"/>
                <w:noProof/>
                <w:sz w:val="20"/>
                <w:szCs w:val="20"/>
              </w:rPr>
            </w:pPr>
            <w:r w:rsidRPr="0015074F">
              <w:rPr>
                <w:rFonts w:eastAsia="Times New Roman"/>
                <w:b/>
                <w:noProof/>
                <w:sz w:val="20"/>
                <w:szCs w:val="20"/>
              </w:rPr>
              <w:t>ИТОГО</w:t>
            </w:r>
          </w:p>
        </w:tc>
        <w:tc>
          <w:tcPr>
            <w:tcW w:w="997" w:type="dxa"/>
            <w:gridSpan w:val="2"/>
            <w:vAlign w:val="bottom"/>
          </w:tcPr>
          <w:p w:rsidR="002059EC" w:rsidRPr="0015074F" w:rsidRDefault="002059EC" w:rsidP="002059EC">
            <w:pPr>
              <w:jc w:val="center"/>
              <w:rPr>
                <w:rFonts w:eastAsia="Times New Roman"/>
                <w:b/>
                <w:noProof/>
                <w:sz w:val="20"/>
                <w:szCs w:val="20"/>
              </w:rPr>
            </w:pPr>
            <w:r w:rsidRPr="0015074F">
              <w:rPr>
                <w:rFonts w:eastAsia="Times New Roman"/>
                <w:b/>
                <w:noProof/>
                <w:sz w:val="20"/>
                <w:szCs w:val="20"/>
              </w:rPr>
              <w:t>1,0</w:t>
            </w:r>
          </w:p>
        </w:tc>
        <w:tc>
          <w:tcPr>
            <w:tcW w:w="1151" w:type="dxa"/>
            <w:gridSpan w:val="3"/>
            <w:vAlign w:val="bottom"/>
          </w:tcPr>
          <w:p w:rsidR="002059EC" w:rsidRPr="0015074F" w:rsidRDefault="002059EC" w:rsidP="002059EC">
            <w:pPr>
              <w:jc w:val="center"/>
              <w:rPr>
                <w:rFonts w:eastAsia="Times New Roman"/>
                <w:noProof/>
                <w:sz w:val="20"/>
                <w:szCs w:val="20"/>
              </w:rPr>
            </w:pPr>
          </w:p>
        </w:tc>
        <w:tc>
          <w:tcPr>
            <w:tcW w:w="1841" w:type="dxa"/>
            <w:vAlign w:val="bottom"/>
          </w:tcPr>
          <w:p w:rsidR="002059EC" w:rsidRPr="0015074F" w:rsidRDefault="002059EC" w:rsidP="002059EC">
            <w:pPr>
              <w:jc w:val="center"/>
              <w:rPr>
                <w:rFonts w:eastAsia="Times New Roman"/>
                <w:noProof/>
                <w:sz w:val="20"/>
                <w:szCs w:val="20"/>
              </w:rPr>
            </w:pPr>
          </w:p>
        </w:tc>
        <w:tc>
          <w:tcPr>
            <w:tcW w:w="2267" w:type="dxa"/>
            <w:gridSpan w:val="3"/>
            <w:vAlign w:val="bottom"/>
          </w:tcPr>
          <w:p w:rsidR="002059EC" w:rsidRPr="002B4448" w:rsidRDefault="002059EC" w:rsidP="002059EC">
            <w:pPr>
              <w:jc w:val="center"/>
              <w:rPr>
                <w:rFonts w:eastAsia="Times New Roman"/>
                <w:noProof/>
                <w:sz w:val="20"/>
                <w:szCs w:val="20"/>
              </w:rPr>
            </w:pPr>
          </w:p>
        </w:tc>
      </w:tr>
      <w:tr w:rsidR="002059EC" w:rsidRPr="002B4448" w:rsidTr="00CC0C99">
        <w:tblPrEx>
          <w:tblLook w:val="0000" w:firstRow="0" w:lastRow="0" w:firstColumn="0" w:lastColumn="0" w:noHBand="0" w:noVBand="0"/>
        </w:tblPrEx>
        <w:trPr>
          <w:trHeight w:val="20"/>
        </w:trPr>
        <w:tc>
          <w:tcPr>
            <w:tcW w:w="3388" w:type="dxa"/>
            <w:gridSpan w:val="6"/>
            <w:vAlign w:val="center"/>
          </w:tcPr>
          <w:p w:rsidR="002059EC" w:rsidRPr="002B4448" w:rsidRDefault="002059EC" w:rsidP="002059EC">
            <w:pPr>
              <w:jc w:val="center"/>
              <w:rPr>
                <w:rFonts w:eastAsia="Times New Roman"/>
                <w:b/>
                <w:noProof/>
                <w:sz w:val="20"/>
                <w:szCs w:val="20"/>
              </w:rPr>
            </w:pPr>
            <w:r w:rsidRPr="002B4448">
              <w:rPr>
                <w:rFonts w:eastAsia="Times New Roman"/>
                <w:b/>
                <w:noProof/>
                <w:sz w:val="20"/>
                <w:szCs w:val="20"/>
              </w:rPr>
              <w:t>ВСЕГО</w:t>
            </w:r>
          </w:p>
        </w:tc>
        <w:tc>
          <w:tcPr>
            <w:tcW w:w="997" w:type="dxa"/>
            <w:gridSpan w:val="2"/>
            <w:vAlign w:val="center"/>
          </w:tcPr>
          <w:p w:rsidR="002059EC" w:rsidRPr="002B4448" w:rsidRDefault="00DE3D3D" w:rsidP="002059EC">
            <w:pPr>
              <w:jc w:val="center"/>
              <w:rPr>
                <w:rFonts w:eastAsia="Times New Roman"/>
                <w:b/>
                <w:noProof/>
                <w:sz w:val="20"/>
                <w:szCs w:val="20"/>
              </w:rPr>
            </w:pPr>
            <w:r>
              <w:rPr>
                <w:rFonts w:eastAsia="Times New Roman"/>
                <w:b/>
                <w:noProof/>
                <w:sz w:val="20"/>
                <w:szCs w:val="20"/>
              </w:rPr>
              <w:t>153,7</w:t>
            </w:r>
          </w:p>
        </w:tc>
        <w:tc>
          <w:tcPr>
            <w:tcW w:w="1151" w:type="dxa"/>
            <w:gridSpan w:val="3"/>
            <w:vAlign w:val="center"/>
          </w:tcPr>
          <w:p w:rsidR="002059EC" w:rsidRPr="002B4448" w:rsidRDefault="002059EC" w:rsidP="002059EC">
            <w:pPr>
              <w:jc w:val="center"/>
              <w:rPr>
                <w:rFonts w:eastAsia="Times New Roman"/>
                <w:noProof/>
                <w:sz w:val="20"/>
                <w:szCs w:val="20"/>
              </w:rPr>
            </w:pPr>
          </w:p>
        </w:tc>
        <w:tc>
          <w:tcPr>
            <w:tcW w:w="1841" w:type="dxa"/>
            <w:vMerge w:val="restart"/>
            <w:vAlign w:val="center"/>
          </w:tcPr>
          <w:p w:rsidR="002059EC" w:rsidRPr="002B4448" w:rsidRDefault="002059EC" w:rsidP="002059EC">
            <w:pPr>
              <w:jc w:val="center"/>
              <w:rPr>
                <w:rFonts w:eastAsia="Times New Roman"/>
                <w:noProof/>
                <w:sz w:val="20"/>
                <w:szCs w:val="20"/>
              </w:rPr>
            </w:pPr>
          </w:p>
        </w:tc>
        <w:tc>
          <w:tcPr>
            <w:tcW w:w="2267" w:type="dxa"/>
            <w:gridSpan w:val="3"/>
            <w:vMerge w:val="restart"/>
            <w:vAlign w:val="center"/>
          </w:tcPr>
          <w:p w:rsidR="002059EC" w:rsidRPr="002B4448" w:rsidRDefault="002059EC" w:rsidP="002059EC">
            <w:pPr>
              <w:jc w:val="center"/>
              <w:rPr>
                <w:rFonts w:eastAsia="Times New Roman"/>
                <w:noProof/>
                <w:sz w:val="20"/>
                <w:szCs w:val="20"/>
              </w:rPr>
            </w:pPr>
          </w:p>
        </w:tc>
      </w:tr>
      <w:tr w:rsidR="002059EC" w:rsidRPr="002B4448" w:rsidTr="00CC0C99">
        <w:tblPrEx>
          <w:tblLook w:val="0000" w:firstRow="0" w:lastRow="0" w:firstColumn="0" w:lastColumn="0" w:noHBand="0" w:noVBand="0"/>
        </w:tblPrEx>
        <w:trPr>
          <w:trHeight w:val="20"/>
        </w:trPr>
        <w:tc>
          <w:tcPr>
            <w:tcW w:w="3388" w:type="dxa"/>
            <w:gridSpan w:val="6"/>
            <w:vMerge w:val="restart"/>
          </w:tcPr>
          <w:p w:rsidR="002059EC" w:rsidRPr="002B4448" w:rsidRDefault="002059EC" w:rsidP="002059EC">
            <w:pPr>
              <w:rPr>
                <w:rFonts w:eastAsia="Times New Roman"/>
                <w:b/>
                <w:noProof/>
                <w:sz w:val="20"/>
                <w:szCs w:val="20"/>
              </w:rPr>
            </w:pPr>
            <w:r w:rsidRPr="002B4448">
              <w:rPr>
                <w:rFonts w:eastAsia="Times New Roman"/>
                <w:b/>
                <w:noProof/>
                <w:sz w:val="20"/>
                <w:szCs w:val="20"/>
              </w:rPr>
              <w:t>В том числе</w:t>
            </w:r>
          </w:p>
        </w:tc>
        <w:tc>
          <w:tcPr>
            <w:tcW w:w="997" w:type="dxa"/>
            <w:gridSpan w:val="2"/>
            <w:vAlign w:val="center"/>
          </w:tcPr>
          <w:p w:rsidR="002059EC" w:rsidRPr="00DE3D3D" w:rsidRDefault="002059EC" w:rsidP="002059EC">
            <w:pPr>
              <w:ind w:left="14"/>
              <w:jc w:val="center"/>
              <w:rPr>
                <w:b/>
                <w:bCs/>
                <w:sz w:val="20"/>
                <w:szCs w:val="20"/>
              </w:rPr>
            </w:pPr>
            <w:r w:rsidRPr="00DE3D3D">
              <w:rPr>
                <w:b/>
                <w:bCs/>
                <w:sz w:val="20"/>
                <w:szCs w:val="20"/>
              </w:rPr>
              <w:t>101,9</w:t>
            </w:r>
          </w:p>
        </w:tc>
        <w:tc>
          <w:tcPr>
            <w:tcW w:w="1151" w:type="dxa"/>
            <w:gridSpan w:val="3"/>
          </w:tcPr>
          <w:p w:rsidR="002059EC" w:rsidRPr="00DE3D3D" w:rsidRDefault="002059EC" w:rsidP="002059EC">
            <w:pPr>
              <w:rPr>
                <w:rFonts w:eastAsia="Times New Roman"/>
                <w:b/>
                <w:noProof/>
                <w:sz w:val="20"/>
                <w:szCs w:val="20"/>
              </w:rPr>
            </w:pPr>
            <w:r w:rsidRPr="00DE3D3D">
              <w:rPr>
                <w:b/>
                <w:sz w:val="20"/>
                <w:szCs w:val="20"/>
              </w:rPr>
              <w:t>С об.</w:t>
            </w:r>
          </w:p>
        </w:tc>
        <w:tc>
          <w:tcPr>
            <w:tcW w:w="1841" w:type="dxa"/>
            <w:vMerge/>
            <w:vAlign w:val="center"/>
          </w:tcPr>
          <w:p w:rsidR="002059EC" w:rsidRPr="002B4448" w:rsidRDefault="002059EC" w:rsidP="002059EC">
            <w:pPr>
              <w:jc w:val="center"/>
              <w:rPr>
                <w:rFonts w:eastAsia="Times New Roman"/>
                <w:noProof/>
                <w:sz w:val="20"/>
                <w:szCs w:val="20"/>
              </w:rPr>
            </w:pPr>
          </w:p>
        </w:tc>
        <w:tc>
          <w:tcPr>
            <w:tcW w:w="2267" w:type="dxa"/>
            <w:gridSpan w:val="3"/>
            <w:vMerge/>
            <w:vAlign w:val="center"/>
          </w:tcPr>
          <w:p w:rsidR="002059EC" w:rsidRPr="002B4448" w:rsidRDefault="002059EC" w:rsidP="002059EC">
            <w:pPr>
              <w:jc w:val="center"/>
              <w:rPr>
                <w:rFonts w:eastAsia="Times New Roman"/>
                <w:noProof/>
                <w:sz w:val="20"/>
                <w:szCs w:val="20"/>
              </w:rPr>
            </w:pPr>
          </w:p>
        </w:tc>
      </w:tr>
      <w:tr w:rsidR="002059EC" w:rsidRPr="002B4448" w:rsidTr="00CC0C99">
        <w:tblPrEx>
          <w:tblLook w:val="0000" w:firstRow="0" w:lastRow="0" w:firstColumn="0" w:lastColumn="0" w:noHBand="0" w:noVBand="0"/>
        </w:tblPrEx>
        <w:trPr>
          <w:trHeight w:val="20"/>
        </w:trPr>
        <w:tc>
          <w:tcPr>
            <w:tcW w:w="3388" w:type="dxa"/>
            <w:gridSpan w:val="6"/>
            <w:vMerge/>
            <w:vAlign w:val="center"/>
          </w:tcPr>
          <w:p w:rsidR="002059EC" w:rsidRPr="002B4448" w:rsidRDefault="002059EC" w:rsidP="002059EC">
            <w:pPr>
              <w:jc w:val="center"/>
              <w:rPr>
                <w:rFonts w:eastAsia="Times New Roman"/>
                <w:b/>
                <w:noProof/>
                <w:sz w:val="20"/>
                <w:szCs w:val="20"/>
              </w:rPr>
            </w:pPr>
          </w:p>
        </w:tc>
        <w:tc>
          <w:tcPr>
            <w:tcW w:w="997" w:type="dxa"/>
            <w:gridSpan w:val="2"/>
            <w:vAlign w:val="center"/>
          </w:tcPr>
          <w:p w:rsidR="002059EC" w:rsidRPr="00DE3D3D" w:rsidRDefault="002059EC" w:rsidP="002059EC">
            <w:pPr>
              <w:jc w:val="center"/>
              <w:rPr>
                <w:rFonts w:eastAsia="Times New Roman"/>
                <w:b/>
                <w:noProof/>
                <w:sz w:val="20"/>
                <w:szCs w:val="20"/>
              </w:rPr>
            </w:pPr>
            <w:r w:rsidRPr="00DE3D3D">
              <w:rPr>
                <w:rFonts w:eastAsia="Times New Roman"/>
                <w:b/>
                <w:noProof/>
                <w:sz w:val="20"/>
                <w:szCs w:val="20"/>
              </w:rPr>
              <w:t>26,6</w:t>
            </w:r>
          </w:p>
        </w:tc>
        <w:tc>
          <w:tcPr>
            <w:tcW w:w="1151" w:type="dxa"/>
            <w:gridSpan w:val="3"/>
          </w:tcPr>
          <w:p w:rsidR="002059EC" w:rsidRPr="00DE3D3D" w:rsidRDefault="002059EC" w:rsidP="002059EC">
            <w:pPr>
              <w:rPr>
                <w:rFonts w:eastAsia="Times New Roman"/>
                <w:b/>
                <w:noProof/>
                <w:sz w:val="20"/>
                <w:szCs w:val="20"/>
              </w:rPr>
            </w:pPr>
            <w:r w:rsidRPr="00DE3D3D">
              <w:rPr>
                <w:b/>
                <w:sz w:val="20"/>
                <w:szCs w:val="20"/>
              </w:rPr>
              <w:t>Ель евр.</w:t>
            </w:r>
          </w:p>
        </w:tc>
        <w:tc>
          <w:tcPr>
            <w:tcW w:w="1841" w:type="dxa"/>
            <w:vMerge/>
            <w:vAlign w:val="center"/>
          </w:tcPr>
          <w:p w:rsidR="002059EC" w:rsidRPr="002B4448" w:rsidRDefault="002059EC" w:rsidP="002059EC">
            <w:pPr>
              <w:jc w:val="center"/>
              <w:rPr>
                <w:rFonts w:eastAsia="Times New Roman"/>
                <w:noProof/>
                <w:sz w:val="20"/>
                <w:szCs w:val="20"/>
              </w:rPr>
            </w:pPr>
          </w:p>
        </w:tc>
        <w:tc>
          <w:tcPr>
            <w:tcW w:w="2267" w:type="dxa"/>
            <w:gridSpan w:val="3"/>
            <w:vMerge/>
            <w:vAlign w:val="center"/>
          </w:tcPr>
          <w:p w:rsidR="002059EC" w:rsidRPr="002B4448" w:rsidRDefault="002059EC" w:rsidP="002059EC">
            <w:pPr>
              <w:jc w:val="center"/>
              <w:rPr>
                <w:rFonts w:eastAsia="Times New Roman"/>
                <w:noProof/>
                <w:sz w:val="20"/>
                <w:szCs w:val="20"/>
              </w:rPr>
            </w:pPr>
          </w:p>
        </w:tc>
      </w:tr>
      <w:tr w:rsidR="002059EC" w:rsidRPr="002B4448" w:rsidTr="00CC0C99">
        <w:tblPrEx>
          <w:tblLook w:val="0000" w:firstRow="0" w:lastRow="0" w:firstColumn="0" w:lastColumn="0" w:noHBand="0" w:noVBand="0"/>
        </w:tblPrEx>
        <w:trPr>
          <w:trHeight w:val="20"/>
        </w:trPr>
        <w:tc>
          <w:tcPr>
            <w:tcW w:w="3388" w:type="dxa"/>
            <w:gridSpan w:val="6"/>
            <w:vMerge/>
            <w:vAlign w:val="center"/>
          </w:tcPr>
          <w:p w:rsidR="002059EC" w:rsidRPr="002B4448" w:rsidRDefault="002059EC" w:rsidP="002059EC">
            <w:pPr>
              <w:jc w:val="center"/>
              <w:rPr>
                <w:rFonts w:eastAsia="Times New Roman"/>
                <w:b/>
                <w:noProof/>
                <w:sz w:val="20"/>
                <w:szCs w:val="20"/>
              </w:rPr>
            </w:pPr>
          </w:p>
        </w:tc>
        <w:tc>
          <w:tcPr>
            <w:tcW w:w="997" w:type="dxa"/>
            <w:gridSpan w:val="2"/>
          </w:tcPr>
          <w:p w:rsidR="002059EC" w:rsidRPr="00DE3D3D" w:rsidRDefault="002059EC" w:rsidP="002059EC">
            <w:pPr>
              <w:jc w:val="center"/>
              <w:rPr>
                <w:b/>
                <w:sz w:val="20"/>
                <w:szCs w:val="20"/>
              </w:rPr>
            </w:pPr>
            <w:r w:rsidRPr="00DE3D3D">
              <w:rPr>
                <w:b/>
                <w:bCs/>
                <w:sz w:val="20"/>
                <w:szCs w:val="20"/>
              </w:rPr>
              <w:t>24,2</w:t>
            </w:r>
          </w:p>
        </w:tc>
        <w:tc>
          <w:tcPr>
            <w:tcW w:w="1151" w:type="dxa"/>
            <w:gridSpan w:val="3"/>
          </w:tcPr>
          <w:p w:rsidR="002059EC" w:rsidRPr="00DE3D3D" w:rsidRDefault="002059EC" w:rsidP="002059EC">
            <w:pPr>
              <w:rPr>
                <w:rFonts w:eastAsia="Times New Roman"/>
                <w:b/>
                <w:noProof/>
                <w:sz w:val="20"/>
                <w:szCs w:val="20"/>
              </w:rPr>
            </w:pPr>
            <w:r w:rsidRPr="00DE3D3D">
              <w:rPr>
                <w:b/>
                <w:sz w:val="20"/>
                <w:szCs w:val="20"/>
              </w:rPr>
              <w:t>Лц. сиб</w:t>
            </w:r>
          </w:p>
        </w:tc>
        <w:tc>
          <w:tcPr>
            <w:tcW w:w="1841" w:type="dxa"/>
            <w:vMerge/>
            <w:vAlign w:val="center"/>
          </w:tcPr>
          <w:p w:rsidR="002059EC" w:rsidRPr="002B4448" w:rsidRDefault="002059EC" w:rsidP="002059EC">
            <w:pPr>
              <w:jc w:val="center"/>
              <w:rPr>
                <w:rFonts w:eastAsia="Times New Roman"/>
                <w:noProof/>
                <w:sz w:val="20"/>
                <w:szCs w:val="20"/>
              </w:rPr>
            </w:pPr>
          </w:p>
        </w:tc>
        <w:tc>
          <w:tcPr>
            <w:tcW w:w="2267" w:type="dxa"/>
            <w:gridSpan w:val="3"/>
            <w:vMerge/>
            <w:vAlign w:val="center"/>
          </w:tcPr>
          <w:p w:rsidR="002059EC" w:rsidRPr="002B4448" w:rsidRDefault="002059EC" w:rsidP="002059EC">
            <w:pPr>
              <w:jc w:val="center"/>
              <w:rPr>
                <w:rFonts w:eastAsia="Times New Roman"/>
                <w:noProof/>
                <w:sz w:val="20"/>
                <w:szCs w:val="20"/>
              </w:rPr>
            </w:pPr>
          </w:p>
        </w:tc>
      </w:tr>
      <w:tr w:rsidR="002059EC" w:rsidRPr="002B4448" w:rsidTr="00CC0C99">
        <w:tblPrEx>
          <w:tblLook w:val="0000" w:firstRow="0" w:lastRow="0" w:firstColumn="0" w:lastColumn="0" w:noHBand="0" w:noVBand="0"/>
        </w:tblPrEx>
        <w:trPr>
          <w:trHeight w:val="20"/>
        </w:trPr>
        <w:tc>
          <w:tcPr>
            <w:tcW w:w="3388" w:type="dxa"/>
            <w:gridSpan w:val="6"/>
            <w:vMerge/>
            <w:vAlign w:val="center"/>
          </w:tcPr>
          <w:p w:rsidR="002059EC" w:rsidRPr="002B4448" w:rsidRDefault="002059EC" w:rsidP="002059EC">
            <w:pPr>
              <w:jc w:val="center"/>
              <w:rPr>
                <w:rFonts w:eastAsia="Times New Roman"/>
                <w:b/>
                <w:noProof/>
                <w:sz w:val="20"/>
                <w:szCs w:val="20"/>
              </w:rPr>
            </w:pPr>
          </w:p>
        </w:tc>
        <w:tc>
          <w:tcPr>
            <w:tcW w:w="997" w:type="dxa"/>
            <w:gridSpan w:val="2"/>
            <w:vAlign w:val="center"/>
          </w:tcPr>
          <w:p w:rsidR="002059EC" w:rsidRPr="00DE3D3D" w:rsidRDefault="002059EC" w:rsidP="002059EC">
            <w:pPr>
              <w:jc w:val="center"/>
              <w:rPr>
                <w:rFonts w:eastAsia="Times New Roman"/>
                <w:b/>
                <w:noProof/>
                <w:sz w:val="20"/>
                <w:szCs w:val="20"/>
              </w:rPr>
            </w:pPr>
            <w:r w:rsidRPr="00DE3D3D">
              <w:rPr>
                <w:rFonts w:eastAsia="Times New Roman"/>
                <w:b/>
                <w:noProof/>
                <w:sz w:val="20"/>
                <w:szCs w:val="20"/>
              </w:rPr>
              <w:t>1,0</w:t>
            </w:r>
          </w:p>
        </w:tc>
        <w:tc>
          <w:tcPr>
            <w:tcW w:w="1151" w:type="dxa"/>
            <w:gridSpan w:val="3"/>
            <w:vAlign w:val="bottom"/>
          </w:tcPr>
          <w:p w:rsidR="002059EC" w:rsidRPr="00DE3D3D" w:rsidRDefault="002059EC" w:rsidP="002059EC">
            <w:pPr>
              <w:ind w:left="-106" w:right="-108"/>
              <w:jc w:val="center"/>
              <w:rPr>
                <w:rFonts w:eastAsia="Times New Roman"/>
                <w:b/>
                <w:noProof/>
                <w:sz w:val="20"/>
                <w:szCs w:val="20"/>
              </w:rPr>
            </w:pPr>
            <w:r w:rsidRPr="00DE3D3D">
              <w:rPr>
                <w:rFonts w:eastAsia="Times New Roman"/>
                <w:b/>
                <w:noProof/>
                <w:sz w:val="20"/>
                <w:szCs w:val="20"/>
              </w:rPr>
              <w:t>Сос. горн</w:t>
            </w:r>
          </w:p>
        </w:tc>
        <w:tc>
          <w:tcPr>
            <w:tcW w:w="1841" w:type="dxa"/>
            <w:vMerge/>
            <w:vAlign w:val="center"/>
          </w:tcPr>
          <w:p w:rsidR="002059EC" w:rsidRPr="002B4448" w:rsidRDefault="002059EC" w:rsidP="002059EC">
            <w:pPr>
              <w:jc w:val="center"/>
              <w:rPr>
                <w:rFonts w:eastAsia="Times New Roman"/>
                <w:noProof/>
                <w:sz w:val="20"/>
                <w:szCs w:val="20"/>
              </w:rPr>
            </w:pPr>
          </w:p>
        </w:tc>
        <w:tc>
          <w:tcPr>
            <w:tcW w:w="2267" w:type="dxa"/>
            <w:gridSpan w:val="3"/>
            <w:vMerge/>
            <w:vAlign w:val="center"/>
          </w:tcPr>
          <w:p w:rsidR="002059EC" w:rsidRPr="002B4448" w:rsidRDefault="002059EC" w:rsidP="002059EC">
            <w:pPr>
              <w:jc w:val="center"/>
              <w:rPr>
                <w:rFonts w:eastAsia="Times New Roman"/>
                <w:noProof/>
                <w:sz w:val="20"/>
                <w:szCs w:val="20"/>
              </w:rPr>
            </w:pPr>
          </w:p>
        </w:tc>
      </w:tr>
      <w:tr w:rsidR="002059EC" w:rsidRPr="002B4448" w:rsidTr="00CC0C99">
        <w:tblPrEx>
          <w:tblLook w:val="0000" w:firstRow="0" w:lastRow="0" w:firstColumn="0" w:lastColumn="0" w:noHBand="0" w:noVBand="0"/>
        </w:tblPrEx>
        <w:trPr>
          <w:trHeight w:val="20"/>
        </w:trPr>
        <w:tc>
          <w:tcPr>
            <w:tcW w:w="9644" w:type="dxa"/>
            <w:gridSpan w:val="15"/>
            <w:vAlign w:val="center"/>
          </w:tcPr>
          <w:p w:rsidR="002059EC" w:rsidRPr="00DE3D3D" w:rsidRDefault="002059EC" w:rsidP="002059EC">
            <w:pPr>
              <w:jc w:val="center"/>
              <w:rPr>
                <w:b/>
                <w:sz w:val="20"/>
                <w:szCs w:val="20"/>
              </w:rPr>
            </w:pPr>
            <w:r w:rsidRPr="00DE3D3D">
              <w:rPr>
                <w:b/>
                <w:sz w:val="20"/>
                <w:szCs w:val="20"/>
              </w:rPr>
              <w:t>4. Сведения об архивах клонов (АК)</w:t>
            </w:r>
          </w:p>
        </w:tc>
      </w:tr>
      <w:tr w:rsidR="006C04C7" w:rsidRPr="002B4448" w:rsidTr="006C04C7">
        <w:tblPrEx>
          <w:tblLook w:val="0000" w:firstRow="0" w:lastRow="0" w:firstColumn="0" w:lastColumn="0" w:noHBand="0" w:noVBand="0"/>
        </w:tblPrEx>
        <w:trPr>
          <w:trHeight w:val="20"/>
        </w:trPr>
        <w:tc>
          <w:tcPr>
            <w:tcW w:w="1394" w:type="dxa"/>
            <w:vMerge w:val="restart"/>
            <w:vAlign w:val="center"/>
          </w:tcPr>
          <w:p w:rsidR="006C04C7" w:rsidRPr="002B4448" w:rsidRDefault="006C04C7" w:rsidP="002059EC">
            <w:pPr>
              <w:jc w:val="center"/>
              <w:rPr>
                <w:rFonts w:eastAsia="Times New Roman"/>
                <w:noProof/>
                <w:sz w:val="20"/>
                <w:szCs w:val="20"/>
              </w:rPr>
            </w:pPr>
            <w:r w:rsidRPr="002B4448">
              <w:rPr>
                <w:rFonts w:eastAsia="Times New Roman"/>
                <w:noProof/>
                <w:sz w:val="20"/>
                <w:szCs w:val="20"/>
              </w:rPr>
              <w:t>Шомушское</w:t>
            </w:r>
          </w:p>
        </w:tc>
        <w:tc>
          <w:tcPr>
            <w:tcW w:w="988" w:type="dxa"/>
            <w:gridSpan w:val="3"/>
            <w:vMerge w:val="restart"/>
            <w:vAlign w:val="center"/>
          </w:tcPr>
          <w:p w:rsidR="006C04C7" w:rsidRPr="002B4448" w:rsidRDefault="006C04C7" w:rsidP="002059EC">
            <w:pPr>
              <w:jc w:val="center"/>
              <w:rPr>
                <w:rFonts w:eastAsia="Times New Roman"/>
                <w:noProof/>
                <w:sz w:val="20"/>
                <w:szCs w:val="20"/>
              </w:rPr>
            </w:pPr>
            <w:r>
              <w:rPr>
                <w:rFonts w:eastAsia="Times New Roman"/>
                <w:noProof/>
                <w:sz w:val="20"/>
                <w:szCs w:val="20"/>
              </w:rPr>
              <w:t>263</w:t>
            </w:r>
          </w:p>
        </w:tc>
        <w:tc>
          <w:tcPr>
            <w:tcW w:w="1006" w:type="dxa"/>
            <w:gridSpan w:val="2"/>
            <w:vAlign w:val="bottom"/>
          </w:tcPr>
          <w:p w:rsidR="006C04C7" w:rsidRPr="00DE3D3D" w:rsidRDefault="006C04C7" w:rsidP="002059EC">
            <w:pPr>
              <w:jc w:val="center"/>
              <w:rPr>
                <w:rFonts w:eastAsia="Times New Roman"/>
                <w:noProof/>
                <w:sz w:val="20"/>
                <w:szCs w:val="20"/>
              </w:rPr>
            </w:pPr>
            <w:r w:rsidRPr="00DE3D3D">
              <w:rPr>
                <w:rFonts w:eastAsia="Times New Roman"/>
                <w:noProof/>
                <w:sz w:val="20"/>
                <w:szCs w:val="20"/>
              </w:rPr>
              <w:t>8</w:t>
            </w:r>
          </w:p>
        </w:tc>
        <w:tc>
          <w:tcPr>
            <w:tcW w:w="997" w:type="dxa"/>
            <w:gridSpan w:val="2"/>
            <w:vAlign w:val="bottom"/>
          </w:tcPr>
          <w:p w:rsidR="006C04C7" w:rsidRPr="00DE3D3D" w:rsidRDefault="006C04C7" w:rsidP="002059EC">
            <w:pPr>
              <w:jc w:val="center"/>
              <w:rPr>
                <w:rFonts w:eastAsia="Times New Roman"/>
                <w:noProof/>
                <w:sz w:val="20"/>
                <w:szCs w:val="20"/>
              </w:rPr>
            </w:pPr>
            <w:r w:rsidRPr="00DE3D3D">
              <w:rPr>
                <w:rFonts w:eastAsia="Times New Roman"/>
                <w:noProof/>
                <w:sz w:val="20"/>
                <w:szCs w:val="20"/>
              </w:rPr>
              <w:t>2,0</w:t>
            </w:r>
          </w:p>
        </w:tc>
        <w:tc>
          <w:tcPr>
            <w:tcW w:w="1151" w:type="dxa"/>
            <w:gridSpan w:val="3"/>
          </w:tcPr>
          <w:p w:rsidR="006C04C7" w:rsidRPr="00DE3D3D" w:rsidRDefault="006C04C7" w:rsidP="002059EC">
            <w:pPr>
              <w:ind w:left="-68" w:right="-108"/>
              <w:rPr>
                <w:sz w:val="20"/>
                <w:szCs w:val="20"/>
              </w:rPr>
            </w:pPr>
            <w:r w:rsidRPr="00DE3D3D">
              <w:rPr>
                <w:sz w:val="20"/>
                <w:szCs w:val="20"/>
              </w:rPr>
              <w:t>Лц сиб.</w:t>
            </w:r>
          </w:p>
        </w:tc>
        <w:tc>
          <w:tcPr>
            <w:tcW w:w="1841" w:type="dxa"/>
          </w:tcPr>
          <w:p w:rsidR="006C04C7" w:rsidRPr="002B4448" w:rsidRDefault="006C04C7" w:rsidP="002059EC">
            <w:pPr>
              <w:jc w:val="center"/>
              <w:rPr>
                <w:b/>
                <w:sz w:val="20"/>
                <w:szCs w:val="20"/>
              </w:rPr>
            </w:pPr>
            <w:r w:rsidRPr="002B4448">
              <w:rPr>
                <w:b/>
                <w:sz w:val="20"/>
                <w:szCs w:val="20"/>
              </w:rPr>
              <w:t>АК</w:t>
            </w:r>
          </w:p>
        </w:tc>
        <w:tc>
          <w:tcPr>
            <w:tcW w:w="2267" w:type="dxa"/>
            <w:gridSpan w:val="3"/>
          </w:tcPr>
          <w:p w:rsidR="006C04C7" w:rsidRPr="002B4448" w:rsidRDefault="006C04C7" w:rsidP="002059EC">
            <w:pPr>
              <w:jc w:val="right"/>
              <w:rPr>
                <w:sz w:val="20"/>
                <w:szCs w:val="20"/>
              </w:rPr>
            </w:pPr>
          </w:p>
        </w:tc>
      </w:tr>
      <w:tr w:rsidR="006C04C7" w:rsidRPr="002B4448" w:rsidTr="00CC0C99">
        <w:tblPrEx>
          <w:tblLook w:val="0000" w:firstRow="0" w:lastRow="0" w:firstColumn="0" w:lastColumn="0" w:noHBand="0" w:noVBand="0"/>
        </w:tblPrEx>
        <w:trPr>
          <w:trHeight w:val="20"/>
        </w:trPr>
        <w:tc>
          <w:tcPr>
            <w:tcW w:w="1394" w:type="dxa"/>
            <w:vMerge/>
            <w:vAlign w:val="bottom"/>
          </w:tcPr>
          <w:p w:rsidR="006C04C7" w:rsidRPr="002B4448" w:rsidRDefault="006C04C7" w:rsidP="002059EC">
            <w:pPr>
              <w:rPr>
                <w:rFonts w:eastAsia="Times New Roman"/>
                <w:noProof/>
                <w:sz w:val="20"/>
                <w:szCs w:val="20"/>
              </w:rPr>
            </w:pPr>
          </w:p>
        </w:tc>
        <w:tc>
          <w:tcPr>
            <w:tcW w:w="988" w:type="dxa"/>
            <w:gridSpan w:val="3"/>
            <w:vMerge/>
            <w:vAlign w:val="bottom"/>
          </w:tcPr>
          <w:p w:rsidR="006C04C7" w:rsidRPr="002B4448" w:rsidRDefault="006C04C7" w:rsidP="002059EC">
            <w:pPr>
              <w:jc w:val="center"/>
              <w:rPr>
                <w:rFonts w:eastAsia="Times New Roman"/>
                <w:noProof/>
                <w:sz w:val="20"/>
                <w:szCs w:val="20"/>
              </w:rPr>
            </w:pPr>
          </w:p>
        </w:tc>
        <w:tc>
          <w:tcPr>
            <w:tcW w:w="1006" w:type="dxa"/>
            <w:gridSpan w:val="2"/>
            <w:vAlign w:val="bottom"/>
          </w:tcPr>
          <w:p w:rsidR="006C04C7" w:rsidRPr="00DE3D3D" w:rsidRDefault="006C04C7" w:rsidP="002059EC">
            <w:pPr>
              <w:jc w:val="center"/>
              <w:rPr>
                <w:rFonts w:eastAsia="Times New Roman"/>
                <w:noProof/>
                <w:sz w:val="20"/>
                <w:szCs w:val="20"/>
              </w:rPr>
            </w:pPr>
            <w:r w:rsidRPr="00DE3D3D">
              <w:rPr>
                <w:rFonts w:eastAsia="Times New Roman"/>
                <w:noProof/>
                <w:sz w:val="20"/>
                <w:szCs w:val="20"/>
              </w:rPr>
              <w:t>9</w:t>
            </w:r>
          </w:p>
        </w:tc>
        <w:tc>
          <w:tcPr>
            <w:tcW w:w="997" w:type="dxa"/>
            <w:gridSpan w:val="2"/>
            <w:vAlign w:val="bottom"/>
          </w:tcPr>
          <w:p w:rsidR="006C04C7" w:rsidRPr="00DE3D3D" w:rsidRDefault="006C04C7" w:rsidP="002059EC">
            <w:pPr>
              <w:jc w:val="center"/>
              <w:rPr>
                <w:rFonts w:eastAsia="Times New Roman"/>
                <w:noProof/>
                <w:sz w:val="20"/>
                <w:szCs w:val="20"/>
              </w:rPr>
            </w:pPr>
            <w:r w:rsidRPr="00DE3D3D">
              <w:rPr>
                <w:rFonts w:eastAsia="Times New Roman"/>
                <w:noProof/>
                <w:sz w:val="20"/>
                <w:szCs w:val="20"/>
              </w:rPr>
              <w:t>2,0</w:t>
            </w:r>
          </w:p>
        </w:tc>
        <w:tc>
          <w:tcPr>
            <w:tcW w:w="1151" w:type="dxa"/>
            <w:gridSpan w:val="3"/>
          </w:tcPr>
          <w:p w:rsidR="006C04C7" w:rsidRPr="00DE3D3D" w:rsidRDefault="006C04C7" w:rsidP="002059EC">
            <w:pPr>
              <w:ind w:left="-68" w:right="-108"/>
              <w:rPr>
                <w:sz w:val="20"/>
                <w:szCs w:val="20"/>
              </w:rPr>
            </w:pPr>
            <w:r w:rsidRPr="00DE3D3D">
              <w:rPr>
                <w:sz w:val="20"/>
                <w:szCs w:val="20"/>
              </w:rPr>
              <w:t>С об.</w:t>
            </w:r>
          </w:p>
        </w:tc>
        <w:tc>
          <w:tcPr>
            <w:tcW w:w="1841" w:type="dxa"/>
          </w:tcPr>
          <w:p w:rsidR="006C04C7" w:rsidRPr="002B4448" w:rsidRDefault="006C04C7" w:rsidP="002059EC">
            <w:pPr>
              <w:jc w:val="center"/>
              <w:rPr>
                <w:b/>
                <w:sz w:val="20"/>
                <w:szCs w:val="20"/>
              </w:rPr>
            </w:pPr>
            <w:r w:rsidRPr="002B4448">
              <w:rPr>
                <w:b/>
                <w:sz w:val="20"/>
                <w:szCs w:val="20"/>
              </w:rPr>
              <w:t>АК</w:t>
            </w:r>
          </w:p>
        </w:tc>
        <w:tc>
          <w:tcPr>
            <w:tcW w:w="2267" w:type="dxa"/>
            <w:gridSpan w:val="3"/>
          </w:tcPr>
          <w:p w:rsidR="006C04C7" w:rsidRPr="002B4448" w:rsidRDefault="006C04C7" w:rsidP="002059EC">
            <w:pPr>
              <w:jc w:val="right"/>
              <w:rPr>
                <w:sz w:val="20"/>
                <w:szCs w:val="20"/>
              </w:rPr>
            </w:pPr>
          </w:p>
        </w:tc>
      </w:tr>
      <w:tr w:rsidR="006C04C7" w:rsidRPr="002B4448" w:rsidTr="00CC0C99">
        <w:tblPrEx>
          <w:tblLook w:val="0000" w:firstRow="0" w:lastRow="0" w:firstColumn="0" w:lastColumn="0" w:noHBand="0" w:noVBand="0"/>
        </w:tblPrEx>
        <w:trPr>
          <w:trHeight w:val="20"/>
        </w:trPr>
        <w:tc>
          <w:tcPr>
            <w:tcW w:w="1394" w:type="dxa"/>
            <w:vMerge/>
            <w:vAlign w:val="bottom"/>
          </w:tcPr>
          <w:p w:rsidR="006C04C7" w:rsidRPr="002B4448" w:rsidRDefault="006C04C7" w:rsidP="002059EC">
            <w:pPr>
              <w:rPr>
                <w:rFonts w:eastAsia="Times New Roman"/>
                <w:noProof/>
                <w:sz w:val="20"/>
                <w:szCs w:val="20"/>
              </w:rPr>
            </w:pPr>
          </w:p>
        </w:tc>
        <w:tc>
          <w:tcPr>
            <w:tcW w:w="988" w:type="dxa"/>
            <w:gridSpan w:val="3"/>
            <w:vMerge/>
            <w:vAlign w:val="bottom"/>
          </w:tcPr>
          <w:p w:rsidR="006C04C7" w:rsidRPr="002B4448" w:rsidRDefault="006C04C7" w:rsidP="002059EC">
            <w:pPr>
              <w:jc w:val="center"/>
              <w:rPr>
                <w:rFonts w:eastAsia="Times New Roman"/>
                <w:noProof/>
                <w:sz w:val="20"/>
                <w:szCs w:val="20"/>
              </w:rPr>
            </w:pPr>
          </w:p>
        </w:tc>
        <w:tc>
          <w:tcPr>
            <w:tcW w:w="1006" w:type="dxa"/>
            <w:gridSpan w:val="2"/>
            <w:vAlign w:val="bottom"/>
          </w:tcPr>
          <w:p w:rsidR="006C04C7" w:rsidRPr="00DE3D3D" w:rsidRDefault="006C04C7" w:rsidP="002059EC">
            <w:pPr>
              <w:jc w:val="center"/>
              <w:rPr>
                <w:rFonts w:eastAsia="Times New Roman"/>
                <w:noProof/>
                <w:sz w:val="20"/>
                <w:szCs w:val="20"/>
              </w:rPr>
            </w:pPr>
            <w:r w:rsidRPr="00DE3D3D">
              <w:rPr>
                <w:rFonts w:eastAsia="Times New Roman"/>
                <w:noProof/>
                <w:sz w:val="20"/>
                <w:szCs w:val="20"/>
              </w:rPr>
              <w:t>10</w:t>
            </w:r>
          </w:p>
        </w:tc>
        <w:tc>
          <w:tcPr>
            <w:tcW w:w="997" w:type="dxa"/>
            <w:gridSpan w:val="2"/>
            <w:vAlign w:val="bottom"/>
          </w:tcPr>
          <w:p w:rsidR="006C04C7" w:rsidRPr="00DE3D3D" w:rsidRDefault="006C04C7" w:rsidP="002059EC">
            <w:pPr>
              <w:jc w:val="center"/>
              <w:rPr>
                <w:rFonts w:eastAsia="Times New Roman"/>
                <w:noProof/>
                <w:sz w:val="20"/>
                <w:szCs w:val="20"/>
              </w:rPr>
            </w:pPr>
            <w:r w:rsidRPr="00DE3D3D">
              <w:rPr>
                <w:rFonts w:eastAsia="Times New Roman"/>
                <w:noProof/>
                <w:sz w:val="20"/>
                <w:szCs w:val="20"/>
              </w:rPr>
              <w:t>2,0</w:t>
            </w:r>
          </w:p>
        </w:tc>
        <w:tc>
          <w:tcPr>
            <w:tcW w:w="1151" w:type="dxa"/>
            <w:gridSpan w:val="3"/>
          </w:tcPr>
          <w:p w:rsidR="006C04C7" w:rsidRPr="00DE3D3D" w:rsidRDefault="006C04C7" w:rsidP="002059EC">
            <w:pPr>
              <w:ind w:left="-68" w:right="-108"/>
              <w:rPr>
                <w:sz w:val="20"/>
                <w:szCs w:val="20"/>
              </w:rPr>
            </w:pPr>
            <w:r w:rsidRPr="00DE3D3D">
              <w:rPr>
                <w:sz w:val="20"/>
                <w:szCs w:val="20"/>
              </w:rPr>
              <w:t>Ель евр.</w:t>
            </w:r>
          </w:p>
        </w:tc>
        <w:tc>
          <w:tcPr>
            <w:tcW w:w="1841" w:type="dxa"/>
          </w:tcPr>
          <w:p w:rsidR="006C04C7" w:rsidRPr="002B4448" w:rsidRDefault="006C04C7" w:rsidP="002059EC">
            <w:pPr>
              <w:jc w:val="center"/>
              <w:rPr>
                <w:b/>
                <w:sz w:val="20"/>
                <w:szCs w:val="20"/>
              </w:rPr>
            </w:pPr>
            <w:r w:rsidRPr="002B4448">
              <w:rPr>
                <w:b/>
                <w:sz w:val="20"/>
                <w:szCs w:val="20"/>
              </w:rPr>
              <w:t>АК</w:t>
            </w:r>
          </w:p>
        </w:tc>
        <w:tc>
          <w:tcPr>
            <w:tcW w:w="2267" w:type="dxa"/>
            <w:gridSpan w:val="3"/>
          </w:tcPr>
          <w:p w:rsidR="006C04C7" w:rsidRPr="002B4448" w:rsidRDefault="006C04C7" w:rsidP="002059EC">
            <w:pPr>
              <w:jc w:val="right"/>
              <w:rPr>
                <w:sz w:val="20"/>
                <w:szCs w:val="20"/>
              </w:rPr>
            </w:pPr>
          </w:p>
        </w:tc>
      </w:tr>
      <w:tr w:rsidR="002059EC" w:rsidRPr="002B4448" w:rsidTr="00CC0C99">
        <w:tblPrEx>
          <w:tblLook w:val="0000" w:firstRow="0" w:lastRow="0" w:firstColumn="0" w:lastColumn="0" w:noHBand="0" w:noVBand="0"/>
        </w:tblPrEx>
        <w:trPr>
          <w:trHeight w:val="20"/>
        </w:trPr>
        <w:tc>
          <w:tcPr>
            <w:tcW w:w="3388" w:type="dxa"/>
            <w:gridSpan w:val="6"/>
          </w:tcPr>
          <w:p w:rsidR="002059EC" w:rsidRPr="00DE3D3D" w:rsidRDefault="002059EC" w:rsidP="002059EC">
            <w:pPr>
              <w:jc w:val="center"/>
              <w:rPr>
                <w:sz w:val="20"/>
                <w:szCs w:val="20"/>
              </w:rPr>
            </w:pPr>
            <w:r w:rsidRPr="00DE3D3D">
              <w:rPr>
                <w:b/>
                <w:sz w:val="20"/>
                <w:szCs w:val="20"/>
              </w:rPr>
              <w:t>ИТОГО</w:t>
            </w:r>
          </w:p>
        </w:tc>
        <w:tc>
          <w:tcPr>
            <w:tcW w:w="997" w:type="dxa"/>
            <w:gridSpan w:val="2"/>
          </w:tcPr>
          <w:p w:rsidR="002059EC" w:rsidRPr="00DE3D3D" w:rsidRDefault="002059EC" w:rsidP="002059EC">
            <w:pPr>
              <w:jc w:val="center"/>
              <w:rPr>
                <w:b/>
                <w:sz w:val="20"/>
                <w:szCs w:val="20"/>
              </w:rPr>
            </w:pPr>
            <w:r w:rsidRPr="00DE3D3D">
              <w:rPr>
                <w:b/>
                <w:sz w:val="20"/>
                <w:szCs w:val="20"/>
              </w:rPr>
              <w:t>6,0</w:t>
            </w:r>
          </w:p>
        </w:tc>
        <w:tc>
          <w:tcPr>
            <w:tcW w:w="1151" w:type="dxa"/>
            <w:gridSpan w:val="3"/>
          </w:tcPr>
          <w:p w:rsidR="002059EC" w:rsidRPr="00DE3D3D" w:rsidRDefault="002059EC" w:rsidP="002059EC">
            <w:pPr>
              <w:ind w:left="-68" w:right="-108"/>
              <w:rPr>
                <w:sz w:val="20"/>
                <w:szCs w:val="20"/>
              </w:rPr>
            </w:pPr>
          </w:p>
        </w:tc>
        <w:tc>
          <w:tcPr>
            <w:tcW w:w="1841" w:type="dxa"/>
          </w:tcPr>
          <w:p w:rsidR="002059EC" w:rsidRPr="002B4448" w:rsidRDefault="002059EC" w:rsidP="002059EC">
            <w:pPr>
              <w:jc w:val="center"/>
              <w:rPr>
                <w:sz w:val="20"/>
                <w:szCs w:val="20"/>
              </w:rPr>
            </w:pPr>
          </w:p>
        </w:tc>
        <w:tc>
          <w:tcPr>
            <w:tcW w:w="2267" w:type="dxa"/>
            <w:gridSpan w:val="3"/>
          </w:tcPr>
          <w:p w:rsidR="002059EC" w:rsidRPr="002B4448" w:rsidRDefault="002059EC" w:rsidP="002059EC">
            <w:pPr>
              <w:jc w:val="right"/>
              <w:rPr>
                <w:sz w:val="20"/>
                <w:szCs w:val="20"/>
              </w:rPr>
            </w:pPr>
          </w:p>
        </w:tc>
      </w:tr>
      <w:tr w:rsidR="002059EC" w:rsidRPr="002B4448" w:rsidTr="00CC0C99">
        <w:tblPrEx>
          <w:tblLook w:val="0000" w:firstRow="0" w:lastRow="0" w:firstColumn="0" w:lastColumn="0" w:noHBand="0" w:noVBand="0"/>
        </w:tblPrEx>
        <w:trPr>
          <w:trHeight w:val="20"/>
        </w:trPr>
        <w:tc>
          <w:tcPr>
            <w:tcW w:w="9644" w:type="dxa"/>
            <w:gridSpan w:val="15"/>
          </w:tcPr>
          <w:p w:rsidR="002059EC" w:rsidRPr="00DE3D3D" w:rsidRDefault="002059EC" w:rsidP="002059EC">
            <w:pPr>
              <w:jc w:val="center"/>
              <w:rPr>
                <w:rFonts w:eastAsia="Times New Roman"/>
                <w:b/>
                <w:noProof/>
                <w:sz w:val="20"/>
                <w:szCs w:val="20"/>
              </w:rPr>
            </w:pPr>
            <w:r w:rsidRPr="00DE3D3D">
              <w:rPr>
                <w:rFonts w:eastAsia="Times New Roman"/>
                <w:b/>
                <w:noProof/>
                <w:sz w:val="20"/>
                <w:szCs w:val="20"/>
              </w:rPr>
              <w:t>5. Сведения о маточных плантациях (МП)</w:t>
            </w:r>
          </w:p>
        </w:tc>
      </w:tr>
      <w:tr w:rsidR="006C04C7" w:rsidRPr="002B4448" w:rsidTr="00CC0C99">
        <w:tblPrEx>
          <w:tblLook w:val="0000" w:firstRow="0" w:lastRow="0" w:firstColumn="0" w:lastColumn="0" w:noHBand="0" w:noVBand="0"/>
        </w:tblPrEx>
        <w:trPr>
          <w:trHeight w:val="20"/>
        </w:trPr>
        <w:tc>
          <w:tcPr>
            <w:tcW w:w="1394" w:type="dxa"/>
          </w:tcPr>
          <w:p w:rsidR="006C04C7" w:rsidRPr="002B4448" w:rsidRDefault="002013E2" w:rsidP="002059EC">
            <w:pPr>
              <w:rPr>
                <w:rFonts w:eastAsia="Times New Roman"/>
                <w:noProof/>
                <w:sz w:val="20"/>
                <w:szCs w:val="20"/>
              </w:rPr>
            </w:pPr>
            <w:r w:rsidRPr="002013E2">
              <w:rPr>
                <w:rFonts w:eastAsia="Times New Roman"/>
                <w:noProof/>
                <w:sz w:val="20"/>
                <w:szCs w:val="20"/>
              </w:rPr>
              <w:t>Шомушское</w:t>
            </w:r>
          </w:p>
        </w:tc>
        <w:tc>
          <w:tcPr>
            <w:tcW w:w="988" w:type="dxa"/>
            <w:gridSpan w:val="3"/>
          </w:tcPr>
          <w:p w:rsidR="006C04C7" w:rsidRPr="002B4448" w:rsidRDefault="002013E2" w:rsidP="002059EC">
            <w:pPr>
              <w:jc w:val="center"/>
              <w:rPr>
                <w:rFonts w:eastAsia="Times New Roman"/>
                <w:noProof/>
                <w:sz w:val="20"/>
                <w:szCs w:val="20"/>
              </w:rPr>
            </w:pPr>
            <w:r>
              <w:rPr>
                <w:rFonts w:eastAsia="Times New Roman"/>
                <w:noProof/>
                <w:sz w:val="20"/>
                <w:szCs w:val="20"/>
              </w:rPr>
              <w:t>244</w:t>
            </w:r>
          </w:p>
        </w:tc>
        <w:tc>
          <w:tcPr>
            <w:tcW w:w="1006" w:type="dxa"/>
            <w:gridSpan w:val="2"/>
          </w:tcPr>
          <w:p w:rsidR="006C04C7" w:rsidRDefault="002013E2" w:rsidP="002059EC">
            <w:pPr>
              <w:jc w:val="center"/>
              <w:rPr>
                <w:rFonts w:eastAsia="Times New Roman"/>
                <w:noProof/>
                <w:sz w:val="20"/>
                <w:szCs w:val="20"/>
              </w:rPr>
            </w:pPr>
            <w:r>
              <w:rPr>
                <w:rFonts w:eastAsia="Times New Roman"/>
                <w:noProof/>
                <w:sz w:val="20"/>
                <w:szCs w:val="20"/>
              </w:rPr>
              <w:t xml:space="preserve">4, </w:t>
            </w:r>
            <w:r w:rsidR="006C04C7">
              <w:rPr>
                <w:rFonts w:eastAsia="Times New Roman"/>
                <w:noProof/>
                <w:sz w:val="20"/>
                <w:szCs w:val="20"/>
              </w:rPr>
              <w:t>6</w:t>
            </w:r>
          </w:p>
        </w:tc>
        <w:tc>
          <w:tcPr>
            <w:tcW w:w="997" w:type="dxa"/>
            <w:gridSpan w:val="2"/>
          </w:tcPr>
          <w:p w:rsidR="006C04C7" w:rsidRDefault="002013E2" w:rsidP="002059EC">
            <w:pPr>
              <w:jc w:val="right"/>
              <w:rPr>
                <w:rFonts w:eastAsia="Times New Roman"/>
                <w:noProof/>
                <w:sz w:val="20"/>
                <w:szCs w:val="20"/>
              </w:rPr>
            </w:pPr>
            <w:r>
              <w:rPr>
                <w:rFonts w:eastAsia="Times New Roman"/>
                <w:noProof/>
                <w:sz w:val="20"/>
                <w:szCs w:val="20"/>
              </w:rPr>
              <w:t>21</w:t>
            </w:r>
            <w:r w:rsidR="006C04C7">
              <w:rPr>
                <w:rFonts w:eastAsia="Times New Roman"/>
                <w:noProof/>
                <w:sz w:val="20"/>
                <w:szCs w:val="20"/>
              </w:rPr>
              <w:t>,9</w:t>
            </w:r>
          </w:p>
        </w:tc>
        <w:tc>
          <w:tcPr>
            <w:tcW w:w="1151" w:type="dxa"/>
            <w:gridSpan w:val="3"/>
            <w:vAlign w:val="bottom"/>
          </w:tcPr>
          <w:p w:rsidR="006C04C7" w:rsidRPr="002B4448" w:rsidRDefault="006C04C7" w:rsidP="002059EC">
            <w:pPr>
              <w:jc w:val="center"/>
              <w:rPr>
                <w:rFonts w:eastAsia="Times New Roman"/>
                <w:noProof/>
                <w:sz w:val="20"/>
                <w:szCs w:val="20"/>
              </w:rPr>
            </w:pPr>
          </w:p>
        </w:tc>
        <w:tc>
          <w:tcPr>
            <w:tcW w:w="1841" w:type="dxa"/>
            <w:vAlign w:val="bottom"/>
          </w:tcPr>
          <w:p w:rsidR="006C04C7" w:rsidRPr="002B4448" w:rsidRDefault="00DE3D3D" w:rsidP="002059EC">
            <w:pPr>
              <w:jc w:val="center"/>
              <w:rPr>
                <w:rFonts w:eastAsia="Times New Roman"/>
                <w:b/>
                <w:noProof/>
                <w:sz w:val="20"/>
                <w:szCs w:val="20"/>
              </w:rPr>
            </w:pPr>
            <w:r>
              <w:rPr>
                <w:rFonts w:eastAsia="Times New Roman"/>
                <w:b/>
                <w:noProof/>
                <w:sz w:val="20"/>
                <w:szCs w:val="20"/>
              </w:rPr>
              <w:t>МП</w:t>
            </w:r>
          </w:p>
        </w:tc>
        <w:tc>
          <w:tcPr>
            <w:tcW w:w="2267" w:type="dxa"/>
            <w:gridSpan w:val="3"/>
            <w:vAlign w:val="bottom"/>
          </w:tcPr>
          <w:p w:rsidR="006C04C7" w:rsidRPr="002B4448" w:rsidRDefault="006C04C7" w:rsidP="002059EC">
            <w:pPr>
              <w:jc w:val="right"/>
              <w:rPr>
                <w:rFonts w:eastAsia="Times New Roman"/>
                <w:noProof/>
                <w:sz w:val="20"/>
                <w:szCs w:val="20"/>
              </w:rPr>
            </w:pPr>
          </w:p>
        </w:tc>
      </w:tr>
      <w:tr w:rsidR="002059EC" w:rsidRPr="002B4448" w:rsidTr="00CC0C99">
        <w:tblPrEx>
          <w:tblLook w:val="0000" w:firstRow="0" w:lastRow="0" w:firstColumn="0" w:lastColumn="0" w:noHBand="0" w:noVBand="0"/>
        </w:tblPrEx>
        <w:trPr>
          <w:trHeight w:val="20"/>
        </w:trPr>
        <w:tc>
          <w:tcPr>
            <w:tcW w:w="3388" w:type="dxa"/>
            <w:gridSpan w:val="6"/>
            <w:vAlign w:val="center"/>
          </w:tcPr>
          <w:p w:rsidR="002059EC" w:rsidRPr="002B4448" w:rsidRDefault="002059EC" w:rsidP="002059EC">
            <w:pPr>
              <w:jc w:val="center"/>
              <w:rPr>
                <w:rFonts w:eastAsia="Times New Roman"/>
                <w:b/>
                <w:noProof/>
                <w:sz w:val="20"/>
                <w:szCs w:val="20"/>
              </w:rPr>
            </w:pPr>
            <w:r w:rsidRPr="002B4448">
              <w:rPr>
                <w:rFonts w:eastAsia="Times New Roman"/>
                <w:b/>
                <w:noProof/>
                <w:sz w:val="20"/>
                <w:szCs w:val="20"/>
              </w:rPr>
              <w:t>ИТОГО</w:t>
            </w:r>
          </w:p>
        </w:tc>
        <w:tc>
          <w:tcPr>
            <w:tcW w:w="997" w:type="dxa"/>
            <w:gridSpan w:val="2"/>
          </w:tcPr>
          <w:p w:rsidR="002059EC" w:rsidRPr="002B4448" w:rsidRDefault="002013E2" w:rsidP="006C04C7">
            <w:pPr>
              <w:jc w:val="right"/>
              <w:rPr>
                <w:rFonts w:eastAsia="Times New Roman"/>
                <w:noProof/>
                <w:sz w:val="20"/>
                <w:szCs w:val="20"/>
              </w:rPr>
            </w:pPr>
            <w:r>
              <w:rPr>
                <w:rFonts w:eastAsia="Times New Roman"/>
                <w:noProof/>
                <w:sz w:val="20"/>
                <w:szCs w:val="20"/>
              </w:rPr>
              <w:t>21</w:t>
            </w:r>
            <w:r w:rsidR="002059EC">
              <w:rPr>
                <w:rFonts w:eastAsia="Times New Roman"/>
                <w:noProof/>
                <w:sz w:val="20"/>
                <w:szCs w:val="20"/>
              </w:rPr>
              <w:t>,</w:t>
            </w:r>
            <w:r w:rsidR="006C04C7">
              <w:rPr>
                <w:rFonts w:eastAsia="Times New Roman"/>
                <w:noProof/>
                <w:sz w:val="20"/>
                <w:szCs w:val="20"/>
              </w:rPr>
              <w:t>9</w:t>
            </w:r>
          </w:p>
        </w:tc>
        <w:tc>
          <w:tcPr>
            <w:tcW w:w="1151" w:type="dxa"/>
            <w:gridSpan w:val="3"/>
            <w:vAlign w:val="bottom"/>
          </w:tcPr>
          <w:p w:rsidR="002059EC" w:rsidRPr="002B4448" w:rsidRDefault="002059EC" w:rsidP="002059EC">
            <w:pPr>
              <w:jc w:val="center"/>
              <w:rPr>
                <w:rFonts w:eastAsia="Times New Roman"/>
                <w:noProof/>
                <w:sz w:val="20"/>
                <w:szCs w:val="20"/>
              </w:rPr>
            </w:pPr>
            <w:r w:rsidRPr="002B4448">
              <w:rPr>
                <w:rFonts w:eastAsia="Times New Roman"/>
                <w:noProof/>
                <w:sz w:val="20"/>
                <w:szCs w:val="20"/>
              </w:rPr>
              <w:t>С об.</w:t>
            </w:r>
          </w:p>
        </w:tc>
        <w:tc>
          <w:tcPr>
            <w:tcW w:w="4108" w:type="dxa"/>
            <w:gridSpan w:val="4"/>
            <w:vAlign w:val="bottom"/>
          </w:tcPr>
          <w:p w:rsidR="002059EC" w:rsidRPr="002B4448" w:rsidRDefault="002059EC" w:rsidP="002059EC">
            <w:pPr>
              <w:jc w:val="right"/>
              <w:rPr>
                <w:rFonts w:eastAsia="Times New Roman"/>
                <w:noProof/>
                <w:sz w:val="20"/>
                <w:szCs w:val="20"/>
              </w:rPr>
            </w:pPr>
          </w:p>
        </w:tc>
      </w:tr>
      <w:tr w:rsidR="002059EC" w:rsidRPr="002B4448" w:rsidTr="00CC0C99">
        <w:tc>
          <w:tcPr>
            <w:tcW w:w="9644" w:type="dxa"/>
            <w:gridSpan w:val="15"/>
            <w:shd w:val="clear" w:color="auto" w:fill="auto"/>
            <w:vAlign w:val="center"/>
          </w:tcPr>
          <w:p w:rsidR="002059EC" w:rsidRPr="002B4448" w:rsidRDefault="002059EC" w:rsidP="002059EC">
            <w:pPr>
              <w:jc w:val="center"/>
              <w:rPr>
                <w:b/>
                <w:sz w:val="20"/>
                <w:szCs w:val="20"/>
              </w:rPr>
            </w:pPr>
            <w:r w:rsidRPr="00DE3D3D">
              <w:rPr>
                <w:b/>
                <w:sz w:val="20"/>
                <w:szCs w:val="20"/>
              </w:rPr>
              <w:t>6. Сведения об испытательных культурах (ИК)</w:t>
            </w:r>
          </w:p>
        </w:tc>
      </w:tr>
      <w:tr w:rsidR="006C04C7" w:rsidRPr="002B4448" w:rsidTr="006C04C7">
        <w:tc>
          <w:tcPr>
            <w:tcW w:w="1394" w:type="dxa"/>
            <w:vMerge w:val="restart"/>
            <w:shd w:val="clear" w:color="auto" w:fill="auto"/>
            <w:vAlign w:val="center"/>
          </w:tcPr>
          <w:p w:rsidR="006C04C7" w:rsidRPr="002B4448" w:rsidRDefault="006C04C7" w:rsidP="006C04C7">
            <w:pPr>
              <w:jc w:val="center"/>
              <w:rPr>
                <w:rFonts w:eastAsia="Times New Roman"/>
                <w:noProof/>
                <w:sz w:val="20"/>
                <w:szCs w:val="20"/>
              </w:rPr>
            </w:pPr>
            <w:r w:rsidRPr="002B4448">
              <w:rPr>
                <w:rFonts w:eastAsia="Times New Roman"/>
                <w:noProof/>
                <w:sz w:val="20"/>
                <w:szCs w:val="20"/>
              </w:rPr>
              <w:t>Пригородное</w:t>
            </w:r>
          </w:p>
        </w:tc>
        <w:tc>
          <w:tcPr>
            <w:tcW w:w="988" w:type="dxa"/>
            <w:gridSpan w:val="3"/>
            <w:vMerge w:val="restart"/>
            <w:shd w:val="clear" w:color="auto" w:fill="auto"/>
            <w:vAlign w:val="center"/>
          </w:tcPr>
          <w:p w:rsidR="006C04C7" w:rsidRPr="002B4448" w:rsidRDefault="006C04C7" w:rsidP="006C04C7">
            <w:pPr>
              <w:jc w:val="center"/>
              <w:rPr>
                <w:rFonts w:eastAsia="Times New Roman"/>
                <w:noProof/>
                <w:sz w:val="20"/>
                <w:szCs w:val="20"/>
              </w:rPr>
            </w:pPr>
            <w:r w:rsidRPr="002B4448">
              <w:rPr>
                <w:rFonts w:eastAsia="Times New Roman"/>
                <w:noProof/>
                <w:sz w:val="20"/>
                <w:szCs w:val="20"/>
              </w:rPr>
              <w:t>37</w:t>
            </w: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13</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3.5</w:t>
            </w:r>
          </w:p>
        </w:tc>
        <w:tc>
          <w:tcPr>
            <w:tcW w:w="1151" w:type="dxa"/>
            <w:gridSpan w:val="3"/>
            <w:shd w:val="clear" w:color="auto" w:fill="auto"/>
          </w:tcPr>
          <w:p w:rsidR="006C04C7" w:rsidRPr="002B4448" w:rsidRDefault="006C04C7" w:rsidP="006C04C7">
            <w:pPr>
              <w:jc w:val="center"/>
              <w:rPr>
                <w:rFonts w:eastAsia="Times New Roman"/>
                <w:noProof/>
                <w:sz w:val="20"/>
                <w:szCs w:val="20"/>
              </w:rPr>
            </w:pPr>
            <w:r w:rsidRPr="002B4448">
              <w:rPr>
                <w:bCs/>
                <w:sz w:val="20"/>
                <w:szCs w:val="20"/>
              </w:rPr>
              <w:t>С об.</w:t>
            </w:r>
          </w:p>
        </w:tc>
        <w:tc>
          <w:tcPr>
            <w:tcW w:w="1841" w:type="dxa"/>
            <w:vMerge w:val="restart"/>
            <w:shd w:val="clear" w:color="auto" w:fill="auto"/>
            <w:vAlign w:val="center"/>
          </w:tcPr>
          <w:p w:rsidR="006C04C7" w:rsidRPr="002B4448" w:rsidRDefault="006C04C7" w:rsidP="006C04C7">
            <w:pPr>
              <w:jc w:val="center"/>
              <w:rPr>
                <w:rFonts w:eastAsia="Times New Roman"/>
                <w:b/>
                <w:noProof/>
                <w:sz w:val="20"/>
                <w:szCs w:val="20"/>
              </w:rPr>
            </w:pPr>
            <w:r w:rsidRPr="002B4448">
              <w:rPr>
                <w:b/>
                <w:sz w:val="20"/>
                <w:szCs w:val="20"/>
              </w:rPr>
              <w:t>ИК</w:t>
            </w:r>
          </w:p>
        </w:tc>
        <w:tc>
          <w:tcPr>
            <w:tcW w:w="2267" w:type="dxa"/>
            <w:gridSpan w:val="3"/>
            <w:shd w:val="clear" w:color="auto" w:fill="auto"/>
          </w:tcPr>
          <w:p w:rsidR="006C04C7" w:rsidRPr="002B4448" w:rsidRDefault="006C04C7" w:rsidP="006C04C7">
            <w:pPr>
              <w:ind w:right="-108"/>
              <w:rPr>
                <w:b/>
                <w:sz w:val="20"/>
                <w:szCs w:val="20"/>
              </w:rPr>
            </w:pPr>
          </w:p>
        </w:tc>
      </w:tr>
      <w:tr w:rsidR="006C04C7" w:rsidRPr="002B4448" w:rsidTr="0074061C">
        <w:tc>
          <w:tcPr>
            <w:tcW w:w="1394" w:type="dxa"/>
            <w:vMerge/>
            <w:shd w:val="clear" w:color="auto" w:fill="auto"/>
            <w:vAlign w:val="bottom"/>
          </w:tcPr>
          <w:p w:rsidR="006C04C7" w:rsidRPr="002B4448" w:rsidRDefault="006C04C7" w:rsidP="006C04C7">
            <w:pPr>
              <w:rPr>
                <w:rFonts w:eastAsia="Times New Roman"/>
                <w:noProof/>
                <w:sz w:val="20"/>
                <w:szCs w:val="20"/>
              </w:rPr>
            </w:pPr>
          </w:p>
        </w:tc>
        <w:tc>
          <w:tcPr>
            <w:tcW w:w="988" w:type="dxa"/>
            <w:gridSpan w:val="3"/>
            <w:vMerge/>
            <w:shd w:val="clear" w:color="auto" w:fill="auto"/>
            <w:vAlign w:val="bottom"/>
          </w:tcPr>
          <w:p w:rsidR="006C04C7" w:rsidRPr="002B4448" w:rsidRDefault="006C04C7" w:rsidP="006C04C7">
            <w:pPr>
              <w:jc w:val="center"/>
              <w:rPr>
                <w:rFonts w:eastAsia="Times New Roman"/>
                <w:noProof/>
                <w:sz w:val="20"/>
                <w:szCs w:val="20"/>
              </w:rPr>
            </w:pP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15</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2.9</w:t>
            </w:r>
          </w:p>
        </w:tc>
        <w:tc>
          <w:tcPr>
            <w:tcW w:w="1151" w:type="dxa"/>
            <w:gridSpan w:val="3"/>
            <w:shd w:val="clear" w:color="auto" w:fill="auto"/>
          </w:tcPr>
          <w:p w:rsidR="006C04C7" w:rsidRPr="002B4448" w:rsidRDefault="006C04C7" w:rsidP="006C04C7">
            <w:pPr>
              <w:jc w:val="center"/>
              <w:rPr>
                <w:rFonts w:eastAsia="Times New Roman"/>
                <w:noProof/>
                <w:sz w:val="20"/>
                <w:szCs w:val="20"/>
              </w:rPr>
            </w:pPr>
            <w:r w:rsidRPr="002B4448">
              <w:rPr>
                <w:bCs/>
                <w:sz w:val="20"/>
                <w:szCs w:val="20"/>
              </w:rPr>
              <w:t>С об.</w:t>
            </w:r>
          </w:p>
        </w:tc>
        <w:tc>
          <w:tcPr>
            <w:tcW w:w="1841" w:type="dxa"/>
            <w:vMerge/>
            <w:shd w:val="clear" w:color="auto" w:fill="auto"/>
          </w:tcPr>
          <w:p w:rsidR="006C04C7" w:rsidRPr="002B4448" w:rsidRDefault="006C04C7" w:rsidP="006C04C7">
            <w:pPr>
              <w:jc w:val="center"/>
              <w:rPr>
                <w:rFonts w:eastAsia="Times New Roman"/>
                <w:b/>
                <w:noProof/>
                <w:sz w:val="20"/>
                <w:szCs w:val="20"/>
              </w:rPr>
            </w:pPr>
          </w:p>
        </w:tc>
        <w:tc>
          <w:tcPr>
            <w:tcW w:w="2267" w:type="dxa"/>
            <w:gridSpan w:val="3"/>
            <w:shd w:val="clear" w:color="auto" w:fill="auto"/>
          </w:tcPr>
          <w:p w:rsidR="006C04C7" w:rsidRPr="002B4448" w:rsidRDefault="006C04C7" w:rsidP="006C04C7">
            <w:pPr>
              <w:jc w:val="right"/>
              <w:rPr>
                <w:sz w:val="20"/>
                <w:szCs w:val="20"/>
              </w:rPr>
            </w:pPr>
          </w:p>
        </w:tc>
      </w:tr>
      <w:tr w:rsidR="006C04C7" w:rsidRPr="002B4448" w:rsidTr="0074061C">
        <w:tc>
          <w:tcPr>
            <w:tcW w:w="1394" w:type="dxa"/>
            <w:vMerge/>
            <w:shd w:val="clear" w:color="auto" w:fill="auto"/>
            <w:vAlign w:val="bottom"/>
          </w:tcPr>
          <w:p w:rsidR="006C04C7" w:rsidRPr="002B4448" w:rsidRDefault="006C04C7" w:rsidP="006C04C7">
            <w:pPr>
              <w:rPr>
                <w:rFonts w:eastAsia="Times New Roman"/>
                <w:noProof/>
                <w:sz w:val="20"/>
                <w:szCs w:val="20"/>
              </w:rPr>
            </w:pPr>
          </w:p>
        </w:tc>
        <w:tc>
          <w:tcPr>
            <w:tcW w:w="988" w:type="dxa"/>
            <w:gridSpan w:val="3"/>
            <w:vMerge/>
            <w:shd w:val="clear" w:color="auto" w:fill="auto"/>
            <w:vAlign w:val="bottom"/>
          </w:tcPr>
          <w:p w:rsidR="006C04C7" w:rsidRPr="002B4448" w:rsidRDefault="006C04C7" w:rsidP="006C04C7">
            <w:pPr>
              <w:jc w:val="center"/>
              <w:rPr>
                <w:rFonts w:eastAsia="Times New Roman"/>
                <w:noProof/>
                <w:sz w:val="20"/>
                <w:szCs w:val="20"/>
              </w:rPr>
            </w:pP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17</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2.4</w:t>
            </w:r>
          </w:p>
        </w:tc>
        <w:tc>
          <w:tcPr>
            <w:tcW w:w="1151" w:type="dxa"/>
            <w:gridSpan w:val="3"/>
            <w:shd w:val="clear" w:color="auto" w:fill="auto"/>
          </w:tcPr>
          <w:p w:rsidR="006C04C7" w:rsidRPr="006C04C7" w:rsidRDefault="006C04C7" w:rsidP="006C04C7">
            <w:pPr>
              <w:jc w:val="center"/>
              <w:rPr>
                <w:bCs/>
                <w:sz w:val="20"/>
                <w:szCs w:val="20"/>
              </w:rPr>
            </w:pPr>
            <w:r w:rsidRPr="006C04C7">
              <w:rPr>
                <w:sz w:val="20"/>
                <w:szCs w:val="20"/>
              </w:rPr>
              <w:t>С об.</w:t>
            </w:r>
          </w:p>
        </w:tc>
        <w:tc>
          <w:tcPr>
            <w:tcW w:w="1841" w:type="dxa"/>
            <w:vMerge/>
            <w:shd w:val="clear" w:color="auto" w:fill="auto"/>
          </w:tcPr>
          <w:p w:rsidR="006C04C7" w:rsidRPr="002B4448" w:rsidRDefault="006C04C7" w:rsidP="006C04C7">
            <w:pPr>
              <w:jc w:val="center"/>
              <w:rPr>
                <w:b/>
                <w:sz w:val="20"/>
                <w:szCs w:val="20"/>
              </w:rPr>
            </w:pPr>
          </w:p>
        </w:tc>
        <w:tc>
          <w:tcPr>
            <w:tcW w:w="2267" w:type="dxa"/>
            <w:gridSpan w:val="3"/>
            <w:shd w:val="clear" w:color="auto" w:fill="auto"/>
          </w:tcPr>
          <w:p w:rsidR="006C04C7" w:rsidRPr="002B4448" w:rsidRDefault="006C04C7" w:rsidP="006C04C7">
            <w:pPr>
              <w:jc w:val="right"/>
              <w:rPr>
                <w:sz w:val="20"/>
                <w:szCs w:val="20"/>
              </w:rPr>
            </w:pPr>
          </w:p>
        </w:tc>
      </w:tr>
      <w:tr w:rsidR="006C04C7" w:rsidRPr="002B4448" w:rsidTr="0074061C">
        <w:tc>
          <w:tcPr>
            <w:tcW w:w="1394" w:type="dxa"/>
            <w:vMerge/>
            <w:shd w:val="clear" w:color="auto" w:fill="auto"/>
            <w:vAlign w:val="bottom"/>
          </w:tcPr>
          <w:p w:rsidR="006C04C7" w:rsidRPr="002B4448" w:rsidRDefault="006C04C7" w:rsidP="006C04C7">
            <w:pPr>
              <w:rPr>
                <w:rFonts w:eastAsia="Times New Roman"/>
                <w:noProof/>
                <w:sz w:val="20"/>
                <w:szCs w:val="20"/>
              </w:rPr>
            </w:pPr>
          </w:p>
        </w:tc>
        <w:tc>
          <w:tcPr>
            <w:tcW w:w="988" w:type="dxa"/>
            <w:gridSpan w:val="3"/>
            <w:vMerge/>
            <w:shd w:val="clear" w:color="auto" w:fill="auto"/>
            <w:vAlign w:val="bottom"/>
          </w:tcPr>
          <w:p w:rsidR="006C04C7" w:rsidRPr="002B4448" w:rsidRDefault="006C04C7" w:rsidP="006C04C7">
            <w:pPr>
              <w:jc w:val="center"/>
              <w:rPr>
                <w:rFonts w:eastAsia="Times New Roman"/>
                <w:noProof/>
                <w:sz w:val="20"/>
                <w:szCs w:val="20"/>
              </w:rPr>
            </w:pP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18</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1.3</w:t>
            </w:r>
          </w:p>
        </w:tc>
        <w:tc>
          <w:tcPr>
            <w:tcW w:w="1151" w:type="dxa"/>
            <w:gridSpan w:val="3"/>
            <w:shd w:val="clear" w:color="auto" w:fill="auto"/>
          </w:tcPr>
          <w:p w:rsidR="006C04C7" w:rsidRPr="006C04C7" w:rsidRDefault="006C04C7" w:rsidP="006C04C7">
            <w:pPr>
              <w:jc w:val="center"/>
              <w:rPr>
                <w:bCs/>
                <w:sz w:val="20"/>
                <w:szCs w:val="20"/>
              </w:rPr>
            </w:pPr>
            <w:r w:rsidRPr="006C04C7">
              <w:rPr>
                <w:sz w:val="20"/>
                <w:szCs w:val="20"/>
              </w:rPr>
              <w:t>С об.</w:t>
            </w:r>
          </w:p>
        </w:tc>
        <w:tc>
          <w:tcPr>
            <w:tcW w:w="1841" w:type="dxa"/>
            <w:vMerge/>
            <w:shd w:val="clear" w:color="auto" w:fill="auto"/>
          </w:tcPr>
          <w:p w:rsidR="006C04C7" w:rsidRPr="002B4448" w:rsidRDefault="006C04C7" w:rsidP="006C04C7">
            <w:pPr>
              <w:jc w:val="center"/>
              <w:rPr>
                <w:b/>
                <w:sz w:val="20"/>
                <w:szCs w:val="20"/>
              </w:rPr>
            </w:pPr>
          </w:p>
        </w:tc>
        <w:tc>
          <w:tcPr>
            <w:tcW w:w="2267" w:type="dxa"/>
            <w:gridSpan w:val="3"/>
            <w:shd w:val="clear" w:color="auto" w:fill="auto"/>
          </w:tcPr>
          <w:p w:rsidR="006C04C7" w:rsidRPr="002B4448" w:rsidRDefault="006C04C7" w:rsidP="006C04C7">
            <w:pPr>
              <w:jc w:val="right"/>
              <w:rPr>
                <w:sz w:val="20"/>
                <w:szCs w:val="20"/>
              </w:rPr>
            </w:pPr>
          </w:p>
        </w:tc>
      </w:tr>
      <w:tr w:rsidR="006C04C7" w:rsidRPr="002B4448" w:rsidTr="0074061C">
        <w:tc>
          <w:tcPr>
            <w:tcW w:w="1394" w:type="dxa"/>
            <w:vMerge/>
            <w:shd w:val="clear" w:color="auto" w:fill="auto"/>
            <w:vAlign w:val="bottom"/>
          </w:tcPr>
          <w:p w:rsidR="006C04C7" w:rsidRPr="002B4448" w:rsidRDefault="006C04C7" w:rsidP="006C04C7">
            <w:pPr>
              <w:rPr>
                <w:rFonts w:eastAsia="Times New Roman"/>
                <w:noProof/>
                <w:sz w:val="20"/>
                <w:szCs w:val="20"/>
              </w:rPr>
            </w:pPr>
          </w:p>
        </w:tc>
        <w:tc>
          <w:tcPr>
            <w:tcW w:w="988" w:type="dxa"/>
            <w:gridSpan w:val="3"/>
            <w:vMerge/>
            <w:shd w:val="clear" w:color="auto" w:fill="auto"/>
            <w:vAlign w:val="bottom"/>
          </w:tcPr>
          <w:p w:rsidR="006C04C7" w:rsidRPr="002B4448" w:rsidRDefault="006C04C7" w:rsidP="006C04C7">
            <w:pPr>
              <w:jc w:val="center"/>
              <w:rPr>
                <w:rFonts w:eastAsia="Times New Roman"/>
                <w:noProof/>
                <w:sz w:val="20"/>
                <w:szCs w:val="20"/>
              </w:rPr>
            </w:pP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21</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4.0</w:t>
            </w:r>
          </w:p>
        </w:tc>
        <w:tc>
          <w:tcPr>
            <w:tcW w:w="1151" w:type="dxa"/>
            <w:gridSpan w:val="3"/>
            <w:shd w:val="clear" w:color="auto" w:fill="auto"/>
          </w:tcPr>
          <w:p w:rsidR="006C04C7" w:rsidRPr="006C04C7" w:rsidRDefault="006C04C7" w:rsidP="006C04C7">
            <w:pPr>
              <w:jc w:val="center"/>
              <w:rPr>
                <w:bCs/>
                <w:sz w:val="20"/>
                <w:szCs w:val="20"/>
              </w:rPr>
            </w:pPr>
            <w:r w:rsidRPr="006C04C7">
              <w:rPr>
                <w:sz w:val="20"/>
                <w:szCs w:val="20"/>
              </w:rPr>
              <w:t>С об.</w:t>
            </w:r>
          </w:p>
        </w:tc>
        <w:tc>
          <w:tcPr>
            <w:tcW w:w="1841" w:type="dxa"/>
            <w:vMerge/>
            <w:shd w:val="clear" w:color="auto" w:fill="auto"/>
          </w:tcPr>
          <w:p w:rsidR="006C04C7" w:rsidRPr="002B4448" w:rsidRDefault="006C04C7" w:rsidP="006C04C7">
            <w:pPr>
              <w:jc w:val="center"/>
              <w:rPr>
                <w:b/>
                <w:sz w:val="20"/>
                <w:szCs w:val="20"/>
              </w:rPr>
            </w:pPr>
          </w:p>
        </w:tc>
        <w:tc>
          <w:tcPr>
            <w:tcW w:w="2267" w:type="dxa"/>
            <w:gridSpan w:val="3"/>
            <w:shd w:val="clear" w:color="auto" w:fill="auto"/>
          </w:tcPr>
          <w:p w:rsidR="006C04C7" w:rsidRPr="002B4448" w:rsidRDefault="006C04C7" w:rsidP="006C04C7">
            <w:pPr>
              <w:jc w:val="right"/>
              <w:rPr>
                <w:sz w:val="20"/>
                <w:szCs w:val="20"/>
              </w:rPr>
            </w:pPr>
          </w:p>
        </w:tc>
      </w:tr>
      <w:tr w:rsidR="006C04C7" w:rsidRPr="002B4448" w:rsidTr="0074061C">
        <w:tc>
          <w:tcPr>
            <w:tcW w:w="1394" w:type="dxa"/>
            <w:vMerge/>
            <w:shd w:val="clear" w:color="auto" w:fill="auto"/>
            <w:vAlign w:val="bottom"/>
          </w:tcPr>
          <w:p w:rsidR="006C04C7" w:rsidRPr="002B4448" w:rsidRDefault="006C04C7" w:rsidP="006C04C7">
            <w:pPr>
              <w:rPr>
                <w:rFonts w:eastAsia="Times New Roman"/>
                <w:noProof/>
                <w:sz w:val="20"/>
                <w:szCs w:val="20"/>
              </w:rPr>
            </w:pPr>
          </w:p>
        </w:tc>
        <w:tc>
          <w:tcPr>
            <w:tcW w:w="988" w:type="dxa"/>
            <w:gridSpan w:val="3"/>
            <w:vMerge/>
            <w:shd w:val="clear" w:color="auto" w:fill="auto"/>
            <w:vAlign w:val="bottom"/>
          </w:tcPr>
          <w:p w:rsidR="006C04C7" w:rsidRPr="002B4448" w:rsidRDefault="006C04C7" w:rsidP="006C04C7">
            <w:pPr>
              <w:jc w:val="center"/>
              <w:rPr>
                <w:rFonts w:eastAsia="Times New Roman"/>
                <w:noProof/>
                <w:sz w:val="20"/>
                <w:szCs w:val="20"/>
              </w:rPr>
            </w:pP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22</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1.8</w:t>
            </w:r>
          </w:p>
        </w:tc>
        <w:tc>
          <w:tcPr>
            <w:tcW w:w="1151" w:type="dxa"/>
            <w:gridSpan w:val="3"/>
            <w:shd w:val="clear" w:color="auto" w:fill="auto"/>
          </w:tcPr>
          <w:p w:rsidR="006C04C7" w:rsidRPr="006C04C7" w:rsidRDefault="006C04C7" w:rsidP="006C04C7">
            <w:pPr>
              <w:jc w:val="center"/>
              <w:rPr>
                <w:bCs/>
                <w:sz w:val="20"/>
                <w:szCs w:val="20"/>
              </w:rPr>
            </w:pPr>
            <w:r w:rsidRPr="006C04C7">
              <w:rPr>
                <w:sz w:val="20"/>
                <w:szCs w:val="20"/>
              </w:rPr>
              <w:t>С об.</w:t>
            </w:r>
          </w:p>
        </w:tc>
        <w:tc>
          <w:tcPr>
            <w:tcW w:w="1841" w:type="dxa"/>
            <w:vMerge/>
            <w:shd w:val="clear" w:color="auto" w:fill="auto"/>
          </w:tcPr>
          <w:p w:rsidR="006C04C7" w:rsidRPr="002B4448" w:rsidRDefault="006C04C7" w:rsidP="006C04C7">
            <w:pPr>
              <w:jc w:val="center"/>
              <w:rPr>
                <w:b/>
                <w:sz w:val="20"/>
                <w:szCs w:val="20"/>
              </w:rPr>
            </w:pPr>
          </w:p>
        </w:tc>
        <w:tc>
          <w:tcPr>
            <w:tcW w:w="2267" w:type="dxa"/>
            <w:gridSpan w:val="3"/>
            <w:shd w:val="clear" w:color="auto" w:fill="auto"/>
          </w:tcPr>
          <w:p w:rsidR="006C04C7" w:rsidRPr="002B4448" w:rsidRDefault="006C04C7" w:rsidP="006C04C7">
            <w:pPr>
              <w:jc w:val="right"/>
              <w:rPr>
                <w:sz w:val="20"/>
                <w:szCs w:val="20"/>
              </w:rPr>
            </w:pPr>
          </w:p>
        </w:tc>
      </w:tr>
      <w:tr w:rsidR="006C04C7" w:rsidRPr="002B4448" w:rsidTr="0074061C">
        <w:tc>
          <w:tcPr>
            <w:tcW w:w="1394" w:type="dxa"/>
            <w:vMerge/>
            <w:shd w:val="clear" w:color="auto" w:fill="auto"/>
            <w:vAlign w:val="bottom"/>
          </w:tcPr>
          <w:p w:rsidR="006C04C7" w:rsidRPr="002B4448" w:rsidRDefault="006C04C7" w:rsidP="006C04C7">
            <w:pPr>
              <w:rPr>
                <w:rFonts w:eastAsia="Times New Roman"/>
                <w:noProof/>
                <w:sz w:val="20"/>
                <w:szCs w:val="20"/>
              </w:rPr>
            </w:pPr>
          </w:p>
        </w:tc>
        <w:tc>
          <w:tcPr>
            <w:tcW w:w="988" w:type="dxa"/>
            <w:gridSpan w:val="3"/>
            <w:vMerge/>
            <w:shd w:val="clear" w:color="auto" w:fill="auto"/>
            <w:vAlign w:val="bottom"/>
          </w:tcPr>
          <w:p w:rsidR="006C04C7" w:rsidRPr="002B4448" w:rsidRDefault="006C04C7" w:rsidP="006C04C7">
            <w:pPr>
              <w:jc w:val="center"/>
              <w:rPr>
                <w:rFonts w:eastAsia="Times New Roman"/>
                <w:noProof/>
                <w:sz w:val="20"/>
                <w:szCs w:val="20"/>
              </w:rPr>
            </w:pP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26</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1.6</w:t>
            </w:r>
          </w:p>
        </w:tc>
        <w:tc>
          <w:tcPr>
            <w:tcW w:w="1151" w:type="dxa"/>
            <w:gridSpan w:val="3"/>
            <w:shd w:val="clear" w:color="auto" w:fill="auto"/>
          </w:tcPr>
          <w:p w:rsidR="006C04C7" w:rsidRPr="002B4448" w:rsidRDefault="006C04C7" w:rsidP="006C04C7">
            <w:pPr>
              <w:jc w:val="center"/>
              <w:rPr>
                <w:rFonts w:eastAsia="Times New Roman"/>
                <w:noProof/>
                <w:sz w:val="20"/>
                <w:szCs w:val="20"/>
              </w:rPr>
            </w:pPr>
            <w:r w:rsidRPr="002B4448">
              <w:rPr>
                <w:bCs/>
                <w:sz w:val="20"/>
                <w:szCs w:val="20"/>
              </w:rPr>
              <w:t>С об.</w:t>
            </w:r>
          </w:p>
        </w:tc>
        <w:tc>
          <w:tcPr>
            <w:tcW w:w="1841" w:type="dxa"/>
            <w:vMerge/>
            <w:shd w:val="clear" w:color="auto" w:fill="auto"/>
          </w:tcPr>
          <w:p w:rsidR="006C04C7" w:rsidRPr="002B4448" w:rsidRDefault="006C04C7" w:rsidP="006C04C7">
            <w:pPr>
              <w:jc w:val="center"/>
              <w:rPr>
                <w:rFonts w:eastAsia="Times New Roman"/>
                <w:b/>
                <w:noProof/>
                <w:sz w:val="20"/>
                <w:szCs w:val="20"/>
              </w:rPr>
            </w:pPr>
          </w:p>
        </w:tc>
        <w:tc>
          <w:tcPr>
            <w:tcW w:w="2267" w:type="dxa"/>
            <w:gridSpan w:val="3"/>
            <w:shd w:val="clear" w:color="auto" w:fill="auto"/>
          </w:tcPr>
          <w:p w:rsidR="006C04C7" w:rsidRPr="002B4448" w:rsidRDefault="006C04C7" w:rsidP="006C04C7">
            <w:pPr>
              <w:jc w:val="right"/>
              <w:rPr>
                <w:sz w:val="20"/>
                <w:szCs w:val="20"/>
              </w:rPr>
            </w:pPr>
          </w:p>
        </w:tc>
      </w:tr>
      <w:tr w:rsidR="006C04C7" w:rsidRPr="002B4448" w:rsidTr="0074061C">
        <w:tc>
          <w:tcPr>
            <w:tcW w:w="1394" w:type="dxa"/>
            <w:vMerge/>
            <w:shd w:val="clear" w:color="auto" w:fill="auto"/>
            <w:vAlign w:val="bottom"/>
          </w:tcPr>
          <w:p w:rsidR="006C04C7" w:rsidRPr="002B4448" w:rsidRDefault="006C04C7" w:rsidP="006C04C7">
            <w:pPr>
              <w:rPr>
                <w:rFonts w:eastAsia="Times New Roman"/>
                <w:noProof/>
                <w:sz w:val="20"/>
                <w:szCs w:val="20"/>
              </w:rPr>
            </w:pPr>
          </w:p>
        </w:tc>
        <w:tc>
          <w:tcPr>
            <w:tcW w:w="988" w:type="dxa"/>
            <w:gridSpan w:val="3"/>
            <w:vMerge/>
            <w:shd w:val="clear" w:color="auto" w:fill="auto"/>
            <w:vAlign w:val="bottom"/>
          </w:tcPr>
          <w:p w:rsidR="006C04C7" w:rsidRPr="002B4448" w:rsidRDefault="006C04C7" w:rsidP="006C04C7">
            <w:pPr>
              <w:jc w:val="center"/>
              <w:rPr>
                <w:rFonts w:eastAsia="Times New Roman"/>
                <w:noProof/>
                <w:sz w:val="20"/>
                <w:szCs w:val="20"/>
              </w:rPr>
            </w:pP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27</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2.7</w:t>
            </w:r>
          </w:p>
        </w:tc>
        <w:tc>
          <w:tcPr>
            <w:tcW w:w="1151" w:type="dxa"/>
            <w:gridSpan w:val="3"/>
            <w:shd w:val="clear" w:color="auto" w:fill="auto"/>
          </w:tcPr>
          <w:p w:rsidR="006C04C7" w:rsidRPr="002B4448" w:rsidRDefault="006C04C7" w:rsidP="006C04C7">
            <w:pPr>
              <w:jc w:val="center"/>
              <w:rPr>
                <w:rFonts w:eastAsia="Times New Roman"/>
                <w:noProof/>
                <w:sz w:val="20"/>
                <w:szCs w:val="20"/>
              </w:rPr>
            </w:pPr>
            <w:r w:rsidRPr="002B4448">
              <w:rPr>
                <w:bCs/>
                <w:sz w:val="20"/>
                <w:szCs w:val="20"/>
              </w:rPr>
              <w:t>С об.</w:t>
            </w:r>
          </w:p>
        </w:tc>
        <w:tc>
          <w:tcPr>
            <w:tcW w:w="1841" w:type="dxa"/>
            <w:vMerge/>
            <w:shd w:val="clear" w:color="auto" w:fill="auto"/>
          </w:tcPr>
          <w:p w:rsidR="006C04C7" w:rsidRPr="002B4448" w:rsidRDefault="006C04C7" w:rsidP="006C04C7">
            <w:pPr>
              <w:jc w:val="center"/>
              <w:rPr>
                <w:rFonts w:eastAsia="Times New Roman"/>
                <w:b/>
                <w:noProof/>
                <w:sz w:val="20"/>
                <w:szCs w:val="20"/>
              </w:rPr>
            </w:pPr>
          </w:p>
        </w:tc>
        <w:tc>
          <w:tcPr>
            <w:tcW w:w="2267" w:type="dxa"/>
            <w:gridSpan w:val="3"/>
            <w:shd w:val="clear" w:color="auto" w:fill="auto"/>
          </w:tcPr>
          <w:p w:rsidR="006C04C7" w:rsidRPr="002B4448" w:rsidRDefault="006C04C7" w:rsidP="006C04C7">
            <w:pPr>
              <w:jc w:val="right"/>
              <w:rPr>
                <w:sz w:val="20"/>
                <w:szCs w:val="20"/>
              </w:rPr>
            </w:pPr>
          </w:p>
        </w:tc>
      </w:tr>
      <w:tr w:rsidR="006C04C7" w:rsidRPr="002B4448" w:rsidTr="0074061C">
        <w:tc>
          <w:tcPr>
            <w:tcW w:w="1394" w:type="dxa"/>
            <w:vMerge/>
            <w:shd w:val="clear" w:color="auto" w:fill="auto"/>
            <w:vAlign w:val="bottom"/>
          </w:tcPr>
          <w:p w:rsidR="006C04C7" w:rsidRPr="002B4448" w:rsidRDefault="006C04C7" w:rsidP="006C04C7">
            <w:pPr>
              <w:rPr>
                <w:rFonts w:eastAsia="Times New Roman"/>
                <w:noProof/>
                <w:sz w:val="20"/>
                <w:szCs w:val="20"/>
              </w:rPr>
            </w:pPr>
          </w:p>
        </w:tc>
        <w:tc>
          <w:tcPr>
            <w:tcW w:w="988" w:type="dxa"/>
            <w:gridSpan w:val="3"/>
            <w:vMerge/>
            <w:shd w:val="clear" w:color="auto" w:fill="auto"/>
            <w:vAlign w:val="bottom"/>
          </w:tcPr>
          <w:p w:rsidR="006C04C7" w:rsidRPr="002B4448" w:rsidRDefault="006C04C7" w:rsidP="006C04C7">
            <w:pPr>
              <w:jc w:val="center"/>
              <w:rPr>
                <w:rFonts w:eastAsia="Times New Roman"/>
                <w:noProof/>
                <w:sz w:val="20"/>
                <w:szCs w:val="20"/>
              </w:rPr>
            </w:pPr>
          </w:p>
        </w:tc>
        <w:tc>
          <w:tcPr>
            <w:tcW w:w="1006" w:type="dxa"/>
            <w:gridSpan w:val="2"/>
            <w:shd w:val="clear" w:color="000000" w:fill="FFFFFF"/>
            <w:vAlign w:val="bottom"/>
          </w:tcPr>
          <w:p w:rsidR="006C04C7" w:rsidRPr="002B4448" w:rsidRDefault="006C04C7" w:rsidP="006C04C7">
            <w:pPr>
              <w:jc w:val="center"/>
              <w:rPr>
                <w:rFonts w:eastAsia="Times New Roman"/>
                <w:noProof/>
                <w:sz w:val="20"/>
                <w:szCs w:val="20"/>
              </w:rPr>
            </w:pPr>
            <w:r>
              <w:rPr>
                <w:sz w:val="20"/>
                <w:szCs w:val="20"/>
              </w:rPr>
              <w:t>28</w:t>
            </w:r>
          </w:p>
        </w:tc>
        <w:tc>
          <w:tcPr>
            <w:tcW w:w="997" w:type="dxa"/>
            <w:gridSpan w:val="2"/>
            <w:shd w:val="clear" w:color="000000" w:fill="FFFFFF"/>
            <w:vAlign w:val="bottom"/>
          </w:tcPr>
          <w:p w:rsidR="006C04C7" w:rsidRPr="002B4448" w:rsidRDefault="006C04C7" w:rsidP="006C04C7">
            <w:pPr>
              <w:jc w:val="right"/>
              <w:rPr>
                <w:rFonts w:eastAsia="Times New Roman"/>
                <w:noProof/>
                <w:sz w:val="20"/>
                <w:szCs w:val="20"/>
              </w:rPr>
            </w:pPr>
            <w:r>
              <w:rPr>
                <w:sz w:val="20"/>
                <w:szCs w:val="20"/>
              </w:rPr>
              <w:t>2.9</w:t>
            </w:r>
          </w:p>
        </w:tc>
        <w:tc>
          <w:tcPr>
            <w:tcW w:w="1151" w:type="dxa"/>
            <w:gridSpan w:val="3"/>
            <w:shd w:val="clear" w:color="auto" w:fill="auto"/>
          </w:tcPr>
          <w:p w:rsidR="006C04C7" w:rsidRPr="002B4448" w:rsidRDefault="006C04C7" w:rsidP="006C04C7">
            <w:pPr>
              <w:jc w:val="center"/>
              <w:rPr>
                <w:rFonts w:eastAsia="Times New Roman"/>
                <w:noProof/>
                <w:sz w:val="20"/>
                <w:szCs w:val="20"/>
              </w:rPr>
            </w:pPr>
            <w:r w:rsidRPr="002B4448">
              <w:rPr>
                <w:bCs/>
                <w:sz w:val="20"/>
                <w:szCs w:val="20"/>
              </w:rPr>
              <w:t>С об.</w:t>
            </w:r>
          </w:p>
        </w:tc>
        <w:tc>
          <w:tcPr>
            <w:tcW w:w="1841" w:type="dxa"/>
            <w:vMerge/>
            <w:shd w:val="clear" w:color="auto" w:fill="auto"/>
          </w:tcPr>
          <w:p w:rsidR="006C04C7" w:rsidRPr="002B4448" w:rsidRDefault="006C04C7" w:rsidP="006C04C7">
            <w:pPr>
              <w:jc w:val="center"/>
              <w:rPr>
                <w:rFonts w:eastAsia="Times New Roman"/>
                <w:b/>
                <w:noProof/>
                <w:sz w:val="20"/>
                <w:szCs w:val="20"/>
              </w:rPr>
            </w:pPr>
          </w:p>
        </w:tc>
        <w:tc>
          <w:tcPr>
            <w:tcW w:w="2267" w:type="dxa"/>
            <w:gridSpan w:val="3"/>
            <w:shd w:val="clear" w:color="auto" w:fill="auto"/>
          </w:tcPr>
          <w:p w:rsidR="006C04C7" w:rsidRPr="002B4448" w:rsidRDefault="006C04C7" w:rsidP="006C04C7">
            <w:pPr>
              <w:jc w:val="right"/>
              <w:rPr>
                <w:sz w:val="20"/>
                <w:szCs w:val="20"/>
              </w:rPr>
            </w:pPr>
          </w:p>
        </w:tc>
      </w:tr>
      <w:tr w:rsidR="006C04C7" w:rsidRPr="002B4448" w:rsidTr="00CC0C99">
        <w:trPr>
          <w:trHeight w:val="257"/>
        </w:trPr>
        <w:tc>
          <w:tcPr>
            <w:tcW w:w="1394" w:type="dxa"/>
            <w:shd w:val="clear" w:color="auto" w:fill="auto"/>
            <w:vAlign w:val="center"/>
          </w:tcPr>
          <w:p w:rsidR="006C04C7" w:rsidRPr="002B4448" w:rsidRDefault="006C04C7" w:rsidP="006C04C7">
            <w:pPr>
              <w:jc w:val="center"/>
              <w:rPr>
                <w:b/>
                <w:sz w:val="20"/>
                <w:szCs w:val="20"/>
              </w:rPr>
            </w:pPr>
            <w:r w:rsidRPr="002B4448">
              <w:rPr>
                <w:b/>
                <w:sz w:val="20"/>
                <w:szCs w:val="20"/>
              </w:rPr>
              <w:t>ИТОГО</w:t>
            </w:r>
          </w:p>
        </w:tc>
        <w:tc>
          <w:tcPr>
            <w:tcW w:w="988" w:type="dxa"/>
            <w:gridSpan w:val="3"/>
            <w:shd w:val="clear" w:color="auto" w:fill="auto"/>
            <w:vAlign w:val="center"/>
          </w:tcPr>
          <w:p w:rsidR="006C04C7" w:rsidRPr="002B4448" w:rsidRDefault="006C04C7" w:rsidP="006C04C7">
            <w:pPr>
              <w:jc w:val="center"/>
              <w:rPr>
                <w:b/>
                <w:sz w:val="20"/>
                <w:szCs w:val="20"/>
              </w:rPr>
            </w:pPr>
          </w:p>
        </w:tc>
        <w:tc>
          <w:tcPr>
            <w:tcW w:w="1006" w:type="dxa"/>
            <w:gridSpan w:val="2"/>
            <w:shd w:val="clear" w:color="auto" w:fill="auto"/>
            <w:vAlign w:val="center"/>
          </w:tcPr>
          <w:p w:rsidR="006C04C7" w:rsidRPr="002B4448" w:rsidRDefault="006C04C7" w:rsidP="006C04C7">
            <w:pPr>
              <w:jc w:val="center"/>
              <w:rPr>
                <w:b/>
                <w:sz w:val="20"/>
                <w:szCs w:val="20"/>
              </w:rPr>
            </w:pPr>
          </w:p>
        </w:tc>
        <w:tc>
          <w:tcPr>
            <w:tcW w:w="997" w:type="dxa"/>
            <w:gridSpan w:val="2"/>
            <w:shd w:val="clear" w:color="auto" w:fill="auto"/>
            <w:vAlign w:val="center"/>
          </w:tcPr>
          <w:p w:rsidR="006C04C7" w:rsidRPr="002B4448" w:rsidRDefault="006C04C7" w:rsidP="006C04C7">
            <w:pPr>
              <w:jc w:val="center"/>
              <w:rPr>
                <w:b/>
                <w:sz w:val="20"/>
                <w:szCs w:val="20"/>
              </w:rPr>
            </w:pPr>
            <w:r w:rsidRPr="002B4448">
              <w:rPr>
                <w:b/>
                <w:sz w:val="20"/>
                <w:szCs w:val="20"/>
              </w:rPr>
              <w:t>23,1</w:t>
            </w:r>
          </w:p>
        </w:tc>
        <w:tc>
          <w:tcPr>
            <w:tcW w:w="1151" w:type="dxa"/>
            <w:gridSpan w:val="3"/>
            <w:shd w:val="clear" w:color="auto" w:fill="auto"/>
            <w:vAlign w:val="center"/>
          </w:tcPr>
          <w:p w:rsidR="006C04C7" w:rsidRPr="002B4448" w:rsidRDefault="006C04C7" w:rsidP="006C04C7">
            <w:pPr>
              <w:ind w:left="-68" w:right="-108"/>
              <w:jc w:val="center"/>
              <w:rPr>
                <w:b/>
                <w:sz w:val="20"/>
                <w:szCs w:val="20"/>
              </w:rPr>
            </w:pPr>
          </w:p>
        </w:tc>
        <w:tc>
          <w:tcPr>
            <w:tcW w:w="1841" w:type="dxa"/>
            <w:shd w:val="clear" w:color="auto" w:fill="auto"/>
            <w:vAlign w:val="center"/>
          </w:tcPr>
          <w:p w:rsidR="006C04C7" w:rsidRPr="002B4448" w:rsidRDefault="006C04C7" w:rsidP="006C04C7">
            <w:pPr>
              <w:jc w:val="right"/>
              <w:rPr>
                <w:sz w:val="20"/>
                <w:szCs w:val="20"/>
              </w:rPr>
            </w:pPr>
          </w:p>
          <w:p w:rsidR="006C04C7" w:rsidRPr="002B4448" w:rsidRDefault="006C04C7" w:rsidP="006C04C7">
            <w:pPr>
              <w:jc w:val="right"/>
              <w:rPr>
                <w:b/>
                <w:sz w:val="20"/>
                <w:szCs w:val="20"/>
              </w:rPr>
            </w:pPr>
          </w:p>
        </w:tc>
        <w:tc>
          <w:tcPr>
            <w:tcW w:w="2267" w:type="dxa"/>
            <w:gridSpan w:val="3"/>
            <w:shd w:val="clear" w:color="auto" w:fill="auto"/>
            <w:vAlign w:val="center"/>
          </w:tcPr>
          <w:p w:rsidR="006C04C7" w:rsidRPr="002B4448" w:rsidRDefault="006C04C7" w:rsidP="006C04C7">
            <w:pPr>
              <w:ind w:left="-108" w:right="-108"/>
              <w:rPr>
                <w:b/>
                <w:sz w:val="20"/>
                <w:szCs w:val="20"/>
              </w:rPr>
            </w:pPr>
          </w:p>
        </w:tc>
      </w:tr>
    </w:tbl>
    <w:p w:rsidR="00CC0C99" w:rsidRPr="002B4448" w:rsidRDefault="00CC0C99" w:rsidP="00173A17">
      <w:pPr>
        <w:rPr>
          <w:b/>
        </w:rPr>
      </w:pPr>
    </w:p>
    <w:p w:rsidR="005B119C" w:rsidRPr="002B4448" w:rsidRDefault="00CC0C99" w:rsidP="00D05408">
      <w:pPr>
        <w:pStyle w:val="10"/>
        <w:jc w:val="right"/>
      </w:pPr>
      <w:bookmarkStart w:id="832" w:name="_Toc373503784"/>
      <w:r w:rsidRPr="002B4448">
        <w:br w:type="page"/>
      </w:r>
    </w:p>
    <w:p w:rsidR="002013E2" w:rsidRDefault="002013E2" w:rsidP="00D05408">
      <w:pPr>
        <w:pStyle w:val="10"/>
        <w:jc w:val="right"/>
        <w:rPr>
          <w:highlight w:val="yellow"/>
        </w:rPr>
      </w:pPr>
      <w:r>
        <w:rPr>
          <w:highlight w:val="yellow"/>
        </w:rPr>
        <w:lastRenderedPageBreak/>
        <w:br w:type="page"/>
      </w:r>
    </w:p>
    <w:p w:rsidR="009D72F0" w:rsidRPr="002B4448" w:rsidRDefault="009D72F0" w:rsidP="00D05408">
      <w:pPr>
        <w:pStyle w:val="10"/>
        <w:jc w:val="right"/>
        <w:rPr>
          <w:szCs w:val="24"/>
        </w:rPr>
      </w:pPr>
      <w:bookmarkStart w:id="833" w:name="_Toc242872271"/>
      <w:r w:rsidRPr="00615F84">
        <w:lastRenderedPageBreak/>
        <w:t xml:space="preserve">Приложения </w:t>
      </w:r>
      <w:r w:rsidR="00A63C05">
        <w:t>5</w:t>
      </w:r>
      <w:bookmarkEnd w:id="833"/>
    </w:p>
    <w:p w:rsidR="009D72F0" w:rsidRPr="002B4448" w:rsidRDefault="009D72F0" w:rsidP="009D72F0">
      <w:pPr>
        <w:pStyle w:val="2"/>
        <w:jc w:val="center"/>
        <w:rPr>
          <w:szCs w:val="24"/>
        </w:rPr>
      </w:pPr>
      <w:bookmarkStart w:id="834" w:name="_Toc242872272"/>
      <w:r w:rsidRPr="002B4448">
        <w:rPr>
          <w:szCs w:val="24"/>
        </w:rPr>
        <w:t xml:space="preserve">Стационарные опытные объекты </w:t>
      </w:r>
      <w:r w:rsidR="00514F03" w:rsidRPr="002B4448">
        <w:rPr>
          <w:szCs w:val="24"/>
        </w:rPr>
        <w:t xml:space="preserve">ФБУ «СПбНИИЛХ» </w:t>
      </w:r>
      <w:r w:rsidRPr="002B4448">
        <w:rPr>
          <w:szCs w:val="24"/>
        </w:rPr>
        <w:t>в Ленинградской области</w:t>
      </w:r>
      <w:bookmarkEnd w:id="830"/>
      <w:bookmarkEnd w:id="831"/>
      <w:bookmarkEnd w:id="832"/>
      <w:bookmarkEnd w:id="834"/>
      <w:r w:rsidRPr="002B4448">
        <w:rPr>
          <w:szCs w:val="24"/>
        </w:rPr>
        <w:br/>
      </w:r>
    </w:p>
    <w:tbl>
      <w:tblPr>
        <w:tblW w:w="986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
        <w:gridCol w:w="1556"/>
        <w:gridCol w:w="1421"/>
        <w:gridCol w:w="1275"/>
        <w:gridCol w:w="2694"/>
        <w:gridCol w:w="1323"/>
      </w:tblGrid>
      <w:tr w:rsidR="008C1EED" w:rsidRPr="002B4448" w:rsidTr="009D72F0">
        <w:trPr>
          <w:trHeight w:hRule="exact" w:val="871"/>
        </w:trPr>
        <w:tc>
          <w:tcPr>
            <w:tcW w:w="1598" w:type="dxa"/>
            <w:vAlign w:val="center"/>
          </w:tcPr>
          <w:p w:rsidR="009D72F0" w:rsidRPr="002B4448" w:rsidRDefault="009D72F0" w:rsidP="009D72F0">
            <w:pPr>
              <w:jc w:val="center"/>
            </w:pPr>
            <w:r w:rsidRPr="002B4448">
              <w:t>Участковое лесничество</w:t>
            </w:r>
          </w:p>
        </w:tc>
        <w:tc>
          <w:tcPr>
            <w:tcW w:w="1556" w:type="dxa"/>
            <w:vAlign w:val="center"/>
          </w:tcPr>
          <w:p w:rsidR="009D72F0" w:rsidRPr="002B4448" w:rsidRDefault="00953B4D" w:rsidP="009D72F0">
            <w:pPr>
              <w:jc w:val="center"/>
            </w:pPr>
            <w:r w:rsidRPr="002B4448">
              <w:rPr>
                <w:lang w:val="en-US"/>
              </w:rPr>
              <w:t>№</w:t>
            </w:r>
            <w:r w:rsidR="009D72F0" w:rsidRPr="002B4448">
              <w:t xml:space="preserve"> квартала</w:t>
            </w:r>
          </w:p>
        </w:tc>
        <w:tc>
          <w:tcPr>
            <w:tcW w:w="1421" w:type="dxa"/>
            <w:vAlign w:val="center"/>
          </w:tcPr>
          <w:p w:rsidR="009D72F0" w:rsidRPr="002B4448" w:rsidRDefault="00953B4D" w:rsidP="009D72F0">
            <w:pPr>
              <w:jc w:val="center"/>
            </w:pPr>
            <w:r w:rsidRPr="002B4448">
              <w:rPr>
                <w:lang w:val="en-US"/>
              </w:rPr>
              <w:t>№</w:t>
            </w:r>
            <w:r w:rsidR="009D72F0" w:rsidRPr="002B4448">
              <w:t xml:space="preserve"> выдела</w:t>
            </w:r>
          </w:p>
        </w:tc>
        <w:tc>
          <w:tcPr>
            <w:tcW w:w="1275" w:type="dxa"/>
            <w:vAlign w:val="center"/>
          </w:tcPr>
          <w:p w:rsidR="009D72F0" w:rsidRPr="002B4448" w:rsidRDefault="009D72F0" w:rsidP="009D72F0">
            <w:pPr>
              <w:jc w:val="center"/>
            </w:pPr>
            <w:r w:rsidRPr="002B4448">
              <w:t>Площадь выдела, га</w:t>
            </w:r>
          </w:p>
        </w:tc>
        <w:tc>
          <w:tcPr>
            <w:tcW w:w="2694" w:type="dxa"/>
            <w:vAlign w:val="center"/>
          </w:tcPr>
          <w:p w:rsidR="009D72F0" w:rsidRPr="002B4448" w:rsidRDefault="009D72F0" w:rsidP="009D72F0">
            <w:pPr>
              <w:jc w:val="center"/>
            </w:pPr>
            <w:r w:rsidRPr="002B4448">
              <w:t>Направление научных исследований</w:t>
            </w:r>
          </w:p>
        </w:tc>
        <w:tc>
          <w:tcPr>
            <w:tcW w:w="1323" w:type="dxa"/>
            <w:vAlign w:val="center"/>
          </w:tcPr>
          <w:p w:rsidR="009D72F0" w:rsidRPr="002B4448" w:rsidRDefault="009D72F0" w:rsidP="009D72F0">
            <w:pPr>
              <w:jc w:val="center"/>
            </w:pPr>
            <w:r w:rsidRPr="002B4448">
              <w:t>Режим пользова-ния</w:t>
            </w:r>
          </w:p>
        </w:tc>
      </w:tr>
      <w:tr w:rsidR="008C1EED" w:rsidRPr="002B4448" w:rsidTr="00514F03">
        <w:trPr>
          <w:trHeight w:hRule="exact" w:val="589"/>
        </w:trPr>
        <w:tc>
          <w:tcPr>
            <w:tcW w:w="1598" w:type="dxa"/>
          </w:tcPr>
          <w:p w:rsidR="00514F03" w:rsidRPr="002B4448" w:rsidRDefault="00514F03" w:rsidP="00514F03">
            <w:pPr>
              <w:rPr>
                <w:b/>
              </w:rPr>
            </w:pPr>
            <w:r w:rsidRPr="002B4448">
              <w:rPr>
                <w:b/>
              </w:rPr>
              <w:t>Шомушское</w:t>
            </w:r>
          </w:p>
        </w:tc>
        <w:tc>
          <w:tcPr>
            <w:tcW w:w="1556" w:type="dxa"/>
          </w:tcPr>
          <w:p w:rsidR="00514F03" w:rsidRPr="002B4448" w:rsidRDefault="00514F03" w:rsidP="00514F03">
            <w:r w:rsidRPr="002B4448">
              <w:t>91</w:t>
            </w:r>
          </w:p>
        </w:tc>
        <w:tc>
          <w:tcPr>
            <w:tcW w:w="1421" w:type="dxa"/>
          </w:tcPr>
          <w:p w:rsidR="00514F03" w:rsidRPr="002B4448" w:rsidRDefault="00514F03" w:rsidP="00514F03">
            <w:r w:rsidRPr="002B4448">
              <w:t>25</w:t>
            </w:r>
          </w:p>
        </w:tc>
        <w:tc>
          <w:tcPr>
            <w:tcW w:w="1275" w:type="dxa"/>
            <w:vAlign w:val="bottom"/>
          </w:tcPr>
          <w:p w:rsidR="00514F03" w:rsidRPr="002B4448" w:rsidRDefault="00514F03" w:rsidP="00514F03">
            <w:pPr>
              <w:jc w:val="right"/>
            </w:pPr>
            <w:r w:rsidRPr="002B4448">
              <w:t>8,8</w:t>
            </w:r>
          </w:p>
        </w:tc>
        <w:tc>
          <w:tcPr>
            <w:tcW w:w="2694" w:type="dxa"/>
          </w:tcPr>
          <w:p w:rsidR="00514F03" w:rsidRPr="002B4448" w:rsidRDefault="00514F03" w:rsidP="00514F03">
            <w:r w:rsidRPr="002B4448">
              <w:t>географические культуры ели</w:t>
            </w:r>
          </w:p>
        </w:tc>
        <w:tc>
          <w:tcPr>
            <w:tcW w:w="1323" w:type="dxa"/>
          </w:tcPr>
          <w:p w:rsidR="00514F03" w:rsidRPr="002B4448" w:rsidRDefault="00514F03" w:rsidP="00514F03">
            <w:pPr>
              <w:ind w:left="-122" w:right="-108" w:firstLine="14"/>
            </w:pPr>
            <w:r w:rsidRPr="002B4448">
              <w:t>рубки ухода</w:t>
            </w:r>
          </w:p>
        </w:tc>
      </w:tr>
      <w:tr w:rsidR="008C1EED" w:rsidRPr="002B4448" w:rsidTr="00514F03">
        <w:trPr>
          <w:trHeight w:hRule="exact" w:val="605"/>
        </w:trPr>
        <w:tc>
          <w:tcPr>
            <w:tcW w:w="1598" w:type="dxa"/>
          </w:tcPr>
          <w:p w:rsidR="00514F03" w:rsidRPr="002B4448" w:rsidRDefault="00514F03" w:rsidP="00514F03">
            <w:pPr>
              <w:rPr>
                <w:b/>
              </w:rPr>
            </w:pPr>
            <w:r w:rsidRPr="002B4448">
              <w:rPr>
                <w:b/>
              </w:rPr>
              <w:t xml:space="preserve">Сясьское </w:t>
            </w:r>
          </w:p>
        </w:tc>
        <w:tc>
          <w:tcPr>
            <w:tcW w:w="1556" w:type="dxa"/>
          </w:tcPr>
          <w:p w:rsidR="00514F03" w:rsidRPr="002B4448" w:rsidRDefault="00514F03" w:rsidP="00514F03">
            <w:r w:rsidRPr="002B4448">
              <w:t>34</w:t>
            </w:r>
          </w:p>
        </w:tc>
        <w:tc>
          <w:tcPr>
            <w:tcW w:w="1421" w:type="dxa"/>
          </w:tcPr>
          <w:p w:rsidR="00514F03" w:rsidRPr="002B4448" w:rsidRDefault="00514F03" w:rsidP="00514F03">
            <w:r w:rsidRPr="002B4448">
              <w:t>2</w:t>
            </w:r>
          </w:p>
        </w:tc>
        <w:tc>
          <w:tcPr>
            <w:tcW w:w="1275" w:type="dxa"/>
            <w:vAlign w:val="bottom"/>
          </w:tcPr>
          <w:p w:rsidR="00514F03" w:rsidRPr="002B4448" w:rsidRDefault="00514F03" w:rsidP="00514F03">
            <w:pPr>
              <w:jc w:val="right"/>
            </w:pPr>
            <w:r w:rsidRPr="002B4448">
              <w:t>8,0</w:t>
            </w:r>
          </w:p>
        </w:tc>
        <w:tc>
          <w:tcPr>
            <w:tcW w:w="2694" w:type="dxa"/>
          </w:tcPr>
          <w:p w:rsidR="00514F03" w:rsidRPr="002B4448" w:rsidRDefault="00514F03" w:rsidP="00514F03">
            <w:r w:rsidRPr="002B4448">
              <w:t>комплексный уход за лесом</w:t>
            </w:r>
          </w:p>
        </w:tc>
        <w:tc>
          <w:tcPr>
            <w:tcW w:w="1323" w:type="dxa"/>
          </w:tcPr>
          <w:p w:rsidR="00514F03" w:rsidRPr="002B4448" w:rsidRDefault="00514F03" w:rsidP="00514F03">
            <w:pPr>
              <w:ind w:left="-122" w:right="-108" w:firstLine="14"/>
            </w:pPr>
            <w:r w:rsidRPr="002B4448">
              <w:t>рубки ухода</w:t>
            </w:r>
          </w:p>
        </w:tc>
      </w:tr>
      <w:tr w:rsidR="008C1EED" w:rsidRPr="002B4448" w:rsidTr="00514F03">
        <w:trPr>
          <w:trHeight w:hRule="exact" w:val="653"/>
        </w:trPr>
        <w:tc>
          <w:tcPr>
            <w:tcW w:w="1598" w:type="dxa"/>
          </w:tcPr>
          <w:p w:rsidR="00464872" w:rsidRPr="002B4448" w:rsidRDefault="00464872" w:rsidP="00464872">
            <w:pPr>
              <w:rPr>
                <w:b/>
              </w:rPr>
            </w:pPr>
            <w:r w:rsidRPr="002B4448">
              <w:rPr>
                <w:b/>
              </w:rPr>
              <w:t xml:space="preserve">Сясьское </w:t>
            </w:r>
          </w:p>
        </w:tc>
        <w:tc>
          <w:tcPr>
            <w:tcW w:w="1556" w:type="dxa"/>
          </w:tcPr>
          <w:p w:rsidR="00464872" w:rsidRPr="002B4448" w:rsidRDefault="00464872" w:rsidP="00464872">
            <w:r w:rsidRPr="002B4448">
              <w:t>154</w:t>
            </w:r>
          </w:p>
        </w:tc>
        <w:tc>
          <w:tcPr>
            <w:tcW w:w="1421" w:type="dxa"/>
          </w:tcPr>
          <w:p w:rsidR="00464872" w:rsidRPr="002B4448" w:rsidRDefault="00464872" w:rsidP="00464872">
            <w:r w:rsidRPr="002B4448">
              <w:t>9</w:t>
            </w:r>
          </w:p>
        </w:tc>
        <w:tc>
          <w:tcPr>
            <w:tcW w:w="1275" w:type="dxa"/>
            <w:vAlign w:val="bottom"/>
          </w:tcPr>
          <w:p w:rsidR="00464872" w:rsidRPr="002B4448" w:rsidRDefault="00464872" w:rsidP="00464872">
            <w:pPr>
              <w:jc w:val="right"/>
            </w:pPr>
            <w:r w:rsidRPr="002B4448">
              <w:t>4,0</w:t>
            </w:r>
          </w:p>
        </w:tc>
        <w:tc>
          <w:tcPr>
            <w:tcW w:w="2694" w:type="dxa"/>
          </w:tcPr>
          <w:p w:rsidR="00464872" w:rsidRPr="002B4448" w:rsidRDefault="00464872" w:rsidP="00464872">
            <w:r w:rsidRPr="002B4448">
              <w:t>комплексный уход за лесом</w:t>
            </w:r>
          </w:p>
        </w:tc>
        <w:tc>
          <w:tcPr>
            <w:tcW w:w="1323" w:type="dxa"/>
          </w:tcPr>
          <w:p w:rsidR="00464872" w:rsidRPr="002B4448" w:rsidRDefault="00464872" w:rsidP="00464872">
            <w:pPr>
              <w:ind w:left="-122" w:right="-108" w:firstLine="14"/>
            </w:pPr>
            <w:r w:rsidRPr="002B4448">
              <w:t>рубки ухода</w:t>
            </w:r>
          </w:p>
        </w:tc>
      </w:tr>
      <w:tr w:rsidR="008C1EED" w:rsidRPr="002B4448" w:rsidTr="009D72F0">
        <w:trPr>
          <w:cantSplit/>
        </w:trPr>
        <w:tc>
          <w:tcPr>
            <w:tcW w:w="1598" w:type="dxa"/>
            <w:vAlign w:val="center"/>
          </w:tcPr>
          <w:p w:rsidR="00464872" w:rsidRPr="002B4448" w:rsidRDefault="00464872" w:rsidP="00464872">
            <w:r w:rsidRPr="002B4448">
              <w:t>Итого</w:t>
            </w:r>
          </w:p>
        </w:tc>
        <w:tc>
          <w:tcPr>
            <w:tcW w:w="1556" w:type="dxa"/>
            <w:vAlign w:val="center"/>
          </w:tcPr>
          <w:p w:rsidR="00464872" w:rsidRPr="002B4448" w:rsidRDefault="00464872" w:rsidP="00464872">
            <w:pPr>
              <w:jc w:val="center"/>
            </w:pPr>
          </w:p>
        </w:tc>
        <w:tc>
          <w:tcPr>
            <w:tcW w:w="1421" w:type="dxa"/>
            <w:vAlign w:val="center"/>
          </w:tcPr>
          <w:p w:rsidR="00464872" w:rsidRPr="002B4448" w:rsidRDefault="00464872" w:rsidP="00464872">
            <w:pPr>
              <w:jc w:val="center"/>
            </w:pPr>
          </w:p>
        </w:tc>
        <w:tc>
          <w:tcPr>
            <w:tcW w:w="1275" w:type="dxa"/>
            <w:vAlign w:val="center"/>
          </w:tcPr>
          <w:p w:rsidR="00464872" w:rsidRPr="002B4448" w:rsidRDefault="00672FF2" w:rsidP="00464872">
            <w:pPr>
              <w:jc w:val="right"/>
              <w:rPr>
                <w:lang w:val="en-US"/>
              </w:rPr>
            </w:pPr>
            <w:r>
              <w:rPr>
                <w:lang w:val="en-US"/>
              </w:rPr>
              <w:t>20</w:t>
            </w:r>
            <w:r>
              <w:t>,</w:t>
            </w:r>
            <w:r w:rsidR="00464872" w:rsidRPr="002B4448">
              <w:rPr>
                <w:lang w:val="en-US"/>
              </w:rPr>
              <w:t>8</w:t>
            </w:r>
          </w:p>
        </w:tc>
        <w:tc>
          <w:tcPr>
            <w:tcW w:w="2694" w:type="dxa"/>
            <w:vAlign w:val="center"/>
          </w:tcPr>
          <w:p w:rsidR="00464872" w:rsidRPr="002B4448" w:rsidRDefault="00464872" w:rsidP="00464872"/>
        </w:tc>
        <w:tc>
          <w:tcPr>
            <w:tcW w:w="1323" w:type="dxa"/>
            <w:vAlign w:val="center"/>
          </w:tcPr>
          <w:p w:rsidR="00464872" w:rsidRPr="002B4448" w:rsidRDefault="00464872" w:rsidP="00464872">
            <w:pPr>
              <w:ind w:left="-122" w:right="-108" w:firstLine="14"/>
            </w:pPr>
          </w:p>
        </w:tc>
      </w:tr>
    </w:tbl>
    <w:p w:rsidR="005B119C" w:rsidRPr="002B4448" w:rsidRDefault="009D72F0" w:rsidP="00D05408">
      <w:pPr>
        <w:pStyle w:val="10"/>
        <w:jc w:val="right"/>
      </w:pPr>
      <w:r w:rsidRPr="002B4448">
        <w:br w:type="page"/>
      </w:r>
      <w:bookmarkStart w:id="835" w:name="_Toc363743764"/>
      <w:bookmarkStart w:id="836" w:name="_Toc364090760"/>
      <w:bookmarkStart w:id="837" w:name="_Toc373503785"/>
    </w:p>
    <w:p w:rsidR="00E0717C" w:rsidRDefault="00E0717C" w:rsidP="00D05408">
      <w:pPr>
        <w:pStyle w:val="10"/>
        <w:jc w:val="right"/>
      </w:pPr>
      <w:r>
        <w:lastRenderedPageBreak/>
        <w:br w:type="page"/>
      </w:r>
    </w:p>
    <w:p w:rsidR="009D72F0" w:rsidRPr="002B4448" w:rsidRDefault="009D72F0" w:rsidP="00D05408">
      <w:pPr>
        <w:pStyle w:val="10"/>
        <w:jc w:val="right"/>
        <w:rPr>
          <w:szCs w:val="24"/>
        </w:rPr>
      </w:pPr>
      <w:bookmarkStart w:id="838" w:name="_Toc242872273"/>
      <w:r w:rsidRPr="002B4448">
        <w:lastRenderedPageBreak/>
        <w:t xml:space="preserve">Приложение </w:t>
      </w:r>
      <w:r w:rsidR="00A63C05">
        <w:t>6</w:t>
      </w:r>
      <w:bookmarkEnd w:id="838"/>
    </w:p>
    <w:p w:rsidR="009D72F0" w:rsidRPr="002B4448" w:rsidRDefault="009D72F0" w:rsidP="009D72F0">
      <w:pPr>
        <w:pStyle w:val="2"/>
        <w:contextualSpacing/>
        <w:jc w:val="center"/>
        <w:rPr>
          <w:szCs w:val="24"/>
        </w:rPr>
      </w:pPr>
      <w:bookmarkStart w:id="839" w:name="_Toc242872274"/>
      <w:r w:rsidRPr="002B4448">
        <w:rPr>
          <w:szCs w:val="24"/>
        </w:rPr>
        <w:t>Существующие объекты инфраструктуры</w:t>
      </w:r>
      <w:bookmarkEnd w:id="835"/>
      <w:bookmarkEnd w:id="836"/>
      <w:bookmarkEnd w:id="837"/>
      <w:bookmarkEnd w:id="839"/>
    </w:p>
    <w:p w:rsidR="009D72F0" w:rsidRPr="002B4448" w:rsidRDefault="009D72F0" w:rsidP="009D72F0">
      <w:pPr>
        <w:contextualSpacing/>
        <w:jc w:val="center"/>
        <w:rPr>
          <w:b/>
        </w:rPr>
      </w:pPr>
      <w:r w:rsidRPr="002B4448">
        <w:rPr>
          <w:b/>
        </w:rPr>
        <w:t>Характеристика объектов лесной инфраструктуры</w:t>
      </w:r>
    </w:p>
    <w:p w:rsidR="009D72F0" w:rsidRPr="00092C1C" w:rsidRDefault="009D72F0" w:rsidP="009D72F0">
      <w:pPr>
        <w:widowControl w:val="0"/>
        <w:autoSpaceDE w:val="0"/>
        <w:autoSpaceDN w:val="0"/>
        <w:adjustRightInd w:val="0"/>
        <w:ind w:left="2124" w:firstLine="708"/>
        <w:contextualSpacing/>
        <w:rPr>
          <w:b/>
          <w:strike/>
        </w:rPr>
      </w:pPr>
    </w:p>
    <w:tbl>
      <w:tblPr>
        <w:tblW w:w="6641" w:type="dxa"/>
        <w:jc w:val="center"/>
        <w:tblLook w:val="04A0" w:firstRow="1" w:lastRow="0" w:firstColumn="1" w:lastColumn="0" w:noHBand="0" w:noVBand="1"/>
      </w:tblPr>
      <w:tblGrid>
        <w:gridCol w:w="2263"/>
        <w:gridCol w:w="1667"/>
        <w:gridCol w:w="1559"/>
        <w:gridCol w:w="1152"/>
      </w:tblGrid>
      <w:tr w:rsidR="00D118C7" w:rsidRPr="002B4448" w:rsidTr="00D118C7">
        <w:trPr>
          <w:trHeight w:val="225"/>
          <w:tblHeader/>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18C7" w:rsidRPr="002B4448" w:rsidRDefault="00D118C7" w:rsidP="009D72F0">
            <w:pPr>
              <w:pStyle w:val="afff3"/>
              <w:contextualSpacing/>
              <w:jc w:val="center"/>
            </w:pPr>
            <w:r w:rsidRPr="002B4448">
              <w:t>Категория</w:t>
            </w:r>
          </w:p>
          <w:p w:rsidR="00D118C7" w:rsidRPr="002B4448" w:rsidRDefault="00D118C7" w:rsidP="009D72F0">
            <w:pPr>
              <w:pStyle w:val="afff3"/>
              <w:contextualSpacing/>
              <w:jc w:val="center"/>
            </w:pPr>
            <w:r w:rsidRPr="002B4448">
              <w:t>земель</w:t>
            </w:r>
          </w:p>
        </w:tc>
        <w:tc>
          <w:tcPr>
            <w:tcW w:w="1667" w:type="dxa"/>
            <w:tcBorders>
              <w:top w:val="single" w:sz="4" w:space="0" w:color="auto"/>
              <w:left w:val="nil"/>
              <w:bottom w:val="single" w:sz="4" w:space="0" w:color="auto"/>
              <w:right w:val="single" w:sz="4" w:space="0" w:color="auto"/>
            </w:tcBorders>
            <w:shd w:val="clear" w:color="auto" w:fill="auto"/>
            <w:noWrap/>
            <w:vAlign w:val="center"/>
            <w:hideMark/>
          </w:tcPr>
          <w:p w:rsidR="00D118C7" w:rsidRPr="002B4448" w:rsidRDefault="00D118C7" w:rsidP="009D72F0">
            <w:pPr>
              <w:pStyle w:val="afff3"/>
              <w:contextualSpacing/>
              <w:jc w:val="center"/>
            </w:pPr>
            <w:r w:rsidRPr="002B4448">
              <w:t>Ширина</w:t>
            </w:r>
          </w:p>
          <w:p w:rsidR="00D118C7" w:rsidRPr="002B4448" w:rsidRDefault="00D118C7" w:rsidP="009D72F0">
            <w:pPr>
              <w:pStyle w:val="afff3"/>
              <w:contextualSpacing/>
              <w:jc w:val="center"/>
            </w:pPr>
            <w:r w:rsidRPr="002B4448">
              <w:t>(м)</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D118C7" w:rsidRPr="002B4448" w:rsidRDefault="00D118C7" w:rsidP="009D72F0">
            <w:pPr>
              <w:pStyle w:val="afff3"/>
              <w:contextualSpacing/>
              <w:jc w:val="center"/>
            </w:pPr>
            <w:r w:rsidRPr="002B4448">
              <w:t>Протяженность</w:t>
            </w:r>
          </w:p>
          <w:p w:rsidR="00D118C7" w:rsidRPr="002B4448" w:rsidRDefault="00D118C7" w:rsidP="009D72F0">
            <w:pPr>
              <w:pStyle w:val="afff3"/>
              <w:contextualSpacing/>
              <w:jc w:val="center"/>
            </w:pPr>
            <w:r w:rsidRPr="002B4448">
              <w:t>(км)</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rsidR="00D118C7" w:rsidRPr="002B4448" w:rsidRDefault="00D118C7" w:rsidP="009D72F0">
            <w:pPr>
              <w:pStyle w:val="afff3"/>
              <w:contextualSpacing/>
              <w:jc w:val="center"/>
            </w:pPr>
            <w:r w:rsidRPr="002B4448">
              <w:t>Площадь</w:t>
            </w:r>
          </w:p>
          <w:p w:rsidR="00D118C7" w:rsidRPr="002B4448" w:rsidRDefault="00D118C7" w:rsidP="009D72F0">
            <w:pPr>
              <w:pStyle w:val="afff3"/>
              <w:contextualSpacing/>
              <w:jc w:val="center"/>
            </w:pPr>
            <w:r w:rsidRPr="002B4448">
              <w:t>(га)</w:t>
            </w:r>
          </w:p>
        </w:tc>
      </w:tr>
      <w:tr w:rsidR="00D118C7" w:rsidRPr="002B4448" w:rsidTr="00D118C7">
        <w:trPr>
          <w:trHeight w:hRule="exact" w:val="340"/>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tcBorders>
            <w:shd w:val="clear" w:color="000000" w:fill="FFFFFF"/>
            <w:noWrap/>
            <w:vAlign w:val="bottom"/>
          </w:tcPr>
          <w:p w:rsidR="00D118C7" w:rsidRPr="006C3AE6" w:rsidRDefault="00D118C7" w:rsidP="00992D2C">
            <w:pPr>
              <w:contextualSpacing/>
              <w:jc w:val="center"/>
            </w:pPr>
            <w:r w:rsidRPr="006C3AE6">
              <w:t>2,1 - 3,0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193.0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58.1</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center"/>
            </w:pPr>
            <w:r w:rsidRPr="006C3AE6">
              <w:t>3,1 - 4,0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2161.7</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872.8</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center"/>
            </w:pPr>
            <w:r w:rsidRPr="006C3AE6">
              <w:t>4,1 - 5,0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668.8</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330.7</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center"/>
            </w:pPr>
            <w:r w:rsidRPr="006C3AE6">
              <w:t>5,1 - 6,0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550.8</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329.5</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center"/>
            </w:pPr>
            <w:r w:rsidRPr="006C3AE6">
              <w:t>6,1 - 7,0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174.0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116.5</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center"/>
            </w:pPr>
            <w:r w:rsidRPr="006C3AE6">
              <w:t>7,1 - 8,0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178.4</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143.8</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center"/>
            </w:pPr>
            <w:r w:rsidRPr="006C3AE6">
              <w:t>8,1 - 9,0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9.8</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8.9</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center"/>
            </w:pPr>
            <w:r w:rsidRPr="006C3AE6">
              <w:t>9,1 - 10,0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105.2</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105.1</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992D2C">
            <w:r w:rsidRPr="002B4448">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center"/>
            </w:pPr>
            <w:r w:rsidRPr="006C3AE6">
              <w:t>Более 10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518.2</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C3AE6" w:rsidRDefault="00D118C7" w:rsidP="00992D2C">
            <w:pPr>
              <w:contextualSpacing/>
              <w:jc w:val="right"/>
            </w:pPr>
            <w:r w:rsidRPr="006C3AE6">
              <w:t>818.0</w:t>
            </w:r>
          </w:p>
        </w:tc>
      </w:tr>
      <w:tr w:rsidR="00D118C7" w:rsidRPr="002B4448" w:rsidTr="00D118C7">
        <w:trPr>
          <w:trHeight w:hRule="exact" w:val="340"/>
          <w:jc w:val="center"/>
        </w:trPr>
        <w:tc>
          <w:tcPr>
            <w:tcW w:w="2263" w:type="dxa"/>
            <w:tcBorders>
              <w:top w:val="nil"/>
              <w:left w:val="single" w:sz="4" w:space="0" w:color="auto"/>
              <w:bottom w:val="single" w:sz="4" w:space="0" w:color="auto"/>
              <w:right w:val="single" w:sz="4" w:space="0" w:color="auto"/>
            </w:tcBorders>
            <w:shd w:val="clear" w:color="auto" w:fill="auto"/>
            <w:noWrap/>
            <w:vAlign w:val="bottom"/>
          </w:tcPr>
          <w:p w:rsidR="00D118C7" w:rsidRPr="002B4448" w:rsidRDefault="00D118C7" w:rsidP="00992D2C">
            <w:r>
              <w:t>Итого</w:t>
            </w: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D118C7" w:rsidRPr="006C3AE6" w:rsidRDefault="00D118C7" w:rsidP="00992D2C">
            <w:pPr>
              <w:contextualSpacing/>
              <w:jc w:val="center"/>
              <w:rPr>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992D2C">
            <w:pPr>
              <w:contextualSpacing/>
              <w:jc w:val="right"/>
            </w:pPr>
            <w:r>
              <w:t>4559,9</w:t>
            </w:r>
          </w:p>
        </w:tc>
        <w:tc>
          <w:tcPr>
            <w:tcW w:w="1152"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992D2C">
            <w:pPr>
              <w:contextualSpacing/>
              <w:jc w:val="right"/>
            </w:pPr>
            <w:r>
              <w:t>2783,4</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tcPr>
          <w:p w:rsidR="00D118C7" w:rsidRPr="002B4448" w:rsidRDefault="00D118C7" w:rsidP="00992D2C">
            <w:pPr>
              <w:contextualSpacing/>
            </w:pPr>
            <w:r>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center"/>
            </w:pPr>
            <w:r w:rsidRPr="00992D2C">
              <w:t>2,1 - 3,0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6.0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1.8</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tcPr>
          <w:p w:rsidR="00D118C7" w:rsidRPr="002B4448" w:rsidRDefault="00D118C7" w:rsidP="00992D2C">
            <w:pPr>
              <w:contextualSpacing/>
            </w:pPr>
            <w:r w:rsidRPr="003B3CCA">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center"/>
            </w:pPr>
            <w:r w:rsidRPr="00992D2C">
              <w:t>3,1 - 4,0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44.7</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17.7</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tcPr>
          <w:p w:rsidR="00D118C7" w:rsidRPr="002B4448" w:rsidRDefault="00D118C7" w:rsidP="00992D2C">
            <w:pPr>
              <w:contextualSpacing/>
            </w:pPr>
            <w:r w:rsidRPr="003B3CCA">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center"/>
            </w:pPr>
            <w:r w:rsidRPr="00992D2C">
              <w:t>4,1 - 5,0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5.0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2.7</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tcPr>
          <w:p w:rsidR="00D118C7" w:rsidRPr="002B4448" w:rsidRDefault="00D118C7" w:rsidP="00992D2C">
            <w:pPr>
              <w:contextualSpacing/>
            </w:pPr>
            <w:r w:rsidRPr="003B3CCA">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center"/>
            </w:pPr>
            <w:r w:rsidRPr="00992D2C">
              <w:t>5,1 - 6,0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18.5</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10.8</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tcPr>
          <w:p w:rsidR="00D118C7" w:rsidRPr="002B4448" w:rsidRDefault="00D118C7" w:rsidP="00992D2C">
            <w:pPr>
              <w:contextualSpacing/>
            </w:pPr>
            <w:r w:rsidRPr="003B3CCA">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center"/>
            </w:pPr>
            <w:r w:rsidRPr="00992D2C">
              <w:t>7,1 - 8,0</w:t>
            </w:r>
          </w:p>
        </w:tc>
        <w:tc>
          <w:tcPr>
            <w:tcW w:w="1559"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0.8</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jc w:val="right"/>
            </w:pPr>
            <w:r w:rsidRPr="00992D2C">
              <w:t>0.6</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tcPr>
          <w:p w:rsidR="00D118C7" w:rsidRPr="002B4448" w:rsidRDefault="00D118C7" w:rsidP="00992D2C">
            <w:pPr>
              <w:contextualSpacing/>
            </w:pPr>
            <w:r>
              <w:t>Итого</w:t>
            </w: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D118C7" w:rsidRPr="00992D2C" w:rsidRDefault="00D118C7" w:rsidP="00992D2C">
            <w:pPr>
              <w:contextualSpacing/>
              <w:jc w:val="center"/>
            </w:pP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992D2C">
            <w:pPr>
              <w:contextualSpacing/>
              <w:jc w:val="right"/>
            </w:pPr>
            <w:r>
              <w:t>75,0</w:t>
            </w:r>
          </w:p>
        </w:tc>
        <w:tc>
          <w:tcPr>
            <w:tcW w:w="1152"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992D2C">
            <w:pPr>
              <w:contextualSpacing/>
              <w:jc w:val="right"/>
            </w:pPr>
            <w:r>
              <w:t>33,6</w:t>
            </w:r>
          </w:p>
        </w:tc>
      </w:tr>
      <w:tr w:rsidR="00D118C7" w:rsidRPr="002B4448" w:rsidTr="00D118C7">
        <w:trPr>
          <w:trHeight w:val="225"/>
          <w:jc w:val="center"/>
        </w:trPr>
        <w:tc>
          <w:tcPr>
            <w:tcW w:w="226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pPr>
            <w:r w:rsidRPr="00992D2C">
              <w:t>Узкоколейная ж/д</w:t>
            </w:r>
          </w:p>
        </w:tc>
        <w:tc>
          <w:tcPr>
            <w:tcW w:w="166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992D2C">
            <w:pPr>
              <w:contextualSpacing/>
            </w:pPr>
            <w:r w:rsidRPr="00992D2C">
              <w:t>3,1 - 4,0</w:t>
            </w:r>
          </w:p>
        </w:tc>
        <w:tc>
          <w:tcPr>
            <w:tcW w:w="1559" w:type="dxa"/>
            <w:tcBorders>
              <w:top w:val="nil"/>
              <w:left w:val="nil"/>
              <w:bottom w:val="single" w:sz="4" w:space="0" w:color="auto"/>
              <w:right w:val="single" w:sz="4" w:space="0" w:color="auto"/>
            </w:tcBorders>
            <w:shd w:val="clear" w:color="auto" w:fill="auto"/>
            <w:noWrap/>
            <w:vAlign w:val="bottom"/>
          </w:tcPr>
          <w:p w:rsidR="00D118C7" w:rsidRPr="002B4448" w:rsidRDefault="00D118C7" w:rsidP="00992D2C">
            <w:pPr>
              <w:contextualSpacing/>
              <w:jc w:val="right"/>
            </w:pPr>
            <w:r>
              <w:t>0,8</w:t>
            </w:r>
          </w:p>
        </w:tc>
        <w:tc>
          <w:tcPr>
            <w:tcW w:w="1152" w:type="dxa"/>
            <w:tcBorders>
              <w:top w:val="nil"/>
              <w:left w:val="nil"/>
              <w:bottom w:val="single" w:sz="4" w:space="0" w:color="auto"/>
              <w:right w:val="single" w:sz="4" w:space="0" w:color="auto"/>
            </w:tcBorders>
            <w:shd w:val="clear" w:color="auto" w:fill="auto"/>
            <w:noWrap/>
            <w:vAlign w:val="bottom"/>
          </w:tcPr>
          <w:p w:rsidR="00D118C7" w:rsidRPr="002B4448" w:rsidRDefault="00D118C7" w:rsidP="00992D2C">
            <w:pPr>
              <w:contextualSpacing/>
              <w:jc w:val="right"/>
            </w:pPr>
            <w:r>
              <w:t>0,3</w:t>
            </w:r>
          </w:p>
        </w:tc>
      </w:tr>
      <w:tr w:rsidR="00D118C7" w:rsidRPr="002B4448" w:rsidTr="00D118C7">
        <w:trPr>
          <w:trHeight w:val="225"/>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18C7" w:rsidRPr="002B4448" w:rsidRDefault="00D118C7" w:rsidP="00992D2C">
            <w:pPr>
              <w:contextualSpacing/>
            </w:pPr>
            <w:r>
              <w:t>Итого</w:t>
            </w: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992D2C">
            <w:pPr>
              <w:contextualSpacing/>
            </w:pPr>
          </w:p>
        </w:tc>
        <w:tc>
          <w:tcPr>
            <w:tcW w:w="1559" w:type="dxa"/>
            <w:tcBorders>
              <w:top w:val="nil"/>
              <w:left w:val="nil"/>
              <w:bottom w:val="single" w:sz="4" w:space="0" w:color="auto"/>
              <w:right w:val="single" w:sz="4" w:space="0" w:color="auto"/>
            </w:tcBorders>
            <w:shd w:val="clear" w:color="auto" w:fill="auto"/>
            <w:noWrap/>
            <w:vAlign w:val="bottom"/>
          </w:tcPr>
          <w:p w:rsidR="00D118C7" w:rsidRPr="002B4448" w:rsidRDefault="00D118C7" w:rsidP="00992D2C">
            <w:pPr>
              <w:contextualSpacing/>
              <w:jc w:val="right"/>
            </w:pPr>
            <w:r>
              <w:t>0,8</w:t>
            </w:r>
          </w:p>
        </w:tc>
        <w:tc>
          <w:tcPr>
            <w:tcW w:w="1152" w:type="dxa"/>
            <w:tcBorders>
              <w:top w:val="nil"/>
              <w:left w:val="nil"/>
              <w:bottom w:val="single" w:sz="4" w:space="0" w:color="auto"/>
              <w:right w:val="single" w:sz="4" w:space="0" w:color="auto"/>
            </w:tcBorders>
            <w:shd w:val="clear" w:color="auto" w:fill="auto"/>
            <w:noWrap/>
            <w:vAlign w:val="bottom"/>
          </w:tcPr>
          <w:p w:rsidR="00D118C7" w:rsidRPr="002B4448" w:rsidRDefault="00D118C7" w:rsidP="00992D2C">
            <w:pPr>
              <w:contextualSpacing/>
              <w:jc w:val="right"/>
            </w:pPr>
            <w:r>
              <w:t>0,3</w:t>
            </w:r>
          </w:p>
        </w:tc>
      </w:tr>
      <w:tr w:rsidR="00D118C7" w:rsidRPr="002B4448" w:rsidTr="00D118C7">
        <w:trPr>
          <w:trHeight w:val="225"/>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1,0 и менее</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2448.0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263.2</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2926.8</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601.3</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2,1 - 3,0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1000.7</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302.1</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3,1 - 4,0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1523.4</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607.5</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4,1 - 5,0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15.5</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7.8</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5,1 - 6,0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0.9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0.5</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7,1 - 8,0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2.4</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2.0</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Более 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5.7</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7.5</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Итого </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7923,4</w:t>
            </w:r>
          </w:p>
        </w:tc>
        <w:tc>
          <w:tcPr>
            <w:tcW w:w="1152"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1791,9</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Граница   </w:t>
            </w:r>
          </w:p>
        </w:tc>
        <w:tc>
          <w:tcPr>
            <w:tcW w:w="1667" w:type="dxa"/>
            <w:tcBorders>
              <w:top w:val="single" w:sz="4" w:space="0" w:color="auto"/>
              <w:bottom w:val="single" w:sz="4" w:space="0" w:color="auto"/>
              <w:right w:val="single" w:sz="4" w:space="0" w:color="auto"/>
            </w:tcBorders>
            <w:shd w:val="clear" w:color="000000" w:fill="FFFFFF"/>
            <w:noWrap/>
            <w:vAlign w:val="bottom"/>
            <w:hideMark/>
          </w:tcPr>
          <w:p w:rsidR="00D118C7" w:rsidRPr="0074061C" w:rsidRDefault="00D118C7" w:rsidP="0074061C">
            <w:pPr>
              <w:contextualSpacing/>
            </w:pPr>
            <w:r w:rsidRPr="0074061C">
              <w:t>1,0 и менее</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118C7" w:rsidRPr="0074061C" w:rsidRDefault="00D118C7" w:rsidP="0074061C">
            <w:pPr>
              <w:contextualSpacing/>
              <w:jc w:val="right"/>
            </w:pPr>
            <w:r w:rsidRPr="0074061C">
              <w:t>16.1</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118C7" w:rsidRPr="0074061C" w:rsidRDefault="00D118C7" w:rsidP="0074061C">
            <w:pPr>
              <w:contextualSpacing/>
              <w:jc w:val="right"/>
            </w:pPr>
            <w:r w:rsidRPr="0074061C">
              <w:t>1.4</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Граница   </w:t>
            </w:r>
          </w:p>
        </w:tc>
        <w:tc>
          <w:tcPr>
            <w:tcW w:w="1667" w:type="dxa"/>
            <w:tcBorders>
              <w:top w:val="single" w:sz="4" w:space="0" w:color="auto"/>
              <w:bottom w:val="single" w:sz="4" w:space="0" w:color="auto"/>
              <w:right w:val="single" w:sz="4" w:space="0" w:color="auto"/>
            </w:tcBorders>
            <w:shd w:val="clear" w:color="000000" w:fill="FFFFFF"/>
            <w:noWrap/>
            <w:vAlign w:val="bottom"/>
            <w:hideMark/>
          </w:tcPr>
          <w:p w:rsidR="00D118C7" w:rsidRPr="0074061C" w:rsidRDefault="00D118C7" w:rsidP="0074061C">
            <w:pPr>
              <w:contextualSpacing/>
            </w:pPr>
            <w:r w:rsidRPr="0074061C">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118C7" w:rsidRPr="0074061C" w:rsidRDefault="00D118C7" w:rsidP="0074061C">
            <w:pPr>
              <w:contextualSpacing/>
              <w:jc w:val="right"/>
            </w:pPr>
            <w:r w:rsidRPr="0074061C">
              <w:t>2.3</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118C7" w:rsidRPr="0074061C" w:rsidRDefault="00D118C7" w:rsidP="0074061C">
            <w:pPr>
              <w:contextualSpacing/>
              <w:jc w:val="right"/>
            </w:pPr>
            <w:r w:rsidRPr="0074061C">
              <w:t>0.5</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Итого </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18,4</w:t>
            </w:r>
          </w:p>
        </w:tc>
        <w:tc>
          <w:tcPr>
            <w:tcW w:w="1152"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1,9</w:t>
            </w:r>
          </w:p>
        </w:tc>
      </w:tr>
      <w:tr w:rsidR="00D118C7" w:rsidRPr="002B4448" w:rsidTr="00D118C7">
        <w:trPr>
          <w:trHeight w:val="225"/>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Тропа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1,0 и менее</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24.9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2.6</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Тропа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11.6</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2.5</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Тропа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2,1 - 3,0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4.0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1.2</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Тропа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3,1 - 4,0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1.3</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0.5</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Итого </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41,8</w:t>
            </w:r>
          </w:p>
        </w:tc>
        <w:tc>
          <w:tcPr>
            <w:tcW w:w="1152"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6,8</w:t>
            </w:r>
          </w:p>
        </w:tc>
      </w:tr>
      <w:tr w:rsidR="00D118C7" w:rsidRPr="002B4448" w:rsidTr="00D118C7">
        <w:trPr>
          <w:trHeight w:val="225"/>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74061C">
              <w:t>Пр.пожарный разрыв</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w:t>
            </w:r>
            <w:r>
              <w:t xml:space="preserve">более </w:t>
            </w:r>
            <w:r w:rsidRPr="002B4448">
              <w:t xml:space="preserve">10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4,9</w:t>
            </w:r>
          </w:p>
        </w:tc>
        <w:tc>
          <w:tcPr>
            <w:tcW w:w="1152"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14,2</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Итого </w:t>
            </w:r>
          </w:p>
        </w:tc>
        <w:tc>
          <w:tcPr>
            <w:tcW w:w="1667" w:type="dxa"/>
            <w:tcBorders>
              <w:top w:val="nil"/>
              <w:left w:val="nil"/>
              <w:bottom w:val="single" w:sz="4" w:space="0" w:color="auto"/>
              <w:right w:val="single" w:sz="4" w:space="0" w:color="auto"/>
            </w:tcBorders>
            <w:shd w:val="clear" w:color="auto" w:fill="auto"/>
            <w:noWrap/>
            <w:vAlign w:val="bottom"/>
            <w:hideMark/>
          </w:tcPr>
          <w:p w:rsidR="00D118C7" w:rsidRPr="002B4448" w:rsidRDefault="00D118C7" w:rsidP="0074061C">
            <w:pPr>
              <w:contextualSpacing/>
            </w:pPr>
          </w:p>
        </w:tc>
        <w:tc>
          <w:tcPr>
            <w:tcW w:w="1559" w:type="dxa"/>
            <w:tcBorders>
              <w:top w:val="nil"/>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4,9</w:t>
            </w:r>
          </w:p>
        </w:tc>
        <w:tc>
          <w:tcPr>
            <w:tcW w:w="1152" w:type="dxa"/>
            <w:tcBorders>
              <w:top w:val="nil"/>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14,2</w:t>
            </w:r>
          </w:p>
        </w:tc>
      </w:tr>
      <w:tr w:rsidR="00D118C7" w:rsidRPr="002B4448" w:rsidTr="00D118C7">
        <w:trPr>
          <w:trHeight w:val="225"/>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1,0 и менее</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336.7</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34.8</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1044.0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209.9</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2,1 - 3,0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480.9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143.5</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lastRenderedPageBreak/>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3,1 - 4,0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202.2</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81.9</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4,1 - 5,0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31.2</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15.8</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pPr>
            <w:r w:rsidRPr="00992D2C">
              <w:t>5,1 - 6,0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36.7</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992D2C" w:rsidRDefault="00D118C7" w:rsidP="0074061C">
            <w:pPr>
              <w:contextualSpacing/>
              <w:jc w:val="right"/>
            </w:pPr>
            <w:r w:rsidRPr="00992D2C">
              <w:t>22.1</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tcPr>
          <w:p w:rsidR="00D118C7" w:rsidRPr="002B4448" w:rsidRDefault="00D118C7" w:rsidP="0074061C">
            <w:pPr>
              <w:contextualSpacing/>
            </w:pPr>
            <w:r>
              <w:t>Итого</w:t>
            </w: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D118C7" w:rsidRPr="00992D2C" w:rsidRDefault="00D118C7" w:rsidP="0074061C">
            <w:pPr>
              <w:contextualSpacing/>
            </w:pP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118C7" w:rsidRPr="00992D2C" w:rsidRDefault="00D118C7" w:rsidP="0074061C">
            <w:pPr>
              <w:contextualSpacing/>
              <w:jc w:val="right"/>
            </w:pPr>
            <w:r>
              <w:t>2131,7</w:t>
            </w:r>
          </w:p>
        </w:tc>
        <w:tc>
          <w:tcPr>
            <w:tcW w:w="1152" w:type="dxa"/>
            <w:tcBorders>
              <w:top w:val="single" w:sz="4" w:space="0" w:color="auto"/>
              <w:left w:val="nil"/>
              <w:bottom w:val="single" w:sz="4" w:space="0" w:color="auto"/>
              <w:right w:val="single" w:sz="4" w:space="0" w:color="auto"/>
            </w:tcBorders>
            <w:shd w:val="clear" w:color="auto" w:fill="auto"/>
            <w:noWrap/>
            <w:vAlign w:val="bottom"/>
          </w:tcPr>
          <w:p w:rsidR="00D118C7" w:rsidRPr="00992D2C" w:rsidRDefault="00D118C7" w:rsidP="0074061C">
            <w:pPr>
              <w:contextualSpacing/>
              <w:jc w:val="right"/>
            </w:pPr>
            <w:r>
              <w:t>508,0</w:t>
            </w:r>
          </w:p>
        </w:tc>
      </w:tr>
      <w:tr w:rsidR="00D118C7" w:rsidRPr="002B4448" w:rsidTr="00D118C7">
        <w:trPr>
          <w:trHeight w:val="22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xml:space="preserve">Всего </w:t>
            </w:r>
          </w:p>
        </w:tc>
        <w:tc>
          <w:tcPr>
            <w:tcW w:w="1667" w:type="dxa"/>
            <w:tcBorders>
              <w:top w:val="nil"/>
              <w:left w:val="nil"/>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 </w:t>
            </w:r>
          </w:p>
        </w:tc>
        <w:tc>
          <w:tcPr>
            <w:tcW w:w="1559" w:type="dxa"/>
            <w:tcBorders>
              <w:top w:val="nil"/>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14755,9</w:t>
            </w:r>
          </w:p>
        </w:tc>
        <w:tc>
          <w:tcPr>
            <w:tcW w:w="1152" w:type="dxa"/>
            <w:tcBorders>
              <w:top w:val="nil"/>
              <w:left w:val="nil"/>
              <w:bottom w:val="single" w:sz="4" w:space="0" w:color="auto"/>
              <w:right w:val="single" w:sz="4" w:space="0" w:color="auto"/>
            </w:tcBorders>
            <w:shd w:val="clear" w:color="auto" w:fill="auto"/>
            <w:noWrap/>
            <w:vAlign w:val="bottom"/>
          </w:tcPr>
          <w:p w:rsidR="00D118C7" w:rsidRPr="002B4448" w:rsidRDefault="00D118C7" w:rsidP="0074061C">
            <w:pPr>
              <w:contextualSpacing/>
              <w:jc w:val="right"/>
            </w:pPr>
            <w:r>
              <w:t>5140,1</w:t>
            </w:r>
          </w:p>
        </w:tc>
      </w:tr>
    </w:tbl>
    <w:p w:rsidR="009D72F0" w:rsidRPr="002B4448" w:rsidRDefault="009D72F0" w:rsidP="009D72F0">
      <w:pPr>
        <w:pStyle w:val="afff3"/>
        <w:spacing w:after="120"/>
        <w:contextualSpacing/>
        <w:jc w:val="center"/>
      </w:pPr>
    </w:p>
    <w:p w:rsidR="005B119C" w:rsidRPr="002B4448" w:rsidRDefault="009D72F0" w:rsidP="009D72F0">
      <w:pPr>
        <w:pStyle w:val="afff3"/>
        <w:spacing w:after="120"/>
        <w:contextualSpacing/>
        <w:jc w:val="center"/>
        <w:rPr>
          <w:b/>
        </w:rPr>
      </w:pPr>
      <w:r w:rsidRPr="002B4448">
        <w:rPr>
          <w:b/>
        </w:rPr>
        <w:br w:type="page"/>
      </w:r>
    </w:p>
    <w:p w:rsidR="009D72F0" w:rsidRPr="002B4448" w:rsidRDefault="009D72F0" w:rsidP="009D72F0">
      <w:pPr>
        <w:pStyle w:val="afff3"/>
        <w:spacing w:after="120"/>
        <w:contextualSpacing/>
        <w:jc w:val="center"/>
        <w:rPr>
          <w:b/>
        </w:rPr>
      </w:pPr>
      <w:r w:rsidRPr="002B4448">
        <w:rPr>
          <w:b/>
        </w:rPr>
        <w:lastRenderedPageBreak/>
        <w:t>Характеристика линейных объектов,</w:t>
      </w:r>
    </w:p>
    <w:p w:rsidR="009D72F0" w:rsidRPr="002B4448" w:rsidRDefault="009D72F0" w:rsidP="009D72F0">
      <w:pPr>
        <w:pStyle w:val="afff3"/>
        <w:spacing w:after="120"/>
        <w:contextualSpacing/>
        <w:jc w:val="center"/>
        <w:rPr>
          <w:b/>
        </w:rPr>
      </w:pPr>
      <w:r w:rsidRPr="002B4448">
        <w:rPr>
          <w:b/>
        </w:rPr>
        <w:t xml:space="preserve"> не связанных с созданием лесной инфраструктуры</w:t>
      </w:r>
    </w:p>
    <w:p w:rsidR="009D72F0" w:rsidRPr="002B4448" w:rsidRDefault="009D72F0" w:rsidP="009D72F0">
      <w:pPr>
        <w:pStyle w:val="afff3"/>
        <w:spacing w:after="120"/>
        <w:contextualSpacing/>
        <w:jc w:val="center"/>
      </w:pPr>
    </w:p>
    <w:tbl>
      <w:tblPr>
        <w:tblW w:w="7297" w:type="dxa"/>
        <w:jc w:val="center"/>
        <w:tblLook w:val="04A0" w:firstRow="1" w:lastRow="0" w:firstColumn="1" w:lastColumn="0" w:noHBand="0" w:noVBand="1"/>
      </w:tblPr>
      <w:tblGrid>
        <w:gridCol w:w="2689"/>
        <w:gridCol w:w="1417"/>
        <w:gridCol w:w="1965"/>
        <w:gridCol w:w="1226"/>
      </w:tblGrid>
      <w:tr w:rsidR="00D118C7" w:rsidRPr="002B4448" w:rsidTr="00D118C7">
        <w:trPr>
          <w:trHeight w:val="225"/>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18C7" w:rsidRPr="002B4448" w:rsidRDefault="00D118C7" w:rsidP="009D72F0">
            <w:pPr>
              <w:pStyle w:val="afff3"/>
              <w:contextualSpacing/>
              <w:jc w:val="center"/>
            </w:pPr>
            <w:r w:rsidRPr="002B4448">
              <w:t>Категория</w:t>
            </w:r>
          </w:p>
          <w:p w:rsidR="00D118C7" w:rsidRPr="002B4448" w:rsidRDefault="00D118C7" w:rsidP="009D72F0">
            <w:pPr>
              <w:pStyle w:val="afff3"/>
              <w:contextualSpacing/>
              <w:jc w:val="center"/>
            </w:pPr>
            <w:r w:rsidRPr="002B4448">
              <w:t>земель</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118C7" w:rsidRPr="002B4448" w:rsidRDefault="00D118C7" w:rsidP="009D72F0">
            <w:pPr>
              <w:pStyle w:val="afff3"/>
              <w:contextualSpacing/>
              <w:jc w:val="center"/>
            </w:pPr>
            <w:r w:rsidRPr="002B4448">
              <w:t>Ширина</w:t>
            </w:r>
          </w:p>
          <w:p w:rsidR="00D118C7" w:rsidRPr="002B4448" w:rsidRDefault="00D118C7" w:rsidP="009D72F0">
            <w:pPr>
              <w:pStyle w:val="afff3"/>
              <w:contextualSpacing/>
              <w:jc w:val="center"/>
            </w:pPr>
            <w:r w:rsidRPr="002B4448">
              <w:t>(м)</w:t>
            </w:r>
          </w:p>
        </w:tc>
        <w:tc>
          <w:tcPr>
            <w:tcW w:w="1965" w:type="dxa"/>
            <w:tcBorders>
              <w:top w:val="single" w:sz="4" w:space="0" w:color="auto"/>
              <w:left w:val="nil"/>
              <w:bottom w:val="single" w:sz="4" w:space="0" w:color="auto"/>
              <w:right w:val="single" w:sz="4" w:space="0" w:color="auto"/>
            </w:tcBorders>
            <w:shd w:val="clear" w:color="auto" w:fill="auto"/>
            <w:noWrap/>
            <w:vAlign w:val="center"/>
            <w:hideMark/>
          </w:tcPr>
          <w:p w:rsidR="00D118C7" w:rsidRPr="002B4448" w:rsidRDefault="00D118C7" w:rsidP="009D72F0">
            <w:pPr>
              <w:pStyle w:val="afff3"/>
              <w:contextualSpacing/>
              <w:jc w:val="center"/>
            </w:pPr>
            <w:r w:rsidRPr="002B4448">
              <w:t>Протяженность</w:t>
            </w:r>
          </w:p>
          <w:p w:rsidR="00D118C7" w:rsidRPr="002B4448" w:rsidRDefault="00D118C7" w:rsidP="009D72F0">
            <w:pPr>
              <w:pStyle w:val="afff3"/>
              <w:contextualSpacing/>
              <w:jc w:val="center"/>
            </w:pPr>
            <w:r w:rsidRPr="002B4448">
              <w:t>(км)</w:t>
            </w:r>
          </w:p>
        </w:tc>
        <w:tc>
          <w:tcPr>
            <w:tcW w:w="1226" w:type="dxa"/>
            <w:tcBorders>
              <w:top w:val="single" w:sz="4" w:space="0" w:color="auto"/>
              <w:left w:val="nil"/>
              <w:bottom w:val="single" w:sz="4" w:space="0" w:color="auto"/>
              <w:right w:val="single" w:sz="4" w:space="0" w:color="auto"/>
            </w:tcBorders>
            <w:shd w:val="clear" w:color="auto" w:fill="auto"/>
            <w:noWrap/>
            <w:vAlign w:val="center"/>
            <w:hideMark/>
          </w:tcPr>
          <w:p w:rsidR="00D118C7" w:rsidRPr="002B4448" w:rsidRDefault="00D118C7" w:rsidP="009D72F0">
            <w:pPr>
              <w:pStyle w:val="afff3"/>
              <w:contextualSpacing/>
              <w:jc w:val="center"/>
            </w:pPr>
            <w:r w:rsidRPr="002B4448">
              <w:t>Площадь</w:t>
            </w:r>
          </w:p>
          <w:p w:rsidR="00D118C7" w:rsidRPr="002B4448" w:rsidRDefault="00D118C7" w:rsidP="009D72F0">
            <w:pPr>
              <w:pStyle w:val="afff3"/>
              <w:contextualSpacing/>
              <w:jc w:val="center"/>
            </w:pPr>
            <w:r w:rsidRPr="002B4448">
              <w:t>(га)</w:t>
            </w:r>
          </w:p>
        </w:tc>
      </w:tr>
      <w:tr w:rsidR="00D118C7" w:rsidRPr="002B4448" w:rsidTr="00D118C7">
        <w:trPr>
          <w:trHeight w:val="225"/>
          <w:jc w:val="cent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Трасса ЛЭП</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1,0 и менее</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0.6</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0.1</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Трасса ЛЭП</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3,1 - 4,0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0.1</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0.3</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Трасса ЛЭП</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4,1 - 5,0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7.8</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4.2</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Трасса ЛЭП</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5,1 - 6,0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3.7</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2.5</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Трасса ЛЭП</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7,1 - 8,0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13.9</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11.1</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74061C">
            <w:pPr>
              <w:contextualSpacing/>
            </w:pPr>
            <w:r w:rsidRPr="002B4448">
              <w:t>Трасса ЛЭП</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pPr>
            <w:r w:rsidRPr="0074061C">
              <w:t>8,1 - 9,0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2.4</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74061C" w:rsidRDefault="00D118C7" w:rsidP="0074061C">
            <w:pPr>
              <w:contextualSpacing/>
              <w:jc w:val="right"/>
            </w:pPr>
            <w:r w:rsidRPr="0074061C">
              <w:t>2.2</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tcPr>
          <w:p w:rsidR="00D118C7" w:rsidRPr="002B4448" w:rsidRDefault="00D118C7" w:rsidP="00677629">
            <w:pPr>
              <w:contextualSpacing/>
            </w:pPr>
            <w:r w:rsidRPr="00002D22">
              <w:t>Трасса ЛЭП</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9,1 - 10,0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98.3</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100.6</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tcPr>
          <w:p w:rsidR="00D118C7" w:rsidRPr="002B4448" w:rsidRDefault="00D118C7" w:rsidP="00677629">
            <w:pPr>
              <w:contextualSpacing/>
            </w:pPr>
            <w:r w:rsidRPr="00002D22">
              <w:t>Трасса ЛЭП</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Более 10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486.5</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2044.2</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 xml:space="preserve">Итого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118C7" w:rsidRPr="002B4448" w:rsidRDefault="00D118C7" w:rsidP="00677629">
            <w:pPr>
              <w:contextualSpacing/>
            </w:pPr>
          </w:p>
        </w:tc>
        <w:tc>
          <w:tcPr>
            <w:tcW w:w="1965"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677629">
            <w:pPr>
              <w:contextualSpacing/>
              <w:jc w:val="right"/>
            </w:pPr>
            <w:r>
              <w:t>613,3</w:t>
            </w:r>
          </w:p>
        </w:tc>
        <w:tc>
          <w:tcPr>
            <w:tcW w:w="1226"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677629">
            <w:pPr>
              <w:contextualSpacing/>
              <w:jc w:val="right"/>
            </w:pPr>
            <w:r>
              <w:t>2165,2</w:t>
            </w:r>
          </w:p>
        </w:tc>
      </w:tr>
      <w:tr w:rsidR="00D118C7" w:rsidRPr="00D118C7" w:rsidTr="00D118C7">
        <w:trPr>
          <w:trHeight w:val="225"/>
          <w:jc w:val="cent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D118C7" w:rsidRDefault="00D118C7" w:rsidP="00677629">
            <w:pPr>
              <w:contextualSpacing/>
            </w:pPr>
            <w:r w:rsidRPr="00D118C7">
              <w:t>Трасса газопровода</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D118C7" w:rsidRDefault="00D118C7" w:rsidP="00677629">
            <w:pPr>
              <w:contextualSpacing/>
            </w:pPr>
            <w:r w:rsidRPr="00D118C7">
              <w:t>4,1 - 5,0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677629">
            <w:pPr>
              <w:contextualSpacing/>
              <w:jc w:val="right"/>
            </w:pPr>
            <w:r w:rsidRPr="00D118C7">
              <w:t>1.2</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677629">
            <w:pPr>
              <w:contextualSpacing/>
              <w:jc w:val="right"/>
            </w:pPr>
            <w:r w:rsidRPr="00D118C7">
              <w:t>0.6</w:t>
            </w:r>
          </w:p>
        </w:tc>
      </w:tr>
      <w:tr w:rsidR="00D118C7" w:rsidRPr="00D118C7" w:rsidTr="00C009F8">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hideMark/>
          </w:tcPr>
          <w:p w:rsidR="00D118C7" w:rsidRPr="00D118C7" w:rsidRDefault="00D118C7" w:rsidP="00D118C7">
            <w:r w:rsidRPr="00D118C7">
              <w:t>Трасса газопровода</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pPr>
            <w:r w:rsidRPr="00D118C7">
              <w:t>5,1 - 6,0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3.6</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2.1</w:t>
            </w:r>
          </w:p>
        </w:tc>
      </w:tr>
      <w:tr w:rsidR="00D118C7" w:rsidRPr="00D118C7" w:rsidTr="00C009F8">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hideMark/>
          </w:tcPr>
          <w:p w:rsidR="00D118C7" w:rsidRPr="00D118C7" w:rsidRDefault="00D118C7" w:rsidP="00D118C7">
            <w:r w:rsidRPr="00D118C7">
              <w:t>Трасса газопровода</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pPr>
            <w:r w:rsidRPr="00D118C7">
              <w:t>9,1 - 10,0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7.2</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7.2</w:t>
            </w:r>
          </w:p>
        </w:tc>
      </w:tr>
      <w:tr w:rsidR="00D118C7" w:rsidRPr="00D118C7" w:rsidTr="00C009F8">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hideMark/>
          </w:tcPr>
          <w:p w:rsidR="00D118C7" w:rsidRPr="00D118C7" w:rsidRDefault="00D118C7" w:rsidP="00D118C7">
            <w:r w:rsidRPr="00D118C7">
              <w:t>Трасса газопровода</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pPr>
            <w:r w:rsidRPr="00D118C7">
              <w:t>Более 10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68.7</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519.4</w:t>
            </w:r>
          </w:p>
        </w:tc>
      </w:tr>
      <w:tr w:rsidR="00D118C7" w:rsidRPr="00D118C7"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D118C7" w:rsidRDefault="00D118C7" w:rsidP="00677629">
            <w:pPr>
              <w:contextualSpacing/>
            </w:pPr>
            <w:r w:rsidRPr="00D118C7">
              <w:t xml:space="preserve">Итого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118C7" w:rsidRPr="00D118C7" w:rsidRDefault="00D118C7" w:rsidP="00677629">
            <w:pPr>
              <w:contextualSpacing/>
            </w:pPr>
          </w:p>
        </w:tc>
        <w:tc>
          <w:tcPr>
            <w:tcW w:w="1965" w:type="dxa"/>
            <w:tcBorders>
              <w:top w:val="single" w:sz="4" w:space="0" w:color="auto"/>
              <w:left w:val="nil"/>
              <w:bottom w:val="single" w:sz="4" w:space="0" w:color="auto"/>
              <w:right w:val="single" w:sz="4" w:space="0" w:color="auto"/>
            </w:tcBorders>
            <w:shd w:val="clear" w:color="auto" w:fill="auto"/>
            <w:noWrap/>
            <w:vAlign w:val="bottom"/>
          </w:tcPr>
          <w:p w:rsidR="00D118C7" w:rsidRPr="00D118C7" w:rsidRDefault="00D118C7" w:rsidP="00677629">
            <w:pPr>
              <w:contextualSpacing/>
              <w:jc w:val="right"/>
            </w:pPr>
            <w:r w:rsidRPr="00D118C7">
              <w:t>80,7</w:t>
            </w:r>
          </w:p>
        </w:tc>
        <w:tc>
          <w:tcPr>
            <w:tcW w:w="1226" w:type="dxa"/>
            <w:tcBorders>
              <w:top w:val="single" w:sz="4" w:space="0" w:color="auto"/>
              <w:left w:val="nil"/>
              <w:bottom w:val="single" w:sz="4" w:space="0" w:color="auto"/>
              <w:right w:val="single" w:sz="4" w:space="0" w:color="auto"/>
            </w:tcBorders>
            <w:shd w:val="clear" w:color="auto" w:fill="auto"/>
            <w:noWrap/>
            <w:vAlign w:val="bottom"/>
          </w:tcPr>
          <w:p w:rsidR="00D118C7" w:rsidRPr="00D118C7" w:rsidRDefault="00D118C7" w:rsidP="00677629">
            <w:pPr>
              <w:contextualSpacing/>
              <w:jc w:val="right"/>
            </w:pPr>
            <w:r w:rsidRPr="00D118C7">
              <w:t>529,3</w:t>
            </w:r>
          </w:p>
        </w:tc>
      </w:tr>
      <w:tr w:rsidR="00D118C7" w:rsidRPr="00D118C7" w:rsidTr="00D118C7">
        <w:trPr>
          <w:trHeight w:val="225"/>
          <w:jc w:val="cent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D118C7" w:rsidRDefault="00D118C7" w:rsidP="00677629">
            <w:pPr>
              <w:contextualSpacing/>
              <w:rPr>
                <w:strike/>
              </w:rPr>
            </w:pPr>
            <w:r w:rsidRPr="00D118C7">
              <w:t>Трасса линии связи</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D118C7" w:rsidRDefault="00D118C7" w:rsidP="00677629">
            <w:pPr>
              <w:contextualSpacing/>
            </w:pPr>
            <w:r w:rsidRPr="00D118C7">
              <w:t>3,1 - 4,0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677629">
            <w:pPr>
              <w:contextualSpacing/>
              <w:jc w:val="right"/>
            </w:pPr>
            <w:r w:rsidRPr="00D118C7">
              <w:t>7.2</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677629">
            <w:pPr>
              <w:contextualSpacing/>
              <w:jc w:val="right"/>
            </w:pPr>
            <w:r w:rsidRPr="00D118C7">
              <w:t>2.9</w:t>
            </w:r>
          </w:p>
        </w:tc>
      </w:tr>
      <w:tr w:rsidR="00D118C7" w:rsidRPr="00D118C7" w:rsidTr="00C009F8">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hideMark/>
          </w:tcPr>
          <w:p w:rsidR="00D118C7" w:rsidRPr="00D118C7" w:rsidRDefault="00D118C7" w:rsidP="00D118C7">
            <w:r w:rsidRPr="00D118C7">
              <w:t>Трасса линии связи</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pPr>
            <w:r w:rsidRPr="00D118C7">
              <w:t>5,1 - 6,0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0.4</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0.2</w:t>
            </w:r>
          </w:p>
        </w:tc>
      </w:tr>
      <w:tr w:rsidR="00D118C7" w:rsidRPr="002B4448" w:rsidTr="00C009F8">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hideMark/>
          </w:tcPr>
          <w:p w:rsidR="00D118C7" w:rsidRPr="00D118C7" w:rsidRDefault="00D118C7" w:rsidP="00D118C7">
            <w:r w:rsidRPr="00D118C7">
              <w:t>Трасса линии связи</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pPr>
            <w:r w:rsidRPr="00D118C7">
              <w:t>9,1 - 10,0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D118C7" w:rsidRDefault="00D118C7" w:rsidP="00D118C7">
            <w:pPr>
              <w:contextualSpacing/>
              <w:jc w:val="right"/>
            </w:pPr>
            <w:r w:rsidRPr="00D118C7">
              <w:t>0.2</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D118C7">
            <w:pPr>
              <w:contextualSpacing/>
              <w:jc w:val="right"/>
            </w:pPr>
            <w:r w:rsidRPr="00D118C7">
              <w:t>0.2</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 xml:space="preserve">Итого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118C7" w:rsidRPr="002B4448" w:rsidRDefault="00D118C7" w:rsidP="00677629">
            <w:pPr>
              <w:contextualSpacing/>
            </w:pPr>
          </w:p>
        </w:tc>
        <w:tc>
          <w:tcPr>
            <w:tcW w:w="1965"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677629">
            <w:pPr>
              <w:contextualSpacing/>
              <w:jc w:val="right"/>
            </w:pPr>
            <w:r>
              <w:t>7,8</w:t>
            </w:r>
          </w:p>
        </w:tc>
        <w:tc>
          <w:tcPr>
            <w:tcW w:w="1226" w:type="dxa"/>
            <w:tcBorders>
              <w:top w:val="single" w:sz="4" w:space="0" w:color="auto"/>
              <w:left w:val="nil"/>
              <w:bottom w:val="single" w:sz="4" w:space="0" w:color="auto"/>
              <w:right w:val="single" w:sz="4" w:space="0" w:color="auto"/>
            </w:tcBorders>
            <w:shd w:val="clear" w:color="auto" w:fill="auto"/>
            <w:noWrap/>
            <w:vAlign w:val="bottom"/>
          </w:tcPr>
          <w:p w:rsidR="00D118C7" w:rsidRPr="002B4448" w:rsidRDefault="00D118C7" w:rsidP="00677629">
            <w:pPr>
              <w:contextualSpacing/>
              <w:jc w:val="right"/>
            </w:pPr>
            <w:r>
              <w:t>3,3</w:t>
            </w:r>
          </w:p>
        </w:tc>
      </w:tr>
      <w:tr w:rsidR="00D118C7" w:rsidRPr="002B4448" w:rsidTr="00D118C7">
        <w:trPr>
          <w:trHeight w:val="225"/>
          <w:jc w:val="cent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Прочие трассы</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1,0 и менее</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5.1</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0.7</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Прочие трассы</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1,1 - 2,0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5.3</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1.0</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Прочие трассы</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3,1 - 4,0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32.4</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12.9</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Прочие трассы</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4,1 - 5,0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18.7</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9.7</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Прочие трассы</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5,1 - 6,0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2.0</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1.2</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Прочие трассы</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7,1 - 8,0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2.4</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1.8</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Прочие трассы</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9,1 - 10,0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6.9</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6.9</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Прочие трассы</w:t>
            </w:r>
          </w:p>
        </w:tc>
        <w:tc>
          <w:tcPr>
            <w:tcW w:w="1417" w:type="dxa"/>
            <w:tcBorders>
              <w:top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pPr>
            <w:r w:rsidRPr="00677629">
              <w:t>Более 10</w:t>
            </w: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5.5</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9.8</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 xml:space="preserve">Итого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118C7" w:rsidRPr="00677629" w:rsidRDefault="00D118C7" w:rsidP="00677629">
            <w:pPr>
              <w:contextualSpacing/>
            </w:pP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78.3</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44.0</w:t>
            </w:r>
          </w:p>
        </w:tc>
      </w:tr>
      <w:tr w:rsidR="00D118C7" w:rsidRPr="002B4448" w:rsidTr="00D118C7">
        <w:trPr>
          <w:trHeight w:val="225"/>
          <w:jc w:val="center"/>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118C7" w:rsidRPr="002B4448" w:rsidRDefault="00D118C7" w:rsidP="00677629">
            <w:pPr>
              <w:contextualSpacing/>
            </w:pPr>
            <w:r w:rsidRPr="002B4448">
              <w:t xml:space="preserve">Всего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118C7" w:rsidRPr="00677629" w:rsidRDefault="00D118C7" w:rsidP="00677629">
            <w:pPr>
              <w:contextualSpacing/>
            </w:pPr>
          </w:p>
        </w:tc>
        <w:tc>
          <w:tcPr>
            <w:tcW w:w="19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780.1</w:t>
            </w:r>
          </w:p>
        </w:tc>
        <w:tc>
          <w:tcPr>
            <w:tcW w:w="12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D118C7" w:rsidRPr="00677629" w:rsidRDefault="00D118C7" w:rsidP="00677629">
            <w:pPr>
              <w:contextualSpacing/>
              <w:jc w:val="right"/>
            </w:pPr>
            <w:r w:rsidRPr="00677629">
              <w:t>2741.8</w:t>
            </w:r>
          </w:p>
        </w:tc>
      </w:tr>
    </w:tbl>
    <w:p w:rsidR="009D72F0" w:rsidRPr="002B4448" w:rsidRDefault="009D72F0" w:rsidP="009D72F0">
      <w:pPr>
        <w:widowControl w:val="0"/>
        <w:autoSpaceDE w:val="0"/>
        <w:autoSpaceDN w:val="0"/>
        <w:adjustRightInd w:val="0"/>
        <w:contextualSpacing/>
      </w:pPr>
      <w:r w:rsidRPr="002B4448">
        <w:tab/>
      </w:r>
      <w:r w:rsidRPr="002B4448">
        <w:tab/>
      </w:r>
      <w:r w:rsidRPr="002B4448">
        <w:tab/>
      </w:r>
      <w:r w:rsidRPr="002B4448">
        <w:tab/>
      </w:r>
    </w:p>
    <w:p w:rsidR="00D118C7" w:rsidRDefault="00D118C7" w:rsidP="00545DB4">
      <w:pPr>
        <w:jc w:val="center"/>
        <w:rPr>
          <w:b/>
          <w:szCs w:val="20"/>
        </w:rPr>
      </w:pPr>
      <w:bookmarkStart w:id="840" w:name="_Toc363743765"/>
      <w:bookmarkStart w:id="841" w:name="_Toc364090761"/>
      <w:bookmarkStart w:id="842" w:name="_Toc373503786"/>
      <w:r>
        <w:rPr>
          <w:b/>
          <w:szCs w:val="20"/>
        </w:rPr>
        <w:br w:type="page"/>
      </w:r>
    </w:p>
    <w:p w:rsidR="00D118C7" w:rsidRPr="00D118C7" w:rsidRDefault="00D118C7" w:rsidP="00D118C7">
      <w:pPr>
        <w:pStyle w:val="afff3"/>
        <w:spacing w:after="120"/>
        <w:contextualSpacing/>
        <w:jc w:val="center"/>
        <w:rPr>
          <w:b/>
        </w:rPr>
      </w:pPr>
      <w:r w:rsidRPr="00D118C7">
        <w:rPr>
          <w:b/>
        </w:rPr>
        <w:lastRenderedPageBreak/>
        <w:t>Характеристика площадных объектов,</w:t>
      </w:r>
    </w:p>
    <w:p w:rsidR="00D118C7" w:rsidRPr="00D118C7" w:rsidRDefault="00D118C7" w:rsidP="00D118C7">
      <w:pPr>
        <w:pStyle w:val="afff3"/>
        <w:spacing w:after="120"/>
        <w:contextualSpacing/>
        <w:jc w:val="center"/>
        <w:rPr>
          <w:b/>
        </w:rPr>
      </w:pPr>
      <w:r w:rsidRPr="00D118C7">
        <w:rPr>
          <w:b/>
        </w:rPr>
        <w:t>не связанных с созданием лесной инфраструктуры</w:t>
      </w:r>
    </w:p>
    <w:tbl>
      <w:tblPr>
        <w:tblW w:w="8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4916"/>
        <w:gridCol w:w="3610"/>
      </w:tblGrid>
      <w:tr w:rsidR="007024D1" w:rsidTr="00007A74">
        <w:trPr>
          <w:trHeight w:val="258"/>
          <w:tblHeader/>
          <w:jc w:val="center"/>
        </w:trPr>
        <w:tc>
          <w:tcPr>
            <w:tcW w:w="4916" w:type="dxa"/>
            <w:shd w:val="clear" w:color="000000" w:fill="FFFFFF"/>
            <w:vAlign w:val="center"/>
          </w:tcPr>
          <w:p w:rsidR="00D118C7" w:rsidRPr="00D118C7" w:rsidRDefault="00D118C7" w:rsidP="00C009F8">
            <w:pPr>
              <w:jc w:val="center"/>
            </w:pPr>
            <w:r w:rsidRPr="00D118C7">
              <w:t>Категория земель</w:t>
            </w:r>
          </w:p>
        </w:tc>
        <w:tc>
          <w:tcPr>
            <w:tcW w:w="3610" w:type="dxa"/>
            <w:shd w:val="clear" w:color="000000" w:fill="FFFFFF"/>
            <w:vAlign w:val="center"/>
          </w:tcPr>
          <w:p w:rsidR="00D118C7" w:rsidRPr="00D118C7" w:rsidRDefault="00D118C7" w:rsidP="00C009F8">
            <w:pPr>
              <w:jc w:val="center"/>
            </w:pPr>
            <w:r w:rsidRPr="00D118C7">
              <w:t>Площадь, га</w:t>
            </w:r>
          </w:p>
        </w:tc>
      </w:tr>
      <w:tr w:rsidR="007024D1" w:rsidTr="00007A74">
        <w:trPr>
          <w:trHeight w:val="243"/>
          <w:tblHeader/>
          <w:jc w:val="center"/>
        </w:trPr>
        <w:tc>
          <w:tcPr>
            <w:tcW w:w="4916" w:type="dxa"/>
            <w:shd w:val="clear" w:color="000000" w:fill="FFFFFF"/>
            <w:vAlign w:val="center"/>
          </w:tcPr>
          <w:p w:rsidR="00D118C7" w:rsidRPr="00D118C7" w:rsidRDefault="00D118C7" w:rsidP="00C009F8">
            <w:r w:rsidRPr="00D118C7">
              <w:t>Поселок</w:t>
            </w:r>
          </w:p>
        </w:tc>
        <w:tc>
          <w:tcPr>
            <w:tcW w:w="3610" w:type="dxa"/>
            <w:shd w:val="clear" w:color="000000" w:fill="FFFFFF"/>
            <w:vAlign w:val="center"/>
          </w:tcPr>
          <w:p w:rsidR="00D118C7" w:rsidRPr="00D118C7" w:rsidRDefault="00D118C7" w:rsidP="00C009F8">
            <w:pPr>
              <w:jc w:val="center"/>
            </w:pPr>
            <w:r w:rsidRPr="00D118C7">
              <w:t>36.5</w:t>
            </w:r>
          </w:p>
        </w:tc>
      </w:tr>
      <w:tr w:rsidR="007024D1" w:rsidTr="00007A74">
        <w:trPr>
          <w:trHeight w:val="258"/>
          <w:tblHeader/>
          <w:jc w:val="center"/>
        </w:trPr>
        <w:tc>
          <w:tcPr>
            <w:tcW w:w="4916" w:type="dxa"/>
            <w:shd w:val="clear" w:color="000000" w:fill="FFFFFF"/>
            <w:vAlign w:val="center"/>
          </w:tcPr>
          <w:p w:rsidR="00D118C7" w:rsidRPr="00D118C7" w:rsidRDefault="00D118C7" w:rsidP="00C009F8">
            <w:r w:rsidRPr="00D118C7">
              <w:t>Усадьба</w:t>
            </w:r>
          </w:p>
        </w:tc>
        <w:tc>
          <w:tcPr>
            <w:tcW w:w="3610" w:type="dxa"/>
            <w:shd w:val="clear" w:color="000000" w:fill="FFFFFF"/>
            <w:vAlign w:val="center"/>
          </w:tcPr>
          <w:p w:rsidR="00D118C7" w:rsidRPr="00D118C7" w:rsidRDefault="00D118C7" w:rsidP="00C009F8">
            <w:pPr>
              <w:jc w:val="center"/>
            </w:pPr>
            <w:r w:rsidRPr="00D118C7">
              <w:t>12.4</w:t>
            </w:r>
          </w:p>
        </w:tc>
      </w:tr>
      <w:tr w:rsidR="007024D1" w:rsidTr="00007A74">
        <w:trPr>
          <w:trHeight w:val="243"/>
          <w:tblHeader/>
          <w:jc w:val="center"/>
        </w:trPr>
        <w:tc>
          <w:tcPr>
            <w:tcW w:w="4916" w:type="dxa"/>
            <w:shd w:val="clear" w:color="000000" w:fill="FFFFFF"/>
            <w:vAlign w:val="center"/>
          </w:tcPr>
          <w:p w:rsidR="00D118C7" w:rsidRPr="00D118C7" w:rsidRDefault="00D118C7" w:rsidP="00C009F8">
            <w:r w:rsidRPr="00D118C7">
              <w:t>Кордон с усадьбой</w:t>
            </w:r>
          </w:p>
        </w:tc>
        <w:tc>
          <w:tcPr>
            <w:tcW w:w="3610" w:type="dxa"/>
            <w:shd w:val="clear" w:color="000000" w:fill="FFFFFF"/>
            <w:vAlign w:val="center"/>
          </w:tcPr>
          <w:p w:rsidR="00D118C7" w:rsidRPr="00D118C7" w:rsidRDefault="00D118C7" w:rsidP="00C009F8">
            <w:pPr>
              <w:jc w:val="center"/>
            </w:pPr>
            <w:r w:rsidRPr="00D118C7">
              <w:t>3.7</w:t>
            </w:r>
          </w:p>
        </w:tc>
      </w:tr>
      <w:tr w:rsidR="007024D1" w:rsidTr="00007A74">
        <w:trPr>
          <w:trHeight w:val="258"/>
          <w:tblHeader/>
          <w:jc w:val="center"/>
        </w:trPr>
        <w:tc>
          <w:tcPr>
            <w:tcW w:w="4916" w:type="dxa"/>
            <w:shd w:val="clear" w:color="000000" w:fill="FFFFFF"/>
            <w:vAlign w:val="center"/>
          </w:tcPr>
          <w:p w:rsidR="00D118C7" w:rsidRPr="00D118C7" w:rsidRDefault="00D118C7" w:rsidP="00C009F8">
            <w:r w:rsidRPr="00D118C7">
              <w:t>Ландшафтная поляна</w:t>
            </w:r>
          </w:p>
        </w:tc>
        <w:tc>
          <w:tcPr>
            <w:tcW w:w="3610" w:type="dxa"/>
            <w:shd w:val="clear" w:color="000000" w:fill="FFFFFF"/>
            <w:vAlign w:val="center"/>
          </w:tcPr>
          <w:p w:rsidR="00D118C7" w:rsidRPr="00D118C7" w:rsidRDefault="00D118C7" w:rsidP="00C009F8">
            <w:pPr>
              <w:jc w:val="center"/>
            </w:pPr>
            <w:r w:rsidRPr="00D118C7">
              <w:t>1.2</w:t>
            </w:r>
          </w:p>
        </w:tc>
      </w:tr>
      <w:tr w:rsidR="007024D1" w:rsidTr="00007A74">
        <w:trPr>
          <w:trHeight w:val="243"/>
          <w:tblHeader/>
          <w:jc w:val="center"/>
        </w:trPr>
        <w:tc>
          <w:tcPr>
            <w:tcW w:w="4916" w:type="dxa"/>
            <w:shd w:val="clear" w:color="000000" w:fill="FFFFFF"/>
            <w:vAlign w:val="center"/>
          </w:tcPr>
          <w:p w:rsidR="00D118C7" w:rsidRPr="00D118C7" w:rsidRDefault="00D118C7" w:rsidP="00C009F8">
            <w:r w:rsidRPr="00D118C7">
              <w:t>Кладбище</w:t>
            </w:r>
          </w:p>
        </w:tc>
        <w:tc>
          <w:tcPr>
            <w:tcW w:w="3610" w:type="dxa"/>
            <w:shd w:val="clear" w:color="000000" w:fill="FFFFFF"/>
            <w:vAlign w:val="center"/>
          </w:tcPr>
          <w:p w:rsidR="00D118C7" w:rsidRPr="00D118C7" w:rsidRDefault="00D118C7" w:rsidP="00C009F8">
            <w:pPr>
              <w:jc w:val="center"/>
            </w:pPr>
            <w:r w:rsidRPr="00D118C7">
              <w:t>9.5</w:t>
            </w:r>
          </w:p>
        </w:tc>
      </w:tr>
      <w:tr w:rsidR="007024D1" w:rsidTr="00007A74">
        <w:trPr>
          <w:trHeight w:val="258"/>
          <w:tblHeader/>
          <w:jc w:val="center"/>
        </w:trPr>
        <w:tc>
          <w:tcPr>
            <w:tcW w:w="4916" w:type="dxa"/>
            <w:shd w:val="clear" w:color="000000" w:fill="FFFFFF"/>
            <w:vAlign w:val="center"/>
          </w:tcPr>
          <w:p w:rsidR="00D118C7" w:rsidRPr="00D118C7" w:rsidRDefault="00D118C7" w:rsidP="00C009F8">
            <w:r w:rsidRPr="00D118C7">
              <w:t>Кормовая площадка</w:t>
            </w:r>
          </w:p>
        </w:tc>
        <w:tc>
          <w:tcPr>
            <w:tcW w:w="3610" w:type="dxa"/>
            <w:shd w:val="clear" w:color="000000" w:fill="FFFFFF"/>
            <w:vAlign w:val="center"/>
          </w:tcPr>
          <w:p w:rsidR="00D118C7" w:rsidRPr="00D118C7" w:rsidRDefault="00D118C7" w:rsidP="00C009F8">
            <w:pPr>
              <w:jc w:val="center"/>
            </w:pPr>
            <w:r w:rsidRPr="00D118C7">
              <w:t>0.6</w:t>
            </w:r>
          </w:p>
        </w:tc>
      </w:tr>
      <w:tr w:rsidR="007024D1" w:rsidTr="00007A74">
        <w:trPr>
          <w:trHeight w:val="258"/>
          <w:tblHeader/>
          <w:jc w:val="center"/>
        </w:trPr>
        <w:tc>
          <w:tcPr>
            <w:tcW w:w="4916" w:type="dxa"/>
            <w:shd w:val="clear" w:color="000000" w:fill="FFFFFF"/>
            <w:vAlign w:val="center"/>
          </w:tcPr>
          <w:p w:rsidR="00D118C7" w:rsidRPr="00D118C7" w:rsidRDefault="00D118C7" w:rsidP="00C009F8">
            <w:r w:rsidRPr="00D118C7">
              <w:t>Склад лесной</w:t>
            </w:r>
          </w:p>
        </w:tc>
        <w:tc>
          <w:tcPr>
            <w:tcW w:w="3610" w:type="dxa"/>
            <w:shd w:val="clear" w:color="000000" w:fill="FFFFFF"/>
            <w:vAlign w:val="center"/>
          </w:tcPr>
          <w:p w:rsidR="00D118C7" w:rsidRPr="00D118C7" w:rsidRDefault="00D118C7" w:rsidP="00C009F8">
            <w:pPr>
              <w:jc w:val="center"/>
            </w:pPr>
            <w:r w:rsidRPr="00D118C7">
              <w:t>16.2</w:t>
            </w:r>
          </w:p>
        </w:tc>
      </w:tr>
      <w:tr w:rsidR="007024D1" w:rsidTr="00007A74">
        <w:trPr>
          <w:trHeight w:val="243"/>
          <w:tblHeader/>
          <w:jc w:val="center"/>
        </w:trPr>
        <w:tc>
          <w:tcPr>
            <w:tcW w:w="4916" w:type="dxa"/>
            <w:shd w:val="clear" w:color="000000" w:fill="FFFFFF"/>
            <w:vAlign w:val="center"/>
          </w:tcPr>
          <w:p w:rsidR="00D118C7" w:rsidRPr="00D118C7" w:rsidRDefault="00D118C7" w:rsidP="00C009F8">
            <w:r w:rsidRPr="00D118C7">
              <w:t>Поляна</w:t>
            </w:r>
          </w:p>
        </w:tc>
        <w:tc>
          <w:tcPr>
            <w:tcW w:w="3610" w:type="dxa"/>
            <w:shd w:val="clear" w:color="000000" w:fill="FFFFFF"/>
            <w:vAlign w:val="center"/>
          </w:tcPr>
          <w:p w:rsidR="00D118C7" w:rsidRPr="00D118C7" w:rsidRDefault="00D118C7" w:rsidP="00C009F8">
            <w:pPr>
              <w:jc w:val="center"/>
            </w:pPr>
            <w:r w:rsidRPr="00D118C7">
              <w:t>39.6</w:t>
            </w:r>
          </w:p>
        </w:tc>
      </w:tr>
      <w:tr w:rsidR="007024D1" w:rsidTr="00007A74">
        <w:trPr>
          <w:trHeight w:val="258"/>
          <w:tblHeader/>
          <w:jc w:val="center"/>
        </w:trPr>
        <w:tc>
          <w:tcPr>
            <w:tcW w:w="4916" w:type="dxa"/>
            <w:shd w:val="clear" w:color="000000" w:fill="FFFFFF"/>
            <w:vAlign w:val="center"/>
          </w:tcPr>
          <w:p w:rsidR="00D118C7" w:rsidRPr="00D118C7" w:rsidRDefault="00D118C7" w:rsidP="00C009F8">
            <w:r w:rsidRPr="00D118C7">
              <w:t>Пляжи</w:t>
            </w:r>
          </w:p>
        </w:tc>
        <w:tc>
          <w:tcPr>
            <w:tcW w:w="3610" w:type="dxa"/>
            <w:shd w:val="clear" w:color="000000" w:fill="FFFFFF"/>
            <w:vAlign w:val="center"/>
          </w:tcPr>
          <w:p w:rsidR="00D118C7" w:rsidRPr="00D118C7" w:rsidRDefault="00D118C7" w:rsidP="00C009F8">
            <w:pPr>
              <w:jc w:val="center"/>
            </w:pPr>
            <w:r w:rsidRPr="00D118C7">
              <w:t>0.6</w:t>
            </w:r>
          </w:p>
        </w:tc>
      </w:tr>
      <w:tr w:rsidR="007024D1" w:rsidTr="00007A74">
        <w:trPr>
          <w:trHeight w:val="243"/>
          <w:tblHeader/>
          <w:jc w:val="center"/>
        </w:trPr>
        <w:tc>
          <w:tcPr>
            <w:tcW w:w="4916" w:type="dxa"/>
            <w:shd w:val="clear" w:color="000000" w:fill="FFFFFF"/>
            <w:vAlign w:val="center"/>
          </w:tcPr>
          <w:p w:rsidR="00D118C7" w:rsidRPr="00D118C7" w:rsidRDefault="00D118C7" w:rsidP="00C009F8">
            <w:r w:rsidRPr="00D118C7">
              <w:t>Садоводство</w:t>
            </w:r>
          </w:p>
        </w:tc>
        <w:tc>
          <w:tcPr>
            <w:tcW w:w="3610" w:type="dxa"/>
            <w:shd w:val="clear" w:color="000000" w:fill="FFFFFF"/>
            <w:vAlign w:val="center"/>
          </w:tcPr>
          <w:p w:rsidR="00D118C7" w:rsidRPr="00D118C7" w:rsidRDefault="00D118C7" w:rsidP="00C009F8">
            <w:pPr>
              <w:jc w:val="center"/>
            </w:pPr>
            <w:r w:rsidRPr="00D118C7">
              <w:t>0.4</w:t>
            </w:r>
          </w:p>
        </w:tc>
      </w:tr>
      <w:tr w:rsidR="007024D1" w:rsidTr="00007A74">
        <w:trPr>
          <w:trHeight w:val="258"/>
          <w:tblHeader/>
          <w:jc w:val="center"/>
        </w:trPr>
        <w:tc>
          <w:tcPr>
            <w:tcW w:w="4916" w:type="dxa"/>
            <w:shd w:val="clear" w:color="000000" w:fill="FFFFFF"/>
            <w:vAlign w:val="center"/>
          </w:tcPr>
          <w:p w:rsidR="00D118C7" w:rsidRPr="00D118C7" w:rsidRDefault="00D118C7" w:rsidP="00C009F8">
            <w:r w:rsidRPr="00D118C7">
              <w:t>Дом, база отдыха</w:t>
            </w:r>
          </w:p>
        </w:tc>
        <w:tc>
          <w:tcPr>
            <w:tcW w:w="3610" w:type="dxa"/>
            <w:shd w:val="clear" w:color="000000" w:fill="FFFFFF"/>
            <w:vAlign w:val="center"/>
          </w:tcPr>
          <w:p w:rsidR="00D118C7" w:rsidRPr="00D118C7" w:rsidRDefault="00D118C7" w:rsidP="00C009F8">
            <w:pPr>
              <w:jc w:val="center"/>
            </w:pPr>
            <w:r w:rsidRPr="00D118C7">
              <w:t>0.2</w:t>
            </w:r>
          </w:p>
        </w:tc>
      </w:tr>
      <w:tr w:rsidR="007024D1" w:rsidTr="00007A74">
        <w:trPr>
          <w:trHeight w:val="243"/>
          <w:tblHeader/>
          <w:jc w:val="center"/>
        </w:trPr>
        <w:tc>
          <w:tcPr>
            <w:tcW w:w="4916" w:type="dxa"/>
            <w:shd w:val="clear" w:color="000000" w:fill="FFFFFF"/>
            <w:vAlign w:val="center"/>
          </w:tcPr>
          <w:p w:rsidR="00D118C7" w:rsidRPr="00D118C7" w:rsidRDefault="00D118C7" w:rsidP="00C009F8">
            <w:r w:rsidRPr="00D118C7">
              <w:t>Карьер</w:t>
            </w:r>
          </w:p>
        </w:tc>
        <w:tc>
          <w:tcPr>
            <w:tcW w:w="3610" w:type="dxa"/>
            <w:shd w:val="clear" w:color="000000" w:fill="FFFFFF"/>
            <w:vAlign w:val="center"/>
          </w:tcPr>
          <w:p w:rsidR="00D118C7" w:rsidRPr="00D118C7" w:rsidRDefault="00D118C7" w:rsidP="00C009F8">
            <w:pPr>
              <w:jc w:val="center"/>
            </w:pPr>
            <w:r w:rsidRPr="00D118C7">
              <w:t>55.5</w:t>
            </w:r>
          </w:p>
        </w:tc>
      </w:tr>
      <w:tr w:rsidR="007024D1" w:rsidTr="00007A74">
        <w:trPr>
          <w:trHeight w:val="258"/>
          <w:tblHeader/>
          <w:jc w:val="center"/>
        </w:trPr>
        <w:tc>
          <w:tcPr>
            <w:tcW w:w="4916" w:type="dxa"/>
            <w:shd w:val="clear" w:color="000000" w:fill="FFFFFF"/>
            <w:vAlign w:val="center"/>
          </w:tcPr>
          <w:p w:rsidR="00D118C7" w:rsidRPr="00D118C7" w:rsidRDefault="00D118C7" w:rsidP="00C009F8">
            <w:r w:rsidRPr="00D118C7">
              <w:t>Торфоразработки</w:t>
            </w:r>
          </w:p>
        </w:tc>
        <w:tc>
          <w:tcPr>
            <w:tcW w:w="3610" w:type="dxa"/>
            <w:shd w:val="clear" w:color="000000" w:fill="FFFFFF"/>
            <w:vAlign w:val="center"/>
          </w:tcPr>
          <w:p w:rsidR="00D118C7" w:rsidRPr="00D118C7" w:rsidRDefault="00D118C7" w:rsidP="00C009F8">
            <w:pPr>
              <w:jc w:val="center"/>
            </w:pPr>
            <w:r w:rsidRPr="00D118C7">
              <w:t>163.4</w:t>
            </w:r>
          </w:p>
        </w:tc>
      </w:tr>
      <w:tr w:rsidR="007024D1" w:rsidTr="00007A74">
        <w:trPr>
          <w:trHeight w:val="243"/>
          <w:tblHeader/>
          <w:jc w:val="center"/>
        </w:trPr>
        <w:tc>
          <w:tcPr>
            <w:tcW w:w="4916" w:type="dxa"/>
            <w:shd w:val="clear" w:color="000000" w:fill="FFFFFF"/>
            <w:vAlign w:val="center"/>
          </w:tcPr>
          <w:p w:rsidR="00D118C7" w:rsidRPr="00D118C7" w:rsidRDefault="00D118C7" w:rsidP="00C009F8">
            <w:r w:rsidRPr="00D118C7">
              <w:t>Прочие земли</w:t>
            </w:r>
          </w:p>
        </w:tc>
        <w:tc>
          <w:tcPr>
            <w:tcW w:w="3610" w:type="dxa"/>
            <w:shd w:val="clear" w:color="000000" w:fill="FFFFFF"/>
            <w:vAlign w:val="center"/>
          </w:tcPr>
          <w:p w:rsidR="00D118C7" w:rsidRPr="00D118C7" w:rsidRDefault="00D118C7" w:rsidP="00C009F8">
            <w:pPr>
              <w:jc w:val="center"/>
            </w:pPr>
            <w:r w:rsidRPr="00D118C7">
              <w:t>12.0</w:t>
            </w:r>
          </w:p>
        </w:tc>
      </w:tr>
      <w:tr w:rsidR="007024D1" w:rsidTr="00007A74">
        <w:trPr>
          <w:trHeight w:val="258"/>
          <w:tblHeader/>
          <w:jc w:val="center"/>
        </w:trPr>
        <w:tc>
          <w:tcPr>
            <w:tcW w:w="4916" w:type="dxa"/>
            <w:shd w:val="clear" w:color="000000" w:fill="FFFFFF"/>
            <w:vAlign w:val="center"/>
          </w:tcPr>
          <w:p w:rsidR="00D118C7" w:rsidRPr="00D118C7" w:rsidRDefault="00D118C7" w:rsidP="00C009F8">
            <w:r w:rsidRPr="00D118C7">
              <w:t>Карстовые образования</w:t>
            </w:r>
          </w:p>
        </w:tc>
        <w:tc>
          <w:tcPr>
            <w:tcW w:w="3610" w:type="dxa"/>
            <w:shd w:val="clear" w:color="000000" w:fill="FFFFFF"/>
            <w:vAlign w:val="center"/>
          </w:tcPr>
          <w:p w:rsidR="00D118C7" w:rsidRPr="00D118C7" w:rsidRDefault="00D118C7" w:rsidP="00C009F8">
            <w:pPr>
              <w:jc w:val="center"/>
            </w:pPr>
            <w:r w:rsidRPr="00D118C7">
              <w:t>0.7</w:t>
            </w:r>
          </w:p>
        </w:tc>
      </w:tr>
      <w:tr w:rsidR="007024D1" w:rsidTr="00007A74">
        <w:trPr>
          <w:trHeight w:val="243"/>
          <w:tblHeader/>
          <w:jc w:val="center"/>
        </w:trPr>
        <w:tc>
          <w:tcPr>
            <w:tcW w:w="4916" w:type="dxa"/>
            <w:shd w:val="clear" w:color="000000" w:fill="FFFFFF"/>
            <w:vAlign w:val="center"/>
          </w:tcPr>
          <w:p w:rsidR="00D118C7" w:rsidRPr="00D118C7" w:rsidRDefault="00D118C7" w:rsidP="00C009F8">
            <w:r w:rsidRPr="00D118C7">
              <w:t>Свалка мусора и производственных отходов</w:t>
            </w:r>
          </w:p>
        </w:tc>
        <w:tc>
          <w:tcPr>
            <w:tcW w:w="3610" w:type="dxa"/>
            <w:shd w:val="clear" w:color="000000" w:fill="FFFFFF"/>
            <w:vAlign w:val="center"/>
          </w:tcPr>
          <w:p w:rsidR="00D118C7" w:rsidRPr="00D118C7" w:rsidRDefault="00D118C7" w:rsidP="00C009F8">
            <w:pPr>
              <w:jc w:val="center"/>
            </w:pPr>
            <w:r w:rsidRPr="00D118C7">
              <w:t>3.2</w:t>
            </w:r>
          </w:p>
        </w:tc>
      </w:tr>
    </w:tbl>
    <w:p w:rsidR="00D118C7" w:rsidRDefault="00D118C7" w:rsidP="00545DB4">
      <w:pPr>
        <w:jc w:val="center"/>
        <w:rPr>
          <w:b/>
          <w:szCs w:val="20"/>
        </w:rPr>
      </w:pPr>
      <w:r>
        <w:rPr>
          <w:b/>
          <w:szCs w:val="20"/>
        </w:rPr>
        <w:br w:type="page"/>
      </w:r>
    </w:p>
    <w:p w:rsidR="00BE68BC" w:rsidRPr="002B4448" w:rsidRDefault="00BE68BC" w:rsidP="00D05408">
      <w:pPr>
        <w:pStyle w:val="10"/>
        <w:jc w:val="right"/>
      </w:pPr>
      <w:bookmarkStart w:id="843" w:name="_Toc242872275"/>
      <w:bookmarkEnd w:id="840"/>
      <w:bookmarkEnd w:id="841"/>
      <w:bookmarkEnd w:id="842"/>
      <w:r w:rsidRPr="002B4448">
        <w:lastRenderedPageBreak/>
        <w:t xml:space="preserve">Приложение </w:t>
      </w:r>
      <w:r w:rsidR="002E2283">
        <w:t>7</w:t>
      </w:r>
      <w:bookmarkEnd w:id="843"/>
    </w:p>
    <w:p w:rsidR="00BE68BC" w:rsidRPr="002B4448" w:rsidRDefault="00BE68BC" w:rsidP="002E2283">
      <w:pPr>
        <w:pStyle w:val="10"/>
        <w:rPr>
          <w:bCs/>
        </w:rPr>
      </w:pPr>
      <w:bookmarkStart w:id="844" w:name="_Toc242872276"/>
      <w:r w:rsidRPr="002B4448">
        <w:rPr>
          <w:bCs/>
        </w:rPr>
        <w:t>Перечень изготовленных карт-схем</w:t>
      </w:r>
      <w:bookmarkEnd w:id="844"/>
    </w:p>
    <w:p w:rsidR="00555FA9" w:rsidRPr="002B4448" w:rsidRDefault="00555FA9" w:rsidP="002E2283">
      <w:pPr>
        <w:spacing w:line="360" w:lineRule="auto"/>
        <w:ind w:right="283" w:firstLine="709"/>
        <w:jc w:val="both"/>
      </w:pPr>
      <w:r w:rsidRPr="002B4448">
        <w:t xml:space="preserve">1. Карта-схема Ленинградской области с выделением территории лесничества </w:t>
      </w:r>
      <w:r w:rsidRPr="002B4448">
        <w:br/>
        <w:t>(формата А3).</w:t>
      </w:r>
    </w:p>
    <w:p w:rsidR="00555FA9" w:rsidRPr="002B4448" w:rsidRDefault="00555FA9" w:rsidP="002E2283">
      <w:pPr>
        <w:spacing w:line="360" w:lineRule="auto"/>
        <w:ind w:right="283" w:firstLine="709"/>
        <w:jc w:val="both"/>
      </w:pPr>
      <w:r w:rsidRPr="002B4448">
        <w:t>2. Карта-схема лесничества с разделением территории лесничества и участковых лесничеств по лесорастительным зонам и лесным районам (формат А3).</w:t>
      </w:r>
    </w:p>
    <w:p w:rsidR="00555FA9" w:rsidRDefault="00555FA9" w:rsidP="002E2283">
      <w:pPr>
        <w:spacing w:line="360" w:lineRule="auto"/>
        <w:ind w:right="283" w:firstLine="709"/>
        <w:jc w:val="both"/>
      </w:pPr>
      <w:r w:rsidRPr="002B4448">
        <w:t xml:space="preserve">3. Карта-схема лесничества с разделением лесов по целевому назначению и категориям защитных лесов с объектами лесной, лесоперерабатывающей инфраструктуры и объектами, не связанными с созданием лесной </w:t>
      </w:r>
      <w:r w:rsidR="00D23CAD" w:rsidRPr="002B4448">
        <w:t>инфраструктуры, в</w:t>
      </w:r>
      <w:r w:rsidRPr="002B4448">
        <w:t xml:space="preserve"> масштабе 1:100000 приводится в папке «Тематические карты»</w:t>
      </w:r>
      <w:r w:rsidR="0072012D">
        <w:t>.</w:t>
      </w:r>
    </w:p>
    <w:p w:rsidR="0072012D" w:rsidRPr="002B4448" w:rsidRDefault="0072012D" w:rsidP="002E2283">
      <w:pPr>
        <w:spacing w:line="360" w:lineRule="auto"/>
        <w:ind w:right="283" w:firstLine="709"/>
        <w:jc w:val="both"/>
      </w:pPr>
      <w:r w:rsidRPr="0072012D">
        <w:t>4. Карта-схема местоположения существующих и проектируемых особо охраняемых природных территорий и объектов в масштабе 1:100000 приводится в папке «Тематические карты».</w:t>
      </w:r>
    </w:p>
    <w:p w:rsidR="00E43020" w:rsidRPr="002B4448" w:rsidRDefault="00E43020" w:rsidP="002E2283">
      <w:pPr>
        <w:jc w:val="both"/>
      </w:pPr>
      <w:r w:rsidRPr="002B4448">
        <w:br w:type="page"/>
      </w:r>
    </w:p>
    <w:p w:rsidR="00BE68BC" w:rsidRPr="002B4448" w:rsidRDefault="00BE68BC" w:rsidP="00BE68BC">
      <w:pPr>
        <w:spacing w:line="360" w:lineRule="auto"/>
        <w:ind w:right="283" w:firstLine="709"/>
      </w:pPr>
    </w:p>
    <w:p w:rsidR="00BE68BC" w:rsidRPr="002B4448" w:rsidRDefault="00976A93" w:rsidP="00BE68BC">
      <w:pPr>
        <w:spacing w:line="360" w:lineRule="auto"/>
        <w:ind w:right="283" w:firstLine="709"/>
        <w:sectPr w:rsidR="00BE68BC" w:rsidRPr="002B4448" w:rsidSect="00B650E9">
          <w:pgSz w:w="11907" w:h="16840" w:code="9"/>
          <w:pgMar w:top="1134" w:right="1134" w:bottom="1134" w:left="1418" w:header="567" w:footer="567" w:gutter="0"/>
          <w:cols w:space="720"/>
          <w:titlePg/>
        </w:sectPr>
      </w:pPr>
      <w:r w:rsidRPr="002B4448">
        <w:br w:type="page"/>
      </w:r>
    </w:p>
    <w:p w:rsidR="00BE68BC" w:rsidRPr="002B4448" w:rsidRDefault="002E2283" w:rsidP="00BE68BC">
      <w:pPr>
        <w:pStyle w:val="a3"/>
        <w:spacing w:line="360" w:lineRule="auto"/>
        <w:ind w:firstLine="709"/>
        <w:jc w:val="both"/>
      </w:pPr>
      <w:r>
        <w:rPr>
          <w:noProof/>
        </w:rPr>
        <w:lastRenderedPageBreak/>
        <w:drawing>
          <wp:inline distT="0" distB="0" distL="0" distR="0">
            <wp:extent cx="9545955" cy="13501370"/>
            <wp:effectExtent l="3493" t="0" r="1587" b="1588"/>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_ПО_ЛЕСН.jpg"/>
                    <pic:cNvPicPr/>
                  </pic:nvPicPr>
                  <pic:blipFill>
                    <a:blip r:embed="rId116" cstate="print">
                      <a:extLst>
                        <a:ext uri="{28A0092B-C50C-407E-A947-70E740481C1C}">
                          <a14:useLocalDpi xmlns:a14="http://schemas.microsoft.com/office/drawing/2010/main" val="0"/>
                        </a:ext>
                      </a:extLst>
                    </a:blip>
                    <a:stretch>
                      <a:fillRect/>
                    </a:stretch>
                  </pic:blipFill>
                  <pic:spPr>
                    <a:xfrm rot="16200000">
                      <a:off x="0" y="0"/>
                      <a:ext cx="9545955" cy="13501370"/>
                    </a:xfrm>
                    <a:prstGeom prst="rect">
                      <a:avLst/>
                    </a:prstGeom>
                  </pic:spPr>
                </pic:pic>
              </a:graphicData>
            </a:graphic>
          </wp:inline>
        </w:drawing>
      </w:r>
    </w:p>
    <w:p w:rsidR="006501DE" w:rsidRDefault="006501DE">
      <w:r>
        <w:lastRenderedPageBreak/>
        <w:br w:type="page"/>
      </w:r>
    </w:p>
    <w:p w:rsidR="00BE68BC" w:rsidRPr="002B4448" w:rsidRDefault="00BE68BC" w:rsidP="00E41197">
      <w:pPr>
        <w:sectPr w:rsidR="00BE68BC" w:rsidRPr="002B4448" w:rsidSect="0010165E">
          <w:pgSz w:w="23814" w:h="16839" w:orient="landscape" w:code="8"/>
          <w:pgMar w:top="284" w:right="1134" w:bottom="284" w:left="1418" w:header="567" w:footer="567" w:gutter="0"/>
          <w:cols w:space="720"/>
          <w:titlePg/>
          <w:docGrid w:linePitch="326"/>
        </w:sectPr>
      </w:pPr>
    </w:p>
    <w:p w:rsidR="00BE68BC" w:rsidRPr="006501DE" w:rsidRDefault="002E2283" w:rsidP="006501DE">
      <w:pPr>
        <w:pStyle w:val="a3"/>
        <w:spacing w:line="360" w:lineRule="auto"/>
        <w:ind w:firstLine="709"/>
        <w:jc w:val="both"/>
        <w:rPr>
          <w:b/>
        </w:rPr>
        <w:sectPr w:rsidR="00BE68BC" w:rsidRPr="006501DE" w:rsidSect="0010165E">
          <w:pgSz w:w="23814" w:h="16839" w:orient="landscape" w:code="8"/>
          <w:pgMar w:top="1134" w:right="1134" w:bottom="851" w:left="1418" w:header="567" w:footer="567" w:gutter="0"/>
          <w:cols w:space="720"/>
          <w:titlePg/>
          <w:docGrid w:linePitch="326"/>
        </w:sectPr>
      </w:pPr>
      <w:r>
        <w:rPr>
          <w:b/>
          <w:noProof/>
        </w:rPr>
        <w:lastRenderedPageBreak/>
        <w:drawing>
          <wp:inline distT="0" distB="0" distL="0" distR="0">
            <wp:extent cx="9432290" cy="13340715"/>
            <wp:effectExtent l="7937" t="0" r="5398" b="5397"/>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_ПО_ЛЕСОРАСТ_РАЙОНАМ.jpg"/>
                    <pic:cNvPicPr/>
                  </pic:nvPicPr>
                  <pic:blipFill>
                    <a:blip r:embed="rId117" cstate="print">
                      <a:extLst>
                        <a:ext uri="{28A0092B-C50C-407E-A947-70E740481C1C}">
                          <a14:useLocalDpi xmlns:a14="http://schemas.microsoft.com/office/drawing/2010/main" val="0"/>
                        </a:ext>
                      </a:extLst>
                    </a:blip>
                    <a:stretch>
                      <a:fillRect/>
                    </a:stretch>
                  </pic:blipFill>
                  <pic:spPr>
                    <a:xfrm rot="16200000">
                      <a:off x="0" y="0"/>
                      <a:ext cx="9432290" cy="13340715"/>
                    </a:xfrm>
                    <a:prstGeom prst="rect">
                      <a:avLst/>
                    </a:prstGeom>
                  </pic:spPr>
                </pic:pic>
              </a:graphicData>
            </a:graphic>
          </wp:inline>
        </w:drawing>
      </w:r>
    </w:p>
    <w:p w:rsidR="006501DE" w:rsidRPr="002B4448" w:rsidRDefault="006501DE" w:rsidP="006501DE"/>
    <w:sectPr w:rsidR="006501DE" w:rsidRPr="002B4448" w:rsidSect="00B650E9">
      <w:pgSz w:w="11907" w:h="16840" w:code="9"/>
      <w:pgMar w:top="1134" w:right="1134" w:bottom="1134" w:left="1418"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532" w:rsidRDefault="000D2532">
      <w:r>
        <w:separator/>
      </w:r>
    </w:p>
  </w:endnote>
  <w:endnote w:type="continuationSeparator" w:id="0">
    <w:p w:rsidR="000D2532" w:rsidRDefault="000D2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ranklin Gothic Book">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Default="00010925">
    <w:pPr>
      <w:pStyle w:val="a8"/>
      <w:jc w:val="center"/>
    </w:pPr>
  </w:p>
  <w:p w:rsidR="00010925" w:rsidRDefault="0001092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Pr="00FE4717" w:rsidRDefault="00010925">
    <w:pPr>
      <w:pStyle w:val="a8"/>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Pr="00FE4717" w:rsidRDefault="00010925">
    <w:pPr>
      <w:pStyle w:val="a8"/>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Pr="005F7717" w:rsidRDefault="00010925">
    <w:pPr>
      <w:pStyle w:val="a8"/>
      <w:rPr>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Default="00010925">
    <w:pPr>
      <w:pStyle w:val="a8"/>
      <w:jc w:val="center"/>
    </w:pPr>
  </w:p>
  <w:p w:rsidR="00010925" w:rsidRDefault="00010925">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Default="00010925">
    <w:pPr>
      <w:pStyle w:val="a8"/>
      <w:jc w:val="center"/>
    </w:pPr>
  </w:p>
  <w:p w:rsidR="00010925" w:rsidRDefault="00010925">
    <w:pPr>
      <w:pStyle w:val="a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Default="00010925">
    <w:pPr>
      <w:pStyle w:val="a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Default="0001092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532" w:rsidRDefault="000D2532">
      <w:r>
        <w:separator/>
      </w:r>
    </w:p>
  </w:footnote>
  <w:footnote w:type="continuationSeparator" w:id="0">
    <w:p w:rsidR="000D2532" w:rsidRDefault="000D2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852199"/>
      <w:docPartObj>
        <w:docPartGallery w:val="Page Numbers (Top of Page)"/>
        <w:docPartUnique/>
      </w:docPartObj>
    </w:sdtPr>
    <w:sdtEndPr/>
    <w:sdtContent>
      <w:p w:rsidR="00010925" w:rsidRDefault="00010925">
        <w:pPr>
          <w:pStyle w:val="ae"/>
          <w:jc w:val="center"/>
        </w:pPr>
        <w:r>
          <w:fldChar w:fldCharType="begin"/>
        </w:r>
        <w:r>
          <w:instrText>PAGE   \* MERGEFORMAT</w:instrText>
        </w:r>
        <w:r>
          <w:fldChar w:fldCharType="separate"/>
        </w:r>
        <w:r w:rsidR="00F717F2">
          <w:rPr>
            <w:noProof/>
          </w:rPr>
          <w:t>3</w:t>
        </w:r>
        <w:r>
          <w:rPr>
            <w:noProof/>
          </w:rPr>
          <w:fldChar w:fldCharType="end"/>
        </w:r>
      </w:p>
    </w:sdtContent>
  </w:sdt>
  <w:p w:rsidR="00010925" w:rsidRDefault="00010925">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27776"/>
      <w:docPartObj>
        <w:docPartGallery w:val="Page Numbers (Top of Page)"/>
        <w:docPartUnique/>
      </w:docPartObj>
    </w:sdtPr>
    <w:sdtEndPr/>
    <w:sdtContent>
      <w:p w:rsidR="00010925" w:rsidRDefault="00010925">
        <w:pPr>
          <w:pStyle w:val="ae"/>
          <w:jc w:val="center"/>
        </w:pPr>
        <w:r>
          <w:rPr>
            <w:noProof/>
          </w:rPr>
          <w:fldChar w:fldCharType="begin"/>
        </w:r>
        <w:r>
          <w:rPr>
            <w:noProof/>
          </w:rPr>
          <w:instrText xml:space="preserve"> PAGE   \* MERGEFORMAT </w:instrText>
        </w:r>
        <w:r>
          <w:rPr>
            <w:noProof/>
          </w:rPr>
          <w:fldChar w:fldCharType="separate"/>
        </w:r>
        <w:r w:rsidR="00F717F2">
          <w:rPr>
            <w:noProof/>
          </w:rPr>
          <w:t>6</w:t>
        </w:r>
        <w:r>
          <w:rPr>
            <w:noProof/>
          </w:rPr>
          <w:fldChar w:fldCharType="end"/>
        </w:r>
      </w:p>
    </w:sdtContent>
  </w:sdt>
  <w:p w:rsidR="00010925" w:rsidRDefault="00010925">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Pr="006501DE" w:rsidRDefault="00010925">
    <w:pPr>
      <w:pStyle w:val="ae"/>
      <w:jc w:val="center"/>
    </w:pPr>
    <w:r w:rsidRPr="006501DE">
      <w:rPr>
        <w:noProof/>
      </w:rPr>
      <w:fldChar w:fldCharType="begin"/>
    </w:r>
    <w:r w:rsidRPr="006501DE">
      <w:rPr>
        <w:noProof/>
      </w:rPr>
      <w:instrText>PAGE   \* MERGEFORMAT</w:instrText>
    </w:r>
    <w:r w:rsidRPr="006501DE">
      <w:rPr>
        <w:noProof/>
      </w:rPr>
      <w:fldChar w:fldCharType="separate"/>
    </w:r>
    <w:r w:rsidR="00F717F2">
      <w:rPr>
        <w:noProof/>
      </w:rPr>
      <w:t>156</w:t>
    </w:r>
    <w:r w:rsidRPr="006501DE">
      <w:rPr>
        <w:noProof/>
      </w:rPr>
      <w:fldChar w:fldCharType="end"/>
    </w:r>
  </w:p>
  <w:p w:rsidR="00010925" w:rsidRDefault="00010925">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25" w:rsidRDefault="00010925" w:rsidP="00890E35">
    <w:pPr>
      <w:pStyle w:val="ae"/>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010925" w:rsidRDefault="00010925">
    <w:pPr>
      <w:pStyle w:val="a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1109786"/>
      <w:docPartObj>
        <w:docPartGallery w:val="Page Numbers (Top of Page)"/>
        <w:docPartUnique/>
      </w:docPartObj>
    </w:sdtPr>
    <w:sdtEndPr/>
    <w:sdtContent>
      <w:p w:rsidR="00010925" w:rsidRDefault="00010925">
        <w:pPr>
          <w:pStyle w:val="ae"/>
          <w:jc w:val="center"/>
        </w:pPr>
        <w:r>
          <w:fldChar w:fldCharType="begin"/>
        </w:r>
        <w:r>
          <w:instrText>PAGE   \* MERGEFORMAT</w:instrText>
        </w:r>
        <w:r>
          <w:fldChar w:fldCharType="separate"/>
        </w:r>
        <w:r w:rsidR="00F717F2">
          <w:rPr>
            <w:noProof/>
          </w:rPr>
          <w:t>379</w:t>
        </w:r>
        <w:r>
          <w:rPr>
            <w:noProof/>
          </w:rPr>
          <w:fldChar w:fldCharType="end"/>
        </w:r>
      </w:p>
    </w:sdtContent>
  </w:sdt>
  <w:p w:rsidR="00010925" w:rsidRDefault="00010925">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56496"/>
    <w:multiLevelType w:val="hybridMultilevel"/>
    <w:tmpl w:val="78409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076106"/>
    <w:multiLevelType w:val="hybridMultilevel"/>
    <w:tmpl w:val="F804580A"/>
    <w:lvl w:ilvl="0" w:tplc="04190005">
      <w:start w:val="1"/>
      <w:numFmt w:val="bullet"/>
      <w:lvlText w:val=""/>
      <w:lvlJc w:val="left"/>
      <w:pPr>
        <w:tabs>
          <w:tab w:val="num" w:pos="1065"/>
        </w:tabs>
        <w:ind w:left="1065" w:hanging="360"/>
      </w:pPr>
      <w:rPr>
        <w:rFonts w:ascii="Wingdings" w:hAnsi="Wingdings"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2A64676D"/>
    <w:multiLevelType w:val="multilevel"/>
    <w:tmpl w:val="7B14170C"/>
    <w:styleLink w:val="1"/>
    <w:lvl w:ilvl="0">
      <w:start w:val="15"/>
      <w:numFmt w:val="decima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2755D3E"/>
    <w:multiLevelType w:val="hybridMultilevel"/>
    <w:tmpl w:val="CBFADCB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15:restartNumberingAfterBreak="0">
    <w:nsid w:val="684B5D8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CF80C99"/>
    <w:multiLevelType w:val="hybridMultilevel"/>
    <w:tmpl w:val="C0CCDB38"/>
    <w:lvl w:ilvl="0" w:tplc="146CE368">
      <w:numFmt w:val="bullet"/>
      <w:lvlText w:val="-"/>
      <w:lvlJc w:val="left"/>
      <w:pPr>
        <w:ind w:left="959" w:hanging="360"/>
      </w:pPr>
      <w:rPr>
        <w:rFonts w:ascii="Times New Roman" w:eastAsia="SimSun" w:hAnsi="Times New Roman" w:cs="Times New Roman" w:hint="default"/>
      </w:rPr>
    </w:lvl>
    <w:lvl w:ilvl="1" w:tplc="04190003" w:tentative="1">
      <w:start w:val="1"/>
      <w:numFmt w:val="bullet"/>
      <w:lvlText w:val="o"/>
      <w:lvlJc w:val="left"/>
      <w:pPr>
        <w:ind w:left="1679" w:hanging="360"/>
      </w:pPr>
      <w:rPr>
        <w:rFonts w:ascii="Courier New" w:hAnsi="Courier New" w:cs="Courier New" w:hint="default"/>
      </w:rPr>
    </w:lvl>
    <w:lvl w:ilvl="2" w:tplc="04190005" w:tentative="1">
      <w:start w:val="1"/>
      <w:numFmt w:val="bullet"/>
      <w:lvlText w:val=""/>
      <w:lvlJc w:val="left"/>
      <w:pPr>
        <w:ind w:left="2399" w:hanging="360"/>
      </w:pPr>
      <w:rPr>
        <w:rFonts w:ascii="Wingdings" w:hAnsi="Wingdings" w:hint="default"/>
      </w:rPr>
    </w:lvl>
    <w:lvl w:ilvl="3" w:tplc="04190001" w:tentative="1">
      <w:start w:val="1"/>
      <w:numFmt w:val="bullet"/>
      <w:lvlText w:val=""/>
      <w:lvlJc w:val="left"/>
      <w:pPr>
        <w:ind w:left="3119" w:hanging="360"/>
      </w:pPr>
      <w:rPr>
        <w:rFonts w:ascii="Symbol" w:hAnsi="Symbol" w:hint="default"/>
      </w:rPr>
    </w:lvl>
    <w:lvl w:ilvl="4" w:tplc="04190003" w:tentative="1">
      <w:start w:val="1"/>
      <w:numFmt w:val="bullet"/>
      <w:lvlText w:val="o"/>
      <w:lvlJc w:val="left"/>
      <w:pPr>
        <w:ind w:left="3839" w:hanging="360"/>
      </w:pPr>
      <w:rPr>
        <w:rFonts w:ascii="Courier New" w:hAnsi="Courier New" w:cs="Courier New" w:hint="default"/>
      </w:rPr>
    </w:lvl>
    <w:lvl w:ilvl="5" w:tplc="04190005" w:tentative="1">
      <w:start w:val="1"/>
      <w:numFmt w:val="bullet"/>
      <w:lvlText w:val=""/>
      <w:lvlJc w:val="left"/>
      <w:pPr>
        <w:ind w:left="4559" w:hanging="360"/>
      </w:pPr>
      <w:rPr>
        <w:rFonts w:ascii="Wingdings" w:hAnsi="Wingdings" w:hint="default"/>
      </w:rPr>
    </w:lvl>
    <w:lvl w:ilvl="6" w:tplc="04190001" w:tentative="1">
      <w:start w:val="1"/>
      <w:numFmt w:val="bullet"/>
      <w:lvlText w:val=""/>
      <w:lvlJc w:val="left"/>
      <w:pPr>
        <w:ind w:left="5279" w:hanging="360"/>
      </w:pPr>
      <w:rPr>
        <w:rFonts w:ascii="Symbol" w:hAnsi="Symbol" w:hint="default"/>
      </w:rPr>
    </w:lvl>
    <w:lvl w:ilvl="7" w:tplc="04190003" w:tentative="1">
      <w:start w:val="1"/>
      <w:numFmt w:val="bullet"/>
      <w:lvlText w:val="o"/>
      <w:lvlJc w:val="left"/>
      <w:pPr>
        <w:ind w:left="5999" w:hanging="360"/>
      </w:pPr>
      <w:rPr>
        <w:rFonts w:ascii="Courier New" w:hAnsi="Courier New" w:cs="Courier New" w:hint="default"/>
      </w:rPr>
    </w:lvl>
    <w:lvl w:ilvl="8" w:tplc="04190005" w:tentative="1">
      <w:start w:val="1"/>
      <w:numFmt w:val="bullet"/>
      <w:lvlText w:val=""/>
      <w:lvlJc w:val="left"/>
      <w:pPr>
        <w:ind w:left="6719"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 w:numId="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mirrorMargin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70"/>
  <w:doNotHyphenateCap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D"/>
    <w:rsid w:val="00000599"/>
    <w:rsid w:val="000005B6"/>
    <w:rsid w:val="000006BA"/>
    <w:rsid w:val="00000748"/>
    <w:rsid w:val="00000FA6"/>
    <w:rsid w:val="0000115C"/>
    <w:rsid w:val="00001884"/>
    <w:rsid w:val="000019C0"/>
    <w:rsid w:val="00001CAE"/>
    <w:rsid w:val="00001CE5"/>
    <w:rsid w:val="00001FA6"/>
    <w:rsid w:val="00001FB5"/>
    <w:rsid w:val="00002126"/>
    <w:rsid w:val="000023BD"/>
    <w:rsid w:val="00002E8E"/>
    <w:rsid w:val="00002EF5"/>
    <w:rsid w:val="0000308B"/>
    <w:rsid w:val="000030C6"/>
    <w:rsid w:val="00003F67"/>
    <w:rsid w:val="000042DD"/>
    <w:rsid w:val="0000448A"/>
    <w:rsid w:val="00004559"/>
    <w:rsid w:val="00004718"/>
    <w:rsid w:val="00004EC3"/>
    <w:rsid w:val="00004ED6"/>
    <w:rsid w:val="00004F8C"/>
    <w:rsid w:val="000051C7"/>
    <w:rsid w:val="000054CE"/>
    <w:rsid w:val="00005CF6"/>
    <w:rsid w:val="00005D54"/>
    <w:rsid w:val="00005E15"/>
    <w:rsid w:val="00005FBB"/>
    <w:rsid w:val="0000613A"/>
    <w:rsid w:val="00006219"/>
    <w:rsid w:val="0000681B"/>
    <w:rsid w:val="00006DBD"/>
    <w:rsid w:val="00006F63"/>
    <w:rsid w:val="0000714C"/>
    <w:rsid w:val="0000763E"/>
    <w:rsid w:val="00007A36"/>
    <w:rsid w:val="00007A74"/>
    <w:rsid w:val="00007B14"/>
    <w:rsid w:val="00007B80"/>
    <w:rsid w:val="00007B8F"/>
    <w:rsid w:val="00007DCC"/>
    <w:rsid w:val="00007E10"/>
    <w:rsid w:val="00010027"/>
    <w:rsid w:val="000102D9"/>
    <w:rsid w:val="00010566"/>
    <w:rsid w:val="0001058E"/>
    <w:rsid w:val="00010925"/>
    <w:rsid w:val="00010A19"/>
    <w:rsid w:val="00010E41"/>
    <w:rsid w:val="00010FC3"/>
    <w:rsid w:val="000111BF"/>
    <w:rsid w:val="0001178A"/>
    <w:rsid w:val="00011825"/>
    <w:rsid w:val="00011960"/>
    <w:rsid w:val="0001196F"/>
    <w:rsid w:val="00011AC2"/>
    <w:rsid w:val="00011B83"/>
    <w:rsid w:val="00011C31"/>
    <w:rsid w:val="00011FF6"/>
    <w:rsid w:val="0001207F"/>
    <w:rsid w:val="0001214D"/>
    <w:rsid w:val="000122D6"/>
    <w:rsid w:val="0001234C"/>
    <w:rsid w:val="0001246A"/>
    <w:rsid w:val="00012883"/>
    <w:rsid w:val="000128ED"/>
    <w:rsid w:val="00012D93"/>
    <w:rsid w:val="0001370E"/>
    <w:rsid w:val="00013AFD"/>
    <w:rsid w:val="00013FAC"/>
    <w:rsid w:val="000140E3"/>
    <w:rsid w:val="00014121"/>
    <w:rsid w:val="0001429C"/>
    <w:rsid w:val="00014598"/>
    <w:rsid w:val="000146E0"/>
    <w:rsid w:val="00014DEF"/>
    <w:rsid w:val="00015592"/>
    <w:rsid w:val="00015644"/>
    <w:rsid w:val="000158BA"/>
    <w:rsid w:val="000159A3"/>
    <w:rsid w:val="00015DB3"/>
    <w:rsid w:val="00016277"/>
    <w:rsid w:val="00016BB1"/>
    <w:rsid w:val="00016DE2"/>
    <w:rsid w:val="000174D6"/>
    <w:rsid w:val="00017BE0"/>
    <w:rsid w:val="00017C31"/>
    <w:rsid w:val="00017D10"/>
    <w:rsid w:val="00017F87"/>
    <w:rsid w:val="000204BF"/>
    <w:rsid w:val="00020A33"/>
    <w:rsid w:val="00020AEA"/>
    <w:rsid w:val="00020B9E"/>
    <w:rsid w:val="00020CEC"/>
    <w:rsid w:val="000212F8"/>
    <w:rsid w:val="00021421"/>
    <w:rsid w:val="00021AF2"/>
    <w:rsid w:val="00021D61"/>
    <w:rsid w:val="00021EAE"/>
    <w:rsid w:val="00021FDE"/>
    <w:rsid w:val="0002216E"/>
    <w:rsid w:val="000221F3"/>
    <w:rsid w:val="00022522"/>
    <w:rsid w:val="00022570"/>
    <w:rsid w:val="00022637"/>
    <w:rsid w:val="00022846"/>
    <w:rsid w:val="000228AF"/>
    <w:rsid w:val="00022FB2"/>
    <w:rsid w:val="0002305C"/>
    <w:rsid w:val="000231AA"/>
    <w:rsid w:val="00023546"/>
    <w:rsid w:val="0002379A"/>
    <w:rsid w:val="00023C33"/>
    <w:rsid w:val="00023CB4"/>
    <w:rsid w:val="00023DB3"/>
    <w:rsid w:val="00023EFD"/>
    <w:rsid w:val="00024333"/>
    <w:rsid w:val="000243B3"/>
    <w:rsid w:val="00024479"/>
    <w:rsid w:val="000247AA"/>
    <w:rsid w:val="000249DE"/>
    <w:rsid w:val="00024CAA"/>
    <w:rsid w:val="00024CD6"/>
    <w:rsid w:val="00024DA9"/>
    <w:rsid w:val="00025121"/>
    <w:rsid w:val="0002551E"/>
    <w:rsid w:val="00025562"/>
    <w:rsid w:val="00025A96"/>
    <w:rsid w:val="00025C8B"/>
    <w:rsid w:val="00025CCB"/>
    <w:rsid w:val="00025E87"/>
    <w:rsid w:val="000260DA"/>
    <w:rsid w:val="000267DF"/>
    <w:rsid w:val="00026989"/>
    <w:rsid w:val="00026B47"/>
    <w:rsid w:val="00026DC0"/>
    <w:rsid w:val="00026E39"/>
    <w:rsid w:val="000272F5"/>
    <w:rsid w:val="0002759A"/>
    <w:rsid w:val="00027DBA"/>
    <w:rsid w:val="000301AA"/>
    <w:rsid w:val="000302E7"/>
    <w:rsid w:val="000304F7"/>
    <w:rsid w:val="00030723"/>
    <w:rsid w:val="00030B20"/>
    <w:rsid w:val="00030BEF"/>
    <w:rsid w:val="00030D42"/>
    <w:rsid w:val="0003110F"/>
    <w:rsid w:val="000313CF"/>
    <w:rsid w:val="00031626"/>
    <w:rsid w:val="000317CD"/>
    <w:rsid w:val="0003187D"/>
    <w:rsid w:val="00031BF0"/>
    <w:rsid w:val="00031F14"/>
    <w:rsid w:val="00031FE0"/>
    <w:rsid w:val="000320FC"/>
    <w:rsid w:val="000322C9"/>
    <w:rsid w:val="00032406"/>
    <w:rsid w:val="000324D2"/>
    <w:rsid w:val="000324F1"/>
    <w:rsid w:val="0003261D"/>
    <w:rsid w:val="000327CB"/>
    <w:rsid w:val="00032BA6"/>
    <w:rsid w:val="00032C09"/>
    <w:rsid w:val="00032CAA"/>
    <w:rsid w:val="00033128"/>
    <w:rsid w:val="00033328"/>
    <w:rsid w:val="00033DE2"/>
    <w:rsid w:val="00033F73"/>
    <w:rsid w:val="000340E2"/>
    <w:rsid w:val="000341AA"/>
    <w:rsid w:val="0003437A"/>
    <w:rsid w:val="0003437B"/>
    <w:rsid w:val="00034394"/>
    <w:rsid w:val="0003473B"/>
    <w:rsid w:val="0003475A"/>
    <w:rsid w:val="00034E9E"/>
    <w:rsid w:val="00034EC1"/>
    <w:rsid w:val="0003577B"/>
    <w:rsid w:val="00035993"/>
    <w:rsid w:val="00035C90"/>
    <w:rsid w:val="000362B5"/>
    <w:rsid w:val="0003631B"/>
    <w:rsid w:val="000369AD"/>
    <w:rsid w:val="000369FB"/>
    <w:rsid w:val="00036B6E"/>
    <w:rsid w:val="00036C81"/>
    <w:rsid w:val="00036D60"/>
    <w:rsid w:val="000372AB"/>
    <w:rsid w:val="00037358"/>
    <w:rsid w:val="000375D6"/>
    <w:rsid w:val="00037D2E"/>
    <w:rsid w:val="00037D7D"/>
    <w:rsid w:val="00037EB7"/>
    <w:rsid w:val="00040040"/>
    <w:rsid w:val="0004006C"/>
    <w:rsid w:val="00040414"/>
    <w:rsid w:val="00040651"/>
    <w:rsid w:val="000407F3"/>
    <w:rsid w:val="00040962"/>
    <w:rsid w:val="00040B2B"/>
    <w:rsid w:val="00040BEF"/>
    <w:rsid w:val="00040BFA"/>
    <w:rsid w:val="00040D0F"/>
    <w:rsid w:val="0004102C"/>
    <w:rsid w:val="0004103E"/>
    <w:rsid w:val="0004106B"/>
    <w:rsid w:val="0004110B"/>
    <w:rsid w:val="0004160C"/>
    <w:rsid w:val="00041669"/>
    <w:rsid w:val="00041716"/>
    <w:rsid w:val="00041C05"/>
    <w:rsid w:val="00042274"/>
    <w:rsid w:val="000423BE"/>
    <w:rsid w:val="000423CF"/>
    <w:rsid w:val="0004246C"/>
    <w:rsid w:val="00042735"/>
    <w:rsid w:val="00042A86"/>
    <w:rsid w:val="00042DEC"/>
    <w:rsid w:val="00042E37"/>
    <w:rsid w:val="00043590"/>
    <w:rsid w:val="00043A1C"/>
    <w:rsid w:val="00043A22"/>
    <w:rsid w:val="00043BB0"/>
    <w:rsid w:val="00043CEE"/>
    <w:rsid w:val="00043DC4"/>
    <w:rsid w:val="00043DF8"/>
    <w:rsid w:val="00043F0A"/>
    <w:rsid w:val="0004468C"/>
    <w:rsid w:val="000446EB"/>
    <w:rsid w:val="00044854"/>
    <w:rsid w:val="00044950"/>
    <w:rsid w:val="000452FE"/>
    <w:rsid w:val="0004542A"/>
    <w:rsid w:val="00045650"/>
    <w:rsid w:val="00045673"/>
    <w:rsid w:val="00045AB7"/>
    <w:rsid w:val="00046383"/>
    <w:rsid w:val="000465AB"/>
    <w:rsid w:val="00046675"/>
    <w:rsid w:val="0004682E"/>
    <w:rsid w:val="00046923"/>
    <w:rsid w:val="00046CBF"/>
    <w:rsid w:val="00046D60"/>
    <w:rsid w:val="00046E94"/>
    <w:rsid w:val="00046EDE"/>
    <w:rsid w:val="00046F59"/>
    <w:rsid w:val="000474FA"/>
    <w:rsid w:val="0004766F"/>
    <w:rsid w:val="0004788F"/>
    <w:rsid w:val="00047CB5"/>
    <w:rsid w:val="00047E16"/>
    <w:rsid w:val="00047EE5"/>
    <w:rsid w:val="000500CC"/>
    <w:rsid w:val="0005029E"/>
    <w:rsid w:val="00050722"/>
    <w:rsid w:val="000509EE"/>
    <w:rsid w:val="00050AE9"/>
    <w:rsid w:val="00050C15"/>
    <w:rsid w:val="00050E40"/>
    <w:rsid w:val="00050E71"/>
    <w:rsid w:val="00050EBA"/>
    <w:rsid w:val="00050EFF"/>
    <w:rsid w:val="0005108E"/>
    <w:rsid w:val="000512D6"/>
    <w:rsid w:val="00051347"/>
    <w:rsid w:val="0005136E"/>
    <w:rsid w:val="00051685"/>
    <w:rsid w:val="00051A2F"/>
    <w:rsid w:val="00051D24"/>
    <w:rsid w:val="0005210F"/>
    <w:rsid w:val="000522E2"/>
    <w:rsid w:val="00052329"/>
    <w:rsid w:val="00052439"/>
    <w:rsid w:val="00052805"/>
    <w:rsid w:val="000529CB"/>
    <w:rsid w:val="00052B55"/>
    <w:rsid w:val="00052CBD"/>
    <w:rsid w:val="00052F95"/>
    <w:rsid w:val="00053340"/>
    <w:rsid w:val="000534A3"/>
    <w:rsid w:val="000534BD"/>
    <w:rsid w:val="00053553"/>
    <w:rsid w:val="00053DD5"/>
    <w:rsid w:val="0005426E"/>
    <w:rsid w:val="0005441F"/>
    <w:rsid w:val="00054475"/>
    <w:rsid w:val="00054492"/>
    <w:rsid w:val="000544F1"/>
    <w:rsid w:val="000548B3"/>
    <w:rsid w:val="00054908"/>
    <w:rsid w:val="0005516B"/>
    <w:rsid w:val="0005524C"/>
    <w:rsid w:val="000553DC"/>
    <w:rsid w:val="000556BB"/>
    <w:rsid w:val="00055789"/>
    <w:rsid w:val="00055A3F"/>
    <w:rsid w:val="00056264"/>
    <w:rsid w:val="000564AD"/>
    <w:rsid w:val="0005661D"/>
    <w:rsid w:val="00056A60"/>
    <w:rsid w:val="00056B87"/>
    <w:rsid w:val="00056BD0"/>
    <w:rsid w:val="00056EEF"/>
    <w:rsid w:val="000573E4"/>
    <w:rsid w:val="000574CB"/>
    <w:rsid w:val="000576BC"/>
    <w:rsid w:val="000579B7"/>
    <w:rsid w:val="00057AE9"/>
    <w:rsid w:val="00057E52"/>
    <w:rsid w:val="00057FE1"/>
    <w:rsid w:val="00060273"/>
    <w:rsid w:val="00060341"/>
    <w:rsid w:val="0006036C"/>
    <w:rsid w:val="00060393"/>
    <w:rsid w:val="000605FA"/>
    <w:rsid w:val="00060C66"/>
    <w:rsid w:val="00060E0F"/>
    <w:rsid w:val="0006101E"/>
    <w:rsid w:val="00061125"/>
    <w:rsid w:val="000611CD"/>
    <w:rsid w:val="000611F8"/>
    <w:rsid w:val="000615C1"/>
    <w:rsid w:val="00061672"/>
    <w:rsid w:val="00061761"/>
    <w:rsid w:val="0006199E"/>
    <w:rsid w:val="00061B0C"/>
    <w:rsid w:val="00061F92"/>
    <w:rsid w:val="00062067"/>
    <w:rsid w:val="000624AE"/>
    <w:rsid w:val="00062518"/>
    <w:rsid w:val="00062586"/>
    <w:rsid w:val="000628B4"/>
    <w:rsid w:val="00062B80"/>
    <w:rsid w:val="00062BD2"/>
    <w:rsid w:val="00062C48"/>
    <w:rsid w:val="0006306F"/>
    <w:rsid w:val="00063256"/>
    <w:rsid w:val="00063298"/>
    <w:rsid w:val="00063326"/>
    <w:rsid w:val="00063570"/>
    <w:rsid w:val="0006381C"/>
    <w:rsid w:val="00063AF4"/>
    <w:rsid w:val="00063B14"/>
    <w:rsid w:val="00063BF1"/>
    <w:rsid w:val="00063E74"/>
    <w:rsid w:val="0006418A"/>
    <w:rsid w:val="00064266"/>
    <w:rsid w:val="00064764"/>
    <w:rsid w:val="0006494D"/>
    <w:rsid w:val="00064969"/>
    <w:rsid w:val="00064A20"/>
    <w:rsid w:val="00064BFE"/>
    <w:rsid w:val="0006532F"/>
    <w:rsid w:val="000658AC"/>
    <w:rsid w:val="00065975"/>
    <w:rsid w:val="00065B9B"/>
    <w:rsid w:val="00065CC9"/>
    <w:rsid w:val="000664ED"/>
    <w:rsid w:val="00066697"/>
    <w:rsid w:val="00066931"/>
    <w:rsid w:val="00066A58"/>
    <w:rsid w:val="00066A5A"/>
    <w:rsid w:val="000671CB"/>
    <w:rsid w:val="00067250"/>
    <w:rsid w:val="00067687"/>
    <w:rsid w:val="0006779B"/>
    <w:rsid w:val="000677F7"/>
    <w:rsid w:val="000678D2"/>
    <w:rsid w:val="000678F7"/>
    <w:rsid w:val="000679A5"/>
    <w:rsid w:val="000679D3"/>
    <w:rsid w:val="00067AF6"/>
    <w:rsid w:val="00067B2F"/>
    <w:rsid w:val="00067C5F"/>
    <w:rsid w:val="00067E27"/>
    <w:rsid w:val="00070025"/>
    <w:rsid w:val="00070262"/>
    <w:rsid w:val="00070665"/>
    <w:rsid w:val="00070946"/>
    <w:rsid w:val="00070ADB"/>
    <w:rsid w:val="00070D53"/>
    <w:rsid w:val="00070D95"/>
    <w:rsid w:val="000714BA"/>
    <w:rsid w:val="00071555"/>
    <w:rsid w:val="000715B9"/>
    <w:rsid w:val="0007164C"/>
    <w:rsid w:val="000719CA"/>
    <w:rsid w:val="00071E46"/>
    <w:rsid w:val="00071E49"/>
    <w:rsid w:val="00071F3E"/>
    <w:rsid w:val="00072013"/>
    <w:rsid w:val="000722A0"/>
    <w:rsid w:val="00072805"/>
    <w:rsid w:val="00072BAF"/>
    <w:rsid w:val="00072C15"/>
    <w:rsid w:val="00072E5B"/>
    <w:rsid w:val="00072E8D"/>
    <w:rsid w:val="000735EE"/>
    <w:rsid w:val="000738BD"/>
    <w:rsid w:val="00073BA0"/>
    <w:rsid w:val="00073CD9"/>
    <w:rsid w:val="00073CE1"/>
    <w:rsid w:val="00073D9A"/>
    <w:rsid w:val="00073DFF"/>
    <w:rsid w:val="00073E38"/>
    <w:rsid w:val="000748DA"/>
    <w:rsid w:val="00074B73"/>
    <w:rsid w:val="00074C30"/>
    <w:rsid w:val="00074E93"/>
    <w:rsid w:val="000751D9"/>
    <w:rsid w:val="000752A6"/>
    <w:rsid w:val="000752B3"/>
    <w:rsid w:val="000757BA"/>
    <w:rsid w:val="00075883"/>
    <w:rsid w:val="00075A7B"/>
    <w:rsid w:val="00075C81"/>
    <w:rsid w:val="000769E1"/>
    <w:rsid w:val="00076B70"/>
    <w:rsid w:val="00076C25"/>
    <w:rsid w:val="00076DAA"/>
    <w:rsid w:val="00076E0B"/>
    <w:rsid w:val="00076E6E"/>
    <w:rsid w:val="00076EE3"/>
    <w:rsid w:val="00077351"/>
    <w:rsid w:val="00077406"/>
    <w:rsid w:val="00077645"/>
    <w:rsid w:val="00077999"/>
    <w:rsid w:val="000802EC"/>
    <w:rsid w:val="00080461"/>
    <w:rsid w:val="0008050C"/>
    <w:rsid w:val="00080535"/>
    <w:rsid w:val="00080654"/>
    <w:rsid w:val="0008076D"/>
    <w:rsid w:val="000808BB"/>
    <w:rsid w:val="00080964"/>
    <w:rsid w:val="00080BD1"/>
    <w:rsid w:val="00080C30"/>
    <w:rsid w:val="00080C8F"/>
    <w:rsid w:val="00080F99"/>
    <w:rsid w:val="0008102C"/>
    <w:rsid w:val="000819EE"/>
    <w:rsid w:val="00081B54"/>
    <w:rsid w:val="00081BF9"/>
    <w:rsid w:val="00081CE0"/>
    <w:rsid w:val="00081E4F"/>
    <w:rsid w:val="00081FB4"/>
    <w:rsid w:val="00082352"/>
    <w:rsid w:val="00082614"/>
    <w:rsid w:val="000826CC"/>
    <w:rsid w:val="000826E3"/>
    <w:rsid w:val="00082878"/>
    <w:rsid w:val="00082888"/>
    <w:rsid w:val="0008294F"/>
    <w:rsid w:val="000829B3"/>
    <w:rsid w:val="000829C0"/>
    <w:rsid w:val="0008322E"/>
    <w:rsid w:val="0008326C"/>
    <w:rsid w:val="000833CC"/>
    <w:rsid w:val="0008359B"/>
    <w:rsid w:val="00083863"/>
    <w:rsid w:val="00083A9A"/>
    <w:rsid w:val="00083B0E"/>
    <w:rsid w:val="0008452E"/>
    <w:rsid w:val="00084762"/>
    <w:rsid w:val="00084805"/>
    <w:rsid w:val="00084CA6"/>
    <w:rsid w:val="00084F40"/>
    <w:rsid w:val="000850A3"/>
    <w:rsid w:val="00085105"/>
    <w:rsid w:val="000857F7"/>
    <w:rsid w:val="000860FD"/>
    <w:rsid w:val="0008638C"/>
    <w:rsid w:val="000865BF"/>
    <w:rsid w:val="000865F7"/>
    <w:rsid w:val="000867C1"/>
    <w:rsid w:val="00086983"/>
    <w:rsid w:val="00086BAD"/>
    <w:rsid w:val="00086C66"/>
    <w:rsid w:val="00087033"/>
    <w:rsid w:val="00087063"/>
    <w:rsid w:val="0008732C"/>
    <w:rsid w:val="00087335"/>
    <w:rsid w:val="000876AB"/>
    <w:rsid w:val="000876E1"/>
    <w:rsid w:val="00087F62"/>
    <w:rsid w:val="000900B7"/>
    <w:rsid w:val="000900D1"/>
    <w:rsid w:val="000904DA"/>
    <w:rsid w:val="000905A6"/>
    <w:rsid w:val="00090983"/>
    <w:rsid w:val="00090993"/>
    <w:rsid w:val="00090A82"/>
    <w:rsid w:val="00090CD0"/>
    <w:rsid w:val="00090D09"/>
    <w:rsid w:val="00090F1B"/>
    <w:rsid w:val="000919CA"/>
    <w:rsid w:val="00091A13"/>
    <w:rsid w:val="00091A98"/>
    <w:rsid w:val="00091BA7"/>
    <w:rsid w:val="00092056"/>
    <w:rsid w:val="00092C1C"/>
    <w:rsid w:val="00092C5B"/>
    <w:rsid w:val="00093193"/>
    <w:rsid w:val="000931CB"/>
    <w:rsid w:val="0009343E"/>
    <w:rsid w:val="00093594"/>
    <w:rsid w:val="00093D26"/>
    <w:rsid w:val="000941D3"/>
    <w:rsid w:val="0009465C"/>
    <w:rsid w:val="00094999"/>
    <w:rsid w:val="000949BD"/>
    <w:rsid w:val="00094B9E"/>
    <w:rsid w:val="00094D94"/>
    <w:rsid w:val="00095853"/>
    <w:rsid w:val="00095BE4"/>
    <w:rsid w:val="00095D3A"/>
    <w:rsid w:val="00096017"/>
    <w:rsid w:val="000964EA"/>
    <w:rsid w:val="00096A5E"/>
    <w:rsid w:val="00096D9F"/>
    <w:rsid w:val="00096E74"/>
    <w:rsid w:val="000971F3"/>
    <w:rsid w:val="00097A6A"/>
    <w:rsid w:val="00097A90"/>
    <w:rsid w:val="00097CC0"/>
    <w:rsid w:val="00097DDC"/>
    <w:rsid w:val="000A021F"/>
    <w:rsid w:val="000A04C2"/>
    <w:rsid w:val="000A0CA3"/>
    <w:rsid w:val="000A0DAD"/>
    <w:rsid w:val="000A15C5"/>
    <w:rsid w:val="000A1AA1"/>
    <w:rsid w:val="000A1E64"/>
    <w:rsid w:val="000A1FC6"/>
    <w:rsid w:val="000A23FB"/>
    <w:rsid w:val="000A2799"/>
    <w:rsid w:val="000A295D"/>
    <w:rsid w:val="000A2CEF"/>
    <w:rsid w:val="000A2E0C"/>
    <w:rsid w:val="000A2FAA"/>
    <w:rsid w:val="000A33B5"/>
    <w:rsid w:val="000A36C3"/>
    <w:rsid w:val="000A3734"/>
    <w:rsid w:val="000A3809"/>
    <w:rsid w:val="000A3828"/>
    <w:rsid w:val="000A3A89"/>
    <w:rsid w:val="000A3C26"/>
    <w:rsid w:val="000A3DB9"/>
    <w:rsid w:val="000A3E08"/>
    <w:rsid w:val="000A40F6"/>
    <w:rsid w:val="000A40FE"/>
    <w:rsid w:val="000A4160"/>
    <w:rsid w:val="000A41A9"/>
    <w:rsid w:val="000A48C8"/>
    <w:rsid w:val="000A4C4C"/>
    <w:rsid w:val="000A4D1C"/>
    <w:rsid w:val="000A4D53"/>
    <w:rsid w:val="000A5A7D"/>
    <w:rsid w:val="000A5AC9"/>
    <w:rsid w:val="000A5B93"/>
    <w:rsid w:val="000A5D45"/>
    <w:rsid w:val="000A5DB6"/>
    <w:rsid w:val="000A5DF4"/>
    <w:rsid w:val="000A5F5F"/>
    <w:rsid w:val="000A608B"/>
    <w:rsid w:val="000A639E"/>
    <w:rsid w:val="000A6406"/>
    <w:rsid w:val="000A6545"/>
    <w:rsid w:val="000A6598"/>
    <w:rsid w:val="000A6776"/>
    <w:rsid w:val="000A681C"/>
    <w:rsid w:val="000A6F85"/>
    <w:rsid w:val="000A701F"/>
    <w:rsid w:val="000A7033"/>
    <w:rsid w:val="000A72A3"/>
    <w:rsid w:val="000A7575"/>
    <w:rsid w:val="000A78C1"/>
    <w:rsid w:val="000A7E4B"/>
    <w:rsid w:val="000B000C"/>
    <w:rsid w:val="000B005E"/>
    <w:rsid w:val="000B025A"/>
    <w:rsid w:val="000B0519"/>
    <w:rsid w:val="000B0593"/>
    <w:rsid w:val="000B059E"/>
    <w:rsid w:val="000B0629"/>
    <w:rsid w:val="000B0864"/>
    <w:rsid w:val="000B098B"/>
    <w:rsid w:val="000B0A3E"/>
    <w:rsid w:val="000B0BE1"/>
    <w:rsid w:val="000B0DA3"/>
    <w:rsid w:val="000B12C6"/>
    <w:rsid w:val="000B167E"/>
    <w:rsid w:val="000B168A"/>
    <w:rsid w:val="000B179B"/>
    <w:rsid w:val="000B192A"/>
    <w:rsid w:val="000B1A67"/>
    <w:rsid w:val="000B1C98"/>
    <w:rsid w:val="000B1CBB"/>
    <w:rsid w:val="000B1F1D"/>
    <w:rsid w:val="000B2605"/>
    <w:rsid w:val="000B268D"/>
    <w:rsid w:val="000B2817"/>
    <w:rsid w:val="000B2942"/>
    <w:rsid w:val="000B2A28"/>
    <w:rsid w:val="000B2B4C"/>
    <w:rsid w:val="000B2CE4"/>
    <w:rsid w:val="000B2D52"/>
    <w:rsid w:val="000B3150"/>
    <w:rsid w:val="000B383A"/>
    <w:rsid w:val="000B38BC"/>
    <w:rsid w:val="000B3B07"/>
    <w:rsid w:val="000B3C09"/>
    <w:rsid w:val="000B3CD7"/>
    <w:rsid w:val="000B42AF"/>
    <w:rsid w:val="000B44A3"/>
    <w:rsid w:val="000B4903"/>
    <w:rsid w:val="000B4A37"/>
    <w:rsid w:val="000B4A94"/>
    <w:rsid w:val="000B4BCA"/>
    <w:rsid w:val="000B4DC4"/>
    <w:rsid w:val="000B5621"/>
    <w:rsid w:val="000B569A"/>
    <w:rsid w:val="000B6007"/>
    <w:rsid w:val="000B6133"/>
    <w:rsid w:val="000B641C"/>
    <w:rsid w:val="000B64E3"/>
    <w:rsid w:val="000B67FD"/>
    <w:rsid w:val="000B68C8"/>
    <w:rsid w:val="000B6CA5"/>
    <w:rsid w:val="000B6FED"/>
    <w:rsid w:val="000B76E6"/>
    <w:rsid w:val="000B796E"/>
    <w:rsid w:val="000B7E97"/>
    <w:rsid w:val="000C01AA"/>
    <w:rsid w:val="000C01C8"/>
    <w:rsid w:val="000C03B9"/>
    <w:rsid w:val="000C0CAC"/>
    <w:rsid w:val="000C0E79"/>
    <w:rsid w:val="000C1013"/>
    <w:rsid w:val="000C1082"/>
    <w:rsid w:val="000C16D3"/>
    <w:rsid w:val="000C18E6"/>
    <w:rsid w:val="000C1D29"/>
    <w:rsid w:val="000C1F0F"/>
    <w:rsid w:val="000C2338"/>
    <w:rsid w:val="000C2AEC"/>
    <w:rsid w:val="000C2E76"/>
    <w:rsid w:val="000C3227"/>
    <w:rsid w:val="000C331E"/>
    <w:rsid w:val="000C3378"/>
    <w:rsid w:val="000C3433"/>
    <w:rsid w:val="000C3644"/>
    <w:rsid w:val="000C365C"/>
    <w:rsid w:val="000C3668"/>
    <w:rsid w:val="000C3DA8"/>
    <w:rsid w:val="000C409F"/>
    <w:rsid w:val="000C40A2"/>
    <w:rsid w:val="000C4162"/>
    <w:rsid w:val="000C4221"/>
    <w:rsid w:val="000C4634"/>
    <w:rsid w:val="000C475C"/>
    <w:rsid w:val="000C47C8"/>
    <w:rsid w:val="000C4BB1"/>
    <w:rsid w:val="000C4DF9"/>
    <w:rsid w:val="000C4E36"/>
    <w:rsid w:val="000C5207"/>
    <w:rsid w:val="000C5488"/>
    <w:rsid w:val="000C554B"/>
    <w:rsid w:val="000C5696"/>
    <w:rsid w:val="000C5F35"/>
    <w:rsid w:val="000C6922"/>
    <w:rsid w:val="000C69C0"/>
    <w:rsid w:val="000C69F1"/>
    <w:rsid w:val="000C6C36"/>
    <w:rsid w:val="000C6CCE"/>
    <w:rsid w:val="000C6EB7"/>
    <w:rsid w:val="000C7002"/>
    <w:rsid w:val="000C7354"/>
    <w:rsid w:val="000C737A"/>
    <w:rsid w:val="000C78AC"/>
    <w:rsid w:val="000C7997"/>
    <w:rsid w:val="000C7D79"/>
    <w:rsid w:val="000C7FA0"/>
    <w:rsid w:val="000D01E6"/>
    <w:rsid w:val="000D0246"/>
    <w:rsid w:val="000D03D6"/>
    <w:rsid w:val="000D0861"/>
    <w:rsid w:val="000D08C2"/>
    <w:rsid w:val="000D08D5"/>
    <w:rsid w:val="000D0B39"/>
    <w:rsid w:val="000D130C"/>
    <w:rsid w:val="000D142B"/>
    <w:rsid w:val="000D1989"/>
    <w:rsid w:val="000D1A4E"/>
    <w:rsid w:val="000D1C39"/>
    <w:rsid w:val="000D1D2D"/>
    <w:rsid w:val="000D1EEB"/>
    <w:rsid w:val="000D20B2"/>
    <w:rsid w:val="000D2532"/>
    <w:rsid w:val="000D2B37"/>
    <w:rsid w:val="000D2D08"/>
    <w:rsid w:val="000D2EE6"/>
    <w:rsid w:val="000D3071"/>
    <w:rsid w:val="000D35DE"/>
    <w:rsid w:val="000D37CD"/>
    <w:rsid w:val="000D3AB8"/>
    <w:rsid w:val="000D3C3A"/>
    <w:rsid w:val="000D4161"/>
    <w:rsid w:val="000D4246"/>
    <w:rsid w:val="000D4381"/>
    <w:rsid w:val="000D4B83"/>
    <w:rsid w:val="000D4C06"/>
    <w:rsid w:val="000D4C8A"/>
    <w:rsid w:val="000D4D7F"/>
    <w:rsid w:val="000D4FA0"/>
    <w:rsid w:val="000D514A"/>
    <w:rsid w:val="000D56E0"/>
    <w:rsid w:val="000D5CD9"/>
    <w:rsid w:val="000D6264"/>
    <w:rsid w:val="000D633E"/>
    <w:rsid w:val="000D6560"/>
    <w:rsid w:val="000D65ED"/>
    <w:rsid w:val="000D6CAE"/>
    <w:rsid w:val="000D6D5D"/>
    <w:rsid w:val="000D6E5E"/>
    <w:rsid w:val="000D6E76"/>
    <w:rsid w:val="000D6F55"/>
    <w:rsid w:val="000D7010"/>
    <w:rsid w:val="000D7017"/>
    <w:rsid w:val="000D70B8"/>
    <w:rsid w:val="000D73DC"/>
    <w:rsid w:val="000D7808"/>
    <w:rsid w:val="000D7875"/>
    <w:rsid w:val="000D7978"/>
    <w:rsid w:val="000D79F9"/>
    <w:rsid w:val="000D7AAE"/>
    <w:rsid w:val="000D7B3F"/>
    <w:rsid w:val="000D7BD2"/>
    <w:rsid w:val="000D7F1A"/>
    <w:rsid w:val="000D7F1C"/>
    <w:rsid w:val="000E0023"/>
    <w:rsid w:val="000E01BB"/>
    <w:rsid w:val="000E02B3"/>
    <w:rsid w:val="000E03E7"/>
    <w:rsid w:val="000E04B8"/>
    <w:rsid w:val="000E08B1"/>
    <w:rsid w:val="000E0DA9"/>
    <w:rsid w:val="000E1188"/>
    <w:rsid w:val="000E1197"/>
    <w:rsid w:val="000E1685"/>
    <w:rsid w:val="000E16E3"/>
    <w:rsid w:val="000E1854"/>
    <w:rsid w:val="000E1945"/>
    <w:rsid w:val="000E20A5"/>
    <w:rsid w:val="000E24EC"/>
    <w:rsid w:val="000E3165"/>
    <w:rsid w:val="000E3473"/>
    <w:rsid w:val="000E3547"/>
    <w:rsid w:val="000E35D0"/>
    <w:rsid w:val="000E39C0"/>
    <w:rsid w:val="000E3D2A"/>
    <w:rsid w:val="000E3DBD"/>
    <w:rsid w:val="000E494D"/>
    <w:rsid w:val="000E4A05"/>
    <w:rsid w:val="000E4BD9"/>
    <w:rsid w:val="000E4C6C"/>
    <w:rsid w:val="000E4CF1"/>
    <w:rsid w:val="000E4D1B"/>
    <w:rsid w:val="000E4F09"/>
    <w:rsid w:val="000E50D6"/>
    <w:rsid w:val="000E5281"/>
    <w:rsid w:val="000E5414"/>
    <w:rsid w:val="000E5657"/>
    <w:rsid w:val="000E57D0"/>
    <w:rsid w:val="000E5844"/>
    <w:rsid w:val="000E5EC6"/>
    <w:rsid w:val="000E6113"/>
    <w:rsid w:val="000E61C6"/>
    <w:rsid w:val="000E6249"/>
    <w:rsid w:val="000E6AF8"/>
    <w:rsid w:val="000E6BDE"/>
    <w:rsid w:val="000E70B0"/>
    <w:rsid w:val="000E71D6"/>
    <w:rsid w:val="000E71E3"/>
    <w:rsid w:val="000E73D8"/>
    <w:rsid w:val="000E741C"/>
    <w:rsid w:val="000E759E"/>
    <w:rsid w:val="000E7681"/>
    <w:rsid w:val="000E7748"/>
    <w:rsid w:val="000E78C7"/>
    <w:rsid w:val="000E7F80"/>
    <w:rsid w:val="000F0416"/>
    <w:rsid w:val="000F06B3"/>
    <w:rsid w:val="000F0C0D"/>
    <w:rsid w:val="000F0CAC"/>
    <w:rsid w:val="000F0D0D"/>
    <w:rsid w:val="000F0D55"/>
    <w:rsid w:val="000F118C"/>
    <w:rsid w:val="000F1222"/>
    <w:rsid w:val="000F159B"/>
    <w:rsid w:val="000F16C9"/>
    <w:rsid w:val="000F16F8"/>
    <w:rsid w:val="000F17C3"/>
    <w:rsid w:val="000F181E"/>
    <w:rsid w:val="000F19DF"/>
    <w:rsid w:val="000F229B"/>
    <w:rsid w:val="000F25E0"/>
    <w:rsid w:val="000F2E58"/>
    <w:rsid w:val="000F2FCB"/>
    <w:rsid w:val="000F3070"/>
    <w:rsid w:val="000F3346"/>
    <w:rsid w:val="000F3690"/>
    <w:rsid w:val="000F390A"/>
    <w:rsid w:val="000F3AF4"/>
    <w:rsid w:val="000F4094"/>
    <w:rsid w:val="000F4703"/>
    <w:rsid w:val="000F5098"/>
    <w:rsid w:val="000F5344"/>
    <w:rsid w:val="000F56DC"/>
    <w:rsid w:val="000F5952"/>
    <w:rsid w:val="000F5B22"/>
    <w:rsid w:val="000F5C4E"/>
    <w:rsid w:val="000F5D06"/>
    <w:rsid w:val="000F67E0"/>
    <w:rsid w:val="000F6FFF"/>
    <w:rsid w:val="000F7195"/>
    <w:rsid w:val="000F7211"/>
    <w:rsid w:val="000F7257"/>
    <w:rsid w:val="000F73A5"/>
    <w:rsid w:val="000F790D"/>
    <w:rsid w:val="000F7930"/>
    <w:rsid w:val="000F7DA9"/>
    <w:rsid w:val="000F7E51"/>
    <w:rsid w:val="001002F8"/>
    <w:rsid w:val="00100B70"/>
    <w:rsid w:val="00100BCD"/>
    <w:rsid w:val="00100D8A"/>
    <w:rsid w:val="00100E12"/>
    <w:rsid w:val="00101110"/>
    <w:rsid w:val="00101550"/>
    <w:rsid w:val="00101590"/>
    <w:rsid w:val="0010165E"/>
    <w:rsid w:val="001016F5"/>
    <w:rsid w:val="00101B6A"/>
    <w:rsid w:val="00101D77"/>
    <w:rsid w:val="00101E53"/>
    <w:rsid w:val="00101E93"/>
    <w:rsid w:val="00101FA4"/>
    <w:rsid w:val="00102205"/>
    <w:rsid w:val="00102305"/>
    <w:rsid w:val="00102404"/>
    <w:rsid w:val="00102642"/>
    <w:rsid w:val="0010274A"/>
    <w:rsid w:val="00102A0D"/>
    <w:rsid w:val="00102AAF"/>
    <w:rsid w:val="00103072"/>
    <w:rsid w:val="0010357B"/>
    <w:rsid w:val="00103614"/>
    <w:rsid w:val="00103AE2"/>
    <w:rsid w:val="00103F77"/>
    <w:rsid w:val="0010439C"/>
    <w:rsid w:val="001045FE"/>
    <w:rsid w:val="0010467B"/>
    <w:rsid w:val="00104A2E"/>
    <w:rsid w:val="00104D0F"/>
    <w:rsid w:val="00104DF9"/>
    <w:rsid w:val="00105267"/>
    <w:rsid w:val="001055D7"/>
    <w:rsid w:val="0010561A"/>
    <w:rsid w:val="00105DAF"/>
    <w:rsid w:val="00105E73"/>
    <w:rsid w:val="00105EB0"/>
    <w:rsid w:val="00105F65"/>
    <w:rsid w:val="00106209"/>
    <w:rsid w:val="00106467"/>
    <w:rsid w:val="00106513"/>
    <w:rsid w:val="0010651B"/>
    <w:rsid w:val="0010663D"/>
    <w:rsid w:val="00106A65"/>
    <w:rsid w:val="00106BA5"/>
    <w:rsid w:val="00106BC9"/>
    <w:rsid w:val="00106BF4"/>
    <w:rsid w:val="00106C93"/>
    <w:rsid w:val="00106D53"/>
    <w:rsid w:val="001070C6"/>
    <w:rsid w:val="00107136"/>
    <w:rsid w:val="001075F7"/>
    <w:rsid w:val="0010789A"/>
    <w:rsid w:val="00107950"/>
    <w:rsid w:val="00107C5E"/>
    <w:rsid w:val="00110127"/>
    <w:rsid w:val="0011075D"/>
    <w:rsid w:val="0011091F"/>
    <w:rsid w:val="00111569"/>
    <w:rsid w:val="00111623"/>
    <w:rsid w:val="00111A37"/>
    <w:rsid w:val="00111D35"/>
    <w:rsid w:val="00111D4F"/>
    <w:rsid w:val="00111EF3"/>
    <w:rsid w:val="001127DA"/>
    <w:rsid w:val="00112839"/>
    <w:rsid w:val="00112C90"/>
    <w:rsid w:val="00112CA3"/>
    <w:rsid w:val="00112EFD"/>
    <w:rsid w:val="00112F3D"/>
    <w:rsid w:val="00113266"/>
    <w:rsid w:val="001133CD"/>
    <w:rsid w:val="0011358A"/>
    <w:rsid w:val="00113799"/>
    <w:rsid w:val="001138C5"/>
    <w:rsid w:val="001138D7"/>
    <w:rsid w:val="001139E8"/>
    <w:rsid w:val="00113BD6"/>
    <w:rsid w:val="00113EB7"/>
    <w:rsid w:val="00113F4A"/>
    <w:rsid w:val="0011407B"/>
    <w:rsid w:val="00114620"/>
    <w:rsid w:val="00114722"/>
    <w:rsid w:val="001148B2"/>
    <w:rsid w:val="0011498E"/>
    <w:rsid w:val="00115050"/>
    <w:rsid w:val="00115483"/>
    <w:rsid w:val="00115533"/>
    <w:rsid w:val="00115AFB"/>
    <w:rsid w:val="00115AFF"/>
    <w:rsid w:val="00115DB7"/>
    <w:rsid w:val="001160DE"/>
    <w:rsid w:val="001161C9"/>
    <w:rsid w:val="001161F1"/>
    <w:rsid w:val="001165DC"/>
    <w:rsid w:val="0011660E"/>
    <w:rsid w:val="0011661C"/>
    <w:rsid w:val="00116705"/>
    <w:rsid w:val="00116BEB"/>
    <w:rsid w:val="00116D17"/>
    <w:rsid w:val="00116D4E"/>
    <w:rsid w:val="00116FB4"/>
    <w:rsid w:val="00117005"/>
    <w:rsid w:val="00117321"/>
    <w:rsid w:val="001173A4"/>
    <w:rsid w:val="001173BB"/>
    <w:rsid w:val="001174E1"/>
    <w:rsid w:val="001177A0"/>
    <w:rsid w:val="00117BC1"/>
    <w:rsid w:val="0012010D"/>
    <w:rsid w:val="0012048E"/>
    <w:rsid w:val="00120827"/>
    <w:rsid w:val="001208DF"/>
    <w:rsid w:val="00120954"/>
    <w:rsid w:val="00120C62"/>
    <w:rsid w:val="00120C76"/>
    <w:rsid w:val="00120CFC"/>
    <w:rsid w:val="00120D60"/>
    <w:rsid w:val="00120F69"/>
    <w:rsid w:val="00120FEB"/>
    <w:rsid w:val="00121095"/>
    <w:rsid w:val="0012116B"/>
    <w:rsid w:val="001214F5"/>
    <w:rsid w:val="00121799"/>
    <w:rsid w:val="00121A47"/>
    <w:rsid w:val="00121A91"/>
    <w:rsid w:val="00121B4B"/>
    <w:rsid w:val="00121BBE"/>
    <w:rsid w:val="001221F6"/>
    <w:rsid w:val="00122336"/>
    <w:rsid w:val="00122351"/>
    <w:rsid w:val="001224A5"/>
    <w:rsid w:val="00122567"/>
    <w:rsid w:val="00122581"/>
    <w:rsid w:val="001228F3"/>
    <w:rsid w:val="00122C02"/>
    <w:rsid w:val="00122D4A"/>
    <w:rsid w:val="0012302D"/>
    <w:rsid w:val="00123481"/>
    <w:rsid w:val="0012370E"/>
    <w:rsid w:val="00123D2E"/>
    <w:rsid w:val="00123D71"/>
    <w:rsid w:val="00123D94"/>
    <w:rsid w:val="001241C3"/>
    <w:rsid w:val="001243CB"/>
    <w:rsid w:val="001245CA"/>
    <w:rsid w:val="0012486D"/>
    <w:rsid w:val="001248B1"/>
    <w:rsid w:val="00124AD2"/>
    <w:rsid w:val="00124BF0"/>
    <w:rsid w:val="00124CB3"/>
    <w:rsid w:val="00125056"/>
    <w:rsid w:val="0012508C"/>
    <w:rsid w:val="00125222"/>
    <w:rsid w:val="0012586D"/>
    <w:rsid w:val="0012599C"/>
    <w:rsid w:val="00125BC7"/>
    <w:rsid w:val="00125F08"/>
    <w:rsid w:val="00125FB7"/>
    <w:rsid w:val="0012668F"/>
    <w:rsid w:val="00126894"/>
    <w:rsid w:val="00126A92"/>
    <w:rsid w:val="00126DB0"/>
    <w:rsid w:val="00127054"/>
    <w:rsid w:val="001274B6"/>
    <w:rsid w:val="0012752D"/>
    <w:rsid w:val="0012754A"/>
    <w:rsid w:val="00127642"/>
    <w:rsid w:val="00127C8D"/>
    <w:rsid w:val="00127DFC"/>
    <w:rsid w:val="0013068F"/>
    <w:rsid w:val="001308DB"/>
    <w:rsid w:val="001308F9"/>
    <w:rsid w:val="00130E00"/>
    <w:rsid w:val="00130FDC"/>
    <w:rsid w:val="00131030"/>
    <w:rsid w:val="001317DD"/>
    <w:rsid w:val="00131E52"/>
    <w:rsid w:val="00131E5E"/>
    <w:rsid w:val="00131EE0"/>
    <w:rsid w:val="001320B8"/>
    <w:rsid w:val="00132206"/>
    <w:rsid w:val="00132402"/>
    <w:rsid w:val="001324AF"/>
    <w:rsid w:val="001329F8"/>
    <w:rsid w:val="00132B5F"/>
    <w:rsid w:val="00132D86"/>
    <w:rsid w:val="001331B6"/>
    <w:rsid w:val="001338A8"/>
    <w:rsid w:val="001338CB"/>
    <w:rsid w:val="00133987"/>
    <w:rsid w:val="00133D61"/>
    <w:rsid w:val="00133F95"/>
    <w:rsid w:val="00133FB7"/>
    <w:rsid w:val="0013401D"/>
    <w:rsid w:val="001341EC"/>
    <w:rsid w:val="0013428C"/>
    <w:rsid w:val="00134F47"/>
    <w:rsid w:val="00135240"/>
    <w:rsid w:val="0013527E"/>
    <w:rsid w:val="001353F9"/>
    <w:rsid w:val="0013580B"/>
    <w:rsid w:val="00135C6D"/>
    <w:rsid w:val="00135EB7"/>
    <w:rsid w:val="001362DD"/>
    <w:rsid w:val="0013667C"/>
    <w:rsid w:val="00136700"/>
    <w:rsid w:val="00136977"/>
    <w:rsid w:val="00136AD9"/>
    <w:rsid w:val="00136E20"/>
    <w:rsid w:val="00136F1D"/>
    <w:rsid w:val="001370E1"/>
    <w:rsid w:val="001374B8"/>
    <w:rsid w:val="001376AF"/>
    <w:rsid w:val="00137784"/>
    <w:rsid w:val="00137A59"/>
    <w:rsid w:val="001409DE"/>
    <w:rsid w:val="00140C1B"/>
    <w:rsid w:val="00140C6E"/>
    <w:rsid w:val="00140E72"/>
    <w:rsid w:val="00140EA6"/>
    <w:rsid w:val="00140F65"/>
    <w:rsid w:val="00140FA8"/>
    <w:rsid w:val="00141075"/>
    <w:rsid w:val="001415FA"/>
    <w:rsid w:val="001417EF"/>
    <w:rsid w:val="00141867"/>
    <w:rsid w:val="00141A96"/>
    <w:rsid w:val="00141D8C"/>
    <w:rsid w:val="00141FAE"/>
    <w:rsid w:val="0014223C"/>
    <w:rsid w:val="00142261"/>
    <w:rsid w:val="00142285"/>
    <w:rsid w:val="001422E1"/>
    <w:rsid w:val="0014290A"/>
    <w:rsid w:val="00142BA1"/>
    <w:rsid w:val="00143053"/>
    <w:rsid w:val="00143238"/>
    <w:rsid w:val="001434B1"/>
    <w:rsid w:val="001435C3"/>
    <w:rsid w:val="001438AE"/>
    <w:rsid w:val="00143F80"/>
    <w:rsid w:val="00144136"/>
    <w:rsid w:val="0014424D"/>
    <w:rsid w:val="0014434A"/>
    <w:rsid w:val="00144406"/>
    <w:rsid w:val="00144519"/>
    <w:rsid w:val="00144549"/>
    <w:rsid w:val="001447EB"/>
    <w:rsid w:val="00144AB2"/>
    <w:rsid w:val="00144B35"/>
    <w:rsid w:val="001450C1"/>
    <w:rsid w:val="001453B4"/>
    <w:rsid w:val="00145774"/>
    <w:rsid w:val="00145D2E"/>
    <w:rsid w:val="00145EFC"/>
    <w:rsid w:val="00146322"/>
    <w:rsid w:val="00146394"/>
    <w:rsid w:val="00146958"/>
    <w:rsid w:val="00146A73"/>
    <w:rsid w:val="00146E5D"/>
    <w:rsid w:val="00146F88"/>
    <w:rsid w:val="0014708D"/>
    <w:rsid w:val="0014788C"/>
    <w:rsid w:val="00147CE1"/>
    <w:rsid w:val="00147DD7"/>
    <w:rsid w:val="00150300"/>
    <w:rsid w:val="001506B9"/>
    <w:rsid w:val="001506C5"/>
    <w:rsid w:val="0015074F"/>
    <w:rsid w:val="00150890"/>
    <w:rsid w:val="00150E0C"/>
    <w:rsid w:val="00150E3F"/>
    <w:rsid w:val="00151282"/>
    <w:rsid w:val="001512F0"/>
    <w:rsid w:val="00151581"/>
    <w:rsid w:val="0015189D"/>
    <w:rsid w:val="0015193E"/>
    <w:rsid w:val="001520E5"/>
    <w:rsid w:val="00152383"/>
    <w:rsid w:val="001524A3"/>
    <w:rsid w:val="00152545"/>
    <w:rsid w:val="001527AB"/>
    <w:rsid w:val="00152B53"/>
    <w:rsid w:val="00152C6A"/>
    <w:rsid w:val="00152D50"/>
    <w:rsid w:val="00152F81"/>
    <w:rsid w:val="001532B8"/>
    <w:rsid w:val="00153480"/>
    <w:rsid w:val="00153856"/>
    <w:rsid w:val="00153874"/>
    <w:rsid w:val="0015427B"/>
    <w:rsid w:val="00154288"/>
    <w:rsid w:val="001544EC"/>
    <w:rsid w:val="00154A0A"/>
    <w:rsid w:val="00154B12"/>
    <w:rsid w:val="00154B75"/>
    <w:rsid w:val="00154BB1"/>
    <w:rsid w:val="00154D2E"/>
    <w:rsid w:val="00154DA8"/>
    <w:rsid w:val="00154DC6"/>
    <w:rsid w:val="00155202"/>
    <w:rsid w:val="00155381"/>
    <w:rsid w:val="001553CD"/>
    <w:rsid w:val="00155494"/>
    <w:rsid w:val="00155875"/>
    <w:rsid w:val="00155C73"/>
    <w:rsid w:val="00155E47"/>
    <w:rsid w:val="00155F9E"/>
    <w:rsid w:val="001562DC"/>
    <w:rsid w:val="0015650C"/>
    <w:rsid w:val="00156736"/>
    <w:rsid w:val="00156B75"/>
    <w:rsid w:val="00156EEA"/>
    <w:rsid w:val="00157068"/>
    <w:rsid w:val="00157103"/>
    <w:rsid w:val="00157523"/>
    <w:rsid w:val="00157764"/>
    <w:rsid w:val="00157D3B"/>
    <w:rsid w:val="0016000A"/>
    <w:rsid w:val="001606EF"/>
    <w:rsid w:val="001607A2"/>
    <w:rsid w:val="0016080C"/>
    <w:rsid w:val="0016082E"/>
    <w:rsid w:val="00160B6E"/>
    <w:rsid w:val="00160DD4"/>
    <w:rsid w:val="00160FEE"/>
    <w:rsid w:val="00161231"/>
    <w:rsid w:val="00161303"/>
    <w:rsid w:val="001616B5"/>
    <w:rsid w:val="0016183F"/>
    <w:rsid w:val="001618CA"/>
    <w:rsid w:val="00161A15"/>
    <w:rsid w:val="00161AF0"/>
    <w:rsid w:val="00161C1A"/>
    <w:rsid w:val="00161F34"/>
    <w:rsid w:val="001622B4"/>
    <w:rsid w:val="00162411"/>
    <w:rsid w:val="00162AC3"/>
    <w:rsid w:val="00162C4F"/>
    <w:rsid w:val="00162CC3"/>
    <w:rsid w:val="00162DDA"/>
    <w:rsid w:val="001630C2"/>
    <w:rsid w:val="001632BC"/>
    <w:rsid w:val="00163335"/>
    <w:rsid w:val="001636BB"/>
    <w:rsid w:val="00163DFB"/>
    <w:rsid w:val="00163F1D"/>
    <w:rsid w:val="00164058"/>
    <w:rsid w:val="00164118"/>
    <w:rsid w:val="00164500"/>
    <w:rsid w:val="00164550"/>
    <w:rsid w:val="001645B7"/>
    <w:rsid w:val="00164609"/>
    <w:rsid w:val="0016477B"/>
    <w:rsid w:val="001647BA"/>
    <w:rsid w:val="00164C3B"/>
    <w:rsid w:val="00164E3B"/>
    <w:rsid w:val="00164F89"/>
    <w:rsid w:val="00164FB2"/>
    <w:rsid w:val="001651E5"/>
    <w:rsid w:val="0016543F"/>
    <w:rsid w:val="001657E0"/>
    <w:rsid w:val="00165D1B"/>
    <w:rsid w:val="00165D70"/>
    <w:rsid w:val="0016608A"/>
    <w:rsid w:val="00166200"/>
    <w:rsid w:val="00166338"/>
    <w:rsid w:val="0016650F"/>
    <w:rsid w:val="0016660D"/>
    <w:rsid w:val="00166B06"/>
    <w:rsid w:val="00166CDE"/>
    <w:rsid w:val="001671AA"/>
    <w:rsid w:val="00167505"/>
    <w:rsid w:val="00167590"/>
    <w:rsid w:val="0016764A"/>
    <w:rsid w:val="00167657"/>
    <w:rsid w:val="00167803"/>
    <w:rsid w:val="001678D1"/>
    <w:rsid w:val="00167986"/>
    <w:rsid w:val="00167A0D"/>
    <w:rsid w:val="00167A3E"/>
    <w:rsid w:val="00170627"/>
    <w:rsid w:val="00170719"/>
    <w:rsid w:val="0017079E"/>
    <w:rsid w:val="001707A3"/>
    <w:rsid w:val="001707FF"/>
    <w:rsid w:val="00170905"/>
    <w:rsid w:val="00170BFB"/>
    <w:rsid w:val="00170D90"/>
    <w:rsid w:val="00170ED6"/>
    <w:rsid w:val="0017133F"/>
    <w:rsid w:val="001719F9"/>
    <w:rsid w:val="00171DB7"/>
    <w:rsid w:val="00171E89"/>
    <w:rsid w:val="00171F77"/>
    <w:rsid w:val="001722D7"/>
    <w:rsid w:val="001723D7"/>
    <w:rsid w:val="001727F1"/>
    <w:rsid w:val="00172BA6"/>
    <w:rsid w:val="00172DCB"/>
    <w:rsid w:val="001730F8"/>
    <w:rsid w:val="00173262"/>
    <w:rsid w:val="00173400"/>
    <w:rsid w:val="00173798"/>
    <w:rsid w:val="001737BE"/>
    <w:rsid w:val="00173A17"/>
    <w:rsid w:val="00173A6D"/>
    <w:rsid w:val="00173B7E"/>
    <w:rsid w:val="001742F8"/>
    <w:rsid w:val="0017430E"/>
    <w:rsid w:val="00174395"/>
    <w:rsid w:val="0017444B"/>
    <w:rsid w:val="00174728"/>
    <w:rsid w:val="00174A77"/>
    <w:rsid w:val="00174ADD"/>
    <w:rsid w:val="00174B8E"/>
    <w:rsid w:val="00174C44"/>
    <w:rsid w:val="00174D70"/>
    <w:rsid w:val="00174EFE"/>
    <w:rsid w:val="00175039"/>
    <w:rsid w:val="001750E2"/>
    <w:rsid w:val="001751C1"/>
    <w:rsid w:val="0017525D"/>
    <w:rsid w:val="00175270"/>
    <w:rsid w:val="0017575E"/>
    <w:rsid w:val="00175C17"/>
    <w:rsid w:val="00175E91"/>
    <w:rsid w:val="00175FAC"/>
    <w:rsid w:val="00176D44"/>
    <w:rsid w:val="00177593"/>
    <w:rsid w:val="0017774F"/>
    <w:rsid w:val="00177769"/>
    <w:rsid w:val="001777F5"/>
    <w:rsid w:val="00180039"/>
    <w:rsid w:val="001801DE"/>
    <w:rsid w:val="00180604"/>
    <w:rsid w:val="0018075E"/>
    <w:rsid w:val="0018086A"/>
    <w:rsid w:val="00180D4E"/>
    <w:rsid w:val="00180D81"/>
    <w:rsid w:val="00180DF2"/>
    <w:rsid w:val="00180EF5"/>
    <w:rsid w:val="001810D0"/>
    <w:rsid w:val="0018120D"/>
    <w:rsid w:val="0018144A"/>
    <w:rsid w:val="00181562"/>
    <w:rsid w:val="001818CF"/>
    <w:rsid w:val="00181DE1"/>
    <w:rsid w:val="00181F3A"/>
    <w:rsid w:val="00181F7B"/>
    <w:rsid w:val="0018240E"/>
    <w:rsid w:val="00182492"/>
    <w:rsid w:val="0018275F"/>
    <w:rsid w:val="0018281A"/>
    <w:rsid w:val="00182CF1"/>
    <w:rsid w:val="001834CA"/>
    <w:rsid w:val="001835B1"/>
    <w:rsid w:val="001838DD"/>
    <w:rsid w:val="001838FD"/>
    <w:rsid w:val="00183B15"/>
    <w:rsid w:val="00183B79"/>
    <w:rsid w:val="00183BFC"/>
    <w:rsid w:val="00183C43"/>
    <w:rsid w:val="00183D42"/>
    <w:rsid w:val="001843E9"/>
    <w:rsid w:val="001845C6"/>
    <w:rsid w:val="00184BEF"/>
    <w:rsid w:val="00184DAC"/>
    <w:rsid w:val="001850D5"/>
    <w:rsid w:val="001856AD"/>
    <w:rsid w:val="0018578A"/>
    <w:rsid w:val="00185F1F"/>
    <w:rsid w:val="00186358"/>
    <w:rsid w:val="001867FA"/>
    <w:rsid w:val="001870F8"/>
    <w:rsid w:val="00187390"/>
    <w:rsid w:val="00187593"/>
    <w:rsid w:val="001875E9"/>
    <w:rsid w:val="0018771D"/>
    <w:rsid w:val="001877CD"/>
    <w:rsid w:val="0018788F"/>
    <w:rsid w:val="001878B5"/>
    <w:rsid w:val="0018791F"/>
    <w:rsid w:val="00187AB1"/>
    <w:rsid w:val="00187E40"/>
    <w:rsid w:val="00187E5B"/>
    <w:rsid w:val="001903E4"/>
    <w:rsid w:val="001907C2"/>
    <w:rsid w:val="00190890"/>
    <w:rsid w:val="00190B61"/>
    <w:rsid w:val="00190E21"/>
    <w:rsid w:val="00190FEB"/>
    <w:rsid w:val="00190FF4"/>
    <w:rsid w:val="001911E5"/>
    <w:rsid w:val="00191B8D"/>
    <w:rsid w:val="00191EFD"/>
    <w:rsid w:val="0019207E"/>
    <w:rsid w:val="00192099"/>
    <w:rsid w:val="00192D08"/>
    <w:rsid w:val="00192E06"/>
    <w:rsid w:val="00192E83"/>
    <w:rsid w:val="00192F6B"/>
    <w:rsid w:val="00193163"/>
    <w:rsid w:val="0019325E"/>
    <w:rsid w:val="001932CF"/>
    <w:rsid w:val="001935EE"/>
    <w:rsid w:val="00193682"/>
    <w:rsid w:val="00193A29"/>
    <w:rsid w:val="00193C51"/>
    <w:rsid w:val="00193DB3"/>
    <w:rsid w:val="00193F47"/>
    <w:rsid w:val="0019450B"/>
    <w:rsid w:val="00194629"/>
    <w:rsid w:val="00194713"/>
    <w:rsid w:val="001948BB"/>
    <w:rsid w:val="00194B74"/>
    <w:rsid w:val="0019500C"/>
    <w:rsid w:val="0019515E"/>
    <w:rsid w:val="0019541D"/>
    <w:rsid w:val="001954C1"/>
    <w:rsid w:val="0019579A"/>
    <w:rsid w:val="00195A52"/>
    <w:rsid w:val="00195A5B"/>
    <w:rsid w:val="00195BF2"/>
    <w:rsid w:val="00195CD3"/>
    <w:rsid w:val="00195D28"/>
    <w:rsid w:val="001964E3"/>
    <w:rsid w:val="001966D4"/>
    <w:rsid w:val="00196726"/>
    <w:rsid w:val="00196765"/>
    <w:rsid w:val="001968E0"/>
    <w:rsid w:val="00196B97"/>
    <w:rsid w:val="001971EA"/>
    <w:rsid w:val="001978AC"/>
    <w:rsid w:val="00197979"/>
    <w:rsid w:val="00197B16"/>
    <w:rsid w:val="00197EF4"/>
    <w:rsid w:val="001A0652"/>
    <w:rsid w:val="001A0A40"/>
    <w:rsid w:val="001A0B54"/>
    <w:rsid w:val="001A0B6B"/>
    <w:rsid w:val="001A0C72"/>
    <w:rsid w:val="001A0D72"/>
    <w:rsid w:val="001A0D87"/>
    <w:rsid w:val="001A0DD1"/>
    <w:rsid w:val="001A1101"/>
    <w:rsid w:val="001A17A4"/>
    <w:rsid w:val="001A18B1"/>
    <w:rsid w:val="001A1BAB"/>
    <w:rsid w:val="001A1BCA"/>
    <w:rsid w:val="001A1BE7"/>
    <w:rsid w:val="001A223F"/>
    <w:rsid w:val="001A257C"/>
    <w:rsid w:val="001A2599"/>
    <w:rsid w:val="001A270C"/>
    <w:rsid w:val="001A27F6"/>
    <w:rsid w:val="001A2C48"/>
    <w:rsid w:val="001A32BD"/>
    <w:rsid w:val="001A333D"/>
    <w:rsid w:val="001A35E7"/>
    <w:rsid w:val="001A3645"/>
    <w:rsid w:val="001A38EB"/>
    <w:rsid w:val="001A3A86"/>
    <w:rsid w:val="001A3AAC"/>
    <w:rsid w:val="001A3B0D"/>
    <w:rsid w:val="001A3BB6"/>
    <w:rsid w:val="001A3C65"/>
    <w:rsid w:val="001A3EB3"/>
    <w:rsid w:val="001A41E7"/>
    <w:rsid w:val="001A4FEA"/>
    <w:rsid w:val="001A5027"/>
    <w:rsid w:val="001A5D54"/>
    <w:rsid w:val="001A61EE"/>
    <w:rsid w:val="001A620F"/>
    <w:rsid w:val="001A6677"/>
    <w:rsid w:val="001A66CB"/>
    <w:rsid w:val="001A693B"/>
    <w:rsid w:val="001A69B0"/>
    <w:rsid w:val="001A6A61"/>
    <w:rsid w:val="001A6AC3"/>
    <w:rsid w:val="001A6DFA"/>
    <w:rsid w:val="001A7139"/>
    <w:rsid w:val="001A75F8"/>
    <w:rsid w:val="001A7A67"/>
    <w:rsid w:val="001A7CC1"/>
    <w:rsid w:val="001A7CD8"/>
    <w:rsid w:val="001B01D4"/>
    <w:rsid w:val="001B05AE"/>
    <w:rsid w:val="001B060C"/>
    <w:rsid w:val="001B0799"/>
    <w:rsid w:val="001B0892"/>
    <w:rsid w:val="001B09E0"/>
    <w:rsid w:val="001B0A26"/>
    <w:rsid w:val="001B0B72"/>
    <w:rsid w:val="001B0E83"/>
    <w:rsid w:val="001B0E8E"/>
    <w:rsid w:val="001B100F"/>
    <w:rsid w:val="001B1072"/>
    <w:rsid w:val="001B111B"/>
    <w:rsid w:val="001B1299"/>
    <w:rsid w:val="001B1384"/>
    <w:rsid w:val="001B149F"/>
    <w:rsid w:val="001B18A8"/>
    <w:rsid w:val="001B1AE2"/>
    <w:rsid w:val="001B1E1A"/>
    <w:rsid w:val="001B1EC4"/>
    <w:rsid w:val="001B208D"/>
    <w:rsid w:val="001B21C7"/>
    <w:rsid w:val="001B21D1"/>
    <w:rsid w:val="001B21E7"/>
    <w:rsid w:val="001B2389"/>
    <w:rsid w:val="001B25FF"/>
    <w:rsid w:val="001B26E2"/>
    <w:rsid w:val="001B2801"/>
    <w:rsid w:val="001B2922"/>
    <w:rsid w:val="001B29BB"/>
    <w:rsid w:val="001B29F8"/>
    <w:rsid w:val="001B2C0D"/>
    <w:rsid w:val="001B2D8E"/>
    <w:rsid w:val="001B3435"/>
    <w:rsid w:val="001B3459"/>
    <w:rsid w:val="001B3930"/>
    <w:rsid w:val="001B3B35"/>
    <w:rsid w:val="001B3D18"/>
    <w:rsid w:val="001B3DD1"/>
    <w:rsid w:val="001B4082"/>
    <w:rsid w:val="001B4092"/>
    <w:rsid w:val="001B42E5"/>
    <w:rsid w:val="001B4407"/>
    <w:rsid w:val="001B48AE"/>
    <w:rsid w:val="001B49D1"/>
    <w:rsid w:val="001B49F3"/>
    <w:rsid w:val="001B4BB0"/>
    <w:rsid w:val="001B4C76"/>
    <w:rsid w:val="001B4D23"/>
    <w:rsid w:val="001B4E82"/>
    <w:rsid w:val="001B5245"/>
    <w:rsid w:val="001B52A4"/>
    <w:rsid w:val="001B5584"/>
    <w:rsid w:val="001B569E"/>
    <w:rsid w:val="001B5794"/>
    <w:rsid w:val="001B58F5"/>
    <w:rsid w:val="001B5A42"/>
    <w:rsid w:val="001B5A91"/>
    <w:rsid w:val="001B5AB8"/>
    <w:rsid w:val="001B5C3D"/>
    <w:rsid w:val="001B5C46"/>
    <w:rsid w:val="001B5C4A"/>
    <w:rsid w:val="001B5C89"/>
    <w:rsid w:val="001B64A1"/>
    <w:rsid w:val="001B656C"/>
    <w:rsid w:val="001B666E"/>
    <w:rsid w:val="001B66EA"/>
    <w:rsid w:val="001B670F"/>
    <w:rsid w:val="001B67A1"/>
    <w:rsid w:val="001B692E"/>
    <w:rsid w:val="001B6A72"/>
    <w:rsid w:val="001B6B44"/>
    <w:rsid w:val="001B6F83"/>
    <w:rsid w:val="001B7108"/>
    <w:rsid w:val="001B72C2"/>
    <w:rsid w:val="001B74CF"/>
    <w:rsid w:val="001B756C"/>
    <w:rsid w:val="001B7A0F"/>
    <w:rsid w:val="001B7E92"/>
    <w:rsid w:val="001B7EBB"/>
    <w:rsid w:val="001B7F53"/>
    <w:rsid w:val="001C005C"/>
    <w:rsid w:val="001C0112"/>
    <w:rsid w:val="001C0414"/>
    <w:rsid w:val="001C0A00"/>
    <w:rsid w:val="001C0A1E"/>
    <w:rsid w:val="001C0FC0"/>
    <w:rsid w:val="001C0FCA"/>
    <w:rsid w:val="001C1000"/>
    <w:rsid w:val="001C10E6"/>
    <w:rsid w:val="001C11C5"/>
    <w:rsid w:val="001C1323"/>
    <w:rsid w:val="001C17B9"/>
    <w:rsid w:val="001C19D8"/>
    <w:rsid w:val="001C1B45"/>
    <w:rsid w:val="001C1C96"/>
    <w:rsid w:val="001C1CA6"/>
    <w:rsid w:val="001C1F96"/>
    <w:rsid w:val="001C1F9C"/>
    <w:rsid w:val="001C20BA"/>
    <w:rsid w:val="001C21FE"/>
    <w:rsid w:val="001C22E0"/>
    <w:rsid w:val="001C2634"/>
    <w:rsid w:val="001C2C3A"/>
    <w:rsid w:val="001C3016"/>
    <w:rsid w:val="001C38F3"/>
    <w:rsid w:val="001C3A0F"/>
    <w:rsid w:val="001C3A6D"/>
    <w:rsid w:val="001C3F21"/>
    <w:rsid w:val="001C41BB"/>
    <w:rsid w:val="001C44F9"/>
    <w:rsid w:val="001C4783"/>
    <w:rsid w:val="001C4884"/>
    <w:rsid w:val="001C4998"/>
    <w:rsid w:val="001C49E4"/>
    <w:rsid w:val="001C4D69"/>
    <w:rsid w:val="001C4E0B"/>
    <w:rsid w:val="001C524E"/>
    <w:rsid w:val="001C5BAE"/>
    <w:rsid w:val="001C5C65"/>
    <w:rsid w:val="001C5F01"/>
    <w:rsid w:val="001C5F02"/>
    <w:rsid w:val="001C613E"/>
    <w:rsid w:val="001C64EB"/>
    <w:rsid w:val="001C69E7"/>
    <w:rsid w:val="001C6A73"/>
    <w:rsid w:val="001C6AA2"/>
    <w:rsid w:val="001C70EA"/>
    <w:rsid w:val="001C72EA"/>
    <w:rsid w:val="001C73B6"/>
    <w:rsid w:val="001C73CD"/>
    <w:rsid w:val="001C7507"/>
    <w:rsid w:val="001C75E9"/>
    <w:rsid w:val="001C7662"/>
    <w:rsid w:val="001C7771"/>
    <w:rsid w:val="001C7971"/>
    <w:rsid w:val="001C7F9E"/>
    <w:rsid w:val="001D00D0"/>
    <w:rsid w:val="001D034C"/>
    <w:rsid w:val="001D06AC"/>
    <w:rsid w:val="001D0767"/>
    <w:rsid w:val="001D0787"/>
    <w:rsid w:val="001D0882"/>
    <w:rsid w:val="001D0979"/>
    <w:rsid w:val="001D09E1"/>
    <w:rsid w:val="001D0BE7"/>
    <w:rsid w:val="001D0C04"/>
    <w:rsid w:val="001D0ED9"/>
    <w:rsid w:val="001D0F00"/>
    <w:rsid w:val="001D1184"/>
    <w:rsid w:val="001D156E"/>
    <w:rsid w:val="001D160D"/>
    <w:rsid w:val="001D1852"/>
    <w:rsid w:val="001D1905"/>
    <w:rsid w:val="001D1AF9"/>
    <w:rsid w:val="001D1BAC"/>
    <w:rsid w:val="001D1D4C"/>
    <w:rsid w:val="001D2917"/>
    <w:rsid w:val="001D2AB8"/>
    <w:rsid w:val="001D2E91"/>
    <w:rsid w:val="001D3245"/>
    <w:rsid w:val="001D324A"/>
    <w:rsid w:val="001D32E5"/>
    <w:rsid w:val="001D37D5"/>
    <w:rsid w:val="001D3E69"/>
    <w:rsid w:val="001D3F96"/>
    <w:rsid w:val="001D4043"/>
    <w:rsid w:val="001D43BD"/>
    <w:rsid w:val="001D469D"/>
    <w:rsid w:val="001D4946"/>
    <w:rsid w:val="001D4FA4"/>
    <w:rsid w:val="001D52CF"/>
    <w:rsid w:val="001D56D5"/>
    <w:rsid w:val="001D57E8"/>
    <w:rsid w:val="001D5E30"/>
    <w:rsid w:val="001D6212"/>
    <w:rsid w:val="001D62A7"/>
    <w:rsid w:val="001D69B6"/>
    <w:rsid w:val="001D6DE5"/>
    <w:rsid w:val="001D6F82"/>
    <w:rsid w:val="001D70E4"/>
    <w:rsid w:val="001D71C5"/>
    <w:rsid w:val="001D7211"/>
    <w:rsid w:val="001D72F0"/>
    <w:rsid w:val="001D756F"/>
    <w:rsid w:val="001D757E"/>
    <w:rsid w:val="001D77DD"/>
    <w:rsid w:val="001D784F"/>
    <w:rsid w:val="001D78B3"/>
    <w:rsid w:val="001E033E"/>
    <w:rsid w:val="001E06C0"/>
    <w:rsid w:val="001E0B6D"/>
    <w:rsid w:val="001E0BF1"/>
    <w:rsid w:val="001E11D5"/>
    <w:rsid w:val="001E14CA"/>
    <w:rsid w:val="001E1848"/>
    <w:rsid w:val="001E189C"/>
    <w:rsid w:val="001E1A5E"/>
    <w:rsid w:val="001E1B34"/>
    <w:rsid w:val="001E1D3C"/>
    <w:rsid w:val="001E21AD"/>
    <w:rsid w:val="001E2309"/>
    <w:rsid w:val="001E2697"/>
    <w:rsid w:val="001E27C2"/>
    <w:rsid w:val="001E2BD8"/>
    <w:rsid w:val="001E2BED"/>
    <w:rsid w:val="001E2F4C"/>
    <w:rsid w:val="001E2FCE"/>
    <w:rsid w:val="001E3389"/>
    <w:rsid w:val="001E3444"/>
    <w:rsid w:val="001E3824"/>
    <w:rsid w:val="001E392E"/>
    <w:rsid w:val="001E3B09"/>
    <w:rsid w:val="001E3ECC"/>
    <w:rsid w:val="001E454B"/>
    <w:rsid w:val="001E4AC8"/>
    <w:rsid w:val="001E4BC2"/>
    <w:rsid w:val="001E4C83"/>
    <w:rsid w:val="001E5558"/>
    <w:rsid w:val="001E57B8"/>
    <w:rsid w:val="001E5AEE"/>
    <w:rsid w:val="001E5C0B"/>
    <w:rsid w:val="001E60D6"/>
    <w:rsid w:val="001E629F"/>
    <w:rsid w:val="001E62CF"/>
    <w:rsid w:val="001E666C"/>
    <w:rsid w:val="001E6694"/>
    <w:rsid w:val="001E6A91"/>
    <w:rsid w:val="001E6B61"/>
    <w:rsid w:val="001E6F76"/>
    <w:rsid w:val="001E6F8E"/>
    <w:rsid w:val="001E6FDC"/>
    <w:rsid w:val="001E7204"/>
    <w:rsid w:val="001E73C8"/>
    <w:rsid w:val="001E746B"/>
    <w:rsid w:val="001E7A11"/>
    <w:rsid w:val="001E7BF3"/>
    <w:rsid w:val="001E7CB4"/>
    <w:rsid w:val="001E7D3D"/>
    <w:rsid w:val="001E7D77"/>
    <w:rsid w:val="001E7DB8"/>
    <w:rsid w:val="001E7FC4"/>
    <w:rsid w:val="001F01B7"/>
    <w:rsid w:val="001F0270"/>
    <w:rsid w:val="001F0385"/>
    <w:rsid w:val="001F0714"/>
    <w:rsid w:val="001F0838"/>
    <w:rsid w:val="001F09CC"/>
    <w:rsid w:val="001F0B70"/>
    <w:rsid w:val="001F0D98"/>
    <w:rsid w:val="001F0DC9"/>
    <w:rsid w:val="001F1619"/>
    <w:rsid w:val="001F16FE"/>
    <w:rsid w:val="001F17EE"/>
    <w:rsid w:val="001F1A75"/>
    <w:rsid w:val="001F1D66"/>
    <w:rsid w:val="001F1E60"/>
    <w:rsid w:val="001F203E"/>
    <w:rsid w:val="001F2066"/>
    <w:rsid w:val="001F22E6"/>
    <w:rsid w:val="001F25F3"/>
    <w:rsid w:val="001F2E63"/>
    <w:rsid w:val="001F2F6F"/>
    <w:rsid w:val="001F30A2"/>
    <w:rsid w:val="001F3315"/>
    <w:rsid w:val="001F3392"/>
    <w:rsid w:val="001F3424"/>
    <w:rsid w:val="001F34E1"/>
    <w:rsid w:val="001F371A"/>
    <w:rsid w:val="001F3753"/>
    <w:rsid w:val="001F385E"/>
    <w:rsid w:val="001F3967"/>
    <w:rsid w:val="001F3B18"/>
    <w:rsid w:val="001F4614"/>
    <w:rsid w:val="001F4897"/>
    <w:rsid w:val="001F49B5"/>
    <w:rsid w:val="001F4A49"/>
    <w:rsid w:val="001F4C90"/>
    <w:rsid w:val="001F4EB8"/>
    <w:rsid w:val="001F4EFB"/>
    <w:rsid w:val="001F51FC"/>
    <w:rsid w:val="001F544B"/>
    <w:rsid w:val="001F5456"/>
    <w:rsid w:val="001F5990"/>
    <w:rsid w:val="001F5D55"/>
    <w:rsid w:val="001F5DBE"/>
    <w:rsid w:val="001F5F93"/>
    <w:rsid w:val="001F647E"/>
    <w:rsid w:val="001F6579"/>
    <w:rsid w:val="001F668B"/>
    <w:rsid w:val="001F6941"/>
    <w:rsid w:val="001F69B7"/>
    <w:rsid w:val="001F6A17"/>
    <w:rsid w:val="001F6EAC"/>
    <w:rsid w:val="001F7099"/>
    <w:rsid w:val="001F7160"/>
    <w:rsid w:val="001F751C"/>
    <w:rsid w:val="001F788D"/>
    <w:rsid w:val="001F78B1"/>
    <w:rsid w:val="001F7B34"/>
    <w:rsid w:val="001F7F0C"/>
    <w:rsid w:val="001F7F68"/>
    <w:rsid w:val="00200292"/>
    <w:rsid w:val="00200494"/>
    <w:rsid w:val="00200504"/>
    <w:rsid w:val="002007D5"/>
    <w:rsid w:val="0020094A"/>
    <w:rsid w:val="00200E38"/>
    <w:rsid w:val="0020118C"/>
    <w:rsid w:val="002011B1"/>
    <w:rsid w:val="002013E2"/>
    <w:rsid w:val="002015F4"/>
    <w:rsid w:val="002017E3"/>
    <w:rsid w:val="002020E1"/>
    <w:rsid w:val="0020236A"/>
    <w:rsid w:val="00202433"/>
    <w:rsid w:val="002024C2"/>
    <w:rsid w:val="002027D8"/>
    <w:rsid w:val="00202CF5"/>
    <w:rsid w:val="00202F43"/>
    <w:rsid w:val="002031F8"/>
    <w:rsid w:val="00203292"/>
    <w:rsid w:val="00203573"/>
    <w:rsid w:val="00203C67"/>
    <w:rsid w:val="00203D08"/>
    <w:rsid w:val="00203D2F"/>
    <w:rsid w:val="00203DC5"/>
    <w:rsid w:val="00203F11"/>
    <w:rsid w:val="0020400D"/>
    <w:rsid w:val="00204825"/>
    <w:rsid w:val="00204893"/>
    <w:rsid w:val="00204980"/>
    <w:rsid w:val="002049B6"/>
    <w:rsid w:val="00204A38"/>
    <w:rsid w:val="00204EC6"/>
    <w:rsid w:val="00204EEC"/>
    <w:rsid w:val="00205128"/>
    <w:rsid w:val="0020534A"/>
    <w:rsid w:val="0020554A"/>
    <w:rsid w:val="0020555A"/>
    <w:rsid w:val="002059EC"/>
    <w:rsid w:val="00205B48"/>
    <w:rsid w:val="00205C0A"/>
    <w:rsid w:val="00205E31"/>
    <w:rsid w:val="00205F96"/>
    <w:rsid w:val="002060A7"/>
    <w:rsid w:val="00206128"/>
    <w:rsid w:val="00206181"/>
    <w:rsid w:val="002063A2"/>
    <w:rsid w:val="002067C1"/>
    <w:rsid w:val="002067E0"/>
    <w:rsid w:val="002067E5"/>
    <w:rsid w:val="00206B9A"/>
    <w:rsid w:val="00206CB5"/>
    <w:rsid w:val="00206EE6"/>
    <w:rsid w:val="00207056"/>
    <w:rsid w:val="0020736E"/>
    <w:rsid w:val="0020737C"/>
    <w:rsid w:val="002073EF"/>
    <w:rsid w:val="00207508"/>
    <w:rsid w:val="00207746"/>
    <w:rsid w:val="00207867"/>
    <w:rsid w:val="00207DAF"/>
    <w:rsid w:val="00207DE9"/>
    <w:rsid w:val="00210117"/>
    <w:rsid w:val="002101F5"/>
    <w:rsid w:val="00210205"/>
    <w:rsid w:val="00210959"/>
    <w:rsid w:val="00210EFA"/>
    <w:rsid w:val="0021109A"/>
    <w:rsid w:val="00211193"/>
    <w:rsid w:val="00211259"/>
    <w:rsid w:val="00211369"/>
    <w:rsid w:val="002114D9"/>
    <w:rsid w:val="0021166B"/>
    <w:rsid w:val="00211E24"/>
    <w:rsid w:val="0021250B"/>
    <w:rsid w:val="00212656"/>
    <w:rsid w:val="00212692"/>
    <w:rsid w:val="002126AD"/>
    <w:rsid w:val="002126DB"/>
    <w:rsid w:val="002129DD"/>
    <w:rsid w:val="00212C4E"/>
    <w:rsid w:val="00212E5B"/>
    <w:rsid w:val="00213223"/>
    <w:rsid w:val="00213311"/>
    <w:rsid w:val="00213457"/>
    <w:rsid w:val="00213741"/>
    <w:rsid w:val="00213CF7"/>
    <w:rsid w:val="00213DA1"/>
    <w:rsid w:val="0021410C"/>
    <w:rsid w:val="0021416E"/>
    <w:rsid w:val="002142BC"/>
    <w:rsid w:val="002143FC"/>
    <w:rsid w:val="002144C1"/>
    <w:rsid w:val="00214698"/>
    <w:rsid w:val="00214823"/>
    <w:rsid w:val="00214CEC"/>
    <w:rsid w:val="00214D32"/>
    <w:rsid w:val="0021528B"/>
    <w:rsid w:val="002159D6"/>
    <w:rsid w:val="002163BD"/>
    <w:rsid w:val="0021659D"/>
    <w:rsid w:val="002165A5"/>
    <w:rsid w:val="00217032"/>
    <w:rsid w:val="00217166"/>
    <w:rsid w:val="002173AF"/>
    <w:rsid w:val="00217433"/>
    <w:rsid w:val="00217580"/>
    <w:rsid w:val="002175CA"/>
    <w:rsid w:val="00217731"/>
    <w:rsid w:val="00217C3F"/>
    <w:rsid w:val="00217DA7"/>
    <w:rsid w:val="00220095"/>
    <w:rsid w:val="0022025C"/>
    <w:rsid w:val="0022032E"/>
    <w:rsid w:val="00220674"/>
    <w:rsid w:val="00220905"/>
    <w:rsid w:val="00220AB5"/>
    <w:rsid w:val="00220FD5"/>
    <w:rsid w:val="00221124"/>
    <w:rsid w:val="0022116C"/>
    <w:rsid w:val="00221196"/>
    <w:rsid w:val="002211E9"/>
    <w:rsid w:val="002216AE"/>
    <w:rsid w:val="002216ED"/>
    <w:rsid w:val="00221778"/>
    <w:rsid w:val="002217F0"/>
    <w:rsid w:val="00221F01"/>
    <w:rsid w:val="00221FB9"/>
    <w:rsid w:val="00222049"/>
    <w:rsid w:val="00222138"/>
    <w:rsid w:val="002221CC"/>
    <w:rsid w:val="00222532"/>
    <w:rsid w:val="00222801"/>
    <w:rsid w:val="00222875"/>
    <w:rsid w:val="00222B2C"/>
    <w:rsid w:val="00222EF1"/>
    <w:rsid w:val="00222FB2"/>
    <w:rsid w:val="00223066"/>
    <w:rsid w:val="0022308E"/>
    <w:rsid w:val="00223141"/>
    <w:rsid w:val="0022319A"/>
    <w:rsid w:val="00223956"/>
    <w:rsid w:val="00223C3A"/>
    <w:rsid w:val="0022427D"/>
    <w:rsid w:val="002247D5"/>
    <w:rsid w:val="00224B21"/>
    <w:rsid w:val="00224CB3"/>
    <w:rsid w:val="00224CFF"/>
    <w:rsid w:val="00224F15"/>
    <w:rsid w:val="00224F79"/>
    <w:rsid w:val="00224FA7"/>
    <w:rsid w:val="00225651"/>
    <w:rsid w:val="00225853"/>
    <w:rsid w:val="00225A29"/>
    <w:rsid w:val="00225C3D"/>
    <w:rsid w:val="002265E8"/>
    <w:rsid w:val="00226737"/>
    <w:rsid w:val="00226738"/>
    <w:rsid w:val="00226B13"/>
    <w:rsid w:val="00226F95"/>
    <w:rsid w:val="00226FFA"/>
    <w:rsid w:val="002271B3"/>
    <w:rsid w:val="002271BF"/>
    <w:rsid w:val="00227250"/>
    <w:rsid w:val="00227483"/>
    <w:rsid w:val="00227529"/>
    <w:rsid w:val="002275A5"/>
    <w:rsid w:val="002277C7"/>
    <w:rsid w:val="00227870"/>
    <w:rsid w:val="00227957"/>
    <w:rsid w:val="00227D7F"/>
    <w:rsid w:val="00227E47"/>
    <w:rsid w:val="00227EA4"/>
    <w:rsid w:val="00230404"/>
    <w:rsid w:val="0023044E"/>
    <w:rsid w:val="00230591"/>
    <w:rsid w:val="002309C9"/>
    <w:rsid w:val="00230D67"/>
    <w:rsid w:val="00230E06"/>
    <w:rsid w:val="00231288"/>
    <w:rsid w:val="002316DF"/>
    <w:rsid w:val="00231D57"/>
    <w:rsid w:val="00232024"/>
    <w:rsid w:val="00232378"/>
    <w:rsid w:val="00232802"/>
    <w:rsid w:val="00232B07"/>
    <w:rsid w:val="00232B5A"/>
    <w:rsid w:val="00232C67"/>
    <w:rsid w:val="00232E87"/>
    <w:rsid w:val="00232E91"/>
    <w:rsid w:val="002330BC"/>
    <w:rsid w:val="002330FF"/>
    <w:rsid w:val="00233221"/>
    <w:rsid w:val="00233222"/>
    <w:rsid w:val="002336AE"/>
    <w:rsid w:val="00233737"/>
    <w:rsid w:val="00233756"/>
    <w:rsid w:val="002337F6"/>
    <w:rsid w:val="002339ED"/>
    <w:rsid w:val="00233BF9"/>
    <w:rsid w:val="00233E54"/>
    <w:rsid w:val="00234107"/>
    <w:rsid w:val="00234232"/>
    <w:rsid w:val="002343D6"/>
    <w:rsid w:val="0023440E"/>
    <w:rsid w:val="00234649"/>
    <w:rsid w:val="002349CD"/>
    <w:rsid w:val="0023506D"/>
    <w:rsid w:val="00235145"/>
    <w:rsid w:val="002354A3"/>
    <w:rsid w:val="002354B3"/>
    <w:rsid w:val="00235612"/>
    <w:rsid w:val="00235993"/>
    <w:rsid w:val="00235E00"/>
    <w:rsid w:val="00235E2A"/>
    <w:rsid w:val="002360B1"/>
    <w:rsid w:val="002361D8"/>
    <w:rsid w:val="002362C7"/>
    <w:rsid w:val="00236595"/>
    <w:rsid w:val="002367A8"/>
    <w:rsid w:val="002368A5"/>
    <w:rsid w:val="00236C30"/>
    <w:rsid w:val="00236D22"/>
    <w:rsid w:val="00236EE4"/>
    <w:rsid w:val="0023701E"/>
    <w:rsid w:val="002374C3"/>
    <w:rsid w:val="00237750"/>
    <w:rsid w:val="002378BF"/>
    <w:rsid w:val="00237D3A"/>
    <w:rsid w:val="00237F96"/>
    <w:rsid w:val="002401D6"/>
    <w:rsid w:val="0024020E"/>
    <w:rsid w:val="002403BB"/>
    <w:rsid w:val="002403E0"/>
    <w:rsid w:val="0024058A"/>
    <w:rsid w:val="00240794"/>
    <w:rsid w:val="002407D6"/>
    <w:rsid w:val="002407EC"/>
    <w:rsid w:val="002407F4"/>
    <w:rsid w:val="002408C4"/>
    <w:rsid w:val="00240C97"/>
    <w:rsid w:val="002410E0"/>
    <w:rsid w:val="00241580"/>
    <w:rsid w:val="002419DF"/>
    <w:rsid w:val="00241CB7"/>
    <w:rsid w:val="00241CBF"/>
    <w:rsid w:val="00241E4C"/>
    <w:rsid w:val="002425E3"/>
    <w:rsid w:val="0024266B"/>
    <w:rsid w:val="0024278C"/>
    <w:rsid w:val="002429BF"/>
    <w:rsid w:val="00242A2D"/>
    <w:rsid w:val="00242C27"/>
    <w:rsid w:val="00242CE0"/>
    <w:rsid w:val="00242E26"/>
    <w:rsid w:val="00242E57"/>
    <w:rsid w:val="00242EE3"/>
    <w:rsid w:val="00242F84"/>
    <w:rsid w:val="002430FF"/>
    <w:rsid w:val="0024323B"/>
    <w:rsid w:val="0024386C"/>
    <w:rsid w:val="00243B45"/>
    <w:rsid w:val="00243B63"/>
    <w:rsid w:val="00243BC6"/>
    <w:rsid w:val="00244090"/>
    <w:rsid w:val="00244162"/>
    <w:rsid w:val="002441BA"/>
    <w:rsid w:val="002442B9"/>
    <w:rsid w:val="00244405"/>
    <w:rsid w:val="00244557"/>
    <w:rsid w:val="00245572"/>
    <w:rsid w:val="002455A1"/>
    <w:rsid w:val="0024572E"/>
    <w:rsid w:val="00245905"/>
    <w:rsid w:val="00245A06"/>
    <w:rsid w:val="00245BB3"/>
    <w:rsid w:val="0024610C"/>
    <w:rsid w:val="00246550"/>
    <w:rsid w:val="002465E7"/>
    <w:rsid w:val="002466CF"/>
    <w:rsid w:val="00246841"/>
    <w:rsid w:val="0024687E"/>
    <w:rsid w:val="00246A47"/>
    <w:rsid w:val="00247089"/>
    <w:rsid w:val="0024735F"/>
    <w:rsid w:val="002473DF"/>
    <w:rsid w:val="0024769A"/>
    <w:rsid w:val="0024769B"/>
    <w:rsid w:val="002478A7"/>
    <w:rsid w:val="002479A3"/>
    <w:rsid w:val="00247D66"/>
    <w:rsid w:val="00247E0D"/>
    <w:rsid w:val="00250264"/>
    <w:rsid w:val="0025058C"/>
    <w:rsid w:val="00250652"/>
    <w:rsid w:val="002506C1"/>
    <w:rsid w:val="00250B36"/>
    <w:rsid w:val="00250D37"/>
    <w:rsid w:val="00250D9C"/>
    <w:rsid w:val="00250E64"/>
    <w:rsid w:val="00250EC5"/>
    <w:rsid w:val="00250EE2"/>
    <w:rsid w:val="002511FF"/>
    <w:rsid w:val="002515E6"/>
    <w:rsid w:val="00251981"/>
    <w:rsid w:val="00251996"/>
    <w:rsid w:val="002521D3"/>
    <w:rsid w:val="00252267"/>
    <w:rsid w:val="00252761"/>
    <w:rsid w:val="00252836"/>
    <w:rsid w:val="00252B88"/>
    <w:rsid w:val="00252B8C"/>
    <w:rsid w:val="00252BAF"/>
    <w:rsid w:val="00252CB7"/>
    <w:rsid w:val="0025355F"/>
    <w:rsid w:val="002535EB"/>
    <w:rsid w:val="002536DE"/>
    <w:rsid w:val="00254165"/>
    <w:rsid w:val="0025426C"/>
    <w:rsid w:val="002542A5"/>
    <w:rsid w:val="00254369"/>
    <w:rsid w:val="002544F8"/>
    <w:rsid w:val="002545DE"/>
    <w:rsid w:val="002548FB"/>
    <w:rsid w:val="00254993"/>
    <w:rsid w:val="00254A0B"/>
    <w:rsid w:val="00254E07"/>
    <w:rsid w:val="00254F15"/>
    <w:rsid w:val="002550E3"/>
    <w:rsid w:val="00255113"/>
    <w:rsid w:val="0025521B"/>
    <w:rsid w:val="00255393"/>
    <w:rsid w:val="002554B9"/>
    <w:rsid w:val="00255939"/>
    <w:rsid w:val="00255B2A"/>
    <w:rsid w:val="00255DC0"/>
    <w:rsid w:val="00256048"/>
    <w:rsid w:val="002562E2"/>
    <w:rsid w:val="0025639C"/>
    <w:rsid w:val="00256F41"/>
    <w:rsid w:val="00257274"/>
    <w:rsid w:val="00257775"/>
    <w:rsid w:val="0025788F"/>
    <w:rsid w:val="00257AB8"/>
    <w:rsid w:val="00257B60"/>
    <w:rsid w:val="00257D1D"/>
    <w:rsid w:val="002604E7"/>
    <w:rsid w:val="0026051B"/>
    <w:rsid w:val="00260602"/>
    <w:rsid w:val="0026086E"/>
    <w:rsid w:val="00260B5D"/>
    <w:rsid w:val="00260B93"/>
    <w:rsid w:val="00260E02"/>
    <w:rsid w:val="00261792"/>
    <w:rsid w:val="0026182D"/>
    <w:rsid w:val="00261906"/>
    <w:rsid w:val="002619C7"/>
    <w:rsid w:val="00261D9D"/>
    <w:rsid w:val="00261E45"/>
    <w:rsid w:val="00262005"/>
    <w:rsid w:val="00262139"/>
    <w:rsid w:val="0026266C"/>
    <w:rsid w:val="00262C00"/>
    <w:rsid w:val="00262D5E"/>
    <w:rsid w:val="002630A7"/>
    <w:rsid w:val="002630E1"/>
    <w:rsid w:val="002632D9"/>
    <w:rsid w:val="0026392E"/>
    <w:rsid w:val="00263AC6"/>
    <w:rsid w:val="00263CC6"/>
    <w:rsid w:val="00263F0F"/>
    <w:rsid w:val="0026474E"/>
    <w:rsid w:val="002648EE"/>
    <w:rsid w:val="002649BA"/>
    <w:rsid w:val="00265103"/>
    <w:rsid w:val="00265165"/>
    <w:rsid w:val="00265264"/>
    <w:rsid w:val="00265986"/>
    <w:rsid w:val="00265B19"/>
    <w:rsid w:val="002664AC"/>
    <w:rsid w:val="002665DC"/>
    <w:rsid w:val="002667BB"/>
    <w:rsid w:val="00267568"/>
    <w:rsid w:val="002676BA"/>
    <w:rsid w:val="00267981"/>
    <w:rsid w:val="00267FCF"/>
    <w:rsid w:val="00270035"/>
    <w:rsid w:val="002706FC"/>
    <w:rsid w:val="00270BBA"/>
    <w:rsid w:val="00270C30"/>
    <w:rsid w:val="00270E79"/>
    <w:rsid w:val="00271081"/>
    <w:rsid w:val="00271228"/>
    <w:rsid w:val="00271477"/>
    <w:rsid w:val="00271598"/>
    <w:rsid w:val="0027183F"/>
    <w:rsid w:val="00271915"/>
    <w:rsid w:val="00271A97"/>
    <w:rsid w:val="002721E5"/>
    <w:rsid w:val="002724C3"/>
    <w:rsid w:val="0027270C"/>
    <w:rsid w:val="0027291D"/>
    <w:rsid w:val="00272AF2"/>
    <w:rsid w:val="00272B08"/>
    <w:rsid w:val="00272DF9"/>
    <w:rsid w:val="00273615"/>
    <w:rsid w:val="002736FF"/>
    <w:rsid w:val="002739D6"/>
    <w:rsid w:val="00273F43"/>
    <w:rsid w:val="002747C8"/>
    <w:rsid w:val="00274847"/>
    <w:rsid w:val="002749B4"/>
    <w:rsid w:val="002749F2"/>
    <w:rsid w:val="00274B1A"/>
    <w:rsid w:val="00275303"/>
    <w:rsid w:val="002755CF"/>
    <w:rsid w:val="00275B7C"/>
    <w:rsid w:val="00275CD6"/>
    <w:rsid w:val="00275CE9"/>
    <w:rsid w:val="00275FB8"/>
    <w:rsid w:val="0027636E"/>
    <w:rsid w:val="00276954"/>
    <w:rsid w:val="00276A2D"/>
    <w:rsid w:val="00276AFE"/>
    <w:rsid w:val="00276E0F"/>
    <w:rsid w:val="00276F13"/>
    <w:rsid w:val="00277491"/>
    <w:rsid w:val="00277656"/>
    <w:rsid w:val="00277665"/>
    <w:rsid w:val="00277D7E"/>
    <w:rsid w:val="0028025D"/>
    <w:rsid w:val="002806C2"/>
    <w:rsid w:val="00280725"/>
    <w:rsid w:val="00280741"/>
    <w:rsid w:val="00280E0C"/>
    <w:rsid w:val="00280E5F"/>
    <w:rsid w:val="00281821"/>
    <w:rsid w:val="00281C1F"/>
    <w:rsid w:val="00281D0C"/>
    <w:rsid w:val="00281DE5"/>
    <w:rsid w:val="00281FCF"/>
    <w:rsid w:val="002824BD"/>
    <w:rsid w:val="00282556"/>
    <w:rsid w:val="002825BC"/>
    <w:rsid w:val="002826D4"/>
    <w:rsid w:val="002827DB"/>
    <w:rsid w:val="00282850"/>
    <w:rsid w:val="002829F1"/>
    <w:rsid w:val="00282B0C"/>
    <w:rsid w:val="00282D14"/>
    <w:rsid w:val="00282FD3"/>
    <w:rsid w:val="002832C8"/>
    <w:rsid w:val="00283382"/>
    <w:rsid w:val="002837E4"/>
    <w:rsid w:val="00283C9E"/>
    <w:rsid w:val="00283CF7"/>
    <w:rsid w:val="00283D82"/>
    <w:rsid w:val="00283F66"/>
    <w:rsid w:val="00283FF5"/>
    <w:rsid w:val="002841E0"/>
    <w:rsid w:val="002842BF"/>
    <w:rsid w:val="00284661"/>
    <w:rsid w:val="00284A7C"/>
    <w:rsid w:val="00284C72"/>
    <w:rsid w:val="00285137"/>
    <w:rsid w:val="00285192"/>
    <w:rsid w:val="00285CF5"/>
    <w:rsid w:val="00286081"/>
    <w:rsid w:val="00286211"/>
    <w:rsid w:val="00286292"/>
    <w:rsid w:val="00286AA1"/>
    <w:rsid w:val="00287060"/>
    <w:rsid w:val="00287219"/>
    <w:rsid w:val="002872E9"/>
    <w:rsid w:val="002873ED"/>
    <w:rsid w:val="002874B0"/>
    <w:rsid w:val="0028771B"/>
    <w:rsid w:val="00287819"/>
    <w:rsid w:val="00287ADE"/>
    <w:rsid w:val="00287DBC"/>
    <w:rsid w:val="0029004D"/>
    <w:rsid w:val="0029009B"/>
    <w:rsid w:val="0029024C"/>
    <w:rsid w:val="00290388"/>
    <w:rsid w:val="00290390"/>
    <w:rsid w:val="002903D8"/>
    <w:rsid w:val="0029046A"/>
    <w:rsid w:val="0029071E"/>
    <w:rsid w:val="0029101F"/>
    <w:rsid w:val="00291158"/>
    <w:rsid w:val="00291183"/>
    <w:rsid w:val="002911D7"/>
    <w:rsid w:val="00291475"/>
    <w:rsid w:val="002914D6"/>
    <w:rsid w:val="00291500"/>
    <w:rsid w:val="00291746"/>
    <w:rsid w:val="002917C6"/>
    <w:rsid w:val="00291A69"/>
    <w:rsid w:val="00291D00"/>
    <w:rsid w:val="00291FB0"/>
    <w:rsid w:val="0029239E"/>
    <w:rsid w:val="002924D0"/>
    <w:rsid w:val="002924FF"/>
    <w:rsid w:val="0029272B"/>
    <w:rsid w:val="0029277C"/>
    <w:rsid w:val="002927D1"/>
    <w:rsid w:val="00292A70"/>
    <w:rsid w:val="00292B8F"/>
    <w:rsid w:val="0029303F"/>
    <w:rsid w:val="0029311D"/>
    <w:rsid w:val="002938C5"/>
    <w:rsid w:val="002938C8"/>
    <w:rsid w:val="00293A1E"/>
    <w:rsid w:val="00293BA2"/>
    <w:rsid w:val="00294090"/>
    <w:rsid w:val="0029410E"/>
    <w:rsid w:val="002947F7"/>
    <w:rsid w:val="002955E0"/>
    <w:rsid w:val="0029571A"/>
    <w:rsid w:val="00295959"/>
    <w:rsid w:val="00295C92"/>
    <w:rsid w:val="00295DDD"/>
    <w:rsid w:val="00296300"/>
    <w:rsid w:val="00296353"/>
    <w:rsid w:val="00296478"/>
    <w:rsid w:val="00296D45"/>
    <w:rsid w:val="00296E12"/>
    <w:rsid w:val="00296F03"/>
    <w:rsid w:val="002971EC"/>
    <w:rsid w:val="0029750E"/>
    <w:rsid w:val="002976BB"/>
    <w:rsid w:val="00297E30"/>
    <w:rsid w:val="00297F41"/>
    <w:rsid w:val="00297FA8"/>
    <w:rsid w:val="002A03DA"/>
    <w:rsid w:val="002A05CC"/>
    <w:rsid w:val="002A0835"/>
    <w:rsid w:val="002A0EA4"/>
    <w:rsid w:val="002A10F9"/>
    <w:rsid w:val="002A11D0"/>
    <w:rsid w:val="002A1347"/>
    <w:rsid w:val="002A14C0"/>
    <w:rsid w:val="002A15D0"/>
    <w:rsid w:val="002A18CF"/>
    <w:rsid w:val="002A1AB5"/>
    <w:rsid w:val="002A1B11"/>
    <w:rsid w:val="002A1DE2"/>
    <w:rsid w:val="002A1E6A"/>
    <w:rsid w:val="002A1FBD"/>
    <w:rsid w:val="002A22D4"/>
    <w:rsid w:val="002A2763"/>
    <w:rsid w:val="002A2801"/>
    <w:rsid w:val="002A2B80"/>
    <w:rsid w:val="002A2EEB"/>
    <w:rsid w:val="002A3201"/>
    <w:rsid w:val="002A33C6"/>
    <w:rsid w:val="002A33EC"/>
    <w:rsid w:val="002A368A"/>
    <w:rsid w:val="002A3A4E"/>
    <w:rsid w:val="002A3B1A"/>
    <w:rsid w:val="002A3BEA"/>
    <w:rsid w:val="002A3F98"/>
    <w:rsid w:val="002A4145"/>
    <w:rsid w:val="002A43A1"/>
    <w:rsid w:val="002A4464"/>
    <w:rsid w:val="002A4487"/>
    <w:rsid w:val="002A4672"/>
    <w:rsid w:val="002A47A5"/>
    <w:rsid w:val="002A4A49"/>
    <w:rsid w:val="002A4B73"/>
    <w:rsid w:val="002A4CE4"/>
    <w:rsid w:val="002A5263"/>
    <w:rsid w:val="002A534A"/>
    <w:rsid w:val="002A5587"/>
    <w:rsid w:val="002A5C31"/>
    <w:rsid w:val="002A60CF"/>
    <w:rsid w:val="002A62E9"/>
    <w:rsid w:val="002A65A1"/>
    <w:rsid w:val="002A6843"/>
    <w:rsid w:val="002A78D8"/>
    <w:rsid w:val="002A79E7"/>
    <w:rsid w:val="002A7D46"/>
    <w:rsid w:val="002B00A9"/>
    <w:rsid w:val="002B02E5"/>
    <w:rsid w:val="002B04B3"/>
    <w:rsid w:val="002B0575"/>
    <w:rsid w:val="002B088C"/>
    <w:rsid w:val="002B0AD3"/>
    <w:rsid w:val="002B0D2D"/>
    <w:rsid w:val="002B0F05"/>
    <w:rsid w:val="002B191C"/>
    <w:rsid w:val="002B1DE1"/>
    <w:rsid w:val="002B1F34"/>
    <w:rsid w:val="002B2175"/>
    <w:rsid w:val="002B21E0"/>
    <w:rsid w:val="002B2700"/>
    <w:rsid w:val="002B2725"/>
    <w:rsid w:val="002B289A"/>
    <w:rsid w:val="002B2A82"/>
    <w:rsid w:val="002B2D02"/>
    <w:rsid w:val="002B2D15"/>
    <w:rsid w:val="002B2EAF"/>
    <w:rsid w:val="002B30D8"/>
    <w:rsid w:val="002B31C3"/>
    <w:rsid w:val="002B337D"/>
    <w:rsid w:val="002B3456"/>
    <w:rsid w:val="002B34E9"/>
    <w:rsid w:val="002B3699"/>
    <w:rsid w:val="002B38B6"/>
    <w:rsid w:val="002B3921"/>
    <w:rsid w:val="002B39FA"/>
    <w:rsid w:val="002B3AE4"/>
    <w:rsid w:val="002B3B34"/>
    <w:rsid w:val="002B3E08"/>
    <w:rsid w:val="002B3F95"/>
    <w:rsid w:val="002B4094"/>
    <w:rsid w:val="002B42DD"/>
    <w:rsid w:val="002B43DD"/>
    <w:rsid w:val="002B4448"/>
    <w:rsid w:val="002B459C"/>
    <w:rsid w:val="002B4AD5"/>
    <w:rsid w:val="002B4C3D"/>
    <w:rsid w:val="002B4D00"/>
    <w:rsid w:val="002B4F89"/>
    <w:rsid w:val="002B5137"/>
    <w:rsid w:val="002B5477"/>
    <w:rsid w:val="002B54C9"/>
    <w:rsid w:val="002B5C92"/>
    <w:rsid w:val="002B5D0B"/>
    <w:rsid w:val="002B5D26"/>
    <w:rsid w:val="002B61FC"/>
    <w:rsid w:val="002B64F6"/>
    <w:rsid w:val="002B68F3"/>
    <w:rsid w:val="002B69A2"/>
    <w:rsid w:val="002B6AA7"/>
    <w:rsid w:val="002B6AF3"/>
    <w:rsid w:val="002B7172"/>
    <w:rsid w:val="002B7266"/>
    <w:rsid w:val="002B74C7"/>
    <w:rsid w:val="002B76E0"/>
    <w:rsid w:val="002B77E5"/>
    <w:rsid w:val="002C00DA"/>
    <w:rsid w:val="002C00E2"/>
    <w:rsid w:val="002C0371"/>
    <w:rsid w:val="002C07A8"/>
    <w:rsid w:val="002C0A38"/>
    <w:rsid w:val="002C0E50"/>
    <w:rsid w:val="002C0E84"/>
    <w:rsid w:val="002C0ECE"/>
    <w:rsid w:val="002C1050"/>
    <w:rsid w:val="002C11D8"/>
    <w:rsid w:val="002C159E"/>
    <w:rsid w:val="002C1861"/>
    <w:rsid w:val="002C1895"/>
    <w:rsid w:val="002C19AD"/>
    <w:rsid w:val="002C1F56"/>
    <w:rsid w:val="002C2237"/>
    <w:rsid w:val="002C27FC"/>
    <w:rsid w:val="002C29D6"/>
    <w:rsid w:val="002C2BC8"/>
    <w:rsid w:val="002C2D3D"/>
    <w:rsid w:val="002C2D46"/>
    <w:rsid w:val="002C2EFB"/>
    <w:rsid w:val="002C2FFF"/>
    <w:rsid w:val="002C30CE"/>
    <w:rsid w:val="002C36CB"/>
    <w:rsid w:val="002C37D6"/>
    <w:rsid w:val="002C3C86"/>
    <w:rsid w:val="002C3E90"/>
    <w:rsid w:val="002C3F0E"/>
    <w:rsid w:val="002C40A1"/>
    <w:rsid w:val="002C42F1"/>
    <w:rsid w:val="002C43DB"/>
    <w:rsid w:val="002C467F"/>
    <w:rsid w:val="002C5075"/>
    <w:rsid w:val="002C50AB"/>
    <w:rsid w:val="002C5139"/>
    <w:rsid w:val="002C52B2"/>
    <w:rsid w:val="002C5499"/>
    <w:rsid w:val="002C59EF"/>
    <w:rsid w:val="002C5A10"/>
    <w:rsid w:val="002C6022"/>
    <w:rsid w:val="002C6280"/>
    <w:rsid w:val="002C62D6"/>
    <w:rsid w:val="002C6332"/>
    <w:rsid w:val="002C648B"/>
    <w:rsid w:val="002C680B"/>
    <w:rsid w:val="002C6A41"/>
    <w:rsid w:val="002C72A7"/>
    <w:rsid w:val="002C7A5C"/>
    <w:rsid w:val="002C7D4D"/>
    <w:rsid w:val="002C7E35"/>
    <w:rsid w:val="002C7EF1"/>
    <w:rsid w:val="002C7F06"/>
    <w:rsid w:val="002C7FE9"/>
    <w:rsid w:val="002D02BE"/>
    <w:rsid w:val="002D0307"/>
    <w:rsid w:val="002D069E"/>
    <w:rsid w:val="002D090C"/>
    <w:rsid w:val="002D0AAF"/>
    <w:rsid w:val="002D0F8F"/>
    <w:rsid w:val="002D10AE"/>
    <w:rsid w:val="002D1360"/>
    <w:rsid w:val="002D1691"/>
    <w:rsid w:val="002D1800"/>
    <w:rsid w:val="002D1D0F"/>
    <w:rsid w:val="002D1EBF"/>
    <w:rsid w:val="002D24CE"/>
    <w:rsid w:val="002D2604"/>
    <w:rsid w:val="002D2CA9"/>
    <w:rsid w:val="002D2E72"/>
    <w:rsid w:val="002D30C2"/>
    <w:rsid w:val="002D324A"/>
    <w:rsid w:val="002D3309"/>
    <w:rsid w:val="002D3316"/>
    <w:rsid w:val="002D37C4"/>
    <w:rsid w:val="002D37CC"/>
    <w:rsid w:val="002D385A"/>
    <w:rsid w:val="002D3A8B"/>
    <w:rsid w:val="002D3C86"/>
    <w:rsid w:val="002D438B"/>
    <w:rsid w:val="002D448A"/>
    <w:rsid w:val="002D44C7"/>
    <w:rsid w:val="002D4D06"/>
    <w:rsid w:val="002D4D47"/>
    <w:rsid w:val="002D4DF4"/>
    <w:rsid w:val="002D53D7"/>
    <w:rsid w:val="002D5901"/>
    <w:rsid w:val="002D5B3D"/>
    <w:rsid w:val="002D5E8A"/>
    <w:rsid w:val="002D60B2"/>
    <w:rsid w:val="002D60EF"/>
    <w:rsid w:val="002D62AF"/>
    <w:rsid w:val="002D65EB"/>
    <w:rsid w:val="002D6AE7"/>
    <w:rsid w:val="002D6BBC"/>
    <w:rsid w:val="002D6C66"/>
    <w:rsid w:val="002E031E"/>
    <w:rsid w:val="002E08B0"/>
    <w:rsid w:val="002E091B"/>
    <w:rsid w:val="002E09A0"/>
    <w:rsid w:val="002E0D1D"/>
    <w:rsid w:val="002E0D77"/>
    <w:rsid w:val="002E18F9"/>
    <w:rsid w:val="002E1B7E"/>
    <w:rsid w:val="002E2283"/>
    <w:rsid w:val="002E22AC"/>
    <w:rsid w:val="002E285B"/>
    <w:rsid w:val="002E286E"/>
    <w:rsid w:val="002E2878"/>
    <w:rsid w:val="002E28F9"/>
    <w:rsid w:val="002E2CCC"/>
    <w:rsid w:val="002E3386"/>
    <w:rsid w:val="002E373C"/>
    <w:rsid w:val="002E3939"/>
    <w:rsid w:val="002E3A69"/>
    <w:rsid w:val="002E3E20"/>
    <w:rsid w:val="002E3F87"/>
    <w:rsid w:val="002E4383"/>
    <w:rsid w:val="002E47CD"/>
    <w:rsid w:val="002E4888"/>
    <w:rsid w:val="002E4AC5"/>
    <w:rsid w:val="002E4C20"/>
    <w:rsid w:val="002E4EAA"/>
    <w:rsid w:val="002E4F60"/>
    <w:rsid w:val="002E518C"/>
    <w:rsid w:val="002E5368"/>
    <w:rsid w:val="002E5690"/>
    <w:rsid w:val="002E59DA"/>
    <w:rsid w:val="002E5AE8"/>
    <w:rsid w:val="002E5C5A"/>
    <w:rsid w:val="002E5CAD"/>
    <w:rsid w:val="002E60C4"/>
    <w:rsid w:val="002E6745"/>
    <w:rsid w:val="002E6863"/>
    <w:rsid w:val="002E6A63"/>
    <w:rsid w:val="002E6B4A"/>
    <w:rsid w:val="002E7061"/>
    <w:rsid w:val="002E7846"/>
    <w:rsid w:val="002E785D"/>
    <w:rsid w:val="002E7A06"/>
    <w:rsid w:val="002E7D40"/>
    <w:rsid w:val="002E7D4A"/>
    <w:rsid w:val="002E7D8F"/>
    <w:rsid w:val="002E7F8E"/>
    <w:rsid w:val="002E7FCD"/>
    <w:rsid w:val="002F0350"/>
    <w:rsid w:val="002F0499"/>
    <w:rsid w:val="002F0CEB"/>
    <w:rsid w:val="002F0DA2"/>
    <w:rsid w:val="002F0F6F"/>
    <w:rsid w:val="002F11F6"/>
    <w:rsid w:val="002F132E"/>
    <w:rsid w:val="002F18FA"/>
    <w:rsid w:val="002F1960"/>
    <w:rsid w:val="002F1A6E"/>
    <w:rsid w:val="002F1BDD"/>
    <w:rsid w:val="002F1F5F"/>
    <w:rsid w:val="002F2266"/>
    <w:rsid w:val="002F23BB"/>
    <w:rsid w:val="002F287F"/>
    <w:rsid w:val="002F312E"/>
    <w:rsid w:val="002F351D"/>
    <w:rsid w:val="002F38CD"/>
    <w:rsid w:val="002F3A1F"/>
    <w:rsid w:val="002F3CC5"/>
    <w:rsid w:val="002F3DF8"/>
    <w:rsid w:val="002F41F9"/>
    <w:rsid w:val="002F43DF"/>
    <w:rsid w:val="002F45C1"/>
    <w:rsid w:val="002F4850"/>
    <w:rsid w:val="002F4871"/>
    <w:rsid w:val="002F4C3E"/>
    <w:rsid w:val="002F4E5D"/>
    <w:rsid w:val="002F4FB0"/>
    <w:rsid w:val="002F5731"/>
    <w:rsid w:val="002F5984"/>
    <w:rsid w:val="002F59DB"/>
    <w:rsid w:val="002F5A72"/>
    <w:rsid w:val="002F5C42"/>
    <w:rsid w:val="002F62CF"/>
    <w:rsid w:val="002F64FE"/>
    <w:rsid w:val="002F668B"/>
    <w:rsid w:val="002F681C"/>
    <w:rsid w:val="002F6907"/>
    <w:rsid w:val="002F6914"/>
    <w:rsid w:val="002F6C41"/>
    <w:rsid w:val="002F6D0A"/>
    <w:rsid w:val="002F6D8E"/>
    <w:rsid w:val="002F6EF5"/>
    <w:rsid w:val="002F6F87"/>
    <w:rsid w:val="002F6FBC"/>
    <w:rsid w:val="002F7189"/>
    <w:rsid w:val="002F719B"/>
    <w:rsid w:val="002F73A3"/>
    <w:rsid w:val="002F7DCE"/>
    <w:rsid w:val="002F7F9D"/>
    <w:rsid w:val="00300248"/>
    <w:rsid w:val="003003EC"/>
    <w:rsid w:val="003004CD"/>
    <w:rsid w:val="00300631"/>
    <w:rsid w:val="00300BED"/>
    <w:rsid w:val="00300D61"/>
    <w:rsid w:val="00301098"/>
    <w:rsid w:val="00301118"/>
    <w:rsid w:val="0030118B"/>
    <w:rsid w:val="0030124C"/>
    <w:rsid w:val="00301677"/>
    <w:rsid w:val="00301836"/>
    <w:rsid w:val="003018EA"/>
    <w:rsid w:val="00301A61"/>
    <w:rsid w:val="00301E14"/>
    <w:rsid w:val="00302072"/>
    <w:rsid w:val="00302098"/>
    <w:rsid w:val="0030211E"/>
    <w:rsid w:val="0030249F"/>
    <w:rsid w:val="003024C2"/>
    <w:rsid w:val="0030252C"/>
    <w:rsid w:val="00302A2D"/>
    <w:rsid w:val="00302E95"/>
    <w:rsid w:val="0030303D"/>
    <w:rsid w:val="00303CFA"/>
    <w:rsid w:val="00303ED7"/>
    <w:rsid w:val="00303F43"/>
    <w:rsid w:val="00303F4C"/>
    <w:rsid w:val="00304346"/>
    <w:rsid w:val="003047B8"/>
    <w:rsid w:val="00304E52"/>
    <w:rsid w:val="00305168"/>
    <w:rsid w:val="003052A8"/>
    <w:rsid w:val="00305AD1"/>
    <w:rsid w:val="00305CD4"/>
    <w:rsid w:val="00305CFC"/>
    <w:rsid w:val="0030609C"/>
    <w:rsid w:val="003060B2"/>
    <w:rsid w:val="0030636D"/>
    <w:rsid w:val="0030670E"/>
    <w:rsid w:val="003067CB"/>
    <w:rsid w:val="00306EF1"/>
    <w:rsid w:val="003072DC"/>
    <w:rsid w:val="0030731C"/>
    <w:rsid w:val="00307326"/>
    <w:rsid w:val="00307346"/>
    <w:rsid w:val="0030777E"/>
    <w:rsid w:val="00307DE5"/>
    <w:rsid w:val="00307F3F"/>
    <w:rsid w:val="00310012"/>
    <w:rsid w:val="003100A1"/>
    <w:rsid w:val="003100AF"/>
    <w:rsid w:val="003101FE"/>
    <w:rsid w:val="0031022C"/>
    <w:rsid w:val="003103B0"/>
    <w:rsid w:val="003103DB"/>
    <w:rsid w:val="0031068F"/>
    <w:rsid w:val="003109C6"/>
    <w:rsid w:val="00310A6D"/>
    <w:rsid w:val="0031175B"/>
    <w:rsid w:val="003118E9"/>
    <w:rsid w:val="003124BE"/>
    <w:rsid w:val="003135D1"/>
    <w:rsid w:val="003139AB"/>
    <w:rsid w:val="00313AFC"/>
    <w:rsid w:val="00313B14"/>
    <w:rsid w:val="00313B26"/>
    <w:rsid w:val="00313B59"/>
    <w:rsid w:val="00313D43"/>
    <w:rsid w:val="00313E2D"/>
    <w:rsid w:val="003141DD"/>
    <w:rsid w:val="0031425F"/>
    <w:rsid w:val="0031436B"/>
    <w:rsid w:val="00314391"/>
    <w:rsid w:val="003147A0"/>
    <w:rsid w:val="00314B10"/>
    <w:rsid w:val="00314DCC"/>
    <w:rsid w:val="00314F8C"/>
    <w:rsid w:val="00315389"/>
    <w:rsid w:val="003153B1"/>
    <w:rsid w:val="0031569B"/>
    <w:rsid w:val="0031582A"/>
    <w:rsid w:val="00315890"/>
    <w:rsid w:val="00315EFB"/>
    <w:rsid w:val="0031668C"/>
    <w:rsid w:val="0031672F"/>
    <w:rsid w:val="00316CFD"/>
    <w:rsid w:val="00316F85"/>
    <w:rsid w:val="00317499"/>
    <w:rsid w:val="003175C8"/>
    <w:rsid w:val="003176EF"/>
    <w:rsid w:val="00317806"/>
    <w:rsid w:val="003179E6"/>
    <w:rsid w:val="00317D98"/>
    <w:rsid w:val="00317DF3"/>
    <w:rsid w:val="0032012B"/>
    <w:rsid w:val="00320494"/>
    <w:rsid w:val="003207BD"/>
    <w:rsid w:val="00320BC5"/>
    <w:rsid w:val="00320BDD"/>
    <w:rsid w:val="00320F71"/>
    <w:rsid w:val="003211B0"/>
    <w:rsid w:val="00321856"/>
    <w:rsid w:val="00321A9D"/>
    <w:rsid w:val="00322264"/>
    <w:rsid w:val="00322271"/>
    <w:rsid w:val="003223CE"/>
    <w:rsid w:val="00322433"/>
    <w:rsid w:val="003225CF"/>
    <w:rsid w:val="003225E3"/>
    <w:rsid w:val="00322684"/>
    <w:rsid w:val="00322827"/>
    <w:rsid w:val="00322916"/>
    <w:rsid w:val="00322DF2"/>
    <w:rsid w:val="00323561"/>
    <w:rsid w:val="00324122"/>
    <w:rsid w:val="003241F7"/>
    <w:rsid w:val="00324554"/>
    <w:rsid w:val="00324683"/>
    <w:rsid w:val="00324C41"/>
    <w:rsid w:val="00324CA7"/>
    <w:rsid w:val="00324FF8"/>
    <w:rsid w:val="003250BB"/>
    <w:rsid w:val="0032512A"/>
    <w:rsid w:val="003251D2"/>
    <w:rsid w:val="0032526C"/>
    <w:rsid w:val="003252C0"/>
    <w:rsid w:val="00325528"/>
    <w:rsid w:val="003257D3"/>
    <w:rsid w:val="00326012"/>
    <w:rsid w:val="0032619F"/>
    <w:rsid w:val="00326753"/>
    <w:rsid w:val="003267D3"/>
    <w:rsid w:val="003267F7"/>
    <w:rsid w:val="00326872"/>
    <w:rsid w:val="00326C84"/>
    <w:rsid w:val="00326FC0"/>
    <w:rsid w:val="0032725D"/>
    <w:rsid w:val="003275B4"/>
    <w:rsid w:val="0032778D"/>
    <w:rsid w:val="003278B9"/>
    <w:rsid w:val="003278ED"/>
    <w:rsid w:val="00327CB1"/>
    <w:rsid w:val="00327E32"/>
    <w:rsid w:val="00330009"/>
    <w:rsid w:val="00330154"/>
    <w:rsid w:val="003308AE"/>
    <w:rsid w:val="00330931"/>
    <w:rsid w:val="003309F7"/>
    <w:rsid w:val="00330EB4"/>
    <w:rsid w:val="00331135"/>
    <w:rsid w:val="003312B2"/>
    <w:rsid w:val="00331483"/>
    <w:rsid w:val="003314E3"/>
    <w:rsid w:val="0033160E"/>
    <w:rsid w:val="003317A7"/>
    <w:rsid w:val="00331B39"/>
    <w:rsid w:val="00331BC4"/>
    <w:rsid w:val="00331D8B"/>
    <w:rsid w:val="0033223F"/>
    <w:rsid w:val="00332C83"/>
    <w:rsid w:val="003330AC"/>
    <w:rsid w:val="00333306"/>
    <w:rsid w:val="00333392"/>
    <w:rsid w:val="003333DA"/>
    <w:rsid w:val="003335F8"/>
    <w:rsid w:val="003338A9"/>
    <w:rsid w:val="00334261"/>
    <w:rsid w:val="00334267"/>
    <w:rsid w:val="00334276"/>
    <w:rsid w:val="00334418"/>
    <w:rsid w:val="0033471C"/>
    <w:rsid w:val="003347DA"/>
    <w:rsid w:val="003347DB"/>
    <w:rsid w:val="003347E2"/>
    <w:rsid w:val="00334968"/>
    <w:rsid w:val="00334A41"/>
    <w:rsid w:val="00334B4B"/>
    <w:rsid w:val="00334E05"/>
    <w:rsid w:val="003351ED"/>
    <w:rsid w:val="003355A0"/>
    <w:rsid w:val="00335704"/>
    <w:rsid w:val="0033576B"/>
    <w:rsid w:val="00335AD2"/>
    <w:rsid w:val="00335CEA"/>
    <w:rsid w:val="00336559"/>
    <w:rsid w:val="00336672"/>
    <w:rsid w:val="0033671F"/>
    <w:rsid w:val="00336820"/>
    <w:rsid w:val="00336D75"/>
    <w:rsid w:val="0033744F"/>
    <w:rsid w:val="00337719"/>
    <w:rsid w:val="0033775D"/>
    <w:rsid w:val="00337CB1"/>
    <w:rsid w:val="00337CFE"/>
    <w:rsid w:val="0034034A"/>
    <w:rsid w:val="0034045E"/>
    <w:rsid w:val="0034048B"/>
    <w:rsid w:val="00340583"/>
    <w:rsid w:val="0034058E"/>
    <w:rsid w:val="00340B04"/>
    <w:rsid w:val="00340BFF"/>
    <w:rsid w:val="00340D32"/>
    <w:rsid w:val="00340D7A"/>
    <w:rsid w:val="00340E61"/>
    <w:rsid w:val="00341050"/>
    <w:rsid w:val="003410A8"/>
    <w:rsid w:val="0034137C"/>
    <w:rsid w:val="003415BA"/>
    <w:rsid w:val="00341987"/>
    <w:rsid w:val="00341E5B"/>
    <w:rsid w:val="0034206A"/>
    <w:rsid w:val="0034206D"/>
    <w:rsid w:val="003423E5"/>
    <w:rsid w:val="003424DE"/>
    <w:rsid w:val="003425B5"/>
    <w:rsid w:val="00342645"/>
    <w:rsid w:val="003428F4"/>
    <w:rsid w:val="00342D89"/>
    <w:rsid w:val="00343074"/>
    <w:rsid w:val="00343139"/>
    <w:rsid w:val="003433BD"/>
    <w:rsid w:val="003435C9"/>
    <w:rsid w:val="003436A3"/>
    <w:rsid w:val="003437E9"/>
    <w:rsid w:val="00343C45"/>
    <w:rsid w:val="00343F86"/>
    <w:rsid w:val="00344168"/>
    <w:rsid w:val="0034439B"/>
    <w:rsid w:val="003445B0"/>
    <w:rsid w:val="003445E5"/>
    <w:rsid w:val="00344C67"/>
    <w:rsid w:val="00344DBE"/>
    <w:rsid w:val="00344E1A"/>
    <w:rsid w:val="00344FD2"/>
    <w:rsid w:val="0034501A"/>
    <w:rsid w:val="003452EC"/>
    <w:rsid w:val="0034543D"/>
    <w:rsid w:val="00345563"/>
    <w:rsid w:val="003455CC"/>
    <w:rsid w:val="00345A6D"/>
    <w:rsid w:val="00345FF6"/>
    <w:rsid w:val="0034644C"/>
    <w:rsid w:val="00346E42"/>
    <w:rsid w:val="003471E7"/>
    <w:rsid w:val="00347262"/>
    <w:rsid w:val="003475AB"/>
    <w:rsid w:val="00347602"/>
    <w:rsid w:val="0034774D"/>
    <w:rsid w:val="00347E71"/>
    <w:rsid w:val="00347FF8"/>
    <w:rsid w:val="00350149"/>
    <w:rsid w:val="00350541"/>
    <w:rsid w:val="00350651"/>
    <w:rsid w:val="0035070D"/>
    <w:rsid w:val="00350886"/>
    <w:rsid w:val="003510AE"/>
    <w:rsid w:val="0035179F"/>
    <w:rsid w:val="00351B29"/>
    <w:rsid w:val="00351C2F"/>
    <w:rsid w:val="003522FB"/>
    <w:rsid w:val="00352580"/>
    <w:rsid w:val="003525D4"/>
    <w:rsid w:val="0035268F"/>
    <w:rsid w:val="0035272A"/>
    <w:rsid w:val="003528B1"/>
    <w:rsid w:val="00352B2D"/>
    <w:rsid w:val="00352C32"/>
    <w:rsid w:val="00352E81"/>
    <w:rsid w:val="00352F03"/>
    <w:rsid w:val="00353305"/>
    <w:rsid w:val="003533C2"/>
    <w:rsid w:val="0035358A"/>
    <w:rsid w:val="003541F9"/>
    <w:rsid w:val="0035420B"/>
    <w:rsid w:val="0035429C"/>
    <w:rsid w:val="003542F1"/>
    <w:rsid w:val="003542F3"/>
    <w:rsid w:val="00354B2A"/>
    <w:rsid w:val="00354C04"/>
    <w:rsid w:val="00354CE1"/>
    <w:rsid w:val="00354D71"/>
    <w:rsid w:val="00354DED"/>
    <w:rsid w:val="003550E7"/>
    <w:rsid w:val="003551E2"/>
    <w:rsid w:val="003557FC"/>
    <w:rsid w:val="00355CC4"/>
    <w:rsid w:val="00355D92"/>
    <w:rsid w:val="00356178"/>
    <w:rsid w:val="0035621E"/>
    <w:rsid w:val="00356870"/>
    <w:rsid w:val="003569CF"/>
    <w:rsid w:val="00356AE1"/>
    <w:rsid w:val="00356E72"/>
    <w:rsid w:val="00356EAF"/>
    <w:rsid w:val="00357138"/>
    <w:rsid w:val="0035720A"/>
    <w:rsid w:val="00357377"/>
    <w:rsid w:val="003573AE"/>
    <w:rsid w:val="00357E53"/>
    <w:rsid w:val="00357F89"/>
    <w:rsid w:val="00357F9E"/>
    <w:rsid w:val="0036007E"/>
    <w:rsid w:val="003600AB"/>
    <w:rsid w:val="00360155"/>
    <w:rsid w:val="0036038C"/>
    <w:rsid w:val="00360491"/>
    <w:rsid w:val="00360DF2"/>
    <w:rsid w:val="003613E0"/>
    <w:rsid w:val="0036167F"/>
    <w:rsid w:val="00361789"/>
    <w:rsid w:val="00361A02"/>
    <w:rsid w:val="00361A59"/>
    <w:rsid w:val="00361B9B"/>
    <w:rsid w:val="00361D5D"/>
    <w:rsid w:val="00361DE7"/>
    <w:rsid w:val="00361EFF"/>
    <w:rsid w:val="00361F51"/>
    <w:rsid w:val="00361F9A"/>
    <w:rsid w:val="003620C9"/>
    <w:rsid w:val="0036210E"/>
    <w:rsid w:val="003624C0"/>
    <w:rsid w:val="00362647"/>
    <w:rsid w:val="003626A9"/>
    <w:rsid w:val="00363149"/>
    <w:rsid w:val="003634FD"/>
    <w:rsid w:val="00363846"/>
    <w:rsid w:val="00363A11"/>
    <w:rsid w:val="00364064"/>
    <w:rsid w:val="003643E5"/>
    <w:rsid w:val="0036451E"/>
    <w:rsid w:val="00364B4C"/>
    <w:rsid w:val="00365156"/>
    <w:rsid w:val="00365202"/>
    <w:rsid w:val="003655AC"/>
    <w:rsid w:val="00365BB2"/>
    <w:rsid w:val="00365DA5"/>
    <w:rsid w:val="003663FE"/>
    <w:rsid w:val="003664A1"/>
    <w:rsid w:val="0036658B"/>
    <w:rsid w:val="003665B3"/>
    <w:rsid w:val="00366B72"/>
    <w:rsid w:val="00366EEA"/>
    <w:rsid w:val="00366F60"/>
    <w:rsid w:val="003672C7"/>
    <w:rsid w:val="003675CE"/>
    <w:rsid w:val="003677C5"/>
    <w:rsid w:val="00367877"/>
    <w:rsid w:val="003678A8"/>
    <w:rsid w:val="00367A5B"/>
    <w:rsid w:val="00367BA3"/>
    <w:rsid w:val="00367CEE"/>
    <w:rsid w:val="00367F4B"/>
    <w:rsid w:val="0037002C"/>
    <w:rsid w:val="00370736"/>
    <w:rsid w:val="0037084B"/>
    <w:rsid w:val="00370932"/>
    <w:rsid w:val="00370C42"/>
    <w:rsid w:val="00371256"/>
    <w:rsid w:val="003713A9"/>
    <w:rsid w:val="00371477"/>
    <w:rsid w:val="00372066"/>
    <w:rsid w:val="00372121"/>
    <w:rsid w:val="00372503"/>
    <w:rsid w:val="003725A2"/>
    <w:rsid w:val="0037266B"/>
    <w:rsid w:val="00372E2A"/>
    <w:rsid w:val="0037314A"/>
    <w:rsid w:val="00373272"/>
    <w:rsid w:val="00373400"/>
    <w:rsid w:val="00373AFC"/>
    <w:rsid w:val="00373C1E"/>
    <w:rsid w:val="00373EE2"/>
    <w:rsid w:val="00374093"/>
    <w:rsid w:val="00374252"/>
    <w:rsid w:val="00374794"/>
    <w:rsid w:val="00374AA3"/>
    <w:rsid w:val="00374B00"/>
    <w:rsid w:val="00374D8A"/>
    <w:rsid w:val="00374EAE"/>
    <w:rsid w:val="003754A4"/>
    <w:rsid w:val="003759BA"/>
    <w:rsid w:val="00375A26"/>
    <w:rsid w:val="00375B00"/>
    <w:rsid w:val="00375BC3"/>
    <w:rsid w:val="00375BF7"/>
    <w:rsid w:val="00375C99"/>
    <w:rsid w:val="00375EF4"/>
    <w:rsid w:val="00376756"/>
    <w:rsid w:val="00377021"/>
    <w:rsid w:val="003771BF"/>
    <w:rsid w:val="00377DDB"/>
    <w:rsid w:val="00377F3E"/>
    <w:rsid w:val="00380088"/>
    <w:rsid w:val="00380135"/>
    <w:rsid w:val="00380155"/>
    <w:rsid w:val="003802C3"/>
    <w:rsid w:val="0038075B"/>
    <w:rsid w:val="00380781"/>
    <w:rsid w:val="00380B13"/>
    <w:rsid w:val="00381158"/>
    <w:rsid w:val="00381256"/>
    <w:rsid w:val="003817C9"/>
    <w:rsid w:val="003818E0"/>
    <w:rsid w:val="00381CA4"/>
    <w:rsid w:val="00381E6A"/>
    <w:rsid w:val="0038223D"/>
    <w:rsid w:val="00382340"/>
    <w:rsid w:val="003825D4"/>
    <w:rsid w:val="003826A3"/>
    <w:rsid w:val="0038299F"/>
    <w:rsid w:val="00382CFF"/>
    <w:rsid w:val="00382FF5"/>
    <w:rsid w:val="00383072"/>
    <w:rsid w:val="00383219"/>
    <w:rsid w:val="0038363E"/>
    <w:rsid w:val="00383A00"/>
    <w:rsid w:val="00383B92"/>
    <w:rsid w:val="00383D08"/>
    <w:rsid w:val="00383E52"/>
    <w:rsid w:val="00383FA9"/>
    <w:rsid w:val="00383FC1"/>
    <w:rsid w:val="00383FCE"/>
    <w:rsid w:val="00384576"/>
    <w:rsid w:val="0038462B"/>
    <w:rsid w:val="00384A78"/>
    <w:rsid w:val="00384B34"/>
    <w:rsid w:val="00384BA7"/>
    <w:rsid w:val="00385B36"/>
    <w:rsid w:val="00385DA7"/>
    <w:rsid w:val="00385E78"/>
    <w:rsid w:val="00385F67"/>
    <w:rsid w:val="00386246"/>
    <w:rsid w:val="003862D3"/>
    <w:rsid w:val="00386521"/>
    <w:rsid w:val="00386694"/>
    <w:rsid w:val="003867C9"/>
    <w:rsid w:val="00386C18"/>
    <w:rsid w:val="00387085"/>
    <w:rsid w:val="003874E5"/>
    <w:rsid w:val="00387B41"/>
    <w:rsid w:val="00387C5E"/>
    <w:rsid w:val="00387C67"/>
    <w:rsid w:val="00387D39"/>
    <w:rsid w:val="003900AE"/>
    <w:rsid w:val="003905FD"/>
    <w:rsid w:val="0039077E"/>
    <w:rsid w:val="0039079A"/>
    <w:rsid w:val="00390BD9"/>
    <w:rsid w:val="00390EBE"/>
    <w:rsid w:val="00390F7C"/>
    <w:rsid w:val="003910AF"/>
    <w:rsid w:val="00391419"/>
    <w:rsid w:val="00391507"/>
    <w:rsid w:val="00391640"/>
    <w:rsid w:val="00392333"/>
    <w:rsid w:val="00392421"/>
    <w:rsid w:val="00392952"/>
    <w:rsid w:val="00392A5A"/>
    <w:rsid w:val="00392C24"/>
    <w:rsid w:val="00392E3C"/>
    <w:rsid w:val="00392F26"/>
    <w:rsid w:val="003930D6"/>
    <w:rsid w:val="00393177"/>
    <w:rsid w:val="00393281"/>
    <w:rsid w:val="003932FD"/>
    <w:rsid w:val="0039361D"/>
    <w:rsid w:val="00393E54"/>
    <w:rsid w:val="00394021"/>
    <w:rsid w:val="00394368"/>
    <w:rsid w:val="00394418"/>
    <w:rsid w:val="00394738"/>
    <w:rsid w:val="00394C0E"/>
    <w:rsid w:val="00395312"/>
    <w:rsid w:val="00395399"/>
    <w:rsid w:val="003954B8"/>
    <w:rsid w:val="00395785"/>
    <w:rsid w:val="00395945"/>
    <w:rsid w:val="00395973"/>
    <w:rsid w:val="00395C57"/>
    <w:rsid w:val="00395C7E"/>
    <w:rsid w:val="00396201"/>
    <w:rsid w:val="003962F0"/>
    <w:rsid w:val="003965F4"/>
    <w:rsid w:val="0039673B"/>
    <w:rsid w:val="003967EB"/>
    <w:rsid w:val="00396A54"/>
    <w:rsid w:val="00396B49"/>
    <w:rsid w:val="00396B8F"/>
    <w:rsid w:val="00396E45"/>
    <w:rsid w:val="003972C8"/>
    <w:rsid w:val="0039752C"/>
    <w:rsid w:val="003976AE"/>
    <w:rsid w:val="00397CB2"/>
    <w:rsid w:val="00397F70"/>
    <w:rsid w:val="003A001F"/>
    <w:rsid w:val="003A002B"/>
    <w:rsid w:val="003A046E"/>
    <w:rsid w:val="003A0C15"/>
    <w:rsid w:val="003A0D83"/>
    <w:rsid w:val="003A0DA5"/>
    <w:rsid w:val="003A0DD8"/>
    <w:rsid w:val="003A0FF5"/>
    <w:rsid w:val="003A10BA"/>
    <w:rsid w:val="003A115F"/>
    <w:rsid w:val="003A11CD"/>
    <w:rsid w:val="003A122D"/>
    <w:rsid w:val="003A12A3"/>
    <w:rsid w:val="003A1506"/>
    <w:rsid w:val="003A1585"/>
    <w:rsid w:val="003A16F5"/>
    <w:rsid w:val="003A18CE"/>
    <w:rsid w:val="003A1A7E"/>
    <w:rsid w:val="003A1CDC"/>
    <w:rsid w:val="003A257B"/>
    <w:rsid w:val="003A26AD"/>
    <w:rsid w:val="003A274B"/>
    <w:rsid w:val="003A2C5C"/>
    <w:rsid w:val="003A30DF"/>
    <w:rsid w:val="003A335D"/>
    <w:rsid w:val="003A36B6"/>
    <w:rsid w:val="003A36CD"/>
    <w:rsid w:val="003A3899"/>
    <w:rsid w:val="003A3B8D"/>
    <w:rsid w:val="003A3C49"/>
    <w:rsid w:val="003A3D54"/>
    <w:rsid w:val="003A3DD7"/>
    <w:rsid w:val="003A3F6D"/>
    <w:rsid w:val="003A3FFA"/>
    <w:rsid w:val="003A4000"/>
    <w:rsid w:val="003A408F"/>
    <w:rsid w:val="003A41B6"/>
    <w:rsid w:val="003A43C4"/>
    <w:rsid w:val="003A456C"/>
    <w:rsid w:val="003A459D"/>
    <w:rsid w:val="003A4A4E"/>
    <w:rsid w:val="003A4B40"/>
    <w:rsid w:val="003A4D96"/>
    <w:rsid w:val="003A4F5D"/>
    <w:rsid w:val="003A516E"/>
    <w:rsid w:val="003A5198"/>
    <w:rsid w:val="003A54FE"/>
    <w:rsid w:val="003A58EA"/>
    <w:rsid w:val="003A5A83"/>
    <w:rsid w:val="003A5E2E"/>
    <w:rsid w:val="003A5F0B"/>
    <w:rsid w:val="003A6077"/>
    <w:rsid w:val="003A6628"/>
    <w:rsid w:val="003A6B2D"/>
    <w:rsid w:val="003A6E72"/>
    <w:rsid w:val="003A7083"/>
    <w:rsid w:val="003A729A"/>
    <w:rsid w:val="003A78F6"/>
    <w:rsid w:val="003A7D25"/>
    <w:rsid w:val="003B00C7"/>
    <w:rsid w:val="003B00DC"/>
    <w:rsid w:val="003B04E3"/>
    <w:rsid w:val="003B0CBE"/>
    <w:rsid w:val="003B0D96"/>
    <w:rsid w:val="003B0F54"/>
    <w:rsid w:val="003B1385"/>
    <w:rsid w:val="003B168D"/>
    <w:rsid w:val="003B1861"/>
    <w:rsid w:val="003B1C15"/>
    <w:rsid w:val="003B1CF4"/>
    <w:rsid w:val="003B251A"/>
    <w:rsid w:val="003B269B"/>
    <w:rsid w:val="003B2858"/>
    <w:rsid w:val="003B29ED"/>
    <w:rsid w:val="003B2A1F"/>
    <w:rsid w:val="003B2BF1"/>
    <w:rsid w:val="003B2C83"/>
    <w:rsid w:val="003B31B4"/>
    <w:rsid w:val="003B3254"/>
    <w:rsid w:val="003B3530"/>
    <w:rsid w:val="003B359A"/>
    <w:rsid w:val="003B35B1"/>
    <w:rsid w:val="003B3801"/>
    <w:rsid w:val="003B3985"/>
    <w:rsid w:val="003B3B77"/>
    <w:rsid w:val="003B3E5F"/>
    <w:rsid w:val="003B4209"/>
    <w:rsid w:val="003B43C5"/>
    <w:rsid w:val="003B457A"/>
    <w:rsid w:val="003B45A8"/>
    <w:rsid w:val="003B4907"/>
    <w:rsid w:val="003B4B86"/>
    <w:rsid w:val="003B510A"/>
    <w:rsid w:val="003B5370"/>
    <w:rsid w:val="003B5571"/>
    <w:rsid w:val="003B5657"/>
    <w:rsid w:val="003B5748"/>
    <w:rsid w:val="003B5773"/>
    <w:rsid w:val="003B57EE"/>
    <w:rsid w:val="003B5AF7"/>
    <w:rsid w:val="003B5BBE"/>
    <w:rsid w:val="003B5BBF"/>
    <w:rsid w:val="003B5CF8"/>
    <w:rsid w:val="003B5E3D"/>
    <w:rsid w:val="003B613C"/>
    <w:rsid w:val="003B617F"/>
    <w:rsid w:val="003B629F"/>
    <w:rsid w:val="003B63A0"/>
    <w:rsid w:val="003B64CC"/>
    <w:rsid w:val="003B682E"/>
    <w:rsid w:val="003B68B9"/>
    <w:rsid w:val="003B68DF"/>
    <w:rsid w:val="003B6AF2"/>
    <w:rsid w:val="003B7412"/>
    <w:rsid w:val="003B7597"/>
    <w:rsid w:val="003B79E6"/>
    <w:rsid w:val="003B7D61"/>
    <w:rsid w:val="003B7E3B"/>
    <w:rsid w:val="003C025C"/>
    <w:rsid w:val="003C05B9"/>
    <w:rsid w:val="003C0683"/>
    <w:rsid w:val="003C0B6C"/>
    <w:rsid w:val="003C135E"/>
    <w:rsid w:val="003C1504"/>
    <w:rsid w:val="003C1546"/>
    <w:rsid w:val="003C17E2"/>
    <w:rsid w:val="003C1952"/>
    <w:rsid w:val="003C19E3"/>
    <w:rsid w:val="003C1A93"/>
    <w:rsid w:val="003C1A9B"/>
    <w:rsid w:val="003C1CAB"/>
    <w:rsid w:val="003C1DC2"/>
    <w:rsid w:val="003C21F0"/>
    <w:rsid w:val="003C2451"/>
    <w:rsid w:val="003C2823"/>
    <w:rsid w:val="003C28DE"/>
    <w:rsid w:val="003C2AC7"/>
    <w:rsid w:val="003C33AD"/>
    <w:rsid w:val="003C3666"/>
    <w:rsid w:val="003C422B"/>
    <w:rsid w:val="003C44D2"/>
    <w:rsid w:val="003C4DC9"/>
    <w:rsid w:val="003C4E85"/>
    <w:rsid w:val="003C4ED4"/>
    <w:rsid w:val="003C5143"/>
    <w:rsid w:val="003C5579"/>
    <w:rsid w:val="003C567B"/>
    <w:rsid w:val="003C597C"/>
    <w:rsid w:val="003C6066"/>
    <w:rsid w:val="003C634A"/>
    <w:rsid w:val="003C63A7"/>
    <w:rsid w:val="003C6629"/>
    <w:rsid w:val="003C68AB"/>
    <w:rsid w:val="003C68C3"/>
    <w:rsid w:val="003C6ADB"/>
    <w:rsid w:val="003C6D3A"/>
    <w:rsid w:val="003C6ED5"/>
    <w:rsid w:val="003C70E1"/>
    <w:rsid w:val="003C743D"/>
    <w:rsid w:val="003C748E"/>
    <w:rsid w:val="003C76F0"/>
    <w:rsid w:val="003C775E"/>
    <w:rsid w:val="003C783F"/>
    <w:rsid w:val="003C79C8"/>
    <w:rsid w:val="003C7C1D"/>
    <w:rsid w:val="003C7E35"/>
    <w:rsid w:val="003C7E6B"/>
    <w:rsid w:val="003D0230"/>
    <w:rsid w:val="003D03BD"/>
    <w:rsid w:val="003D0550"/>
    <w:rsid w:val="003D0B8F"/>
    <w:rsid w:val="003D0F61"/>
    <w:rsid w:val="003D106C"/>
    <w:rsid w:val="003D107C"/>
    <w:rsid w:val="003D1684"/>
    <w:rsid w:val="003D1786"/>
    <w:rsid w:val="003D1A79"/>
    <w:rsid w:val="003D1B8B"/>
    <w:rsid w:val="003D2156"/>
    <w:rsid w:val="003D25E7"/>
    <w:rsid w:val="003D25FC"/>
    <w:rsid w:val="003D2628"/>
    <w:rsid w:val="003D27EC"/>
    <w:rsid w:val="003D27FF"/>
    <w:rsid w:val="003D2934"/>
    <w:rsid w:val="003D2BC4"/>
    <w:rsid w:val="003D3252"/>
    <w:rsid w:val="003D34A2"/>
    <w:rsid w:val="003D355A"/>
    <w:rsid w:val="003D37E4"/>
    <w:rsid w:val="003D39CA"/>
    <w:rsid w:val="003D441A"/>
    <w:rsid w:val="003D4762"/>
    <w:rsid w:val="003D4B0D"/>
    <w:rsid w:val="003D4B5B"/>
    <w:rsid w:val="003D4E8F"/>
    <w:rsid w:val="003D529C"/>
    <w:rsid w:val="003D536B"/>
    <w:rsid w:val="003D53C6"/>
    <w:rsid w:val="003D55B6"/>
    <w:rsid w:val="003D5BE7"/>
    <w:rsid w:val="003D5F46"/>
    <w:rsid w:val="003D620B"/>
    <w:rsid w:val="003D6481"/>
    <w:rsid w:val="003D654A"/>
    <w:rsid w:val="003D680B"/>
    <w:rsid w:val="003D68B9"/>
    <w:rsid w:val="003D68DE"/>
    <w:rsid w:val="003D69C4"/>
    <w:rsid w:val="003D6ADE"/>
    <w:rsid w:val="003D6CD7"/>
    <w:rsid w:val="003D7018"/>
    <w:rsid w:val="003D77B0"/>
    <w:rsid w:val="003D78D0"/>
    <w:rsid w:val="003D791A"/>
    <w:rsid w:val="003D79E5"/>
    <w:rsid w:val="003D7FE6"/>
    <w:rsid w:val="003E00BC"/>
    <w:rsid w:val="003E01EA"/>
    <w:rsid w:val="003E0284"/>
    <w:rsid w:val="003E03A7"/>
    <w:rsid w:val="003E07BA"/>
    <w:rsid w:val="003E07C5"/>
    <w:rsid w:val="003E07EF"/>
    <w:rsid w:val="003E0EC1"/>
    <w:rsid w:val="003E16E3"/>
    <w:rsid w:val="003E17FA"/>
    <w:rsid w:val="003E1819"/>
    <w:rsid w:val="003E189C"/>
    <w:rsid w:val="003E193E"/>
    <w:rsid w:val="003E20EE"/>
    <w:rsid w:val="003E2110"/>
    <w:rsid w:val="003E2347"/>
    <w:rsid w:val="003E24CE"/>
    <w:rsid w:val="003E2ABA"/>
    <w:rsid w:val="003E2FE3"/>
    <w:rsid w:val="003E315F"/>
    <w:rsid w:val="003E33E0"/>
    <w:rsid w:val="003E34DF"/>
    <w:rsid w:val="003E34E5"/>
    <w:rsid w:val="003E364B"/>
    <w:rsid w:val="003E3667"/>
    <w:rsid w:val="003E371E"/>
    <w:rsid w:val="003E3946"/>
    <w:rsid w:val="003E39B9"/>
    <w:rsid w:val="003E3B20"/>
    <w:rsid w:val="003E3CA4"/>
    <w:rsid w:val="003E43EA"/>
    <w:rsid w:val="003E4473"/>
    <w:rsid w:val="003E46E4"/>
    <w:rsid w:val="003E4755"/>
    <w:rsid w:val="003E48D0"/>
    <w:rsid w:val="003E4956"/>
    <w:rsid w:val="003E4CAC"/>
    <w:rsid w:val="003E4D42"/>
    <w:rsid w:val="003E5222"/>
    <w:rsid w:val="003E5325"/>
    <w:rsid w:val="003E5432"/>
    <w:rsid w:val="003E55A9"/>
    <w:rsid w:val="003E5A4C"/>
    <w:rsid w:val="003E5E55"/>
    <w:rsid w:val="003E600E"/>
    <w:rsid w:val="003E63C5"/>
    <w:rsid w:val="003E6AA3"/>
    <w:rsid w:val="003E6C69"/>
    <w:rsid w:val="003E6F8D"/>
    <w:rsid w:val="003E70CB"/>
    <w:rsid w:val="003E711F"/>
    <w:rsid w:val="003E7175"/>
    <w:rsid w:val="003E75BE"/>
    <w:rsid w:val="003E7618"/>
    <w:rsid w:val="003E7ACA"/>
    <w:rsid w:val="003E7D64"/>
    <w:rsid w:val="003E7E99"/>
    <w:rsid w:val="003F0482"/>
    <w:rsid w:val="003F05D1"/>
    <w:rsid w:val="003F06DB"/>
    <w:rsid w:val="003F079E"/>
    <w:rsid w:val="003F0E3F"/>
    <w:rsid w:val="003F11AA"/>
    <w:rsid w:val="003F12AA"/>
    <w:rsid w:val="003F12B5"/>
    <w:rsid w:val="003F1455"/>
    <w:rsid w:val="003F1744"/>
    <w:rsid w:val="003F1F9F"/>
    <w:rsid w:val="003F266F"/>
    <w:rsid w:val="003F26D7"/>
    <w:rsid w:val="003F27D1"/>
    <w:rsid w:val="003F2E9F"/>
    <w:rsid w:val="003F2F0B"/>
    <w:rsid w:val="003F3040"/>
    <w:rsid w:val="003F39BB"/>
    <w:rsid w:val="003F3B36"/>
    <w:rsid w:val="003F3F42"/>
    <w:rsid w:val="003F4088"/>
    <w:rsid w:val="003F444A"/>
    <w:rsid w:val="003F44FB"/>
    <w:rsid w:val="003F4528"/>
    <w:rsid w:val="003F457A"/>
    <w:rsid w:val="003F45FB"/>
    <w:rsid w:val="003F47B8"/>
    <w:rsid w:val="003F490D"/>
    <w:rsid w:val="003F4B73"/>
    <w:rsid w:val="003F4BB1"/>
    <w:rsid w:val="003F508F"/>
    <w:rsid w:val="003F5212"/>
    <w:rsid w:val="003F54A5"/>
    <w:rsid w:val="003F5623"/>
    <w:rsid w:val="003F570D"/>
    <w:rsid w:val="003F5775"/>
    <w:rsid w:val="003F5BBC"/>
    <w:rsid w:val="003F5DF9"/>
    <w:rsid w:val="003F6254"/>
    <w:rsid w:val="003F6445"/>
    <w:rsid w:val="003F66DD"/>
    <w:rsid w:val="003F6CCA"/>
    <w:rsid w:val="003F706F"/>
    <w:rsid w:val="003F7215"/>
    <w:rsid w:val="003F7341"/>
    <w:rsid w:val="003F7516"/>
    <w:rsid w:val="003F76DA"/>
    <w:rsid w:val="003F774F"/>
    <w:rsid w:val="003F7B94"/>
    <w:rsid w:val="003F7DAB"/>
    <w:rsid w:val="004007FD"/>
    <w:rsid w:val="00400A1E"/>
    <w:rsid w:val="00400A80"/>
    <w:rsid w:val="00400AA0"/>
    <w:rsid w:val="00400B2D"/>
    <w:rsid w:val="00400D8A"/>
    <w:rsid w:val="00401040"/>
    <w:rsid w:val="00401196"/>
    <w:rsid w:val="0040130E"/>
    <w:rsid w:val="0040139E"/>
    <w:rsid w:val="0040167A"/>
    <w:rsid w:val="00401899"/>
    <w:rsid w:val="00401962"/>
    <w:rsid w:val="004019AF"/>
    <w:rsid w:val="00401C65"/>
    <w:rsid w:val="00401D60"/>
    <w:rsid w:val="00401E00"/>
    <w:rsid w:val="00401F2C"/>
    <w:rsid w:val="004020D9"/>
    <w:rsid w:val="0040217B"/>
    <w:rsid w:val="00402599"/>
    <w:rsid w:val="0040279F"/>
    <w:rsid w:val="00402806"/>
    <w:rsid w:val="00402D31"/>
    <w:rsid w:val="00403113"/>
    <w:rsid w:val="004032AE"/>
    <w:rsid w:val="004032C4"/>
    <w:rsid w:val="0040390B"/>
    <w:rsid w:val="00403932"/>
    <w:rsid w:val="00403B11"/>
    <w:rsid w:val="00403E04"/>
    <w:rsid w:val="004041E4"/>
    <w:rsid w:val="00404233"/>
    <w:rsid w:val="004045B6"/>
    <w:rsid w:val="004046C7"/>
    <w:rsid w:val="00404818"/>
    <w:rsid w:val="00404B3E"/>
    <w:rsid w:val="00404C9A"/>
    <w:rsid w:val="00404C9E"/>
    <w:rsid w:val="0040594D"/>
    <w:rsid w:val="004060CC"/>
    <w:rsid w:val="0040611D"/>
    <w:rsid w:val="00406421"/>
    <w:rsid w:val="00406D61"/>
    <w:rsid w:val="0040711B"/>
    <w:rsid w:val="004071C1"/>
    <w:rsid w:val="004073F4"/>
    <w:rsid w:val="004077C7"/>
    <w:rsid w:val="0040795F"/>
    <w:rsid w:val="00407B96"/>
    <w:rsid w:val="00407C21"/>
    <w:rsid w:val="00407E14"/>
    <w:rsid w:val="00407ED8"/>
    <w:rsid w:val="00407F08"/>
    <w:rsid w:val="00407F13"/>
    <w:rsid w:val="00410050"/>
    <w:rsid w:val="00410330"/>
    <w:rsid w:val="004104E3"/>
    <w:rsid w:val="00410751"/>
    <w:rsid w:val="00410AEA"/>
    <w:rsid w:val="00410B57"/>
    <w:rsid w:val="00410C90"/>
    <w:rsid w:val="00410F1D"/>
    <w:rsid w:val="00411104"/>
    <w:rsid w:val="00411366"/>
    <w:rsid w:val="00411701"/>
    <w:rsid w:val="004119EB"/>
    <w:rsid w:val="00411AB0"/>
    <w:rsid w:val="00411D06"/>
    <w:rsid w:val="00411E5C"/>
    <w:rsid w:val="00411EC9"/>
    <w:rsid w:val="00412011"/>
    <w:rsid w:val="00412057"/>
    <w:rsid w:val="00412195"/>
    <w:rsid w:val="00412B0F"/>
    <w:rsid w:val="004130ED"/>
    <w:rsid w:val="00413482"/>
    <w:rsid w:val="004136E6"/>
    <w:rsid w:val="00413731"/>
    <w:rsid w:val="00413B37"/>
    <w:rsid w:val="00413B91"/>
    <w:rsid w:val="00413CA7"/>
    <w:rsid w:val="00413E4D"/>
    <w:rsid w:val="00414446"/>
    <w:rsid w:val="00414986"/>
    <w:rsid w:val="004149FB"/>
    <w:rsid w:val="00414A07"/>
    <w:rsid w:val="00414D36"/>
    <w:rsid w:val="00414DBF"/>
    <w:rsid w:val="00414F7C"/>
    <w:rsid w:val="00415158"/>
    <w:rsid w:val="004154AA"/>
    <w:rsid w:val="00415615"/>
    <w:rsid w:val="00415BF1"/>
    <w:rsid w:val="00415D2E"/>
    <w:rsid w:val="00415D4A"/>
    <w:rsid w:val="00415D9F"/>
    <w:rsid w:val="00415E51"/>
    <w:rsid w:val="004160C0"/>
    <w:rsid w:val="004168FB"/>
    <w:rsid w:val="00416EAC"/>
    <w:rsid w:val="00416FEB"/>
    <w:rsid w:val="00417062"/>
    <w:rsid w:val="004174BE"/>
    <w:rsid w:val="0041764D"/>
    <w:rsid w:val="00417BF0"/>
    <w:rsid w:val="00417F51"/>
    <w:rsid w:val="00420009"/>
    <w:rsid w:val="004200BF"/>
    <w:rsid w:val="004203BA"/>
    <w:rsid w:val="004204AD"/>
    <w:rsid w:val="00420580"/>
    <w:rsid w:val="004206D7"/>
    <w:rsid w:val="004209D1"/>
    <w:rsid w:val="00420AF2"/>
    <w:rsid w:val="00420C68"/>
    <w:rsid w:val="00420C96"/>
    <w:rsid w:val="00420CA1"/>
    <w:rsid w:val="004211B0"/>
    <w:rsid w:val="004211B6"/>
    <w:rsid w:val="00421311"/>
    <w:rsid w:val="00421353"/>
    <w:rsid w:val="004213DA"/>
    <w:rsid w:val="004214DE"/>
    <w:rsid w:val="004214F6"/>
    <w:rsid w:val="0042188E"/>
    <w:rsid w:val="00421EC4"/>
    <w:rsid w:val="00422514"/>
    <w:rsid w:val="0042284E"/>
    <w:rsid w:val="00422D49"/>
    <w:rsid w:val="00423051"/>
    <w:rsid w:val="00423297"/>
    <w:rsid w:val="00423804"/>
    <w:rsid w:val="0042399D"/>
    <w:rsid w:val="00423C7A"/>
    <w:rsid w:val="00423E87"/>
    <w:rsid w:val="00423FBD"/>
    <w:rsid w:val="00424334"/>
    <w:rsid w:val="004243D5"/>
    <w:rsid w:val="00424458"/>
    <w:rsid w:val="0042459F"/>
    <w:rsid w:val="004247B9"/>
    <w:rsid w:val="00424982"/>
    <w:rsid w:val="00424A13"/>
    <w:rsid w:val="00424AA0"/>
    <w:rsid w:val="00424E0E"/>
    <w:rsid w:val="00425745"/>
    <w:rsid w:val="004258A3"/>
    <w:rsid w:val="00425924"/>
    <w:rsid w:val="00425930"/>
    <w:rsid w:val="0042593F"/>
    <w:rsid w:val="00425BCE"/>
    <w:rsid w:val="00425C97"/>
    <w:rsid w:val="00425E7C"/>
    <w:rsid w:val="00425EBA"/>
    <w:rsid w:val="00426066"/>
    <w:rsid w:val="00426078"/>
    <w:rsid w:val="004261ED"/>
    <w:rsid w:val="004262AC"/>
    <w:rsid w:val="004262E3"/>
    <w:rsid w:val="00426496"/>
    <w:rsid w:val="004267AA"/>
    <w:rsid w:val="00426821"/>
    <w:rsid w:val="00426C42"/>
    <w:rsid w:val="00426E14"/>
    <w:rsid w:val="0042700C"/>
    <w:rsid w:val="00427399"/>
    <w:rsid w:val="00427490"/>
    <w:rsid w:val="00427950"/>
    <w:rsid w:val="00427A24"/>
    <w:rsid w:val="00427A62"/>
    <w:rsid w:val="00427D94"/>
    <w:rsid w:val="00427E7C"/>
    <w:rsid w:val="00430069"/>
    <w:rsid w:val="0043011B"/>
    <w:rsid w:val="004301C1"/>
    <w:rsid w:val="004302B0"/>
    <w:rsid w:val="004302C3"/>
    <w:rsid w:val="004303CC"/>
    <w:rsid w:val="00430972"/>
    <w:rsid w:val="00430BA9"/>
    <w:rsid w:val="004314AA"/>
    <w:rsid w:val="004314C5"/>
    <w:rsid w:val="004317AC"/>
    <w:rsid w:val="00431885"/>
    <w:rsid w:val="00432071"/>
    <w:rsid w:val="00432314"/>
    <w:rsid w:val="00432567"/>
    <w:rsid w:val="004326F6"/>
    <w:rsid w:val="00432BA8"/>
    <w:rsid w:val="00432BBD"/>
    <w:rsid w:val="00432BF6"/>
    <w:rsid w:val="00432DCC"/>
    <w:rsid w:val="00432F32"/>
    <w:rsid w:val="0043303B"/>
    <w:rsid w:val="0043340A"/>
    <w:rsid w:val="00433798"/>
    <w:rsid w:val="004338DB"/>
    <w:rsid w:val="00433CCD"/>
    <w:rsid w:val="00433D1C"/>
    <w:rsid w:val="00433D94"/>
    <w:rsid w:val="00433FE6"/>
    <w:rsid w:val="004341C2"/>
    <w:rsid w:val="004345DB"/>
    <w:rsid w:val="004346B7"/>
    <w:rsid w:val="0043491B"/>
    <w:rsid w:val="00434D35"/>
    <w:rsid w:val="00434E42"/>
    <w:rsid w:val="0043500C"/>
    <w:rsid w:val="004352A1"/>
    <w:rsid w:val="004352B6"/>
    <w:rsid w:val="0043563C"/>
    <w:rsid w:val="004356E4"/>
    <w:rsid w:val="00435836"/>
    <w:rsid w:val="00435B7B"/>
    <w:rsid w:val="00435C71"/>
    <w:rsid w:val="00436531"/>
    <w:rsid w:val="0043654F"/>
    <w:rsid w:val="0043692B"/>
    <w:rsid w:val="00436D6B"/>
    <w:rsid w:val="00436FA9"/>
    <w:rsid w:val="00437383"/>
    <w:rsid w:val="0043752B"/>
    <w:rsid w:val="00437818"/>
    <w:rsid w:val="00437840"/>
    <w:rsid w:val="004379AA"/>
    <w:rsid w:val="00437B0E"/>
    <w:rsid w:val="00440080"/>
    <w:rsid w:val="004400DA"/>
    <w:rsid w:val="004405B5"/>
    <w:rsid w:val="00440916"/>
    <w:rsid w:val="00440C8C"/>
    <w:rsid w:val="00440E14"/>
    <w:rsid w:val="0044126C"/>
    <w:rsid w:val="00441326"/>
    <w:rsid w:val="00441363"/>
    <w:rsid w:val="004418BF"/>
    <w:rsid w:val="00441D17"/>
    <w:rsid w:val="00441E66"/>
    <w:rsid w:val="00441F80"/>
    <w:rsid w:val="00442894"/>
    <w:rsid w:val="004429F4"/>
    <w:rsid w:val="00442BED"/>
    <w:rsid w:val="00442DCC"/>
    <w:rsid w:val="00442DF6"/>
    <w:rsid w:val="0044307B"/>
    <w:rsid w:val="004431FD"/>
    <w:rsid w:val="0044374D"/>
    <w:rsid w:val="00443804"/>
    <w:rsid w:val="00444121"/>
    <w:rsid w:val="004443A5"/>
    <w:rsid w:val="004447E2"/>
    <w:rsid w:val="00444868"/>
    <w:rsid w:val="0044495A"/>
    <w:rsid w:val="004449B5"/>
    <w:rsid w:val="00444A7F"/>
    <w:rsid w:val="00444B48"/>
    <w:rsid w:val="00444C7D"/>
    <w:rsid w:val="00444D31"/>
    <w:rsid w:val="00444E30"/>
    <w:rsid w:val="00444EEF"/>
    <w:rsid w:val="00445300"/>
    <w:rsid w:val="00445854"/>
    <w:rsid w:val="004461E7"/>
    <w:rsid w:val="0044650A"/>
    <w:rsid w:val="0044655B"/>
    <w:rsid w:val="00446625"/>
    <w:rsid w:val="00446887"/>
    <w:rsid w:val="00446A0A"/>
    <w:rsid w:val="00446B06"/>
    <w:rsid w:val="00446E2D"/>
    <w:rsid w:val="00446F0A"/>
    <w:rsid w:val="004470C6"/>
    <w:rsid w:val="00447173"/>
    <w:rsid w:val="00447661"/>
    <w:rsid w:val="004477A3"/>
    <w:rsid w:val="0044798E"/>
    <w:rsid w:val="00447CF6"/>
    <w:rsid w:val="00447D49"/>
    <w:rsid w:val="00447E2F"/>
    <w:rsid w:val="00447E42"/>
    <w:rsid w:val="00450522"/>
    <w:rsid w:val="004507DE"/>
    <w:rsid w:val="00450935"/>
    <w:rsid w:val="00450AB3"/>
    <w:rsid w:val="00450DE8"/>
    <w:rsid w:val="00450FAC"/>
    <w:rsid w:val="0045110C"/>
    <w:rsid w:val="00451171"/>
    <w:rsid w:val="004512C2"/>
    <w:rsid w:val="004513FC"/>
    <w:rsid w:val="0045143E"/>
    <w:rsid w:val="004515F6"/>
    <w:rsid w:val="0045173E"/>
    <w:rsid w:val="004519E6"/>
    <w:rsid w:val="00451A7C"/>
    <w:rsid w:val="00451C69"/>
    <w:rsid w:val="00452240"/>
    <w:rsid w:val="004522D2"/>
    <w:rsid w:val="0045242D"/>
    <w:rsid w:val="004526FA"/>
    <w:rsid w:val="00452B84"/>
    <w:rsid w:val="00452C55"/>
    <w:rsid w:val="00452C98"/>
    <w:rsid w:val="00453047"/>
    <w:rsid w:val="004531E5"/>
    <w:rsid w:val="004532AC"/>
    <w:rsid w:val="00453438"/>
    <w:rsid w:val="00453540"/>
    <w:rsid w:val="004536CF"/>
    <w:rsid w:val="00453A9C"/>
    <w:rsid w:val="00453B12"/>
    <w:rsid w:val="00453E3B"/>
    <w:rsid w:val="00453E4C"/>
    <w:rsid w:val="00453FFF"/>
    <w:rsid w:val="0045401B"/>
    <w:rsid w:val="004540BA"/>
    <w:rsid w:val="00454519"/>
    <w:rsid w:val="004558CD"/>
    <w:rsid w:val="00455934"/>
    <w:rsid w:val="00455D4C"/>
    <w:rsid w:val="00455F8A"/>
    <w:rsid w:val="00456092"/>
    <w:rsid w:val="00456419"/>
    <w:rsid w:val="00456916"/>
    <w:rsid w:val="00456C8A"/>
    <w:rsid w:val="00456CAD"/>
    <w:rsid w:val="004572C0"/>
    <w:rsid w:val="00457871"/>
    <w:rsid w:val="00457D9B"/>
    <w:rsid w:val="00457DC2"/>
    <w:rsid w:val="0046009B"/>
    <w:rsid w:val="00460242"/>
    <w:rsid w:val="004602D3"/>
    <w:rsid w:val="004603DA"/>
    <w:rsid w:val="00460583"/>
    <w:rsid w:val="004609AA"/>
    <w:rsid w:val="00460C4C"/>
    <w:rsid w:val="00460CF2"/>
    <w:rsid w:val="004610FD"/>
    <w:rsid w:val="00461221"/>
    <w:rsid w:val="00461361"/>
    <w:rsid w:val="00461456"/>
    <w:rsid w:val="00461653"/>
    <w:rsid w:val="00461AE3"/>
    <w:rsid w:val="00461BED"/>
    <w:rsid w:val="00461F04"/>
    <w:rsid w:val="0046275E"/>
    <w:rsid w:val="004627E3"/>
    <w:rsid w:val="00462AAB"/>
    <w:rsid w:val="0046305F"/>
    <w:rsid w:val="00463204"/>
    <w:rsid w:val="00463C92"/>
    <w:rsid w:val="00463CF2"/>
    <w:rsid w:val="00464088"/>
    <w:rsid w:val="0046432A"/>
    <w:rsid w:val="00464468"/>
    <w:rsid w:val="004644EB"/>
    <w:rsid w:val="0046462D"/>
    <w:rsid w:val="00464663"/>
    <w:rsid w:val="00464872"/>
    <w:rsid w:val="0046488B"/>
    <w:rsid w:val="004649E8"/>
    <w:rsid w:val="00464B68"/>
    <w:rsid w:val="00464C78"/>
    <w:rsid w:val="004651D5"/>
    <w:rsid w:val="00465967"/>
    <w:rsid w:val="00466025"/>
    <w:rsid w:val="00466972"/>
    <w:rsid w:val="00466B65"/>
    <w:rsid w:val="00466DCD"/>
    <w:rsid w:val="00466E90"/>
    <w:rsid w:val="00467151"/>
    <w:rsid w:val="00467428"/>
    <w:rsid w:val="00467616"/>
    <w:rsid w:val="00467B07"/>
    <w:rsid w:val="004703EC"/>
    <w:rsid w:val="004705D3"/>
    <w:rsid w:val="00470643"/>
    <w:rsid w:val="0047073C"/>
    <w:rsid w:val="00470859"/>
    <w:rsid w:val="0047085E"/>
    <w:rsid w:val="004712CB"/>
    <w:rsid w:val="004712F3"/>
    <w:rsid w:val="004713CC"/>
    <w:rsid w:val="004717E5"/>
    <w:rsid w:val="004718A6"/>
    <w:rsid w:val="004719B9"/>
    <w:rsid w:val="00471FB0"/>
    <w:rsid w:val="0047213F"/>
    <w:rsid w:val="00472170"/>
    <w:rsid w:val="004721A3"/>
    <w:rsid w:val="004724D1"/>
    <w:rsid w:val="00472D13"/>
    <w:rsid w:val="00472F97"/>
    <w:rsid w:val="004732AA"/>
    <w:rsid w:val="00473590"/>
    <w:rsid w:val="00473647"/>
    <w:rsid w:val="004738F7"/>
    <w:rsid w:val="00473ADE"/>
    <w:rsid w:val="00473C5F"/>
    <w:rsid w:val="00474815"/>
    <w:rsid w:val="00474987"/>
    <w:rsid w:val="00474A0D"/>
    <w:rsid w:val="00474DDA"/>
    <w:rsid w:val="00475330"/>
    <w:rsid w:val="004754D1"/>
    <w:rsid w:val="0047558F"/>
    <w:rsid w:val="00475690"/>
    <w:rsid w:val="00475968"/>
    <w:rsid w:val="00475B85"/>
    <w:rsid w:val="00475C8C"/>
    <w:rsid w:val="00476533"/>
    <w:rsid w:val="00476C56"/>
    <w:rsid w:val="00477529"/>
    <w:rsid w:val="00477571"/>
    <w:rsid w:val="004775CE"/>
    <w:rsid w:val="00477A91"/>
    <w:rsid w:val="00477AD0"/>
    <w:rsid w:val="00477C8A"/>
    <w:rsid w:val="00480208"/>
    <w:rsid w:val="004802C3"/>
    <w:rsid w:val="00480301"/>
    <w:rsid w:val="004807D2"/>
    <w:rsid w:val="004808B0"/>
    <w:rsid w:val="004809D8"/>
    <w:rsid w:val="00480B62"/>
    <w:rsid w:val="00480D79"/>
    <w:rsid w:val="00480E99"/>
    <w:rsid w:val="00481102"/>
    <w:rsid w:val="004812ED"/>
    <w:rsid w:val="0048136D"/>
    <w:rsid w:val="00481574"/>
    <w:rsid w:val="00481661"/>
    <w:rsid w:val="004817F4"/>
    <w:rsid w:val="00481BDF"/>
    <w:rsid w:val="00481D15"/>
    <w:rsid w:val="00481D3A"/>
    <w:rsid w:val="00481DE5"/>
    <w:rsid w:val="004822C5"/>
    <w:rsid w:val="0048235E"/>
    <w:rsid w:val="004824A1"/>
    <w:rsid w:val="0048281C"/>
    <w:rsid w:val="00482AD6"/>
    <w:rsid w:val="004836DD"/>
    <w:rsid w:val="00483CBA"/>
    <w:rsid w:val="00483E84"/>
    <w:rsid w:val="004845BB"/>
    <w:rsid w:val="00484773"/>
    <w:rsid w:val="0048495B"/>
    <w:rsid w:val="00484AD9"/>
    <w:rsid w:val="00484B00"/>
    <w:rsid w:val="00484D3E"/>
    <w:rsid w:val="00485015"/>
    <w:rsid w:val="0048508F"/>
    <w:rsid w:val="004857D9"/>
    <w:rsid w:val="0048595F"/>
    <w:rsid w:val="00486326"/>
    <w:rsid w:val="004863FD"/>
    <w:rsid w:val="00486501"/>
    <w:rsid w:val="00486934"/>
    <w:rsid w:val="00486CDC"/>
    <w:rsid w:val="004870FE"/>
    <w:rsid w:val="004871B3"/>
    <w:rsid w:val="0048743A"/>
    <w:rsid w:val="00487580"/>
    <w:rsid w:val="004876CE"/>
    <w:rsid w:val="004878C9"/>
    <w:rsid w:val="00487AED"/>
    <w:rsid w:val="00487B4B"/>
    <w:rsid w:val="00487EDF"/>
    <w:rsid w:val="004903EB"/>
    <w:rsid w:val="00490641"/>
    <w:rsid w:val="004908C0"/>
    <w:rsid w:val="00490C3A"/>
    <w:rsid w:val="00490C9C"/>
    <w:rsid w:val="00490D9B"/>
    <w:rsid w:val="00490EC4"/>
    <w:rsid w:val="004916C5"/>
    <w:rsid w:val="004918BD"/>
    <w:rsid w:val="00491ADE"/>
    <w:rsid w:val="00491D52"/>
    <w:rsid w:val="00492803"/>
    <w:rsid w:val="0049290A"/>
    <w:rsid w:val="004930DD"/>
    <w:rsid w:val="004930E5"/>
    <w:rsid w:val="004931A3"/>
    <w:rsid w:val="00493563"/>
    <w:rsid w:val="00493720"/>
    <w:rsid w:val="0049425D"/>
    <w:rsid w:val="00494380"/>
    <w:rsid w:val="00494823"/>
    <w:rsid w:val="0049484B"/>
    <w:rsid w:val="0049493B"/>
    <w:rsid w:val="00494C8D"/>
    <w:rsid w:val="00494C92"/>
    <w:rsid w:val="00494E9E"/>
    <w:rsid w:val="00494F10"/>
    <w:rsid w:val="00495173"/>
    <w:rsid w:val="004952AB"/>
    <w:rsid w:val="0049532E"/>
    <w:rsid w:val="0049559C"/>
    <w:rsid w:val="0049577D"/>
    <w:rsid w:val="00495872"/>
    <w:rsid w:val="00495A00"/>
    <w:rsid w:val="00495CC4"/>
    <w:rsid w:val="00495EA8"/>
    <w:rsid w:val="00495F2C"/>
    <w:rsid w:val="004961BB"/>
    <w:rsid w:val="0049636D"/>
    <w:rsid w:val="0049689E"/>
    <w:rsid w:val="00496D36"/>
    <w:rsid w:val="00496E26"/>
    <w:rsid w:val="00496F8C"/>
    <w:rsid w:val="00496FE9"/>
    <w:rsid w:val="00497144"/>
    <w:rsid w:val="004977D6"/>
    <w:rsid w:val="004979A1"/>
    <w:rsid w:val="00497C75"/>
    <w:rsid w:val="00497FBF"/>
    <w:rsid w:val="004A01F5"/>
    <w:rsid w:val="004A05AA"/>
    <w:rsid w:val="004A08CB"/>
    <w:rsid w:val="004A0B75"/>
    <w:rsid w:val="004A107C"/>
    <w:rsid w:val="004A1082"/>
    <w:rsid w:val="004A12E3"/>
    <w:rsid w:val="004A14C3"/>
    <w:rsid w:val="004A14DF"/>
    <w:rsid w:val="004A18AD"/>
    <w:rsid w:val="004A198D"/>
    <w:rsid w:val="004A19FC"/>
    <w:rsid w:val="004A1CFC"/>
    <w:rsid w:val="004A1DA5"/>
    <w:rsid w:val="004A1EF0"/>
    <w:rsid w:val="004A26D9"/>
    <w:rsid w:val="004A27BC"/>
    <w:rsid w:val="004A2B7C"/>
    <w:rsid w:val="004A2BE0"/>
    <w:rsid w:val="004A2F21"/>
    <w:rsid w:val="004A307A"/>
    <w:rsid w:val="004A31A6"/>
    <w:rsid w:val="004A32DB"/>
    <w:rsid w:val="004A338F"/>
    <w:rsid w:val="004A395C"/>
    <w:rsid w:val="004A3A85"/>
    <w:rsid w:val="004A3AE0"/>
    <w:rsid w:val="004A3C50"/>
    <w:rsid w:val="004A3EA1"/>
    <w:rsid w:val="004A46AA"/>
    <w:rsid w:val="004A480A"/>
    <w:rsid w:val="004A4936"/>
    <w:rsid w:val="004A4B04"/>
    <w:rsid w:val="004A4E58"/>
    <w:rsid w:val="004A53C6"/>
    <w:rsid w:val="004A53D6"/>
    <w:rsid w:val="004A53EE"/>
    <w:rsid w:val="004A54B8"/>
    <w:rsid w:val="004A54E0"/>
    <w:rsid w:val="004A55E2"/>
    <w:rsid w:val="004A5804"/>
    <w:rsid w:val="004A5A35"/>
    <w:rsid w:val="004A5C67"/>
    <w:rsid w:val="004A6626"/>
    <w:rsid w:val="004A6906"/>
    <w:rsid w:val="004A6D83"/>
    <w:rsid w:val="004A6E22"/>
    <w:rsid w:val="004A6E51"/>
    <w:rsid w:val="004A6ECB"/>
    <w:rsid w:val="004A71A3"/>
    <w:rsid w:val="004A737A"/>
    <w:rsid w:val="004A7A0E"/>
    <w:rsid w:val="004A7BE9"/>
    <w:rsid w:val="004A7C20"/>
    <w:rsid w:val="004A7D0D"/>
    <w:rsid w:val="004A7DCD"/>
    <w:rsid w:val="004A7DF8"/>
    <w:rsid w:val="004A7F5B"/>
    <w:rsid w:val="004A7F78"/>
    <w:rsid w:val="004B0060"/>
    <w:rsid w:val="004B03F2"/>
    <w:rsid w:val="004B084A"/>
    <w:rsid w:val="004B09A4"/>
    <w:rsid w:val="004B0AD3"/>
    <w:rsid w:val="004B0BE5"/>
    <w:rsid w:val="004B0D3A"/>
    <w:rsid w:val="004B10E4"/>
    <w:rsid w:val="004B14A3"/>
    <w:rsid w:val="004B15DC"/>
    <w:rsid w:val="004B16C8"/>
    <w:rsid w:val="004B1B24"/>
    <w:rsid w:val="004B1BB0"/>
    <w:rsid w:val="004B1C5D"/>
    <w:rsid w:val="004B1D25"/>
    <w:rsid w:val="004B1DB0"/>
    <w:rsid w:val="004B1FA0"/>
    <w:rsid w:val="004B2156"/>
    <w:rsid w:val="004B2186"/>
    <w:rsid w:val="004B2478"/>
    <w:rsid w:val="004B2493"/>
    <w:rsid w:val="004B2939"/>
    <w:rsid w:val="004B315B"/>
    <w:rsid w:val="004B31B6"/>
    <w:rsid w:val="004B330D"/>
    <w:rsid w:val="004B3483"/>
    <w:rsid w:val="004B354B"/>
    <w:rsid w:val="004B3841"/>
    <w:rsid w:val="004B3875"/>
    <w:rsid w:val="004B38AD"/>
    <w:rsid w:val="004B390F"/>
    <w:rsid w:val="004B3A45"/>
    <w:rsid w:val="004B3CBF"/>
    <w:rsid w:val="004B3DB6"/>
    <w:rsid w:val="004B3F57"/>
    <w:rsid w:val="004B40E9"/>
    <w:rsid w:val="004B4530"/>
    <w:rsid w:val="004B47F2"/>
    <w:rsid w:val="004B4EA5"/>
    <w:rsid w:val="004B533B"/>
    <w:rsid w:val="004B5436"/>
    <w:rsid w:val="004B58A8"/>
    <w:rsid w:val="004B5A1C"/>
    <w:rsid w:val="004B5AC2"/>
    <w:rsid w:val="004B5B33"/>
    <w:rsid w:val="004B5B52"/>
    <w:rsid w:val="004B635A"/>
    <w:rsid w:val="004B640F"/>
    <w:rsid w:val="004B66A9"/>
    <w:rsid w:val="004B673D"/>
    <w:rsid w:val="004B6818"/>
    <w:rsid w:val="004B69C6"/>
    <w:rsid w:val="004B6FA4"/>
    <w:rsid w:val="004B7273"/>
    <w:rsid w:val="004B7323"/>
    <w:rsid w:val="004B745E"/>
    <w:rsid w:val="004B758D"/>
    <w:rsid w:val="004B7AC3"/>
    <w:rsid w:val="004B7C3D"/>
    <w:rsid w:val="004B7D68"/>
    <w:rsid w:val="004B7EA2"/>
    <w:rsid w:val="004B7F6D"/>
    <w:rsid w:val="004C04C2"/>
    <w:rsid w:val="004C0AA0"/>
    <w:rsid w:val="004C0BA2"/>
    <w:rsid w:val="004C0E5C"/>
    <w:rsid w:val="004C1177"/>
    <w:rsid w:val="004C14FF"/>
    <w:rsid w:val="004C1512"/>
    <w:rsid w:val="004C17EA"/>
    <w:rsid w:val="004C1DEC"/>
    <w:rsid w:val="004C1EF7"/>
    <w:rsid w:val="004C1F2B"/>
    <w:rsid w:val="004C1FB6"/>
    <w:rsid w:val="004C236E"/>
    <w:rsid w:val="004C2736"/>
    <w:rsid w:val="004C28AA"/>
    <w:rsid w:val="004C2AAE"/>
    <w:rsid w:val="004C2CFF"/>
    <w:rsid w:val="004C2F77"/>
    <w:rsid w:val="004C34FF"/>
    <w:rsid w:val="004C3622"/>
    <w:rsid w:val="004C3B12"/>
    <w:rsid w:val="004C3E3A"/>
    <w:rsid w:val="004C3E57"/>
    <w:rsid w:val="004C4182"/>
    <w:rsid w:val="004C4239"/>
    <w:rsid w:val="004C462D"/>
    <w:rsid w:val="004C48CA"/>
    <w:rsid w:val="004C4943"/>
    <w:rsid w:val="004C49E0"/>
    <w:rsid w:val="004C4C61"/>
    <w:rsid w:val="004C4EB8"/>
    <w:rsid w:val="004C5170"/>
    <w:rsid w:val="004C5756"/>
    <w:rsid w:val="004C589C"/>
    <w:rsid w:val="004C59AF"/>
    <w:rsid w:val="004C600D"/>
    <w:rsid w:val="004C609F"/>
    <w:rsid w:val="004C63D1"/>
    <w:rsid w:val="004C64EF"/>
    <w:rsid w:val="004C6644"/>
    <w:rsid w:val="004C6913"/>
    <w:rsid w:val="004C6BD2"/>
    <w:rsid w:val="004C6EAC"/>
    <w:rsid w:val="004C712F"/>
    <w:rsid w:val="004C71E9"/>
    <w:rsid w:val="004C71EC"/>
    <w:rsid w:val="004C72CD"/>
    <w:rsid w:val="004C7482"/>
    <w:rsid w:val="004C757A"/>
    <w:rsid w:val="004C75E1"/>
    <w:rsid w:val="004C7960"/>
    <w:rsid w:val="004C79AE"/>
    <w:rsid w:val="004C7AED"/>
    <w:rsid w:val="004C7B3B"/>
    <w:rsid w:val="004C7D32"/>
    <w:rsid w:val="004C7D59"/>
    <w:rsid w:val="004C7E82"/>
    <w:rsid w:val="004D054A"/>
    <w:rsid w:val="004D07EC"/>
    <w:rsid w:val="004D0994"/>
    <w:rsid w:val="004D0E64"/>
    <w:rsid w:val="004D0FE5"/>
    <w:rsid w:val="004D1367"/>
    <w:rsid w:val="004D199E"/>
    <w:rsid w:val="004D1D04"/>
    <w:rsid w:val="004D1DED"/>
    <w:rsid w:val="004D2163"/>
    <w:rsid w:val="004D2AE9"/>
    <w:rsid w:val="004D2C48"/>
    <w:rsid w:val="004D3246"/>
    <w:rsid w:val="004D32B9"/>
    <w:rsid w:val="004D3311"/>
    <w:rsid w:val="004D34BA"/>
    <w:rsid w:val="004D3537"/>
    <w:rsid w:val="004D359B"/>
    <w:rsid w:val="004D3684"/>
    <w:rsid w:val="004D3A2D"/>
    <w:rsid w:val="004D3BC5"/>
    <w:rsid w:val="004D3EE7"/>
    <w:rsid w:val="004D4093"/>
    <w:rsid w:val="004D42CC"/>
    <w:rsid w:val="004D4368"/>
    <w:rsid w:val="004D44BE"/>
    <w:rsid w:val="004D46EE"/>
    <w:rsid w:val="004D49E4"/>
    <w:rsid w:val="004D4A21"/>
    <w:rsid w:val="004D4BFC"/>
    <w:rsid w:val="004D4C8E"/>
    <w:rsid w:val="004D4ECD"/>
    <w:rsid w:val="004D516F"/>
    <w:rsid w:val="004D52D9"/>
    <w:rsid w:val="004D560E"/>
    <w:rsid w:val="004D592C"/>
    <w:rsid w:val="004D5B1E"/>
    <w:rsid w:val="004D5DF3"/>
    <w:rsid w:val="004D5ED9"/>
    <w:rsid w:val="004D6249"/>
    <w:rsid w:val="004D64A6"/>
    <w:rsid w:val="004D65AF"/>
    <w:rsid w:val="004D67B4"/>
    <w:rsid w:val="004D6B82"/>
    <w:rsid w:val="004D6C2E"/>
    <w:rsid w:val="004D6C85"/>
    <w:rsid w:val="004D73F2"/>
    <w:rsid w:val="004D747A"/>
    <w:rsid w:val="004D783B"/>
    <w:rsid w:val="004D7BAD"/>
    <w:rsid w:val="004E0116"/>
    <w:rsid w:val="004E0143"/>
    <w:rsid w:val="004E0191"/>
    <w:rsid w:val="004E033B"/>
    <w:rsid w:val="004E0407"/>
    <w:rsid w:val="004E0717"/>
    <w:rsid w:val="004E083C"/>
    <w:rsid w:val="004E09CB"/>
    <w:rsid w:val="004E0BFC"/>
    <w:rsid w:val="004E0D2F"/>
    <w:rsid w:val="004E13F0"/>
    <w:rsid w:val="004E14EF"/>
    <w:rsid w:val="004E161B"/>
    <w:rsid w:val="004E1680"/>
    <w:rsid w:val="004E1963"/>
    <w:rsid w:val="004E1995"/>
    <w:rsid w:val="004E1EB5"/>
    <w:rsid w:val="004E2282"/>
    <w:rsid w:val="004E2401"/>
    <w:rsid w:val="004E27C4"/>
    <w:rsid w:val="004E2846"/>
    <w:rsid w:val="004E2CF3"/>
    <w:rsid w:val="004E3040"/>
    <w:rsid w:val="004E311B"/>
    <w:rsid w:val="004E347E"/>
    <w:rsid w:val="004E3837"/>
    <w:rsid w:val="004E3D25"/>
    <w:rsid w:val="004E3F25"/>
    <w:rsid w:val="004E40CF"/>
    <w:rsid w:val="004E43F8"/>
    <w:rsid w:val="004E443E"/>
    <w:rsid w:val="004E4DCC"/>
    <w:rsid w:val="004E4E2C"/>
    <w:rsid w:val="004E5165"/>
    <w:rsid w:val="004E5361"/>
    <w:rsid w:val="004E56B2"/>
    <w:rsid w:val="004E56CD"/>
    <w:rsid w:val="004E5BCB"/>
    <w:rsid w:val="004E5C0C"/>
    <w:rsid w:val="004E5C65"/>
    <w:rsid w:val="004E5E65"/>
    <w:rsid w:val="004E5F1B"/>
    <w:rsid w:val="004E6271"/>
    <w:rsid w:val="004E6971"/>
    <w:rsid w:val="004E6D65"/>
    <w:rsid w:val="004E6E24"/>
    <w:rsid w:val="004E6E7C"/>
    <w:rsid w:val="004E6F13"/>
    <w:rsid w:val="004E72FE"/>
    <w:rsid w:val="004E735B"/>
    <w:rsid w:val="004E7547"/>
    <w:rsid w:val="004E7600"/>
    <w:rsid w:val="004E7606"/>
    <w:rsid w:val="004E76A4"/>
    <w:rsid w:val="004E7A90"/>
    <w:rsid w:val="004E7D09"/>
    <w:rsid w:val="004E7E38"/>
    <w:rsid w:val="004F0251"/>
    <w:rsid w:val="004F0657"/>
    <w:rsid w:val="004F0976"/>
    <w:rsid w:val="004F0A51"/>
    <w:rsid w:val="004F0BE6"/>
    <w:rsid w:val="004F0FAF"/>
    <w:rsid w:val="004F134D"/>
    <w:rsid w:val="004F13DE"/>
    <w:rsid w:val="004F1488"/>
    <w:rsid w:val="004F1521"/>
    <w:rsid w:val="004F1D96"/>
    <w:rsid w:val="004F1F19"/>
    <w:rsid w:val="004F22E8"/>
    <w:rsid w:val="004F23B8"/>
    <w:rsid w:val="004F261F"/>
    <w:rsid w:val="004F265B"/>
    <w:rsid w:val="004F28AF"/>
    <w:rsid w:val="004F2AF9"/>
    <w:rsid w:val="004F2B5C"/>
    <w:rsid w:val="004F2C72"/>
    <w:rsid w:val="004F2CB3"/>
    <w:rsid w:val="004F2CCC"/>
    <w:rsid w:val="004F3690"/>
    <w:rsid w:val="004F36E3"/>
    <w:rsid w:val="004F3D0B"/>
    <w:rsid w:val="004F3F89"/>
    <w:rsid w:val="004F46CE"/>
    <w:rsid w:val="004F4BE6"/>
    <w:rsid w:val="004F4BFC"/>
    <w:rsid w:val="004F4CFC"/>
    <w:rsid w:val="004F4FEA"/>
    <w:rsid w:val="004F5861"/>
    <w:rsid w:val="004F59D0"/>
    <w:rsid w:val="004F5B4B"/>
    <w:rsid w:val="004F5B68"/>
    <w:rsid w:val="004F5CF1"/>
    <w:rsid w:val="004F63AA"/>
    <w:rsid w:val="004F63F8"/>
    <w:rsid w:val="004F6437"/>
    <w:rsid w:val="004F6455"/>
    <w:rsid w:val="004F6CC9"/>
    <w:rsid w:val="004F6E46"/>
    <w:rsid w:val="004F6FFD"/>
    <w:rsid w:val="004F7014"/>
    <w:rsid w:val="004F718C"/>
    <w:rsid w:val="004F73D1"/>
    <w:rsid w:val="004F74F1"/>
    <w:rsid w:val="004F757E"/>
    <w:rsid w:val="004F76C4"/>
    <w:rsid w:val="004F76EA"/>
    <w:rsid w:val="004F7A18"/>
    <w:rsid w:val="004F7E5D"/>
    <w:rsid w:val="0050006A"/>
    <w:rsid w:val="005000AF"/>
    <w:rsid w:val="00500113"/>
    <w:rsid w:val="00500254"/>
    <w:rsid w:val="0050029C"/>
    <w:rsid w:val="00500337"/>
    <w:rsid w:val="005003E8"/>
    <w:rsid w:val="005006E0"/>
    <w:rsid w:val="00500B48"/>
    <w:rsid w:val="00500C05"/>
    <w:rsid w:val="00500F1E"/>
    <w:rsid w:val="0050116A"/>
    <w:rsid w:val="00501250"/>
    <w:rsid w:val="00501589"/>
    <w:rsid w:val="0050159F"/>
    <w:rsid w:val="005016D8"/>
    <w:rsid w:val="00501B58"/>
    <w:rsid w:val="00501D4D"/>
    <w:rsid w:val="00501E6C"/>
    <w:rsid w:val="00501E72"/>
    <w:rsid w:val="00502387"/>
    <w:rsid w:val="005025B3"/>
    <w:rsid w:val="005026AC"/>
    <w:rsid w:val="00502D26"/>
    <w:rsid w:val="005033AC"/>
    <w:rsid w:val="005034C5"/>
    <w:rsid w:val="00503863"/>
    <w:rsid w:val="0050399A"/>
    <w:rsid w:val="00503D58"/>
    <w:rsid w:val="00503EF8"/>
    <w:rsid w:val="0050428B"/>
    <w:rsid w:val="0050463C"/>
    <w:rsid w:val="005046A6"/>
    <w:rsid w:val="005048C8"/>
    <w:rsid w:val="00504A74"/>
    <w:rsid w:val="00504B88"/>
    <w:rsid w:val="00504E1B"/>
    <w:rsid w:val="00504F7D"/>
    <w:rsid w:val="005050BA"/>
    <w:rsid w:val="0050515F"/>
    <w:rsid w:val="005052CB"/>
    <w:rsid w:val="00505334"/>
    <w:rsid w:val="0050592A"/>
    <w:rsid w:val="00505A11"/>
    <w:rsid w:val="00505CE3"/>
    <w:rsid w:val="00505D4D"/>
    <w:rsid w:val="00505F92"/>
    <w:rsid w:val="0050650E"/>
    <w:rsid w:val="005068FC"/>
    <w:rsid w:val="00506C5D"/>
    <w:rsid w:val="0050705B"/>
    <w:rsid w:val="0050725C"/>
    <w:rsid w:val="005074BE"/>
    <w:rsid w:val="00507746"/>
    <w:rsid w:val="005077B4"/>
    <w:rsid w:val="00507C4F"/>
    <w:rsid w:val="00507D9C"/>
    <w:rsid w:val="00510101"/>
    <w:rsid w:val="005107D1"/>
    <w:rsid w:val="00510A60"/>
    <w:rsid w:val="00510EBD"/>
    <w:rsid w:val="0051102E"/>
    <w:rsid w:val="005110CA"/>
    <w:rsid w:val="005111DE"/>
    <w:rsid w:val="0051129E"/>
    <w:rsid w:val="00511792"/>
    <w:rsid w:val="005119C8"/>
    <w:rsid w:val="00512C35"/>
    <w:rsid w:val="00512FFA"/>
    <w:rsid w:val="005131AF"/>
    <w:rsid w:val="005134CA"/>
    <w:rsid w:val="005138C9"/>
    <w:rsid w:val="00513A1B"/>
    <w:rsid w:val="00513CB1"/>
    <w:rsid w:val="00513F27"/>
    <w:rsid w:val="0051406D"/>
    <w:rsid w:val="00514622"/>
    <w:rsid w:val="00514761"/>
    <w:rsid w:val="005147C7"/>
    <w:rsid w:val="00514B3E"/>
    <w:rsid w:val="00514DF2"/>
    <w:rsid w:val="00514F03"/>
    <w:rsid w:val="00514FA3"/>
    <w:rsid w:val="005150E7"/>
    <w:rsid w:val="00515283"/>
    <w:rsid w:val="0051545C"/>
    <w:rsid w:val="005155D5"/>
    <w:rsid w:val="005156C3"/>
    <w:rsid w:val="005156D1"/>
    <w:rsid w:val="005156EE"/>
    <w:rsid w:val="005157E0"/>
    <w:rsid w:val="00515CBD"/>
    <w:rsid w:val="00515CC9"/>
    <w:rsid w:val="00515F0B"/>
    <w:rsid w:val="005164D0"/>
    <w:rsid w:val="00516683"/>
    <w:rsid w:val="00517025"/>
    <w:rsid w:val="00517275"/>
    <w:rsid w:val="00517464"/>
    <w:rsid w:val="00517658"/>
    <w:rsid w:val="005176C4"/>
    <w:rsid w:val="00517EBD"/>
    <w:rsid w:val="00517F32"/>
    <w:rsid w:val="00520908"/>
    <w:rsid w:val="00520959"/>
    <w:rsid w:val="00520A95"/>
    <w:rsid w:val="00520C7A"/>
    <w:rsid w:val="00520D8E"/>
    <w:rsid w:val="00521223"/>
    <w:rsid w:val="00521251"/>
    <w:rsid w:val="00521375"/>
    <w:rsid w:val="0052153A"/>
    <w:rsid w:val="005215AC"/>
    <w:rsid w:val="005216FE"/>
    <w:rsid w:val="00521740"/>
    <w:rsid w:val="00521765"/>
    <w:rsid w:val="00521A0A"/>
    <w:rsid w:val="00521AC9"/>
    <w:rsid w:val="00521C13"/>
    <w:rsid w:val="00521E75"/>
    <w:rsid w:val="00521F08"/>
    <w:rsid w:val="005221E7"/>
    <w:rsid w:val="0052246F"/>
    <w:rsid w:val="00522626"/>
    <w:rsid w:val="00522738"/>
    <w:rsid w:val="005228A4"/>
    <w:rsid w:val="00522938"/>
    <w:rsid w:val="00522EBA"/>
    <w:rsid w:val="00522F5B"/>
    <w:rsid w:val="00523015"/>
    <w:rsid w:val="0052309B"/>
    <w:rsid w:val="00523425"/>
    <w:rsid w:val="005239B6"/>
    <w:rsid w:val="00523D21"/>
    <w:rsid w:val="00523D68"/>
    <w:rsid w:val="005240DE"/>
    <w:rsid w:val="00524396"/>
    <w:rsid w:val="005246B7"/>
    <w:rsid w:val="00524A20"/>
    <w:rsid w:val="00524D53"/>
    <w:rsid w:val="00524DA0"/>
    <w:rsid w:val="00524DE7"/>
    <w:rsid w:val="0052522E"/>
    <w:rsid w:val="005252B4"/>
    <w:rsid w:val="005252EC"/>
    <w:rsid w:val="005255C9"/>
    <w:rsid w:val="005257F7"/>
    <w:rsid w:val="0052580C"/>
    <w:rsid w:val="0052590F"/>
    <w:rsid w:val="00525A74"/>
    <w:rsid w:val="00525AC3"/>
    <w:rsid w:val="00525D7E"/>
    <w:rsid w:val="00525DB0"/>
    <w:rsid w:val="00525EFC"/>
    <w:rsid w:val="00526023"/>
    <w:rsid w:val="00526067"/>
    <w:rsid w:val="005261B7"/>
    <w:rsid w:val="00526366"/>
    <w:rsid w:val="00526434"/>
    <w:rsid w:val="005266A2"/>
    <w:rsid w:val="0052683E"/>
    <w:rsid w:val="00526848"/>
    <w:rsid w:val="00526B40"/>
    <w:rsid w:val="00526E74"/>
    <w:rsid w:val="00527123"/>
    <w:rsid w:val="00527351"/>
    <w:rsid w:val="005274BF"/>
    <w:rsid w:val="00527842"/>
    <w:rsid w:val="00527FA2"/>
    <w:rsid w:val="0053005F"/>
    <w:rsid w:val="0053079C"/>
    <w:rsid w:val="00530BBE"/>
    <w:rsid w:val="005311A6"/>
    <w:rsid w:val="0053137F"/>
    <w:rsid w:val="00531457"/>
    <w:rsid w:val="0053172E"/>
    <w:rsid w:val="0053196F"/>
    <w:rsid w:val="00531BC0"/>
    <w:rsid w:val="00531D44"/>
    <w:rsid w:val="00531D70"/>
    <w:rsid w:val="00531F4D"/>
    <w:rsid w:val="00532192"/>
    <w:rsid w:val="00532328"/>
    <w:rsid w:val="00532432"/>
    <w:rsid w:val="00532703"/>
    <w:rsid w:val="00532984"/>
    <w:rsid w:val="00532BF5"/>
    <w:rsid w:val="00532C4E"/>
    <w:rsid w:val="00532CF2"/>
    <w:rsid w:val="00532FB7"/>
    <w:rsid w:val="00533014"/>
    <w:rsid w:val="005330BE"/>
    <w:rsid w:val="0053318D"/>
    <w:rsid w:val="0053339A"/>
    <w:rsid w:val="005336DA"/>
    <w:rsid w:val="005337C4"/>
    <w:rsid w:val="0053387E"/>
    <w:rsid w:val="00533AFF"/>
    <w:rsid w:val="00533C4F"/>
    <w:rsid w:val="00533D2A"/>
    <w:rsid w:val="00533D73"/>
    <w:rsid w:val="00534032"/>
    <w:rsid w:val="00534090"/>
    <w:rsid w:val="005341BF"/>
    <w:rsid w:val="005343D3"/>
    <w:rsid w:val="005344D2"/>
    <w:rsid w:val="005347F9"/>
    <w:rsid w:val="005348A5"/>
    <w:rsid w:val="00534A22"/>
    <w:rsid w:val="00534AE3"/>
    <w:rsid w:val="00535688"/>
    <w:rsid w:val="00535A26"/>
    <w:rsid w:val="00535B2C"/>
    <w:rsid w:val="00535BF2"/>
    <w:rsid w:val="00535C41"/>
    <w:rsid w:val="00535FAF"/>
    <w:rsid w:val="0053629D"/>
    <w:rsid w:val="00536677"/>
    <w:rsid w:val="0053700E"/>
    <w:rsid w:val="005373EB"/>
    <w:rsid w:val="00537503"/>
    <w:rsid w:val="0053773E"/>
    <w:rsid w:val="0053784E"/>
    <w:rsid w:val="00537947"/>
    <w:rsid w:val="0053797B"/>
    <w:rsid w:val="00537A06"/>
    <w:rsid w:val="00537CE9"/>
    <w:rsid w:val="00537E79"/>
    <w:rsid w:val="005402D2"/>
    <w:rsid w:val="005403F1"/>
    <w:rsid w:val="005408F5"/>
    <w:rsid w:val="00540C26"/>
    <w:rsid w:val="00540DD6"/>
    <w:rsid w:val="00541143"/>
    <w:rsid w:val="00541653"/>
    <w:rsid w:val="00541844"/>
    <w:rsid w:val="00541C2D"/>
    <w:rsid w:val="00541CB0"/>
    <w:rsid w:val="0054219A"/>
    <w:rsid w:val="005425FC"/>
    <w:rsid w:val="005427A3"/>
    <w:rsid w:val="005427C0"/>
    <w:rsid w:val="005428F5"/>
    <w:rsid w:val="005431A6"/>
    <w:rsid w:val="00543374"/>
    <w:rsid w:val="005433CA"/>
    <w:rsid w:val="0054341C"/>
    <w:rsid w:val="00543641"/>
    <w:rsid w:val="0054371E"/>
    <w:rsid w:val="00543A9A"/>
    <w:rsid w:val="00543B36"/>
    <w:rsid w:val="00543CA2"/>
    <w:rsid w:val="00543CCF"/>
    <w:rsid w:val="00543DA5"/>
    <w:rsid w:val="00543EDA"/>
    <w:rsid w:val="00543F37"/>
    <w:rsid w:val="00543F6E"/>
    <w:rsid w:val="00543FE1"/>
    <w:rsid w:val="00544034"/>
    <w:rsid w:val="005442B8"/>
    <w:rsid w:val="0054433C"/>
    <w:rsid w:val="005443AE"/>
    <w:rsid w:val="00544448"/>
    <w:rsid w:val="00544781"/>
    <w:rsid w:val="005447BF"/>
    <w:rsid w:val="0054492A"/>
    <w:rsid w:val="005449CA"/>
    <w:rsid w:val="005449CC"/>
    <w:rsid w:val="00544CC7"/>
    <w:rsid w:val="00544E60"/>
    <w:rsid w:val="00545497"/>
    <w:rsid w:val="00545532"/>
    <w:rsid w:val="00545907"/>
    <w:rsid w:val="00545919"/>
    <w:rsid w:val="00545A83"/>
    <w:rsid w:val="00545DB4"/>
    <w:rsid w:val="00545DCB"/>
    <w:rsid w:val="00545E00"/>
    <w:rsid w:val="00546382"/>
    <w:rsid w:val="00546A71"/>
    <w:rsid w:val="00546BF4"/>
    <w:rsid w:val="00546D81"/>
    <w:rsid w:val="005474DD"/>
    <w:rsid w:val="005476C9"/>
    <w:rsid w:val="0054772D"/>
    <w:rsid w:val="00547987"/>
    <w:rsid w:val="005500A6"/>
    <w:rsid w:val="0055027A"/>
    <w:rsid w:val="0055029F"/>
    <w:rsid w:val="00550393"/>
    <w:rsid w:val="00550871"/>
    <w:rsid w:val="005508A8"/>
    <w:rsid w:val="005508D9"/>
    <w:rsid w:val="00550925"/>
    <w:rsid w:val="005509ED"/>
    <w:rsid w:val="005510A2"/>
    <w:rsid w:val="005512A1"/>
    <w:rsid w:val="0055155D"/>
    <w:rsid w:val="005515C4"/>
    <w:rsid w:val="00551F05"/>
    <w:rsid w:val="005523C1"/>
    <w:rsid w:val="00552874"/>
    <w:rsid w:val="005528B2"/>
    <w:rsid w:val="005528B7"/>
    <w:rsid w:val="005529F9"/>
    <w:rsid w:val="00552BA5"/>
    <w:rsid w:val="00552CCA"/>
    <w:rsid w:val="0055307B"/>
    <w:rsid w:val="00553187"/>
    <w:rsid w:val="005532ED"/>
    <w:rsid w:val="0055348E"/>
    <w:rsid w:val="005534F7"/>
    <w:rsid w:val="0055357D"/>
    <w:rsid w:val="005536C9"/>
    <w:rsid w:val="00553A71"/>
    <w:rsid w:val="00553C03"/>
    <w:rsid w:val="005541AE"/>
    <w:rsid w:val="00554224"/>
    <w:rsid w:val="0055448C"/>
    <w:rsid w:val="0055471D"/>
    <w:rsid w:val="00554BAA"/>
    <w:rsid w:val="00554CF8"/>
    <w:rsid w:val="00554FCC"/>
    <w:rsid w:val="005551A3"/>
    <w:rsid w:val="00555C9F"/>
    <w:rsid w:val="00555FA9"/>
    <w:rsid w:val="00556328"/>
    <w:rsid w:val="0055657F"/>
    <w:rsid w:val="0055660A"/>
    <w:rsid w:val="0055676E"/>
    <w:rsid w:val="00556D76"/>
    <w:rsid w:val="00556F05"/>
    <w:rsid w:val="005570C6"/>
    <w:rsid w:val="00557268"/>
    <w:rsid w:val="00557742"/>
    <w:rsid w:val="00557AF2"/>
    <w:rsid w:val="005601FE"/>
    <w:rsid w:val="00560235"/>
    <w:rsid w:val="0056044C"/>
    <w:rsid w:val="00560DD1"/>
    <w:rsid w:val="00561148"/>
    <w:rsid w:val="00561561"/>
    <w:rsid w:val="00561DFC"/>
    <w:rsid w:val="00561E4A"/>
    <w:rsid w:val="00562024"/>
    <w:rsid w:val="00562083"/>
    <w:rsid w:val="005620D4"/>
    <w:rsid w:val="0056212C"/>
    <w:rsid w:val="00562296"/>
    <w:rsid w:val="005623B0"/>
    <w:rsid w:val="00562652"/>
    <w:rsid w:val="005628F2"/>
    <w:rsid w:val="00562A9E"/>
    <w:rsid w:val="00562C37"/>
    <w:rsid w:val="00562CB6"/>
    <w:rsid w:val="005631E8"/>
    <w:rsid w:val="00563421"/>
    <w:rsid w:val="005635E1"/>
    <w:rsid w:val="005639F4"/>
    <w:rsid w:val="005640DC"/>
    <w:rsid w:val="005644B8"/>
    <w:rsid w:val="005644E8"/>
    <w:rsid w:val="00564614"/>
    <w:rsid w:val="0056462C"/>
    <w:rsid w:val="00564AD9"/>
    <w:rsid w:val="00564C72"/>
    <w:rsid w:val="00564CD1"/>
    <w:rsid w:val="0056548C"/>
    <w:rsid w:val="005656B5"/>
    <w:rsid w:val="00565887"/>
    <w:rsid w:val="00565898"/>
    <w:rsid w:val="005659C2"/>
    <w:rsid w:val="00565A15"/>
    <w:rsid w:val="00565A61"/>
    <w:rsid w:val="00565C6D"/>
    <w:rsid w:val="00565DEA"/>
    <w:rsid w:val="00566041"/>
    <w:rsid w:val="005662BB"/>
    <w:rsid w:val="0056693A"/>
    <w:rsid w:val="00566A1B"/>
    <w:rsid w:val="00566A2B"/>
    <w:rsid w:val="00566A40"/>
    <w:rsid w:val="00566A7E"/>
    <w:rsid w:val="0056738D"/>
    <w:rsid w:val="005678E8"/>
    <w:rsid w:val="00567AC8"/>
    <w:rsid w:val="00567E37"/>
    <w:rsid w:val="00570808"/>
    <w:rsid w:val="0057095E"/>
    <w:rsid w:val="00570A48"/>
    <w:rsid w:val="00571620"/>
    <w:rsid w:val="00571924"/>
    <w:rsid w:val="00571A07"/>
    <w:rsid w:val="00571ABC"/>
    <w:rsid w:val="00571C03"/>
    <w:rsid w:val="005720CB"/>
    <w:rsid w:val="0057219A"/>
    <w:rsid w:val="0057254B"/>
    <w:rsid w:val="00572684"/>
    <w:rsid w:val="00572723"/>
    <w:rsid w:val="00572AFE"/>
    <w:rsid w:val="00572E28"/>
    <w:rsid w:val="00572E51"/>
    <w:rsid w:val="00572EA0"/>
    <w:rsid w:val="00572ED4"/>
    <w:rsid w:val="00572FBD"/>
    <w:rsid w:val="0057310E"/>
    <w:rsid w:val="0057313C"/>
    <w:rsid w:val="005732D3"/>
    <w:rsid w:val="005735D7"/>
    <w:rsid w:val="005735E8"/>
    <w:rsid w:val="00573978"/>
    <w:rsid w:val="00573DFF"/>
    <w:rsid w:val="00573F13"/>
    <w:rsid w:val="00574229"/>
    <w:rsid w:val="005746FB"/>
    <w:rsid w:val="0057475F"/>
    <w:rsid w:val="00574977"/>
    <w:rsid w:val="0057515A"/>
    <w:rsid w:val="0057529E"/>
    <w:rsid w:val="0057538C"/>
    <w:rsid w:val="005753F4"/>
    <w:rsid w:val="00575669"/>
    <w:rsid w:val="00575738"/>
    <w:rsid w:val="005757FC"/>
    <w:rsid w:val="00575E59"/>
    <w:rsid w:val="00575EAA"/>
    <w:rsid w:val="0057602C"/>
    <w:rsid w:val="0057603F"/>
    <w:rsid w:val="0057627C"/>
    <w:rsid w:val="0057668B"/>
    <w:rsid w:val="0057679E"/>
    <w:rsid w:val="005768AD"/>
    <w:rsid w:val="00576A00"/>
    <w:rsid w:val="00576B0C"/>
    <w:rsid w:val="00576C6F"/>
    <w:rsid w:val="00576E7D"/>
    <w:rsid w:val="005771D0"/>
    <w:rsid w:val="005772E9"/>
    <w:rsid w:val="005774E9"/>
    <w:rsid w:val="0057772F"/>
    <w:rsid w:val="00577927"/>
    <w:rsid w:val="00577C3F"/>
    <w:rsid w:val="00577D4F"/>
    <w:rsid w:val="00577DC8"/>
    <w:rsid w:val="00577EEE"/>
    <w:rsid w:val="00577F45"/>
    <w:rsid w:val="00577FDF"/>
    <w:rsid w:val="00580149"/>
    <w:rsid w:val="0058025A"/>
    <w:rsid w:val="00580526"/>
    <w:rsid w:val="005807A6"/>
    <w:rsid w:val="00580EED"/>
    <w:rsid w:val="00580F0F"/>
    <w:rsid w:val="0058106D"/>
    <w:rsid w:val="00581418"/>
    <w:rsid w:val="00581521"/>
    <w:rsid w:val="005815B2"/>
    <w:rsid w:val="00581841"/>
    <w:rsid w:val="005818A8"/>
    <w:rsid w:val="00581D73"/>
    <w:rsid w:val="0058219B"/>
    <w:rsid w:val="0058267B"/>
    <w:rsid w:val="00582761"/>
    <w:rsid w:val="00582851"/>
    <w:rsid w:val="00582D43"/>
    <w:rsid w:val="00582FC5"/>
    <w:rsid w:val="00583388"/>
    <w:rsid w:val="00583710"/>
    <w:rsid w:val="005839DE"/>
    <w:rsid w:val="00583B5A"/>
    <w:rsid w:val="00583E35"/>
    <w:rsid w:val="00583EAB"/>
    <w:rsid w:val="00583ED5"/>
    <w:rsid w:val="005842A3"/>
    <w:rsid w:val="0058482D"/>
    <w:rsid w:val="00584950"/>
    <w:rsid w:val="00584A7D"/>
    <w:rsid w:val="00584B02"/>
    <w:rsid w:val="00584C43"/>
    <w:rsid w:val="00584C7B"/>
    <w:rsid w:val="00584E37"/>
    <w:rsid w:val="0058502C"/>
    <w:rsid w:val="00585156"/>
    <w:rsid w:val="00585276"/>
    <w:rsid w:val="00585AED"/>
    <w:rsid w:val="0058601D"/>
    <w:rsid w:val="0058602B"/>
    <w:rsid w:val="005862CB"/>
    <w:rsid w:val="00586646"/>
    <w:rsid w:val="0058670D"/>
    <w:rsid w:val="0058684D"/>
    <w:rsid w:val="0058688B"/>
    <w:rsid w:val="0058692C"/>
    <w:rsid w:val="00586A9E"/>
    <w:rsid w:val="00586AFE"/>
    <w:rsid w:val="005874E3"/>
    <w:rsid w:val="00587566"/>
    <w:rsid w:val="0058791B"/>
    <w:rsid w:val="00587ABD"/>
    <w:rsid w:val="00587CB5"/>
    <w:rsid w:val="00587DB3"/>
    <w:rsid w:val="00587E3D"/>
    <w:rsid w:val="005900DD"/>
    <w:rsid w:val="0059012B"/>
    <w:rsid w:val="005901DE"/>
    <w:rsid w:val="00590417"/>
    <w:rsid w:val="0059044B"/>
    <w:rsid w:val="005905C1"/>
    <w:rsid w:val="00590CCC"/>
    <w:rsid w:val="00590EE2"/>
    <w:rsid w:val="00591081"/>
    <w:rsid w:val="005910AB"/>
    <w:rsid w:val="005910D8"/>
    <w:rsid w:val="005911BB"/>
    <w:rsid w:val="0059144C"/>
    <w:rsid w:val="005914B2"/>
    <w:rsid w:val="00591892"/>
    <w:rsid w:val="00591A10"/>
    <w:rsid w:val="00591C14"/>
    <w:rsid w:val="00591CA9"/>
    <w:rsid w:val="00591E07"/>
    <w:rsid w:val="00592066"/>
    <w:rsid w:val="005920A7"/>
    <w:rsid w:val="0059251C"/>
    <w:rsid w:val="005928F2"/>
    <w:rsid w:val="0059294E"/>
    <w:rsid w:val="00592E73"/>
    <w:rsid w:val="00592EBC"/>
    <w:rsid w:val="00593307"/>
    <w:rsid w:val="0059397A"/>
    <w:rsid w:val="00593E38"/>
    <w:rsid w:val="00593F1F"/>
    <w:rsid w:val="00594291"/>
    <w:rsid w:val="0059443F"/>
    <w:rsid w:val="00594ADA"/>
    <w:rsid w:val="00594B25"/>
    <w:rsid w:val="00595085"/>
    <w:rsid w:val="005953D7"/>
    <w:rsid w:val="005957CC"/>
    <w:rsid w:val="00595AFD"/>
    <w:rsid w:val="00595C1F"/>
    <w:rsid w:val="00595F1D"/>
    <w:rsid w:val="00596267"/>
    <w:rsid w:val="005968EF"/>
    <w:rsid w:val="00596A90"/>
    <w:rsid w:val="005970A5"/>
    <w:rsid w:val="005970F4"/>
    <w:rsid w:val="00597254"/>
    <w:rsid w:val="00597762"/>
    <w:rsid w:val="005978FB"/>
    <w:rsid w:val="00597956"/>
    <w:rsid w:val="00597EA1"/>
    <w:rsid w:val="00597F23"/>
    <w:rsid w:val="005A020D"/>
    <w:rsid w:val="005A02A5"/>
    <w:rsid w:val="005A036A"/>
    <w:rsid w:val="005A06BC"/>
    <w:rsid w:val="005A0A56"/>
    <w:rsid w:val="005A0C43"/>
    <w:rsid w:val="005A0F0D"/>
    <w:rsid w:val="005A16CC"/>
    <w:rsid w:val="005A17C5"/>
    <w:rsid w:val="005A21AC"/>
    <w:rsid w:val="005A21CC"/>
    <w:rsid w:val="005A2918"/>
    <w:rsid w:val="005A293F"/>
    <w:rsid w:val="005A296B"/>
    <w:rsid w:val="005A297A"/>
    <w:rsid w:val="005A2ADA"/>
    <w:rsid w:val="005A2CC9"/>
    <w:rsid w:val="005A2CCC"/>
    <w:rsid w:val="005A2E25"/>
    <w:rsid w:val="005A3096"/>
    <w:rsid w:val="005A3150"/>
    <w:rsid w:val="005A3165"/>
    <w:rsid w:val="005A32EC"/>
    <w:rsid w:val="005A365F"/>
    <w:rsid w:val="005A384C"/>
    <w:rsid w:val="005A39C6"/>
    <w:rsid w:val="005A3C6A"/>
    <w:rsid w:val="005A3F07"/>
    <w:rsid w:val="005A3F3D"/>
    <w:rsid w:val="005A40BE"/>
    <w:rsid w:val="005A42C6"/>
    <w:rsid w:val="005A4625"/>
    <w:rsid w:val="005A47AD"/>
    <w:rsid w:val="005A4822"/>
    <w:rsid w:val="005A499D"/>
    <w:rsid w:val="005A4A1C"/>
    <w:rsid w:val="005A4ADB"/>
    <w:rsid w:val="005A4B87"/>
    <w:rsid w:val="005A51DC"/>
    <w:rsid w:val="005A5336"/>
    <w:rsid w:val="005A5481"/>
    <w:rsid w:val="005A54A1"/>
    <w:rsid w:val="005A5580"/>
    <w:rsid w:val="005A57DC"/>
    <w:rsid w:val="005A5B49"/>
    <w:rsid w:val="005A5C5D"/>
    <w:rsid w:val="005A6134"/>
    <w:rsid w:val="005A667D"/>
    <w:rsid w:val="005A6877"/>
    <w:rsid w:val="005A6ACE"/>
    <w:rsid w:val="005A6CB8"/>
    <w:rsid w:val="005A6DE5"/>
    <w:rsid w:val="005A6EC6"/>
    <w:rsid w:val="005A72A7"/>
    <w:rsid w:val="005A75F4"/>
    <w:rsid w:val="005A773A"/>
    <w:rsid w:val="005A78F2"/>
    <w:rsid w:val="005A7AF6"/>
    <w:rsid w:val="005A7BC1"/>
    <w:rsid w:val="005A7BED"/>
    <w:rsid w:val="005A7EAE"/>
    <w:rsid w:val="005A7EF1"/>
    <w:rsid w:val="005B089E"/>
    <w:rsid w:val="005B0955"/>
    <w:rsid w:val="005B09AD"/>
    <w:rsid w:val="005B0D6E"/>
    <w:rsid w:val="005B0DB1"/>
    <w:rsid w:val="005B0F54"/>
    <w:rsid w:val="005B0FB6"/>
    <w:rsid w:val="005B119C"/>
    <w:rsid w:val="005B12BD"/>
    <w:rsid w:val="005B1496"/>
    <w:rsid w:val="005B152F"/>
    <w:rsid w:val="005B177D"/>
    <w:rsid w:val="005B18E0"/>
    <w:rsid w:val="005B192D"/>
    <w:rsid w:val="005B1DA2"/>
    <w:rsid w:val="005B20E3"/>
    <w:rsid w:val="005B21A1"/>
    <w:rsid w:val="005B22D2"/>
    <w:rsid w:val="005B2418"/>
    <w:rsid w:val="005B2875"/>
    <w:rsid w:val="005B2932"/>
    <w:rsid w:val="005B2C99"/>
    <w:rsid w:val="005B2E4F"/>
    <w:rsid w:val="005B32F6"/>
    <w:rsid w:val="005B33C8"/>
    <w:rsid w:val="005B36DC"/>
    <w:rsid w:val="005B3899"/>
    <w:rsid w:val="005B3994"/>
    <w:rsid w:val="005B420D"/>
    <w:rsid w:val="005B459C"/>
    <w:rsid w:val="005B46AA"/>
    <w:rsid w:val="005B4B36"/>
    <w:rsid w:val="005B4DC8"/>
    <w:rsid w:val="005B4FF1"/>
    <w:rsid w:val="005B50EC"/>
    <w:rsid w:val="005B5387"/>
    <w:rsid w:val="005B5600"/>
    <w:rsid w:val="005B58F6"/>
    <w:rsid w:val="005B5A16"/>
    <w:rsid w:val="005B5BCE"/>
    <w:rsid w:val="005B6434"/>
    <w:rsid w:val="005B6587"/>
    <w:rsid w:val="005B66DE"/>
    <w:rsid w:val="005B67F3"/>
    <w:rsid w:val="005B69D0"/>
    <w:rsid w:val="005B6A5C"/>
    <w:rsid w:val="005B6C42"/>
    <w:rsid w:val="005B6C95"/>
    <w:rsid w:val="005B6E1E"/>
    <w:rsid w:val="005B6F71"/>
    <w:rsid w:val="005B6F7E"/>
    <w:rsid w:val="005B7345"/>
    <w:rsid w:val="005B75B3"/>
    <w:rsid w:val="005B7DB4"/>
    <w:rsid w:val="005B7E40"/>
    <w:rsid w:val="005C01B5"/>
    <w:rsid w:val="005C046B"/>
    <w:rsid w:val="005C06B4"/>
    <w:rsid w:val="005C079C"/>
    <w:rsid w:val="005C0867"/>
    <w:rsid w:val="005C0B41"/>
    <w:rsid w:val="005C0C48"/>
    <w:rsid w:val="005C127B"/>
    <w:rsid w:val="005C1584"/>
    <w:rsid w:val="005C16F8"/>
    <w:rsid w:val="005C1792"/>
    <w:rsid w:val="005C1896"/>
    <w:rsid w:val="005C18E2"/>
    <w:rsid w:val="005C229C"/>
    <w:rsid w:val="005C24FC"/>
    <w:rsid w:val="005C25EC"/>
    <w:rsid w:val="005C260C"/>
    <w:rsid w:val="005C294F"/>
    <w:rsid w:val="005C2C70"/>
    <w:rsid w:val="005C2CA1"/>
    <w:rsid w:val="005C2D75"/>
    <w:rsid w:val="005C2DAC"/>
    <w:rsid w:val="005C3EBE"/>
    <w:rsid w:val="005C41E0"/>
    <w:rsid w:val="005C485F"/>
    <w:rsid w:val="005C48B7"/>
    <w:rsid w:val="005C4969"/>
    <w:rsid w:val="005C4A3E"/>
    <w:rsid w:val="005C4CE2"/>
    <w:rsid w:val="005C4E41"/>
    <w:rsid w:val="005C521B"/>
    <w:rsid w:val="005C527C"/>
    <w:rsid w:val="005C5577"/>
    <w:rsid w:val="005C5636"/>
    <w:rsid w:val="005C57AE"/>
    <w:rsid w:val="005C6208"/>
    <w:rsid w:val="005C64E9"/>
    <w:rsid w:val="005C64FD"/>
    <w:rsid w:val="005C6735"/>
    <w:rsid w:val="005C6A18"/>
    <w:rsid w:val="005C6B7E"/>
    <w:rsid w:val="005C6D29"/>
    <w:rsid w:val="005C6DC2"/>
    <w:rsid w:val="005C73B9"/>
    <w:rsid w:val="005C7859"/>
    <w:rsid w:val="005C78A0"/>
    <w:rsid w:val="005C7E51"/>
    <w:rsid w:val="005C7FE7"/>
    <w:rsid w:val="005D01BF"/>
    <w:rsid w:val="005D0437"/>
    <w:rsid w:val="005D065D"/>
    <w:rsid w:val="005D08F7"/>
    <w:rsid w:val="005D0A93"/>
    <w:rsid w:val="005D0E56"/>
    <w:rsid w:val="005D0FE8"/>
    <w:rsid w:val="005D1163"/>
    <w:rsid w:val="005D12A1"/>
    <w:rsid w:val="005D13C4"/>
    <w:rsid w:val="005D152D"/>
    <w:rsid w:val="005D165B"/>
    <w:rsid w:val="005D1BBE"/>
    <w:rsid w:val="005D1F73"/>
    <w:rsid w:val="005D2058"/>
    <w:rsid w:val="005D20BB"/>
    <w:rsid w:val="005D225F"/>
    <w:rsid w:val="005D28E0"/>
    <w:rsid w:val="005D2BA6"/>
    <w:rsid w:val="005D3412"/>
    <w:rsid w:val="005D366B"/>
    <w:rsid w:val="005D3E99"/>
    <w:rsid w:val="005D47C2"/>
    <w:rsid w:val="005D47E7"/>
    <w:rsid w:val="005D4A08"/>
    <w:rsid w:val="005D4A63"/>
    <w:rsid w:val="005D4C45"/>
    <w:rsid w:val="005D50D4"/>
    <w:rsid w:val="005D5157"/>
    <w:rsid w:val="005D56A9"/>
    <w:rsid w:val="005D58DC"/>
    <w:rsid w:val="005D5900"/>
    <w:rsid w:val="005D59EE"/>
    <w:rsid w:val="005D5EC0"/>
    <w:rsid w:val="005D6083"/>
    <w:rsid w:val="005D60E4"/>
    <w:rsid w:val="005D6340"/>
    <w:rsid w:val="005D6DD2"/>
    <w:rsid w:val="005D6EA7"/>
    <w:rsid w:val="005D6EF2"/>
    <w:rsid w:val="005D6FCC"/>
    <w:rsid w:val="005D70F4"/>
    <w:rsid w:val="005D732C"/>
    <w:rsid w:val="005D75CF"/>
    <w:rsid w:val="005D79D1"/>
    <w:rsid w:val="005D7A90"/>
    <w:rsid w:val="005D7FB5"/>
    <w:rsid w:val="005D7FF9"/>
    <w:rsid w:val="005E03B4"/>
    <w:rsid w:val="005E06EC"/>
    <w:rsid w:val="005E07D1"/>
    <w:rsid w:val="005E0C5A"/>
    <w:rsid w:val="005E0FAA"/>
    <w:rsid w:val="005E10AF"/>
    <w:rsid w:val="005E1230"/>
    <w:rsid w:val="005E14FA"/>
    <w:rsid w:val="005E175A"/>
    <w:rsid w:val="005E1801"/>
    <w:rsid w:val="005E19EE"/>
    <w:rsid w:val="005E1C31"/>
    <w:rsid w:val="005E23C3"/>
    <w:rsid w:val="005E2405"/>
    <w:rsid w:val="005E2604"/>
    <w:rsid w:val="005E27E1"/>
    <w:rsid w:val="005E2A20"/>
    <w:rsid w:val="005E2C0B"/>
    <w:rsid w:val="005E2D5F"/>
    <w:rsid w:val="005E2F76"/>
    <w:rsid w:val="005E329E"/>
    <w:rsid w:val="005E3407"/>
    <w:rsid w:val="005E37FE"/>
    <w:rsid w:val="005E4138"/>
    <w:rsid w:val="005E4283"/>
    <w:rsid w:val="005E42A0"/>
    <w:rsid w:val="005E461A"/>
    <w:rsid w:val="005E4891"/>
    <w:rsid w:val="005E48A8"/>
    <w:rsid w:val="005E4C30"/>
    <w:rsid w:val="005E4EAE"/>
    <w:rsid w:val="005E4EC4"/>
    <w:rsid w:val="005E4F75"/>
    <w:rsid w:val="005E506C"/>
    <w:rsid w:val="005E5455"/>
    <w:rsid w:val="005E55BC"/>
    <w:rsid w:val="005E5771"/>
    <w:rsid w:val="005E5BAB"/>
    <w:rsid w:val="005E5D84"/>
    <w:rsid w:val="005E5FE6"/>
    <w:rsid w:val="005E6552"/>
    <w:rsid w:val="005E6AB5"/>
    <w:rsid w:val="005E6DD2"/>
    <w:rsid w:val="005E7333"/>
    <w:rsid w:val="005E7E09"/>
    <w:rsid w:val="005F030B"/>
    <w:rsid w:val="005F061C"/>
    <w:rsid w:val="005F06EA"/>
    <w:rsid w:val="005F0924"/>
    <w:rsid w:val="005F0984"/>
    <w:rsid w:val="005F0A8E"/>
    <w:rsid w:val="005F0D98"/>
    <w:rsid w:val="005F0F91"/>
    <w:rsid w:val="005F0FA8"/>
    <w:rsid w:val="005F10E6"/>
    <w:rsid w:val="005F123D"/>
    <w:rsid w:val="005F13FF"/>
    <w:rsid w:val="005F14F7"/>
    <w:rsid w:val="005F1B95"/>
    <w:rsid w:val="005F1DF8"/>
    <w:rsid w:val="005F219F"/>
    <w:rsid w:val="005F22FF"/>
    <w:rsid w:val="005F2CAC"/>
    <w:rsid w:val="005F305E"/>
    <w:rsid w:val="005F31C6"/>
    <w:rsid w:val="005F346C"/>
    <w:rsid w:val="005F3490"/>
    <w:rsid w:val="005F361F"/>
    <w:rsid w:val="005F3831"/>
    <w:rsid w:val="005F3A02"/>
    <w:rsid w:val="005F3A0A"/>
    <w:rsid w:val="005F3C0C"/>
    <w:rsid w:val="005F4D68"/>
    <w:rsid w:val="005F54EB"/>
    <w:rsid w:val="005F554B"/>
    <w:rsid w:val="005F5593"/>
    <w:rsid w:val="005F5AFA"/>
    <w:rsid w:val="005F5CF9"/>
    <w:rsid w:val="005F5ECD"/>
    <w:rsid w:val="005F64B5"/>
    <w:rsid w:val="005F6591"/>
    <w:rsid w:val="005F6817"/>
    <w:rsid w:val="005F6881"/>
    <w:rsid w:val="005F6EF2"/>
    <w:rsid w:val="005F7349"/>
    <w:rsid w:val="005F7409"/>
    <w:rsid w:val="005F74E8"/>
    <w:rsid w:val="005F765B"/>
    <w:rsid w:val="005F7717"/>
    <w:rsid w:val="005F7B7B"/>
    <w:rsid w:val="005F7C76"/>
    <w:rsid w:val="005F7DFF"/>
    <w:rsid w:val="006000D7"/>
    <w:rsid w:val="006003BE"/>
    <w:rsid w:val="006005F6"/>
    <w:rsid w:val="00600DA4"/>
    <w:rsid w:val="00601310"/>
    <w:rsid w:val="00601894"/>
    <w:rsid w:val="0060196F"/>
    <w:rsid w:val="00601A25"/>
    <w:rsid w:val="00601AEA"/>
    <w:rsid w:val="00601CB3"/>
    <w:rsid w:val="00601DD7"/>
    <w:rsid w:val="00601EBC"/>
    <w:rsid w:val="006020AF"/>
    <w:rsid w:val="0060225F"/>
    <w:rsid w:val="00602382"/>
    <w:rsid w:val="00602610"/>
    <w:rsid w:val="0060263D"/>
    <w:rsid w:val="00602FCC"/>
    <w:rsid w:val="006037CB"/>
    <w:rsid w:val="00603868"/>
    <w:rsid w:val="00603C26"/>
    <w:rsid w:val="00603E41"/>
    <w:rsid w:val="00604204"/>
    <w:rsid w:val="006043FE"/>
    <w:rsid w:val="006045D2"/>
    <w:rsid w:val="00604698"/>
    <w:rsid w:val="00604A85"/>
    <w:rsid w:val="00604B00"/>
    <w:rsid w:val="00604B54"/>
    <w:rsid w:val="00604BBB"/>
    <w:rsid w:val="00604C26"/>
    <w:rsid w:val="00604F30"/>
    <w:rsid w:val="00604FBD"/>
    <w:rsid w:val="006054A3"/>
    <w:rsid w:val="006054EB"/>
    <w:rsid w:val="0060575D"/>
    <w:rsid w:val="00605B1A"/>
    <w:rsid w:val="00605E6E"/>
    <w:rsid w:val="0060617D"/>
    <w:rsid w:val="006067B0"/>
    <w:rsid w:val="0060693E"/>
    <w:rsid w:val="00606B74"/>
    <w:rsid w:val="00606F47"/>
    <w:rsid w:val="00607085"/>
    <w:rsid w:val="0060749D"/>
    <w:rsid w:val="00610273"/>
    <w:rsid w:val="006104F7"/>
    <w:rsid w:val="006107CA"/>
    <w:rsid w:val="006108FA"/>
    <w:rsid w:val="0061097E"/>
    <w:rsid w:val="006109EE"/>
    <w:rsid w:val="00611071"/>
    <w:rsid w:val="006110E0"/>
    <w:rsid w:val="00611231"/>
    <w:rsid w:val="00611300"/>
    <w:rsid w:val="006116C6"/>
    <w:rsid w:val="006117AC"/>
    <w:rsid w:val="00611AB8"/>
    <w:rsid w:val="00611B38"/>
    <w:rsid w:val="00611E20"/>
    <w:rsid w:val="00612003"/>
    <w:rsid w:val="0061249F"/>
    <w:rsid w:val="00612AC6"/>
    <w:rsid w:val="00612C6E"/>
    <w:rsid w:val="00612DA2"/>
    <w:rsid w:val="00612F17"/>
    <w:rsid w:val="006131D3"/>
    <w:rsid w:val="00613420"/>
    <w:rsid w:val="0061353D"/>
    <w:rsid w:val="006137E2"/>
    <w:rsid w:val="00613B08"/>
    <w:rsid w:val="00613C2D"/>
    <w:rsid w:val="00613E90"/>
    <w:rsid w:val="006140A7"/>
    <w:rsid w:val="006140B8"/>
    <w:rsid w:val="006143A4"/>
    <w:rsid w:val="006143A9"/>
    <w:rsid w:val="006143B7"/>
    <w:rsid w:val="006145EB"/>
    <w:rsid w:val="006146CF"/>
    <w:rsid w:val="0061485B"/>
    <w:rsid w:val="006148CD"/>
    <w:rsid w:val="006149F4"/>
    <w:rsid w:val="00614BD0"/>
    <w:rsid w:val="00615566"/>
    <w:rsid w:val="00615C5C"/>
    <w:rsid w:val="00615DCE"/>
    <w:rsid w:val="00615E64"/>
    <w:rsid w:val="00615F47"/>
    <w:rsid w:val="00615F84"/>
    <w:rsid w:val="00616106"/>
    <w:rsid w:val="00616268"/>
    <w:rsid w:val="00616684"/>
    <w:rsid w:val="006166D2"/>
    <w:rsid w:val="0061686D"/>
    <w:rsid w:val="00616C2B"/>
    <w:rsid w:val="00616D20"/>
    <w:rsid w:val="00616F4D"/>
    <w:rsid w:val="00617277"/>
    <w:rsid w:val="00617FE0"/>
    <w:rsid w:val="00620338"/>
    <w:rsid w:val="006208D9"/>
    <w:rsid w:val="00620F1C"/>
    <w:rsid w:val="00621040"/>
    <w:rsid w:val="006211FD"/>
    <w:rsid w:val="006212CF"/>
    <w:rsid w:val="0062140C"/>
    <w:rsid w:val="006218F1"/>
    <w:rsid w:val="006219D5"/>
    <w:rsid w:val="00621B71"/>
    <w:rsid w:val="00621C57"/>
    <w:rsid w:val="00621D47"/>
    <w:rsid w:val="00622245"/>
    <w:rsid w:val="00622717"/>
    <w:rsid w:val="006227B7"/>
    <w:rsid w:val="006227EB"/>
    <w:rsid w:val="00622864"/>
    <w:rsid w:val="00622A93"/>
    <w:rsid w:val="00622B5D"/>
    <w:rsid w:val="00622CB6"/>
    <w:rsid w:val="00622DD6"/>
    <w:rsid w:val="00623085"/>
    <w:rsid w:val="00623413"/>
    <w:rsid w:val="00623C09"/>
    <w:rsid w:val="00623F8B"/>
    <w:rsid w:val="0062440D"/>
    <w:rsid w:val="00624989"/>
    <w:rsid w:val="00624AAD"/>
    <w:rsid w:val="00624F94"/>
    <w:rsid w:val="006250C7"/>
    <w:rsid w:val="00625397"/>
    <w:rsid w:val="0062566E"/>
    <w:rsid w:val="006257F2"/>
    <w:rsid w:val="00625985"/>
    <w:rsid w:val="00625BC6"/>
    <w:rsid w:val="00625C4A"/>
    <w:rsid w:val="00625E75"/>
    <w:rsid w:val="00625FCF"/>
    <w:rsid w:val="006262B7"/>
    <w:rsid w:val="00626513"/>
    <w:rsid w:val="00626AB7"/>
    <w:rsid w:val="00626ABB"/>
    <w:rsid w:val="00627627"/>
    <w:rsid w:val="00627772"/>
    <w:rsid w:val="00627B4D"/>
    <w:rsid w:val="00627F7B"/>
    <w:rsid w:val="006300E0"/>
    <w:rsid w:val="00630566"/>
    <w:rsid w:val="006305C6"/>
    <w:rsid w:val="006305EE"/>
    <w:rsid w:val="006307EC"/>
    <w:rsid w:val="00630B61"/>
    <w:rsid w:val="00630E40"/>
    <w:rsid w:val="00630F56"/>
    <w:rsid w:val="00631213"/>
    <w:rsid w:val="00631428"/>
    <w:rsid w:val="006318CF"/>
    <w:rsid w:val="00631A97"/>
    <w:rsid w:val="006321FE"/>
    <w:rsid w:val="00632334"/>
    <w:rsid w:val="0063236A"/>
    <w:rsid w:val="006323B7"/>
    <w:rsid w:val="006323C4"/>
    <w:rsid w:val="006326AB"/>
    <w:rsid w:val="0063272E"/>
    <w:rsid w:val="00632823"/>
    <w:rsid w:val="00632BA7"/>
    <w:rsid w:val="0063352B"/>
    <w:rsid w:val="00633560"/>
    <w:rsid w:val="0063381A"/>
    <w:rsid w:val="00633C48"/>
    <w:rsid w:val="00633D7F"/>
    <w:rsid w:val="00633DDE"/>
    <w:rsid w:val="00633E83"/>
    <w:rsid w:val="006341C4"/>
    <w:rsid w:val="006342A0"/>
    <w:rsid w:val="006347B3"/>
    <w:rsid w:val="006348A5"/>
    <w:rsid w:val="0063493D"/>
    <w:rsid w:val="00634948"/>
    <w:rsid w:val="00634A83"/>
    <w:rsid w:val="00634B56"/>
    <w:rsid w:val="00634B66"/>
    <w:rsid w:val="00634DCE"/>
    <w:rsid w:val="00634F7F"/>
    <w:rsid w:val="006358BA"/>
    <w:rsid w:val="006359CA"/>
    <w:rsid w:val="00635BDF"/>
    <w:rsid w:val="00635C97"/>
    <w:rsid w:val="00635D7B"/>
    <w:rsid w:val="00635DBA"/>
    <w:rsid w:val="00635FEC"/>
    <w:rsid w:val="00636993"/>
    <w:rsid w:val="00636C9B"/>
    <w:rsid w:val="00636FE5"/>
    <w:rsid w:val="0063737C"/>
    <w:rsid w:val="006373BB"/>
    <w:rsid w:val="0063782B"/>
    <w:rsid w:val="00637D52"/>
    <w:rsid w:val="00637E64"/>
    <w:rsid w:val="00637F96"/>
    <w:rsid w:val="00640070"/>
    <w:rsid w:val="0064028D"/>
    <w:rsid w:val="00640438"/>
    <w:rsid w:val="00640EEF"/>
    <w:rsid w:val="0064143F"/>
    <w:rsid w:val="0064165F"/>
    <w:rsid w:val="00641846"/>
    <w:rsid w:val="006419FE"/>
    <w:rsid w:val="00641AA0"/>
    <w:rsid w:val="00641C14"/>
    <w:rsid w:val="00641E11"/>
    <w:rsid w:val="00641E6C"/>
    <w:rsid w:val="00641EF9"/>
    <w:rsid w:val="00641FF5"/>
    <w:rsid w:val="00642036"/>
    <w:rsid w:val="006421D6"/>
    <w:rsid w:val="006422FF"/>
    <w:rsid w:val="0064248A"/>
    <w:rsid w:val="006426D7"/>
    <w:rsid w:val="006427F7"/>
    <w:rsid w:val="00642996"/>
    <w:rsid w:val="00642B36"/>
    <w:rsid w:val="00642B93"/>
    <w:rsid w:val="00642BA6"/>
    <w:rsid w:val="006432F8"/>
    <w:rsid w:val="006434A7"/>
    <w:rsid w:val="00643CEF"/>
    <w:rsid w:val="00643E00"/>
    <w:rsid w:val="00643F40"/>
    <w:rsid w:val="006442E5"/>
    <w:rsid w:val="0064461E"/>
    <w:rsid w:val="006447BE"/>
    <w:rsid w:val="006447F3"/>
    <w:rsid w:val="006447F4"/>
    <w:rsid w:val="00644860"/>
    <w:rsid w:val="0064491C"/>
    <w:rsid w:val="00644ABE"/>
    <w:rsid w:val="00644B81"/>
    <w:rsid w:val="00644E48"/>
    <w:rsid w:val="00644F8F"/>
    <w:rsid w:val="00644FA4"/>
    <w:rsid w:val="00645142"/>
    <w:rsid w:val="00645433"/>
    <w:rsid w:val="00645536"/>
    <w:rsid w:val="00645637"/>
    <w:rsid w:val="00645674"/>
    <w:rsid w:val="00645760"/>
    <w:rsid w:val="006458D5"/>
    <w:rsid w:val="00645B25"/>
    <w:rsid w:val="00645C40"/>
    <w:rsid w:val="00645F36"/>
    <w:rsid w:val="00645FD4"/>
    <w:rsid w:val="00646084"/>
    <w:rsid w:val="006460AF"/>
    <w:rsid w:val="006461CA"/>
    <w:rsid w:val="00646378"/>
    <w:rsid w:val="006465A0"/>
    <w:rsid w:val="0064697D"/>
    <w:rsid w:val="006469D2"/>
    <w:rsid w:val="00646D9E"/>
    <w:rsid w:val="00646E6C"/>
    <w:rsid w:val="00646F1A"/>
    <w:rsid w:val="00646F36"/>
    <w:rsid w:val="0064726F"/>
    <w:rsid w:val="006477F1"/>
    <w:rsid w:val="006501DE"/>
    <w:rsid w:val="006503A7"/>
    <w:rsid w:val="006504AE"/>
    <w:rsid w:val="00650639"/>
    <w:rsid w:val="006508E8"/>
    <w:rsid w:val="0065099E"/>
    <w:rsid w:val="00650A69"/>
    <w:rsid w:val="00650ADE"/>
    <w:rsid w:val="00650DAE"/>
    <w:rsid w:val="00650F60"/>
    <w:rsid w:val="00651200"/>
    <w:rsid w:val="0065139C"/>
    <w:rsid w:val="0065142D"/>
    <w:rsid w:val="006518C1"/>
    <w:rsid w:val="00651AAE"/>
    <w:rsid w:val="006520B6"/>
    <w:rsid w:val="006523FC"/>
    <w:rsid w:val="0065241A"/>
    <w:rsid w:val="006526F5"/>
    <w:rsid w:val="00652755"/>
    <w:rsid w:val="00652966"/>
    <w:rsid w:val="00652CB2"/>
    <w:rsid w:val="00652D25"/>
    <w:rsid w:val="00653230"/>
    <w:rsid w:val="0065334F"/>
    <w:rsid w:val="006534F5"/>
    <w:rsid w:val="00653793"/>
    <w:rsid w:val="00653A32"/>
    <w:rsid w:val="00653C26"/>
    <w:rsid w:val="00653E8B"/>
    <w:rsid w:val="00653F47"/>
    <w:rsid w:val="006543FA"/>
    <w:rsid w:val="00654892"/>
    <w:rsid w:val="00654B65"/>
    <w:rsid w:val="00654BC6"/>
    <w:rsid w:val="00654D70"/>
    <w:rsid w:val="00654D73"/>
    <w:rsid w:val="00654DD2"/>
    <w:rsid w:val="006551B4"/>
    <w:rsid w:val="0065532A"/>
    <w:rsid w:val="0065543D"/>
    <w:rsid w:val="00655694"/>
    <w:rsid w:val="0065569E"/>
    <w:rsid w:val="006557C3"/>
    <w:rsid w:val="006557CE"/>
    <w:rsid w:val="00655C65"/>
    <w:rsid w:val="00655F5A"/>
    <w:rsid w:val="00656042"/>
    <w:rsid w:val="00656155"/>
    <w:rsid w:val="00656331"/>
    <w:rsid w:val="0065634F"/>
    <w:rsid w:val="006564A1"/>
    <w:rsid w:val="006564D0"/>
    <w:rsid w:val="00656AAD"/>
    <w:rsid w:val="00657305"/>
    <w:rsid w:val="00657458"/>
    <w:rsid w:val="006578FC"/>
    <w:rsid w:val="00657AC4"/>
    <w:rsid w:val="00657B4F"/>
    <w:rsid w:val="00657DB8"/>
    <w:rsid w:val="00657DD0"/>
    <w:rsid w:val="0066028F"/>
    <w:rsid w:val="0066069D"/>
    <w:rsid w:val="00660753"/>
    <w:rsid w:val="0066117B"/>
    <w:rsid w:val="006611F5"/>
    <w:rsid w:val="00661504"/>
    <w:rsid w:val="00661613"/>
    <w:rsid w:val="006617D8"/>
    <w:rsid w:val="0066198F"/>
    <w:rsid w:val="00661C93"/>
    <w:rsid w:val="006623F4"/>
    <w:rsid w:val="006626B0"/>
    <w:rsid w:val="00662752"/>
    <w:rsid w:val="00662B09"/>
    <w:rsid w:val="00662DA1"/>
    <w:rsid w:val="00663071"/>
    <w:rsid w:val="006631CA"/>
    <w:rsid w:val="00663324"/>
    <w:rsid w:val="006633E9"/>
    <w:rsid w:val="00663663"/>
    <w:rsid w:val="006639D6"/>
    <w:rsid w:val="00663AB9"/>
    <w:rsid w:val="00663F5E"/>
    <w:rsid w:val="00664135"/>
    <w:rsid w:val="006642F3"/>
    <w:rsid w:val="00664449"/>
    <w:rsid w:val="00664548"/>
    <w:rsid w:val="006645D2"/>
    <w:rsid w:val="006647D2"/>
    <w:rsid w:val="00664A8C"/>
    <w:rsid w:val="00664ACB"/>
    <w:rsid w:val="00664C13"/>
    <w:rsid w:val="006650D8"/>
    <w:rsid w:val="00665192"/>
    <w:rsid w:val="00665264"/>
    <w:rsid w:val="00665500"/>
    <w:rsid w:val="00665C4A"/>
    <w:rsid w:val="00665D93"/>
    <w:rsid w:val="00665EAC"/>
    <w:rsid w:val="006664DE"/>
    <w:rsid w:val="00666706"/>
    <w:rsid w:val="0066671C"/>
    <w:rsid w:val="00666792"/>
    <w:rsid w:val="0066686A"/>
    <w:rsid w:val="0066693C"/>
    <w:rsid w:val="00666AC8"/>
    <w:rsid w:val="00666F08"/>
    <w:rsid w:val="006672ED"/>
    <w:rsid w:val="00667636"/>
    <w:rsid w:val="006677F8"/>
    <w:rsid w:val="00670148"/>
    <w:rsid w:val="006701E9"/>
    <w:rsid w:val="006708B2"/>
    <w:rsid w:val="00670BC6"/>
    <w:rsid w:val="00670DAF"/>
    <w:rsid w:val="00670F2C"/>
    <w:rsid w:val="00671834"/>
    <w:rsid w:val="00671882"/>
    <w:rsid w:val="00671C78"/>
    <w:rsid w:val="00671CB1"/>
    <w:rsid w:val="00671D90"/>
    <w:rsid w:val="00671E81"/>
    <w:rsid w:val="00671F7F"/>
    <w:rsid w:val="0067209E"/>
    <w:rsid w:val="00672297"/>
    <w:rsid w:val="006724C6"/>
    <w:rsid w:val="006729CB"/>
    <w:rsid w:val="00672C92"/>
    <w:rsid w:val="00672C98"/>
    <w:rsid w:val="00672FA9"/>
    <w:rsid w:val="00672FF2"/>
    <w:rsid w:val="00673217"/>
    <w:rsid w:val="00673345"/>
    <w:rsid w:val="00673460"/>
    <w:rsid w:val="00673523"/>
    <w:rsid w:val="0067354F"/>
    <w:rsid w:val="006736A9"/>
    <w:rsid w:val="006736E6"/>
    <w:rsid w:val="00673890"/>
    <w:rsid w:val="00673E7F"/>
    <w:rsid w:val="00673F5B"/>
    <w:rsid w:val="006740BA"/>
    <w:rsid w:val="00674696"/>
    <w:rsid w:val="006749BD"/>
    <w:rsid w:val="00674B6E"/>
    <w:rsid w:val="00674B83"/>
    <w:rsid w:val="00674BB4"/>
    <w:rsid w:val="00674BE0"/>
    <w:rsid w:val="00674CA4"/>
    <w:rsid w:val="00674CA6"/>
    <w:rsid w:val="00674E98"/>
    <w:rsid w:val="00675090"/>
    <w:rsid w:val="00675878"/>
    <w:rsid w:val="006758F1"/>
    <w:rsid w:val="006759EB"/>
    <w:rsid w:val="00675A77"/>
    <w:rsid w:val="0067648E"/>
    <w:rsid w:val="0067653E"/>
    <w:rsid w:val="00676551"/>
    <w:rsid w:val="006765E8"/>
    <w:rsid w:val="00676615"/>
    <w:rsid w:val="0067681F"/>
    <w:rsid w:val="006768F4"/>
    <w:rsid w:val="00676B5C"/>
    <w:rsid w:val="00677629"/>
    <w:rsid w:val="00677ABF"/>
    <w:rsid w:val="00677BDD"/>
    <w:rsid w:val="00677E5C"/>
    <w:rsid w:val="00680256"/>
    <w:rsid w:val="006806CF"/>
    <w:rsid w:val="00680989"/>
    <w:rsid w:val="00680B33"/>
    <w:rsid w:val="00680DD8"/>
    <w:rsid w:val="00680E29"/>
    <w:rsid w:val="006811BE"/>
    <w:rsid w:val="0068126B"/>
    <w:rsid w:val="006814D5"/>
    <w:rsid w:val="006817A1"/>
    <w:rsid w:val="00681814"/>
    <w:rsid w:val="00681AA6"/>
    <w:rsid w:val="00681AC0"/>
    <w:rsid w:val="00681FAE"/>
    <w:rsid w:val="00682068"/>
    <w:rsid w:val="006820E5"/>
    <w:rsid w:val="006821A8"/>
    <w:rsid w:val="006821E9"/>
    <w:rsid w:val="0068225A"/>
    <w:rsid w:val="0068254F"/>
    <w:rsid w:val="006829B1"/>
    <w:rsid w:val="00682DAF"/>
    <w:rsid w:val="00682DD1"/>
    <w:rsid w:val="00682EDC"/>
    <w:rsid w:val="00682F4D"/>
    <w:rsid w:val="00683560"/>
    <w:rsid w:val="00683593"/>
    <w:rsid w:val="00683760"/>
    <w:rsid w:val="006838F6"/>
    <w:rsid w:val="006838F7"/>
    <w:rsid w:val="00683A68"/>
    <w:rsid w:val="00683FD0"/>
    <w:rsid w:val="0068463E"/>
    <w:rsid w:val="0068468D"/>
    <w:rsid w:val="006846A0"/>
    <w:rsid w:val="006846E3"/>
    <w:rsid w:val="00684903"/>
    <w:rsid w:val="00684B8C"/>
    <w:rsid w:val="00684F9A"/>
    <w:rsid w:val="006851EA"/>
    <w:rsid w:val="006852D2"/>
    <w:rsid w:val="0068543B"/>
    <w:rsid w:val="00685885"/>
    <w:rsid w:val="006861B4"/>
    <w:rsid w:val="00686297"/>
    <w:rsid w:val="0068674C"/>
    <w:rsid w:val="00686D1D"/>
    <w:rsid w:val="00686F77"/>
    <w:rsid w:val="0068707D"/>
    <w:rsid w:val="00687135"/>
    <w:rsid w:val="00687466"/>
    <w:rsid w:val="00687572"/>
    <w:rsid w:val="006879C6"/>
    <w:rsid w:val="00687B13"/>
    <w:rsid w:val="00687C1E"/>
    <w:rsid w:val="00690080"/>
    <w:rsid w:val="0069012F"/>
    <w:rsid w:val="006901E9"/>
    <w:rsid w:val="00690243"/>
    <w:rsid w:val="00690807"/>
    <w:rsid w:val="00690927"/>
    <w:rsid w:val="00690AA4"/>
    <w:rsid w:val="00690C32"/>
    <w:rsid w:val="00691212"/>
    <w:rsid w:val="006912F1"/>
    <w:rsid w:val="00691350"/>
    <w:rsid w:val="00691C88"/>
    <w:rsid w:val="006922B5"/>
    <w:rsid w:val="00692820"/>
    <w:rsid w:val="00692B0F"/>
    <w:rsid w:val="00692F20"/>
    <w:rsid w:val="00693330"/>
    <w:rsid w:val="00693875"/>
    <w:rsid w:val="00693884"/>
    <w:rsid w:val="00693B3F"/>
    <w:rsid w:val="00693C2F"/>
    <w:rsid w:val="00693C8A"/>
    <w:rsid w:val="00693D76"/>
    <w:rsid w:val="00693DAF"/>
    <w:rsid w:val="00694295"/>
    <w:rsid w:val="00694369"/>
    <w:rsid w:val="0069451F"/>
    <w:rsid w:val="00694A4B"/>
    <w:rsid w:val="00694B31"/>
    <w:rsid w:val="00694C64"/>
    <w:rsid w:val="00694D5B"/>
    <w:rsid w:val="00694ECF"/>
    <w:rsid w:val="00694FB3"/>
    <w:rsid w:val="006950B8"/>
    <w:rsid w:val="0069554B"/>
    <w:rsid w:val="00695882"/>
    <w:rsid w:val="006959DE"/>
    <w:rsid w:val="00695C0A"/>
    <w:rsid w:val="00695D98"/>
    <w:rsid w:val="00696518"/>
    <w:rsid w:val="0069653F"/>
    <w:rsid w:val="006967D0"/>
    <w:rsid w:val="006967ED"/>
    <w:rsid w:val="006968CF"/>
    <w:rsid w:val="00696A21"/>
    <w:rsid w:val="00696C48"/>
    <w:rsid w:val="00696F64"/>
    <w:rsid w:val="0069707C"/>
    <w:rsid w:val="006974E8"/>
    <w:rsid w:val="00697A79"/>
    <w:rsid w:val="00697AA3"/>
    <w:rsid w:val="00697AC5"/>
    <w:rsid w:val="00697B78"/>
    <w:rsid w:val="00697C88"/>
    <w:rsid w:val="00697CB2"/>
    <w:rsid w:val="00697E0F"/>
    <w:rsid w:val="006A0291"/>
    <w:rsid w:val="006A04B7"/>
    <w:rsid w:val="006A0518"/>
    <w:rsid w:val="006A063A"/>
    <w:rsid w:val="006A0869"/>
    <w:rsid w:val="006A0C06"/>
    <w:rsid w:val="006A0EF0"/>
    <w:rsid w:val="006A1331"/>
    <w:rsid w:val="006A136B"/>
    <w:rsid w:val="006A1532"/>
    <w:rsid w:val="006A1FB2"/>
    <w:rsid w:val="006A229A"/>
    <w:rsid w:val="006A2365"/>
    <w:rsid w:val="006A2407"/>
    <w:rsid w:val="006A24E9"/>
    <w:rsid w:val="006A25EF"/>
    <w:rsid w:val="006A282A"/>
    <w:rsid w:val="006A2935"/>
    <w:rsid w:val="006A2BD6"/>
    <w:rsid w:val="006A2F22"/>
    <w:rsid w:val="006A3692"/>
    <w:rsid w:val="006A3922"/>
    <w:rsid w:val="006A3976"/>
    <w:rsid w:val="006A3CEE"/>
    <w:rsid w:val="006A3ECA"/>
    <w:rsid w:val="006A41D8"/>
    <w:rsid w:val="006A4319"/>
    <w:rsid w:val="006A43D5"/>
    <w:rsid w:val="006A4699"/>
    <w:rsid w:val="006A46EE"/>
    <w:rsid w:val="006A4856"/>
    <w:rsid w:val="006A4966"/>
    <w:rsid w:val="006A4A48"/>
    <w:rsid w:val="006A549D"/>
    <w:rsid w:val="006A564F"/>
    <w:rsid w:val="006A56A0"/>
    <w:rsid w:val="006A5715"/>
    <w:rsid w:val="006A5743"/>
    <w:rsid w:val="006A579D"/>
    <w:rsid w:val="006A5E30"/>
    <w:rsid w:val="006A5FA5"/>
    <w:rsid w:val="006A6185"/>
    <w:rsid w:val="006A6686"/>
    <w:rsid w:val="006A670D"/>
    <w:rsid w:val="006A6BEC"/>
    <w:rsid w:val="006A6C3C"/>
    <w:rsid w:val="006A7154"/>
    <w:rsid w:val="006A733A"/>
    <w:rsid w:val="006A73B7"/>
    <w:rsid w:val="006A7563"/>
    <w:rsid w:val="006A79FA"/>
    <w:rsid w:val="006A7CC5"/>
    <w:rsid w:val="006A7E28"/>
    <w:rsid w:val="006A7EAE"/>
    <w:rsid w:val="006B0968"/>
    <w:rsid w:val="006B0ABE"/>
    <w:rsid w:val="006B0B4C"/>
    <w:rsid w:val="006B15A0"/>
    <w:rsid w:val="006B1830"/>
    <w:rsid w:val="006B1DEA"/>
    <w:rsid w:val="006B1ECC"/>
    <w:rsid w:val="006B2029"/>
    <w:rsid w:val="006B211E"/>
    <w:rsid w:val="006B233E"/>
    <w:rsid w:val="006B2744"/>
    <w:rsid w:val="006B29AE"/>
    <w:rsid w:val="006B3034"/>
    <w:rsid w:val="006B339E"/>
    <w:rsid w:val="006B3629"/>
    <w:rsid w:val="006B37A1"/>
    <w:rsid w:val="006B38A0"/>
    <w:rsid w:val="006B38AB"/>
    <w:rsid w:val="006B3B47"/>
    <w:rsid w:val="006B3EE5"/>
    <w:rsid w:val="006B3EE7"/>
    <w:rsid w:val="006B4BAC"/>
    <w:rsid w:val="006B4DAD"/>
    <w:rsid w:val="006B5762"/>
    <w:rsid w:val="006B5C7D"/>
    <w:rsid w:val="006B5CC7"/>
    <w:rsid w:val="006B5E2C"/>
    <w:rsid w:val="006B5EA0"/>
    <w:rsid w:val="006B5EBC"/>
    <w:rsid w:val="006B64BB"/>
    <w:rsid w:val="006B6501"/>
    <w:rsid w:val="006B698E"/>
    <w:rsid w:val="006B6EF3"/>
    <w:rsid w:val="006B6F2D"/>
    <w:rsid w:val="006B704A"/>
    <w:rsid w:val="006B716A"/>
    <w:rsid w:val="006B7171"/>
    <w:rsid w:val="006B71A2"/>
    <w:rsid w:val="006B73F0"/>
    <w:rsid w:val="006B765F"/>
    <w:rsid w:val="006B7751"/>
    <w:rsid w:val="006B7B68"/>
    <w:rsid w:val="006B7B86"/>
    <w:rsid w:val="006B7C90"/>
    <w:rsid w:val="006B7EB9"/>
    <w:rsid w:val="006C014A"/>
    <w:rsid w:val="006C04C7"/>
    <w:rsid w:val="006C07BF"/>
    <w:rsid w:val="006C0893"/>
    <w:rsid w:val="006C08CE"/>
    <w:rsid w:val="006C08FA"/>
    <w:rsid w:val="006C0CA4"/>
    <w:rsid w:val="006C0F9F"/>
    <w:rsid w:val="006C13F7"/>
    <w:rsid w:val="006C1648"/>
    <w:rsid w:val="006C275C"/>
    <w:rsid w:val="006C292F"/>
    <w:rsid w:val="006C296B"/>
    <w:rsid w:val="006C2B9A"/>
    <w:rsid w:val="006C2C17"/>
    <w:rsid w:val="006C2D82"/>
    <w:rsid w:val="006C2F31"/>
    <w:rsid w:val="006C3AE6"/>
    <w:rsid w:val="006C4106"/>
    <w:rsid w:val="006C42B5"/>
    <w:rsid w:val="006C442A"/>
    <w:rsid w:val="006C466D"/>
    <w:rsid w:val="006C4ABA"/>
    <w:rsid w:val="006C4B7F"/>
    <w:rsid w:val="006C4CC7"/>
    <w:rsid w:val="006C4D97"/>
    <w:rsid w:val="006C513F"/>
    <w:rsid w:val="006C52C1"/>
    <w:rsid w:val="006C545E"/>
    <w:rsid w:val="006C5506"/>
    <w:rsid w:val="006C574F"/>
    <w:rsid w:val="006C5A57"/>
    <w:rsid w:val="006C5BEF"/>
    <w:rsid w:val="006C5F14"/>
    <w:rsid w:val="006C62DC"/>
    <w:rsid w:val="006C660E"/>
    <w:rsid w:val="006C6D79"/>
    <w:rsid w:val="006C70FD"/>
    <w:rsid w:val="006C7275"/>
    <w:rsid w:val="006C72FA"/>
    <w:rsid w:val="006C7BA0"/>
    <w:rsid w:val="006C7DE8"/>
    <w:rsid w:val="006D03EE"/>
    <w:rsid w:val="006D0489"/>
    <w:rsid w:val="006D09E4"/>
    <w:rsid w:val="006D09F6"/>
    <w:rsid w:val="006D0B3C"/>
    <w:rsid w:val="006D0D64"/>
    <w:rsid w:val="006D10F4"/>
    <w:rsid w:val="006D19F2"/>
    <w:rsid w:val="006D1A60"/>
    <w:rsid w:val="006D1C12"/>
    <w:rsid w:val="006D1CEA"/>
    <w:rsid w:val="006D1CF0"/>
    <w:rsid w:val="006D2120"/>
    <w:rsid w:val="006D2311"/>
    <w:rsid w:val="006D2677"/>
    <w:rsid w:val="006D2772"/>
    <w:rsid w:val="006D28ED"/>
    <w:rsid w:val="006D2B1E"/>
    <w:rsid w:val="006D2CFF"/>
    <w:rsid w:val="006D2D9A"/>
    <w:rsid w:val="006D30B4"/>
    <w:rsid w:val="006D30FE"/>
    <w:rsid w:val="006D31E1"/>
    <w:rsid w:val="006D3396"/>
    <w:rsid w:val="006D371B"/>
    <w:rsid w:val="006D38F8"/>
    <w:rsid w:val="006D395C"/>
    <w:rsid w:val="006D39E6"/>
    <w:rsid w:val="006D3B4F"/>
    <w:rsid w:val="006D3E1D"/>
    <w:rsid w:val="006D3FA7"/>
    <w:rsid w:val="006D4088"/>
    <w:rsid w:val="006D40A8"/>
    <w:rsid w:val="006D439E"/>
    <w:rsid w:val="006D43A4"/>
    <w:rsid w:val="006D4891"/>
    <w:rsid w:val="006D4B27"/>
    <w:rsid w:val="006D4BF4"/>
    <w:rsid w:val="006D4C82"/>
    <w:rsid w:val="006D4EB6"/>
    <w:rsid w:val="006D582C"/>
    <w:rsid w:val="006D5DF0"/>
    <w:rsid w:val="006D5E22"/>
    <w:rsid w:val="006D5F68"/>
    <w:rsid w:val="006D622E"/>
    <w:rsid w:val="006D65F0"/>
    <w:rsid w:val="006D66D3"/>
    <w:rsid w:val="006D6808"/>
    <w:rsid w:val="006D68CD"/>
    <w:rsid w:val="006D77CD"/>
    <w:rsid w:val="006D789A"/>
    <w:rsid w:val="006D78ED"/>
    <w:rsid w:val="006D79EF"/>
    <w:rsid w:val="006D7D42"/>
    <w:rsid w:val="006E0A99"/>
    <w:rsid w:val="006E0B83"/>
    <w:rsid w:val="006E0C0F"/>
    <w:rsid w:val="006E0D14"/>
    <w:rsid w:val="006E0D19"/>
    <w:rsid w:val="006E13C3"/>
    <w:rsid w:val="006E1508"/>
    <w:rsid w:val="006E16B7"/>
    <w:rsid w:val="006E1C00"/>
    <w:rsid w:val="006E1C74"/>
    <w:rsid w:val="006E2131"/>
    <w:rsid w:val="006E256D"/>
    <w:rsid w:val="006E2698"/>
    <w:rsid w:val="006E269D"/>
    <w:rsid w:val="006E2AC3"/>
    <w:rsid w:val="006E2F22"/>
    <w:rsid w:val="006E2FB8"/>
    <w:rsid w:val="006E2FBB"/>
    <w:rsid w:val="006E3068"/>
    <w:rsid w:val="006E31A5"/>
    <w:rsid w:val="006E31D2"/>
    <w:rsid w:val="006E3488"/>
    <w:rsid w:val="006E37BD"/>
    <w:rsid w:val="006E3B6E"/>
    <w:rsid w:val="006E42E8"/>
    <w:rsid w:val="006E43FC"/>
    <w:rsid w:val="006E4480"/>
    <w:rsid w:val="006E4734"/>
    <w:rsid w:val="006E4790"/>
    <w:rsid w:val="006E4913"/>
    <w:rsid w:val="006E4BBA"/>
    <w:rsid w:val="006E4C7D"/>
    <w:rsid w:val="006E4CB4"/>
    <w:rsid w:val="006E4F53"/>
    <w:rsid w:val="006E5287"/>
    <w:rsid w:val="006E528B"/>
    <w:rsid w:val="006E54A9"/>
    <w:rsid w:val="006E5715"/>
    <w:rsid w:val="006E5907"/>
    <w:rsid w:val="006E5B57"/>
    <w:rsid w:val="006E5BB5"/>
    <w:rsid w:val="006E5BF3"/>
    <w:rsid w:val="006E5ED9"/>
    <w:rsid w:val="006E6222"/>
    <w:rsid w:val="006E6380"/>
    <w:rsid w:val="006E6485"/>
    <w:rsid w:val="006E684C"/>
    <w:rsid w:val="006E6CB0"/>
    <w:rsid w:val="006E7212"/>
    <w:rsid w:val="006E7643"/>
    <w:rsid w:val="006E7830"/>
    <w:rsid w:val="006E7B07"/>
    <w:rsid w:val="006E7C05"/>
    <w:rsid w:val="006F0156"/>
    <w:rsid w:val="006F0175"/>
    <w:rsid w:val="006F0200"/>
    <w:rsid w:val="006F0302"/>
    <w:rsid w:val="006F0370"/>
    <w:rsid w:val="006F0614"/>
    <w:rsid w:val="006F0903"/>
    <w:rsid w:val="006F093B"/>
    <w:rsid w:val="006F0A6E"/>
    <w:rsid w:val="006F0AD4"/>
    <w:rsid w:val="006F0BDD"/>
    <w:rsid w:val="006F0ED2"/>
    <w:rsid w:val="006F1350"/>
    <w:rsid w:val="006F13A8"/>
    <w:rsid w:val="006F1461"/>
    <w:rsid w:val="006F1586"/>
    <w:rsid w:val="006F160B"/>
    <w:rsid w:val="006F1696"/>
    <w:rsid w:val="006F1906"/>
    <w:rsid w:val="006F1AC3"/>
    <w:rsid w:val="006F1B29"/>
    <w:rsid w:val="006F211E"/>
    <w:rsid w:val="006F2353"/>
    <w:rsid w:val="006F2825"/>
    <w:rsid w:val="006F2918"/>
    <w:rsid w:val="006F2A97"/>
    <w:rsid w:val="006F2C3B"/>
    <w:rsid w:val="006F38C7"/>
    <w:rsid w:val="006F3DD5"/>
    <w:rsid w:val="006F3EE0"/>
    <w:rsid w:val="006F42AE"/>
    <w:rsid w:val="006F5217"/>
    <w:rsid w:val="006F5295"/>
    <w:rsid w:val="006F54FF"/>
    <w:rsid w:val="006F56E0"/>
    <w:rsid w:val="006F5856"/>
    <w:rsid w:val="006F5D44"/>
    <w:rsid w:val="006F60F4"/>
    <w:rsid w:val="006F658D"/>
    <w:rsid w:val="006F65D7"/>
    <w:rsid w:val="006F668D"/>
    <w:rsid w:val="006F68A7"/>
    <w:rsid w:val="006F68D4"/>
    <w:rsid w:val="006F6DB5"/>
    <w:rsid w:val="006F7116"/>
    <w:rsid w:val="006F7608"/>
    <w:rsid w:val="006F7683"/>
    <w:rsid w:val="006F7915"/>
    <w:rsid w:val="006F7949"/>
    <w:rsid w:val="006F79FB"/>
    <w:rsid w:val="006F7ECC"/>
    <w:rsid w:val="006F7EE8"/>
    <w:rsid w:val="0070053C"/>
    <w:rsid w:val="007009CA"/>
    <w:rsid w:val="00700FD4"/>
    <w:rsid w:val="007010C7"/>
    <w:rsid w:val="007012ED"/>
    <w:rsid w:val="007015C3"/>
    <w:rsid w:val="00701790"/>
    <w:rsid w:val="00701AEF"/>
    <w:rsid w:val="00701B8C"/>
    <w:rsid w:val="00701D8D"/>
    <w:rsid w:val="007024CC"/>
    <w:rsid w:val="007024D1"/>
    <w:rsid w:val="00702895"/>
    <w:rsid w:val="00702C37"/>
    <w:rsid w:val="00702DAA"/>
    <w:rsid w:val="00702F02"/>
    <w:rsid w:val="00702FD0"/>
    <w:rsid w:val="00703482"/>
    <w:rsid w:val="00703508"/>
    <w:rsid w:val="007036CB"/>
    <w:rsid w:val="00703BEB"/>
    <w:rsid w:val="00703E60"/>
    <w:rsid w:val="00703E86"/>
    <w:rsid w:val="00703F1D"/>
    <w:rsid w:val="0070407B"/>
    <w:rsid w:val="007040E2"/>
    <w:rsid w:val="0070418E"/>
    <w:rsid w:val="007042E2"/>
    <w:rsid w:val="007044D5"/>
    <w:rsid w:val="00704830"/>
    <w:rsid w:val="00704C71"/>
    <w:rsid w:val="00704ECD"/>
    <w:rsid w:val="00705515"/>
    <w:rsid w:val="00705640"/>
    <w:rsid w:val="007056CE"/>
    <w:rsid w:val="0070574F"/>
    <w:rsid w:val="007057EB"/>
    <w:rsid w:val="007058CB"/>
    <w:rsid w:val="00705972"/>
    <w:rsid w:val="00705DD8"/>
    <w:rsid w:val="00706003"/>
    <w:rsid w:val="00706122"/>
    <w:rsid w:val="00706182"/>
    <w:rsid w:val="0070638F"/>
    <w:rsid w:val="007067DA"/>
    <w:rsid w:val="0070696E"/>
    <w:rsid w:val="007069AE"/>
    <w:rsid w:val="00707067"/>
    <w:rsid w:val="007072E2"/>
    <w:rsid w:val="0070749A"/>
    <w:rsid w:val="00707621"/>
    <w:rsid w:val="0070766E"/>
    <w:rsid w:val="00707D43"/>
    <w:rsid w:val="00707DEF"/>
    <w:rsid w:val="007100B7"/>
    <w:rsid w:val="00710382"/>
    <w:rsid w:val="0071055D"/>
    <w:rsid w:val="00710858"/>
    <w:rsid w:val="00710972"/>
    <w:rsid w:val="007109C5"/>
    <w:rsid w:val="00710A65"/>
    <w:rsid w:val="00710FA2"/>
    <w:rsid w:val="00711103"/>
    <w:rsid w:val="007115A5"/>
    <w:rsid w:val="0071173B"/>
    <w:rsid w:val="007117B1"/>
    <w:rsid w:val="0071187F"/>
    <w:rsid w:val="007118C0"/>
    <w:rsid w:val="00711912"/>
    <w:rsid w:val="007119E2"/>
    <w:rsid w:val="00711B82"/>
    <w:rsid w:val="00711FC7"/>
    <w:rsid w:val="00712123"/>
    <w:rsid w:val="00712871"/>
    <w:rsid w:val="00712A7F"/>
    <w:rsid w:val="00712BEC"/>
    <w:rsid w:val="007130FD"/>
    <w:rsid w:val="00713162"/>
    <w:rsid w:val="00713344"/>
    <w:rsid w:val="00713396"/>
    <w:rsid w:val="007134B1"/>
    <w:rsid w:val="007135BF"/>
    <w:rsid w:val="007137D8"/>
    <w:rsid w:val="007138F2"/>
    <w:rsid w:val="00713944"/>
    <w:rsid w:val="00713D91"/>
    <w:rsid w:val="007142A8"/>
    <w:rsid w:val="007144CE"/>
    <w:rsid w:val="0071487B"/>
    <w:rsid w:val="007150BE"/>
    <w:rsid w:val="0071526E"/>
    <w:rsid w:val="00715C94"/>
    <w:rsid w:val="00715DA2"/>
    <w:rsid w:val="0071619E"/>
    <w:rsid w:val="007165E4"/>
    <w:rsid w:val="00716902"/>
    <w:rsid w:val="007175A2"/>
    <w:rsid w:val="00717830"/>
    <w:rsid w:val="007179B4"/>
    <w:rsid w:val="00717C35"/>
    <w:rsid w:val="00717E59"/>
    <w:rsid w:val="00717F85"/>
    <w:rsid w:val="0072012D"/>
    <w:rsid w:val="00720250"/>
    <w:rsid w:val="0072041E"/>
    <w:rsid w:val="0072043B"/>
    <w:rsid w:val="0072075C"/>
    <w:rsid w:val="007209DF"/>
    <w:rsid w:val="00720B7A"/>
    <w:rsid w:val="00720C3B"/>
    <w:rsid w:val="00720FBA"/>
    <w:rsid w:val="007218D5"/>
    <w:rsid w:val="00721904"/>
    <w:rsid w:val="0072197A"/>
    <w:rsid w:val="00721CBE"/>
    <w:rsid w:val="00721D14"/>
    <w:rsid w:val="0072210A"/>
    <w:rsid w:val="007224DB"/>
    <w:rsid w:val="0072263C"/>
    <w:rsid w:val="00722656"/>
    <w:rsid w:val="00722A14"/>
    <w:rsid w:val="00722B16"/>
    <w:rsid w:val="00722BCB"/>
    <w:rsid w:val="00722C0E"/>
    <w:rsid w:val="00722D01"/>
    <w:rsid w:val="00722DFF"/>
    <w:rsid w:val="00722F93"/>
    <w:rsid w:val="007230BA"/>
    <w:rsid w:val="00723BBF"/>
    <w:rsid w:val="00723CCB"/>
    <w:rsid w:val="00724439"/>
    <w:rsid w:val="00724A1D"/>
    <w:rsid w:val="00725077"/>
    <w:rsid w:val="0072567A"/>
    <w:rsid w:val="0072580A"/>
    <w:rsid w:val="00725887"/>
    <w:rsid w:val="0072592C"/>
    <w:rsid w:val="0072670E"/>
    <w:rsid w:val="0072684F"/>
    <w:rsid w:val="00726B98"/>
    <w:rsid w:val="00726C91"/>
    <w:rsid w:val="00726CAC"/>
    <w:rsid w:val="00726CFE"/>
    <w:rsid w:val="00727046"/>
    <w:rsid w:val="00727BC1"/>
    <w:rsid w:val="00727D7C"/>
    <w:rsid w:val="0073012A"/>
    <w:rsid w:val="007301F2"/>
    <w:rsid w:val="00730CE9"/>
    <w:rsid w:val="00730D9D"/>
    <w:rsid w:val="007314E5"/>
    <w:rsid w:val="007316D6"/>
    <w:rsid w:val="0073180D"/>
    <w:rsid w:val="007319B2"/>
    <w:rsid w:val="00731B45"/>
    <w:rsid w:val="00731BCD"/>
    <w:rsid w:val="00731C92"/>
    <w:rsid w:val="00731DFC"/>
    <w:rsid w:val="0073264D"/>
    <w:rsid w:val="0073274A"/>
    <w:rsid w:val="00732B21"/>
    <w:rsid w:val="00732C2A"/>
    <w:rsid w:val="00732C73"/>
    <w:rsid w:val="00732F53"/>
    <w:rsid w:val="007332F4"/>
    <w:rsid w:val="00733680"/>
    <w:rsid w:val="00733ABF"/>
    <w:rsid w:val="00733BBD"/>
    <w:rsid w:val="0073403F"/>
    <w:rsid w:val="007341B7"/>
    <w:rsid w:val="007342CD"/>
    <w:rsid w:val="007343B8"/>
    <w:rsid w:val="007345CF"/>
    <w:rsid w:val="00734820"/>
    <w:rsid w:val="00734946"/>
    <w:rsid w:val="00734A5B"/>
    <w:rsid w:val="00734B65"/>
    <w:rsid w:val="00735168"/>
    <w:rsid w:val="0073531F"/>
    <w:rsid w:val="0073534B"/>
    <w:rsid w:val="007354D6"/>
    <w:rsid w:val="00735868"/>
    <w:rsid w:val="00735AE9"/>
    <w:rsid w:val="007364C7"/>
    <w:rsid w:val="0073676A"/>
    <w:rsid w:val="00736858"/>
    <w:rsid w:val="007368AA"/>
    <w:rsid w:val="00736A98"/>
    <w:rsid w:val="00736B26"/>
    <w:rsid w:val="00736CDB"/>
    <w:rsid w:val="00736E4C"/>
    <w:rsid w:val="00737212"/>
    <w:rsid w:val="0073730C"/>
    <w:rsid w:val="0073781B"/>
    <w:rsid w:val="00737832"/>
    <w:rsid w:val="0073790B"/>
    <w:rsid w:val="00737A6F"/>
    <w:rsid w:val="0074004C"/>
    <w:rsid w:val="00740064"/>
    <w:rsid w:val="007400F3"/>
    <w:rsid w:val="0074061C"/>
    <w:rsid w:val="0074068E"/>
    <w:rsid w:val="007406B1"/>
    <w:rsid w:val="00740706"/>
    <w:rsid w:val="00741135"/>
    <w:rsid w:val="007411D8"/>
    <w:rsid w:val="0074138D"/>
    <w:rsid w:val="0074139B"/>
    <w:rsid w:val="00741605"/>
    <w:rsid w:val="0074180C"/>
    <w:rsid w:val="00741BA3"/>
    <w:rsid w:val="00741CFD"/>
    <w:rsid w:val="00741EBB"/>
    <w:rsid w:val="00741F82"/>
    <w:rsid w:val="007420BC"/>
    <w:rsid w:val="00742182"/>
    <w:rsid w:val="00742A8E"/>
    <w:rsid w:val="00742B2A"/>
    <w:rsid w:val="00742DCA"/>
    <w:rsid w:val="00742EA7"/>
    <w:rsid w:val="00742F43"/>
    <w:rsid w:val="00742F7F"/>
    <w:rsid w:val="007430F4"/>
    <w:rsid w:val="007433A2"/>
    <w:rsid w:val="007433BC"/>
    <w:rsid w:val="007434B7"/>
    <w:rsid w:val="007434C7"/>
    <w:rsid w:val="00743582"/>
    <w:rsid w:val="0074378F"/>
    <w:rsid w:val="00743AFC"/>
    <w:rsid w:val="00743D08"/>
    <w:rsid w:val="0074441C"/>
    <w:rsid w:val="007444A7"/>
    <w:rsid w:val="0074452A"/>
    <w:rsid w:val="007445CF"/>
    <w:rsid w:val="00744F16"/>
    <w:rsid w:val="00744FC1"/>
    <w:rsid w:val="007451FA"/>
    <w:rsid w:val="0074527A"/>
    <w:rsid w:val="007452C5"/>
    <w:rsid w:val="007456BE"/>
    <w:rsid w:val="00745966"/>
    <w:rsid w:val="00745D93"/>
    <w:rsid w:val="0074602A"/>
    <w:rsid w:val="007461EC"/>
    <w:rsid w:val="0074656E"/>
    <w:rsid w:val="007466C2"/>
    <w:rsid w:val="007466D7"/>
    <w:rsid w:val="007467E1"/>
    <w:rsid w:val="00746FFF"/>
    <w:rsid w:val="00747290"/>
    <w:rsid w:val="0074729A"/>
    <w:rsid w:val="0074737C"/>
    <w:rsid w:val="00747405"/>
    <w:rsid w:val="007474B1"/>
    <w:rsid w:val="00747C42"/>
    <w:rsid w:val="00747ECE"/>
    <w:rsid w:val="0075025B"/>
    <w:rsid w:val="00750555"/>
    <w:rsid w:val="00750A22"/>
    <w:rsid w:val="00750EF7"/>
    <w:rsid w:val="00750F27"/>
    <w:rsid w:val="00751034"/>
    <w:rsid w:val="007516E2"/>
    <w:rsid w:val="00751974"/>
    <w:rsid w:val="00751B07"/>
    <w:rsid w:val="0075208A"/>
    <w:rsid w:val="007526E4"/>
    <w:rsid w:val="00752AF9"/>
    <w:rsid w:val="00752BA1"/>
    <w:rsid w:val="00752F00"/>
    <w:rsid w:val="00752FC3"/>
    <w:rsid w:val="00753026"/>
    <w:rsid w:val="007531DD"/>
    <w:rsid w:val="007531F0"/>
    <w:rsid w:val="00753311"/>
    <w:rsid w:val="0075331C"/>
    <w:rsid w:val="0075333F"/>
    <w:rsid w:val="0075366C"/>
    <w:rsid w:val="00753684"/>
    <w:rsid w:val="00753685"/>
    <w:rsid w:val="007538AA"/>
    <w:rsid w:val="00753B83"/>
    <w:rsid w:val="00754272"/>
    <w:rsid w:val="007544B4"/>
    <w:rsid w:val="00754600"/>
    <w:rsid w:val="007546D9"/>
    <w:rsid w:val="007546FE"/>
    <w:rsid w:val="00754873"/>
    <w:rsid w:val="00755035"/>
    <w:rsid w:val="007551FA"/>
    <w:rsid w:val="007552EB"/>
    <w:rsid w:val="0075574F"/>
    <w:rsid w:val="00755875"/>
    <w:rsid w:val="007559E8"/>
    <w:rsid w:val="00755B24"/>
    <w:rsid w:val="00755D74"/>
    <w:rsid w:val="007560DF"/>
    <w:rsid w:val="0075665B"/>
    <w:rsid w:val="00756793"/>
    <w:rsid w:val="007568C8"/>
    <w:rsid w:val="00756A49"/>
    <w:rsid w:val="00756E49"/>
    <w:rsid w:val="0075701D"/>
    <w:rsid w:val="00757A88"/>
    <w:rsid w:val="00757BAD"/>
    <w:rsid w:val="00757EAC"/>
    <w:rsid w:val="00757F34"/>
    <w:rsid w:val="007604BE"/>
    <w:rsid w:val="00760CCE"/>
    <w:rsid w:val="00761289"/>
    <w:rsid w:val="007613FB"/>
    <w:rsid w:val="00761446"/>
    <w:rsid w:val="007616FA"/>
    <w:rsid w:val="00761991"/>
    <w:rsid w:val="00761CAE"/>
    <w:rsid w:val="00761D15"/>
    <w:rsid w:val="00761E54"/>
    <w:rsid w:val="0076210A"/>
    <w:rsid w:val="00762603"/>
    <w:rsid w:val="007628FF"/>
    <w:rsid w:val="00762D6B"/>
    <w:rsid w:val="00763036"/>
    <w:rsid w:val="0076361C"/>
    <w:rsid w:val="00763866"/>
    <w:rsid w:val="007638CF"/>
    <w:rsid w:val="00763998"/>
    <w:rsid w:val="00763B47"/>
    <w:rsid w:val="00763BA6"/>
    <w:rsid w:val="00763EC1"/>
    <w:rsid w:val="00764219"/>
    <w:rsid w:val="007642B7"/>
    <w:rsid w:val="0076438C"/>
    <w:rsid w:val="007649AB"/>
    <w:rsid w:val="007649F9"/>
    <w:rsid w:val="00764A32"/>
    <w:rsid w:val="00764B8C"/>
    <w:rsid w:val="00764BDB"/>
    <w:rsid w:val="00764BFB"/>
    <w:rsid w:val="007650A1"/>
    <w:rsid w:val="0076520D"/>
    <w:rsid w:val="007653E6"/>
    <w:rsid w:val="00765514"/>
    <w:rsid w:val="00765593"/>
    <w:rsid w:val="0076572E"/>
    <w:rsid w:val="007657C1"/>
    <w:rsid w:val="00765BCA"/>
    <w:rsid w:val="00766061"/>
    <w:rsid w:val="007660BC"/>
    <w:rsid w:val="007662D4"/>
    <w:rsid w:val="00766594"/>
    <w:rsid w:val="007668F8"/>
    <w:rsid w:val="00766A14"/>
    <w:rsid w:val="00766C0D"/>
    <w:rsid w:val="00766CF8"/>
    <w:rsid w:val="00766E2E"/>
    <w:rsid w:val="00766E66"/>
    <w:rsid w:val="00767662"/>
    <w:rsid w:val="007677CD"/>
    <w:rsid w:val="007679DE"/>
    <w:rsid w:val="00770128"/>
    <w:rsid w:val="00770216"/>
    <w:rsid w:val="00770271"/>
    <w:rsid w:val="007706E9"/>
    <w:rsid w:val="0077085A"/>
    <w:rsid w:val="00770CA7"/>
    <w:rsid w:val="00771203"/>
    <w:rsid w:val="007714ED"/>
    <w:rsid w:val="0077177A"/>
    <w:rsid w:val="00771840"/>
    <w:rsid w:val="00771AF4"/>
    <w:rsid w:val="00772284"/>
    <w:rsid w:val="007723C7"/>
    <w:rsid w:val="00772A4D"/>
    <w:rsid w:val="00772CD2"/>
    <w:rsid w:val="00772D12"/>
    <w:rsid w:val="00772ED0"/>
    <w:rsid w:val="0077302B"/>
    <w:rsid w:val="0077329E"/>
    <w:rsid w:val="007734EC"/>
    <w:rsid w:val="00773590"/>
    <w:rsid w:val="00773834"/>
    <w:rsid w:val="007738A1"/>
    <w:rsid w:val="00774420"/>
    <w:rsid w:val="00774AD3"/>
    <w:rsid w:val="00774B0A"/>
    <w:rsid w:val="00774E52"/>
    <w:rsid w:val="00774EAF"/>
    <w:rsid w:val="0077505C"/>
    <w:rsid w:val="007750A7"/>
    <w:rsid w:val="007754DD"/>
    <w:rsid w:val="0077553E"/>
    <w:rsid w:val="007758CC"/>
    <w:rsid w:val="00775AE5"/>
    <w:rsid w:val="00775B28"/>
    <w:rsid w:val="00775D7A"/>
    <w:rsid w:val="007760C8"/>
    <w:rsid w:val="00776161"/>
    <w:rsid w:val="00776285"/>
    <w:rsid w:val="007768D2"/>
    <w:rsid w:val="007769EC"/>
    <w:rsid w:val="00776AA8"/>
    <w:rsid w:val="00776B3D"/>
    <w:rsid w:val="00776CEB"/>
    <w:rsid w:val="007773A9"/>
    <w:rsid w:val="007775D6"/>
    <w:rsid w:val="007779F7"/>
    <w:rsid w:val="00777B5A"/>
    <w:rsid w:val="00777FBB"/>
    <w:rsid w:val="007802E2"/>
    <w:rsid w:val="007804E2"/>
    <w:rsid w:val="00780AB9"/>
    <w:rsid w:val="00780B7A"/>
    <w:rsid w:val="00780C42"/>
    <w:rsid w:val="00780DF2"/>
    <w:rsid w:val="00780F77"/>
    <w:rsid w:val="007813F7"/>
    <w:rsid w:val="0078140B"/>
    <w:rsid w:val="00781C1F"/>
    <w:rsid w:val="007820FD"/>
    <w:rsid w:val="00782818"/>
    <w:rsid w:val="00782980"/>
    <w:rsid w:val="00782BC7"/>
    <w:rsid w:val="00783137"/>
    <w:rsid w:val="00783283"/>
    <w:rsid w:val="007833C1"/>
    <w:rsid w:val="00783556"/>
    <w:rsid w:val="00783CFC"/>
    <w:rsid w:val="00783EF7"/>
    <w:rsid w:val="00784082"/>
    <w:rsid w:val="0078427F"/>
    <w:rsid w:val="00784313"/>
    <w:rsid w:val="0078470A"/>
    <w:rsid w:val="00784712"/>
    <w:rsid w:val="00784A6E"/>
    <w:rsid w:val="00784E22"/>
    <w:rsid w:val="00784F8C"/>
    <w:rsid w:val="007854EE"/>
    <w:rsid w:val="00785539"/>
    <w:rsid w:val="00785733"/>
    <w:rsid w:val="00785785"/>
    <w:rsid w:val="00785B55"/>
    <w:rsid w:val="00785C88"/>
    <w:rsid w:val="00785D34"/>
    <w:rsid w:val="00785D53"/>
    <w:rsid w:val="0078605A"/>
    <w:rsid w:val="00786246"/>
    <w:rsid w:val="00786674"/>
    <w:rsid w:val="007868FD"/>
    <w:rsid w:val="00786D34"/>
    <w:rsid w:val="00786D54"/>
    <w:rsid w:val="00786F47"/>
    <w:rsid w:val="00786FAA"/>
    <w:rsid w:val="0078709B"/>
    <w:rsid w:val="00787112"/>
    <w:rsid w:val="007872B9"/>
    <w:rsid w:val="00787662"/>
    <w:rsid w:val="0078783E"/>
    <w:rsid w:val="0078793E"/>
    <w:rsid w:val="00787C81"/>
    <w:rsid w:val="00787CCD"/>
    <w:rsid w:val="00787F19"/>
    <w:rsid w:val="00787FD8"/>
    <w:rsid w:val="00790253"/>
    <w:rsid w:val="00790289"/>
    <w:rsid w:val="007902D6"/>
    <w:rsid w:val="0079030B"/>
    <w:rsid w:val="0079030F"/>
    <w:rsid w:val="00790490"/>
    <w:rsid w:val="007909F0"/>
    <w:rsid w:val="00790DDE"/>
    <w:rsid w:val="00790EC3"/>
    <w:rsid w:val="00790FCB"/>
    <w:rsid w:val="00791387"/>
    <w:rsid w:val="00791A2A"/>
    <w:rsid w:val="00792026"/>
    <w:rsid w:val="0079207E"/>
    <w:rsid w:val="0079228B"/>
    <w:rsid w:val="00792653"/>
    <w:rsid w:val="0079271A"/>
    <w:rsid w:val="00792C63"/>
    <w:rsid w:val="00792EFC"/>
    <w:rsid w:val="0079329D"/>
    <w:rsid w:val="007934A0"/>
    <w:rsid w:val="007935D9"/>
    <w:rsid w:val="0079367D"/>
    <w:rsid w:val="007936C6"/>
    <w:rsid w:val="00793CF3"/>
    <w:rsid w:val="00793EAB"/>
    <w:rsid w:val="00793EAC"/>
    <w:rsid w:val="007943B1"/>
    <w:rsid w:val="007945CF"/>
    <w:rsid w:val="0079476A"/>
    <w:rsid w:val="00794804"/>
    <w:rsid w:val="00794B0B"/>
    <w:rsid w:val="00794E17"/>
    <w:rsid w:val="00795242"/>
    <w:rsid w:val="007952B7"/>
    <w:rsid w:val="00795440"/>
    <w:rsid w:val="00795629"/>
    <w:rsid w:val="007956CA"/>
    <w:rsid w:val="007958EA"/>
    <w:rsid w:val="00795E2B"/>
    <w:rsid w:val="0079616C"/>
    <w:rsid w:val="00796761"/>
    <w:rsid w:val="00796843"/>
    <w:rsid w:val="0079692C"/>
    <w:rsid w:val="00796966"/>
    <w:rsid w:val="00796C77"/>
    <w:rsid w:val="00796F07"/>
    <w:rsid w:val="00796F08"/>
    <w:rsid w:val="00797024"/>
    <w:rsid w:val="0079709E"/>
    <w:rsid w:val="0079718D"/>
    <w:rsid w:val="0079719F"/>
    <w:rsid w:val="007972D4"/>
    <w:rsid w:val="00797304"/>
    <w:rsid w:val="0079730A"/>
    <w:rsid w:val="0079768E"/>
    <w:rsid w:val="00797F94"/>
    <w:rsid w:val="007A00B8"/>
    <w:rsid w:val="007A0735"/>
    <w:rsid w:val="007A07F9"/>
    <w:rsid w:val="007A0D2A"/>
    <w:rsid w:val="007A1693"/>
    <w:rsid w:val="007A1864"/>
    <w:rsid w:val="007A1D54"/>
    <w:rsid w:val="007A1D7A"/>
    <w:rsid w:val="007A2307"/>
    <w:rsid w:val="007A2616"/>
    <w:rsid w:val="007A2849"/>
    <w:rsid w:val="007A2993"/>
    <w:rsid w:val="007A2D14"/>
    <w:rsid w:val="007A2D76"/>
    <w:rsid w:val="007A2DF0"/>
    <w:rsid w:val="007A2F56"/>
    <w:rsid w:val="007A30CC"/>
    <w:rsid w:val="007A3249"/>
    <w:rsid w:val="007A346B"/>
    <w:rsid w:val="007A3851"/>
    <w:rsid w:val="007A39A3"/>
    <w:rsid w:val="007A39D2"/>
    <w:rsid w:val="007A3EF8"/>
    <w:rsid w:val="007A3FC6"/>
    <w:rsid w:val="007A4088"/>
    <w:rsid w:val="007A409A"/>
    <w:rsid w:val="007A439D"/>
    <w:rsid w:val="007A43D1"/>
    <w:rsid w:val="007A45F8"/>
    <w:rsid w:val="007A4686"/>
    <w:rsid w:val="007A484F"/>
    <w:rsid w:val="007A4D7A"/>
    <w:rsid w:val="007A5020"/>
    <w:rsid w:val="007A50AF"/>
    <w:rsid w:val="007A554E"/>
    <w:rsid w:val="007A57DA"/>
    <w:rsid w:val="007A589B"/>
    <w:rsid w:val="007A5B42"/>
    <w:rsid w:val="007A61C7"/>
    <w:rsid w:val="007A6217"/>
    <w:rsid w:val="007A63A4"/>
    <w:rsid w:val="007A6F67"/>
    <w:rsid w:val="007A7349"/>
    <w:rsid w:val="007A7389"/>
    <w:rsid w:val="007A741D"/>
    <w:rsid w:val="007A79F6"/>
    <w:rsid w:val="007A7A41"/>
    <w:rsid w:val="007A7D8D"/>
    <w:rsid w:val="007A7DFD"/>
    <w:rsid w:val="007A7E02"/>
    <w:rsid w:val="007B009A"/>
    <w:rsid w:val="007B01BB"/>
    <w:rsid w:val="007B076A"/>
    <w:rsid w:val="007B0A4C"/>
    <w:rsid w:val="007B0C02"/>
    <w:rsid w:val="007B0C64"/>
    <w:rsid w:val="007B0C66"/>
    <w:rsid w:val="007B0D40"/>
    <w:rsid w:val="007B0D59"/>
    <w:rsid w:val="007B0D98"/>
    <w:rsid w:val="007B0DC9"/>
    <w:rsid w:val="007B0E06"/>
    <w:rsid w:val="007B1004"/>
    <w:rsid w:val="007B1066"/>
    <w:rsid w:val="007B138F"/>
    <w:rsid w:val="007B13CF"/>
    <w:rsid w:val="007B1443"/>
    <w:rsid w:val="007B15D4"/>
    <w:rsid w:val="007B1832"/>
    <w:rsid w:val="007B196E"/>
    <w:rsid w:val="007B196F"/>
    <w:rsid w:val="007B1D14"/>
    <w:rsid w:val="007B1D16"/>
    <w:rsid w:val="007B2232"/>
    <w:rsid w:val="007B2379"/>
    <w:rsid w:val="007B24E0"/>
    <w:rsid w:val="007B2869"/>
    <w:rsid w:val="007B296F"/>
    <w:rsid w:val="007B2AB5"/>
    <w:rsid w:val="007B2B51"/>
    <w:rsid w:val="007B2E7D"/>
    <w:rsid w:val="007B2F8B"/>
    <w:rsid w:val="007B328F"/>
    <w:rsid w:val="007B3354"/>
    <w:rsid w:val="007B3636"/>
    <w:rsid w:val="007B39CE"/>
    <w:rsid w:val="007B39F9"/>
    <w:rsid w:val="007B3F56"/>
    <w:rsid w:val="007B4208"/>
    <w:rsid w:val="007B42A4"/>
    <w:rsid w:val="007B43EF"/>
    <w:rsid w:val="007B45F0"/>
    <w:rsid w:val="007B4672"/>
    <w:rsid w:val="007B46BE"/>
    <w:rsid w:val="007B4852"/>
    <w:rsid w:val="007B4946"/>
    <w:rsid w:val="007B494F"/>
    <w:rsid w:val="007B4A61"/>
    <w:rsid w:val="007B4DA9"/>
    <w:rsid w:val="007B4E83"/>
    <w:rsid w:val="007B55FE"/>
    <w:rsid w:val="007B5779"/>
    <w:rsid w:val="007B588D"/>
    <w:rsid w:val="007B5BB9"/>
    <w:rsid w:val="007B5F36"/>
    <w:rsid w:val="007B6089"/>
    <w:rsid w:val="007B620B"/>
    <w:rsid w:val="007B6407"/>
    <w:rsid w:val="007B6B98"/>
    <w:rsid w:val="007B71AC"/>
    <w:rsid w:val="007B7405"/>
    <w:rsid w:val="007B7585"/>
    <w:rsid w:val="007B75AC"/>
    <w:rsid w:val="007B75FB"/>
    <w:rsid w:val="007B76F8"/>
    <w:rsid w:val="007B788A"/>
    <w:rsid w:val="007B7E71"/>
    <w:rsid w:val="007B7E76"/>
    <w:rsid w:val="007B7EB1"/>
    <w:rsid w:val="007C00DE"/>
    <w:rsid w:val="007C086A"/>
    <w:rsid w:val="007C0A2A"/>
    <w:rsid w:val="007C0C56"/>
    <w:rsid w:val="007C0D79"/>
    <w:rsid w:val="007C0F3B"/>
    <w:rsid w:val="007C1547"/>
    <w:rsid w:val="007C186E"/>
    <w:rsid w:val="007C19EA"/>
    <w:rsid w:val="007C1A4B"/>
    <w:rsid w:val="007C1A70"/>
    <w:rsid w:val="007C1B9E"/>
    <w:rsid w:val="007C1CE0"/>
    <w:rsid w:val="007C206D"/>
    <w:rsid w:val="007C23FA"/>
    <w:rsid w:val="007C2519"/>
    <w:rsid w:val="007C261A"/>
    <w:rsid w:val="007C2B3D"/>
    <w:rsid w:val="007C2BA1"/>
    <w:rsid w:val="007C2E07"/>
    <w:rsid w:val="007C2F19"/>
    <w:rsid w:val="007C303B"/>
    <w:rsid w:val="007C306A"/>
    <w:rsid w:val="007C3139"/>
    <w:rsid w:val="007C3669"/>
    <w:rsid w:val="007C38A9"/>
    <w:rsid w:val="007C3B0C"/>
    <w:rsid w:val="007C3DE6"/>
    <w:rsid w:val="007C3F38"/>
    <w:rsid w:val="007C3F43"/>
    <w:rsid w:val="007C3FC7"/>
    <w:rsid w:val="007C437F"/>
    <w:rsid w:val="007C446A"/>
    <w:rsid w:val="007C4512"/>
    <w:rsid w:val="007C4572"/>
    <w:rsid w:val="007C475E"/>
    <w:rsid w:val="007C4895"/>
    <w:rsid w:val="007C4B16"/>
    <w:rsid w:val="007C4BF2"/>
    <w:rsid w:val="007C4D91"/>
    <w:rsid w:val="007C4FED"/>
    <w:rsid w:val="007C519F"/>
    <w:rsid w:val="007C51BD"/>
    <w:rsid w:val="007C5692"/>
    <w:rsid w:val="007C60F8"/>
    <w:rsid w:val="007C634D"/>
    <w:rsid w:val="007C6403"/>
    <w:rsid w:val="007C660D"/>
    <w:rsid w:val="007C6641"/>
    <w:rsid w:val="007C6846"/>
    <w:rsid w:val="007C6FC9"/>
    <w:rsid w:val="007C70F2"/>
    <w:rsid w:val="007C7144"/>
    <w:rsid w:val="007C7669"/>
    <w:rsid w:val="007C7AC9"/>
    <w:rsid w:val="007C7E91"/>
    <w:rsid w:val="007C7EF4"/>
    <w:rsid w:val="007C7F62"/>
    <w:rsid w:val="007D0001"/>
    <w:rsid w:val="007D030D"/>
    <w:rsid w:val="007D049D"/>
    <w:rsid w:val="007D04FE"/>
    <w:rsid w:val="007D0E67"/>
    <w:rsid w:val="007D0FCF"/>
    <w:rsid w:val="007D1718"/>
    <w:rsid w:val="007D1947"/>
    <w:rsid w:val="007D1BAF"/>
    <w:rsid w:val="007D1FF6"/>
    <w:rsid w:val="007D20FE"/>
    <w:rsid w:val="007D25D1"/>
    <w:rsid w:val="007D26B8"/>
    <w:rsid w:val="007D280E"/>
    <w:rsid w:val="007D281A"/>
    <w:rsid w:val="007D287A"/>
    <w:rsid w:val="007D2B2B"/>
    <w:rsid w:val="007D2B4D"/>
    <w:rsid w:val="007D2CD6"/>
    <w:rsid w:val="007D2F92"/>
    <w:rsid w:val="007D342C"/>
    <w:rsid w:val="007D39B4"/>
    <w:rsid w:val="007D3D70"/>
    <w:rsid w:val="007D3F70"/>
    <w:rsid w:val="007D3FCD"/>
    <w:rsid w:val="007D42B9"/>
    <w:rsid w:val="007D42BD"/>
    <w:rsid w:val="007D4953"/>
    <w:rsid w:val="007D4A27"/>
    <w:rsid w:val="007D4E1F"/>
    <w:rsid w:val="007D4FB4"/>
    <w:rsid w:val="007D53E8"/>
    <w:rsid w:val="007D56E3"/>
    <w:rsid w:val="007D56FF"/>
    <w:rsid w:val="007D581D"/>
    <w:rsid w:val="007D5A1B"/>
    <w:rsid w:val="007D5A6F"/>
    <w:rsid w:val="007D5AA4"/>
    <w:rsid w:val="007D5FDE"/>
    <w:rsid w:val="007D64B3"/>
    <w:rsid w:val="007D6675"/>
    <w:rsid w:val="007D69B9"/>
    <w:rsid w:val="007D6A3F"/>
    <w:rsid w:val="007D6AC8"/>
    <w:rsid w:val="007D6CE4"/>
    <w:rsid w:val="007D702F"/>
    <w:rsid w:val="007D717B"/>
    <w:rsid w:val="007D7457"/>
    <w:rsid w:val="007D7524"/>
    <w:rsid w:val="007D75B0"/>
    <w:rsid w:val="007D7BF1"/>
    <w:rsid w:val="007D7CEE"/>
    <w:rsid w:val="007D7FAB"/>
    <w:rsid w:val="007E018B"/>
    <w:rsid w:val="007E0255"/>
    <w:rsid w:val="007E05D1"/>
    <w:rsid w:val="007E0B54"/>
    <w:rsid w:val="007E11B8"/>
    <w:rsid w:val="007E1653"/>
    <w:rsid w:val="007E19EA"/>
    <w:rsid w:val="007E1AFD"/>
    <w:rsid w:val="007E2065"/>
    <w:rsid w:val="007E241C"/>
    <w:rsid w:val="007E256A"/>
    <w:rsid w:val="007E26FF"/>
    <w:rsid w:val="007E2B3B"/>
    <w:rsid w:val="007E2BC4"/>
    <w:rsid w:val="007E2EBE"/>
    <w:rsid w:val="007E2F4E"/>
    <w:rsid w:val="007E3275"/>
    <w:rsid w:val="007E369D"/>
    <w:rsid w:val="007E37B5"/>
    <w:rsid w:val="007E3A51"/>
    <w:rsid w:val="007E3A6C"/>
    <w:rsid w:val="007E3BD6"/>
    <w:rsid w:val="007E3D39"/>
    <w:rsid w:val="007E3E10"/>
    <w:rsid w:val="007E3FAE"/>
    <w:rsid w:val="007E4177"/>
    <w:rsid w:val="007E4CCD"/>
    <w:rsid w:val="007E4F3E"/>
    <w:rsid w:val="007E4FE5"/>
    <w:rsid w:val="007E542D"/>
    <w:rsid w:val="007E55BA"/>
    <w:rsid w:val="007E579F"/>
    <w:rsid w:val="007E57B5"/>
    <w:rsid w:val="007E5B80"/>
    <w:rsid w:val="007E5C89"/>
    <w:rsid w:val="007E60DD"/>
    <w:rsid w:val="007E6128"/>
    <w:rsid w:val="007E6349"/>
    <w:rsid w:val="007E6820"/>
    <w:rsid w:val="007E6E9F"/>
    <w:rsid w:val="007E6FAC"/>
    <w:rsid w:val="007E6FC6"/>
    <w:rsid w:val="007E72BC"/>
    <w:rsid w:val="007E7448"/>
    <w:rsid w:val="007E753E"/>
    <w:rsid w:val="007E7A63"/>
    <w:rsid w:val="007E7A8A"/>
    <w:rsid w:val="007E7ED3"/>
    <w:rsid w:val="007E7F57"/>
    <w:rsid w:val="007E7FCD"/>
    <w:rsid w:val="007F0260"/>
    <w:rsid w:val="007F06A3"/>
    <w:rsid w:val="007F077B"/>
    <w:rsid w:val="007F0CD7"/>
    <w:rsid w:val="007F1745"/>
    <w:rsid w:val="007F1B1D"/>
    <w:rsid w:val="007F1EB5"/>
    <w:rsid w:val="007F2049"/>
    <w:rsid w:val="007F2358"/>
    <w:rsid w:val="007F241A"/>
    <w:rsid w:val="007F25F8"/>
    <w:rsid w:val="007F298C"/>
    <w:rsid w:val="007F2A5F"/>
    <w:rsid w:val="007F2BBB"/>
    <w:rsid w:val="007F310D"/>
    <w:rsid w:val="007F38E3"/>
    <w:rsid w:val="007F3ACD"/>
    <w:rsid w:val="007F3B8B"/>
    <w:rsid w:val="007F3EDC"/>
    <w:rsid w:val="007F41B9"/>
    <w:rsid w:val="007F439A"/>
    <w:rsid w:val="007F440A"/>
    <w:rsid w:val="007F466C"/>
    <w:rsid w:val="007F4817"/>
    <w:rsid w:val="007F4CBE"/>
    <w:rsid w:val="007F4F68"/>
    <w:rsid w:val="007F5474"/>
    <w:rsid w:val="007F55C9"/>
    <w:rsid w:val="007F567B"/>
    <w:rsid w:val="007F57C1"/>
    <w:rsid w:val="007F5C3F"/>
    <w:rsid w:val="007F5CAA"/>
    <w:rsid w:val="007F607E"/>
    <w:rsid w:val="007F61E2"/>
    <w:rsid w:val="007F6395"/>
    <w:rsid w:val="007F648C"/>
    <w:rsid w:val="007F6559"/>
    <w:rsid w:val="007F689E"/>
    <w:rsid w:val="007F6B23"/>
    <w:rsid w:val="007F6BBF"/>
    <w:rsid w:val="007F6ED9"/>
    <w:rsid w:val="007F6F50"/>
    <w:rsid w:val="007F7213"/>
    <w:rsid w:val="007F7480"/>
    <w:rsid w:val="007F75B3"/>
    <w:rsid w:val="007F7CD8"/>
    <w:rsid w:val="007F7D0D"/>
    <w:rsid w:val="00800025"/>
    <w:rsid w:val="008002DF"/>
    <w:rsid w:val="0080053E"/>
    <w:rsid w:val="008005CE"/>
    <w:rsid w:val="00801248"/>
    <w:rsid w:val="00801309"/>
    <w:rsid w:val="00801347"/>
    <w:rsid w:val="00801590"/>
    <w:rsid w:val="008018E0"/>
    <w:rsid w:val="00801B80"/>
    <w:rsid w:val="00801DEE"/>
    <w:rsid w:val="00801F11"/>
    <w:rsid w:val="00802061"/>
    <w:rsid w:val="008020BD"/>
    <w:rsid w:val="008022C1"/>
    <w:rsid w:val="00802341"/>
    <w:rsid w:val="00802C39"/>
    <w:rsid w:val="00802E94"/>
    <w:rsid w:val="00803172"/>
    <w:rsid w:val="008035D8"/>
    <w:rsid w:val="00803D39"/>
    <w:rsid w:val="00803D63"/>
    <w:rsid w:val="00803EB9"/>
    <w:rsid w:val="00803F00"/>
    <w:rsid w:val="00803F65"/>
    <w:rsid w:val="0080439C"/>
    <w:rsid w:val="008043F9"/>
    <w:rsid w:val="00804DCB"/>
    <w:rsid w:val="00804EE4"/>
    <w:rsid w:val="008050A0"/>
    <w:rsid w:val="0080551A"/>
    <w:rsid w:val="008056B0"/>
    <w:rsid w:val="0080589E"/>
    <w:rsid w:val="008058AC"/>
    <w:rsid w:val="008059C2"/>
    <w:rsid w:val="008059EE"/>
    <w:rsid w:val="008064CE"/>
    <w:rsid w:val="008064D7"/>
    <w:rsid w:val="008069A6"/>
    <w:rsid w:val="00806DE5"/>
    <w:rsid w:val="008070FB"/>
    <w:rsid w:val="008071AD"/>
    <w:rsid w:val="00807669"/>
    <w:rsid w:val="008076A3"/>
    <w:rsid w:val="008078A6"/>
    <w:rsid w:val="008079B3"/>
    <w:rsid w:val="00807AA5"/>
    <w:rsid w:val="00807C9D"/>
    <w:rsid w:val="00807DAF"/>
    <w:rsid w:val="008100A0"/>
    <w:rsid w:val="0081020A"/>
    <w:rsid w:val="0081025C"/>
    <w:rsid w:val="0081063D"/>
    <w:rsid w:val="00810C0B"/>
    <w:rsid w:val="00810C94"/>
    <w:rsid w:val="00810CF8"/>
    <w:rsid w:val="00810F11"/>
    <w:rsid w:val="00811197"/>
    <w:rsid w:val="00811390"/>
    <w:rsid w:val="00811587"/>
    <w:rsid w:val="00811700"/>
    <w:rsid w:val="0081188A"/>
    <w:rsid w:val="008118A9"/>
    <w:rsid w:val="00811F3E"/>
    <w:rsid w:val="00812254"/>
    <w:rsid w:val="008127E8"/>
    <w:rsid w:val="00812F5B"/>
    <w:rsid w:val="00812F81"/>
    <w:rsid w:val="00813035"/>
    <w:rsid w:val="00813253"/>
    <w:rsid w:val="008132AC"/>
    <w:rsid w:val="008133C2"/>
    <w:rsid w:val="00813890"/>
    <w:rsid w:val="00813B76"/>
    <w:rsid w:val="008140D7"/>
    <w:rsid w:val="00814811"/>
    <w:rsid w:val="00814925"/>
    <w:rsid w:val="0081496D"/>
    <w:rsid w:val="00814B58"/>
    <w:rsid w:val="00814BC7"/>
    <w:rsid w:val="00814CE0"/>
    <w:rsid w:val="00814DC3"/>
    <w:rsid w:val="00814DD0"/>
    <w:rsid w:val="00814E35"/>
    <w:rsid w:val="008152A6"/>
    <w:rsid w:val="0081542D"/>
    <w:rsid w:val="008158D1"/>
    <w:rsid w:val="0081594A"/>
    <w:rsid w:val="0081596C"/>
    <w:rsid w:val="00815C91"/>
    <w:rsid w:val="00815E88"/>
    <w:rsid w:val="00815F90"/>
    <w:rsid w:val="0081603E"/>
    <w:rsid w:val="00816179"/>
    <w:rsid w:val="0081628F"/>
    <w:rsid w:val="008163F5"/>
    <w:rsid w:val="0081642B"/>
    <w:rsid w:val="00816513"/>
    <w:rsid w:val="00816547"/>
    <w:rsid w:val="008167C5"/>
    <w:rsid w:val="00816DB0"/>
    <w:rsid w:val="00817875"/>
    <w:rsid w:val="008178A2"/>
    <w:rsid w:val="008179CF"/>
    <w:rsid w:val="00817C34"/>
    <w:rsid w:val="00817CBD"/>
    <w:rsid w:val="0082000E"/>
    <w:rsid w:val="00820236"/>
    <w:rsid w:val="008207B6"/>
    <w:rsid w:val="0082084F"/>
    <w:rsid w:val="008209AD"/>
    <w:rsid w:val="00820B33"/>
    <w:rsid w:val="00820B34"/>
    <w:rsid w:val="00820E79"/>
    <w:rsid w:val="00820E9A"/>
    <w:rsid w:val="00820EA8"/>
    <w:rsid w:val="00821159"/>
    <w:rsid w:val="00821305"/>
    <w:rsid w:val="008213B6"/>
    <w:rsid w:val="0082147C"/>
    <w:rsid w:val="0082154C"/>
    <w:rsid w:val="00821623"/>
    <w:rsid w:val="00821688"/>
    <w:rsid w:val="00821778"/>
    <w:rsid w:val="00821A6F"/>
    <w:rsid w:val="00821EC9"/>
    <w:rsid w:val="00821FAE"/>
    <w:rsid w:val="008223D1"/>
    <w:rsid w:val="008228C7"/>
    <w:rsid w:val="00822B33"/>
    <w:rsid w:val="00822C23"/>
    <w:rsid w:val="00822C93"/>
    <w:rsid w:val="00822EBB"/>
    <w:rsid w:val="008230D3"/>
    <w:rsid w:val="008232C0"/>
    <w:rsid w:val="00823390"/>
    <w:rsid w:val="0082364F"/>
    <w:rsid w:val="0082379F"/>
    <w:rsid w:val="00823B50"/>
    <w:rsid w:val="00823D24"/>
    <w:rsid w:val="00823F93"/>
    <w:rsid w:val="008240F8"/>
    <w:rsid w:val="00824153"/>
    <w:rsid w:val="008241DD"/>
    <w:rsid w:val="00824319"/>
    <w:rsid w:val="0082437C"/>
    <w:rsid w:val="00824534"/>
    <w:rsid w:val="00824C72"/>
    <w:rsid w:val="0082533B"/>
    <w:rsid w:val="0082564C"/>
    <w:rsid w:val="008258B6"/>
    <w:rsid w:val="00825908"/>
    <w:rsid w:val="00825C7E"/>
    <w:rsid w:val="00825DEA"/>
    <w:rsid w:val="00825ED9"/>
    <w:rsid w:val="00825FA4"/>
    <w:rsid w:val="008265FD"/>
    <w:rsid w:val="00826908"/>
    <w:rsid w:val="008269F4"/>
    <w:rsid w:val="00826B48"/>
    <w:rsid w:val="00827493"/>
    <w:rsid w:val="0082749B"/>
    <w:rsid w:val="00827569"/>
    <w:rsid w:val="00827A4A"/>
    <w:rsid w:val="00827F5F"/>
    <w:rsid w:val="0083029D"/>
    <w:rsid w:val="008306A0"/>
    <w:rsid w:val="00830AD4"/>
    <w:rsid w:val="00830FC3"/>
    <w:rsid w:val="00831012"/>
    <w:rsid w:val="00831333"/>
    <w:rsid w:val="008314FB"/>
    <w:rsid w:val="00831739"/>
    <w:rsid w:val="008317EA"/>
    <w:rsid w:val="00831BF4"/>
    <w:rsid w:val="00831DF2"/>
    <w:rsid w:val="00831F09"/>
    <w:rsid w:val="00831F29"/>
    <w:rsid w:val="00832194"/>
    <w:rsid w:val="008321AF"/>
    <w:rsid w:val="0083258E"/>
    <w:rsid w:val="00832961"/>
    <w:rsid w:val="008329A9"/>
    <w:rsid w:val="00832AEC"/>
    <w:rsid w:val="00832CB0"/>
    <w:rsid w:val="00832CE4"/>
    <w:rsid w:val="00832F7E"/>
    <w:rsid w:val="0083314B"/>
    <w:rsid w:val="008333A7"/>
    <w:rsid w:val="00833E57"/>
    <w:rsid w:val="00834ADD"/>
    <w:rsid w:val="00834C6B"/>
    <w:rsid w:val="00835520"/>
    <w:rsid w:val="00835587"/>
    <w:rsid w:val="00835623"/>
    <w:rsid w:val="008357B8"/>
    <w:rsid w:val="008357F8"/>
    <w:rsid w:val="00835853"/>
    <w:rsid w:val="00835A9D"/>
    <w:rsid w:val="00835B54"/>
    <w:rsid w:val="008364A5"/>
    <w:rsid w:val="00836711"/>
    <w:rsid w:val="00836915"/>
    <w:rsid w:val="00836974"/>
    <w:rsid w:val="00836AF5"/>
    <w:rsid w:val="00836B44"/>
    <w:rsid w:val="00836DD5"/>
    <w:rsid w:val="00836FFB"/>
    <w:rsid w:val="00837320"/>
    <w:rsid w:val="00837962"/>
    <w:rsid w:val="00837D0A"/>
    <w:rsid w:val="00837DDC"/>
    <w:rsid w:val="0084001E"/>
    <w:rsid w:val="008403CD"/>
    <w:rsid w:val="008406B9"/>
    <w:rsid w:val="00840AC2"/>
    <w:rsid w:val="00840C31"/>
    <w:rsid w:val="00840E69"/>
    <w:rsid w:val="00840F70"/>
    <w:rsid w:val="00841495"/>
    <w:rsid w:val="00841818"/>
    <w:rsid w:val="00841AB5"/>
    <w:rsid w:val="00841D4A"/>
    <w:rsid w:val="00842474"/>
    <w:rsid w:val="008424D9"/>
    <w:rsid w:val="00842A36"/>
    <w:rsid w:val="00842CEF"/>
    <w:rsid w:val="00842D8E"/>
    <w:rsid w:val="00843336"/>
    <w:rsid w:val="0084355E"/>
    <w:rsid w:val="0084378E"/>
    <w:rsid w:val="008437EB"/>
    <w:rsid w:val="00843888"/>
    <w:rsid w:val="00843943"/>
    <w:rsid w:val="00843B0A"/>
    <w:rsid w:val="00843C9E"/>
    <w:rsid w:val="00843CF7"/>
    <w:rsid w:val="00843D8F"/>
    <w:rsid w:val="00843D93"/>
    <w:rsid w:val="00843DFB"/>
    <w:rsid w:val="00843FA8"/>
    <w:rsid w:val="00844678"/>
    <w:rsid w:val="00844692"/>
    <w:rsid w:val="00844B59"/>
    <w:rsid w:val="00844C0B"/>
    <w:rsid w:val="00844CF6"/>
    <w:rsid w:val="00844EB3"/>
    <w:rsid w:val="00844F31"/>
    <w:rsid w:val="008452B0"/>
    <w:rsid w:val="00845336"/>
    <w:rsid w:val="00845616"/>
    <w:rsid w:val="00845800"/>
    <w:rsid w:val="00845D81"/>
    <w:rsid w:val="00846018"/>
    <w:rsid w:val="00846121"/>
    <w:rsid w:val="0084642E"/>
    <w:rsid w:val="00847022"/>
    <w:rsid w:val="008471D9"/>
    <w:rsid w:val="008472BD"/>
    <w:rsid w:val="0084757C"/>
    <w:rsid w:val="0084781F"/>
    <w:rsid w:val="00847E9A"/>
    <w:rsid w:val="0085009F"/>
    <w:rsid w:val="008500ED"/>
    <w:rsid w:val="008501E1"/>
    <w:rsid w:val="00850208"/>
    <w:rsid w:val="00850769"/>
    <w:rsid w:val="00850865"/>
    <w:rsid w:val="008508D7"/>
    <w:rsid w:val="00850C58"/>
    <w:rsid w:val="00850F35"/>
    <w:rsid w:val="00851346"/>
    <w:rsid w:val="008517D6"/>
    <w:rsid w:val="008518B2"/>
    <w:rsid w:val="0085190B"/>
    <w:rsid w:val="008522F3"/>
    <w:rsid w:val="00852A29"/>
    <w:rsid w:val="00852A87"/>
    <w:rsid w:val="00852D55"/>
    <w:rsid w:val="00852DAD"/>
    <w:rsid w:val="00852F7C"/>
    <w:rsid w:val="0085316A"/>
    <w:rsid w:val="008533A1"/>
    <w:rsid w:val="00853544"/>
    <w:rsid w:val="00853949"/>
    <w:rsid w:val="00853BBD"/>
    <w:rsid w:val="00853C23"/>
    <w:rsid w:val="0085424C"/>
    <w:rsid w:val="00854486"/>
    <w:rsid w:val="00854805"/>
    <w:rsid w:val="00854937"/>
    <w:rsid w:val="00854A49"/>
    <w:rsid w:val="00854F92"/>
    <w:rsid w:val="00855118"/>
    <w:rsid w:val="0085520A"/>
    <w:rsid w:val="00855393"/>
    <w:rsid w:val="008556BB"/>
    <w:rsid w:val="00855992"/>
    <w:rsid w:val="00855A44"/>
    <w:rsid w:val="00855B5E"/>
    <w:rsid w:val="00855D77"/>
    <w:rsid w:val="00855E31"/>
    <w:rsid w:val="008564C5"/>
    <w:rsid w:val="00856B1E"/>
    <w:rsid w:val="00856CB5"/>
    <w:rsid w:val="0085718C"/>
    <w:rsid w:val="0085735E"/>
    <w:rsid w:val="0085798A"/>
    <w:rsid w:val="00857992"/>
    <w:rsid w:val="00857F2A"/>
    <w:rsid w:val="0086001C"/>
    <w:rsid w:val="00860079"/>
    <w:rsid w:val="00860160"/>
    <w:rsid w:val="00860331"/>
    <w:rsid w:val="00860693"/>
    <w:rsid w:val="008608B2"/>
    <w:rsid w:val="00860A17"/>
    <w:rsid w:val="00860A2D"/>
    <w:rsid w:val="00860C46"/>
    <w:rsid w:val="00860CF7"/>
    <w:rsid w:val="00860DA8"/>
    <w:rsid w:val="00860F49"/>
    <w:rsid w:val="00861181"/>
    <w:rsid w:val="008611F1"/>
    <w:rsid w:val="00861536"/>
    <w:rsid w:val="008618FC"/>
    <w:rsid w:val="00861FCA"/>
    <w:rsid w:val="00862266"/>
    <w:rsid w:val="0086228E"/>
    <w:rsid w:val="008622F0"/>
    <w:rsid w:val="008624DF"/>
    <w:rsid w:val="00862799"/>
    <w:rsid w:val="008629F7"/>
    <w:rsid w:val="00862A5E"/>
    <w:rsid w:val="00862A6C"/>
    <w:rsid w:val="00862CB6"/>
    <w:rsid w:val="008630C0"/>
    <w:rsid w:val="008633AB"/>
    <w:rsid w:val="00863C36"/>
    <w:rsid w:val="00864317"/>
    <w:rsid w:val="00864457"/>
    <w:rsid w:val="0086482D"/>
    <w:rsid w:val="008648EB"/>
    <w:rsid w:val="0086490B"/>
    <w:rsid w:val="00864AC1"/>
    <w:rsid w:val="00864CB3"/>
    <w:rsid w:val="00864E9D"/>
    <w:rsid w:val="008651AA"/>
    <w:rsid w:val="00865307"/>
    <w:rsid w:val="00865390"/>
    <w:rsid w:val="0086540D"/>
    <w:rsid w:val="0086558A"/>
    <w:rsid w:val="00865623"/>
    <w:rsid w:val="00865644"/>
    <w:rsid w:val="00865BF8"/>
    <w:rsid w:val="00865EA0"/>
    <w:rsid w:val="0086613B"/>
    <w:rsid w:val="00866465"/>
    <w:rsid w:val="00866705"/>
    <w:rsid w:val="008667B5"/>
    <w:rsid w:val="00866997"/>
    <w:rsid w:val="00866AB0"/>
    <w:rsid w:val="00866BB1"/>
    <w:rsid w:val="008670FB"/>
    <w:rsid w:val="00867163"/>
    <w:rsid w:val="008671C0"/>
    <w:rsid w:val="00867B69"/>
    <w:rsid w:val="00867E1E"/>
    <w:rsid w:val="00870073"/>
    <w:rsid w:val="00870391"/>
    <w:rsid w:val="008704AD"/>
    <w:rsid w:val="008706E4"/>
    <w:rsid w:val="008706FD"/>
    <w:rsid w:val="00870BB8"/>
    <w:rsid w:val="00870BCA"/>
    <w:rsid w:val="00870E68"/>
    <w:rsid w:val="00870E8C"/>
    <w:rsid w:val="008711E2"/>
    <w:rsid w:val="00871704"/>
    <w:rsid w:val="0087199D"/>
    <w:rsid w:val="00871A8F"/>
    <w:rsid w:val="008721D8"/>
    <w:rsid w:val="00872386"/>
    <w:rsid w:val="008725EB"/>
    <w:rsid w:val="00872712"/>
    <w:rsid w:val="008729D7"/>
    <w:rsid w:val="00872BC0"/>
    <w:rsid w:val="0087307E"/>
    <w:rsid w:val="00873084"/>
    <w:rsid w:val="0087332E"/>
    <w:rsid w:val="00873505"/>
    <w:rsid w:val="0087361F"/>
    <w:rsid w:val="008737AB"/>
    <w:rsid w:val="00873811"/>
    <w:rsid w:val="00873AB7"/>
    <w:rsid w:val="00873D9E"/>
    <w:rsid w:val="00873E95"/>
    <w:rsid w:val="00873ECE"/>
    <w:rsid w:val="00873FE5"/>
    <w:rsid w:val="0087407E"/>
    <w:rsid w:val="0087415E"/>
    <w:rsid w:val="008747EE"/>
    <w:rsid w:val="00874AE1"/>
    <w:rsid w:val="00874BD2"/>
    <w:rsid w:val="00874E8C"/>
    <w:rsid w:val="00874F0A"/>
    <w:rsid w:val="008750E3"/>
    <w:rsid w:val="0087510E"/>
    <w:rsid w:val="00875146"/>
    <w:rsid w:val="00875763"/>
    <w:rsid w:val="00875EFE"/>
    <w:rsid w:val="00876790"/>
    <w:rsid w:val="00876C18"/>
    <w:rsid w:val="00876C3B"/>
    <w:rsid w:val="00877184"/>
    <w:rsid w:val="00877298"/>
    <w:rsid w:val="00877326"/>
    <w:rsid w:val="008779AB"/>
    <w:rsid w:val="00880529"/>
    <w:rsid w:val="008805AC"/>
    <w:rsid w:val="00880DAF"/>
    <w:rsid w:val="00880E55"/>
    <w:rsid w:val="0088163E"/>
    <w:rsid w:val="0088192B"/>
    <w:rsid w:val="00881962"/>
    <w:rsid w:val="00881A90"/>
    <w:rsid w:val="00881D25"/>
    <w:rsid w:val="00882115"/>
    <w:rsid w:val="008821E3"/>
    <w:rsid w:val="00882270"/>
    <w:rsid w:val="00882440"/>
    <w:rsid w:val="00882480"/>
    <w:rsid w:val="008826CF"/>
    <w:rsid w:val="008828BC"/>
    <w:rsid w:val="00882D35"/>
    <w:rsid w:val="00882EC9"/>
    <w:rsid w:val="0088307B"/>
    <w:rsid w:val="0088327D"/>
    <w:rsid w:val="008833BE"/>
    <w:rsid w:val="00883784"/>
    <w:rsid w:val="0088387D"/>
    <w:rsid w:val="00883C7A"/>
    <w:rsid w:val="00883D17"/>
    <w:rsid w:val="0088409D"/>
    <w:rsid w:val="00884127"/>
    <w:rsid w:val="0088456B"/>
    <w:rsid w:val="00884DD8"/>
    <w:rsid w:val="00884DE5"/>
    <w:rsid w:val="00885142"/>
    <w:rsid w:val="0088525E"/>
    <w:rsid w:val="00885394"/>
    <w:rsid w:val="00885490"/>
    <w:rsid w:val="008856DB"/>
    <w:rsid w:val="0088570C"/>
    <w:rsid w:val="0088585A"/>
    <w:rsid w:val="00885877"/>
    <w:rsid w:val="008859ED"/>
    <w:rsid w:val="00885F97"/>
    <w:rsid w:val="008860B0"/>
    <w:rsid w:val="008860D1"/>
    <w:rsid w:val="0088622A"/>
    <w:rsid w:val="008864EF"/>
    <w:rsid w:val="00886667"/>
    <w:rsid w:val="008867B6"/>
    <w:rsid w:val="00886F28"/>
    <w:rsid w:val="00887134"/>
    <w:rsid w:val="008873B1"/>
    <w:rsid w:val="0088759D"/>
    <w:rsid w:val="00887851"/>
    <w:rsid w:val="00887A3F"/>
    <w:rsid w:val="008902D3"/>
    <w:rsid w:val="008902D6"/>
    <w:rsid w:val="00890D64"/>
    <w:rsid w:val="00890E35"/>
    <w:rsid w:val="008910E3"/>
    <w:rsid w:val="00891169"/>
    <w:rsid w:val="00891357"/>
    <w:rsid w:val="008914D1"/>
    <w:rsid w:val="008914F0"/>
    <w:rsid w:val="00891832"/>
    <w:rsid w:val="008918CF"/>
    <w:rsid w:val="00891F2E"/>
    <w:rsid w:val="0089220C"/>
    <w:rsid w:val="00892332"/>
    <w:rsid w:val="00892334"/>
    <w:rsid w:val="0089265D"/>
    <w:rsid w:val="008926C5"/>
    <w:rsid w:val="00892926"/>
    <w:rsid w:val="0089299C"/>
    <w:rsid w:val="00892C23"/>
    <w:rsid w:val="00892D68"/>
    <w:rsid w:val="00892DEE"/>
    <w:rsid w:val="0089304D"/>
    <w:rsid w:val="008930FD"/>
    <w:rsid w:val="0089311D"/>
    <w:rsid w:val="00893364"/>
    <w:rsid w:val="0089356A"/>
    <w:rsid w:val="008936C4"/>
    <w:rsid w:val="0089392E"/>
    <w:rsid w:val="00893A79"/>
    <w:rsid w:val="00893D9E"/>
    <w:rsid w:val="00893F48"/>
    <w:rsid w:val="0089450C"/>
    <w:rsid w:val="0089456A"/>
    <w:rsid w:val="00894C01"/>
    <w:rsid w:val="00894E83"/>
    <w:rsid w:val="00895032"/>
    <w:rsid w:val="008950D6"/>
    <w:rsid w:val="00895226"/>
    <w:rsid w:val="008956B1"/>
    <w:rsid w:val="00895A25"/>
    <w:rsid w:val="00895CAC"/>
    <w:rsid w:val="00895F0E"/>
    <w:rsid w:val="00896258"/>
    <w:rsid w:val="008964BA"/>
    <w:rsid w:val="00896A7D"/>
    <w:rsid w:val="00896B23"/>
    <w:rsid w:val="00896CE2"/>
    <w:rsid w:val="008971A5"/>
    <w:rsid w:val="00897380"/>
    <w:rsid w:val="008975C5"/>
    <w:rsid w:val="008976E2"/>
    <w:rsid w:val="00897D65"/>
    <w:rsid w:val="00897EB8"/>
    <w:rsid w:val="00897F71"/>
    <w:rsid w:val="008A02D0"/>
    <w:rsid w:val="008A078F"/>
    <w:rsid w:val="008A0ED4"/>
    <w:rsid w:val="008A11A3"/>
    <w:rsid w:val="008A122C"/>
    <w:rsid w:val="008A1385"/>
    <w:rsid w:val="008A13B8"/>
    <w:rsid w:val="008A14C4"/>
    <w:rsid w:val="008A1861"/>
    <w:rsid w:val="008A18D8"/>
    <w:rsid w:val="008A1AB6"/>
    <w:rsid w:val="008A1CB0"/>
    <w:rsid w:val="008A1CB9"/>
    <w:rsid w:val="008A2023"/>
    <w:rsid w:val="008A220B"/>
    <w:rsid w:val="008A22F3"/>
    <w:rsid w:val="008A2376"/>
    <w:rsid w:val="008A255B"/>
    <w:rsid w:val="008A25AE"/>
    <w:rsid w:val="008A2747"/>
    <w:rsid w:val="008A2785"/>
    <w:rsid w:val="008A2C31"/>
    <w:rsid w:val="008A2E96"/>
    <w:rsid w:val="008A2F7E"/>
    <w:rsid w:val="008A2FA7"/>
    <w:rsid w:val="008A30B4"/>
    <w:rsid w:val="008A30EA"/>
    <w:rsid w:val="008A3230"/>
    <w:rsid w:val="008A32F9"/>
    <w:rsid w:val="008A32FB"/>
    <w:rsid w:val="008A3467"/>
    <w:rsid w:val="008A34C8"/>
    <w:rsid w:val="008A3660"/>
    <w:rsid w:val="008A3668"/>
    <w:rsid w:val="008A40A9"/>
    <w:rsid w:val="008A42ED"/>
    <w:rsid w:val="008A46BB"/>
    <w:rsid w:val="008A487D"/>
    <w:rsid w:val="008A4A62"/>
    <w:rsid w:val="008A4B05"/>
    <w:rsid w:val="008A4C04"/>
    <w:rsid w:val="008A4C9D"/>
    <w:rsid w:val="008A4D6A"/>
    <w:rsid w:val="008A4D9D"/>
    <w:rsid w:val="008A4DB2"/>
    <w:rsid w:val="008A52A3"/>
    <w:rsid w:val="008A5404"/>
    <w:rsid w:val="008A56E8"/>
    <w:rsid w:val="008A5974"/>
    <w:rsid w:val="008A63E7"/>
    <w:rsid w:val="008A6471"/>
    <w:rsid w:val="008A64AC"/>
    <w:rsid w:val="008A660F"/>
    <w:rsid w:val="008A6644"/>
    <w:rsid w:val="008A6661"/>
    <w:rsid w:val="008A6DC8"/>
    <w:rsid w:val="008A6F1D"/>
    <w:rsid w:val="008A74E9"/>
    <w:rsid w:val="008A7AAD"/>
    <w:rsid w:val="008A7B44"/>
    <w:rsid w:val="008A7C4C"/>
    <w:rsid w:val="008A7CC4"/>
    <w:rsid w:val="008A7D31"/>
    <w:rsid w:val="008B0098"/>
    <w:rsid w:val="008B04A4"/>
    <w:rsid w:val="008B0953"/>
    <w:rsid w:val="008B0A87"/>
    <w:rsid w:val="008B0FBC"/>
    <w:rsid w:val="008B1407"/>
    <w:rsid w:val="008B1527"/>
    <w:rsid w:val="008B1D0B"/>
    <w:rsid w:val="008B1FCA"/>
    <w:rsid w:val="008B1FF7"/>
    <w:rsid w:val="008B22D5"/>
    <w:rsid w:val="008B23BF"/>
    <w:rsid w:val="008B26FD"/>
    <w:rsid w:val="008B27F9"/>
    <w:rsid w:val="008B2ACE"/>
    <w:rsid w:val="008B2B1C"/>
    <w:rsid w:val="008B2B55"/>
    <w:rsid w:val="008B2B91"/>
    <w:rsid w:val="008B2C7B"/>
    <w:rsid w:val="008B2D88"/>
    <w:rsid w:val="008B2EF7"/>
    <w:rsid w:val="008B38BF"/>
    <w:rsid w:val="008B39E1"/>
    <w:rsid w:val="008B3A0E"/>
    <w:rsid w:val="008B3AAB"/>
    <w:rsid w:val="008B413F"/>
    <w:rsid w:val="008B45DC"/>
    <w:rsid w:val="008B483B"/>
    <w:rsid w:val="008B48FD"/>
    <w:rsid w:val="008B4D13"/>
    <w:rsid w:val="008B4E04"/>
    <w:rsid w:val="008B52E5"/>
    <w:rsid w:val="008B58C5"/>
    <w:rsid w:val="008B5C6A"/>
    <w:rsid w:val="008B5F3E"/>
    <w:rsid w:val="008B6074"/>
    <w:rsid w:val="008B62D6"/>
    <w:rsid w:val="008B6632"/>
    <w:rsid w:val="008B6847"/>
    <w:rsid w:val="008B6992"/>
    <w:rsid w:val="008B69DF"/>
    <w:rsid w:val="008B6B21"/>
    <w:rsid w:val="008B6CF3"/>
    <w:rsid w:val="008B6FD4"/>
    <w:rsid w:val="008B7067"/>
    <w:rsid w:val="008B74F7"/>
    <w:rsid w:val="008B7CCC"/>
    <w:rsid w:val="008B7DED"/>
    <w:rsid w:val="008C03D7"/>
    <w:rsid w:val="008C12D7"/>
    <w:rsid w:val="008C158B"/>
    <w:rsid w:val="008C1612"/>
    <w:rsid w:val="008C16F2"/>
    <w:rsid w:val="008C17BE"/>
    <w:rsid w:val="008C17C7"/>
    <w:rsid w:val="008C1892"/>
    <w:rsid w:val="008C19AA"/>
    <w:rsid w:val="008C1ADE"/>
    <w:rsid w:val="008C1CB4"/>
    <w:rsid w:val="008C1DAD"/>
    <w:rsid w:val="008C1E9D"/>
    <w:rsid w:val="008C1EED"/>
    <w:rsid w:val="008C26F8"/>
    <w:rsid w:val="008C2854"/>
    <w:rsid w:val="008C2B76"/>
    <w:rsid w:val="008C2BF2"/>
    <w:rsid w:val="008C2CA8"/>
    <w:rsid w:val="008C2CB9"/>
    <w:rsid w:val="008C2DBA"/>
    <w:rsid w:val="008C2DE4"/>
    <w:rsid w:val="008C30BF"/>
    <w:rsid w:val="008C3265"/>
    <w:rsid w:val="008C3350"/>
    <w:rsid w:val="008C39BD"/>
    <w:rsid w:val="008C3C34"/>
    <w:rsid w:val="008C3C9E"/>
    <w:rsid w:val="008C3EBF"/>
    <w:rsid w:val="008C42FA"/>
    <w:rsid w:val="008C45FC"/>
    <w:rsid w:val="008C465D"/>
    <w:rsid w:val="008C4C86"/>
    <w:rsid w:val="008C548F"/>
    <w:rsid w:val="008C58BF"/>
    <w:rsid w:val="008C5902"/>
    <w:rsid w:val="008C59A2"/>
    <w:rsid w:val="008C5D6E"/>
    <w:rsid w:val="008C60A8"/>
    <w:rsid w:val="008C632F"/>
    <w:rsid w:val="008C6493"/>
    <w:rsid w:val="008C64C5"/>
    <w:rsid w:val="008C6788"/>
    <w:rsid w:val="008C68BE"/>
    <w:rsid w:val="008C6C05"/>
    <w:rsid w:val="008C6E14"/>
    <w:rsid w:val="008C6F6C"/>
    <w:rsid w:val="008C71BE"/>
    <w:rsid w:val="008C72A7"/>
    <w:rsid w:val="008C73ED"/>
    <w:rsid w:val="008C7599"/>
    <w:rsid w:val="008C7A14"/>
    <w:rsid w:val="008C7B09"/>
    <w:rsid w:val="008D0167"/>
    <w:rsid w:val="008D01A1"/>
    <w:rsid w:val="008D02A0"/>
    <w:rsid w:val="008D0910"/>
    <w:rsid w:val="008D0B22"/>
    <w:rsid w:val="008D0D46"/>
    <w:rsid w:val="008D0D57"/>
    <w:rsid w:val="008D101A"/>
    <w:rsid w:val="008D10CA"/>
    <w:rsid w:val="008D1589"/>
    <w:rsid w:val="008D15F1"/>
    <w:rsid w:val="008D1EB5"/>
    <w:rsid w:val="008D21BC"/>
    <w:rsid w:val="008D2359"/>
    <w:rsid w:val="008D23E2"/>
    <w:rsid w:val="008D2534"/>
    <w:rsid w:val="008D253B"/>
    <w:rsid w:val="008D2692"/>
    <w:rsid w:val="008D2864"/>
    <w:rsid w:val="008D287D"/>
    <w:rsid w:val="008D2F63"/>
    <w:rsid w:val="008D38C6"/>
    <w:rsid w:val="008D3929"/>
    <w:rsid w:val="008D3A61"/>
    <w:rsid w:val="008D3B2D"/>
    <w:rsid w:val="008D3F6B"/>
    <w:rsid w:val="008D4128"/>
    <w:rsid w:val="008D426B"/>
    <w:rsid w:val="008D44A6"/>
    <w:rsid w:val="008D469F"/>
    <w:rsid w:val="008D4A2C"/>
    <w:rsid w:val="008D4D45"/>
    <w:rsid w:val="008D4E24"/>
    <w:rsid w:val="008D53E5"/>
    <w:rsid w:val="008D55A7"/>
    <w:rsid w:val="008D5685"/>
    <w:rsid w:val="008D5714"/>
    <w:rsid w:val="008D5720"/>
    <w:rsid w:val="008D59AD"/>
    <w:rsid w:val="008D5C99"/>
    <w:rsid w:val="008D5D1C"/>
    <w:rsid w:val="008D5F0A"/>
    <w:rsid w:val="008D607F"/>
    <w:rsid w:val="008D6349"/>
    <w:rsid w:val="008D6504"/>
    <w:rsid w:val="008D670D"/>
    <w:rsid w:val="008D67AF"/>
    <w:rsid w:val="008D6A18"/>
    <w:rsid w:val="008D6AD8"/>
    <w:rsid w:val="008D6DB5"/>
    <w:rsid w:val="008D6DC3"/>
    <w:rsid w:val="008D6ECB"/>
    <w:rsid w:val="008D6EE9"/>
    <w:rsid w:val="008D711E"/>
    <w:rsid w:val="008D746F"/>
    <w:rsid w:val="008D7590"/>
    <w:rsid w:val="008D777D"/>
    <w:rsid w:val="008D7AF8"/>
    <w:rsid w:val="008D7B14"/>
    <w:rsid w:val="008D7CC8"/>
    <w:rsid w:val="008E0120"/>
    <w:rsid w:val="008E0303"/>
    <w:rsid w:val="008E0373"/>
    <w:rsid w:val="008E03D9"/>
    <w:rsid w:val="008E0627"/>
    <w:rsid w:val="008E0ABD"/>
    <w:rsid w:val="008E0DA8"/>
    <w:rsid w:val="008E13B4"/>
    <w:rsid w:val="008E15FC"/>
    <w:rsid w:val="008E18E7"/>
    <w:rsid w:val="008E1AF8"/>
    <w:rsid w:val="008E1BF2"/>
    <w:rsid w:val="008E1CDD"/>
    <w:rsid w:val="008E1DBD"/>
    <w:rsid w:val="008E1FD6"/>
    <w:rsid w:val="008E2EEA"/>
    <w:rsid w:val="008E31E1"/>
    <w:rsid w:val="008E31ED"/>
    <w:rsid w:val="008E33BA"/>
    <w:rsid w:val="008E398D"/>
    <w:rsid w:val="008E3BF9"/>
    <w:rsid w:val="008E3C94"/>
    <w:rsid w:val="008E3CA9"/>
    <w:rsid w:val="008E3CAC"/>
    <w:rsid w:val="008E3EE5"/>
    <w:rsid w:val="008E451B"/>
    <w:rsid w:val="008E483F"/>
    <w:rsid w:val="008E4AC0"/>
    <w:rsid w:val="008E4AF3"/>
    <w:rsid w:val="008E4B17"/>
    <w:rsid w:val="008E4B7B"/>
    <w:rsid w:val="008E4E1B"/>
    <w:rsid w:val="008E4FEB"/>
    <w:rsid w:val="008E5577"/>
    <w:rsid w:val="008E56B5"/>
    <w:rsid w:val="008E5A91"/>
    <w:rsid w:val="008E5DC1"/>
    <w:rsid w:val="008E5FD3"/>
    <w:rsid w:val="008E6226"/>
    <w:rsid w:val="008E6235"/>
    <w:rsid w:val="008E648C"/>
    <w:rsid w:val="008E67C2"/>
    <w:rsid w:val="008E6C81"/>
    <w:rsid w:val="008E73AE"/>
    <w:rsid w:val="008E7BC8"/>
    <w:rsid w:val="008E7F2C"/>
    <w:rsid w:val="008E7FB4"/>
    <w:rsid w:val="008F00C6"/>
    <w:rsid w:val="008F01C6"/>
    <w:rsid w:val="008F0716"/>
    <w:rsid w:val="008F0877"/>
    <w:rsid w:val="008F094B"/>
    <w:rsid w:val="008F0964"/>
    <w:rsid w:val="008F0AA9"/>
    <w:rsid w:val="008F0DE8"/>
    <w:rsid w:val="008F1381"/>
    <w:rsid w:val="008F176F"/>
    <w:rsid w:val="008F205F"/>
    <w:rsid w:val="008F22A3"/>
    <w:rsid w:val="008F2BA6"/>
    <w:rsid w:val="008F2E40"/>
    <w:rsid w:val="008F30EB"/>
    <w:rsid w:val="008F311F"/>
    <w:rsid w:val="008F3C1F"/>
    <w:rsid w:val="008F3CFA"/>
    <w:rsid w:val="008F43C9"/>
    <w:rsid w:val="008F4439"/>
    <w:rsid w:val="008F496F"/>
    <w:rsid w:val="008F508A"/>
    <w:rsid w:val="008F54ED"/>
    <w:rsid w:val="008F55EB"/>
    <w:rsid w:val="008F5617"/>
    <w:rsid w:val="008F5D71"/>
    <w:rsid w:val="008F5F93"/>
    <w:rsid w:val="008F6047"/>
    <w:rsid w:val="008F61C2"/>
    <w:rsid w:val="008F652F"/>
    <w:rsid w:val="008F679D"/>
    <w:rsid w:val="008F6914"/>
    <w:rsid w:val="008F6A94"/>
    <w:rsid w:val="008F6D67"/>
    <w:rsid w:val="008F710D"/>
    <w:rsid w:val="008F7146"/>
    <w:rsid w:val="008F75F4"/>
    <w:rsid w:val="008F7615"/>
    <w:rsid w:val="008F7648"/>
    <w:rsid w:val="008F79FF"/>
    <w:rsid w:val="008F7B1B"/>
    <w:rsid w:val="008F7E05"/>
    <w:rsid w:val="0090013F"/>
    <w:rsid w:val="0090028E"/>
    <w:rsid w:val="009007AC"/>
    <w:rsid w:val="00900843"/>
    <w:rsid w:val="00900961"/>
    <w:rsid w:val="0090146A"/>
    <w:rsid w:val="00901929"/>
    <w:rsid w:val="00901A12"/>
    <w:rsid w:val="00901C9C"/>
    <w:rsid w:val="00901D3E"/>
    <w:rsid w:val="00902190"/>
    <w:rsid w:val="009022B9"/>
    <w:rsid w:val="0090261F"/>
    <w:rsid w:val="009027A1"/>
    <w:rsid w:val="009027E4"/>
    <w:rsid w:val="009028A2"/>
    <w:rsid w:val="00902A8B"/>
    <w:rsid w:val="00902C0D"/>
    <w:rsid w:val="00902C2C"/>
    <w:rsid w:val="00902CA5"/>
    <w:rsid w:val="00902DD6"/>
    <w:rsid w:val="00902F05"/>
    <w:rsid w:val="00902F2C"/>
    <w:rsid w:val="00902F63"/>
    <w:rsid w:val="00902FA2"/>
    <w:rsid w:val="00903230"/>
    <w:rsid w:val="00903296"/>
    <w:rsid w:val="00903556"/>
    <w:rsid w:val="009038AF"/>
    <w:rsid w:val="00903B6B"/>
    <w:rsid w:val="00903E1A"/>
    <w:rsid w:val="00903FBF"/>
    <w:rsid w:val="0090403A"/>
    <w:rsid w:val="00904983"/>
    <w:rsid w:val="00904C89"/>
    <w:rsid w:val="00904DC8"/>
    <w:rsid w:val="00904E5C"/>
    <w:rsid w:val="009051C4"/>
    <w:rsid w:val="009057CE"/>
    <w:rsid w:val="0090582E"/>
    <w:rsid w:val="00905980"/>
    <w:rsid w:val="00905C97"/>
    <w:rsid w:val="00905E9D"/>
    <w:rsid w:val="00905F13"/>
    <w:rsid w:val="00905F37"/>
    <w:rsid w:val="009060D3"/>
    <w:rsid w:val="009063E3"/>
    <w:rsid w:val="00906798"/>
    <w:rsid w:val="009067EB"/>
    <w:rsid w:val="00906BD6"/>
    <w:rsid w:val="00906CAA"/>
    <w:rsid w:val="00906D69"/>
    <w:rsid w:val="00906E81"/>
    <w:rsid w:val="00907422"/>
    <w:rsid w:val="00907AC5"/>
    <w:rsid w:val="0091001A"/>
    <w:rsid w:val="00910050"/>
    <w:rsid w:val="009102AA"/>
    <w:rsid w:val="00910370"/>
    <w:rsid w:val="00910482"/>
    <w:rsid w:val="00910561"/>
    <w:rsid w:val="00910853"/>
    <w:rsid w:val="009109F2"/>
    <w:rsid w:val="00910B1E"/>
    <w:rsid w:val="009110FD"/>
    <w:rsid w:val="0091120E"/>
    <w:rsid w:val="009113C9"/>
    <w:rsid w:val="0091161F"/>
    <w:rsid w:val="0091172A"/>
    <w:rsid w:val="00911D25"/>
    <w:rsid w:val="00911D67"/>
    <w:rsid w:val="00911DF4"/>
    <w:rsid w:val="00912479"/>
    <w:rsid w:val="00912540"/>
    <w:rsid w:val="00912851"/>
    <w:rsid w:val="00912B64"/>
    <w:rsid w:val="00912C6E"/>
    <w:rsid w:val="009132FF"/>
    <w:rsid w:val="009133EA"/>
    <w:rsid w:val="00913447"/>
    <w:rsid w:val="009139CD"/>
    <w:rsid w:val="00913BFE"/>
    <w:rsid w:val="00913FD9"/>
    <w:rsid w:val="009140CF"/>
    <w:rsid w:val="00914198"/>
    <w:rsid w:val="009141D7"/>
    <w:rsid w:val="00914302"/>
    <w:rsid w:val="00914552"/>
    <w:rsid w:val="0091461C"/>
    <w:rsid w:val="009149FA"/>
    <w:rsid w:val="00914B45"/>
    <w:rsid w:val="00914E38"/>
    <w:rsid w:val="0091556C"/>
    <w:rsid w:val="00915669"/>
    <w:rsid w:val="009157C2"/>
    <w:rsid w:val="00915964"/>
    <w:rsid w:val="00915A4A"/>
    <w:rsid w:val="00915B9D"/>
    <w:rsid w:val="00915D05"/>
    <w:rsid w:val="00915F70"/>
    <w:rsid w:val="00916658"/>
    <w:rsid w:val="00916834"/>
    <w:rsid w:val="00916B9C"/>
    <w:rsid w:val="00916F3B"/>
    <w:rsid w:val="009173E7"/>
    <w:rsid w:val="009177E6"/>
    <w:rsid w:val="00917A94"/>
    <w:rsid w:val="00917D9D"/>
    <w:rsid w:val="0092020C"/>
    <w:rsid w:val="00920213"/>
    <w:rsid w:val="00920385"/>
    <w:rsid w:val="00920565"/>
    <w:rsid w:val="00920A87"/>
    <w:rsid w:val="0092111E"/>
    <w:rsid w:val="00921540"/>
    <w:rsid w:val="009216AC"/>
    <w:rsid w:val="00921800"/>
    <w:rsid w:val="00921A14"/>
    <w:rsid w:val="00921A51"/>
    <w:rsid w:val="00921D12"/>
    <w:rsid w:val="00921F93"/>
    <w:rsid w:val="009223E9"/>
    <w:rsid w:val="0092282D"/>
    <w:rsid w:val="009230E5"/>
    <w:rsid w:val="00923139"/>
    <w:rsid w:val="00923772"/>
    <w:rsid w:val="00923A32"/>
    <w:rsid w:val="00923CA4"/>
    <w:rsid w:val="00923E5E"/>
    <w:rsid w:val="009243CA"/>
    <w:rsid w:val="00924C17"/>
    <w:rsid w:val="00924D72"/>
    <w:rsid w:val="00925047"/>
    <w:rsid w:val="00925055"/>
    <w:rsid w:val="00925512"/>
    <w:rsid w:val="00925779"/>
    <w:rsid w:val="009257A2"/>
    <w:rsid w:val="00925C0A"/>
    <w:rsid w:val="0092603F"/>
    <w:rsid w:val="00926591"/>
    <w:rsid w:val="009266DD"/>
    <w:rsid w:val="009267C7"/>
    <w:rsid w:val="00926A05"/>
    <w:rsid w:val="00926CD3"/>
    <w:rsid w:val="00927245"/>
    <w:rsid w:val="0092741D"/>
    <w:rsid w:val="00927585"/>
    <w:rsid w:val="00927662"/>
    <w:rsid w:val="00927664"/>
    <w:rsid w:val="0092783A"/>
    <w:rsid w:val="00927991"/>
    <w:rsid w:val="00927B2E"/>
    <w:rsid w:val="00927E0E"/>
    <w:rsid w:val="009301DD"/>
    <w:rsid w:val="009302F6"/>
    <w:rsid w:val="009302F9"/>
    <w:rsid w:val="00930312"/>
    <w:rsid w:val="00930664"/>
    <w:rsid w:val="00930715"/>
    <w:rsid w:val="00930810"/>
    <w:rsid w:val="00930985"/>
    <w:rsid w:val="00930A71"/>
    <w:rsid w:val="00930AD0"/>
    <w:rsid w:val="00930D92"/>
    <w:rsid w:val="00931053"/>
    <w:rsid w:val="009312B8"/>
    <w:rsid w:val="009313B7"/>
    <w:rsid w:val="009313FF"/>
    <w:rsid w:val="00931666"/>
    <w:rsid w:val="0093169F"/>
    <w:rsid w:val="00931759"/>
    <w:rsid w:val="00931761"/>
    <w:rsid w:val="00931A17"/>
    <w:rsid w:val="00931B9F"/>
    <w:rsid w:val="00931C81"/>
    <w:rsid w:val="00931E42"/>
    <w:rsid w:val="00932201"/>
    <w:rsid w:val="00932206"/>
    <w:rsid w:val="0093221F"/>
    <w:rsid w:val="00932250"/>
    <w:rsid w:val="00932427"/>
    <w:rsid w:val="00932594"/>
    <w:rsid w:val="009325C8"/>
    <w:rsid w:val="009328C3"/>
    <w:rsid w:val="00932B50"/>
    <w:rsid w:val="00932DB0"/>
    <w:rsid w:val="00932EAA"/>
    <w:rsid w:val="00932ED9"/>
    <w:rsid w:val="0093300F"/>
    <w:rsid w:val="00933494"/>
    <w:rsid w:val="009335FC"/>
    <w:rsid w:val="00933647"/>
    <w:rsid w:val="00933758"/>
    <w:rsid w:val="0093397E"/>
    <w:rsid w:val="00933C5D"/>
    <w:rsid w:val="00933FE8"/>
    <w:rsid w:val="009343F2"/>
    <w:rsid w:val="00934551"/>
    <w:rsid w:val="009345B0"/>
    <w:rsid w:val="00934ADE"/>
    <w:rsid w:val="0093502D"/>
    <w:rsid w:val="00935143"/>
    <w:rsid w:val="00935732"/>
    <w:rsid w:val="009357FB"/>
    <w:rsid w:val="00935C7A"/>
    <w:rsid w:val="00935CC4"/>
    <w:rsid w:val="00935FDC"/>
    <w:rsid w:val="00936505"/>
    <w:rsid w:val="009366CC"/>
    <w:rsid w:val="00936766"/>
    <w:rsid w:val="009368D3"/>
    <w:rsid w:val="009369A9"/>
    <w:rsid w:val="00936CA0"/>
    <w:rsid w:val="00936CAC"/>
    <w:rsid w:val="00936E5C"/>
    <w:rsid w:val="00937377"/>
    <w:rsid w:val="009374B5"/>
    <w:rsid w:val="009374B8"/>
    <w:rsid w:val="00937505"/>
    <w:rsid w:val="00937509"/>
    <w:rsid w:val="009378F7"/>
    <w:rsid w:val="00937D2D"/>
    <w:rsid w:val="00937EEC"/>
    <w:rsid w:val="00940236"/>
    <w:rsid w:val="0094086E"/>
    <w:rsid w:val="009408DF"/>
    <w:rsid w:val="00940BFD"/>
    <w:rsid w:val="00940D35"/>
    <w:rsid w:val="00940DBF"/>
    <w:rsid w:val="00940F16"/>
    <w:rsid w:val="009410E8"/>
    <w:rsid w:val="009411FA"/>
    <w:rsid w:val="0094172D"/>
    <w:rsid w:val="00941848"/>
    <w:rsid w:val="009419B4"/>
    <w:rsid w:val="00941AA8"/>
    <w:rsid w:val="00941DAD"/>
    <w:rsid w:val="00941E5D"/>
    <w:rsid w:val="00941EC7"/>
    <w:rsid w:val="00941FBF"/>
    <w:rsid w:val="009420F9"/>
    <w:rsid w:val="0094238E"/>
    <w:rsid w:val="0094239C"/>
    <w:rsid w:val="0094249C"/>
    <w:rsid w:val="00942535"/>
    <w:rsid w:val="00942CB8"/>
    <w:rsid w:val="00942E65"/>
    <w:rsid w:val="0094306C"/>
    <w:rsid w:val="009433A6"/>
    <w:rsid w:val="009433D9"/>
    <w:rsid w:val="009439AC"/>
    <w:rsid w:val="00943BCC"/>
    <w:rsid w:val="00943CD5"/>
    <w:rsid w:val="00943DE4"/>
    <w:rsid w:val="00943F0F"/>
    <w:rsid w:val="00944032"/>
    <w:rsid w:val="009440CA"/>
    <w:rsid w:val="00944936"/>
    <w:rsid w:val="00944B04"/>
    <w:rsid w:val="00944F11"/>
    <w:rsid w:val="00945078"/>
    <w:rsid w:val="009451BE"/>
    <w:rsid w:val="00945370"/>
    <w:rsid w:val="00945AE8"/>
    <w:rsid w:val="00945D48"/>
    <w:rsid w:val="009463C5"/>
    <w:rsid w:val="009465C2"/>
    <w:rsid w:val="009467DC"/>
    <w:rsid w:val="009467F1"/>
    <w:rsid w:val="009475AA"/>
    <w:rsid w:val="00947825"/>
    <w:rsid w:val="00947ABC"/>
    <w:rsid w:val="00947FA4"/>
    <w:rsid w:val="0095038F"/>
    <w:rsid w:val="009507D9"/>
    <w:rsid w:val="009508AA"/>
    <w:rsid w:val="00950A06"/>
    <w:rsid w:val="00950B56"/>
    <w:rsid w:val="00951220"/>
    <w:rsid w:val="009512B0"/>
    <w:rsid w:val="00951512"/>
    <w:rsid w:val="00951558"/>
    <w:rsid w:val="009515C9"/>
    <w:rsid w:val="0095181F"/>
    <w:rsid w:val="0095183A"/>
    <w:rsid w:val="00951A44"/>
    <w:rsid w:val="00951A51"/>
    <w:rsid w:val="009520AA"/>
    <w:rsid w:val="00952662"/>
    <w:rsid w:val="0095279C"/>
    <w:rsid w:val="00952972"/>
    <w:rsid w:val="00952C5F"/>
    <w:rsid w:val="00953365"/>
    <w:rsid w:val="00953436"/>
    <w:rsid w:val="00953AF4"/>
    <w:rsid w:val="00953B4D"/>
    <w:rsid w:val="00953B6B"/>
    <w:rsid w:val="00953C48"/>
    <w:rsid w:val="00953C99"/>
    <w:rsid w:val="009540B5"/>
    <w:rsid w:val="009540F5"/>
    <w:rsid w:val="0095426B"/>
    <w:rsid w:val="0095440B"/>
    <w:rsid w:val="009544C2"/>
    <w:rsid w:val="00954513"/>
    <w:rsid w:val="009545D6"/>
    <w:rsid w:val="00954718"/>
    <w:rsid w:val="009547C5"/>
    <w:rsid w:val="0095493B"/>
    <w:rsid w:val="00954A69"/>
    <w:rsid w:val="00954D44"/>
    <w:rsid w:val="009550DF"/>
    <w:rsid w:val="0095536F"/>
    <w:rsid w:val="009553BF"/>
    <w:rsid w:val="009556FA"/>
    <w:rsid w:val="0095599A"/>
    <w:rsid w:val="00955B73"/>
    <w:rsid w:val="00955C78"/>
    <w:rsid w:val="00955DBB"/>
    <w:rsid w:val="00955E00"/>
    <w:rsid w:val="009563C1"/>
    <w:rsid w:val="009563F9"/>
    <w:rsid w:val="00956439"/>
    <w:rsid w:val="00956826"/>
    <w:rsid w:val="009569E1"/>
    <w:rsid w:val="009574AD"/>
    <w:rsid w:val="00957C8E"/>
    <w:rsid w:val="00957DF3"/>
    <w:rsid w:val="00957F0C"/>
    <w:rsid w:val="009600D5"/>
    <w:rsid w:val="009601CB"/>
    <w:rsid w:val="00960300"/>
    <w:rsid w:val="00960807"/>
    <w:rsid w:val="0096093A"/>
    <w:rsid w:val="00960A8F"/>
    <w:rsid w:val="00960C2F"/>
    <w:rsid w:val="00960C79"/>
    <w:rsid w:val="00960C8B"/>
    <w:rsid w:val="00960CC2"/>
    <w:rsid w:val="00960CCF"/>
    <w:rsid w:val="0096113A"/>
    <w:rsid w:val="009611AD"/>
    <w:rsid w:val="00961677"/>
    <w:rsid w:val="0096176F"/>
    <w:rsid w:val="009619B0"/>
    <w:rsid w:val="00961C1C"/>
    <w:rsid w:val="00961F5A"/>
    <w:rsid w:val="00961FC9"/>
    <w:rsid w:val="0096247F"/>
    <w:rsid w:val="009624F8"/>
    <w:rsid w:val="00962787"/>
    <w:rsid w:val="00962D00"/>
    <w:rsid w:val="00962EF9"/>
    <w:rsid w:val="00962F67"/>
    <w:rsid w:val="00963084"/>
    <w:rsid w:val="00963105"/>
    <w:rsid w:val="00963443"/>
    <w:rsid w:val="00963693"/>
    <w:rsid w:val="00963705"/>
    <w:rsid w:val="00963788"/>
    <w:rsid w:val="00963F03"/>
    <w:rsid w:val="00964143"/>
    <w:rsid w:val="009641CC"/>
    <w:rsid w:val="009645B3"/>
    <w:rsid w:val="009646A0"/>
    <w:rsid w:val="00964969"/>
    <w:rsid w:val="009650C2"/>
    <w:rsid w:val="00965276"/>
    <w:rsid w:val="009653D6"/>
    <w:rsid w:val="00965428"/>
    <w:rsid w:val="0096586D"/>
    <w:rsid w:val="00965AB2"/>
    <w:rsid w:val="00965ABC"/>
    <w:rsid w:val="00965C47"/>
    <w:rsid w:val="00965CFB"/>
    <w:rsid w:val="00965D87"/>
    <w:rsid w:val="00965DEC"/>
    <w:rsid w:val="0096630C"/>
    <w:rsid w:val="00966316"/>
    <w:rsid w:val="00966377"/>
    <w:rsid w:val="009668C0"/>
    <w:rsid w:val="00966A61"/>
    <w:rsid w:val="00966DF5"/>
    <w:rsid w:val="00966ED2"/>
    <w:rsid w:val="00966F4A"/>
    <w:rsid w:val="00966FBE"/>
    <w:rsid w:val="00967078"/>
    <w:rsid w:val="0096739A"/>
    <w:rsid w:val="0096757F"/>
    <w:rsid w:val="009677E6"/>
    <w:rsid w:val="00967FC4"/>
    <w:rsid w:val="00970113"/>
    <w:rsid w:val="0097012F"/>
    <w:rsid w:val="009701CE"/>
    <w:rsid w:val="00970230"/>
    <w:rsid w:val="0097062A"/>
    <w:rsid w:val="009709E2"/>
    <w:rsid w:val="00971081"/>
    <w:rsid w:val="0097147D"/>
    <w:rsid w:val="00972059"/>
    <w:rsid w:val="0097285A"/>
    <w:rsid w:val="00972952"/>
    <w:rsid w:val="00972A5E"/>
    <w:rsid w:val="00972C27"/>
    <w:rsid w:val="00972EAA"/>
    <w:rsid w:val="00973327"/>
    <w:rsid w:val="0097354B"/>
    <w:rsid w:val="00973673"/>
    <w:rsid w:val="00973BD3"/>
    <w:rsid w:val="00973D1F"/>
    <w:rsid w:val="00973E19"/>
    <w:rsid w:val="00973F38"/>
    <w:rsid w:val="0097456D"/>
    <w:rsid w:val="00974AC2"/>
    <w:rsid w:val="00974C68"/>
    <w:rsid w:val="00974D48"/>
    <w:rsid w:val="00974FB8"/>
    <w:rsid w:val="0097534C"/>
    <w:rsid w:val="00975630"/>
    <w:rsid w:val="00975853"/>
    <w:rsid w:val="009758D4"/>
    <w:rsid w:val="009759F2"/>
    <w:rsid w:val="00975EF0"/>
    <w:rsid w:val="00975FF3"/>
    <w:rsid w:val="00976023"/>
    <w:rsid w:val="009765D4"/>
    <w:rsid w:val="00976601"/>
    <w:rsid w:val="00976A83"/>
    <w:rsid w:val="00976A93"/>
    <w:rsid w:val="00976E92"/>
    <w:rsid w:val="0097735C"/>
    <w:rsid w:val="0097766A"/>
    <w:rsid w:val="009776EB"/>
    <w:rsid w:val="0097773C"/>
    <w:rsid w:val="00977988"/>
    <w:rsid w:val="00977CF4"/>
    <w:rsid w:val="00977E75"/>
    <w:rsid w:val="0098028A"/>
    <w:rsid w:val="00980C5A"/>
    <w:rsid w:val="00980CAC"/>
    <w:rsid w:val="00980F43"/>
    <w:rsid w:val="00981214"/>
    <w:rsid w:val="0098123D"/>
    <w:rsid w:val="00981385"/>
    <w:rsid w:val="00981426"/>
    <w:rsid w:val="00981465"/>
    <w:rsid w:val="00981506"/>
    <w:rsid w:val="00981634"/>
    <w:rsid w:val="00981BFE"/>
    <w:rsid w:val="009820B7"/>
    <w:rsid w:val="009822E7"/>
    <w:rsid w:val="00982451"/>
    <w:rsid w:val="00982742"/>
    <w:rsid w:val="00982910"/>
    <w:rsid w:val="00982A6F"/>
    <w:rsid w:val="009832C0"/>
    <w:rsid w:val="00983855"/>
    <w:rsid w:val="00983CD8"/>
    <w:rsid w:val="00983D69"/>
    <w:rsid w:val="00983DFA"/>
    <w:rsid w:val="00983E2F"/>
    <w:rsid w:val="009840FF"/>
    <w:rsid w:val="0098411A"/>
    <w:rsid w:val="0098437A"/>
    <w:rsid w:val="00984467"/>
    <w:rsid w:val="00984A25"/>
    <w:rsid w:val="00984CA8"/>
    <w:rsid w:val="00984D72"/>
    <w:rsid w:val="00984FF3"/>
    <w:rsid w:val="00984FFB"/>
    <w:rsid w:val="0098506C"/>
    <w:rsid w:val="009851CB"/>
    <w:rsid w:val="0098530C"/>
    <w:rsid w:val="0098552B"/>
    <w:rsid w:val="00985648"/>
    <w:rsid w:val="009857C2"/>
    <w:rsid w:val="00985D87"/>
    <w:rsid w:val="009860E4"/>
    <w:rsid w:val="00986303"/>
    <w:rsid w:val="00986448"/>
    <w:rsid w:val="00986970"/>
    <w:rsid w:val="00986E42"/>
    <w:rsid w:val="00986E62"/>
    <w:rsid w:val="00986E94"/>
    <w:rsid w:val="00987273"/>
    <w:rsid w:val="0098732F"/>
    <w:rsid w:val="00987432"/>
    <w:rsid w:val="00987446"/>
    <w:rsid w:val="0098798D"/>
    <w:rsid w:val="00987A05"/>
    <w:rsid w:val="00987A33"/>
    <w:rsid w:val="00987BDE"/>
    <w:rsid w:val="00987DDE"/>
    <w:rsid w:val="0099015B"/>
    <w:rsid w:val="009903EC"/>
    <w:rsid w:val="00990657"/>
    <w:rsid w:val="00990945"/>
    <w:rsid w:val="00990B6C"/>
    <w:rsid w:val="00990C4A"/>
    <w:rsid w:val="00991115"/>
    <w:rsid w:val="0099175C"/>
    <w:rsid w:val="00991900"/>
    <w:rsid w:val="009919DC"/>
    <w:rsid w:val="00991C43"/>
    <w:rsid w:val="00991E55"/>
    <w:rsid w:val="00991E7F"/>
    <w:rsid w:val="009921AA"/>
    <w:rsid w:val="00992457"/>
    <w:rsid w:val="009928AD"/>
    <w:rsid w:val="00992CB1"/>
    <w:rsid w:val="00992CB4"/>
    <w:rsid w:val="00992D2C"/>
    <w:rsid w:val="00992E96"/>
    <w:rsid w:val="009930DF"/>
    <w:rsid w:val="009933C2"/>
    <w:rsid w:val="0099347E"/>
    <w:rsid w:val="00993AFF"/>
    <w:rsid w:val="00993E08"/>
    <w:rsid w:val="00994181"/>
    <w:rsid w:val="0099435E"/>
    <w:rsid w:val="0099447B"/>
    <w:rsid w:val="009944A3"/>
    <w:rsid w:val="00994647"/>
    <w:rsid w:val="0099481B"/>
    <w:rsid w:val="00994A4D"/>
    <w:rsid w:val="00994D64"/>
    <w:rsid w:val="00994F54"/>
    <w:rsid w:val="00994FAA"/>
    <w:rsid w:val="00995061"/>
    <w:rsid w:val="0099524D"/>
    <w:rsid w:val="0099530C"/>
    <w:rsid w:val="009954AF"/>
    <w:rsid w:val="0099576A"/>
    <w:rsid w:val="009958D4"/>
    <w:rsid w:val="00995A2E"/>
    <w:rsid w:val="00995D92"/>
    <w:rsid w:val="00995F83"/>
    <w:rsid w:val="00995FBA"/>
    <w:rsid w:val="00996166"/>
    <w:rsid w:val="00996349"/>
    <w:rsid w:val="009967A4"/>
    <w:rsid w:val="00996A01"/>
    <w:rsid w:val="00996C5E"/>
    <w:rsid w:val="00996CB5"/>
    <w:rsid w:val="009970C3"/>
    <w:rsid w:val="0099781E"/>
    <w:rsid w:val="00997960"/>
    <w:rsid w:val="00997A15"/>
    <w:rsid w:val="00997A54"/>
    <w:rsid w:val="009A0594"/>
    <w:rsid w:val="009A0709"/>
    <w:rsid w:val="009A0714"/>
    <w:rsid w:val="009A078A"/>
    <w:rsid w:val="009A08BC"/>
    <w:rsid w:val="009A095F"/>
    <w:rsid w:val="009A09F1"/>
    <w:rsid w:val="009A0C47"/>
    <w:rsid w:val="009A0DA8"/>
    <w:rsid w:val="009A0E63"/>
    <w:rsid w:val="009A1015"/>
    <w:rsid w:val="009A15DD"/>
    <w:rsid w:val="009A16F2"/>
    <w:rsid w:val="009A180A"/>
    <w:rsid w:val="009A193E"/>
    <w:rsid w:val="009A19A8"/>
    <w:rsid w:val="009A19ED"/>
    <w:rsid w:val="009A1A83"/>
    <w:rsid w:val="009A1EF2"/>
    <w:rsid w:val="009A1F09"/>
    <w:rsid w:val="009A1F38"/>
    <w:rsid w:val="009A1F92"/>
    <w:rsid w:val="009A219A"/>
    <w:rsid w:val="009A2222"/>
    <w:rsid w:val="009A2337"/>
    <w:rsid w:val="009A24AC"/>
    <w:rsid w:val="009A27F4"/>
    <w:rsid w:val="009A296A"/>
    <w:rsid w:val="009A2DD7"/>
    <w:rsid w:val="009A308B"/>
    <w:rsid w:val="009A3267"/>
    <w:rsid w:val="009A3879"/>
    <w:rsid w:val="009A388F"/>
    <w:rsid w:val="009A39E4"/>
    <w:rsid w:val="009A3A96"/>
    <w:rsid w:val="009A3B92"/>
    <w:rsid w:val="009A3C99"/>
    <w:rsid w:val="009A3D7B"/>
    <w:rsid w:val="009A3FDD"/>
    <w:rsid w:val="009A467D"/>
    <w:rsid w:val="009A4A6F"/>
    <w:rsid w:val="009A4EFA"/>
    <w:rsid w:val="009A50B1"/>
    <w:rsid w:val="009A51F9"/>
    <w:rsid w:val="009A57CD"/>
    <w:rsid w:val="009A60B0"/>
    <w:rsid w:val="009A6299"/>
    <w:rsid w:val="009A634E"/>
    <w:rsid w:val="009A63E4"/>
    <w:rsid w:val="009A6A3F"/>
    <w:rsid w:val="009A726D"/>
    <w:rsid w:val="009A76E4"/>
    <w:rsid w:val="009A791C"/>
    <w:rsid w:val="009A7927"/>
    <w:rsid w:val="009A797C"/>
    <w:rsid w:val="009A7A16"/>
    <w:rsid w:val="009A7A42"/>
    <w:rsid w:val="009A7F37"/>
    <w:rsid w:val="009A7F7F"/>
    <w:rsid w:val="009B0062"/>
    <w:rsid w:val="009B0272"/>
    <w:rsid w:val="009B0481"/>
    <w:rsid w:val="009B04CA"/>
    <w:rsid w:val="009B05CF"/>
    <w:rsid w:val="009B09CC"/>
    <w:rsid w:val="009B0AA6"/>
    <w:rsid w:val="009B0B62"/>
    <w:rsid w:val="009B0BED"/>
    <w:rsid w:val="009B0D04"/>
    <w:rsid w:val="009B1153"/>
    <w:rsid w:val="009B1214"/>
    <w:rsid w:val="009B1257"/>
    <w:rsid w:val="009B13A4"/>
    <w:rsid w:val="009B14D8"/>
    <w:rsid w:val="009B1E48"/>
    <w:rsid w:val="009B1EF1"/>
    <w:rsid w:val="009B202E"/>
    <w:rsid w:val="009B2091"/>
    <w:rsid w:val="009B20A6"/>
    <w:rsid w:val="009B2284"/>
    <w:rsid w:val="009B2761"/>
    <w:rsid w:val="009B2765"/>
    <w:rsid w:val="009B28DE"/>
    <w:rsid w:val="009B29AD"/>
    <w:rsid w:val="009B2AF3"/>
    <w:rsid w:val="009B2BBD"/>
    <w:rsid w:val="009B322B"/>
    <w:rsid w:val="009B3373"/>
    <w:rsid w:val="009B3381"/>
    <w:rsid w:val="009B3837"/>
    <w:rsid w:val="009B3C98"/>
    <w:rsid w:val="009B3D86"/>
    <w:rsid w:val="009B4199"/>
    <w:rsid w:val="009B43C6"/>
    <w:rsid w:val="009B4640"/>
    <w:rsid w:val="009B482A"/>
    <w:rsid w:val="009B4E1F"/>
    <w:rsid w:val="009B51E4"/>
    <w:rsid w:val="009B53E5"/>
    <w:rsid w:val="009B54F6"/>
    <w:rsid w:val="009B5745"/>
    <w:rsid w:val="009B5A5B"/>
    <w:rsid w:val="009B5D12"/>
    <w:rsid w:val="009B6058"/>
    <w:rsid w:val="009B6144"/>
    <w:rsid w:val="009B62AD"/>
    <w:rsid w:val="009B6916"/>
    <w:rsid w:val="009B6B0A"/>
    <w:rsid w:val="009B70A4"/>
    <w:rsid w:val="009B7297"/>
    <w:rsid w:val="009B73A2"/>
    <w:rsid w:val="009B745B"/>
    <w:rsid w:val="009B77CB"/>
    <w:rsid w:val="009B799A"/>
    <w:rsid w:val="009B79EF"/>
    <w:rsid w:val="009B7BC9"/>
    <w:rsid w:val="009C01AE"/>
    <w:rsid w:val="009C01CF"/>
    <w:rsid w:val="009C023F"/>
    <w:rsid w:val="009C03CF"/>
    <w:rsid w:val="009C05ED"/>
    <w:rsid w:val="009C0C71"/>
    <w:rsid w:val="009C0D96"/>
    <w:rsid w:val="009C11F4"/>
    <w:rsid w:val="009C1294"/>
    <w:rsid w:val="009C138C"/>
    <w:rsid w:val="009C14DB"/>
    <w:rsid w:val="009C16BD"/>
    <w:rsid w:val="009C1940"/>
    <w:rsid w:val="009C1A6C"/>
    <w:rsid w:val="009C1AA8"/>
    <w:rsid w:val="009C1EB6"/>
    <w:rsid w:val="009C1FD6"/>
    <w:rsid w:val="009C2181"/>
    <w:rsid w:val="009C24E3"/>
    <w:rsid w:val="009C2ADB"/>
    <w:rsid w:val="009C2B5C"/>
    <w:rsid w:val="009C2D4F"/>
    <w:rsid w:val="009C2EB7"/>
    <w:rsid w:val="009C31E9"/>
    <w:rsid w:val="009C33A2"/>
    <w:rsid w:val="009C36A8"/>
    <w:rsid w:val="009C3CCD"/>
    <w:rsid w:val="009C3D13"/>
    <w:rsid w:val="009C40A0"/>
    <w:rsid w:val="009C40CA"/>
    <w:rsid w:val="009C463E"/>
    <w:rsid w:val="009C46F1"/>
    <w:rsid w:val="009C494B"/>
    <w:rsid w:val="009C53C8"/>
    <w:rsid w:val="009C53DC"/>
    <w:rsid w:val="009C545E"/>
    <w:rsid w:val="009C57E3"/>
    <w:rsid w:val="009C5C70"/>
    <w:rsid w:val="009C5C72"/>
    <w:rsid w:val="009C5EA3"/>
    <w:rsid w:val="009C6109"/>
    <w:rsid w:val="009C61AB"/>
    <w:rsid w:val="009C61AE"/>
    <w:rsid w:val="009C6309"/>
    <w:rsid w:val="009C6317"/>
    <w:rsid w:val="009C65BC"/>
    <w:rsid w:val="009C6623"/>
    <w:rsid w:val="009C662D"/>
    <w:rsid w:val="009C66BB"/>
    <w:rsid w:val="009C6707"/>
    <w:rsid w:val="009C6FAE"/>
    <w:rsid w:val="009C719C"/>
    <w:rsid w:val="009C723F"/>
    <w:rsid w:val="009C73F8"/>
    <w:rsid w:val="009C741A"/>
    <w:rsid w:val="009C74C8"/>
    <w:rsid w:val="009C7703"/>
    <w:rsid w:val="009C7DEA"/>
    <w:rsid w:val="009D0000"/>
    <w:rsid w:val="009D01AE"/>
    <w:rsid w:val="009D0263"/>
    <w:rsid w:val="009D0489"/>
    <w:rsid w:val="009D06AC"/>
    <w:rsid w:val="009D0C1F"/>
    <w:rsid w:val="009D0D0B"/>
    <w:rsid w:val="009D1161"/>
    <w:rsid w:val="009D1174"/>
    <w:rsid w:val="009D11E8"/>
    <w:rsid w:val="009D1603"/>
    <w:rsid w:val="009D16A2"/>
    <w:rsid w:val="009D1789"/>
    <w:rsid w:val="009D18E0"/>
    <w:rsid w:val="009D19A8"/>
    <w:rsid w:val="009D1B4E"/>
    <w:rsid w:val="009D1BEF"/>
    <w:rsid w:val="009D1FC5"/>
    <w:rsid w:val="009D2236"/>
    <w:rsid w:val="009D2661"/>
    <w:rsid w:val="009D2710"/>
    <w:rsid w:val="009D27E2"/>
    <w:rsid w:val="009D2C25"/>
    <w:rsid w:val="009D2FC9"/>
    <w:rsid w:val="009D31A1"/>
    <w:rsid w:val="009D33E2"/>
    <w:rsid w:val="009D3488"/>
    <w:rsid w:val="009D34DE"/>
    <w:rsid w:val="009D3603"/>
    <w:rsid w:val="009D3780"/>
    <w:rsid w:val="009D3C31"/>
    <w:rsid w:val="009D4355"/>
    <w:rsid w:val="009D4446"/>
    <w:rsid w:val="009D47CA"/>
    <w:rsid w:val="009D4DCB"/>
    <w:rsid w:val="009D502C"/>
    <w:rsid w:val="009D51E9"/>
    <w:rsid w:val="009D5A18"/>
    <w:rsid w:val="009D5CE2"/>
    <w:rsid w:val="009D623A"/>
    <w:rsid w:val="009D6813"/>
    <w:rsid w:val="009D6A6A"/>
    <w:rsid w:val="009D6C39"/>
    <w:rsid w:val="009D6D07"/>
    <w:rsid w:val="009D6D38"/>
    <w:rsid w:val="009D6F68"/>
    <w:rsid w:val="009D710B"/>
    <w:rsid w:val="009D72F0"/>
    <w:rsid w:val="009D7A5C"/>
    <w:rsid w:val="009D7BD1"/>
    <w:rsid w:val="009D7E42"/>
    <w:rsid w:val="009D7EFF"/>
    <w:rsid w:val="009D7F50"/>
    <w:rsid w:val="009E008D"/>
    <w:rsid w:val="009E08B1"/>
    <w:rsid w:val="009E08DE"/>
    <w:rsid w:val="009E08FF"/>
    <w:rsid w:val="009E09EA"/>
    <w:rsid w:val="009E0CCD"/>
    <w:rsid w:val="009E0DDE"/>
    <w:rsid w:val="009E10BD"/>
    <w:rsid w:val="009E15A2"/>
    <w:rsid w:val="009E1759"/>
    <w:rsid w:val="009E1AEB"/>
    <w:rsid w:val="009E1B55"/>
    <w:rsid w:val="009E1C1C"/>
    <w:rsid w:val="009E1C54"/>
    <w:rsid w:val="009E1CE7"/>
    <w:rsid w:val="009E2345"/>
    <w:rsid w:val="009E239C"/>
    <w:rsid w:val="009E24B9"/>
    <w:rsid w:val="009E270F"/>
    <w:rsid w:val="009E27AF"/>
    <w:rsid w:val="009E27FF"/>
    <w:rsid w:val="009E28AF"/>
    <w:rsid w:val="009E2A03"/>
    <w:rsid w:val="009E2BCD"/>
    <w:rsid w:val="009E2D56"/>
    <w:rsid w:val="009E2DF1"/>
    <w:rsid w:val="009E2E90"/>
    <w:rsid w:val="009E2F6F"/>
    <w:rsid w:val="009E3B44"/>
    <w:rsid w:val="009E3CAB"/>
    <w:rsid w:val="009E3D95"/>
    <w:rsid w:val="009E3E1D"/>
    <w:rsid w:val="009E3EFD"/>
    <w:rsid w:val="009E41F4"/>
    <w:rsid w:val="009E46C6"/>
    <w:rsid w:val="009E491C"/>
    <w:rsid w:val="009E4B90"/>
    <w:rsid w:val="009E5016"/>
    <w:rsid w:val="009E5258"/>
    <w:rsid w:val="009E52CF"/>
    <w:rsid w:val="009E5561"/>
    <w:rsid w:val="009E57EB"/>
    <w:rsid w:val="009E58EC"/>
    <w:rsid w:val="009E591E"/>
    <w:rsid w:val="009E59BD"/>
    <w:rsid w:val="009E5DAA"/>
    <w:rsid w:val="009E5E69"/>
    <w:rsid w:val="009E5F1E"/>
    <w:rsid w:val="009E5F7B"/>
    <w:rsid w:val="009E6177"/>
    <w:rsid w:val="009E61E0"/>
    <w:rsid w:val="009E6431"/>
    <w:rsid w:val="009E699B"/>
    <w:rsid w:val="009E6E82"/>
    <w:rsid w:val="009E77A2"/>
    <w:rsid w:val="009E797E"/>
    <w:rsid w:val="009E7C5E"/>
    <w:rsid w:val="009E7DF7"/>
    <w:rsid w:val="009E7E4A"/>
    <w:rsid w:val="009E7FC6"/>
    <w:rsid w:val="009F0072"/>
    <w:rsid w:val="009F0323"/>
    <w:rsid w:val="009F04E0"/>
    <w:rsid w:val="009F0507"/>
    <w:rsid w:val="009F0521"/>
    <w:rsid w:val="009F053B"/>
    <w:rsid w:val="009F0800"/>
    <w:rsid w:val="009F09D0"/>
    <w:rsid w:val="009F09EE"/>
    <w:rsid w:val="009F0B24"/>
    <w:rsid w:val="009F0C4A"/>
    <w:rsid w:val="009F0E1F"/>
    <w:rsid w:val="009F0FF2"/>
    <w:rsid w:val="009F1023"/>
    <w:rsid w:val="009F11CD"/>
    <w:rsid w:val="009F1411"/>
    <w:rsid w:val="009F14CF"/>
    <w:rsid w:val="009F1731"/>
    <w:rsid w:val="009F1A28"/>
    <w:rsid w:val="009F1AB4"/>
    <w:rsid w:val="009F1C16"/>
    <w:rsid w:val="009F1F10"/>
    <w:rsid w:val="009F1F35"/>
    <w:rsid w:val="009F1F56"/>
    <w:rsid w:val="009F1F5E"/>
    <w:rsid w:val="009F2208"/>
    <w:rsid w:val="009F232B"/>
    <w:rsid w:val="009F27B4"/>
    <w:rsid w:val="009F27E0"/>
    <w:rsid w:val="009F3647"/>
    <w:rsid w:val="009F36D1"/>
    <w:rsid w:val="009F39F2"/>
    <w:rsid w:val="009F3B1E"/>
    <w:rsid w:val="009F3D66"/>
    <w:rsid w:val="009F3D92"/>
    <w:rsid w:val="009F3E78"/>
    <w:rsid w:val="009F3EA1"/>
    <w:rsid w:val="009F4186"/>
    <w:rsid w:val="009F41B9"/>
    <w:rsid w:val="009F4223"/>
    <w:rsid w:val="009F4256"/>
    <w:rsid w:val="009F433E"/>
    <w:rsid w:val="009F4556"/>
    <w:rsid w:val="009F462E"/>
    <w:rsid w:val="009F4A0E"/>
    <w:rsid w:val="009F4A7A"/>
    <w:rsid w:val="009F4C47"/>
    <w:rsid w:val="009F4F9C"/>
    <w:rsid w:val="009F50B8"/>
    <w:rsid w:val="009F525F"/>
    <w:rsid w:val="009F5391"/>
    <w:rsid w:val="009F5A73"/>
    <w:rsid w:val="009F5C82"/>
    <w:rsid w:val="009F6235"/>
    <w:rsid w:val="009F637F"/>
    <w:rsid w:val="009F668F"/>
    <w:rsid w:val="009F66D8"/>
    <w:rsid w:val="009F69AE"/>
    <w:rsid w:val="009F69E8"/>
    <w:rsid w:val="009F6CE1"/>
    <w:rsid w:val="009F6E9A"/>
    <w:rsid w:val="009F6EA7"/>
    <w:rsid w:val="009F796D"/>
    <w:rsid w:val="009F7AAF"/>
    <w:rsid w:val="009F7C85"/>
    <w:rsid w:val="009F7C8A"/>
    <w:rsid w:val="009F7DB3"/>
    <w:rsid w:val="009F7DEE"/>
    <w:rsid w:val="00A004C6"/>
    <w:rsid w:val="00A0087E"/>
    <w:rsid w:val="00A00B1A"/>
    <w:rsid w:val="00A00BB7"/>
    <w:rsid w:val="00A00E23"/>
    <w:rsid w:val="00A00F52"/>
    <w:rsid w:val="00A00F97"/>
    <w:rsid w:val="00A01134"/>
    <w:rsid w:val="00A01182"/>
    <w:rsid w:val="00A01199"/>
    <w:rsid w:val="00A01362"/>
    <w:rsid w:val="00A01668"/>
    <w:rsid w:val="00A01807"/>
    <w:rsid w:val="00A01A7C"/>
    <w:rsid w:val="00A01B94"/>
    <w:rsid w:val="00A01BB1"/>
    <w:rsid w:val="00A01CBB"/>
    <w:rsid w:val="00A01E23"/>
    <w:rsid w:val="00A01E45"/>
    <w:rsid w:val="00A01F72"/>
    <w:rsid w:val="00A02566"/>
    <w:rsid w:val="00A02970"/>
    <w:rsid w:val="00A030C0"/>
    <w:rsid w:val="00A031A6"/>
    <w:rsid w:val="00A031B5"/>
    <w:rsid w:val="00A03250"/>
    <w:rsid w:val="00A03889"/>
    <w:rsid w:val="00A03C9B"/>
    <w:rsid w:val="00A03D8C"/>
    <w:rsid w:val="00A04482"/>
    <w:rsid w:val="00A045DA"/>
    <w:rsid w:val="00A04648"/>
    <w:rsid w:val="00A0468E"/>
    <w:rsid w:val="00A04AA7"/>
    <w:rsid w:val="00A04C15"/>
    <w:rsid w:val="00A05107"/>
    <w:rsid w:val="00A05638"/>
    <w:rsid w:val="00A05DCB"/>
    <w:rsid w:val="00A061C7"/>
    <w:rsid w:val="00A06238"/>
    <w:rsid w:val="00A062A7"/>
    <w:rsid w:val="00A069A0"/>
    <w:rsid w:val="00A06B2D"/>
    <w:rsid w:val="00A06D45"/>
    <w:rsid w:val="00A06E50"/>
    <w:rsid w:val="00A0711E"/>
    <w:rsid w:val="00A0768A"/>
    <w:rsid w:val="00A077C1"/>
    <w:rsid w:val="00A07B86"/>
    <w:rsid w:val="00A1004A"/>
    <w:rsid w:val="00A1096F"/>
    <w:rsid w:val="00A10AA0"/>
    <w:rsid w:val="00A10D3D"/>
    <w:rsid w:val="00A10E72"/>
    <w:rsid w:val="00A1148A"/>
    <w:rsid w:val="00A119D3"/>
    <w:rsid w:val="00A11A97"/>
    <w:rsid w:val="00A11AC7"/>
    <w:rsid w:val="00A11C95"/>
    <w:rsid w:val="00A11D90"/>
    <w:rsid w:val="00A126B5"/>
    <w:rsid w:val="00A128DA"/>
    <w:rsid w:val="00A129E3"/>
    <w:rsid w:val="00A12CC1"/>
    <w:rsid w:val="00A12D75"/>
    <w:rsid w:val="00A12E37"/>
    <w:rsid w:val="00A12E84"/>
    <w:rsid w:val="00A12F42"/>
    <w:rsid w:val="00A12FFA"/>
    <w:rsid w:val="00A1324F"/>
    <w:rsid w:val="00A13487"/>
    <w:rsid w:val="00A13560"/>
    <w:rsid w:val="00A13DAE"/>
    <w:rsid w:val="00A1405B"/>
    <w:rsid w:val="00A1405C"/>
    <w:rsid w:val="00A140CB"/>
    <w:rsid w:val="00A142EA"/>
    <w:rsid w:val="00A146E7"/>
    <w:rsid w:val="00A14B0C"/>
    <w:rsid w:val="00A14CD7"/>
    <w:rsid w:val="00A14F3C"/>
    <w:rsid w:val="00A1509B"/>
    <w:rsid w:val="00A1513B"/>
    <w:rsid w:val="00A1532A"/>
    <w:rsid w:val="00A15815"/>
    <w:rsid w:val="00A16315"/>
    <w:rsid w:val="00A163C0"/>
    <w:rsid w:val="00A16962"/>
    <w:rsid w:val="00A16C48"/>
    <w:rsid w:val="00A16D00"/>
    <w:rsid w:val="00A16F66"/>
    <w:rsid w:val="00A17156"/>
    <w:rsid w:val="00A171EA"/>
    <w:rsid w:val="00A1735C"/>
    <w:rsid w:val="00A1737E"/>
    <w:rsid w:val="00A17B5B"/>
    <w:rsid w:val="00A17BA8"/>
    <w:rsid w:val="00A20131"/>
    <w:rsid w:val="00A20564"/>
    <w:rsid w:val="00A20DA4"/>
    <w:rsid w:val="00A20EC6"/>
    <w:rsid w:val="00A21017"/>
    <w:rsid w:val="00A21049"/>
    <w:rsid w:val="00A210C7"/>
    <w:rsid w:val="00A210DB"/>
    <w:rsid w:val="00A21281"/>
    <w:rsid w:val="00A213BD"/>
    <w:rsid w:val="00A2143F"/>
    <w:rsid w:val="00A21605"/>
    <w:rsid w:val="00A217C9"/>
    <w:rsid w:val="00A21AA8"/>
    <w:rsid w:val="00A21ADB"/>
    <w:rsid w:val="00A21BA1"/>
    <w:rsid w:val="00A22176"/>
    <w:rsid w:val="00A227F9"/>
    <w:rsid w:val="00A22AF0"/>
    <w:rsid w:val="00A22AF4"/>
    <w:rsid w:val="00A22F07"/>
    <w:rsid w:val="00A230D9"/>
    <w:rsid w:val="00A23402"/>
    <w:rsid w:val="00A235F5"/>
    <w:rsid w:val="00A23808"/>
    <w:rsid w:val="00A23915"/>
    <w:rsid w:val="00A240EF"/>
    <w:rsid w:val="00A24104"/>
    <w:rsid w:val="00A24105"/>
    <w:rsid w:val="00A24115"/>
    <w:rsid w:val="00A2435B"/>
    <w:rsid w:val="00A24566"/>
    <w:rsid w:val="00A24D13"/>
    <w:rsid w:val="00A24F6F"/>
    <w:rsid w:val="00A25036"/>
    <w:rsid w:val="00A255C6"/>
    <w:rsid w:val="00A25716"/>
    <w:rsid w:val="00A25AD1"/>
    <w:rsid w:val="00A25B1B"/>
    <w:rsid w:val="00A25D00"/>
    <w:rsid w:val="00A26046"/>
    <w:rsid w:val="00A26091"/>
    <w:rsid w:val="00A262DC"/>
    <w:rsid w:val="00A2648D"/>
    <w:rsid w:val="00A26502"/>
    <w:rsid w:val="00A265FF"/>
    <w:rsid w:val="00A2678A"/>
    <w:rsid w:val="00A267C4"/>
    <w:rsid w:val="00A268E3"/>
    <w:rsid w:val="00A26B05"/>
    <w:rsid w:val="00A26F16"/>
    <w:rsid w:val="00A270CB"/>
    <w:rsid w:val="00A275BF"/>
    <w:rsid w:val="00A27633"/>
    <w:rsid w:val="00A276E6"/>
    <w:rsid w:val="00A27E68"/>
    <w:rsid w:val="00A27F1B"/>
    <w:rsid w:val="00A30027"/>
    <w:rsid w:val="00A30B76"/>
    <w:rsid w:val="00A312AE"/>
    <w:rsid w:val="00A318AC"/>
    <w:rsid w:val="00A31BA1"/>
    <w:rsid w:val="00A31D5D"/>
    <w:rsid w:val="00A3206D"/>
    <w:rsid w:val="00A32134"/>
    <w:rsid w:val="00A3220A"/>
    <w:rsid w:val="00A32220"/>
    <w:rsid w:val="00A325F5"/>
    <w:rsid w:val="00A3299A"/>
    <w:rsid w:val="00A32D28"/>
    <w:rsid w:val="00A3323B"/>
    <w:rsid w:val="00A33519"/>
    <w:rsid w:val="00A33A5C"/>
    <w:rsid w:val="00A33B6E"/>
    <w:rsid w:val="00A33C97"/>
    <w:rsid w:val="00A33F33"/>
    <w:rsid w:val="00A340B0"/>
    <w:rsid w:val="00A3420B"/>
    <w:rsid w:val="00A34536"/>
    <w:rsid w:val="00A3459B"/>
    <w:rsid w:val="00A3468C"/>
    <w:rsid w:val="00A3482C"/>
    <w:rsid w:val="00A34A7D"/>
    <w:rsid w:val="00A34BA5"/>
    <w:rsid w:val="00A3515B"/>
    <w:rsid w:val="00A35186"/>
    <w:rsid w:val="00A35563"/>
    <w:rsid w:val="00A3594B"/>
    <w:rsid w:val="00A35950"/>
    <w:rsid w:val="00A35C43"/>
    <w:rsid w:val="00A35FDA"/>
    <w:rsid w:val="00A3641D"/>
    <w:rsid w:val="00A3668B"/>
    <w:rsid w:val="00A36816"/>
    <w:rsid w:val="00A36A97"/>
    <w:rsid w:val="00A36B84"/>
    <w:rsid w:val="00A36C1D"/>
    <w:rsid w:val="00A36E7E"/>
    <w:rsid w:val="00A36F5E"/>
    <w:rsid w:val="00A3716C"/>
    <w:rsid w:val="00A374AC"/>
    <w:rsid w:val="00A377E7"/>
    <w:rsid w:val="00A37955"/>
    <w:rsid w:val="00A400C4"/>
    <w:rsid w:val="00A400FD"/>
    <w:rsid w:val="00A40217"/>
    <w:rsid w:val="00A4066E"/>
    <w:rsid w:val="00A4071D"/>
    <w:rsid w:val="00A40912"/>
    <w:rsid w:val="00A40957"/>
    <w:rsid w:val="00A40AF9"/>
    <w:rsid w:val="00A40B03"/>
    <w:rsid w:val="00A40C52"/>
    <w:rsid w:val="00A40C65"/>
    <w:rsid w:val="00A416CE"/>
    <w:rsid w:val="00A41911"/>
    <w:rsid w:val="00A41B06"/>
    <w:rsid w:val="00A41CC1"/>
    <w:rsid w:val="00A4200A"/>
    <w:rsid w:val="00A42055"/>
    <w:rsid w:val="00A42103"/>
    <w:rsid w:val="00A42478"/>
    <w:rsid w:val="00A42953"/>
    <w:rsid w:val="00A429C5"/>
    <w:rsid w:val="00A42A08"/>
    <w:rsid w:val="00A42A76"/>
    <w:rsid w:val="00A43227"/>
    <w:rsid w:val="00A4364C"/>
    <w:rsid w:val="00A43ED6"/>
    <w:rsid w:val="00A44B03"/>
    <w:rsid w:val="00A44ECF"/>
    <w:rsid w:val="00A44F69"/>
    <w:rsid w:val="00A4500B"/>
    <w:rsid w:val="00A45026"/>
    <w:rsid w:val="00A451D8"/>
    <w:rsid w:val="00A45297"/>
    <w:rsid w:val="00A452F5"/>
    <w:rsid w:val="00A455C9"/>
    <w:rsid w:val="00A4599F"/>
    <w:rsid w:val="00A459F4"/>
    <w:rsid w:val="00A45EC1"/>
    <w:rsid w:val="00A461A7"/>
    <w:rsid w:val="00A46420"/>
    <w:rsid w:val="00A46F47"/>
    <w:rsid w:val="00A470F4"/>
    <w:rsid w:val="00A4714E"/>
    <w:rsid w:val="00A47375"/>
    <w:rsid w:val="00A47568"/>
    <w:rsid w:val="00A478B2"/>
    <w:rsid w:val="00A479C6"/>
    <w:rsid w:val="00A479E8"/>
    <w:rsid w:val="00A47CC3"/>
    <w:rsid w:val="00A47F04"/>
    <w:rsid w:val="00A50004"/>
    <w:rsid w:val="00A503EA"/>
    <w:rsid w:val="00A5062D"/>
    <w:rsid w:val="00A509F7"/>
    <w:rsid w:val="00A50D55"/>
    <w:rsid w:val="00A50ED3"/>
    <w:rsid w:val="00A50EEE"/>
    <w:rsid w:val="00A5155D"/>
    <w:rsid w:val="00A5160F"/>
    <w:rsid w:val="00A518C0"/>
    <w:rsid w:val="00A51EF7"/>
    <w:rsid w:val="00A521DB"/>
    <w:rsid w:val="00A52329"/>
    <w:rsid w:val="00A525A8"/>
    <w:rsid w:val="00A5293A"/>
    <w:rsid w:val="00A529EB"/>
    <w:rsid w:val="00A52A08"/>
    <w:rsid w:val="00A52AD7"/>
    <w:rsid w:val="00A52EF2"/>
    <w:rsid w:val="00A53181"/>
    <w:rsid w:val="00A53470"/>
    <w:rsid w:val="00A53B74"/>
    <w:rsid w:val="00A53C8B"/>
    <w:rsid w:val="00A53CFB"/>
    <w:rsid w:val="00A5408F"/>
    <w:rsid w:val="00A54285"/>
    <w:rsid w:val="00A54646"/>
    <w:rsid w:val="00A54732"/>
    <w:rsid w:val="00A549CE"/>
    <w:rsid w:val="00A54BA8"/>
    <w:rsid w:val="00A54CCE"/>
    <w:rsid w:val="00A54CF4"/>
    <w:rsid w:val="00A54F16"/>
    <w:rsid w:val="00A55316"/>
    <w:rsid w:val="00A55D3C"/>
    <w:rsid w:val="00A55DA9"/>
    <w:rsid w:val="00A561A8"/>
    <w:rsid w:val="00A5670E"/>
    <w:rsid w:val="00A56768"/>
    <w:rsid w:val="00A568C7"/>
    <w:rsid w:val="00A568D0"/>
    <w:rsid w:val="00A56919"/>
    <w:rsid w:val="00A56923"/>
    <w:rsid w:val="00A569EE"/>
    <w:rsid w:val="00A574F9"/>
    <w:rsid w:val="00A5754B"/>
    <w:rsid w:val="00A57E1A"/>
    <w:rsid w:val="00A57E41"/>
    <w:rsid w:val="00A60295"/>
    <w:rsid w:val="00A60533"/>
    <w:rsid w:val="00A60BD0"/>
    <w:rsid w:val="00A60D58"/>
    <w:rsid w:val="00A61065"/>
    <w:rsid w:val="00A61180"/>
    <w:rsid w:val="00A61818"/>
    <w:rsid w:val="00A61E15"/>
    <w:rsid w:val="00A62164"/>
    <w:rsid w:val="00A621B9"/>
    <w:rsid w:val="00A62229"/>
    <w:rsid w:val="00A622AF"/>
    <w:rsid w:val="00A62915"/>
    <w:rsid w:val="00A62C54"/>
    <w:rsid w:val="00A62F4C"/>
    <w:rsid w:val="00A6318D"/>
    <w:rsid w:val="00A63196"/>
    <w:rsid w:val="00A63827"/>
    <w:rsid w:val="00A63C05"/>
    <w:rsid w:val="00A63C39"/>
    <w:rsid w:val="00A63E92"/>
    <w:rsid w:val="00A63FD5"/>
    <w:rsid w:val="00A641F4"/>
    <w:rsid w:val="00A6435E"/>
    <w:rsid w:val="00A6477E"/>
    <w:rsid w:val="00A648A9"/>
    <w:rsid w:val="00A64AD1"/>
    <w:rsid w:val="00A64DB0"/>
    <w:rsid w:val="00A64E1D"/>
    <w:rsid w:val="00A65014"/>
    <w:rsid w:val="00A660BA"/>
    <w:rsid w:val="00A66227"/>
    <w:rsid w:val="00A6634D"/>
    <w:rsid w:val="00A663A1"/>
    <w:rsid w:val="00A665CC"/>
    <w:rsid w:val="00A66827"/>
    <w:rsid w:val="00A6683B"/>
    <w:rsid w:val="00A66CC2"/>
    <w:rsid w:val="00A66D09"/>
    <w:rsid w:val="00A66DC3"/>
    <w:rsid w:val="00A67458"/>
    <w:rsid w:val="00A67473"/>
    <w:rsid w:val="00A6754F"/>
    <w:rsid w:val="00A676A6"/>
    <w:rsid w:val="00A67819"/>
    <w:rsid w:val="00A679AB"/>
    <w:rsid w:val="00A67C4A"/>
    <w:rsid w:val="00A67E41"/>
    <w:rsid w:val="00A67E42"/>
    <w:rsid w:val="00A67EB7"/>
    <w:rsid w:val="00A67F22"/>
    <w:rsid w:val="00A704A0"/>
    <w:rsid w:val="00A706B8"/>
    <w:rsid w:val="00A7098C"/>
    <w:rsid w:val="00A70C93"/>
    <w:rsid w:val="00A70E26"/>
    <w:rsid w:val="00A70EF9"/>
    <w:rsid w:val="00A70F87"/>
    <w:rsid w:val="00A711C7"/>
    <w:rsid w:val="00A711FC"/>
    <w:rsid w:val="00A713BE"/>
    <w:rsid w:val="00A713C5"/>
    <w:rsid w:val="00A714F5"/>
    <w:rsid w:val="00A716C3"/>
    <w:rsid w:val="00A71770"/>
    <w:rsid w:val="00A71ADF"/>
    <w:rsid w:val="00A71CCF"/>
    <w:rsid w:val="00A72100"/>
    <w:rsid w:val="00A723CB"/>
    <w:rsid w:val="00A723D3"/>
    <w:rsid w:val="00A72B1A"/>
    <w:rsid w:val="00A72E2A"/>
    <w:rsid w:val="00A730B0"/>
    <w:rsid w:val="00A73A0D"/>
    <w:rsid w:val="00A73F47"/>
    <w:rsid w:val="00A744DE"/>
    <w:rsid w:val="00A744E1"/>
    <w:rsid w:val="00A745E8"/>
    <w:rsid w:val="00A74C07"/>
    <w:rsid w:val="00A74C14"/>
    <w:rsid w:val="00A74FD8"/>
    <w:rsid w:val="00A75419"/>
    <w:rsid w:val="00A759C4"/>
    <w:rsid w:val="00A75A93"/>
    <w:rsid w:val="00A75B39"/>
    <w:rsid w:val="00A76009"/>
    <w:rsid w:val="00A761EF"/>
    <w:rsid w:val="00A763FD"/>
    <w:rsid w:val="00A76484"/>
    <w:rsid w:val="00A766D9"/>
    <w:rsid w:val="00A76777"/>
    <w:rsid w:val="00A76AD0"/>
    <w:rsid w:val="00A76B66"/>
    <w:rsid w:val="00A76D57"/>
    <w:rsid w:val="00A76DA2"/>
    <w:rsid w:val="00A77914"/>
    <w:rsid w:val="00A77D0B"/>
    <w:rsid w:val="00A77D37"/>
    <w:rsid w:val="00A80103"/>
    <w:rsid w:val="00A80135"/>
    <w:rsid w:val="00A801D4"/>
    <w:rsid w:val="00A80263"/>
    <w:rsid w:val="00A80777"/>
    <w:rsid w:val="00A80CFC"/>
    <w:rsid w:val="00A80FA0"/>
    <w:rsid w:val="00A81097"/>
    <w:rsid w:val="00A810FB"/>
    <w:rsid w:val="00A81578"/>
    <w:rsid w:val="00A81805"/>
    <w:rsid w:val="00A819D6"/>
    <w:rsid w:val="00A81C68"/>
    <w:rsid w:val="00A81F25"/>
    <w:rsid w:val="00A8252A"/>
    <w:rsid w:val="00A82760"/>
    <w:rsid w:val="00A82929"/>
    <w:rsid w:val="00A82AFA"/>
    <w:rsid w:val="00A831BD"/>
    <w:rsid w:val="00A8379B"/>
    <w:rsid w:val="00A83890"/>
    <w:rsid w:val="00A838A1"/>
    <w:rsid w:val="00A83CF4"/>
    <w:rsid w:val="00A83E9D"/>
    <w:rsid w:val="00A84052"/>
    <w:rsid w:val="00A840C7"/>
    <w:rsid w:val="00A842A8"/>
    <w:rsid w:val="00A8435A"/>
    <w:rsid w:val="00A8459C"/>
    <w:rsid w:val="00A84671"/>
    <w:rsid w:val="00A8471E"/>
    <w:rsid w:val="00A847C5"/>
    <w:rsid w:val="00A8499D"/>
    <w:rsid w:val="00A84A40"/>
    <w:rsid w:val="00A8505D"/>
    <w:rsid w:val="00A85B17"/>
    <w:rsid w:val="00A861AE"/>
    <w:rsid w:val="00A8625E"/>
    <w:rsid w:val="00A863D7"/>
    <w:rsid w:val="00A8668D"/>
    <w:rsid w:val="00A866E2"/>
    <w:rsid w:val="00A8681E"/>
    <w:rsid w:val="00A870F1"/>
    <w:rsid w:val="00A87303"/>
    <w:rsid w:val="00A8757B"/>
    <w:rsid w:val="00A87CF6"/>
    <w:rsid w:val="00A87F97"/>
    <w:rsid w:val="00A90022"/>
    <w:rsid w:val="00A900E4"/>
    <w:rsid w:val="00A9015F"/>
    <w:rsid w:val="00A90353"/>
    <w:rsid w:val="00A90762"/>
    <w:rsid w:val="00A90975"/>
    <w:rsid w:val="00A909DC"/>
    <w:rsid w:val="00A90CA6"/>
    <w:rsid w:val="00A90E82"/>
    <w:rsid w:val="00A90F8C"/>
    <w:rsid w:val="00A91185"/>
    <w:rsid w:val="00A91877"/>
    <w:rsid w:val="00A91EF4"/>
    <w:rsid w:val="00A92473"/>
    <w:rsid w:val="00A92673"/>
    <w:rsid w:val="00A92A1B"/>
    <w:rsid w:val="00A92AEE"/>
    <w:rsid w:val="00A92EF3"/>
    <w:rsid w:val="00A9312A"/>
    <w:rsid w:val="00A93295"/>
    <w:rsid w:val="00A93748"/>
    <w:rsid w:val="00A937DA"/>
    <w:rsid w:val="00A937EE"/>
    <w:rsid w:val="00A937FE"/>
    <w:rsid w:val="00A93908"/>
    <w:rsid w:val="00A93AF0"/>
    <w:rsid w:val="00A93C5E"/>
    <w:rsid w:val="00A93CA7"/>
    <w:rsid w:val="00A9471E"/>
    <w:rsid w:val="00A947F3"/>
    <w:rsid w:val="00A9486E"/>
    <w:rsid w:val="00A94949"/>
    <w:rsid w:val="00A94A73"/>
    <w:rsid w:val="00A94E49"/>
    <w:rsid w:val="00A94EA9"/>
    <w:rsid w:val="00A94F6C"/>
    <w:rsid w:val="00A951BB"/>
    <w:rsid w:val="00A955E6"/>
    <w:rsid w:val="00A956A2"/>
    <w:rsid w:val="00A95B4D"/>
    <w:rsid w:val="00A95C70"/>
    <w:rsid w:val="00A95CF4"/>
    <w:rsid w:val="00A95CF6"/>
    <w:rsid w:val="00A95D0B"/>
    <w:rsid w:val="00A95D2D"/>
    <w:rsid w:val="00A95E58"/>
    <w:rsid w:val="00A96121"/>
    <w:rsid w:val="00A967EB"/>
    <w:rsid w:val="00A968C5"/>
    <w:rsid w:val="00A968D7"/>
    <w:rsid w:val="00A96C79"/>
    <w:rsid w:val="00A96CA2"/>
    <w:rsid w:val="00A96CC1"/>
    <w:rsid w:val="00A96CF6"/>
    <w:rsid w:val="00A9708C"/>
    <w:rsid w:val="00A976A3"/>
    <w:rsid w:val="00A976DC"/>
    <w:rsid w:val="00A979C8"/>
    <w:rsid w:val="00A97A7F"/>
    <w:rsid w:val="00A97AD1"/>
    <w:rsid w:val="00A97BCC"/>
    <w:rsid w:val="00A97C85"/>
    <w:rsid w:val="00A97DB9"/>
    <w:rsid w:val="00A97DDB"/>
    <w:rsid w:val="00AA04F4"/>
    <w:rsid w:val="00AA0867"/>
    <w:rsid w:val="00AA0908"/>
    <w:rsid w:val="00AA093F"/>
    <w:rsid w:val="00AA0AE6"/>
    <w:rsid w:val="00AA1238"/>
    <w:rsid w:val="00AA15AD"/>
    <w:rsid w:val="00AA1F46"/>
    <w:rsid w:val="00AA2050"/>
    <w:rsid w:val="00AA20C1"/>
    <w:rsid w:val="00AA2314"/>
    <w:rsid w:val="00AA241C"/>
    <w:rsid w:val="00AA32C6"/>
    <w:rsid w:val="00AA359C"/>
    <w:rsid w:val="00AA35AE"/>
    <w:rsid w:val="00AA3775"/>
    <w:rsid w:val="00AA3BB5"/>
    <w:rsid w:val="00AA3D60"/>
    <w:rsid w:val="00AA4231"/>
    <w:rsid w:val="00AA446C"/>
    <w:rsid w:val="00AA4781"/>
    <w:rsid w:val="00AA4972"/>
    <w:rsid w:val="00AA500B"/>
    <w:rsid w:val="00AA5235"/>
    <w:rsid w:val="00AA578E"/>
    <w:rsid w:val="00AA5CC9"/>
    <w:rsid w:val="00AA5E5F"/>
    <w:rsid w:val="00AA6016"/>
    <w:rsid w:val="00AA6101"/>
    <w:rsid w:val="00AA6121"/>
    <w:rsid w:val="00AA6349"/>
    <w:rsid w:val="00AA6643"/>
    <w:rsid w:val="00AA67A8"/>
    <w:rsid w:val="00AA68DC"/>
    <w:rsid w:val="00AA6A84"/>
    <w:rsid w:val="00AA6C99"/>
    <w:rsid w:val="00AA6DED"/>
    <w:rsid w:val="00AA727C"/>
    <w:rsid w:val="00AA76F3"/>
    <w:rsid w:val="00AA77B5"/>
    <w:rsid w:val="00AA7D14"/>
    <w:rsid w:val="00AA7E0F"/>
    <w:rsid w:val="00AA7FA8"/>
    <w:rsid w:val="00AB00C8"/>
    <w:rsid w:val="00AB0109"/>
    <w:rsid w:val="00AB013D"/>
    <w:rsid w:val="00AB0A27"/>
    <w:rsid w:val="00AB0A5E"/>
    <w:rsid w:val="00AB0AA0"/>
    <w:rsid w:val="00AB103E"/>
    <w:rsid w:val="00AB13B3"/>
    <w:rsid w:val="00AB150D"/>
    <w:rsid w:val="00AB1E61"/>
    <w:rsid w:val="00AB1E6F"/>
    <w:rsid w:val="00AB2021"/>
    <w:rsid w:val="00AB2025"/>
    <w:rsid w:val="00AB2162"/>
    <w:rsid w:val="00AB220F"/>
    <w:rsid w:val="00AB2277"/>
    <w:rsid w:val="00AB2337"/>
    <w:rsid w:val="00AB25AA"/>
    <w:rsid w:val="00AB267A"/>
    <w:rsid w:val="00AB33A6"/>
    <w:rsid w:val="00AB3589"/>
    <w:rsid w:val="00AB372B"/>
    <w:rsid w:val="00AB3DEF"/>
    <w:rsid w:val="00AB40EA"/>
    <w:rsid w:val="00AB41F0"/>
    <w:rsid w:val="00AB423D"/>
    <w:rsid w:val="00AB4273"/>
    <w:rsid w:val="00AB4597"/>
    <w:rsid w:val="00AB468B"/>
    <w:rsid w:val="00AB474F"/>
    <w:rsid w:val="00AB47F8"/>
    <w:rsid w:val="00AB4902"/>
    <w:rsid w:val="00AB491B"/>
    <w:rsid w:val="00AB4E06"/>
    <w:rsid w:val="00AB4EF9"/>
    <w:rsid w:val="00AB5111"/>
    <w:rsid w:val="00AB56D4"/>
    <w:rsid w:val="00AB5BCE"/>
    <w:rsid w:val="00AB5EB6"/>
    <w:rsid w:val="00AB6475"/>
    <w:rsid w:val="00AB6583"/>
    <w:rsid w:val="00AB6F01"/>
    <w:rsid w:val="00AB7659"/>
    <w:rsid w:val="00AB7854"/>
    <w:rsid w:val="00AB7ABE"/>
    <w:rsid w:val="00AB7AD4"/>
    <w:rsid w:val="00AB7CA6"/>
    <w:rsid w:val="00AC0142"/>
    <w:rsid w:val="00AC052B"/>
    <w:rsid w:val="00AC06C0"/>
    <w:rsid w:val="00AC0907"/>
    <w:rsid w:val="00AC0DF5"/>
    <w:rsid w:val="00AC0F50"/>
    <w:rsid w:val="00AC0F6D"/>
    <w:rsid w:val="00AC109D"/>
    <w:rsid w:val="00AC1119"/>
    <w:rsid w:val="00AC1356"/>
    <w:rsid w:val="00AC1B20"/>
    <w:rsid w:val="00AC1B60"/>
    <w:rsid w:val="00AC1CE8"/>
    <w:rsid w:val="00AC1DAD"/>
    <w:rsid w:val="00AC1F2F"/>
    <w:rsid w:val="00AC2072"/>
    <w:rsid w:val="00AC237E"/>
    <w:rsid w:val="00AC2458"/>
    <w:rsid w:val="00AC2AA9"/>
    <w:rsid w:val="00AC2BFA"/>
    <w:rsid w:val="00AC2D65"/>
    <w:rsid w:val="00AC2F9E"/>
    <w:rsid w:val="00AC35AA"/>
    <w:rsid w:val="00AC35B0"/>
    <w:rsid w:val="00AC3609"/>
    <w:rsid w:val="00AC36CD"/>
    <w:rsid w:val="00AC3A8E"/>
    <w:rsid w:val="00AC3C40"/>
    <w:rsid w:val="00AC470C"/>
    <w:rsid w:val="00AC48B9"/>
    <w:rsid w:val="00AC4D60"/>
    <w:rsid w:val="00AC5353"/>
    <w:rsid w:val="00AC569A"/>
    <w:rsid w:val="00AC59CF"/>
    <w:rsid w:val="00AC5B2C"/>
    <w:rsid w:val="00AC5E61"/>
    <w:rsid w:val="00AC61FF"/>
    <w:rsid w:val="00AC67C7"/>
    <w:rsid w:val="00AC68D9"/>
    <w:rsid w:val="00AC6B0C"/>
    <w:rsid w:val="00AC6B67"/>
    <w:rsid w:val="00AC6BEA"/>
    <w:rsid w:val="00AC6E64"/>
    <w:rsid w:val="00AC7487"/>
    <w:rsid w:val="00AC766D"/>
    <w:rsid w:val="00AC76DE"/>
    <w:rsid w:val="00AC7738"/>
    <w:rsid w:val="00AC77D5"/>
    <w:rsid w:val="00AC78BD"/>
    <w:rsid w:val="00AC7ABC"/>
    <w:rsid w:val="00AC7C5B"/>
    <w:rsid w:val="00AC7C97"/>
    <w:rsid w:val="00AC7CE9"/>
    <w:rsid w:val="00AD043A"/>
    <w:rsid w:val="00AD05ED"/>
    <w:rsid w:val="00AD09F9"/>
    <w:rsid w:val="00AD0B60"/>
    <w:rsid w:val="00AD0C5B"/>
    <w:rsid w:val="00AD0CEE"/>
    <w:rsid w:val="00AD0DB0"/>
    <w:rsid w:val="00AD0F93"/>
    <w:rsid w:val="00AD1339"/>
    <w:rsid w:val="00AD1651"/>
    <w:rsid w:val="00AD16E7"/>
    <w:rsid w:val="00AD17C7"/>
    <w:rsid w:val="00AD1BAD"/>
    <w:rsid w:val="00AD1C8F"/>
    <w:rsid w:val="00AD20E7"/>
    <w:rsid w:val="00AD21C3"/>
    <w:rsid w:val="00AD22CE"/>
    <w:rsid w:val="00AD2AD0"/>
    <w:rsid w:val="00AD2CC2"/>
    <w:rsid w:val="00AD2DD6"/>
    <w:rsid w:val="00AD2EC1"/>
    <w:rsid w:val="00AD3018"/>
    <w:rsid w:val="00AD377A"/>
    <w:rsid w:val="00AD3C97"/>
    <w:rsid w:val="00AD3EE5"/>
    <w:rsid w:val="00AD3FFC"/>
    <w:rsid w:val="00AD44CF"/>
    <w:rsid w:val="00AD4539"/>
    <w:rsid w:val="00AD4B00"/>
    <w:rsid w:val="00AD4BDA"/>
    <w:rsid w:val="00AD4C71"/>
    <w:rsid w:val="00AD4F92"/>
    <w:rsid w:val="00AD506C"/>
    <w:rsid w:val="00AD5125"/>
    <w:rsid w:val="00AD58EA"/>
    <w:rsid w:val="00AD59BC"/>
    <w:rsid w:val="00AD5A2A"/>
    <w:rsid w:val="00AD5B44"/>
    <w:rsid w:val="00AD5D33"/>
    <w:rsid w:val="00AD5E22"/>
    <w:rsid w:val="00AD6053"/>
    <w:rsid w:val="00AD6170"/>
    <w:rsid w:val="00AD6223"/>
    <w:rsid w:val="00AD629D"/>
    <w:rsid w:val="00AD6450"/>
    <w:rsid w:val="00AD66C9"/>
    <w:rsid w:val="00AD68A0"/>
    <w:rsid w:val="00AD6C0B"/>
    <w:rsid w:val="00AD759A"/>
    <w:rsid w:val="00AD7A46"/>
    <w:rsid w:val="00AD7BD3"/>
    <w:rsid w:val="00AD7D82"/>
    <w:rsid w:val="00AD7DBB"/>
    <w:rsid w:val="00AD7F51"/>
    <w:rsid w:val="00AE0199"/>
    <w:rsid w:val="00AE03B5"/>
    <w:rsid w:val="00AE03F9"/>
    <w:rsid w:val="00AE0438"/>
    <w:rsid w:val="00AE074D"/>
    <w:rsid w:val="00AE0993"/>
    <w:rsid w:val="00AE0F94"/>
    <w:rsid w:val="00AE155F"/>
    <w:rsid w:val="00AE1930"/>
    <w:rsid w:val="00AE19F8"/>
    <w:rsid w:val="00AE1A66"/>
    <w:rsid w:val="00AE1AF3"/>
    <w:rsid w:val="00AE1B5B"/>
    <w:rsid w:val="00AE20D7"/>
    <w:rsid w:val="00AE2308"/>
    <w:rsid w:val="00AE23EB"/>
    <w:rsid w:val="00AE2745"/>
    <w:rsid w:val="00AE2C61"/>
    <w:rsid w:val="00AE2C92"/>
    <w:rsid w:val="00AE2E32"/>
    <w:rsid w:val="00AE2E6C"/>
    <w:rsid w:val="00AE3084"/>
    <w:rsid w:val="00AE3D85"/>
    <w:rsid w:val="00AE3F01"/>
    <w:rsid w:val="00AE4090"/>
    <w:rsid w:val="00AE44D0"/>
    <w:rsid w:val="00AE461A"/>
    <w:rsid w:val="00AE471C"/>
    <w:rsid w:val="00AE49B2"/>
    <w:rsid w:val="00AE4A3E"/>
    <w:rsid w:val="00AE4EE0"/>
    <w:rsid w:val="00AE4F71"/>
    <w:rsid w:val="00AE50E0"/>
    <w:rsid w:val="00AE5821"/>
    <w:rsid w:val="00AE58B6"/>
    <w:rsid w:val="00AE612D"/>
    <w:rsid w:val="00AE62F8"/>
    <w:rsid w:val="00AE63C0"/>
    <w:rsid w:val="00AE64AB"/>
    <w:rsid w:val="00AE677E"/>
    <w:rsid w:val="00AE6B6C"/>
    <w:rsid w:val="00AE71A5"/>
    <w:rsid w:val="00AE7553"/>
    <w:rsid w:val="00AE7608"/>
    <w:rsid w:val="00AE7739"/>
    <w:rsid w:val="00AE782E"/>
    <w:rsid w:val="00AE7A7A"/>
    <w:rsid w:val="00AE7DFB"/>
    <w:rsid w:val="00AE7F77"/>
    <w:rsid w:val="00AF025D"/>
    <w:rsid w:val="00AF03E7"/>
    <w:rsid w:val="00AF03F5"/>
    <w:rsid w:val="00AF0B7D"/>
    <w:rsid w:val="00AF0F53"/>
    <w:rsid w:val="00AF0FD3"/>
    <w:rsid w:val="00AF1109"/>
    <w:rsid w:val="00AF11FD"/>
    <w:rsid w:val="00AF14DA"/>
    <w:rsid w:val="00AF1533"/>
    <w:rsid w:val="00AF18CD"/>
    <w:rsid w:val="00AF1AAC"/>
    <w:rsid w:val="00AF1C58"/>
    <w:rsid w:val="00AF20E7"/>
    <w:rsid w:val="00AF220A"/>
    <w:rsid w:val="00AF235E"/>
    <w:rsid w:val="00AF294D"/>
    <w:rsid w:val="00AF2A4C"/>
    <w:rsid w:val="00AF2B2D"/>
    <w:rsid w:val="00AF2B8F"/>
    <w:rsid w:val="00AF2D70"/>
    <w:rsid w:val="00AF2EF2"/>
    <w:rsid w:val="00AF39E4"/>
    <w:rsid w:val="00AF3CC0"/>
    <w:rsid w:val="00AF3ECF"/>
    <w:rsid w:val="00AF4011"/>
    <w:rsid w:val="00AF42EA"/>
    <w:rsid w:val="00AF44EC"/>
    <w:rsid w:val="00AF4A78"/>
    <w:rsid w:val="00AF4D0E"/>
    <w:rsid w:val="00AF5396"/>
    <w:rsid w:val="00AF5502"/>
    <w:rsid w:val="00AF5838"/>
    <w:rsid w:val="00AF58A0"/>
    <w:rsid w:val="00AF58B2"/>
    <w:rsid w:val="00AF5A7B"/>
    <w:rsid w:val="00AF5D92"/>
    <w:rsid w:val="00AF6073"/>
    <w:rsid w:val="00AF6074"/>
    <w:rsid w:val="00AF63DA"/>
    <w:rsid w:val="00AF69E2"/>
    <w:rsid w:val="00AF6C39"/>
    <w:rsid w:val="00AF6F6E"/>
    <w:rsid w:val="00AF7651"/>
    <w:rsid w:val="00AF7908"/>
    <w:rsid w:val="00AF7B3A"/>
    <w:rsid w:val="00AF7E37"/>
    <w:rsid w:val="00AF7F26"/>
    <w:rsid w:val="00AF7FF2"/>
    <w:rsid w:val="00B001AB"/>
    <w:rsid w:val="00B002A7"/>
    <w:rsid w:val="00B00560"/>
    <w:rsid w:val="00B00CA2"/>
    <w:rsid w:val="00B017A2"/>
    <w:rsid w:val="00B0198F"/>
    <w:rsid w:val="00B02652"/>
    <w:rsid w:val="00B027AF"/>
    <w:rsid w:val="00B0290D"/>
    <w:rsid w:val="00B02B38"/>
    <w:rsid w:val="00B03149"/>
    <w:rsid w:val="00B03885"/>
    <w:rsid w:val="00B03991"/>
    <w:rsid w:val="00B03A8E"/>
    <w:rsid w:val="00B042A0"/>
    <w:rsid w:val="00B0431C"/>
    <w:rsid w:val="00B043A4"/>
    <w:rsid w:val="00B04480"/>
    <w:rsid w:val="00B04763"/>
    <w:rsid w:val="00B04835"/>
    <w:rsid w:val="00B048FD"/>
    <w:rsid w:val="00B04A38"/>
    <w:rsid w:val="00B04B16"/>
    <w:rsid w:val="00B04E2C"/>
    <w:rsid w:val="00B05265"/>
    <w:rsid w:val="00B05388"/>
    <w:rsid w:val="00B05871"/>
    <w:rsid w:val="00B05CED"/>
    <w:rsid w:val="00B05EC5"/>
    <w:rsid w:val="00B05FBB"/>
    <w:rsid w:val="00B06204"/>
    <w:rsid w:val="00B06956"/>
    <w:rsid w:val="00B06D57"/>
    <w:rsid w:val="00B074CA"/>
    <w:rsid w:val="00B0756D"/>
    <w:rsid w:val="00B07598"/>
    <w:rsid w:val="00B078A6"/>
    <w:rsid w:val="00B07B95"/>
    <w:rsid w:val="00B07D4C"/>
    <w:rsid w:val="00B07DD4"/>
    <w:rsid w:val="00B07E8A"/>
    <w:rsid w:val="00B07EF9"/>
    <w:rsid w:val="00B1009B"/>
    <w:rsid w:val="00B10471"/>
    <w:rsid w:val="00B10801"/>
    <w:rsid w:val="00B109B9"/>
    <w:rsid w:val="00B10AC2"/>
    <w:rsid w:val="00B10E35"/>
    <w:rsid w:val="00B10F9E"/>
    <w:rsid w:val="00B11273"/>
    <w:rsid w:val="00B112CF"/>
    <w:rsid w:val="00B11523"/>
    <w:rsid w:val="00B118C4"/>
    <w:rsid w:val="00B11A03"/>
    <w:rsid w:val="00B11B13"/>
    <w:rsid w:val="00B11B95"/>
    <w:rsid w:val="00B11B9F"/>
    <w:rsid w:val="00B11BF1"/>
    <w:rsid w:val="00B12026"/>
    <w:rsid w:val="00B121E2"/>
    <w:rsid w:val="00B12215"/>
    <w:rsid w:val="00B124C2"/>
    <w:rsid w:val="00B1258C"/>
    <w:rsid w:val="00B1284E"/>
    <w:rsid w:val="00B128D2"/>
    <w:rsid w:val="00B1296B"/>
    <w:rsid w:val="00B12A10"/>
    <w:rsid w:val="00B12C4E"/>
    <w:rsid w:val="00B12D3A"/>
    <w:rsid w:val="00B12E52"/>
    <w:rsid w:val="00B12EA8"/>
    <w:rsid w:val="00B131BD"/>
    <w:rsid w:val="00B133EE"/>
    <w:rsid w:val="00B134BC"/>
    <w:rsid w:val="00B135EE"/>
    <w:rsid w:val="00B13995"/>
    <w:rsid w:val="00B14128"/>
    <w:rsid w:val="00B141A0"/>
    <w:rsid w:val="00B142D7"/>
    <w:rsid w:val="00B1492E"/>
    <w:rsid w:val="00B14E03"/>
    <w:rsid w:val="00B1513A"/>
    <w:rsid w:val="00B1521F"/>
    <w:rsid w:val="00B15257"/>
    <w:rsid w:val="00B1543E"/>
    <w:rsid w:val="00B1558F"/>
    <w:rsid w:val="00B155A9"/>
    <w:rsid w:val="00B15CFB"/>
    <w:rsid w:val="00B15E28"/>
    <w:rsid w:val="00B15ED0"/>
    <w:rsid w:val="00B16545"/>
    <w:rsid w:val="00B16900"/>
    <w:rsid w:val="00B1697F"/>
    <w:rsid w:val="00B16D0B"/>
    <w:rsid w:val="00B1713A"/>
    <w:rsid w:val="00B17430"/>
    <w:rsid w:val="00B175A0"/>
    <w:rsid w:val="00B17767"/>
    <w:rsid w:val="00B1782C"/>
    <w:rsid w:val="00B1791F"/>
    <w:rsid w:val="00B20007"/>
    <w:rsid w:val="00B20020"/>
    <w:rsid w:val="00B20084"/>
    <w:rsid w:val="00B200B1"/>
    <w:rsid w:val="00B20408"/>
    <w:rsid w:val="00B208E4"/>
    <w:rsid w:val="00B20D40"/>
    <w:rsid w:val="00B21003"/>
    <w:rsid w:val="00B2109D"/>
    <w:rsid w:val="00B21218"/>
    <w:rsid w:val="00B21275"/>
    <w:rsid w:val="00B2157B"/>
    <w:rsid w:val="00B2196B"/>
    <w:rsid w:val="00B21A1F"/>
    <w:rsid w:val="00B21C07"/>
    <w:rsid w:val="00B21C45"/>
    <w:rsid w:val="00B21C82"/>
    <w:rsid w:val="00B22435"/>
    <w:rsid w:val="00B22661"/>
    <w:rsid w:val="00B22B80"/>
    <w:rsid w:val="00B22C43"/>
    <w:rsid w:val="00B22DEA"/>
    <w:rsid w:val="00B23062"/>
    <w:rsid w:val="00B234AA"/>
    <w:rsid w:val="00B235ED"/>
    <w:rsid w:val="00B23CCC"/>
    <w:rsid w:val="00B23EAD"/>
    <w:rsid w:val="00B23ED1"/>
    <w:rsid w:val="00B23F74"/>
    <w:rsid w:val="00B23F88"/>
    <w:rsid w:val="00B2416A"/>
    <w:rsid w:val="00B243C7"/>
    <w:rsid w:val="00B24963"/>
    <w:rsid w:val="00B24ADC"/>
    <w:rsid w:val="00B24DA8"/>
    <w:rsid w:val="00B25039"/>
    <w:rsid w:val="00B250E9"/>
    <w:rsid w:val="00B251F5"/>
    <w:rsid w:val="00B25534"/>
    <w:rsid w:val="00B257CA"/>
    <w:rsid w:val="00B25800"/>
    <w:rsid w:val="00B25A7C"/>
    <w:rsid w:val="00B25CA0"/>
    <w:rsid w:val="00B25D9A"/>
    <w:rsid w:val="00B25FCB"/>
    <w:rsid w:val="00B26053"/>
    <w:rsid w:val="00B263B2"/>
    <w:rsid w:val="00B26726"/>
    <w:rsid w:val="00B26A9A"/>
    <w:rsid w:val="00B26ADB"/>
    <w:rsid w:val="00B2738A"/>
    <w:rsid w:val="00B2752A"/>
    <w:rsid w:val="00B277B6"/>
    <w:rsid w:val="00B27895"/>
    <w:rsid w:val="00B27A4E"/>
    <w:rsid w:val="00B27F8A"/>
    <w:rsid w:val="00B3009F"/>
    <w:rsid w:val="00B302F3"/>
    <w:rsid w:val="00B30444"/>
    <w:rsid w:val="00B307FC"/>
    <w:rsid w:val="00B3089B"/>
    <w:rsid w:val="00B30D02"/>
    <w:rsid w:val="00B30F35"/>
    <w:rsid w:val="00B30F8F"/>
    <w:rsid w:val="00B313A6"/>
    <w:rsid w:val="00B317D6"/>
    <w:rsid w:val="00B31C8E"/>
    <w:rsid w:val="00B32160"/>
    <w:rsid w:val="00B321A7"/>
    <w:rsid w:val="00B324A1"/>
    <w:rsid w:val="00B32867"/>
    <w:rsid w:val="00B32911"/>
    <w:rsid w:val="00B32D4C"/>
    <w:rsid w:val="00B3303E"/>
    <w:rsid w:val="00B33223"/>
    <w:rsid w:val="00B3389E"/>
    <w:rsid w:val="00B33CEA"/>
    <w:rsid w:val="00B341B6"/>
    <w:rsid w:val="00B342BE"/>
    <w:rsid w:val="00B34639"/>
    <w:rsid w:val="00B349AC"/>
    <w:rsid w:val="00B35009"/>
    <w:rsid w:val="00B35020"/>
    <w:rsid w:val="00B3528E"/>
    <w:rsid w:val="00B353DA"/>
    <w:rsid w:val="00B354BE"/>
    <w:rsid w:val="00B357F8"/>
    <w:rsid w:val="00B35878"/>
    <w:rsid w:val="00B35882"/>
    <w:rsid w:val="00B35989"/>
    <w:rsid w:val="00B36081"/>
    <w:rsid w:val="00B365C8"/>
    <w:rsid w:val="00B369DF"/>
    <w:rsid w:val="00B36AE4"/>
    <w:rsid w:val="00B36D18"/>
    <w:rsid w:val="00B36D47"/>
    <w:rsid w:val="00B36E38"/>
    <w:rsid w:val="00B3703A"/>
    <w:rsid w:val="00B371B1"/>
    <w:rsid w:val="00B371D3"/>
    <w:rsid w:val="00B3722D"/>
    <w:rsid w:val="00B37253"/>
    <w:rsid w:val="00B376BF"/>
    <w:rsid w:val="00B3781D"/>
    <w:rsid w:val="00B37BED"/>
    <w:rsid w:val="00B37CA2"/>
    <w:rsid w:val="00B37F83"/>
    <w:rsid w:val="00B400ED"/>
    <w:rsid w:val="00B4010B"/>
    <w:rsid w:val="00B40632"/>
    <w:rsid w:val="00B40799"/>
    <w:rsid w:val="00B40980"/>
    <w:rsid w:val="00B40A23"/>
    <w:rsid w:val="00B40CFF"/>
    <w:rsid w:val="00B40E7F"/>
    <w:rsid w:val="00B41576"/>
    <w:rsid w:val="00B416DB"/>
    <w:rsid w:val="00B417AA"/>
    <w:rsid w:val="00B41AB4"/>
    <w:rsid w:val="00B42089"/>
    <w:rsid w:val="00B42431"/>
    <w:rsid w:val="00B42E73"/>
    <w:rsid w:val="00B432E1"/>
    <w:rsid w:val="00B433F1"/>
    <w:rsid w:val="00B43523"/>
    <w:rsid w:val="00B435F0"/>
    <w:rsid w:val="00B43752"/>
    <w:rsid w:val="00B438C9"/>
    <w:rsid w:val="00B439C9"/>
    <w:rsid w:val="00B44398"/>
    <w:rsid w:val="00B44484"/>
    <w:rsid w:val="00B446B4"/>
    <w:rsid w:val="00B44962"/>
    <w:rsid w:val="00B44973"/>
    <w:rsid w:val="00B449A4"/>
    <w:rsid w:val="00B44B4D"/>
    <w:rsid w:val="00B44F80"/>
    <w:rsid w:val="00B44FA6"/>
    <w:rsid w:val="00B45178"/>
    <w:rsid w:val="00B45293"/>
    <w:rsid w:val="00B45455"/>
    <w:rsid w:val="00B45A8B"/>
    <w:rsid w:val="00B45AEB"/>
    <w:rsid w:val="00B45B8B"/>
    <w:rsid w:val="00B45C61"/>
    <w:rsid w:val="00B4622C"/>
    <w:rsid w:val="00B465C5"/>
    <w:rsid w:val="00B46839"/>
    <w:rsid w:val="00B46A00"/>
    <w:rsid w:val="00B46A42"/>
    <w:rsid w:val="00B46C67"/>
    <w:rsid w:val="00B46CEF"/>
    <w:rsid w:val="00B46DC5"/>
    <w:rsid w:val="00B470DE"/>
    <w:rsid w:val="00B47206"/>
    <w:rsid w:val="00B475BE"/>
    <w:rsid w:val="00B478D6"/>
    <w:rsid w:val="00B47B1A"/>
    <w:rsid w:val="00B47B63"/>
    <w:rsid w:val="00B47F03"/>
    <w:rsid w:val="00B47FDC"/>
    <w:rsid w:val="00B47FEF"/>
    <w:rsid w:val="00B5011D"/>
    <w:rsid w:val="00B504DC"/>
    <w:rsid w:val="00B506F2"/>
    <w:rsid w:val="00B508B4"/>
    <w:rsid w:val="00B508CD"/>
    <w:rsid w:val="00B509A6"/>
    <w:rsid w:val="00B50B6A"/>
    <w:rsid w:val="00B50EEA"/>
    <w:rsid w:val="00B50F0B"/>
    <w:rsid w:val="00B50F74"/>
    <w:rsid w:val="00B51136"/>
    <w:rsid w:val="00B513D9"/>
    <w:rsid w:val="00B5180D"/>
    <w:rsid w:val="00B5183C"/>
    <w:rsid w:val="00B518B0"/>
    <w:rsid w:val="00B5214A"/>
    <w:rsid w:val="00B52221"/>
    <w:rsid w:val="00B52C8D"/>
    <w:rsid w:val="00B53301"/>
    <w:rsid w:val="00B53372"/>
    <w:rsid w:val="00B53C22"/>
    <w:rsid w:val="00B53D1A"/>
    <w:rsid w:val="00B53E41"/>
    <w:rsid w:val="00B53EEF"/>
    <w:rsid w:val="00B5402E"/>
    <w:rsid w:val="00B540FD"/>
    <w:rsid w:val="00B54259"/>
    <w:rsid w:val="00B5453B"/>
    <w:rsid w:val="00B54818"/>
    <w:rsid w:val="00B549A4"/>
    <w:rsid w:val="00B54E31"/>
    <w:rsid w:val="00B54FF5"/>
    <w:rsid w:val="00B55830"/>
    <w:rsid w:val="00B55854"/>
    <w:rsid w:val="00B55C52"/>
    <w:rsid w:val="00B55C5A"/>
    <w:rsid w:val="00B5607F"/>
    <w:rsid w:val="00B569BE"/>
    <w:rsid w:val="00B569C3"/>
    <w:rsid w:val="00B56B28"/>
    <w:rsid w:val="00B56B6F"/>
    <w:rsid w:val="00B56F4C"/>
    <w:rsid w:val="00B57443"/>
    <w:rsid w:val="00B57670"/>
    <w:rsid w:val="00B57804"/>
    <w:rsid w:val="00B57A1C"/>
    <w:rsid w:val="00B57C10"/>
    <w:rsid w:val="00B57ED3"/>
    <w:rsid w:val="00B60100"/>
    <w:rsid w:val="00B607D1"/>
    <w:rsid w:val="00B60B7C"/>
    <w:rsid w:val="00B60DF9"/>
    <w:rsid w:val="00B6151F"/>
    <w:rsid w:val="00B6155E"/>
    <w:rsid w:val="00B615F8"/>
    <w:rsid w:val="00B61A4C"/>
    <w:rsid w:val="00B61C80"/>
    <w:rsid w:val="00B61EF8"/>
    <w:rsid w:val="00B622ED"/>
    <w:rsid w:val="00B62680"/>
    <w:rsid w:val="00B62793"/>
    <w:rsid w:val="00B62A59"/>
    <w:rsid w:val="00B62EC8"/>
    <w:rsid w:val="00B636A4"/>
    <w:rsid w:val="00B636E1"/>
    <w:rsid w:val="00B63759"/>
    <w:rsid w:val="00B639AD"/>
    <w:rsid w:val="00B63AA2"/>
    <w:rsid w:val="00B63BEB"/>
    <w:rsid w:val="00B63E0F"/>
    <w:rsid w:val="00B63F7B"/>
    <w:rsid w:val="00B64029"/>
    <w:rsid w:val="00B64073"/>
    <w:rsid w:val="00B643C4"/>
    <w:rsid w:val="00B64563"/>
    <w:rsid w:val="00B6457D"/>
    <w:rsid w:val="00B645D5"/>
    <w:rsid w:val="00B6466C"/>
    <w:rsid w:val="00B646CE"/>
    <w:rsid w:val="00B649FF"/>
    <w:rsid w:val="00B64E47"/>
    <w:rsid w:val="00B650C2"/>
    <w:rsid w:val="00B650E9"/>
    <w:rsid w:val="00B65326"/>
    <w:rsid w:val="00B65342"/>
    <w:rsid w:val="00B653E8"/>
    <w:rsid w:val="00B65553"/>
    <w:rsid w:val="00B65A0A"/>
    <w:rsid w:val="00B66470"/>
    <w:rsid w:val="00B66714"/>
    <w:rsid w:val="00B66C61"/>
    <w:rsid w:val="00B66DFC"/>
    <w:rsid w:val="00B66ED7"/>
    <w:rsid w:val="00B6714A"/>
    <w:rsid w:val="00B6720F"/>
    <w:rsid w:val="00B679D5"/>
    <w:rsid w:val="00B67B3A"/>
    <w:rsid w:val="00B67D22"/>
    <w:rsid w:val="00B67D79"/>
    <w:rsid w:val="00B67E79"/>
    <w:rsid w:val="00B701AA"/>
    <w:rsid w:val="00B70236"/>
    <w:rsid w:val="00B70300"/>
    <w:rsid w:val="00B7050D"/>
    <w:rsid w:val="00B706EB"/>
    <w:rsid w:val="00B707F2"/>
    <w:rsid w:val="00B709D9"/>
    <w:rsid w:val="00B709FF"/>
    <w:rsid w:val="00B70B33"/>
    <w:rsid w:val="00B7102F"/>
    <w:rsid w:val="00B71691"/>
    <w:rsid w:val="00B71E13"/>
    <w:rsid w:val="00B72182"/>
    <w:rsid w:val="00B72593"/>
    <w:rsid w:val="00B72693"/>
    <w:rsid w:val="00B7299F"/>
    <w:rsid w:val="00B7302E"/>
    <w:rsid w:val="00B7314B"/>
    <w:rsid w:val="00B73538"/>
    <w:rsid w:val="00B735F2"/>
    <w:rsid w:val="00B73A08"/>
    <w:rsid w:val="00B73A76"/>
    <w:rsid w:val="00B73C9E"/>
    <w:rsid w:val="00B73F7D"/>
    <w:rsid w:val="00B7411A"/>
    <w:rsid w:val="00B7423A"/>
    <w:rsid w:val="00B747B7"/>
    <w:rsid w:val="00B74986"/>
    <w:rsid w:val="00B749FF"/>
    <w:rsid w:val="00B74A20"/>
    <w:rsid w:val="00B74AD1"/>
    <w:rsid w:val="00B7515D"/>
    <w:rsid w:val="00B75311"/>
    <w:rsid w:val="00B758D6"/>
    <w:rsid w:val="00B75A2F"/>
    <w:rsid w:val="00B75AE7"/>
    <w:rsid w:val="00B75B36"/>
    <w:rsid w:val="00B75BC4"/>
    <w:rsid w:val="00B761EF"/>
    <w:rsid w:val="00B76254"/>
    <w:rsid w:val="00B763BC"/>
    <w:rsid w:val="00B763C0"/>
    <w:rsid w:val="00B766FD"/>
    <w:rsid w:val="00B767F2"/>
    <w:rsid w:val="00B7686B"/>
    <w:rsid w:val="00B76B0C"/>
    <w:rsid w:val="00B76B29"/>
    <w:rsid w:val="00B76B42"/>
    <w:rsid w:val="00B771E8"/>
    <w:rsid w:val="00B77765"/>
    <w:rsid w:val="00B777B8"/>
    <w:rsid w:val="00B77AB9"/>
    <w:rsid w:val="00B77C72"/>
    <w:rsid w:val="00B801B4"/>
    <w:rsid w:val="00B80267"/>
    <w:rsid w:val="00B80412"/>
    <w:rsid w:val="00B804E7"/>
    <w:rsid w:val="00B80597"/>
    <w:rsid w:val="00B805F8"/>
    <w:rsid w:val="00B8068E"/>
    <w:rsid w:val="00B80E19"/>
    <w:rsid w:val="00B80EB6"/>
    <w:rsid w:val="00B80F41"/>
    <w:rsid w:val="00B81322"/>
    <w:rsid w:val="00B8152E"/>
    <w:rsid w:val="00B818BA"/>
    <w:rsid w:val="00B81A24"/>
    <w:rsid w:val="00B81B30"/>
    <w:rsid w:val="00B81CDC"/>
    <w:rsid w:val="00B81D49"/>
    <w:rsid w:val="00B81E83"/>
    <w:rsid w:val="00B821EC"/>
    <w:rsid w:val="00B82940"/>
    <w:rsid w:val="00B82A4E"/>
    <w:rsid w:val="00B82C21"/>
    <w:rsid w:val="00B82E43"/>
    <w:rsid w:val="00B82E61"/>
    <w:rsid w:val="00B82E7C"/>
    <w:rsid w:val="00B82FE1"/>
    <w:rsid w:val="00B83602"/>
    <w:rsid w:val="00B8361C"/>
    <w:rsid w:val="00B83745"/>
    <w:rsid w:val="00B8395D"/>
    <w:rsid w:val="00B8397A"/>
    <w:rsid w:val="00B83D3A"/>
    <w:rsid w:val="00B83E1E"/>
    <w:rsid w:val="00B84077"/>
    <w:rsid w:val="00B8425E"/>
    <w:rsid w:val="00B843ED"/>
    <w:rsid w:val="00B84513"/>
    <w:rsid w:val="00B84C08"/>
    <w:rsid w:val="00B84E5E"/>
    <w:rsid w:val="00B84E7A"/>
    <w:rsid w:val="00B8508E"/>
    <w:rsid w:val="00B852C0"/>
    <w:rsid w:val="00B85894"/>
    <w:rsid w:val="00B86143"/>
    <w:rsid w:val="00B86258"/>
    <w:rsid w:val="00B863D3"/>
    <w:rsid w:val="00B864F0"/>
    <w:rsid w:val="00B8672F"/>
    <w:rsid w:val="00B86889"/>
    <w:rsid w:val="00B8689D"/>
    <w:rsid w:val="00B86A81"/>
    <w:rsid w:val="00B86AC5"/>
    <w:rsid w:val="00B86D97"/>
    <w:rsid w:val="00B86EB7"/>
    <w:rsid w:val="00B87067"/>
    <w:rsid w:val="00B87232"/>
    <w:rsid w:val="00B87806"/>
    <w:rsid w:val="00B87BB6"/>
    <w:rsid w:val="00B87FFE"/>
    <w:rsid w:val="00B9012D"/>
    <w:rsid w:val="00B904A6"/>
    <w:rsid w:val="00B9052A"/>
    <w:rsid w:val="00B9059F"/>
    <w:rsid w:val="00B9079B"/>
    <w:rsid w:val="00B909EF"/>
    <w:rsid w:val="00B90A6E"/>
    <w:rsid w:val="00B90BC4"/>
    <w:rsid w:val="00B90C84"/>
    <w:rsid w:val="00B90DF5"/>
    <w:rsid w:val="00B91036"/>
    <w:rsid w:val="00B91123"/>
    <w:rsid w:val="00B913A9"/>
    <w:rsid w:val="00B914BB"/>
    <w:rsid w:val="00B91746"/>
    <w:rsid w:val="00B91821"/>
    <w:rsid w:val="00B91CB7"/>
    <w:rsid w:val="00B922E2"/>
    <w:rsid w:val="00B927CF"/>
    <w:rsid w:val="00B92B7B"/>
    <w:rsid w:val="00B92BE9"/>
    <w:rsid w:val="00B92F3B"/>
    <w:rsid w:val="00B93225"/>
    <w:rsid w:val="00B93336"/>
    <w:rsid w:val="00B9349E"/>
    <w:rsid w:val="00B935B8"/>
    <w:rsid w:val="00B93742"/>
    <w:rsid w:val="00B93824"/>
    <w:rsid w:val="00B93A4F"/>
    <w:rsid w:val="00B93AD3"/>
    <w:rsid w:val="00B93D0E"/>
    <w:rsid w:val="00B93D26"/>
    <w:rsid w:val="00B942A8"/>
    <w:rsid w:val="00B94393"/>
    <w:rsid w:val="00B943E4"/>
    <w:rsid w:val="00B945A4"/>
    <w:rsid w:val="00B947EA"/>
    <w:rsid w:val="00B94885"/>
    <w:rsid w:val="00B95023"/>
    <w:rsid w:val="00B95297"/>
    <w:rsid w:val="00B9546D"/>
    <w:rsid w:val="00B95772"/>
    <w:rsid w:val="00B95778"/>
    <w:rsid w:val="00B95809"/>
    <w:rsid w:val="00B95B1B"/>
    <w:rsid w:val="00B95C9B"/>
    <w:rsid w:val="00B95CC7"/>
    <w:rsid w:val="00B96079"/>
    <w:rsid w:val="00B96307"/>
    <w:rsid w:val="00B963EE"/>
    <w:rsid w:val="00B964A6"/>
    <w:rsid w:val="00B96574"/>
    <w:rsid w:val="00B967AC"/>
    <w:rsid w:val="00B96821"/>
    <w:rsid w:val="00B96B79"/>
    <w:rsid w:val="00B96C16"/>
    <w:rsid w:val="00B970D6"/>
    <w:rsid w:val="00B974B2"/>
    <w:rsid w:val="00B97A6E"/>
    <w:rsid w:val="00BA0258"/>
    <w:rsid w:val="00BA0266"/>
    <w:rsid w:val="00BA04D6"/>
    <w:rsid w:val="00BA0A00"/>
    <w:rsid w:val="00BA0D97"/>
    <w:rsid w:val="00BA0E61"/>
    <w:rsid w:val="00BA0EAB"/>
    <w:rsid w:val="00BA0F32"/>
    <w:rsid w:val="00BA112C"/>
    <w:rsid w:val="00BA1325"/>
    <w:rsid w:val="00BA1684"/>
    <w:rsid w:val="00BA1792"/>
    <w:rsid w:val="00BA18F3"/>
    <w:rsid w:val="00BA1BBE"/>
    <w:rsid w:val="00BA1BD1"/>
    <w:rsid w:val="00BA2104"/>
    <w:rsid w:val="00BA2191"/>
    <w:rsid w:val="00BA2285"/>
    <w:rsid w:val="00BA23AC"/>
    <w:rsid w:val="00BA27B9"/>
    <w:rsid w:val="00BA2D05"/>
    <w:rsid w:val="00BA2D40"/>
    <w:rsid w:val="00BA3008"/>
    <w:rsid w:val="00BA3261"/>
    <w:rsid w:val="00BA333E"/>
    <w:rsid w:val="00BA3733"/>
    <w:rsid w:val="00BA3B27"/>
    <w:rsid w:val="00BA3B67"/>
    <w:rsid w:val="00BA408A"/>
    <w:rsid w:val="00BA44BB"/>
    <w:rsid w:val="00BA46D5"/>
    <w:rsid w:val="00BA48C9"/>
    <w:rsid w:val="00BA4DE7"/>
    <w:rsid w:val="00BA4F7D"/>
    <w:rsid w:val="00BA5163"/>
    <w:rsid w:val="00BA5206"/>
    <w:rsid w:val="00BA5495"/>
    <w:rsid w:val="00BA5749"/>
    <w:rsid w:val="00BA5811"/>
    <w:rsid w:val="00BA58AE"/>
    <w:rsid w:val="00BA5D1D"/>
    <w:rsid w:val="00BA5E0D"/>
    <w:rsid w:val="00BA6097"/>
    <w:rsid w:val="00BA61CC"/>
    <w:rsid w:val="00BA61E8"/>
    <w:rsid w:val="00BA6215"/>
    <w:rsid w:val="00BA6323"/>
    <w:rsid w:val="00BA671C"/>
    <w:rsid w:val="00BA69E8"/>
    <w:rsid w:val="00BA6D0D"/>
    <w:rsid w:val="00BA6D35"/>
    <w:rsid w:val="00BA6E49"/>
    <w:rsid w:val="00BA6FAA"/>
    <w:rsid w:val="00BA6FC4"/>
    <w:rsid w:val="00BA709D"/>
    <w:rsid w:val="00BA7391"/>
    <w:rsid w:val="00BA73A3"/>
    <w:rsid w:val="00BA76F3"/>
    <w:rsid w:val="00BA7AD8"/>
    <w:rsid w:val="00BA7F2F"/>
    <w:rsid w:val="00BB00A1"/>
    <w:rsid w:val="00BB040A"/>
    <w:rsid w:val="00BB04B9"/>
    <w:rsid w:val="00BB04E1"/>
    <w:rsid w:val="00BB0989"/>
    <w:rsid w:val="00BB0BE4"/>
    <w:rsid w:val="00BB0C16"/>
    <w:rsid w:val="00BB0E70"/>
    <w:rsid w:val="00BB0EA8"/>
    <w:rsid w:val="00BB0EE1"/>
    <w:rsid w:val="00BB0FFC"/>
    <w:rsid w:val="00BB18B7"/>
    <w:rsid w:val="00BB1A14"/>
    <w:rsid w:val="00BB1CF1"/>
    <w:rsid w:val="00BB1F79"/>
    <w:rsid w:val="00BB2067"/>
    <w:rsid w:val="00BB2179"/>
    <w:rsid w:val="00BB2268"/>
    <w:rsid w:val="00BB2293"/>
    <w:rsid w:val="00BB230D"/>
    <w:rsid w:val="00BB275E"/>
    <w:rsid w:val="00BB27D5"/>
    <w:rsid w:val="00BB29DB"/>
    <w:rsid w:val="00BB2AEF"/>
    <w:rsid w:val="00BB2B89"/>
    <w:rsid w:val="00BB2E0B"/>
    <w:rsid w:val="00BB2F36"/>
    <w:rsid w:val="00BB2FE3"/>
    <w:rsid w:val="00BB30FE"/>
    <w:rsid w:val="00BB39E5"/>
    <w:rsid w:val="00BB3B0C"/>
    <w:rsid w:val="00BB40B0"/>
    <w:rsid w:val="00BB4687"/>
    <w:rsid w:val="00BB4761"/>
    <w:rsid w:val="00BB558D"/>
    <w:rsid w:val="00BB5945"/>
    <w:rsid w:val="00BB5974"/>
    <w:rsid w:val="00BB5F99"/>
    <w:rsid w:val="00BB64C1"/>
    <w:rsid w:val="00BB6728"/>
    <w:rsid w:val="00BB6B7F"/>
    <w:rsid w:val="00BB6D3D"/>
    <w:rsid w:val="00BB6F87"/>
    <w:rsid w:val="00BB6FC8"/>
    <w:rsid w:val="00BB714E"/>
    <w:rsid w:val="00BB73F9"/>
    <w:rsid w:val="00BB7433"/>
    <w:rsid w:val="00BB752D"/>
    <w:rsid w:val="00BB75E7"/>
    <w:rsid w:val="00BB764F"/>
    <w:rsid w:val="00BB7A20"/>
    <w:rsid w:val="00BB7AFC"/>
    <w:rsid w:val="00BB7B66"/>
    <w:rsid w:val="00BB7D42"/>
    <w:rsid w:val="00BB7F0C"/>
    <w:rsid w:val="00BB7FDF"/>
    <w:rsid w:val="00BC012A"/>
    <w:rsid w:val="00BC0179"/>
    <w:rsid w:val="00BC0272"/>
    <w:rsid w:val="00BC0543"/>
    <w:rsid w:val="00BC09A0"/>
    <w:rsid w:val="00BC0B73"/>
    <w:rsid w:val="00BC1134"/>
    <w:rsid w:val="00BC1284"/>
    <w:rsid w:val="00BC1391"/>
    <w:rsid w:val="00BC1668"/>
    <w:rsid w:val="00BC168C"/>
    <w:rsid w:val="00BC1FC6"/>
    <w:rsid w:val="00BC1FCC"/>
    <w:rsid w:val="00BC21C8"/>
    <w:rsid w:val="00BC2323"/>
    <w:rsid w:val="00BC2942"/>
    <w:rsid w:val="00BC2A74"/>
    <w:rsid w:val="00BC2CB0"/>
    <w:rsid w:val="00BC3251"/>
    <w:rsid w:val="00BC3349"/>
    <w:rsid w:val="00BC342A"/>
    <w:rsid w:val="00BC378C"/>
    <w:rsid w:val="00BC38DE"/>
    <w:rsid w:val="00BC38EE"/>
    <w:rsid w:val="00BC3C50"/>
    <w:rsid w:val="00BC3D09"/>
    <w:rsid w:val="00BC4046"/>
    <w:rsid w:val="00BC40C8"/>
    <w:rsid w:val="00BC41C4"/>
    <w:rsid w:val="00BC427C"/>
    <w:rsid w:val="00BC4343"/>
    <w:rsid w:val="00BC43B1"/>
    <w:rsid w:val="00BC488F"/>
    <w:rsid w:val="00BC4A39"/>
    <w:rsid w:val="00BC4B4B"/>
    <w:rsid w:val="00BC4B9B"/>
    <w:rsid w:val="00BC51D2"/>
    <w:rsid w:val="00BC53DE"/>
    <w:rsid w:val="00BC540B"/>
    <w:rsid w:val="00BC56DC"/>
    <w:rsid w:val="00BC5BD8"/>
    <w:rsid w:val="00BC5C4F"/>
    <w:rsid w:val="00BC5DE2"/>
    <w:rsid w:val="00BC5ED9"/>
    <w:rsid w:val="00BC6014"/>
    <w:rsid w:val="00BC61D5"/>
    <w:rsid w:val="00BC6225"/>
    <w:rsid w:val="00BC6241"/>
    <w:rsid w:val="00BC6402"/>
    <w:rsid w:val="00BC655D"/>
    <w:rsid w:val="00BC6585"/>
    <w:rsid w:val="00BC69A6"/>
    <w:rsid w:val="00BC6C78"/>
    <w:rsid w:val="00BC6D55"/>
    <w:rsid w:val="00BC7BA3"/>
    <w:rsid w:val="00BC7C72"/>
    <w:rsid w:val="00BC7F83"/>
    <w:rsid w:val="00BD00B4"/>
    <w:rsid w:val="00BD02E4"/>
    <w:rsid w:val="00BD02E8"/>
    <w:rsid w:val="00BD0753"/>
    <w:rsid w:val="00BD079C"/>
    <w:rsid w:val="00BD08B5"/>
    <w:rsid w:val="00BD08CC"/>
    <w:rsid w:val="00BD0A83"/>
    <w:rsid w:val="00BD0F2C"/>
    <w:rsid w:val="00BD1226"/>
    <w:rsid w:val="00BD1A1D"/>
    <w:rsid w:val="00BD1CBB"/>
    <w:rsid w:val="00BD201A"/>
    <w:rsid w:val="00BD20AB"/>
    <w:rsid w:val="00BD237B"/>
    <w:rsid w:val="00BD25A4"/>
    <w:rsid w:val="00BD296F"/>
    <w:rsid w:val="00BD2A1E"/>
    <w:rsid w:val="00BD2C4A"/>
    <w:rsid w:val="00BD2C59"/>
    <w:rsid w:val="00BD2E50"/>
    <w:rsid w:val="00BD2FA6"/>
    <w:rsid w:val="00BD30D3"/>
    <w:rsid w:val="00BD35E2"/>
    <w:rsid w:val="00BD360A"/>
    <w:rsid w:val="00BD3727"/>
    <w:rsid w:val="00BD372C"/>
    <w:rsid w:val="00BD3777"/>
    <w:rsid w:val="00BD3AC2"/>
    <w:rsid w:val="00BD3C83"/>
    <w:rsid w:val="00BD3F21"/>
    <w:rsid w:val="00BD4292"/>
    <w:rsid w:val="00BD4399"/>
    <w:rsid w:val="00BD45AD"/>
    <w:rsid w:val="00BD467D"/>
    <w:rsid w:val="00BD4BEC"/>
    <w:rsid w:val="00BD4E95"/>
    <w:rsid w:val="00BD543B"/>
    <w:rsid w:val="00BD543D"/>
    <w:rsid w:val="00BD56A4"/>
    <w:rsid w:val="00BD5BC3"/>
    <w:rsid w:val="00BD5BC8"/>
    <w:rsid w:val="00BD6292"/>
    <w:rsid w:val="00BD645E"/>
    <w:rsid w:val="00BD679F"/>
    <w:rsid w:val="00BD67F2"/>
    <w:rsid w:val="00BD6942"/>
    <w:rsid w:val="00BD69A0"/>
    <w:rsid w:val="00BD6B8D"/>
    <w:rsid w:val="00BD6CAC"/>
    <w:rsid w:val="00BD72C9"/>
    <w:rsid w:val="00BD72EA"/>
    <w:rsid w:val="00BD73E1"/>
    <w:rsid w:val="00BD78BD"/>
    <w:rsid w:val="00BD7A4C"/>
    <w:rsid w:val="00BD7D0A"/>
    <w:rsid w:val="00BD7DA9"/>
    <w:rsid w:val="00BE034F"/>
    <w:rsid w:val="00BE03C3"/>
    <w:rsid w:val="00BE0782"/>
    <w:rsid w:val="00BE07C0"/>
    <w:rsid w:val="00BE10D8"/>
    <w:rsid w:val="00BE11E1"/>
    <w:rsid w:val="00BE1360"/>
    <w:rsid w:val="00BE152D"/>
    <w:rsid w:val="00BE15BE"/>
    <w:rsid w:val="00BE1658"/>
    <w:rsid w:val="00BE1664"/>
    <w:rsid w:val="00BE1682"/>
    <w:rsid w:val="00BE1718"/>
    <w:rsid w:val="00BE17F2"/>
    <w:rsid w:val="00BE1E08"/>
    <w:rsid w:val="00BE21D0"/>
    <w:rsid w:val="00BE24DF"/>
    <w:rsid w:val="00BE252C"/>
    <w:rsid w:val="00BE2733"/>
    <w:rsid w:val="00BE28DC"/>
    <w:rsid w:val="00BE29E6"/>
    <w:rsid w:val="00BE2AFF"/>
    <w:rsid w:val="00BE2F39"/>
    <w:rsid w:val="00BE2F46"/>
    <w:rsid w:val="00BE3197"/>
    <w:rsid w:val="00BE31F6"/>
    <w:rsid w:val="00BE32C4"/>
    <w:rsid w:val="00BE32D7"/>
    <w:rsid w:val="00BE336D"/>
    <w:rsid w:val="00BE353F"/>
    <w:rsid w:val="00BE3B6A"/>
    <w:rsid w:val="00BE3BCB"/>
    <w:rsid w:val="00BE3D04"/>
    <w:rsid w:val="00BE3FCC"/>
    <w:rsid w:val="00BE4479"/>
    <w:rsid w:val="00BE454F"/>
    <w:rsid w:val="00BE45C4"/>
    <w:rsid w:val="00BE49E4"/>
    <w:rsid w:val="00BE4D54"/>
    <w:rsid w:val="00BE4E68"/>
    <w:rsid w:val="00BE4F23"/>
    <w:rsid w:val="00BE5134"/>
    <w:rsid w:val="00BE51A0"/>
    <w:rsid w:val="00BE529B"/>
    <w:rsid w:val="00BE54B2"/>
    <w:rsid w:val="00BE5818"/>
    <w:rsid w:val="00BE5835"/>
    <w:rsid w:val="00BE59C7"/>
    <w:rsid w:val="00BE5B9E"/>
    <w:rsid w:val="00BE5F8C"/>
    <w:rsid w:val="00BE6077"/>
    <w:rsid w:val="00BE60E5"/>
    <w:rsid w:val="00BE6106"/>
    <w:rsid w:val="00BE6698"/>
    <w:rsid w:val="00BE66E5"/>
    <w:rsid w:val="00BE68BC"/>
    <w:rsid w:val="00BE68E2"/>
    <w:rsid w:val="00BE6D34"/>
    <w:rsid w:val="00BE6E64"/>
    <w:rsid w:val="00BE733C"/>
    <w:rsid w:val="00BE7806"/>
    <w:rsid w:val="00BE7906"/>
    <w:rsid w:val="00BE7982"/>
    <w:rsid w:val="00BE79C6"/>
    <w:rsid w:val="00BE7A2E"/>
    <w:rsid w:val="00BE7AD0"/>
    <w:rsid w:val="00BE7B9E"/>
    <w:rsid w:val="00BE7C75"/>
    <w:rsid w:val="00BF01CD"/>
    <w:rsid w:val="00BF04EF"/>
    <w:rsid w:val="00BF05A4"/>
    <w:rsid w:val="00BF0910"/>
    <w:rsid w:val="00BF0999"/>
    <w:rsid w:val="00BF1032"/>
    <w:rsid w:val="00BF1076"/>
    <w:rsid w:val="00BF11AC"/>
    <w:rsid w:val="00BF1836"/>
    <w:rsid w:val="00BF1C7D"/>
    <w:rsid w:val="00BF21EF"/>
    <w:rsid w:val="00BF2203"/>
    <w:rsid w:val="00BF23C2"/>
    <w:rsid w:val="00BF244A"/>
    <w:rsid w:val="00BF2BFE"/>
    <w:rsid w:val="00BF2EC0"/>
    <w:rsid w:val="00BF2F12"/>
    <w:rsid w:val="00BF39F9"/>
    <w:rsid w:val="00BF3ABF"/>
    <w:rsid w:val="00BF3B48"/>
    <w:rsid w:val="00BF3DFA"/>
    <w:rsid w:val="00BF3FFA"/>
    <w:rsid w:val="00BF447E"/>
    <w:rsid w:val="00BF448C"/>
    <w:rsid w:val="00BF47DD"/>
    <w:rsid w:val="00BF4932"/>
    <w:rsid w:val="00BF49BD"/>
    <w:rsid w:val="00BF4B4C"/>
    <w:rsid w:val="00BF4BB5"/>
    <w:rsid w:val="00BF4DD5"/>
    <w:rsid w:val="00BF4F52"/>
    <w:rsid w:val="00BF51EA"/>
    <w:rsid w:val="00BF5412"/>
    <w:rsid w:val="00BF5526"/>
    <w:rsid w:val="00BF59B7"/>
    <w:rsid w:val="00BF5C1C"/>
    <w:rsid w:val="00BF625F"/>
    <w:rsid w:val="00BF651C"/>
    <w:rsid w:val="00BF663B"/>
    <w:rsid w:val="00BF6780"/>
    <w:rsid w:val="00BF6C81"/>
    <w:rsid w:val="00BF6FA4"/>
    <w:rsid w:val="00BF7165"/>
    <w:rsid w:val="00BF716D"/>
    <w:rsid w:val="00BF71A5"/>
    <w:rsid w:val="00BF75DD"/>
    <w:rsid w:val="00BF760C"/>
    <w:rsid w:val="00BF7673"/>
    <w:rsid w:val="00BF79BE"/>
    <w:rsid w:val="00C0047D"/>
    <w:rsid w:val="00C0048A"/>
    <w:rsid w:val="00C00739"/>
    <w:rsid w:val="00C00853"/>
    <w:rsid w:val="00C008E6"/>
    <w:rsid w:val="00C009F8"/>
    <w:rsid w:val="00C00FAF"/>
    <w:rsid w:val="00C011E4"/>
    <w:rsid w:val="00C012CB"/>
    <w:rsid w:val="00C013E5"/>
    <w:rsid w:val="00C01B61"/>
    <w:rsid w:val="00C01CFC"/>
    <w:rsid w:val="00C01D6A"/>
    <w:rsid w:val="00C01E12"/>
    <w:rsid w:val="00C02015"/>
    <w:rsid w:val="00C02CC0"/>
    <w:rsid w:val="00C02CD8"/>
    <w:rsid w:val="00C0302B"/>
    <w:rsid w:val="00C03122"/>
    <w:rsid w:val="00C03C2D"/>
    <w:rsid w:val="00C03F8A"/>
    <w:rsid w:val="00C041C6"/>
    <w:rsid w:val="00C044B6"/>
    <w:rsid w:val="00C048AB"/>
    <w:rsid w:val="00C04A1C"/>
    <w:rsid w:val="00C04A76"/>
    <w:rsid w:val="00C04AAE"/>
    <w:rsid w:val="00C04CAF"/>
    <w:rsid w:val="00C04CBD"/>
    <w:rsid w:val="00C051EE"/>
    <w:rsid w:val="00C0528D"/>
    <w:rsid w:val="00C055AE"/>
    <w:rsid w:val="00C05F02"/>
    <w:rsid w:val="00C061E8"/>
    <w:rsid w:val="00C06828"/>
    <w:rsid w:val="00C0686B"/>
    <w:rsid w:val="00C0693B"/>
    <w:rsid w:val="00C0707C"/>
    <w:rsid w:val="00C0730B"/>
    <w:rsid w:val="00C07AE4"/>
    <w:rsid w:val="00C07E37"/>
    <w:rsid w:val="00C1011B"/>
    <w:rsid w:val="00C10816"/>
    <w:rsid w:val="00C1153F"/>
    <w:rsid w:val="00C1161D"/>
    <w:rsid w:val="00C1175D"/>
    <w:rsid w:val="00C1183A"/>
    <w:rsid w:val="00C119C3"/>
    <w:rsid w:val="00C11A53"/>
    <w:rsid w:val="00C11D90"/>
    <w:rsid w:val="00C11D99"/>
    <w:rsid w:val="00C11EF7"/>
    <w:rsid w:val="00C123D9"/>
    <w:rsid w:val="00C124CB"/>
    <w:rsid w:val="00C12C57"/>
    <w:rsid w:val="00C12D59"/>
    <w:rsid w:val="00C12ED9"/>
    <w:rsid w:val="00C1303B"/>
    <w:rsid w:val="00C13192"/>
    <w:rsid w:val="00C13410"/>
    <w:rsid w:val="00C1372D"/>
    <w:rsid w:val="00C13804"/>
    <w:rsid w:val="00C139BE"/>
    <w:rsid w:val="00C13BBA"/>
    <w:rsid w:val="00C13D3F"/>
    <w:rsid w:val="00C13F80"/>
    <w:rsid w:val="00C14046"/>
    <w:rsid w:val="00C14080"/>
    <w:rsid w:val="00C141C4"/>
    <w:rsid w:val="00C14C09"/>
    <w:rsid w:val="00C14F8C"/>
    <w:rsid w:val="00C14FF4"/>
    <w:rsid w:val="00C15071"/>
    <w:rsid w:val="00C1557A"/>
    <w:rsid w:val="00C15C54"/>
    <w:rsid w:val="00C160C3"/>
    <w:rsid w:val="00C16253"/>
    <w:rsid w:val="00C1648D"/>
    <w:rsid w:val="00C1661D"/>
    <w:rsid w:val="00C16A98"/>
    <w:rsid w:val="00C16ABA"/>
    <w:rsid w:val="00C176C3"/>
    <w:rsid w:val="00C17961"/>
    <w:rsid w:val="00C17AA1"/>
    <w:rsid w:val="00C17CCD"/>
    <w:rsid w:val="00C17DAB"/>
    <w:rsid w:val="00C17F93"/>
    <w:rsid w:val="00C201DC"/>
    <w:rsid w:val="00C20520"/>
    <w:rsid w:val="00C20BF9"/>
    <w:rsid w:val="00C20CB1"/>
    <w:rsid w:val="00C20EF1"/>
    <w:rsid w:val="00C21168"/>
    <w:rsid w:val="00C2118C"/>
    <w:rsid w:val="00C2153B"/>
    <w:rsid w:val="00C21623"/>
    <w:rsid w:val="00C21B88"/>
    <w:rsid w:val="00C22128"/>
    <w:rsid w:val="00C22155"/>
    <w:rsid w:val="00C22274"/>
    <w:rsid w:val="00C2249A"/>
    <w:rsid w:val="00C224CC"/>
    <w:rsid w:val="00C227DA"/>
    <w:rsid w:val="00C22B18"/>
    <w:rsid w:val="00C22B91"/>
    <w:rsid w:val="00C22BFF"/>
    <w:rsid w:val="00C22D0D"/>
    <w:rsid w:val="00C22EDD"/>
    <w:rsid w:val="00C23036"/>
    <w:rsid w:val="00C23443"/>
    <w:rsid w:val="00C2344E"/>
    <w:rsid w:val="00C23670"/>
    <w:rsid w:val="00C238FB"/>
    <w:rsid w:val="00C2399E"/>
    <w:rsid w:val="00C239F7"/>
    <w:rsid w:val="00C23A5E"/>
    <w:rsid w:val="00C23AE3"/>
    <w:rsid w:val="00C23C7F"/>
    <w:rsid w:val="00C23E62"/>
    <w:rsid w:val="00C23E9A"/>
    <w:rsid w:val="00C23F48"/>
    <w:rsid w:val="00C2516D"/>
    <w:rsid w:val="00C2562A"/>
    <w:rsid w:val="00C2573D"/>
    <w:rsid w:val="00C25CD7"/>
    <w:rsid w:val="00C25EB7"/>
    <w:rsid w:val="00C25ED5"/>
    <w:rsid w:val="00C26337"/>
    <w:rsid w:val="00C26610"/>
    <w:rsid w:val="00C266A8"/>
    <w:rsid w:val="00C266B6"/>
    <w:rsid w:val="00C267A4"/>
    <w:rsid w:val="00C26905"/>
    <w:rsid w:val="00C26BDE"/>
    <w:rsid w:val="00C26D11"/>
    <w:rsid w:val="00C26F81"/>
    <w:rsid w:val="00C2748A"/>
    <w:rsid w:val="00C278D1"/>
    <w:rsid w:val="00C27CD6"/>
    <w:rsid w:val="00C27EA8"/>
    <w:rsid w:val="00C27F46"/>
    <w:rsid w:val="00C30290"/>
    <w:rsid w:val="00C303B7"/>
    <w:rsid w:val="00C304D6"/>
    <w:rsid w:val="00C305A4"/>
    <w:rsid w:val="00C305F2"/>
    <w:rsid w:val="00C309D7"/>
    <w:rsid w:val="00C31136"/>
    <w:rsid w:val="00C3113A"/>
    <w:rsid w:val="00C318DA"/>
    <w:rsid w:val="00C318F9"/>
    <w:rsid w:val="00C31B71"/>
    <w:rsid w:val="00C32002"/>
    <w:rsid w:val="00C32AA9"/>
    <w:rsid w:val="00C32AED"/>
    <w:rsid w:val="00C32B03"/>
    <w:rsid w:val="00C32F11"/>
    <w:rsid w:val="00C331DB"/>
    <w:rsid w:val="00C332D6"/>
    <w:rsid w:val="00C332D7"/>
    <w:rsid w:val="00C33454"/>
    <w:rsid w:val="00C339F0"/>
    <w:rsid w:val="00C33A4E"/>
    <w:rsid w:val="00C33CD7"/>
    <w:rsid w:val="00C33FB7"/>
    <w:rsid w:val="00C33FCB"/>
    <w:rsid w:val="00C34024"/>
    <w:rsid w:val="00C34217"/>
    <w:rsid w:val="00C3422F"/>
    <w:rsid w:val="00C3461A"/>
    <w:rsid w:val="00C346BB"/>
    <w:rsid w:val="00C34734"/>
    <w:rsid w:val="00C34758"/>
    <w:rsid w:val="00C34A6D"/>
    <w:rsid w:val="00C34AB8"/>
    <w:rsid w:val="00C34C1C"/>
    <w:rsid w:val="00C34C72"/>
    <w:rsid w:val="00C354FE"/>
    <w:rsid w:val="00C35526"/>
    <w:rsid w:val="00C35D5A"/>
    <w:rsid w:val="00C363B4"/>
    <w:rsid w:val="00C364F8"/>
    <w:rsid w:val="00C36C8F"/>
    <w:rsid w:val="00C36F04"/>
    <w:rsid w:val="00C37382"/>
    <w:rsid w:val="00C377F4"/>
    <w:rsid w:val="00C37A18"/>
    <w:rsid w:val="00C37A65"/>
    <w:rsid w:val="00C37C51"/>
    <w:rsid w:val="00C37E49"/>
    <w:rsid w:val="00C4003B"/>
    <w:rsid w:val="00C40291"/>
    <w:rsid w:val="00C405DB"/>
    <w:rsid w:val="00C40733"/>
    <w:rsid w:val="00C40A60"/>
    <w:rsid w:val="00C40E6A"/>
    <w:rsid w:val="00C41145"/>
    <w:rsid w:val="00C41147"/>
    <w:rsid w:val="00C411A3"/>
    <w:rsid w:val="00C4128D"/>
    <w:rsid w:val="00C4136C"/>
    <w:rsid w:val="00C415A0"/>
    <w:rsid w:val="00C41729"/>
    <w:rsid w:val="00C4176B"/>
    <w:rsid w:val="00C417EB"/>
    <w:rsid w:val="00C418BA"/>
    <w:rsid w:val="00C41DCF"/>
    <w:rsid w:val="00C41FA4"/>
    <w:rsid w:val="00C42037"/>
    <w:rsid w:val="00C420C4"/>
    <w:rsid w:val="00C422B4"/>
    <w:rsid w:val="00C42617"/>
    <w:rsid w:val="00C427A8"/>
    <w:rsid w:val="00C42CFF"/>
    <w:rsid w:val="00C42D0A"/>
    <w:rsid w:val="00C42FD0"/>
    <w:rsid w:val="00C431FE"/>
    <w:rsid w:val="00C43256"/>
    <w:rsid w:val="00C43564"/>
    <w:rsid w:val="00C435AE"/>
    <w:rsid w:val="00C435FC"/>
    <w:rsid w:val="00C438F4"/>
    <w:rsid w:val="00C43974"/>
    <w:rsid w:val="00C439CA"/>
    <w:rsid w:val="00C43A03"/>
    <w:rsid w:val="00C43E0B"/>
    <w:rsid w:val="00C44198"/>
    <w:rsid w:val="00C4426D"/>
    <w:rsid w:val="00C44434"/>
    <w:rsid w:val="00C44496"/>
    <w:rsid w:val="00C445AF"/>
    <w:rsid w:val="00C447AF"/>
    <w:rsid w:val="00C4499A"/>
    <w:rsid w:val="00C44C3D"/>
    <w:rsid w:val="00C45034"/>
    <w:rsid w:val="00C455A7"/>
    <w:rsid w:val="00C4579A"/>
    <w:rsid w:val="00C45C40"/>
    <w:rsid w:val="00C45ECF"/>
    <w:rsid w:val="00C460FA"/>
    <w:rsid w:val="00C46122"/>
    <w:rsid w:val="00C464BC"/>
    <w:rsid w:val="00C46565"/>
    <w:rsid w:val="00C46858"/>
    <w:rsid w:val="00C46969"/>
    <w:rsid w:val="00C46ACF"/>
    <w:rsid w:val="00C46ADE"/>
    <w:rsid w:val="00C47219"/>
    <w:rsid w:val="00C473F9"/>
    <w:rsid w:val="00C478EF"/>
    <w:rsid w:val="00C47A95"/>
    <w:rsid w:val="00C47AB1"/>
    <w:rsid w:val="00C47C71"/>
    <w:rsid w:val="00C47C88"/>
    <w:rsid w:val="00C50283"/>
    <w:rsid w:val="00C504C4"/>
    <w:rsid w:val="00C510D4"/>
    <w:rsid w:val="00C51225"/>
    <w:rsid w:val="00C51478"/>
    <w:rsid w:val="00C5150C"/>
    <w:rsid w:val="00C51E44"/>
    <w:rsid w:val="00C51F90"/>
    <w:rsid w:val="00C52133"/>
    <w:rsid w:val="00C528E6"/>
    <w:rsid w:val="00C52954"/>
    <w:rsid w:val="00C529B4"/>
    <w:rsid w:val="00C52C6D"/>
    <w:rsid w:val="00C53017"/>
    <w:rsid w:val="00C53154"/>
    <w:rsid w:val="00C5348E"/>
    <w:rsid w:val="00C53590"/>
    <w:rsid w:val="00C537F0"/>
    <w:rsid w:val="00C538C9"/>
    <w:rsid w:val="00C539CF"/>
    <w:rsid w:val="00C53C57"/>
    <w:rsid w:val="00C53D58"/>
    <w:rsid w:val="00C53E2C"/>
    <w:rsid w:val="00C53EB5"/>
    <w:rsid w:val="00C540B3"/>
    <w:rsid w:val="00C54455"/>
    <w:rsid w:val="00C544CF"/>
    <w:rsid w:val="00C54710"/>
    <w:rsid w:val="00C5484D"/>
    <w:rsid w:val="00C54A5C"/>
    <w:rsid w:val="00C54CC2"/>
    <w:rsid w:val="00C5546D"/>
    <w:rsid w:val="00C556A2"/>
    <w:rsid w:val="00C55B46"/>
    <w:rsid w:val="00C55CDD"/>
    <w:rsid w:val="00C55E03"/>
    <w:rsid w:val="00C55F81"/>
    <w:rsid w:val="00C5633F"/>
    <w:rsid w:val="00C56480"/>
    <w:rsid w:val="00C56851"/>
    <w:rsid w:val="00C568AE"/>
    <w:rsid w:val="00C56BAA"/>
    <w:rsid w:val="00C56C1F"/>
    <w:rsid w:val="00C56E46"/>
    <w:rsid w:val="00C57016"/>
    <w:rsid w:val="00C57299"/>
    <w:rsid w:val="00C576F9"/>
    <w:rsid w:val="00C5771C"/>
    <w:rsid w:val="00C57795"/>
    <w:rsid w:val="00C57B4F"/>
    <w:rsid w:val="00C57C17"/>
    <w:rsid w:val="00C57C71"/>
    <w:rsid w:val="00C57DCC"/>
    <w:rsid w:val="00C57E04"/>
    <w:rsid w:val="00C57F14"/>
    <w:rsid w:val="00C60365"/>
    <w:rsid w:val="00C606AE"/>
    <w:rsid w:val="00C608D9"/>
    <w:rsid w:val="00C60BEF"/>
    <w:rsid w:val="00C6110D"/>
    <w:rsid w:val="00C612B1"/>
    <w:rsid w:val="00C61485"/>
    <w:rsid w:val="00C61578"/>
    <w:rsid w:val="00C616B4"/>
    <w:rsid w:val="00C618DD"/>
    <w:rsid w:val="00C61A18"/>
    <w:rsid w:val="00C61A56"/>
    <w:rsid w:val="00C61B0B"/>
    <w:rsid w:val="00C620E4"/>
    <w:rsid w:val="00C62114"/>
    <w:rsid w:val="00C622EA"/>
    <w:rsid w:val="00C62AA1"/>
    <w:rsid w:val="00C62FE0"/>
    <w:rsid w:val="00C632A8"/>
    <w:rsid w:val="00C632C9"/>
    <w:rsid w:val="00C63BBF"/>
    <w:rsid w:val="00C63E23"/>
    <w:rsid w:val="00C63ED9"/>
    <w:rsid w:val="00C642A4"/>
    <w:rsid w:val="00C642CB"/>
    <w:rsid w:val="00C64470"/>
    <w:rsid w:val="00C646B7"/>
    <w:rsid w:val="00C64710"/>
    <w:rsid w:val="00C647D3"/>
    <w:rsid w:val="00C65053"/>
    <w:rsid w:val="00C652F2"/>
    <w:rsid w:val="00C6537C"/>
    <w:rsid w:val="00C6559E"/>
    <w:rsid w:val="00C658B1"/>
    <w:rsid w:val="00C659B8"/>
    <w:rsid w:val="00C65A45"/>
    <w:rsid w:val="00C65BCF"/>
    <w:rsid w:val="00C66755"/>
    <w:rsid w:val="00C66911"/>
    <w:rsid w:val="00C66998"/>
    <w:rsid w:val="00C66B57"/>
    <w:rsid w:val="00C66C14"/>
    <w:rsid w:val="00C66E54"/>
    <w:rsid w:val="00C66FBD"/>
    <w:rsid w:val="00C67208"/>
    <w:rsid w:val="00C6733D"/>
    <w:rsid w:val="00C677B9"/>
    <w:rsid w:val="00C67912"/>
    <w:rsid w:val="00C70022"/>
    <w:rsid w:val="00C7076C"/>
    <w:rsid w:val="00C7081A"/>
    <w:rsid w:val="00C70A83"/>
    <w:rsid w:val="00C71072"/>
    <w:rsid w:val="00C7125E"/>
    <w:rsid w:val="00C715E3"/>
    <w:rsid w:val="00C71F47"/>
    <w:rsid w:val="00C72047"/>
    <w:rsid w:val="00C7208B"/>
    <w:rsid w:val="00C72171"/>
    <w:rsid w:val="00C722F4"/>
    <w:rsid w:val="00C72B97"/>
    <w:rsid w:val="00C72DA9"/>
    <w:rsid w:val="00C72DAE"/>
    <w:rsid w:val="00C72EEC"/>
    <w:rsid w:val="00C72FD5"/>
    <w:rsid w:val="00C73183"/>
    <w:rsid w:val="00C73289"/>
    <w:rsid w:val="00C732C5"/>
    <w:rsid w:val="00C7340A"/>
    <w:rsid w:val="00C7342E"/>
    <w:rsid w:val="00C73C9B"/>
    <w:rsid w:val="00C73D50"/>
    <w:rsid w:val="00C743DC"/>
    <w:rsid w:val="00C745FD"/>
    <w:rsid w:val="00C74611"/>
    <w:rsid w:val="00C74903"/>
    <w:rsid w:val="00C7495A"/>
    <w:rsid w:val="00C74B0D"/>
    <w:rsid w:val="00C74D83"/>
    <w:rsid w:val="00C74F6F"/>
    <w:rsid w:val="00C7512B"/>
    <w:rsid w:val="00C754DF"/>
    <w:rsid w:val="00C7567B"/>
    <w:rsid w:val="00C757D1"/>
    <w:rsid w:val="00C75B6F"/>
    <w:rsid w:val="00C75F89"/>
    <w:rsid w:val="00C7642D"/>
    <w:rsid w:val="00C76930"/>
    <w:rsid w:val="00C76AE7"/>
    <w:rsid w:val="00C76BEF"/>
    <w:rsid w:val="00C76CAD"/>
    <w:rsid w:val="00C76CDF"/>
    <w:rsid w:val="00C76DFF"/>
    <w:rsid w:val="00C76F44"/>
    <w:rsid w:val="00C770D4"/>
    <w:rsid w:val="00C7745E"/>
    <w:rsid w:val="00C777F4"/>
    <w:rsid w:val="00C7780A"/>
    <w:rsid w:val="00C778E5"/>
    <w:rsid w:val="00C77F67"/>
    <w:rsid w:val="00C80304"/>
    <w:rsid w:val="00C80356"/>
    <w:rsid w:val="00C80834"/>
    <w:rsid w:val="00C80951"/>
    <w:rsid w:val="00C80A6D"/>
    <w:rsid w:val="00C80BAF"/>
    <w:rsid w:val="00C80DB4"/>
    <w:rsid w:val="00C810A0"/>
    <w:rsid w:val="00C81452"/>
    <w:rsid w:val="00C81776"/>
    <w:rsid w:val="00C817E6"/>
    <w:rsid w:val="00C8193B"/>
    <w:rsid w:val="00C81B9F"/>
    <w:rsid w:val="00C81CE7"/>
    <w:rsid w:val="00C81DD7"/>
    <w:rsid w:val="00C82051"/>
    <w:rsid w:val="00C8234F"/>
    <w:rsid w:val="00C824F7"/>
    <w:rsid w:val="00C82694"/>
    <w:rsid w:val="00C82696"/>
    <w:rsid w:val="00C82975"/>
    <w:rsid w:val="00C82F03"/>
    <w:rsid w:val="00C830A7"/>
    <w:rsid w:val="00C8313E"/>
    <w:rsid w:val="00C83189"/>
    <w:rsid w:val="00C83507"/>
    <w:rsid w:val="00C83623"/>
    <w:rsid w:val="00C83D43"/>
    <w:rsid w:val="00C83E72"/>
    <w:rsid w:val="00C83ECC"/>
    <w:rsid w:val="00C83F74"/>
    <w:rsid w:val="00C8406A"/>
    <w:rsid w:val="00C8406F"/>
    <w:rsid w:val="00C84151"/>
    <w:rsid w:val="00C8444D"/>
    <w:rsid w:val="00C84774"/>
    <w:rsid w:val="00C84C84"/>
    <w:rsid w:val="00C84CBF"/>
    <w:rsid w:val="00C856B0"/>
    <w:rsid w:val="00C8589E"/>
    <w:rsid w:val="00C85B1A"/>
    <w:rsid w:val="00C85B83"/>
    <w:rsid w:val="00C85D71"/>
    <w:rsid w:val="00C861AA"/>
    <w:rsid w:val="00C86239"/>
    <w:rsid w:val="00C86455"/>
    <w:rsid w:val="00C8676E"/>
    <w:rsid w:val="00C86806"/>
    <w:rsid w:val="00C86B8C"/>
    <w:rsid w:val="00C86BC2"/>
    <w:rsid w:val="00C86FB2"/>
    <w:rsid w:val="00C870AA"/>
    <w:rsid w:val="00C871E8"/>
    <w:rsid w:val="00C87571"/>
    <w:rsid w:val="00C878A8"/>
    <w:rsid w:val="00C87F82"/>
    <w:rsid w:val="00C90A1C"/>
    <w:rsid w:val="00C90B2B"/>
    <w:rsid w:val="00C90C52"/>
    <w:rsid w:val="00C90EE5"/>
    <w:rsid w:val="00C90FF9"/>
    <w:rsid w:val="00C91205"/>
    <w:rsid w:val="00C912A9"/>
    <w:rsid w:val="00C9155F"/>
    <w:rsid w:val="00C91626"/>
    <w:rsid w:val="00C91B7D"/>
    <w:rsid w:val="00C91F0D"/>
    <w:rsid w:val="00C924BC"/>
    <w:rsid w:val="00C9255F"/>
    <w:rsid w:val="00C9282A"/>
    <w:rsid w:val="00C928D5"/>
    <w:rsid w:val="00C932E1"/>
    <w:rsid w:val="00C934F6"/>
    <w:rsid w:val="00C9370D"/>
    <w:rsid w:val="00C9378D"/>
    <w:rsid w:val="00C9389B"/>
    <w:rsid w:val="00C93CE7"/>
    <w:rsid w:val="00C93E5E"/>
    <w:rsid w:val="00C94601"/>
    <w:rsid w:val="00C948B6"/>
    <w:rsid w:val="00C94C18"/>
    <w:rsid w:val="00C94CDC"/>
    <w:rsid w:val="00C94F95"/>
    <w:rsid w:val="00C964ED"/>
    <w:rsid w:val="00C96585"/>
    <w:rsid w:val="00C96A00"/>
    <w:rsid w:val="00C96DE7"/>
    <w:rsid w:val="00C97018"/>
    <w:rsid w:val="00C970A7"/>
    <w:rsid w:val="00C9755B"/>
    <w:rsid w:val="00C97741"/>
    <w:rsid w:val="00C9786D"/>
    <w:rsid w:val="00C978C8"/>
    <w:rsid w:val="00C97AE5"/>
    <w:rsid w:val="00C97CFE"/>
    <w:rsid w:val="00C97FE0"/>
    <w:rsid w:val="00CA007C"/>
    <w:rsid w:val="00CA06EE"/>
    <w:rsid w:val="00CA070D"/>
    <w:rsid w:val="00CA0837"/>
    <w:rsid w:val="00CA0947"/>
    <w:rsid w:val="00CA0AE4"/>
    <w:rsid w:val="00CA0B41"/>
    <w:rsid w:val="00CA1518"/>
    <w:rsid w:val="00CA1679"/>
    <w:rsid w:val="00CA1899"/>
    <w:rsid w:val="00CA1A61"/>
    <w:rsid w:val="00CA1E6C"/>
    <w:rsid w:val="00CA1F65"/>
    <w:rsid w:val="00CA1FF1"/>
    <w:rsid w:val="00CA20C5"/>
    <w:rsid w:val="00CA25B9"/>
    <w:rsid w:val="00CA27EC"/>
    <w:rsid w:val="00CA2956"/>
    <w:rsid w:val="00CA29BF"/>
    <w:rsid w:val="00CA2A28"/>
    <w:rsid w:val="00CA2C36"/>
    <w:rsid w:val="00CA2D0B"/>
    <w:rsid w:val="00CA2D2D"/>
    <w:rsid w:val="00CA2E15"/>
    <w:rsid w:val="00CA2EF2"/>
    <w:rsid w:val="00CA3136"/>
    <w:rsid w:val="00CA357A"/>
    <w:rsid w:val="00CA393C"/>
    <w:rsid w:val="00CA3ADF"/>
    <w:rsid w:val="00CA3DB6"/>
    <w:rsid w:val="00CA3F22"/>
    <w:rsid w:val="00CA4775"/>
    <w:rsid w:val="00CA48B9"/>
    <w:rsid w:val="00CA4A95"/>
    <w:rsid w:val="00CA4B55"/>
    <w:rsid w:val="00CA4D01"/>
    <w:rsid w:val="00CA4DA5"/>
    <w:rsid w:val="00CA5811"/>
    <w:rsid w:val="00CA5A6D"/>
    <w:rsid w:val="00CA5BBB"/>
    <w:rsid w:val="00CA6046"/>
    <w:rsid w:val="00CA610A"/>
    <w:rsid w:val="00CA63A8"/>
    <w:rsid w:val="00CA650B"/>
    <w:rsid w:val="00CA6516"/>
    <w:rsid w:val="00CA6D0E"/>
    <w:rsid w:val="00CA6FBC"/>
    <w:rsid w:val="00CA7020"/>
    <w:rsid w:val="00CA71C2"/>
    <w:rsid w:val="00CA7252"/>
    <w:rsid w:val="00CA7794"/>
    <w:rsid w:val="00CA7AA5"/>
    <w:rsid w:val="00CB071D"/>
    <w:rsid w:val="00CB07AB"/>
    <w:rsid w:val="00CB09E4"/>
    <w:rsid w:val="00CB0ACD"/>
    <w:rsid w:val="00CB0B74"/>
    <w:rsid w:val="00CB0CF1"/>
    <w:rsid w:val="00CB113D"/>
    <w:rsid w:val="00CB12DE"/>
    <w:rsid w:val="00CB165F"/>
    <w:rsid w:val="00CB1784"/>
    <w:rsid w:val="00CB1882"/>
    <w:rsid w:val="00CB223E"/>
    <w:rsid w:val="00CB2278"/>
    <w:rsid w:val="00CB2587"/>
    <w:rsid w:val="00CB26B8"/>
    <w:rsid w:val="00CB29A2"/>
    <w:rsid w:val="00CB2BB7"/>
    <w:rsid w:val="00CB2E52"/>
    <w:rsid w:val="00CB30D7"/>
    <w:rsid w:val="00CB3369"/>
    <w:rsid w:val="00CB3AF7"/>
    <w:rsid w:val="00CB3B45"/>
    <w:rsid w:val="00CB3D01"/>
    <w:rsid w:val="00CB3D3B"/>
    <w:rsid w:val="00CB3F29"/>
    <w:rsid w:val="00CB44FD"/>
    <w:rsid w:val="00CB468C"/>
    <w:rsid w:val="00CB492E"/>
    <w:rsid w:val="00CB495F"/>
    <w:rsid w:val="00CB498C"/>
    <w:rsid w:val="00CB4A4D"/>
    <w:rsid w:val="00CB536C"/>
    <w:rsid w:val="00CB53E2"/>
    <w:rsid w:val="00CB56AE"/>
    <w:rsid w:val="00CB56C2"/>
    <w:rsid w:val="00CB5994"/>
    <w:rsid w:val="00CB59DD"/>
    <w:rsid w:val="00CB5BF9"/>
    <w:rsid w:val="00CB5FD8"/>
    <w:rsid w:val="00CB5FE4"/>
    <w:rsid w:val="00CB60EE"/>
    <w:rsid w:val="00CB616D"/>
    <w:rsid w:val="00CB655E"/>
    <w:rsid w:val="00CB6773"/>
    <w:rsid w:val="00CB6DEA"/>
    <w:rsid w:val="00CB6F10"/>
    <w:rsid w:val="00CB726E"/>
    <w:rsid w:val="00CB740A"/>
    <w:rsid w:val="00CB7522"/>
    <w:rsid w:val="00CB7538"/>
    <w:rsid w:val="00CC009F"/>
    <w:rsid w:val="00CC015A"/>
    <w:rsid w:val="00CC033B"/>
    <w:rsid w:val="00CC078E"/>
    <w:rsid w:val="00CC09EA"/>
    <w:rsid w:val="00CC0A4C"/>
    <w:rsid w:val="00CC0AD2"/>
    <w:rsid w:val="00CC0ADD"/>
    <w:rsid w:val="00CC0C99"/>
    <w:rsid w:val="00CC0E87"/>
    <w:rsid w:val="00CC1183"/>
    <w:rsid w:val="00CC14FE"/>
    <w:rsid w:val="00CC1D5D"/>
    <w:rsid w:val="00CC238C"/>
    <w:rsid w:val="00CC23E3"/>
    <w:rsid w:val="00CC2506"/>
    <w:rsid w:val="00CC2655"/>
    <w:rsid w:val="00CC265F"/>
    <w:rsid w:val="00CC26FB"/>
    <w:rsid w:val="00CC2896"/>
    <w:rsid w:val="00CC292A"/>
    <w:rsid w:val="00CC2A04"/>
    <w:rsid w:val="00CC2A55"/>
    <w:rsid w:val="00CC2CFB"/>
    <w:rsid w:val="00CC30F3"/>
    <w:rsid w:val="00CC3141"/>
    <w:rsid w:val="00CC3235"/>
    <w:rsid w:val="00CC3829"/>
    <w:rsid w:val="00CC38F4"/>
    <w:rsid w:val="00CC3B17"/>
    <w:rsid w:val="00CC3B22"/>
    <w:rsid w:val="00CC3CD7"/>
    <w:rsid w:val="00CC3D5E"/>
    <w:rsid w:val="00CC3E96"/>
    <w:rsid w:val="00CC4AE8"/>
    <w:rsid w:val="00CC4C46"/>
    <w:rsid w:val="00CC4DCF"/>
    <w:rsid w:val="00CC4F66"/>
    <w:rsid w:val="00CC5030"/>
    <w:rsid w:val="00CC5090"/>
    <w:rsid w:val="00CC5793"/>
    <w:rsid w:val="00CC5BF8"/>
    <w:rsid w:val="00CC5C8D"/>
    <w:rsid w:val="00CC5FAD"/>
    <w:rsid w:val="00CC6087"/>
    <w:rsid w:val="00CC6102"/>
    <w:rsid w:val="00CC64B1"/>
    <w:rsid w:val="00CC661A"/>
    <w:rsid w:val="00CC6928"/>
    <w:rsid w:val="00CC69CC"/>
    <w:rsid w:val="00CC6F2C"/>
    <w:rsid w:val="00CC6F88"/>
    <w:rsid w:val="00CC7155"/>
    <w:rsid w:val="00CC73F3"/>
    <w:rsid w:val="00CC7533"/>
    <w:rsid w:val="00CC7851"/>
    <w:rsid w:val="00CC7BE9"/>
    <w:rsid w:val="00CC7F70"/>
    <w:rsid w:val="00CD0058"/>
    <w:rsid w:val="00CD00D6"/>
    <w:rsid w:val="00CD0830"/>
    <w:rsid w:val="00CD08D7"/>
    <w:rsid w:val="00CD0FD7"/>
    <w:rsid w:val="00CD125F"/>
    <w:rsid w:val="00CD189B"/>
    <w:rsid w:val="00CD189E"/>
    <w:rsid w:val="00CD1F67"/>
    <w:rsid w:val="00CD2116"/>
    <w:rsid w:val="00CD22FB"/>
    <w:rsid w:val="00CD231E"/>
    <w:rsid w:val="00CD254F"/>
    <w:rsid w:val="00CD2628"/>
    <w:rsid w:val="00CD266C"/>
    <w:rsid w:val="00CD2AB0"/>
    <w:rsid w:val="00CD2CAB"/>
    <w:rsid w:val="00CD2F93"/>
    <w:rsid w:val="00CD31BD"/>
    <w:rsid w:val="00CD3A54"/>
    <w:rsid w:val="00CD4201"/>
    <w:rsid w:val="00CD43F9"/>
    <w:rsid w:val="00CD44A1"/>
    <w:rsid w:val="00CD469B"/>
    <w:rsid w:val="00CD47A5"/>
    <w:rsid w:val="00CD4AD8"/>
    <w:rsid w:val="00CD4CA9"/>
    <w:rsid w:val="00CD501D"/>
    <w:rsid w:val="00CD5103"/>
    <w:rsid w:val="00CD53B3"/>
    <w:rsid w:val="00CD5951"/>
    <w:rsid w:val="00CD5D15"/>
    <w:rsid w:val="00CD62AF"/>
    <w:rsid w:val="00CD62D2"/>
    <w:rsid w:val="00CD66F4"/>
    <w:rsid w:val="00CD680D"/>
    <w:rsid w:val="00CD6994"/>
    <w:rsid w:val="00CD6A9A"/>
    <w:rsid w:val="00CD6AF0"/>
    <w:rsid w:val="00CD796D"/>
    <w:rsid w:val="00CD7A6B"/>
    <w:rsid w:val="00CD7DF1"/>
    <w:rsid w:val="00CE040C"/>
    <w:rsid w:val="00CE0484"/>
    <w:rsid w:val="00CE073E"/>
    <w:rsid w:val="00CE0949"/>
    <w:rsid w:val="00CE09DF"/>
    <w:rsid w:val="00CE0DA1"/>
    <w:rsid w:val="00CE0DEA"/>
    <w:rsid w:val="00CE0E01"/>
    <w:rsid w:val="00CE0FF9"/>
    <w:rsid w:val="00CE109C"/>
    <w:rsid w:val="00CE1326"/>
    <w:rsid w:val="00CE142E"/>
    <w:rsid w:val="00CE1464"/>
    <w:rsid w:val="00CE15B8"/>
    <w:rsid w:val="00CE16B2"/>
    <w:rsid w:val="00CE19E2"/>
    <w:rsid w:val="00CE1B5E"/>
    <w:rsid w:val="00CE1BC9"/>
    <w:rsid w:val="00CE1CB1"/>
    <w:rsid w:val="00CE1E0F"/>
    <w:rsid w:val="00CE1F72"/>
    <w:rsid w:val="00CE200A"/>
    <w:rsid w:val="00CE230A"/>
    <w:rsid w:val="00CE28C0"/>
    <w:rsid w:val="00CE28E8"/>
    <w:rsid w:val="00CE2BB2"/>
    <w:rsid w:val="00CE2BB9"/>
    <w:rsid w:val="00CE2DDB"/>
    <w:rsid w:val="00CE2F81"/>
    <w:rsid w:val="00CE3080"/>
    <w:rsid w:val="00CE30F5"/>
    <w:rsid w:val="00CE3108"/>
    <w:rsid w:val="00CE3372"/>
    <w:rsid w:val="00CE367E"/>
    <w:rsid w:val="00CE369B"/>
    <w:rsid w:val="00CE37B5"/>
    <w:rsid w:val="00CE3901"/>
    <w:rsid w:val="00CE4625"/>
    <w:rsid w:val="00CE462E"/>
    <w:rsid w:val="00CE4859"/>
    <w:rsid w:val="00CE49A5"/>
    <w:rsid w:val="00CE4B4A"/>
    <w:rsid w:val="00CE572B"/>
    <w:rsid w:val="00CE596A"/>
    <w:rsid w:val="00CE59B0"/>
    <w:rsid w:val="00CE5F6A"/>
    <w:rsid w:val="00CE660E"/>
    <w:rsid w:val="00CE662E"/>
    <w:rsid w:val="00CE670E"/>
    <w:rsid w:val="00CE6991"/>
    <w:rsid w:val="00CE6BAE"/>
    <w:rsid w:val="00CE6DAA"/>
    <w:rsid w:val="00CE6EE5"/>
    <w:rsid w:val="00CE7110"/>
    <w:rsid w:val="00CE7A41"/>
    <w:rsid w:val="00CE7C6C"/>
    <w:rsid w:val="00CE7E30"/>
    <w:rsid w:val="00CF017B"/>
    <w:rsid w:val="00CF05CB"/>
    <w:rsid w:val="00CF07A4"/>
    <w:rsid w:val="00CF0A21"/>
    <w:rsid w:val="00CF0C63"/>
    <w:rsid w:val="00CF0D2C"/>
    <w:rsid w:val="00CF0DED"/>
    <w:rsid w:val="00CF0F67"/>
    <w:rsid w:val="00CF0FCD"/>
    <w:rsid w:val="00CF1094"/>
    <w:rsid w:val="00CF1378"/>
    <w:rsid w:val="00CF145D"/>
    <w:rsid w:val="00CF162A"/>
    <w:rsid w:val="00CF1830"/>
    <w:rsid w:val="00CF19E3"/>
    <w:rsid w:val="00CF1AC7"/>
    <w:rsid w:val="00CF1B58"/>
    <w:rsid w:val="00CF2012"/>
    <w:rsid w:val="00CF218E"/>
    <w:rsid w:val="00CF21CF"/>
    <w:rsid w:val="00CF223E"/>
    <w:rsid w:val="00CF2A6F"/>
    <w:rsid w:val="00CF2D28"/>
    <w:rsid w:val="00CF2F07"/>
    <w:rsid w:val="00CF32FA"/>
    <w:rsid w:val="00CF3945"/>
    <w:rsid w:val="00CF3D3C"/>
    <w:rsid w:val="00CF3F75"/>
    <w:rsid w:val="00CF43FD"/>
    <w:rsid w:val="00CF4472"/>
    <w:rsid w:val="00CF4721"/>
    <w:rsid w:val="00CF4C5E"/>
    <w:rsid w:val="00CF4D4C"/>
    <w:rsid w:val="00CF4FC7"/>
    <w:rsid w:val="00CF5004"/>
    <w:rsid w:val="00CF51B3"/>
    <w:rsid w:val="00CF52EA"/>
    <w:rsid w:val="00CF5319"/>
    <w:rsid w:val="00CF5322"/>
    <w:rsid w:val="00CF54C9"/>
    <w:rsid w:val="00CF570C"/>
    <w:rsid w:val="00CF57B7"/>
    <w:rsid w:val="00CF5AB5"/>
    <w:rsid w:val="00CF5E04"/>
    <w:rsid w:val="00CF60F1"/>
    <w:rsid w:val="00CF6156"/>
    <w:rsid w:val="00CF62B9"/>
    <w:rsid w:val="00CF64CC"/>
    <w:rsid w:val="00CF6994"/>
    <w:rsid w:val="00CF6E23"/>
    <w:rsid w:val="00CF709B"/>
    <w:rsid w:val="00CF714F"/>
    <w:rsid w:val="00CF7544"/>
    <w:rsid w:val="00CF77FE"/>
    <w:rsid w:val="00CF7F0B"/>
    <w:rsid w:val="00D000D9"/>
    <w:rsid w:val="00D00305"/>
    <w:rsid w:val="00D0031F"/>
    <w:rsid w:val="00D0068B"/>
    <w:rsid w:val="00D00B0F"/>
    <w:rsid w:val="00D00B2D"/>
    <w:rsid w:val="00D00E2F"/>
    <w:rsid w:val="00D010A1"/>
    <w:rsid w:val="00D011D7"/>
    <w:rsid w:val="00D0138C"/>
    <w:rsid w:val="00D013BE"/>
    <w:rsid w:val="00D0147A"/>
    <w:rsid w:val="00D018F8"/>
    <w:rsid w:val="00D019BD"/>
    <w:rsid w:val="00D01D75"/>
    <w:rsid w:val="00D025D2"/>
    <w:rsid w:val="00D026D7"/>
    <w:rsid w:val="00D027E5"/>
    <w:rsid w:val="00D028F9"/>
    <w:rsid w:val="00D029E7"/>
    <w:rsid w:val="00D02B1A"/>
    <w:rsid w:val="00D02E6E"/>
    <w:rsid w:val="00D0300C"/>
    <w:rsid w:val="00D03824"/>
    <w:rsid w:val="00D03968"/>
    <w:rsid w:val="00D03A62"/>
    <w:rsid w:val="00D04224"/>
    <w:rsid w:val="00D043E1"/>
    <w:rsid w:val="00D044F6"/>
    <w:rsid w:val="00D04623"/>
    <w:rsid w:val="00D04A09"/>
    <w:rsid w:val="00D04E9D"/>
    <w:rsid w:val="00D0516F"/>
    <w:rsid w:val="00D05263"/>
    <w:rsid w:val="00D05408"/>
    <w:rsid w:val="00D05418"/>
    <w:rsid w:val="00D0579D"/>
    <w:rsid w:val="00D05A39"/>
    <w:rsid w:val="00D05EB3"/>
    <w:rsid w:val="00D062ED"/>
    <w:rsid w:val="00D063D0"/>
    <w:rsid w:val="00D063D6"/>
    <w:rsid w:val="00D068D4"/>
    <w:rsid w:val="00D06B56"/>
    <w:rsid w:val="00D06C3F"/>
    <w:rsid w:val="00D06CB6"/>
    <w:rsid w:val="00D0724A"/>
    <w:rsid w:val="00D074AA"/>
    <w:rsid w:val="00D075B1"/>
    <w:rsid w:val="00D07AD5"/>
    <w:rsid w:val="00D07BBD"/>
    <w:rsid w:val="00D07BD0"/>
    <w:rsid w:val="00D07F56"/>
    <w:rsid w:val="00D07FBE"/>
    <w:rsid w:val="00D101F6"/>
    <w:rsid w:val="00D103C7"/>
    <w:rsid w:val="00D1041F"/>
    <w:rsid w:val="00D1054A"/>
    <w:rsid w:val="00D105A0"/>
    <w:rsid w:val="00D10772"/>
    <w:rsid w:val="00D10C9F"/>
    <w:rsid w:val="00D10ECC"/>
    <w:rsid w:val="00D111A5"/>
    <w:rsid w:val="00D114C6"/>
    <w:rsid w:val="00D117A9"/>
    <w:rsid w:val="00D118C7"/>
    <w:rsid w:val="00D1196D"/>
    <w:rsid w:val="00D11A6C"/>
    <w:rsid w:val="00D11D2D"/>
    <w:rsid w:val="00D12583"/>
    <w:rsid w:val="00D12841"/>
    <w:rsid w:val="00D12984"/>
    <w:rsid w:val="00D12A5E"/>
    <w:rsid w:val="00D12ABF"/>
    <w:rsid w:val="00D12AF5"/>
    <w:rsid w:val="00D12B58"/>
    <w:rsid w:val="00D12DD6"/>
    <w:rsid w:val="00D12F08"/>
    <w:rsid w:val="00D12F80"/>
    <w:rsid w:val="00D13154"/>
    <w:rsid w:val="00D13C27"/>
    <w:rsid w:val="00D13EA5"/>
    <w:rsid w:val="00D13EF9"/>
    <w:rsid w:val="00D14036"/>
    <w:rsid w:val="00D140C1"/>
    <w:rsid w:val="00D14541"/>
    <w:rsid w:val="00D14780"/>
    <w:rsid w:val="00D147AE"/>
    <w:rsid w:val="00D14A8D"/>
    <w:rsid w:val="00D14FA6"/>
    <w:rsid w:val="00D15184"/>
    <w:rsid w:val="00D152E6"/>
    <w:rsid w:val="00D152FB"/>
    <w:rsid w:val="00D156C2"/>
    <w:rsid w:val="00D159FF"/>
    <w:rsid w:val="00D15AE4"/>
    <w:rsid w:val="00D15C04"/>
    <w:rsid w:val="00D15C64"/>
    <w:rsid w:val="00D15E60"/>
    <w:rsid w:val="00D16260"/>
    <w:rsid w:val="00D163DA"/>
    <w:rsid w:val="00D164F5"/>
    <w:rsid w:val="00D16672"/>
    <w:rsid w:val="00D168BA"/>
    <w:rsid w:val="00D16A4F"/>
    <w:rsid w:val="00D16A61"/>
    <w:rsid w:val="00D16B96"/>
    <w:rsid w:val="00D16D17"/>
    <w:rsid w:val="00D17095"/>
    <w:rsid w:val="00D17189"/>
    <w:rsid w:val="00D173E2"/>
    <w:rsid w:val="00D174CD"/>
    <w:rsid w:val="00D17616"/>
    <w:rsid w:val="00D178F9"/>
    <w:rsid w:val="00D17CD7"/>
    <w:rsid w:val="00D17D1B"/>
    <w:rsid w:val="00D17D42"/>
    <w:rsid w:val="00D20027"/>
    <w:rsid w:val="00D20678"/>
    <w:rsid w:val="00D20909"/>
    <w:rsid w:val="00D20966"/>
    <w:rsid w:val="00D20A97"/>
    <w:rsid w:val="00D20E79"/>
    <w:rsid w:val="00D211DF"/>
    <w:rsid w:val="00D21239"/>
    <w:rsid w:val="00D21433"/>
    <w:rsid w:val="00D217BA"/>
    <w:rsid w:val="00D21924"/>
    <w:rsid w:val="00D21A77"/>
    <w:rsid w:val="00D21B06"/>
    <w:rsid w:val="00D21F2C"/>
    <w:rsid w:val="00D224CC"/>
    <w:rsid w:val="00D22611"/>
    <w:rsid w:val="00D226A0"/>
    <w:rsid w:val="00D22C08"/>
    <w:rsid w:val="00D22CA8"/>
    <w:rsid w:val="00D23008"/>
    <w:rsid w:val="00D232AD"/>
    <w:rsid w:val="00D235EB"/>
    <w:rsid w:val="00D2369D"/>
    <w:rsid w:val="00D237D1"/>
    <w:rsid w:val="00D23B27"/>
    <w:rsid w:val="00D23B6D"/>
    <w:rsid w:val="00D23BE0"/>
    <w:rsid w:val="00D23C66"/>
    <w:rsid w:val="00D23CAD"/>
    <w:rsid w:val="00D23E5A"/>
    <w:rsid w:val="00D23EB8"/>
    <w:rsid w:val="00D241DE"/>
    <w:rsid w:val="00D242CC"/>
    <w:rsid w:val="00D24606"/>
    <w:rsid w:val="00D24682"/>
    <w:rsid w:val="00D247E4"/>
    <w:rsid w:val="00D24E2E"/>
    <w:rsid w:val="00D253B1"/>
    <w:rsid w:val="00D25624"/>
    <w:rsid w:val="00D25830"/>
    <w:rsid w:val="00D25FE5"/>
    <w:rsid w:val="00D26116"/>
    <w:rsid w:val="00D26585"/>
    <w:rsid w:val="00D2689F"/>
    <w:rsid w:val="00D269EB"/>
    <w:rsid w:val="00D26B11"/>
    <w:rsid w:val="00D2724E"/>
    <w:rsid w:val="00D27449"/>
    <w:rsid w:val="00D27B10"/>
    <w:rsid w:val="00D27CF0"/>
    <w:rsid w:val="00D27E3E"/>
    <w:rsid w:val="00D27F2F"/>
    <w:rsid w:val="00D30231"/>
    <w:rsid w:val="00D306D3"/>
    <w:rsid w:val="00D30902"/>
    <w:rsid w:val="00D30D3D"/>
    <w:rsid w:val="00D30EAD"/>
    <w:rsid w:val="00D3103A"/>
    <w:rsid w:val="00D3129F"/>
    <w:rsid w:val="00D3136F"/>
    <w:rsid w:val="00D314F2"/>
    <w:rsid w:val="00D3163D"/>
    <w:rsid w:val="00D31DBA"/>
    <w:rsid w:val="00D3237A"/>
    <w:rsid w:val="00D326F2"/>
    <w:rsid w:val="00D32861"/>
    <w:rsid w:val="00D32926"/>
    <w:rsid w:val="00D32DB2"/>
    <w:rsid w:val="00D32E69"/>
    <w:rsid w:val="00D330EF"/>
    <w:rsid w:val="00D33476"/>
    <w:rsid w:val="00D33856"/>
    <w:rsid w:val="00D3385A"/>
    <w:rsid w:val="00D33FAF"/>
    <w:rsid w:val="00D34064"/>
    <w:rsid w:val="00D341DA"/>
    <w:rsid w:val="00D3437D"/>
    <w:rsid w:val="00D3457E"/>
    <w:rsid w:val="00D3465A"/>
    <w:rsid w:val="00D3487F"/>
    <w:rsid w:val="00D34B0D"/>
    <w:rsid w:val="00D34B63"/>
    <w:rsid w:val="00D34C20"/>
    <w:rsid w:val="00D34C4B"/>
    <w:rsid w:val="00D34CF4"/>
    <w:rsid w:val="00D34D1B"/>
    <w:rsid w:val="00D34D3C"/>
    <w:rsid w:val="00D354B1"/>
    <w:rsid w:val="00D35A5A"/>
    <w:rsid w:val="00D35A62"/>
    <w:rsid w:val="00D35BA1"/>
    <w:rsid w:val="00D35CEF"/>
    <w:rsid w:val="00D3636C"/>
    <w:rsid w:val="00D364D5"/>
    <w:rsid w:val="00D3673C"/>
    <w:rsid w:val="00D36C30"/>
    <w:rsid w:val="00D36F90"/>
    <w:rsid w:val="00D36F9B"/>
    <w:rsid w:val="00D3701C"/>
    <w:rsid w:val="00D3728A"/>
    <w:rsid w:val="00D374CE"/>
    <w:rsid w:val="00D37748"/>
    <w:rsid w:val="00D37781"/>
    <w:rsid w:val="00D37A14"/>
    <w:rsid w:val="00D37C1F"/>
    <w:rsid w:val="00D37EEE"/>
    <w:rsid w:val="00D4033C"/>
    <w:rsid w:val="00D4047F"/>
    <w:rsid w:val="00D409AD"/>
    <w:rsid w:val="00D40D09"/>
    <w:rsid w:val="00D41BC5"/>
    <w:rsid w:val="00D41CD3"/>
    <w:rsid w:val="00D41F8E"/>
    <w:rsid w:val="00D4208F"/>
    <w:rsid w:val="00D422B9"/>
    <w:rsid w:val="00D423A7"/>
    <w:rsid w:val="00D4249A"/>
    <w:rsid w:val="00D426D0"/>
    <w:rsid w:val="00D42A9A"/>
    <w:rsid w:val="00D42ABA"/>
    <w:rsid w:val="00D42BB4"/>
    <w:rsid w:val="00D43027"/>
    <w:rsid w:val="00D430BB"/>
    <w:rsid w:val="00D4316F"/>
    <w:rsid w:val="00D4382B"/>
    <w:rsid w:val="00D43FB5"/>
    <w:rsid w:val="00D44B2A"/>
    <w:rsid w:val="00D44C26"/>
    <w:rsid w:val="00D44E1F"/>
    <w:rsid w:val="00D4507F"/>
    <w:rsid w:val="00D454C2"/>
    <w:rsid w:val="00D4554D"/>
    <w:rsid w:val="00D45793"/>
    <w:rsid w:val="00D4580C"/>
    <w:rsid w:val="00D45854"/>
    <w:rsid w:val="00D45C31"/>
    <w:rsid w:val="00D45FB6"/>
    <w:rsid w:val="00D4624E"/>
    <w:rsid w:val="00D46284"/>
    <w:rsid w:val="00D4631A"/>
    <w:rsid w:val="00D4637C"/>
    <w:rsid w:val="00D46579"/>
    <w:rsid w:val="00D466DB"/>
    <w:rsid w:val="00D467CA"/>
    <w:rsid w:val="00D46A3A"/>
    <w:rsid w:val="00D46A50"/>
    <w:rsid w:val="00D46ECC"/>
    <w:rsid w:val="00D46F20"/>
    <w:rsid w:val="00D4720E"/>
    <w:rsid w:val="00D474D7"/>
    <w:rsid w:val="00D47772"/>
    <w:rsid w:val="00D47EB2"/>
    <w:rsid w:val="00D5015E"/>
    <w:rsid w:val="00D5028A"/>
    <w:rsid w:val="00D50359"/>
    <w:rsid w:val="00D50678"/>
    <w:rsid w:val="00D50A87"/>
    <w:rsid w:val="00D50B0A"/>
    <w:rsid w:val="00D50B3B"/>
    <w:rsid w:val="00D50B72"/>
    <w:rsid w:val="00D50C1B"/>
    <w:rsid w:val="00D51182"/>
    <w:rsid w:val="00D51730"/>
    <w:rsid w:val="00D51831"/>
    <w:rsid w:val="00D518C0"/>
    <w:rsid w:val="00D51A9D"/>
    <w:rsid w:val="00D51B79"/>
    <w:rsid w:val="00D51B8D"/>
    <w:rsid w:val="00D52261"/>
    <w:rsid w:val="00D52437"/>
    <w:rsid w:val="00D52B50"/>
    <w:rsid w:val="00D530DF"/>
    <w:rsid w:val="00D53A16"/>
    <w:rsid w:val="00D53BA5"/>
    <w:rsid w:val="00D53E05"/>
    <w:rsid w:val="00D5413E"/>
    <w:rsid w:val="00D54170"/>
    <w:rsid w:val="00D541DC"/>
    <w:rsid w:val="00D542A3"/>
    <w:rsid w:val="00D542E2"/>
    <w:rsid w:val="00D546E5"/>
    <w:rsid w:val="00D549B7"/>
    <w:rsid w:val="00D55021"/>
    <w:rsid w:val="00D55338"/>
    <w:rsid w:val="00D55445"/>
    <w:rsid w:val="00D5560B"/>
    <w:rsid w:val="00D55973"/>
    <w:rsid w:val="00D55C0C"/>
    <w:rsid w:val="00D55D71"/>
    <w:rsid w:val="00D55D78"/>
    <w:rsid w:val="00D55EC0"/>
    <w:rsid w:val="00D56273"/>
    <w:rsid w:val="00D56674"/>
    <w:rsid w:val="00D5691D"/>
    <w:rsid w:val="00D569BF"/>
    <w:rsid w:val="00D56E71"/>
    <w:rsid w:val="00D56EF5"/>
    <w:rsid w:val="00D57564"/>
    <w:rsid w:val="00D5765A"/>
    <w:rsid w:val="00D57878"/>
    <w:rsid w:val="00D57B9C"/>
    <w:rsid w:val="00D57CEA"/>
    <w:rsid w:val="00D57EF1"/>
    <w:rsid w:val="00D57FD8"/>
    <w:rsid w:val="00D60202"/>
    <w:rsid w:val="00D6041C"/>
    <w:rsid w:val="00D609C4"/>
    <w:rsid w:val="00D60B4D"/>
    <w:rsid w:val="00D60F9F"/>
    <w:rsid w:val="00D61032"/>
    <w:rsid w:val="00D61037"/>
    <w:rsid w:val="00D61104"/>
    <w:rsid w:val="00D613B4"/>
    <w:rsid w:val="00D61B3D"/>
    <w:rsid w:val="00D61D71"/>
    <w:rsid w:val="00D623CD"/>
    <w:rsid w:val="00D62503"/>
    <w:rsid w:val="00D62785"/>
    <w:rsid w:val="00D627D3"/>
    <w:rsid w:val="00D628F6"/>
    <w:rsid w:val="00D629D2"/>
    <w:rsid w:val="00D62BA1"/>
    <w:rsid w:val="00D62CE9"/>
    <w:rsid w:val="00D6302D"/>
    <w:rsid w:val="00D63209"/>
    <w:rsid w:val="00D63400"/>
    <w:rsid w:val="00D634BA"/>
    <w:rsid w:val="00D6364D"/>
    <w:rsid w:val="00D63668"/>
    <w:rsid w:val="00D63712"/>
    <w:rsid w:val="00D63AED"/>
    <w:rsid w:val="00D64649"/>
    <w:rsid w:val="00D647B6"/>
    <w:rsid w:val="00D64AFB"/>
    <w:rsid w:val="00D64D78"/>
    <w:rsid w:val="00D64F0B"/>
    <w:rsid w:val="00D65112"/>
    <w:rsid w:val="00D651F1"/>
    <w:rsid w:val="00D653F4"/>
    <w:rsid w:val="00D65710"/>
    <w:rsid w:val="00D658EA"/>
    <w:rsid w:val="00D65C76"/>
    <w:rsid w:val="00D65C90"/>
    <w:rsid w:val="00D65CFA"/>
    <w:rsid w:val="00D6623E"/>
    <w:rsid w:val="00D662F1"/>
    <w:rsid w:val="00D66310"/>
    <w:rsid w:val="00D665AE"/>
    <w:rsid w:val="00D66CC0"/>
    <w:rsid w:val="00D66DCB"/>
    <w:rsid w:val="00D66E45"/>
    <w:rsid w:val="00D66F8F"/>
    <w:rsid w:val="00D670C1"/>
    <w:rsid w:val="00D672E9"/>
    <w:rsid w:val="00D674E4"/>
    <w:rsid w:val="00D677DE"/>
    <w:rsid w:val="00D67DDC"/>
    <w:rsid w:val="00D70291"/>
    <w:rsid w:val="00D70388"/>
    <w:rsid w:val="00D705AF"/>
    <w:rsid w:val="00D7078C"/>
    <w:rsid w:val="00D707E3"/>
    <w:rsid w:val="00D7089F"/>
    <w:rsid w:val="00D70A04"/>
    <w:rsid w:val="00D7134E"/>
    <w:rsid w:val="00D71352"/>
    <w:rsid w:val="00D714C6"/>
    <w:rsid w:val="00D716D1"/>
    <w:rsid w:val="00D71727"/>
    <w:rsid w:val="00D717EF"/>
    <w:rsid w:val="00D71AFA"/>
    <w:rsid w:val="00D72064"/>
    <w:rsid w:val="00D72645"/>
    <w:rsid w:val="00D728D3"/>
    <w:rsid w:val="00D728F1"/>
    <w:rsid w:val="00D72DF9"/>
    <w:rsid w:val="00D7327C"/>
    <w:rsid w:val="00D738FC"/>
    <w:rsid w:val="00D739DB"/>
    <w:rsid w:val="00D73A72"/>
    <w:rsid w:val="00D73B1D"/>
    <w:rsid w:val="00D740EA"/>
    <w:rsid w:val="00D7477C"/>
    <w:rsid w:val="00D74A8B"/>
    <w:rsid w:val="00D74ACB"/>
    <w:rsid w:val="00D74BDC"/>
    <w:rsid w:val="00D75A1D"/>
    <w:rsid w:val="00D75B27"/>
    <w:rsid w:val="00D75D12"/>
    <w:rsid w:val="00D75E56"/>
    <w:rsid w:val="00D761D5"/>
    <w:rsid w:val="00D76BFC"/>
    <w:rsid w:val="00D76C63"/>
    <w:rsid w:val="00D77093"/>
    <w:rsid w:val="00D771A6"/>
    <w:rsid w:val="00D77209"/>
    <w:rsid w:val="00D772D8"/>
    <w:rsid w:val="00D7736C"/>
    <w:rsid w:val="00D77556"/>
    <w:rsid w:val="00D7783F"/>
    <w:rsid w:val="00D7785A"/>
    <w:rsid w:val="00D77CCB"/>
    <w:rsid w:val="00D77D3A"/>
    <w:rsid w:val="00D80E73"/>
    <w:rsid w:val="00D80ECE"/>
    <w:rsid w:val="00D80F28"/>
    <w:rsid w:val="00D810B1"/>
    <w:rsid w:val="00D811DD"/>
    <w:rsid w:val="00D8172D"/>
    <w:rsid w:val="00D8189D"/>
    <w:rsid w:val="00D81DD1"/>
    <w:rsid w:val="00D82337"/>
    <w:rsid w:val="00D82520"/>
    <w:rsid w:val="00D82537"/>
    <w:rsid w:val="00D826AA"/>
    <w:rsid w:val="00D82836"/>
    <w:rsid w:val="00D828A8"/>
    <w:rsid w:val="00D82D87"/>
    <w:rsid w:val="00D8300A"/>
    <w:rsid w:val="00D83071"/>
    <w:rsid w:val="00D83153"/>
    <w:rsid w:val="00D8327D"/>
    <w:rsid w:val="00D833D2"/>
    <w:rsid w:val="00D83495"/>
    <w:rsid w:val="00D834F6"/>
    <w:rsid w:val="00D83719"/>
    <w:rsid w:val="00D839C7"/>
    <w:rsid w:val="00D83A65"/>
    <w:rsid w:val="00D841D7"/>
    <w:rsid w:val="00D84499"/>
    <w:rsid w:val="00D84519"/>
    <w:rsid w:val="00D84D5C"/>
    <w:rsid w:val="00D850E9"/>
    <w:rsid w:val="00D8521B"/>
    <w:rsid w:val="00D85276"/>
    <w:rsid w:val="00D852ED"/>
    <w:rsid w:val="00D854C1"/>
    <w:rsid w:val="00D85788"/>
    <w:rsid w:val="00D857A8"/>
    <w:rsid w:val="00D85817"/>
    <w:rsid w:val="00D858BC"/>
    <w:rsid w:val="00D859C2"/>
    <w:rsid w:val="00D85D9B"/>
    <w:rsid w:val="00D85E2E"/>
    <w:rsid w:val="00D85E83"/>
    <w:rsid w:val="00D860E1"/>
    <w:rsid w:val="00D8649C"/>
    <w:rsid w:val="00D867A6"/>
    <w:rsid w:val="00D867BD"/>
    <w:rsid w:val="00D86EA3"/>
    <w:rsid w:val="00D86EEB"/>
    <w:rsid w:val="00D872FF"/>
    <w:rsid w:val="00D8734C"/>
    <w:rsid w:val="00D873A7"/>
    <w:rsid w:val="00D8759C"/>
    <w:rsid w:val="00D87998"/>
    <w:rsid w:val="00D87CE3"/>
    <w:rsid w:val="00D87D55"/>
    <w:rsid w:val="00D87F50"/>
    <w:rsid w:val="00D90121"/>
    <w:rsid w:val="00D901A5"/>
    <w:rsid w:val="00D902A3"/>
    <w:rsid w:val="00D9034A"/>
    <w:rsid w:val="00D90648"/>
    <w:rsid w:val="00D9122A"/>
    <w:rsid w:val="00D9137E"/>
    <w:rsid w:val="00D91468"/>
    <w:rsid w:val="00D91695"/>
    <w:rsid w:val="00D91A8F"/>
    <w:rsid w:val="00D91C47"/>
    <w:rsid w:val="00D922D3"/>
    <w:rsid w:val="00D924D5"/>
    <w:rsid w:val="00D92622"/>
    <w:rsid w:val="00D92C31"/>
    <w:rsid w:val="00D92C8B"/>
    <w:rsid w:val="00D92F40"/>
    <w:rsid w:val="00D92F49"/>
    <w:rsid w:val="00D930B4"/>
    <w:rsid w:val="00D9317A"/>
    <w:rsid w:val="00D932A5"/>
    <w:rsid w:val="00D93335"/>
    <w:rsid w:val="00D934DB"/>
    <w:rsid w:val="00D936DF"/>
    <w:rsid w:val="00D9374E"/>
    <w:rsid w:val="00D93809"/>
    <w:rsid w:val="00D93BC3"/>
    <w:rsid w:val="00D93E35"/>
    <w:rsid w:val="00D93E80"/>
    <w:rsid w:val="00D93FE5"/>
    <w:rsid w:val="00D9431F"/>
    <w:rsid w:val="00D94852"/>
    <w:rsid w:val="00D95104"/>
    <w:rsid w:val="00D953FD"/>
    <w:rsid w:val="00D957C3"/>
    <w:rsid w:val="00D95911"/>
    <w:rsid w:val="00D95C76"/>
    <w:rsid w:val="00D95CF7"/>
    <w:rsid w:val="00D9626A"/>
    <w:rsid w:val="00D963AA"/>
    <w:rsid w:val="00D96461"/>
    <w:rsid w:val="00D964D8"/>
    <w:rsid w:val="00D965BF"/>
    <w:rsid w:val="00D96ADF"/>
    <w:rsid w:val="00D96B0E"/>
    <w:rsid w:val="00D97058"/>
    <w:rsid w:val="00D970D8"/>
    <w:rsid w:val="00D974DB"/>
    <w:rsid w:val="00D97637"/>
    <w:rsid w:val="00D97799"/>
    <w:rsid w:val="00D97BC7"/>
    <w:rsid w:val="00D97FBA"/>
    <w:rsid w:val="00DA025D"/>
    <w:rsid w:val="00DA04BD"/>
    <w:rsid w:val="00DA0639"/>
    <w:rsid w:val="00DA06CC"/>
    <w:rsid w:val="00DA0CF7"/>
    <w:rsid w:val="00DA1083"/>
    <w:rsid w:val="00DA1123"/>
    <w:rsid w:val="00DA1488"/>
    <w:rsid w:val="00DA15D7"/>
    <w:rsid w:val="00DA178A"/>
    <w:rsid w:val="00DA18E8"/>
    <w:rsid w:val="00DA1912"/>
    <w:rsid w:val="00DA1D5D"/>
    <w:rsid w:val="00DA222F"/>
    <w:rsid w:val="00DA2354"/>
    <w:rsid w:val="00DA257F"/>
    <w:rsid w:val="00DA2678"/>
    <w:rsid w:val="00DA27E2"/>
    <w:rsid w:val="00DA2866"/>
    <w:rsid w:val="00DA28AE"/>
    <w:rsid w:val="00DA2AA8"/>
    <w:rsid w:val="00DA2B28"/>
    <w:rsid w:val="00DA2B96"/>
    <w:rsid w:val="00DA2BA7"/>
    <w:rsid w:val="00DA30B5"/>
    <w:rsid w:val="00DA31A3"/>
    <w:rsid w:val="00DA3357"/>
    <w:rsid w:val="00DA34B2"/>
    <w:rsid w:val="00DA39C1"/>
    <w:rsid w:val="00DA3D8F"/>
    <w:rsid w:val="00DA3E2E"/>
    <w:rsid w:val="00DA3EC5"/>
    <w:rsid w:val="00DA3F35"/>
    <w:rsid w:val="00DA4072"/>
    <w:rsid w:val="00DA4161"/>
    <w:rsid w:val="00DA4324"/>
    <w:rsid w:val="00DA4465"/>
    <w:rsid w:val="00DA4626"/>
    <w:rsid w:val="00DA4838"/>
    <w:rsid w:val="00DA4BA2"/>
    <w:rsid w:val="00DA5113"/>
    <w:rsid w:val="00DA512C"/>
    <w:rsid w:val="00DA54A1"/>
    <w:rsid w:val="00DA54B0"/>
    <w:rsid w:val="00DA55A0"/>
    <w:rsid w:val="00DA5607"/>
    <w:rsid w:val="00DA5722"/>
    <w:rsid w:val="00DA5771"/>
    <w:rsid w:val="00DA5B53"/>
    <w:rsid w:val="00DA5F4C"/>
    <w:rsid w:val="00DA6522"/>
    <w:rsid w:val="00DA653F"/>
    <w:rsid w:val="00DA6598"/>
    <w:rsid w:val="00DA6782"/>
    <w:rsid w:val="00DA682F"/>
    <w:rsid w:val="00DA6AEB"/>
    <w:rsid w:val="00DA6D1C"/>
    <w:rsid w:val="00DA6E32"/>
    <w:rsid w:val="00DA6EA0"/>
    <w:rsid w:val="00DA7387"/>
    <w:rsid w:val="00DA73E4"/>
    <w:rsid w:val="00DA741A"/>
    <w:rsid w:val="00DA7764"/>
    <w:rsid w:val="00DA7AD5"/>
    <w:rsid w:val="00DA7B65"/>
    <w:rsid w:val="00DB007A"/>
    <w:rsid w:val="00DB02D9"/>
    <w:rsid w:val="00DB04E3"/>
    <w:rsid w:val="00DB0683"/>
    <w:rsid w:val="00DB0C11"/>
    <w:rsid w:val="00DB0FA0"/>
    <w:rsid w:val="00DB1432"/>
    <w:rsid w:val="00DB14FE"/>
    <w:rsid w:val="00DB17B0"/>
    <w:rsid w:val="00DB1981"/>
    <w:rsid w:val="00DB1B02"/>
    <w:rsid w:val="00DB1E0C"/>
    <w:rsid w:val="00DB1F8D"/>
    <w:rsid w:val="00DB21E8"/>
    <w:rsid w:val="00DB242E"/>
    <w:rsid w:val="00DB2488"/>
    <w:rsid w:val="00DB2756"/>
    <w:rsid w:val="00DB27A1"/>
    <w:rsid w:val="00DB29C3"/>
    <w:rsid w:val="00DB2AA5"/>
    <w:rsid w:val="00DB2C0A"/>
    <w:rsid w:val="00DB2F1E"/>
    <w:rsid w:val="00DB30B5"/>
    <w:rsid w:val="00DB3473"/>
    <w:rsid w:val="00DB377D"/>
    <w:rsid w:val="00DB3833"/>
    <w:rsid w:val="00DB3886"/>
    <w:rsid w:val="00DB38B3"/>
    <w:rsid w:val="00DB39A7"/>
    <w:rsid w:val="00DB3AD4"/>
    <w:rsid w:val="00DB3D05"/>
    <w:rsid w:val="00DB3DC2"/>
    <w:rsid w:val="00DB3F31"/>
    <w:rsid w:val="00DB3FFF"/>
    <w:rsid w:val="00DB40A5"/>
    <w:rsid w:val="00DB4722"/>
    <w:rsid w:val="00DB4870"/>
    <w:rsid w:val="00DB4B1D"/>
    <w:rsid w:val="00DB4B58"/>
    <w:rsid w:val="00DB4BAC"/>
    <w:rsid w:val="00DB502F"/>
    <w:rsid w:val="00DB547D"/>
    <w:rsid w:val="00DB55B1"/>
    <w:rsid w:val="00DB5858"/>
    <w:rsid w:val="00DB5953"/>
    <w:rsid w:val="00DB5EF6"/>
    <w:rsid w:val="00DB5F02"/>
    <w:rsid w:val="00DB6074"/>
    <w:rsid w:val="00DB611D"/>
    <w:rsid w:val="00DB6155"/>
    <w:rsid w:val="00DB633B"/>
    <w:rsid w:val="00DB6549"/>
    <w:rsid w:val="00DB669D"/>
    <w:rsid w:val="00DB676B"/>
    <w:rsid w:val="00DB6BCE"/>
    <w:rsid w:val="00DB6DAC"/>
    <w:rsid w:val="00DB6DB1"/>
    <w:rsid w:val="00DB6FBA"/>
    <w:rsid w:val="00DB77D7"/>
    <w:rsid w:val="00DB78B3"/>
    <w:rsid w:val="00DB7B61"/>
    <w:rsid w:val="00DC02DB"/>
    <w:rsid w:val="00DC0344"/>
    <w:rsid w:val="00DC0582"/>
    <w:rsid w:val="00DC07C3"/>
    <w:rsid w:val="00DC0D5A"/>
    <w:rsid w:val="00DC14BA"/>
    <w:rsid w:val="00DC18B5"/>
    <w:rsid w:val="00DC1A5D"/>
    <w:rsid w:val="00DC1B9F"/>
    <w:rsid w:val="00DC1C52"/>
    <w:rsid w:val="00DC2733"/>
    <w:rsid w:val="00DC2BBF"/>
    <w:rsid w:val="00DC305D"/>
    <w:rsid w:val="00DC32AE"/>
    <w:rsid w:val="00DC3690"/>
    <w:rsid w:val="00DC3774"/>
    <w:rsid w:val="00DC3BFE"/>
    <w:rsid w:val="00DC3D1D"/>
    <w:rsid w:val="00DC3E71"/>
    <w:rsid w:val="00DC4410"/>
    <w:rsid w:val="00DC4A2B"/>
    <w:rsid w:val="00DC5728"/>
    <w:rsid w:val="00DC5BB5"/>
    <w:rsid w:val="00DC5EBA"/>
    <w:rsid w:val="00DC5FD9"/>
    <w:rsid w:val="00DC6022"/>
    <w:rsid w:val="00DC6192"/>
    <w:rsid w:val="00DC61CA"/>
    <w:rsid w:val="00DC6295"/>
    <w:rsid w:val="00DC64E3"/>
    <w:rsid w:val="00DC6715"/>
    <w:rsid w:val="00DC69D7"/>
    <w:rsid w:val="00DC69EF"/>
    <w:rsid w:val="00DC6EBA"/>
    <w:rsid w:val="00DC6F69"/>
    <w:rsid w:val="00DC700D"/>
    <w:rsid w:val="00DC71C2"/>
    <w:rsid w:val="00DC7284"/>
    <w:rsid w:val="00DC755C"/>
    <w:rsid w:val="00DC75EE"/>
    <w:rsid w:val="00DC764A"/>
    <w:rsid w:val="00DC777D"/>
    <w:rsid w:val="00DC79AC"/>
    <w:rsid w:val="00DC79CC"/>
    <w:rsid w:val="00DC79F8"/>
    <w:rsid w:val="00DC7B05"/>
    <w:rsid w:val="00DC7EB5"/>
    <w:rsid w:val="00DC7F49"/>
    <w:rsid w:val="00DD013E"/>
    <w:rsid w:val="00DD0713"/>
    <w:rsid w:val="00DD08B9"/>
    <w:rsid w:val="00DD0D98"/>
    <w:rsid w:val="00DD0F3C"/>
    <w:rsid w:val="00DD1179"/>
    <w:rsid w:val="00DD130B"/>
    <w:rsid w:val="00DD1608"/>
    <w:rsid w:val="00DD1633"/>
    <w:rsid w:val="00DD1972"/>
    <w:rsid w:val="00DD1AA8"/>
    <w:rsid w:val="00DD202D"/>
    <w:rsid w:val="00DD218A"/>
    <w:rsid w:val="00DD2689"/>
    <w:rsid w:val="00DD27C7"/>
    <w:rsid w:val="00DD2A44"/>
    <w:rsid w:val="00DD3093"/>
    <w:rsid w:val="00DD3B31"/>
    <w:rsid w:val="00DD3BFA"/>
    <w:rsid w:val="00DD3C5E"/>
    <w:rsid w:val="00DD3EA0"/>
    <w:rsid w:val="00DD4B68"/>
    <w:rsid w:val="00DD5411"/>
    <w:rsid w:val="00DD56F9"/>
    <w:rsid w:val="00DD57AB"/>
    <w:rsid w:val="00DD5C06"/>
    <w:rsid w:val="00DD5EBA"/>
    <w:rsid w:val="00DD6562"/>
    <w:rsid w:val="00DD6C7F"/>
    <w:rsid w:val="00DD6E7A"/>
    <w:rsid w:val="00DD76F3"/>
    <w:rsid w:val="00DD7798"/>
    <w:rsid w:val="00DD7D44"/>
    <w:rsid w:val="00DD7E32"/>
    <w:rsid w:val="00DE01C5"/>
    <w:rsid w:val="00DE0478"/>
    <w:rsid w:val="00DE04E9"/>
    <w:rsid w:val="00DE05CC"/>
    <w:rsid w:val="00DE08E2"/>
    <w:rsid w:val="00DE08F1"/>
    <w:rsid w:val="00DE09BC"/>
    <w:rsid w:val="00DE09E2"/>
    <w:rsid w:val="00DE0ADC"/>
    <w:rsid w:val="00DE0D58"/>
    <w:rsid w:val="00DE1043"/>
    <w:rsid w:val="00DE106C"/>
    <w:rsid w:val="00DE107B"/>
    <w:rsid w:val="00DE10A0"/>
    <w:rsid w:val="00DE146C"/>
    <w:rsid w:val="00DE163D"/>
    <w:rsid w:val="00DE1643"/>
    <w:rsid w:val="00DE1A9D"/>
    <w:rsid w:val="00DE1AF2"/>
    <w:rsid w:val="00DE1E84"/>
    <w:rsid w:val="00DE1ECD"/>
    <w:rsid w:val="00DE2108"/>
    <w:rsid w:val="00DE231F"/>
    <w:rsid w:val="00DE2418"/>
    <w:rsid w:val="00DE2635"/>
    <w:rsid w:val="00DE26E8"/>
    <w:rsid w:val="00DE2B0A"/>
    <w:rsid w:val="00DE3092"/>
    <w:rsid w:val="00DE3A45"/>
    <w:rsid w:val="00DE3D3D"/>
    <w:rsid w:val="00DE3DC9"/>
    <w:rsid w:val="00DE3F02"/>
    <w:rsid w:val="00DE40AA"/>
    <w:rsid w:val="00DE4177"/>
    <w:rsid w:val="00DE452D"/>
    <w:rsid w:val="00DE49B3"/>
    <w:rsid w:val="00DE4A9E"/>
    <w:rsid w:val="00DE52AF"/>
    <w:rsid w:val="00DE535C"/>
    <w:rsid w:val="00DE5518"/>
    <w:rsid w:val="00DE55B1"/>
    <w:rsid w:val="00DE5832"/>
    <w:rsid w:val="00DE5843"/>
    <w:rsid w:val="00DE5B06"/>
    <w:rsid w:val="00DE5C89"/>
    <w:rsid w:val="00DE5DAF"/>
    <w:rsid w:val="00DE5EC7"/>
    <w:rsid w:val="00DE5FA4"/>
    <w:rsid w:val="00DE60A4"/>
    <w:rsid w:val="00DE61ED"/>
    <w:rsid w:val="00DE6329"/>
    <w:rsid w:val="00DE6340"/>
    <w:rsid w:val="00DE6A34"/>
    <w:rsid w:val="00DE6A77"/>
    <w:rsid w:val="00DE6D1A"/>
    <w:rsid w:val="00DE6F73"/>
    <w:rsid w:val="00DE7119"/>
    <w:rsid w:val="00DE71B3"/>
    <w:rsid w:val="00DE736B"/>
    <w:rsid w:val="00DE742B"/>
    <w:rsid w:val="00DE75D8"/>
    <w:rsid w:val="00DE7E35"/>
    <w:rsid w:val="00DF0241"/>
    <w:rsid w:val="00DF03A6"/>
    <w:rsid w:val="00DF0565"/>
    <w:rsid w:val="00DF05F3"/>
    <w:rsid w:val="00DF060E"/>
    <w:rsid w:val="00DF07CB"/>
    <w:rsid w:val="00DF096D"/>
    <w:rsid w:val="00DF1116"/>
    <w:rsid w:val="00DF1145"/>
    <w:rsid w:val="00DF1146"/>
    <w:rsid w:val="00DF13FE"/>
    <w:rsid w:val="00DF141C"/>
    <w:rsid w:val="00DF160B"/>
    <w:rsid w:val="00DF18A8"/>
    <w:rsid w:val="00DF1941"/>
    <w:rsid w:val="00DF1BA1"/>
    <w:rsid w:val="00DF1C26"/>
    <w:rsid w:val="00DF1D3E"/>
    <w:rsid w:val="00DF1E5F"/>
    <w:rsid w:val="00DF2026"/>
    <w:rsid w:val="00DF22C9"/>
    <w:rsid w:val="00DF2473"/>
    <w:rsid w:val="00DF24D7"/>
    <w:rsid w:val="00DF2607"/>
    <w:rsid w:val="00DF2839"/>
    <w:rsid w:val="00DF2C51"/>
    <w:rsid w:val="00DF2CD0"/>
    <w:rsid w:val="00DF2D08"/>
    <w:rsid w:val="00DF2EDF"/>
    <w:rsid w:val="00DF36F8"/>
    <w:rsid w:val="00DF3A24"/>
    <w:rsid w:val="00DF3C19"/>
    <w:rsid w:val="00DF3E7E"/>
    <w:rsid w:val="00DF3E9B"/>
    <w:rsid w:val="00DF4432"/>
    <w:rsid w:val="00DF452F"/>
    <w:rsid w:val="00DF45D7"/>
    <w:rsid w:val="00DF46F5"/>
    <w:rsid w:val="00DF48C4"/>
    <w:rsid w:val="00DF4B77"/>
    <w:rsid w:val="00DF4C43"/>
    <w:rsid w:val="00DF4FE0"/>
    <w:rsid w:val="00DF53C6"/>
    <w:rsid w:val="00DF5432"/>
    <w:rsid w:val="00DF5693"/>
    <w:rsid w:val="00DF5944"/>
    <w:rsid w:val="00DF5997"/>
    <w:rsid w:val="00DF5B0F"/>
    <w:rsid w:val="00DF5CA4"/>
    <w:rsid w:val="00DF5D39"/>
    <w:rsid w:val="00DF5DAA"/>
    <w:rsid w:val="00DF5E55"/>
    <w:rsid w:val="00DF5E9A"/>
    <w:rsid w:val="00DF61FA"/>
    <w:rsid w:val="00DF641B"/>
    <w:rsid w:val="00DF65BF"/>
    <w:rsid w:val="00DF6A67"/>
    <w:rsid w:val="00DF6A69"/>
    <w:rsid w:val="00DF6AA7"/>
    <w:rsid w:val="00DF6E8E"/>
    <w:rsid w:val="00DF7032"/>
    <w:rsid w:val="00DF76F6"/>
    <w:rsid w:val="00DF771C"/>
    <w:rsid w:val="00DF772F"/>
    <w:rsid w:val="00DF78E2"/>
    <w:rsid w:val="00DF7BBC"/>
    <w:rsid w:val="00DF7BBF"/>
    <w:rsid w:val="00E00447"/>
    <w:rsid w:val="00E005C4"/>
    <w:rsid w:val="00E00AAC"/>
    <w:rsid w:val="00E00BBC"/>
    <w:rsid w:val="00E00C8D"/>
    <w:rsid w:val="00E00D0B"/>
    <w:rsid w:val="00E01091"/>
    <w:rsid w:val="00E01323"/>
    <w:rsid w:val="00E01465"/>
    <w:rsid w:val="00E0148B"/>
    <w:rsid w:val="00E01604"/>
    <w:rsid w:val="00E016AA"/>
    <w:rsid w:val="00E01DEB"/>
    <w:rsid w:val="00E01FBA"/>
    <w:rsid w:val="00E0226D"/>
    <w:rsid w:val="00E02400"/>
    <w:rsid w:val="00E02414"/>
    <w:rsid w:val="00E02514"/>
    <w:rsid w:val="00E0312B"/>
    <w:rsid w:val="00E035AB"/>
    <w:rsid w:val="00E03A62"/>
    <w:rsid w:val="00E042D6"/>
    <w:rsid w:val="00E04894"/>
    <w:rsid w:val="00E04A4E"/>
    <w:rsid w:val="00E04E21"/>
    <w:rsid w:val="00E04EC2"/>
    <w:rsid w:val="00E0515C"/>
    <w:rsid w:val="00E0544B"/>
    <w:rsid w:val="00E05767"/>
    <w:rsid w:val="00E05878"/>
    <w:rsid w:val="00E05F2F"/>
    <w:rsid w:val="00E06455"/>
    <w:rsid w:val="00E066E6"/>
    <w:rsid w:val="00E066FA"/>
    <w:rsid w:val="00E06796"/>
    <w:rsid w:val="00E067EA"/>
    <w:rsid w:val="00E06801"/>
    <w:rsid w:val="00E06A82"/>
    <w:rsid w:val="00E06C71"/>
    <w:rsid w:val="00E06EF3"/>
    <w:rsid w:val="00E0711A"/>
    <w:rsid w:val="00E0717C"/>
    <w:rsid w:val="00E07222"/>
    <w:rsid w:val="00E075C5"/>
    <w:rsid w:val="00E07769"/>
    <w:rsid w:val="00E07A16"/>
    <w:rsid w:val="00E07CF5"/>
    <w:rsid w:val="00E07E22"/>
    <w:rsid w:val="00E1037D"/>
    <w:rsid w:val="00E10C33"/>
    <w:rsid w:val="00E11204"/>
    <w:rsid w:val="00E11680"/>
    <w:rsid w:val="00E12287"/>
    <w:rsid w:val="00E12376"/>
    <w:rsid w:val="00E1249C"/>
    <w:rsid w:val="00E12730"/>
    <w:rsid w:val="00E12735"/>
    <w:rsid w:val="00E127B2"/>
    <w:rsid w:val="00E12E66"/>
    <w:rsid w:val="00E1300D"/>
    <w:rsid w:val="00E1303F"/>
    <w:rsid w:val="00E13079"/>
    <w:rsid w:val="00E13178"/>
    <w:rsid w:val="00E13242"/>
    <w:rsid w:val="00E13408"/>
    <w:rsid w:val="00E1362A"/>
    <w:rsid w:val="00E13A2E"/>
    <w:rsid w:val="00E13BA6"/>
    <w:rsid w:val="00E13E5C"/>
    <w:rsid w:val="00E140B7"/>
    <w:rsid w:val="00E14100"/>
    <w:rsid w:val="00E14BFD"/>
    <w:rsid w:val="00E14D1C"/>
    <w:rsid w:val="00E14EE0"/>
    <w:rsid w:val="00E1551A"/>
    <w:rsid w:val="00E155E2"/>
    <w:rsid w:val="00E15635"/>
    <w:rsid w:val="00E158F1"/>
    <w:rsid w:val="00E15A84"/>
    <w:rsid w:val="00E15AB5"/>
    <w:rsid w:val="00E15E8C"/>
    <w:rsid w:val="00E1619B"/>
    <w:rsid w:val="00E161EB"/>
    <w:rsid w:val="00E1646D"/>
    <w:rsid w:val="00E164A4"/>
    <w:rsid w:val="00E16524"/>
    <w:rsid w:val="00E1672A"/>
    <w:rsid w:val="00E16AD5"/>
    <w:rsid w:val="00E16B12"/>
    <w:rsid w:val="00E16BA7"/>
    <w:rsid w:val="00E16D78"/>
    <w:rsid w:val="00E16FE4"/>
    <w:rsid w:val="00E17A20"/>
    <w:rsid w:val="00E17A4E"/>
    <w:rsid w:val="00E17AE3"/>
    <w:rsid w:val="00E17C90"/>
    <w:rsid w:val="00E17F5D"/>
    <w:rsid w:val="00E17FFE"/>
    <w:rsid w:val="00E200BE"/>
    <w:rsid w:val="00E2035A"/>
    <w:rsid w:val="00E20618"/>
    <w:rsid w:val="00E20639"/>
    <w:rsid w:val="00E2082A"/>
    <w:rsid w:val="00E2086C"/>
    <w:rsid w:val="00E20D84"/>
    <w:rsid w:val="00E20E69"/>
    <w:rsid w:val="00E20F08"/>
    <w:rsid w:val="00E21148"/>
    <w:rsid w:val="00E21261"/>
    <w:rsid w:val="00E214EA"/>
    <w:rsid w:val="00E21503"/>
    <w:rsid w:val="00E21626"/>
    <w:rsid w:val="00E2174C"/>
    <w:rsid w:val="00E21998"/>
    <w:rsid w:val="00E219F3"/>
    <w:rsid w:val="00E21E14"/>
    <w:rsid w:val="00E21E4E"/>
    <w:rsid w:val="00E22406"/>
    <w:rsid w:val="00E227A6"/>
    <w:rsid w:val="00E227C5"/>
    <w:rsid w:val="00E227EF"/>
    <w:rsid w:val="00E22808"/>
    <w:rsid w:val="00E22DC5"/>
    <w:rsid w:val="00E22DFA"/>
    <w:rsid w:val="00E230E0"/>
    <w:rsid w:val="00E2323F"/>
    <w:rsid w:val="00E233B2"/>
    <w:rsid w:val="00E2354F"/>
    <w:rsid w:val="00E236B6"/>
    <w:rsid w:val="00E238F6"/>
    <w:rsid w:val="00E239EF"/>
    <w:rsid w:val="00E23B00"/>
    <w:rsid w:val="00E23B14"/>
    <w:rsid w:val="00E23CFB"/>
    <w:rsid w:val="00E24177"/>
    <w:rsid w:val="00E2436A"/>
    <w:rsid w:val="00E247B1"/>
    <w:rsid w:val="00E24816"/>
    <w:rsid w:val="00E24CAC"/>
    <w:rsid w:val="00E24DB2"/>
    <w:rsid w:val="00E24EFA"/>
    <w:rsid w:val="00E2500A"/>
    <w:rsid w:val="00E2544F"/>
    <w:rsid w:val="00E2551B"/>
    <w:rsid w:val="00E25559"/>
    <w:rsid w:val="00E25684"/>
    <w:rsid w:val="00E25C07"/>
    <w:rsid w:val="00E25D40"/>
    <w:rsid w:val="00E25FAE"/>
    <w:rsid w:val="00E260D5"/>
    <w:rsid w:val="00E262D8"/>
    <w:rsid w:val="00E26417"/>
    <w:rsid w:val="00E264F4"/>
    <w:rsid w:val="00E26934"/>
    <w:rsid w:val="00E2709D"/>
    <w:rsid w:val="00E27244"/>
    <w:rsid w:val="00E2728D"/>
    <w:rsid w:val="00E2734C"/>
    <w:rsid w:val="00E2741D"/>
    <w:rsid w:val="00E276A4"/>
    <w:rsid w:val="00E279AD"/>
    <w:rsid w:val="00E27D88"/>
    <w:rsid w:val="00E27F23"/>
    <w:rsid w:val="00E3019D"/>
    <w:rsid w:val="00E30322"/>
    <w:rsid w:val="00E30329"/>
    <w:rsid w:val="00E3044C"/>
    <w:rsid w:val="00E30CFA"/>
    <w:rsid w:val="00E30D47"/>
    <w:rsid w:val="00E3132B"/>
    <w:rsid w:val="00E31374"/>
    <w:rsid w:val="00E31591"/>
    <w:rsid w:val="00E31970"/>
    <w:rsid w:val="00E31C81"/>
    <w:rsid w:val="00E31D92"/>
    <w:rsid w:val="00E31EAD"/>
    <w:rsid w:val="00E31EAF"/>
    <w:rsid w:val="00E31ECD"/>
    <w:rsid w:val="00E31F66"/>
    <w:rsid w:val="00E32037"/>
    <w:rsid w:val="00E325ED"/>
    <w:rsid w:val="00E3281E"/>
    <w:rsid w:val="00E329A9"/>
    <w:rsid w:val="00E32E85"/>
    <w:rsid w:val="00E33296"/>
    <w:rsid w:val="00E33376"/>
    <w:rsid w:val="00E33480"/>
    <w:rsid w:val="00E33561"/>
    <w:rsid w:val="00E3373F"/>
    <w:rsid w:val="00E33BBB"/>
    <w:rsid w:val="00E33DA6"/>
    <w:rsid w:val="00E33DB4"/>
    <w:rsid w:val="00E33E2C"/>
    <w:rsid w:val="00E340DD"/>
    <w:rsid w:val="00E344BC"/>
    <w:rsid w:val="00E34854"/>
    <w:rsid w:val="00E34B17"/>
    <w:rsid w:val="00E34DC9"/>
    <w:rsid w:val="00E34E85"/>
    <w:rsid w:val="00E35002"/>
    <w:rsid w:val="00E3504D"/>
    <w:rsid w:val="00E3512A"/>
    <w:rsid w:val="00E3565F"/>
    <w:rsid w:val="00E35A72"/>
    <w:rsid w:val="00E35BC1"/>
    <w:rsid w:val="00E3601D"/>
    <w:rsid w:val="00E36A75"/>
    <w:rsid w:val="00E36E29"/>
    <w:rsid w:val="00E36FC8"/>
    <w:rsid w:val="00E36FEC"/>
    <w:rsid w:val="00E370D0"/>
    <w:rsid w:val="00E37250"/>
    <w:rsid w:val="00E374E0"/>
    <w:rsid w:val="00E37559"/>
    <w:rsid w:val="00E3764B"/>
    <w:rsid w:val="00E37718"/>
    <w:rsid w:val="00E378AA"/>
    <w:rsid w:val="00E37925"/>
    <w:rsid w:val="00E37DB6"/>
    <w:rsid w:val="00E37F02"/>
    <w:rsid w:val="00E40034"/>
    <w:rsid w:val="00E4044C"/>
    <w:rsid w:val="00E40AE0"/>
    <w:rsid w:val="00E40C9B"/>
    <w:rsid w:val="00E40D2B"/>
    <w:rsid w:val="00E40FA6"/>
    <w:rsid w:val="00E410D5"/>
    <w:rsid w:val="00E41197"/>
    <w:rsid w:val="00E411B4"/>
    <w:rsid w:val="00E41555"/>
    <w:rsid w:val="00E41559"/>
    <w:rsid w:val="00E417BA"/>
    <w:rsid w:val="00E41853"/>
    <w:rsid w:val="00E41CA9"/>
    <w:rsid w:val="00E42207"/>
    <w:rsid w:val="00E4235D"/>
    <w:rsid w:val="00E42764"/>
    <w:rsid w:val="00E42803"/>
    <w:rsid w:val="00E42A19"/>
    <w:rsid w:val="00E42AFB"/>
    <w:rsid w:val="00E42BB2"/>
    <w:rsid w:val="00E42C76"/>
    <w:rsid w:val="00E4300C"/>
    <w:rsid w:val="00E43020"/>
    <w:rsid w:val="00E4307D"/>
    <w:rsid w:val="00E4375F"/>
    <w:rsid w:val="00E43B2E"/>
    <w:rsid w:val="00E43D73"/>
    <w:rsid w:val="00E43E9D"/>
    <w:rsid w:val="00E43FEB"/>
    <w:rsid w:val="00E44296"/>
    <w:rsid w:val="00E44484"/>
    <w:rsid w:val="00E444F9"/>
    <w:rsid w:val="00E44751"/>
    <w:rsid w:val="00E4484C"/>
    <w:rsid w:val="00E44A5A"/>
    <w:rsid w:val="00E44AD7"/>
    <w:rsid w:val="00E44F35"/>
    <w:rsid w:val="00E45437"/>
    <w:rsid w:val="00E45834"/>
    <w:rsid w:val="00E45D99"/>
    <w:rsid w:val="00E460B2"/>
    <w:rsid w:val="00E461FF"/>
    <w:rsid w:val="00E4666C"/>
    <w:rsid w:val="00E468AF"/>
    <w:rsid w:val="00E46AB4"/>
    <w:rsid w:val="00E46ABE"/>
    <w:rsid w:val="00E46E09"/>
    <w:rsid w:val="00E46E87"/>
    <w:rsid w:val="00E46F49"/>
    <w:rsid w:val="00E471E1"/>
    <w:rsid w:val="00E47345"/>
    <w:rsid w:val="00E47477"/>
    <w:rsid w:val="00E475BB"/>
    <w:rsid w:val="00E478EB"/>
    <w:rsid w:val="00E50C7C"/>
    <w:rsid w:val="00E50D2E"/>
    <w:rsid w:val="00E50D71"/>
    <w:rsid w:val="00E50EB0"/>
    <w:rsid w:val="00E51051"/>
    <w:rsid w:val="00E510B4"/>
    <w:rsid w:val="00E510F8"/>
    <w:rsid w:val="00E5120E"/>
    <w:rsid w:val="00E514D8"/>
    <w:rsid w:val="00E517EE"/>
    <w:rsid w:val="00E518A4"/>
    <w:rsid w:val="00E51C6D"/>
    <w:rsid w:val="00E51CEE"/>
    <w:rsid w:val="00E52053"/>
    <w:rsid w:val="00E520CD"/>
    <w:rsid w:val="00E525D2"/>
    <w:rsid w:val="00E52702"/>
    <w:rsid w:val="00E52863"/>
    <w:rsid w:val="00E528F4"/>
    <w:rsid w:val="00E52B47"/>
    <w:rsid w:val="00E52D4F"/>
    <w:rsid w:val="00E52E22"/>
    <w:rsid w:val="00E532A7"/>
    <w:rsid w:val="00E535FA"/>
    <w:rsid w:val="00E535FB"/>
    <w:rsid w:val="00E5368E"/>
    <w:rsid w:val="00E536C2"/>
    <w:rsid w:val="00E53AFF"/>
    <w:rsid w:val="00E53BB9"/>
    <w:rsid w:val="00E53CB8"/>
    <w:rsid w:val="00E53EA3"/>
    <w:rsid w:val="00E53F19"/>
    <w:rsid w:val="00E5406B"/>
    <w:rsid w:val="00E5466C"/>
    <w:rsid w:val="00E546EB"/>
    <w:rsid w:val="00E54C84"/>
    <w:rsid w:val="00E54E19"/>
    <w:rsid w:val="00E550B3"/>
    <w:rsid w:val="00E550F7"/>
    <w:rsid w:val="00E55195"/>
    <w:rsid w:val="00E551AD"/>
    <w:rsid w:val="00E55619"/>
    <w:rsid w:val="00E55987"/>
    <w:rsid w:val="00E560F3"/>
    <w:rsid w:val="00E562A5"/>
    <w:rsid w:val="00E562FE"/>
    <w:rsid w:val="00E5656A"/>
    <w:rsid w:val="00E5696B"/>
    <w:rsid w:val="00E56970"/>
    <w:rsid w:val="00E56989"/>
    <w:rsid w:val="00E56D6D"/>
    <w:rsid w:val="00E56DF1"/>
    <w:rsid w:val="00E56EE3"/>
    <w:rsid w:val="00E56F4E"/>
    <w:rsid w:val="00E56FDF"/>
    <w:rsid w:val="00E571B5"/>
    <w:rsid w:val="00E571D3"/>
    <w:rsid w:val="00E57652"/>
    <w:rsid w:val="00E57828"/>
    <w:rsid w:val="00E5788E"/>
    <w:rsid w:val="00E57AC2"/>
    <w:rsid w:val="00E57EC1"/>
    <w:rsid w:val="00E57F78"/>
    <w:rsid w:val="00E6002D"/>
    <w:rsid w:val="00E60344"/>
    <w:rsid w:val="00E605B8"/>
    <w:rsid w:val="00E6066D"/>
    <w:rsid w:val="00E60DD5"/>
    <w:rsid w:val="00E6100C"/>
    <w:rsid w:val="00E61078"/>
    <w:rsid w:val="00E6127A"/>
    <w:rsid w:val="00E61398"/>
    <w:rsid w:val="00E613C1"/>
    <w:rsid w:val="00E61456"/>
    <w:rsid w:val="00E614EF"/>
    <w:rsid w:val="00E616DA"/>
    <w:rsid w:val="00E6176E"/>
    <w:rsid w:val="00E61881"/>
    <w:rsid w:val="00E61984"/>
    <w:rsid w:val="00E61B23"/>
    <w:rsid w:val="00E61C40"/>
    <w:rsid w:val="00E61E27"/>
    <w:rsid w:val="00E620E8"/>
    <w:rsid w:val="00E62268"/>
    <w:rsid w:val="00E62381"/>
    <w:rsid w:val="00E623B2"/>
    <w:rsid w:val="00E6243B"/>
    <w:rsid w:val="00E624D2"/>
    <w:rsid w:val="00E62692"/>
    <w:rsid w:val="00E62BAE"/>
    <w:rsid w:val="00E62C76"/>
    <w:rsid w:val="00E63204"/>
    <w:rsid w:val="00E63420"/>
    <w:rsid w:val="00E6377B"/>
    <w:rsid w:val="00E6400E"/>
    <w:rsid w:val="00E6440B"/>
    <w:rsid w:val="00E64B53"/>
    <w:rsid w:val="00E64C61"/>
    <w:rsid w:val="00E64E49"/>
    <w:rsid w:val="00E651DB"/>
    <w:rsid w:val="00E654A6"/>
    <w:rsid w:val="00E6565A"/>
    <w:rsid w:val="00E658ED"/>
    <w:rsid w:val="00E65986"/>
    <w:rsid w:val="00E65B43"/>
    <w:rsid w:val="00E65F40"/>
    <w:rsid w:val="00E65F5D"/>
    <w:rsid w:val="00E6601B"/>
    <w:rsid w:val="00E66387"/>
    <w:rsid w:val="00E66DC2"/>
    <w:rsid w:val="00E66FB9"/>
    <w:rsid w:val="00E670C9"/>
    <w:rsid w:val="00E673C8"/>
    <w:rsid w:val="00E67421"/>
    <w:rsid w:val="00E674EF"/>
    <w:rsid w:val="00E6775D"/>
    <w:rsid w:val="00E6776C"/>
    <w:rsid w:val="00E677AC"/>
    <w:rsid w:val="00E678AB"/>
    <w:rsid w:val="00E67970"/>
    <w:rsid w:val="00E67987"/>
    <w:rsid w:val="00E67D61"/>
    <w:rsid w:val="00E67EF7"/>
    <w:rsid w:val="00E7001A"/>
    <w:rsid w:val="00E70037"/>
    <w:rsid w:val="00E705AC"/>
    <w:rsid w:val="00E70934"/>
    <w:rsid w:val="00E70A1F"/>
    <w:rsid w:val="00E711FF"/>
    <w:rsid w:val="00E713C9"/>
    <w:rsid w:val="00E71500"/>
    <w:rsid w:val="00E715B3"/>
    <w:rsid w:val="00E71A30"/>
    <w:rsid w:val="00E71C42"/>
    <w:rsid w:val="00E71C51"/>
    <w:rsid w:val="00E71CED"/>
    <w:rsid w:val="00E71D7A"/>
    <w:rsid w:val="00E71DDD"/>
    <w:rsid w:val="00E71FE8"/>
    <w:rsid w:val="00E723E0"/>
    <w:rsid w:val="00E72698"/>
    <w:rsid w:val="00E72780"/>
    <w:rsid w:val="00E72BD8"/>
    <w:rsid w:val="00E72DC7"/>
    <w:rsid w:val="00E7320D"/>
    <w:rsid w:val="00E73987"/>
    <w:rsid w:val="00E73AC2"/>
    <w:rsid w:val="00E73B72"/>
    <w:rsid w:val="00E73CA3"/>
    <w:rsid w:val="00E73E5F"/>
    <w:rsid w:val="00E73E88"/>
    <w:rsid w:val="00E73E9F"/>
    <w:rsid w:val="00E7444C"/>
    <w:rsid w:val="00E746D1"/>
    <w:rsid w:val="00E74775"/>
    <w:rsid w:val="00E748D6"/>
    <w:rsid w:val="00E74A86"/>
    <w:rsid w:val="00E74AEB"/>
    <w:rsid w:val="00E74C4E"/>
    <w:rsid w:val="00E74E4C"/>
    <w:rsid w:val="00E75666"/>
    <w:rsid w:val="00E756C0"/>
    <w:rsid w:val="00E756FA"/>
    <w:rsid w:val="00E758D2"/>
    <w:rsid w:val="00E759EB"/>
    <w:rsid w:val="00E75B8C"/>
    <w:rsid w:val="00E75DD4"/>
    <w:rsid w:val="00E76B03"/>
    <w:rsid w:val="00E76D0D"/>
    <w:rsid w:val="00E770E5"/>
    <w:rsid w:val="00E772EF"/>
    <w:rsid w:val="00E772F7"/>
    <w:rsid w:val="00E774B2"/>
    <w:rsid w:val="00E77597"/>
    <w:rsid w:val="00E778C6"/>
    <w:rsid w:val="00E77A41"/>
    <w:rsid w:val="00E77E1B"/>
    <w:rsid w:val="00E77E39"/>
    <w:rsid w:val="00E80091"/>
    <w:rsid w:val="00E800DF"/>
    <w:rsid w:val="00E80348"/>
    <w:rsid w:val="00E803C8"/>
    <w:rsid w:val="00E8099F"/>
    <w:rsid w:val="00E80BE3"/>
    <w:rsid w:val="00E80D93"/>
    <w:rsid w:val="00E8114D"/>
    <w:rsid w:val="00E815D2"/>
    <w:rsid w:val="00E816AC"/>
    <w:rsid w:val="00E818F3"/>
    <w:rsid w:val="00E81995"/>
    <w:rsid w:val="00E81DD3"/>
    <w:rsid w:val="00E82119"/>
    <w:rsid w:val="00E823CF"/>
    <w:rsid w:val="00E82452"/>
    <w:rsid w:val="00E8282D"/>
    <w:rsid w:val="00E82A5A"/>
    <w:rsid w:val="00E82ACE"/>
    <w:rsid w:val="00E82C17"/>
    <w:rsid w:val="00E82E03"/>
    <w:rsid w:val="00E831CA"/>
    <w:rsid w:val="00E834A8"/>
    <w:rsid w:val="00E83544"/>
    <w:rsid w:val="00E83681"/>
    <w:rsid w:val="00E83973"/>
    <w:rsid w:val="00E83B7E"/>
    <w:rsid w:val="00E83E07"/>
    <w:rsid w:val="00E83E9E"/>
    <w:rsid w:val="00E83EEE"/>
    <w:rsid w:val="00E83F1B"/>
    <w:rsid w:val="00E8417F"/>
    <w:rsid w:val="00E84651"/>
    <w:rsid w:val="00E849D1"/>
    <w:rsid w:val="00E84AA0"/>
    <w:rsid w:val="00E84B6F"/>
    <w:rsid w:val="00E84C9B"/>
    <w:rsid w:val="00E84CA6"/>
    <w:rsid w:val="00E85527"/>
    <w:rsid w:val="00E85968"/>
    <w:rsid w:val="00E85BEB"/>
    <w:rsid w:val="00E85CB8"/>
    <w:rsid w:val="00E85D2C"/>
    <w:rsid w:val="00E8612A"/>
    <w:rsid w:val="00E86417"/>
    <w:rsid w:val="00E86692"/>
    <w:rsid w:val="00E866BE"/>
    <w:rsid w:val="00E86BE7"/>
    <w:rsid w:val="00E86C53"/>
    <w:rsid w:val="00E86EF6"/>
    <w:rsid w:val="00E86F33"/>
    <w:rsid w:val="00E87115"/>
    <w:rsid w:val="00E871FA"/>
    <w:rsid w:val="00E875D7"/>
    <w:rsid w:val="00E876DF"/>
    <w:rsid w:val="00E878C8"/>
    <w:rsid w:val="00E87921"/>
    <w:rsid w:val="00E87A58"/>
    <w:rsid w:val="00E87FAD"/>
    <w:rsid w:val="00E90269"/>
    <w:rsid w:val="00E9052E"/>
    <w:rsid w:val="00E906AB"/>
    <w:rsid w:val="00E90818"/>
    <w:rsid w:val="00E90CE5"/>
    <w:rsid w:val="00E90E8E"/>
    <w:rsid w:val="00E91066"/>
    <w:rsid w:val="00E91188"/>
    <w:rsid w:val="00E913A8"/>
    <w:rsid w:val="00E9168E"/>
    <w:rsid w:val="00E91767"/>
    <w:rsid w:val="00E91818"/>
    <w:rsid w:val="00E9196D"/>
    <w:rsid w:val="00E91AE6"/>
    <w:rsid w:val="00E91EE0"/>
    <w:rsid w:val="00E923EE"/>
    <w:rsid w:val="00E9251B"/>
    <w:rsid w:val="00E926A6"/>
    <w:rsid w:val="00E9293B"/>
    <w:rsid w:val="00E929B9"/>
    <w:rsid w:val="00E92BA6"/>
    <w:rsid w:val="00E92C5C"/>
    <w:rsid w:val="00E92EA2"/>
    <w:rsid w:val="00E930E6"/>
    <w:rsid w:val="00E93389"/>
    <w:rsid w:val="00E93783"/>
    <w:rsid w:val="00E93A53"/>
    <w:rsid w:val="00E93B6A"/>
    <w:rsid w:val="00E93C62"/>
    <w:rsid w:val="00E93D1A"/>
    <w:rsid w:val="00E93DA4"/>
    <w:rsid w:val="00E94037"/>
    <w:rsid w:val="00E945D7"/>
    <w:rsid w:val="00E948CF"/>
    <w:rsid w:val="00E9496F"/>
    <w:rsid w:val="00E94E69"/>
    <w:rsid w:val="00E94F9E"/>
    <w:rsid w:val="00E95321"/>
    <w:rsid w:val="00E95535"/>
    <w:rsid w:val="00E95584"/>
    <w:rsid w:val="00E95883"/>
    <w:rsid w:val="00E95C36"/>
    <w:rsid w:val="00E95C89"/>
    <w:rsid w:val="00E95E39"/>
    <w:rsid w:val="00E95EFF"/>
    <w:rsid w:val="00E95F0A"/>
    <w:rsid w:val="00E96006"/>
    <w:rsid w:val="00E961DB"/>
    <w:rsid w:val="00E9623C"/>
    <w:rsid w:val="00E96363"/>
    <w:rsid w:val="00E9643C"/>
    <w:rsid w:val="00E96480"/>
    <w:rsid w:val="00E964BE"/>
    <w:rsid w:val="00E9652E"/>
    <w:rsid w:val="00E967F7"/>
    <w:rsid w:val="00E96D3C"/>
    <w:rsid w:val="00E971FB"/>
    <w:rsid w:val="00E972A3"/>
    <w:rsid w:val="00E972F4"/>
    <w:rsid w:val="00E9769E"/>
    <w:rsid w:val="00E97750"/>
    <w:rsid w:val="00E97759"/>
    <w:rsid w:val="00E97781"/>
    <w:rsid w:val="00E979C0"/>
    <w:rsid w:val="00E97A6B"/>
    <w:rsid w:val="00E97CA0"/>
    <w:rsid w:val="00E97E1D"/>
    <w:rsid w:val="00E97E4C"/>
    <w:rsid w:val="00E97EB5"/>
    <w:rsid w:val="00E97FA6"/>
    <w:rsid w:val="00E97FF4"/>
    <w:rsid w:val="00EA0033"/>
    <w:rsid w:val="00EA01A2"/>
    <w:rsid w:val="00EA0651"/>
    <w:rsid w:val="00EA07AA"/>
    <w:rsid w:val="00EA08E6"/>
    <w:rsid w:val="00EA0B6E"/>
    <w:rsid w:val="00EA170B"/>
    <w:rsid w:val="00EA1A07"/>
    <w:rsid w:val="00EA1B9E"/>
    <w:rsid w:val="00EA1BBD"/>
    <w:rsid w:val="00EA1EB9"/>
    <w:rsid w:val="00EA221F"/>
    <w:rsid w:val="00EA22BD"/>
    <w:rsid w:val="00EA2604"/>
    <w:rsid w:val="00EA2B4D"/>
    <w:rsid w:val="00EA3164"/>
    <w:rsid w:val="00EA35CE"/>
    <w:rsid w:val="00EA36DB"/>
    <w:rsid w:val="00EA390B"/>
    <w:rsid w:val="00EA391E"/>
    <w:rsid w:val="00EA3AEF"/>
    <w:rsid w:val="00EA3F1A"/>
    <w:rsid w:val="00EA4430"/>
    <w:rsid w:val="00EA465B"/>
    <w:rsid w:val="00EA48D5"/>
    <w:rsid w:val="00EA4C3A"/>
    <w:rsid w:val="00EA4E98"/>
    <w:rsid w:val="00EA526E"/>
    <w:rsid w:val="00EA52D1"/>
    <w:rsid w:val="00EA54CC"/>
    <w:rsid w:val="00EA5705"/>
    <w:rsid w:val="00EA5847"/>
    <w:rsid w:val="00EA59B5"/>
    <w:rsid w:val="00EA5B53"/>
    <w:rsid w:val="00EA5BA3"/>
    <w:rsid w:val="00EA5C54"/>
    <w:rsid w:val="00EA5DA6"/>
    <w:rsid w:val="00EA62E1"/>
    <w:rsid w:val="00EA6498"/>
    <w:rsid w:val="00EA658E"/>
    <w:rsid w:val="00EA6611"/>
    <w:rsid w:val="00EA66BD"/>
    <w:rsid w:val="00EA673F"/>
    <w:rsid w:val="00EA6761"/>
    <w:rsid w:val="00EA6B94"/>
    <w:rsid w:val="00EA6F5A"/>
    <w:rsid w:val="00EA70CD"/>
    <w:rsid w:val="00EA70E5"/>
    <w:rsid w:val="00EA7710"/>
    <w:rsid w:val="00EA772E"/>
    <w:rsid w:val="00EA7787"/>
    <w:rsid w:val="00EA7CCE"/>
    <w:rsid w:val="00EA7CE5"/>
    <w:rsid w:val="00EB0051"/>
    <w:rsid w:val="00EB046E"/>
    <w:rsid w:val="00EB0713"/>
    <w:rsid w:val="00EB0B20"/>
    <w:rsid w:val="00EB0DC4"/>
    <w:rsid w:val="00EB11B4"/>
    <w:rsid w:val="00EB11D3"/>
    <w:rsid w:val="00EB14EE"/>
    <w:rsid w:val="00EB15EE"/>
    <w:rsid w:val="00EB1979"/>
    <w:rsid w:val="00EB199D"/>
    <w:rsid w:val="00EB1A17"/>
    <w:rsid w:val="00EB1DF9"/>
    <w:rsid w:val="00EB20C3"/>
    <w:rsid w:val="00EB26F5"/>
    <w:rsid w:val="00EB283F"/>
    <w:rsid w:val="00EB29E6"/>
    <w:rsid w:val="00EB2AF6"/>
    <w:rsid w:val="00EB31FB"/>
    <w:rsid w:val="00EB320B"/>
    <w:rsid w:val="00EB3215"/>
    <w:rsid w:val="00EB323E"/>
    <w:rsid w:val="00EB3536"/>
    <w:rsid w:val="00EB38C7"/>
    <w:rsid w:val="00EB3925"/>
    <w:rsid w:val="00EB409F"/>
    <w:rsid w:val="00EB4503"/>
    <w:rsid w:val="00EB4638"/>
    <w:rsid w:val="00EB482A"/>
    <w:rsid w:val="00EB4C38"/>
    <w:rsid w:val="00EB5152"/>
    <w:rsid w:val="00EB57C0"/>
    <w:rsid w:val="00EB5ADF"/>
    <w:rsid w:val="00EB5BCE"/>
    <w:rsid w:val="00EB5FA8"/>
    <w:rsid w:val="00EB62AE"/>
    <w:rsid w:val="00EB62B0"/>
    <w:rsid w:val="00EB63DD"/>
    <w:rsid w:val="00EB67F1"/>
    <w:rsid w:val="00EB6882"/>
    <w:rsid w:val="00EB68D1"/>
    <w:rsid w:val="00EB6C5F"/>
    <w:rsid w:val="00EB6EA0"/>
    <w:rsid w:val="00EB72C6"/>
    <w:rsid w:val="00EB798D"/>
    <w:rsid w:val="00EB7990"/>
    <w:rsid w:val="00EB7A06"/>
    <w:rsid w:val="00EB7ADF"/>
    <w:rsid w:val="00EB7F50"/>
    <w:rsid w:val="00EB7F6F"/>
    <w:rsid w:val="00EC00FD"/>
    <w:rsid w:val="00EC04AA"/>
    <w:rsid w:val="00EC05B5"/>
    <w:rsid w:val="00EC096C"/>
    <w:rsid w:val="00EC0C1C"/>
    <w:rsid w:val="00EC0F10"/>
    <w:rsid w:val="00EC0F69"/>
    <w:rsid w:val="00EC10EC"/>
    <w:rsid w:val="00EC1123"/>
    <w:rsid w:val="00EC1130"/>
    <w:rsid w:val="00EC171D"/>
    <w:rsid w:val="00EC17FC"/>
    <w:rsid w:val="00EC1E86"/>
    <w:rsid w:val="00EC2EE8"/>
    <w:rsid w:val="00EC2FED"/>
    <w:rsid w:val="00EC30DF"/>
    <w:rsid w:val="00EC311F"/>
    <w:rsid w:val="00EC3442"/>
    <w:rsid w:val="00EC358F"/>
    <w:rsid w:val="00EC3F0B"/>
    <w:rsid w:val="00EC3FE9"/>
    <w:rsid w:val="00EC4005"/>
    <w:rsid w:val="00EC456A"/>
    <w:rsid w:val="00EC4685"/>
    <w:rsid w:val="00EC47EC"/>
    <w:rsid w:val="00EC4938"/>
    <w:rsid w:val="00EC4C3E"/>
    <w:rsid w:val="00EC4CD5"/>
    <w:rsid w:val="00EC4DCC"/>
    <w:rsid w:val="00EC4E44"/>
    <w:rsid w:val="00EC4E9B"/>
    <w:rsid w:val="00EC4F24"/>
    <w:rsid w:val="00EC50D9"/>
    <w:rsid w:val="00EC53AA"/>
    <w:rsid w:val="00EC54FA"/>
    <w:rsid w:val="00EC5732"/>
    <w:rsid w:val="00EC59E5"/>
    <w:rsid w:val="00EC6052"/>
    <w:rsid w:val="00EC6906"/>
    <w:rsid w:val="00EC6E17"/>
    <w:rsid w:val="00EC6E4C"/>
    <w:rsid w:val="00EC6E97"/>
    <w:rsid w:val="00EC6F04"/>
    <w:rsid w:val="00EC7003"/>
    <w:rsid w:val="00EC7126"/>
    <w:rsid w:val="00EC733B"/>
    <w:rsid w:val="00EC74F4"/>
    <w:rsid w:val="00EC75B2"/>
    <w:rsid w:val="00EC772E"/>
    <w:rsid w:val="00EC785A"/>
    <w:rsid w:val="00EC7A94"/>
    <w:rsid w:val="00EC7B22"/>
    <w:rsid w:val="00EC7F35"/>
    <w:rsid w:val="00ED0119"/>
    <w:rsid w:val="00ED0603"/>
    <w:rsid w:val="00ED0BD6"/>
    <w:rsid w:val="00ED0CC0"/>
    <w:rsid w:val="00ED0DE6"/>
    <w:rsid w:val="00ED0F98"/>
    <w:rsid w:val="00ED0F9B"/>
    <w:rsid w:val="00ED119F"/>
    <w:rsid w:val="00ED12C9"/>
    <w:rsid w:val="00ED13D8"/>
    <w:rsid w:val="00ED1819"/>
    <w:rsid w:val="00ED1DDF"/>
    <w:rsid w:val="00ED1E1C"/>
    <w:rsid w:val="00ED2717"/>
    <w:rsid w:val="00ED28E7"/>
    <w:rsid w:val="00ED2F30"/>
    <w:rsid w:val="00ED2F83"/>
    <w:rsid w:val="00ED347D"/>
    <w:rsid w:val="00ED3793"/>
    <w:rsid w:val="00ED39D2"/>
    <w:rsid w:val="00ED3CC9"/>
    <w:rsid w:val="00ED3EE5"/>
    <w:rsid w:val="00ED4CD4"/>
    <w:rsid w:val="00ED4DD0"/>
    <w:rsid w:val="00ED4DD1"/>
    <w:rsid w:val="00ED4E6B"/>
    <w:rsid w:val="00ED54A8"/>
    <w:rsid w:val="00ED5A8D"/>
    <w:rsid w:val="00ED5B62"/>
    <w:rsid w:val="00ED5C8E"/>
    <w:rsid w:val="00ED6255"/>
    <w:rsid w:val="00ED6402"/>
    <w:rsid w:val="00ED64A1"/>
    <w:rsid w:val="00ED64A8"/>
    <w:rsid w:val="00ED65E3"/>
    <w:rsid w:val="00ED66DC"/>
    <w:rsid w:val="00ED6747"/>
    <w:rsid w:val="00ED674F"/>
    <w:rsid w:val="00ED6958"/>
    <w:rsid w:val="00ED6981"/>
    <w:rsid w:val="00ED6C2B"/>
    <w:rsid w:val="00ED6EF0"/>
    <w:rsid w:val="00ED73BE"/>
    <w:rsid w:val="00ED7400"/>
    <w:rsid w:val="00ED7424"/>
    <w:rsid w:val="00ED744C"/>
    <w:rsid w:val="00ED7876"/>
    <w:rsid w:val="00ED7AB4"/>
    <w:rsid w:val="00ED7AC0"/>
    <w:rsid w:val="00ED7B04"/>
    <w:rsid w:val="00ED7B35"/>
    <w:rsid w:val="00ED7E23"/>
    <w:rsid w:val="00ED7EE9"/>
    <w:rsid w:val="00ED7F64"/>
    <w:rsid w:val="00EE02D5"/>
    <w:rsid w:val="00EE05C1"/>
    <w:rsid w:val="00EE0673"/>
    <w:rsid w:val="00EE0B83"/>
    <w:rsid w:val="00EE0E9C"/>
    <w:rsid w:val="00EE15ED"/>
    <w:rsid w:val="00EE1EDF"/>
    <w:rsid w:val="00EE1FCD"/>
    <w:rsid w:val="00EE21AC"/>
    <w:rsid w:val="00EE2467"/>
    <w:rsid w:val="00EE263E"/>
    <w:rsid w:val="00EE277D"/>
    <w:rsid w:val="00EE2E6A"/>
    <w:rsid w:val="00EE2FCA"/>
    <w:rsid w:val="00EE30C4"/>
    <w:rsid w:val="00EE3113"/>
    <w:rsid w:val="00EE332A"/>
    <w:rsid w:val="00EE3489"/>
    <w:rsid w:val="00EE35A9"/>
    <w:rsid w:val="00EE38EA"/>
    <w:rsid w:val="00EE3993"/>
    <w:rsid w:val="00EE3AD1"/>
    <w:rsid w:val="00EE3E83"/>
    <w:rsid w:val="00EE3FD0"/>
    <w:rsid w:val="00EE43F1"/>
    <w:rsid w:val="00EE45C9"/>
    <w:rsid w:val="00EE4675"/>
    <w:rsid w:val="00EE47E3"/>
    <w:rsid w:val="00EE4C2A"/>
    <w:rsid w:val="00EE4CE8"/>
    <w:rsid w:val="00EE4ED3"/>
    <w:rsid w:val="00EE4F8E"/>
    <w:rsid w:val="00EE528A"/>
    <w:rsid w:val="00EE5325"/>
    <w:rsid w:val="00EE541F"/>
    <w:rsid w:val="00EE543F"/>
    <w:rsid w:val="00EE57EA"/>
    <w:rsid w:val="00EE584F"/>
    <w:rsid w:val="00EE5864"/>
    <w:rsid w:val="00EE5B33"/>
    <w:rsid w:val="00EE5B85"/>
    <w:rsid w:val="00EE5E98"/>
    <w:rsid w:val="00EE62C4"/>
    <w:rsid w:val="00EE63AC"/>
    <w:rsid w:val="00EE671B"/>
    <w:rsid w:val="00EE6727"/>
    <w:rsid w:val="00EE6872"/>
    <w:rsid w:val="00EE71CD"/>
    <w:rsid w:val="00EE72EF"/>
    <w:rsid w:val="00EE72F6"/>
    <w:rsid w:val="00EE78AC"/>
    <w:rsid w:val="00EE78D5"/>
    <w:rsid w:val="00EE793C"/>
    <w:rsid w:val="00EE7C58"/>
    <w:rsid w:val="00EE7D58"/>
    <w:rsid w:val="00EE7FCE"/>
    <w:rsid w:val="00EF0398"/>
    <w:rsid w:val="00EF04CE"/>
    <w:rsid w:val="00EF0665"/>
    <w:rsid w:val="00EF0717"/>
    <w:rsid w:val="00EF0C79"/>
    <w:rsid w:val="00EF145F"/>
    <w:rsid w:val="00EF154F"/>
    <w:rsid w:val="00EF161D"/>
    <w:rsid w:val="00EF19A7"/>
    <w:rsid w:val="00EF1C7C"/>
    <w:rsid w:val="00EF1FF3"/>
    <w:rsid w:val="00EF223D"/>
    <w:rsid w:val="00EF2593"/>
    <w:rsid w:val="00EF273E"/>
    <w:rsid w:val="00EF296F"/>
    <w:rsid w:val="00EF2DF6"/>
    <w:rsid w:val="00EF2F80"/>
    <w:rsid w:val="00EF3271"/>
    <w:rsid w:val="00EF3499"/>
    <w:rsid w:val="00EF378D"/>
    <w:rsid w:val="00EF3B13"/>
    <w:rsid w:val="00EF3E02"/>
    <w:rsid w:val="00EF40C0"/>
    <w:rsid w:val="00EF4407"/>
    <w:rsid w:val="00EF4458"/>
    <w:rsid w:val="00EF4780"/>
    <w:rsid w:val="00EF49A9"/>
    <w:rsid w:val="00EF49D1"/>
    <w:rsid w:val="00EF4B3B"/>
    <w:rsid w:val="00EF4BC2"/>
    <w:rsid w:val="00EF4D66"/>
    <w:rsid w:val="00EF4DAD"/>
    <w:rsid w:val="00EF4DEB"/>
    <w:rsid w:val="00EF5081"/>
    <w:rsid w:val="00EF50D5"/>
    <w:rsid w:val="00EF52A6"/>
    <w:rsid w:val="00EF53B9"/>
    <w:rsid w:val="00EF57EA"/>
    <w:rsid w:val="00EF5C05"/>
    <w:rsid w:val="00EF5EEE"/>
    <w:rsid w:val="00EF61C3"/>
    <w:rsid w:val="00EF62ED"/>
    <w:rsid w:val="00EF64CB"/>
    <w:rsid w:val="00EF66C2"/>
    <w:rsid w:val="00EF6769"/>
    <w:rsid w:val="00EF68DE"/>
    <w:rsid w:val="00EF6D6C"/>
    <w:rsid w:val="00EF7013"/>
    <w:rsid w:val="00EF75A5"/>
    <w:rsid w:val="00EF764C"/>
    <w:rsid w:val="00EF7B87"/>
    <w:rsid w:val="00F00025"/>
    <w:rsid w:val="00F00071"/>
    <w:rsid w:val="00F0014A"/>
    <w:rsid w:val="00F00351"/>
    <w:rsid w:val="00F003AA"/>
    <w:rsid w:val="00F004B2"/>
    <w:rsid w:val="00F0060C"/>
    <w:rsid w:val="00F00901"/>
    <w:rsid w:val="00F0090B"/>
    <w:rsid w:val="00F00D47"/>
    <w:rsid w:val="00F00F83"/>
    <w:rsid w:val="00F010D3"/>
    <w:rsid w:val="00F01D73"/>
    <w:rsid w:val="00F01EA9"/>
    <w:rsid w:val="00F02338"/>
    <w:rsid w:val="00F026B9"/>
    <w:rsid w:val="00F026FD"/>
    <w:rsid w:val="00F02A46"/>
    <w:rsid w:val="00F02B8E"/>
    <w:rsid w:val="00F02BE3"/>
    <w:rsid w:val="00F02CD1"/>
    <w:rsid w:val="00F02E9C"/>
    <w:rsid w:val="00F03200"/>
    <w:rsid w:val="00F03274"/>
    <w:rsid w:val="00F0341F"/>
    <w:rsid w:val="00F03494"/>
    <w:rsid w:val="00F0386F"/>
    <w:rsid w:val="00F039E2"/>
    <w:rsid w:val="00F03A7B"/>
    <w:rsid w:val="00F03C01"/>
    <w:rsid w:val="00F048B1"/>
    <w:rsid w:val="00F048CC"/>
    <w:rsid w:val="00F049EF"/>
    <w:rsid w:val="00F04A33"/>
    <w:rsid w:val="00F0510C"/>
    <w:rsid w:val="00F052CD"/>
    <w:rsid w:val="00F0538A"/>
    <w:rsid w:val="00F05913"/>
    <w:rsid w:val="00F059AA"/>
    <w:rsid w:val="00F05D11"/>
    <w:rsid w:val="00F05DE3"/>
    <w:rsid w:val="00F05E4C"/>
    <w:rsid w:val="00F0612D"/>
    <w:rsid w:val="00F066EE"/>
    <w:rsid w:val="00F067F4"/>
    <w:rsid w:val="00F0689D"/>
    <w:rsid w:val="00F068CF"/>
    <w:rsid w:val="00F06C19"/>
    <w:rsid w:val="00F06CAC"/>
    <w:rsid w:val="00F06E98"/>
    <w:rsid w:val="00F06ED4"/>
    <w:rsid w:val="00F06FC2"/>
    <w:rsid w:val="00F075CC"/>
    <w:rsid w:val="00F076C6"/>
    <w:rsid w:val="00F077C8"/>
    <w:rsid w:val="00F07ADC"/>
    <w:rsid w:val="00F07BE5"/>
    <w:rsid w:val="00F07CE8"/>
    <w:rsid w:val="00F07EFF"/>
    <w:rsid w:val="00F1014D"/>
    <w:rsid w:val="00F10251"/>
    <w:rsid w:val="00F1058A"/>
    <w:rsid w:val="00F10651"/>
    <w:rsid w:val="00F1117E"/>
    <w:rsid w:val="00F113B8"/>
    <w:rsid w:val="00F11464"/>
    <w:rsid w:val="00F11A0E"/>
    <w:rsid w:val="00F11E19"/>
    <w:rsid w:val="00F11E4E"/>
    <w:rsid w:val="00F12025"/>
    <w:rsid w:val="00F120AC"/>
    <w:rsid w:val="00F12138"/>
    <w:rsid w:val="00F12440"/>
    <w:rsid w:val="00F128DB"/>
    <w:rsid w:val="00F12B5E"/>
    <w:rsid w:val="00F12D3C"/>
    <w:rsid w:val="00F13031"/>
    <w:rsid w:val="00F13418"/>
    <w:rsid w:val="00F134D1"/>
    <w:rsid w:val="00F13724"/>
    <w:rsid w:val="00F13731"/>
    <w:rsid w:val="00F13A33"/>
    <w:rsid w:val="00F13D91"/>
    <w:rsid w:val="00F13E8C"/>
    <w:rsid w:val="00F13F05"/>
    <w:rsid w:val="00F1408D"/>
    <w:rsid w:val="00F141C6"/>
    <w:rsid w:val="00F143D9"/>
    <w:rsid w:val="00F14610"/>
    <w:rsid w:val="00F14925"/>
    <w:rsid w:val="00F149E8"/>
    <w:rsid w:val="00F15228"/>
    <w:rsid w:val="00F15656"/>
    <w:rsid w:val="00F15C8D"/>
    <w:rsid w:val="00F15E63"/>
    <w:rsid w:val="00F162EA"/>
    <w:rsid w:val="00F163A0"/>
    <w:rsid w:val="00F163CD"/>
    <w:rsid w:val="00F16A2C"/>
    <w:rsid w:val="00F16B28"/>
    <w:rsid w:val="00F16F91"/>
    <w:rsid w:val="00F1759A"/>
    <w:rsid w:val="00F17706"/>
    <w:rsid w:val="00F17D12"/>
    <w:rsid w:val="00F20172"/>
    <w:rsid w:val="00F202DB"/>
    <w:rsid w:val="00F20344"/>
    <w:rsid w:val="00F20388"/>
    <w:rsid w:val="00F203EB"/>
    <w:rsid w:val="00F2059A"/>
    <w:rsid w:val="00F2085E"/>
    <w:rsid w:val="00F20976"/>
    <w:rsid w:val="00F20A6D"/>
    <w:rsid w:val="00F20C4D"/>
    <w:rsid w:val="00F21041"/>
    <w:rsid w:val="00F21207"/>
    <w:rsid w:val="00F216F4"/>
    <w:rsid w:val="00F21821"/>
    <w:rsid w:val="00F219BD"/>
    <w:rsid w:val="00F219E6"/>
    <w:rsid w:val="00F21B6D"/>
    <w:rsid w:val="00F21E6C"/>
    <w:rsid w:val="00F2276E"/>
    <w:rsid w:val="00F227F6"/>
    <w:rsid w:val="00F2289B"/>
    <w:rsid w:val="00F2294F"/>
    <w:rsid w:val="00F23319"/>
    <w:rsid w:val="00F23432"/>
    <w:rsid w:val="00F2348F"/>
    <w:rsid w:val="00F238F5"/>
    <w:rsid w:val="00F23992"/>
    <w:rsid w:val="00F23A68"/>
    <w:rsid w:val="00F23A7F"/>
    <w:rsid w:val="00F23F94"/>
    <w:rsid w:val="00F23FC3"/>
    <w:rsid w:val="00F240D0"/>
    <w:rsid w:val="00F2426E"/>
    <w:rsid w:val="00F24349"/>
    <w:rsid w:val="00F24743"/>
    <w:rsid w:val="00F248C6"/>
    <w:rsid w:val="00F24913"/>
    <w:rsid w:val="00F24B7D"/>
    <w:rsid w:val="00F2548D"/>
    <w:rsid w:val="00F267DE"/>
    <w:rsid w:val="00F267E9"/>
    <w:rsid w:val="00F26A74"/>
    <w:rsid w:val="00F27101"/>
    <w:rsid w:val="00F2719D"/>
    <w:rsid w:val="00F2722D"/>
    <w:rsid w:val="00F27334"/>
    <w:rsid w:val="00F273AF"/>
    <w:rsid w:val="00F27654"/>
    <w:rsid w:val="00F2783D"/>
    <w:rsid w:val="00F30729"/>
    <w:rsid w:val="00F308F6"/>
    <w:rsid w:val="00F3091B"/>
    <w:rsid w:val="00F30E0E"/>
    <w:rsid w:val="00F31332"/>
    <w:rsid w:val="00F3141A"/>
    <w:rsid w:val="00F3199D"/>
    <w:rsid w:val="00F31A9C"/>
    <w:rsid w:val="00F31B29"/>
    <w:rsid w:val="00F31C6F"/>
    <w:rsid w:val="00F31CBD"/>
    <w:rsid w:val="00F31D5E"/>
    <w:rsid w:val="00F3213F"/>
    <w:rsid w:val="00F325ED"/>
    <w:rsid w:val="00F32654"/>
    <w:rsid w:val="00F32656"/>
    <w:rsid w:val="00F32991"/>
    <w:rsid w:val="00F32C53"/>
    <w:rsid w:val="00F32CB5"/>
    <w:rsid w:val="00F32CDE"/>
    <w:rsid w:val="00F32CED"/>
    <w:rsid w:val="00F32D5D"/>
    <w:rsid w:val="00F330D9"/>
    <w:rsid w:val="00F33366"/>
    <w:rsid w:val="00F33704"/>
    <w:rsid w:val="00F3396D"/>
    <w:rsid w:val="00F33D53"/>
    <w:rsid w:val="00F33DA5"/>
    <w:rsid w:val="00F34070"/>
    <w:rsid w:val="00F340F7"/>
    <w:rsid w:val="00F34363"/>
    <w:rsid w:val="00F343E6"/>
    <w:rsid w:val="00F34B75"/>
    <w:rsid w:val="00F34E29"/>
    <w:rsid w:val="00F34FC2"/>
    <w:rsid w:val="00F357FD"/>
    <w:rsid w:val="00F358E5"/>
    <w:rsid w:val="00F35A5A"/>
    <w:rsid w:val="00F35C91"/>
    <w:rsid w:val="00F35E0B"/>
    <w:rsid w:val="00F361A4"/>
    <w:rsid w:val="00F362F3"/>
    <w:rsid w:val="00F3645C"/>
    <w:rsid w:val="00F36B68"/>
    <w:rsid w:val="00F36B97"/>
    <w:rsid w:val="00F36C16"/>
    <w:rsid w:val="00F36E08"/>
    <w:rsid w:val="00F3700B"/>
    <w:rsid w:val="00F374AF"/>
    <w:rsid w:val="00F375D3"/>
    <w:rsid w:val="00F37840"/>
    <w:rsid w:val="00F37AE8"/>
    <w:rsid w:val="00F402A8"/>
    <w:rsid w:val="00F403C9"/>
    <w:rsid w:val="00F40492"/>
    <w:rsid w:val="00F404A3"/>
    <w:rsid w:val="00F40557"/>
    <w:rsid w:val="00F40567"/>
    <w:rsid w:val="00F4076F"/>
    <w:rsid w:val="00F40C8E"/>
    <w:rsid w:val="00F40D25"/>
    <w:rsid w:val="00F4100F"/>
    <w:rsid w:val="00F41011"/>
    <w:rsid w:val="00F4109D"/>
    <w:rsid w:val="00F4112F"/>
    <w:rsid w:val="00F411FA"/>
    <w:rsid w:val="00F41361"/>
    <w:rsid w:val="00F41445"/>
    <w:rsid w:val="00F415F1"/>
    <w:rsid w:val="00F41827"/>
    <w:rsid w:val="00F41D50"/>
    <w:rsid w:val="00F41F9B"/>
    <w:rsid w:val="00F4215F"/>
    <w:rsid w:val="00F421FA"/>
    <w:rsid w:val="00F4227E"/>
    <w:rsid w:val="00F4259B"/>
    <w:rsid w:val="00F425A3"/>
    <w:rsid w:val="00F42622"/>
    <w:rsid w:val="00F428C3"/>
    <w:rsid w:val="00F428FE"/>
    <w:rsid w:val="00F42B22"/>
    <w:rsid w:val="00F42D5E"/>
    <w:rsid w:val="00F42FA5"/>
    <w:rsid w:val="00F435A1"/>
    <w:rsid w:val="00F4364C"/>
    <w:rsid w:val="00F438CE"/>
    <w:rsid w:val="00F43BA8"/>
    <w:rsid w:val="00F43DCE"/>
    <w:rsid w:val="00F43E94"/>
    <w:rsid w:val="00F441EA"/>
    <w:rsid w:val="00F4422F"/>
    <w:rsid w:val="00F444FA"/>
    <w:rsid w:val="00F44784"/>
    <w:rsid w:val="00F44B0E"/>
    <w:rsid w:val="00F44B4D"/>
    <w:rsid w:val="00F44B7A"/>
    <w:rsid w:val="00F44CE5"/>
    <w:rsid w:val="00F44ED1"/>
    <w:rsid w:val="00F4592E"/>
    <w:rsid w:val="00F459A7"/>
    <w:rsid w:val="00F45E39"/>
    <w:rsid w:val="00F461B9"/>
    <w:rsid w:val="00F4628F"/>
    <w:rsid w:val="00F4673D"/>
    <w:rsid w:val="00F46976"/>
    <w:rsid w:val="00F46AE7"/>
    <w:rsid w:val="00F46C21"/>
    <w:rsid w:val="00F472E1"/>
    <w:rsid w:val="00F4746F"/>
    <w:rsid w:val="00F476A7"/>
    <w:rsid w:val="00F503DD"/>
    <w:rsid w:val="00F5064A"/>
    <w:rsid w:val="00F50C7D"/>
    <w:rsid w:val="00F50F98"/>
    <w:rsid w:val="00F51133"/>
    <w:rsid w:val="00F5113D"/>
    <w:rsid w:val="00F512C8"/>
    <w:rsid w:val="00F51BDC"/>
    <w:rsid w:val="00F51F21"/>
    <w:rsid w:val="00F51F9A"/>
    <w:rsid w:val="00F51FCC"/>
    <w:rsid w:val="00F5206E"/>
    <w:rsid w:val="00F523D6"/>
    <w:rsid w:val="00F524C5"/>
    <w:rsid w:val="00F52947"/>
    <w:rsid w:val="00F52C8A"/>
    <w:rsid w:val="00F52FFF"/>
    <w:rsid w:val="00F531E0"/>
    <w:rsid w:val="00F53667"/>
    <w:rsid w:val="00F5379F"/>
    <w:rsid w:val="00F537F7"/>
    <w:rsid w:val="00F538D5"/>
    <w:rsid w:val="00F53B52"/>
    <w:rsid w:val="00F54498"/>
    <w:rsid w:val="00F5456F"/>
    <w:rsid w:val="00F546BC"/>
    <w:rsid w:val="00F550D1"/>
    <w:rsid w:val="00F55357"/>
    <w:rsid w:val="00F55403"/>
    <w:rsid w:val="00F55423"/>
    <w:rsid w:val="00F55438"/>
    <w:rsid w:val="00F55456"/>
    <w:rsid w:val="00F554CC"/>
    <w:rsid w:val="00F5624B"/>
    <w:rsid w:val="00F562CD"/>
    <w:rsid w:val="00F566E6"/>
    <w:rsid w:val="00F56C3A"/>
    <w:rsid w:val="00F56E2B"/>
    <w:rsid w:val="00F579A0"/>
    <w:rsid w:val="00F57A89"/>
    <w:rsid w:val="00F57B0D"/>
    <w:rsid w:val="00F57F76"/>
    <w:rsid w:val="00F57FE8"/>
    <w:rsid w:val="00F6059C"/>
    <w:rsid w:val="00F605DB"/>
    <w:rsid w:val="00F60772"/>
    <w:rsid w:val="00F61469"/>
    <w:rsid w:val="00F614DD"/>
    <w:rsid w:val="00F61543"/>
    <w:rsid w:val="00F61AD4"/>
    <w:rsid w:val="00F61B8C"/>
    <w:rsid w:val="00F61BA6"/>
    <w:rsid w:val="00F61EBE"/>
    <w:rsid w:val="00F621AE"/>
    <w:rsid w:val="00F62371"/>
    <w:rsid w:val="00F624EB"/>
    <w:rsid w:val="00F62731"/>
    <w:rsid w:val="00F627B9"/>
    <w:rsid w:val="00F62B4F"/>
    <w:rsid w:val="00F62BB3"/>
    <w:rsid w:val="00F62D3B"/>
    <w:rsid w:val="00F632B1"/>
    <w:rsid w:val="00F63708"/>
    <w:rsid w:val="00F6373B"/>
    <w:rsid w:val="00F6391F"/>
    <w:rsid w:val="00F63A76"/>
    <w:rsid w:val="00F63ABA"/>
    <w:rsid w:val="00F63CCD"/>
    <w:rsid w:val="00F63EF6"/>
    <w:rsid w:val="00F64230"/>
    <w:rsid w:val="00F6491F"/>
    <w:rsid w:val="00F64A20"/>
    <w:rsid w:val="00F64DF1"/>
    <w:rsid w:val="00F64F41"/>
    <w:rsid w:val="00F64F6E"/>
    <w:rsid w:val="00F6505D"/>
    <w:rsid w:val="00F6523D"/>
    <w:rsid w:val="00F6525B"/>
    <w:rsid w:val="00F652CD"/>
    <w:rsid w:val="00F654CE"/>
    <w:rsid w:val="00F65558"/>
    <w:rsid w:val="00F656F2"/>
    <w:rsid w:val="00F6597C"/>
    <w:rsid w:val="00F65AA9"/>
    <w:rsid w:val="00F65AFF"/>
    <w:rsid w:val="00F65E70"/>
    <w:rsid w:val="00F65F40"/>
    <w:rsid w:val="00F65F8A"/>
    <w:rsid w:val="00F6631F"/>
    <w:rsid w:val="00F6661E"/>
    <w:rsid w:val="00F668BB"/>
    <w:rsid w:val="00F66A14"/>
    <w:rsid w:val="00F66A3B"/>
    <w:rsid w:val="00F66BF8"/>
    <w:rsid w:val="00F66ED8"/>
    <w:rsid w:val="00F67318"/>
    <w:rsid w:val="00F674BC"/>
    <w:rsid w:val="00F67672"/>
    <w:rsid w:val="00F67897"/>
    <w:rsid w:val="00F67A92"/>
    <w:rsid w:val="00F67E2F"/>
    <w:rsid w:val="00F67E9F"/>
    <w:rsid w:val="00F7003B"/>
    <w:rsid w:val="00F7011A"/>
    <w:rsid w:val="00F701B2"/>
    <w:rsid w:val="00F70212"/>
    <w:rsid w:val="00F70243"/>
    <w:rsid w:val="00F702CC"/>
    <w:rsid w:val="00F705B4"/>
    <w:rsid w:val="00F70749"/>
    <w:rsid w:val="00F7084B"/>
    <w:rsid w:val="00F70B64"/>
    <w:rsid w:val="00F70CC6"/>
    <w:rsid w:val="00F70CF1"/>
    <w:rsid w:val="00F70CF5"/>
    <w:rsid w:val="00F7126B"/>
    <w:rsid w:val="00F71674"/>
    <w:rsid w:val="00F717F2"/>
    <w:rsid w:val="00F71814"/>
    <w:rsid w:val="00F71A62"/>
    <w:rsid w:val="00F71DA7"/>
    <w:rsid w:val="00F71DF7"/>
    <w:rsid w:val="00F71E55"/>
    <w:rsid w:val="00F72410"/>
    <w:rsid w:val="00F7264F"/>
    <w:rsid w:val="00F72BDA"/>
    <w:rsid w:val="00F73063"/>
    <w:rsid w:val="00F73634"/>
    <w:rsid w:val="00F739F2"/>
    <w:rsid w:val="00F73B0E"/>
    <w:rsid w:val="00F73BEE"/>
    <w:rsid w:val="00F73E02"/>
    <w:rsid w:val="00F74235"/>
    <w:rsid w:val="00F74294"/>
    <w:rsid w:val="00F74541"/>
    <w:rsid w:val="00F7477E"/>
    <w:rsid w:val="00F749B0"/>
    <w:rsid w:val="00F74B1C"/>
    <w:rsid w:val="00F74C03"/>
    <w:rsid w:val="00F74C97"/>
    <w:rsid w:val="00F75062"/>
    <w:rsid w:val="00F752E5"/>
    <w:rsid w:val="00F757C6"/>
    <w:rsid w:val="00F75874"/>
    <w:rsid w:val="00F75B9A"/>
    <w:rsid w:val="00F75BCD"/>
    <w:rsid w:val="00F75EA1"/>
    <w:rsid w:val="00F75F89"/>
    <w:rsid w:val="00F76009"/>
    <w:rsid w:val="00F763A0"/>
    <w:rsid w:val="00F768BA"/>
    <w:rsid w:val="00F76A1E"/>
    <w:rsid w:val="00F76BB2"/>
    <w:rsid w:val="00F77259"/>
    <w:rsid w:val="00F772E0"/>
    <w:rsid w:val="00F77722"/>
    <w:rsid w:val="00F77A7D"/>
    <w:rsid w:val="00F77AE9"/>
    <w:rsid w:val="00F77CF0"/>
    <w:rsid w:val="00F77D30"/>
    <w:rsid w:val="00F804C0"/>
    <w:rsid w:val="00F805FD"/>
    <w:rsid w:val="00F80667"/>
    <w:rsid w:val="00F806B6"/>
    <w:rsid w:val="00F807B9"/>
    <w:rsid w:val="00F8098E"/>
    <w:rsid w:val="00F80A44"/>
    <w:rsid w:val="00F80A74"/>
    <w:rsid w:val="00F80ADA"/>
    <w:rsid w:val="00F80B90"/>
    <w:rsid w:val="00F81040"/>
    <w:rsid w:val="00F811E2"/>
    <w:rsid w:val="00F815EB"/>
    <w:rsid w:val="00F81BDB"/>
    <w:rsid w:val="00F81E7C"/>
    <w:rsid w:val="00F82732"/>
    <w:rsid w:val="00F82A12"/>
    <w:rsid w:val="00F82B3B"/>
    <w:rsid w:val="00F82B81"/>
    <w:rsid w:val="00F82C87"/>
    <w:rsid w:val="00F82E9F"/>
    <w:rsid w:val="00F8309D"/>
    <w:rsid w:val="00F831F7"/>
    <w:rsid w:val="00F83596"/>
    <w:rsid w:val="00F838B3"/>
    <w:rsid w:val="00F83E75"/>
    <w:rsid w:val="00F84040"/>
    <w:rsid w:val="00F8445D"/>
    <w:rsid w:val="00F84784"/>
    <w:rsid w:val="00F84A0F"/>
    <w:rsid w:val="00F84D20"/>
    <w:rsid w:val="00F84DAE"/>
    <w:rsid w:val="00F84EE0"/>
    <w:rsid w:val="00F84EFE"/>
    <w:rsid w:val="00F854F1"/>
    <w:rsid w:val="00F85722"/>
    <w:rsid w:val="00F85815"/>
    <w:rsid w:val="00F858C3"/>
    <w:rsid w:val="00F858F8"/>
    <w:rsid w:val="00F859F2"/>
    <w:rsid w:val="00F85AC8"/>
    <w:rsid w:val="00F85C32"/>
    <w:rsid w:val="00F85EFA"/>
    <w:rsid w:val="00F86053"/>
    <w:rsid w:val="00F861D8"/>
    <w:rsid w:val="00F864B2"/>
    <w:rsid w:val="00F86C29"/>
    <w:rsid w:val="00F86EE1"/>
    <w:rsid w:val="00F86F10"/>
    <w:rsid w:val="00F87031"/>
    <w:rsid w:val="00F87068"/>
    <w:rsid w:val="00F871A2"/>
    <w:rsid w:val="00F874EA"/>
    <w:rsid w:val="00F878E5"/>
    <w:rsid w:val="00F87979"/>
    <w:rsid w:val="00F87AAE"/>
    <w:rsid w:val="00F87B3F"/>
    <w:rsid w:val="00F87B62"/>
    <w:rsid w:val="00F87DC8"/>
    <w:rsid w:val="00F87F62"/>
    <w:rsid w:val="00F9021A"/>
    <w:rsid w:val="00F9026E"/>
    <w:rsid w:val="00F905D2"/>
    <w:rsid w:val="00F90741"/>
    <w:rsid w:val="00F909F3"/>
    <w:rsid w:val="00F90A25"/>
    <w:rsid w:val="00F90F78"/>
    <w:rsid w:val="00F90FE9"/>
    <w:rsid w:val="00F91733"/>
    <w:rsid w:val="00F919BA"/>
    <w:rsid w:val="00F919D3"/>
    <w:rsid w:val="00F91FE3"/>
    <w:rsid w:val="00F920DD"/>
    <w:rsid w:val="00F923AC"/>
    <w:rsid w:val="00F926A7"/>
    <w:rsid w:val="00F92A47"/>
    <w:rsid w:val="00F92C42"/>
    <w:rsid w:val="00F93033"/>
    <w:rsid w:val="00F932C8"/>
    <w:rsid w:val="00F93437"/>
    <w:rsid w:val="00F937E2"/>
    <w:rsid w:val="00F93853"/>
    <w:rsid w:val="00F93B95"/>
    <w:rsid w:val="00F93D1C"/>
    <w:rsid w:val="00F93DF8"/>
    <w:rsid w:val="00F93E42"/>
    <w:rsid w:val="00F942BF"/>
    <w:rsid w:val="00F943BD"/>
    <w:rsid w:val="00F945D4"/>
    <w:rsid w:val="00F94A47"/>
    <w:rsid w:val="00F94B4E"/>
    <w:rsid w:val="00F94F78"/>
    <w:rsid w:val="00F950B0"/>
    <w:rsid w:val="00F954C2"/>
    <w:rsid w:val="00F958D7"/>
    <w:rsid w:val="00F958F7"/>
    <w:rsid w:val="00F95BC0"/>
    <w:rsid w:val="00F96477"/>
    <w:rsid w:val="00F9648D"/>
    <w:rsid w:val="00F96827"/>
    <w:rsid w:val="00F96B3B"/>
    <w:rsid w:val="00F96E94"/>
    <w:rsid w:val="00F96F95"/>
    <w:rsid w:val="00F96F9E"/>
    <w:rsid w:val="00F96FB8"/>
    <w:rsid w:val="00F970D6"/>
    <w:rsid w:val="00F9733A"/>
    <w:rsid w:val="00F976A3"/>
    <w:rsid w:val="00F978A1"/>
    <w:rsid w:val="00F97990"/>
    <w:rsid w:val="00F97BA6"/>
    <w:rsid w:val="00F97C17"/>
    <w:rsid w:val="00F97D21"/>
    <w:rsid w:val="00F97F3E"/>
    <w:rsid w:val="00F97F85"/>
    <w:rsid w:val="00F97FAA"/>
    <w:rsid w:val="00F97FF4"/>
    <w:rsid w:val="00FA024D"/>
    <w:rsid w:val="00FA0C85"/>
    <w:rsid w:val="00FA0CB6"/>
    <w:rsid w:val="00FA0F48"/>
    <w:rsid w:val="00FA10EE"/>
    <w:rsid w:val="00FA13AC"/>
    <w:rsid w:val="00FA1479"/>
    <w:rsid w:val="00FA147F"/>
    <w:rsid w:val="00FA149F"/>
    <w:rsid w:val="00FA150D"/>
    <w:rsid w:val="00FA1865"/>
    <w:rsid w:val="00FA18AC"/>
    <w:rsid w:val="00FA1907"/>
    <w:rsid w:val="00FA1BD5"/>
    <w:rsid w:val="00FA2295"/>
    <w:rsid w:val="00FA22E0"/>
    <w:rsid w:val="00FA238F"/>
    <w:rsid w:val="00FA2394"/>
    <w:rsid w:val="00FA2524"/>
    <w:rsid w:val="00FA274F"/>
    <w:rsid w:val="00FA2904"/>
    <w:rsid w:val="00FA2BE7"/>
    <w:rsid w:val="00FA2E58"/>
    <w:rsid w:val="00FA319C"/>
    <w:rsid w:val="00FA32ED"/>
    <w:rsid w:val="00FA3407"/>
    <w:rsid w:val="00FA377E"/>
    <w:rsid w:val="00FA3808"/>
    <w:rsid w:val="00FA3AFB"/>
    <w:rsid w:val="00FA4431"/>
    <w:rsid w:val="00FA4640"/>
    <w:rsid w:val="00FA514D"/>
    <w:rsid w:val="00FA5A0C"/>
    <w:rsid w:val="00FA5B2C"/>
    <w:rsid w:val="00FA5DE5"/>
    <w:rsid w:val="00FA622E"/>
    <w:rsid w:val="00FA65DB"/>
    <w:rsid w:val="00FA6828"/>
    <w:rsid w:val="00FA6906"/>
    <w:rsid w:val="00FA6A39"/>
    <w:rsid w:val="00FA6C15"/>
    <w:rsid w:val="00FA6CF5"/>
    <w:rsid w:val="00FA6FF1"/>
    <w:rsid w:val="00FA700D"/>
    <w:rsid w:val="00FA76A6"/>
    <w:rsid w:val="00FA7735"/>
    <w:rsid w:val="00FA78F5"/>
    <w:rsid w:val="00FA792E"/>
    <w:rsid w:val="00FA7C32"/>
    <w:rsid w:val="00FA7E56"/>
    <w:rsid w:val="00FB01A9"/>
    <w:rsid w:val="00FB04D5"/>
    <w:rsid w:val="00FB0852"/>
    <w:rsid w:val="00FB08DA"/>
    <w:rsid w:val="00FB0AB3"/>
    <w:rsid w:val="00FB0AFB"/>
    <w:rsid w:val="00FB0F42"/>
    <w:rsid w:val="00FB0F68"/>
    <w:rsid w:val="00FB1386"/>
    <w:rsid w:val="00FB1594"/>
    <w:rsid w:val="00FB1756"/>
    <w:rsid w:val="00FB1CF4"/>
    <w:rsid w:val="00FB1DA8"/>
    <w:rsid w:val="00FB1DFD"/>
    <w:rsid w:val="00FB1E68"/>
    <w:rsid w:val="00FB1EE3"/>
    <w:rsid w:val="00FB2001"/>
    <w:rsid w:val="00FB24CD"/>
    <w:rsid w:val="00FB283A"/>
    <w:rsid w:val="00FB290B"/>
    <w:rsid w:val="00FB2D36"/>
    <w:rsid w:val="00FB3414"/>
    <w:rsid w:val="00FB344C"/>
    <w:rsid w:val="00FB3921"/>
    <w:rsid w:val="00FB3DC7"/>
    <w:rsid w:val="00FB4015"/>
    <w:rsid w:val="00FB41C8"/>
    <w:rsid w:val="00FB428A"/>
    <w:rsid w:val="00FB4352"/>
    <w:rsid w:val="00FB480D"/>
    <w:rsid w:val="00FB4884"/>
    <w:rsid w:val="00FB4B41"/>
    <w:rsid w:val="00FB4DC2"/>
    <w:rsid w:val="00FB53E6"/>
    <w:rsid w:val="00FB547F"/>
    <w:rsid w:val="00FB554E"/>
    <w:rsid w:val="00FB5EAE"/>
    <w:rsid w:val="00FB612F"/>
    <w:rsid w:val="00FB6499"/>
    <w:rsid w:val="00FB6841"/>
    <w:rsid w:val="00FB69F3"/>
    <w:rsid w:val="00FB7603"/>
    <w:rsid w:val="00FB7738"/>
    <w:rsid w:val="00FB7918"/>
    <w:rsid w:val="00FB7A7B"/>
    <w:rsid w:val="00FB7B85"/>
    <w:rsid w:val="00FC049F"/>
    <w:rsid w:val="00FC0747"/>
    <w:rsid w:val="00FC07BD"/>
    <w:rsid w:val="00FC0996"/>
    <w:rsid w:val="00FC0B10"/>
    <w:rsid w:val="00FC0BBC"/>
    <w:rsid w:val="00FC0C4A"/>
    <w:rsid w:val="00FC0D91"/>
    <w:rsid w:val="00FC119A"/>
    <w:rsid w:val="00FC15C9"/>
    <w:rsid w:val="00FC19FD"/>
    <w:rsid w:val="00FC1D83"/>
    <w:rsid w:val="00FC2039"/>
    <w:rsid w:val="00FC207A"/>
    <w:rsid w:val="00FC217A"/>
    <w:rsid w:val="00FC2258"/>
    <w:rsid w:val="00FC2387"/>
    <w:rsid w:val="00FC28E6"/>
    <w:rsid w:val="00FC28F7"/>
    <w:rsid w:val="00FC2BD9"/>
    <w:rsid w:val="00FC2BF5"/>
    <w:rsid w:val="00FC2EB9"/>
    <w:rsid w:val="00FC2F2B"/>
    <w:rsid w:val="00FC324A"/>
    <w:rsid w:val="00FC32AB"/>
    <w:rsid w:val="00FC36EE"/>
    <w:rsid w:val="00FC381C"/>
    <w:rsid w:val="00FC3BE0"/>
    <w:rsid w:val="00FC3D16"/>
    <w:rsid w:val="00FC3DD6"/>
    <w:rsid w:val="00FC4316"/>
    <w:rsid w:val="00FC4476"/>
    <w:rsid w:val="00FC44E0"/>
    <w:rsid w:val="00FC44FE"/>
    <w:rsid w:val="00FC4657"/>
    <w:rsid w:val="00FC46FA"/>
    <w:rsid w:val="00FC482D"/>
    <w:rsid w:val="00FC49D1"/>
    <w:rsid w:val="00FC4BFF"/>
    <w:rsid w:val="00FC4D67"/>
    <w:rsid w:val="00FC4D7B"/>
    <w:rsid w:val="00FC4F0A"/>
    <w:rsid w:val="00FC5122"/>
    <w:rsid w:val="00FC53DB"/>
    <w:rsid w:val="00FC5737"/>
    <w:rsid w:val="00FC5A12"/>
    <w:rsid w:val="00FC5A38"/>
    <w:rsid w:val="00FC5A80"/>
    <w:rsid w:val="00FC5BD2"/>
    <w:rsid w:val="00FC5D4E"/>
    <w:rsid w:val="00FC6059"/>
    <w:rsid w:val="00FC653A"/>
    <w:rsid w:val="00FC6672"/>
    <w:rsid w:val="00FC6C83"/>
    <w:rsid w:val="00FC7749"/>
    <w:rsid w:val="00FC7864"/>
    <w:rsid w:val="00FC78F9"/>
    <w:rsid w:val="00FC79AB"/>
    <w:rsid w:val="00FC7E81"/>
    <w:rsid w:val="00FD0147"/>
    <w:rsid w:val="00FD03D5"/>
    <w:rsid w:val="00FD0650"/>
    <w:rsid w:val="00FD0688"/>
    <w:rsid w:val="00FD079E"/>
    <w:rsid w:val="00FD07D5"/>
    <w:rsid w:val="00FD0AB4"/>
    <w:rsid w:val="00FD0DC3"/>
    <w:rsid w:val="00FD0E06"/>
    <w:rsid w:val="00FD0E50"/>
    <w:rsid w:val="00FD1291"/>
    <w:rsid w:val="00FD1337"/>
    <w:rsid w:val="00FD139C"/>
    <w:rsid w:val="00FD1601"/>
    <w:rsid w:val="00FD1627"/>
    <w:rsid w:val="00FD1709"/>
    <w:rsid w:val="00FD1774"/>
    <w:rsid w:val="00FD179E"/>
    <w:rsid w:val="00FD18C5"/>
    <w:rsid w:val="00FD1B49"/>
    <w:rsid w:val="00FD1C69"/>
    <w:rsid w:val="00FD2383"/>
    <w:rsid w:val="00FD2409"/>
    <w:rsid w:val="00FD252B"/>
    <w:rsid w:val="00FD25C7"/>
    <w:rsid w:val="00FD27DD"/>
    <w:rsid w:val="00FD2B3C"/>
    <w:rsid w:val="00FD2F12"/>
    <w:rsid w:val="00FD2F7E"/>
    <w:rsid w:val="00FD2F90"/>
    <w:rsid w:val="00FD3139"/>
    <w:rsid w:val="00FD3797"/>
    <w:rsid w:val="00FD46DC"/>
    <w:rsid w:val="00FD4BB6"/>
    <w:rsid w:val="00FD507D"/>
    <w:rsid w:val="00FD573A"/>
    <w:rsid w:val="00FD5A4E"/>
    <w:rsid w:val="00FD5EF0"/>
    <w:rsid w:val="00FD5F0A"/>
    <w:rsid w:val="00FD5F11"/>
    <w:rsid w:val="00FD628B"/>
    <w:rsid w:val="00FD62EF"/>
    <w:rsid w:val="00FD6339"/>
    <w:rsid w:val="00FD66A6"/>
    <w:rsid w:val="00FD6D5C"/>
    <w:rsid w:val="00FD717F"/>
    <w:rsid w:val="00FD74F9"/>
    <w:rsid w:val="00FD7645"/>
    <w:rsid w:val="00FD777A"/>
    <w:rsid w:val="00FD78D6"/>
    <w:rsid w:val="00FD78F7"/>
    <w:rsid w:val="00FD7B0C"/>
    <w:rsid w:val="00FD7B1C"/>
    <w:rsid w:val="00FE00CF"/>
    <w:rsid w:val="00FE02A7"/>
    <w:rsid w:val="00FE05B2"/>
    <w:rsid w:val="00FE063A"/>
    <w:rsid w:val="00FE0D42"/>
    <w:rsid w:val="00FE0D4D"/>
    <w:rsid w:val="00FE0E3C"/>
    <w:rsid w:val="00FE108C"/>
    <w:rsid w:val="00FE12C5"/>
    <w:rsid w:val="00FE17DF"/>
    <w:rsid w:val="00FE18D7"/>
    <w:rsid w:val="00FE1DC2"/>
    <w:rsid w:val="00FE1E6D"/>
    <w:rsid w:val="00FE1FB8"/>
    <w:rsid w:val="00FE220D"/>
    <w:rsid w:val="00FE22C9"/>
    <w:rsid w:val="00FE238A"/>
    <w:rsid w:val="00FE257D"/>
    <w:rsid w:val="00FE2590"/>
    <w:rsid w:val="00FE2CD9"/>
    <w:rsid w:val="00FE3138"/>
    <w:rsid w:val="00FE322A"/>
    <w:rsid w:val="00FE3C23"/>
    <w:rsid w:val="00FE3FF7"/>
    <w:rsid w:val="00FE4006"/>
    <w:rsid w:val="00FE454C"/>
    <w:rsid w:val="00FE46EE"/>
    <w:rsid w:val="00FE478A"/>
    <w:rsid w:val="00FE48ED"/>
    <w:rsid w:val="00FE4AE0"/>
    <w:rsid w:val="00FE4C45"/>
    <w:rsid w:val="00FE4D07"/>
    <w:rsid w:val="00FE4E0D"/>
    <w:rsid w:val="00FE4EEE"/>
    <w:rsid w:val="00FE50E6"/>
    <w:rsid w:val="00FE52A0"/>
    <w:rsid w:val="00FE52F8"/>
    <w:rsid w:val="00FE5405"/>
    <w:rsid w:val="00FE56DF"/>
    <w:rsid w:val="00FE5733"/>
    <w:rsid w:val="00FE5961"/>
    <w:rsid w:val="00FE5D20"/>
    <w:rsid w:val="00FE5F0F"/>
    <w:rsid w:val="00FE6391"/>
    <w:rsid w:val="00FE69A3"/>
    <w:rsid w:val="00FE6BF6"/>
    <w:rsid w:val="00FE6E4F"/>
    <w:rsid w:val="00FE7299"/>
    <w:rsid w:val="00FE72CC"/>
    <w:rsid w:val="00FE7386"/>
    <w:rsid w:val="00FE7DED"/>
    <w:rsid w:val="00FE7FC8"/>
    <w:rsid w:val="00FF04A0"/>
    <w:rsid w:val="00FF085D"/>
    <w:rsid w:val="00FF097C"/>
    <w:rsid w:val="00FF09BC"/>
    <w:rsid w:val="00FF0BAE"/>
    <w:rsid w:val="00FF0BB2"/>
    <w:rsid w:val="00FF0D56"/>
    <w:rsid w:val="00FF0D8E"/>
    <w:rsid w:val="00FF0E0F"/>
    <w:rsid w:val="00FF14CF"/>
    <w:rsid w:val="00FF150A"/>
    <w:rsid w:val="00FF1ACE"/>
    <w:rsid w:val="00FF1B74"/>
    <w:rsid w:val="00FF1BDB"/>
    <w:rsid w:val="00FF1C75"/>
    <w:rsid w:val="00FF2092"/>
    <w:rsid w:val="00FF209B"/>
    <w:rsid w:val="00FF2163"/>
    <w:rsid w:val="00FF25FA"/>
    <w:rsid w:val="00FF2638"/>
    <w:rsid w:val="00FF286B"/>
    <w:rsid w:val="00FF2898"/>
    <w:rsid w:val="00FF2D37"/>
    <w:rsid w:val="00FF2E8E"/>
    <w:rsid w:val="00FF2FF7"/>
    <w:rsid w:val="00FF300D"/>
    <w:rsid w:val="00FF3237"/>
    <w:rsid w:val="00FF3632"/>
    <w:rsid w:val="00FF399D"/>
    <w:rsid w:val="00FF3B1C"/>
    <w:rsid w:val="00FF3EB0"/>
    <w:rsid w:val="00FF4139"/>
    <w:rsid w:val="00FF4D32"/>
    <w:rsid w:val="00FF54F5"/>
    <w:rsid w:val="00FF56AA"/>
    <w:rsid w:val="00FF5737"/>
    <w:rsid w:val="00FF574B"/>
    <w:rsid w:val="00FF5963"/>
    <w:rsid w:val="00FF59D2"/>
    <w:rsid w:val="00FF5D25"/>
    <w:rsid w:val="00FF615B"/>
    <w:rsid w:val="00FF615C"/>
    <w:rsid w:val="00FF61C2"/>
    <w:rsid w:val="00FF66E8"/>
    <w:rsid w:val="00FF69A6"/>
    <w:rsid w:val="00FF69B1"/>
    <w:rsid w:val="00FF6A2C"/>
    <w:rsid w:val="00FF6A66"/>
    <w:rsid w:val="00FF6AA6"/>
    <w:rsid w:val="00FF6F20"/>
    <w:rsid w:val="00FF7195"/>
    <w:rsid w:val="00FF7C03"/>
    <w:rsid w:val="00FF7DB5"/>
    <w:rsid w:val="00FF7E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BE7CF09D-40B7-4886-9307-8B814823A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127"/>
    <w:rPr>
      <w:sz w:val="24"/>
      <w:szCs w:val="24"/>
    </w:rPr>
  </w:style>
  <w:style w:type="paragraph" w:styleId="10">
    <w:name w:val="heading 1"/>
    <w:basedOn w:val="a"/>
    <w:next w:val="a"/>
    <w:link w:val="11"/>
    <w:uiPriority w:val="99"/>
    <w:qFormat/>
    <w:rsid w:val="002971EC"/>
    <w:pPr>
      <w:keepNext/>
      <w:spacing w:line="360" w:lineRule="auto"/>
      <w:jc w:val="center"/>
      <w:outlineLvl w:val="0"/>
    </w:pPr>
    <w:rPr>
      <w:b/>
      <w:szCs w:val="20"/>
    </w:rPr>
  </w:style>
  <w:style w:type="paragraph" w:styleId="2">
    <w:name w:val="heading 2"/>
    <w:basedOn w:val="a"/>
    <w:next w:val="a"/>
    <w:link w:val="20"/>
    <w:qFormat/>
    <w:rsid w:val="002971EC"/>
    <w:pPr>
      <w:keepNext/>
      <w:ind w:left="318"/>
      <w:outlineLvl w:val="1"/>
    </w:pPr>
    <w:rPr>
      <w:b/>
      <w:szCs w:val="20"/>
    </w:rPr>
  </w:style>
  <w:style w:type="paragraph" w:styleId="3">
    <w:name w:val="heading 3"/>
    <w:basedOn w:val="a"/>
    <w:next w:val="a"/>
    <w:link w:val="30"/>
    <w:qFormat/>
    <w:rsid w:val="002971EC"/>
    <w:pPr>
      <w:keepNext/>
      <w:spacing w:line="360" w:lineRule="auto"/>
      <w:jc w:val="right"/>
      <w:outlineLvl w:val="2"/>
    </w:pPr>
    <w:rPr>
      <w:szCs w:val="20"/>
    </w:rPr>
  </w:style>
  <w:style w:type="paragraph" w:styleId="4">
    <w:name w:val="heading 4"/>
    <w:basedOn w:val="a"/>
    <w:next w:val="a"/>
    <w:link w:val="40"/>
    <w:uiPriority w:val="99"/>
    <w:qFormat/>
    <w:rsid w:val="002971EC"/>
    <w:pPr>
      <w:keepNext/>
      <w:jc w:val="center"/>
      <w:outlineLvl w:val="3"/>
    </w:pPr>
    <w:rPr>
      <w:b/>
      <w:szCs w:val="20"/>
    </w:rPr>
  </w:style>
  <w:style w:type="paragraph" w:styleId="5">
    <w:name w:val="heading 5"/>
    <w:basedOn w:val="a"/>
    <w:next w:val="a"/>
    <w:link w:val="50"/>
    <w:qFormat/>
    <w:rsid w:val="002971EC"/>
    <w:pPr>
      <w:keepNext/>
      <w:jc w:val="center"/>
      <w:outlineLvl w:val="4"/>
    </w:pPr>
    <w:rPr>
      <w:szCs w:val="20"/>
    </w:rPr>
  </w:style>
  <w:style w:type="paragraph" w:styleId="6">
    <w:name w:val="heading 6"/>
    <w:basedOn w:val="a"/>
    <w:next w:val="a"/>
    <w:link w:val="60"/>
    <w:qFormat/>
    <w:rsid w:val="002971EC"/>
    <w:pPr>
      <w:keepNext/>
      <w:outlineLvl w:val="5"/>
    </w:pPr>
    <w:rPr>
      <w:b/>
      <w:szCs w:val="20"/>
    </w:rPr>
  </w:style>
  <w:style w:type="paragraph" w:styleId="7">
    <w:name w:val="heading 7"/>
    <w:basedOn w:val="a"/>
    <w:next w:val="a"/>
    <w:link w:val="70"/>
    <w:qFormat/>
    <w:rsid w:val="002971EC"/>
    <w:pPr>
      <w:keepNext/>
      <w:jc w:val="both"/>
      <w:outlineLvl w:val="6"/>
    </w:pPr>
    <w:rPr>
      <w:b/>
      <w:szCs w:val="20"/>
    </w:rPr>
  </w:style>
  <w:style w:type="paragraph" w:styleId="8">
    <w:name w:val="heading 8"/>
    <w:basedOn w:val="a"/>
    <w:next w:val="a"/>
    <w:link w:val="80"/>
    <w:qFormat/>
    <w:rsid w:val="002971EC"/>
    <w:pPr>
      <w:keepNext/>
      <w:jc w:val="center"/>
      <w:outlineLvl w:val="7"/>
    </w:pPr>
    <w:rPr>
      <w:b/>
      <w:sz w:val="32"/>
      <w:szCs w:val="20"/>
    </w:rPr>
  </w:style>
  <w:style w:type="paragraph" w:styleId="9">
    <w:name w:val="heading 9"/>
    <w:basedOn w:val="a"/>
    <w:next w:val="a"/>
    <w:link w:val="90"/>
    <w:qFormat/>
    <w:rsid w:val="002971EC"/>
    <w:pPr>
      <w:keepNext/>
      <w:spacing w:line="360" w:lineRule="auto"/>
      <w:ind w:firstLine="720"/>
      <w:jc w:val="center"/>
      <w:outlineLvl w:val="8"/>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тчет_нормаль, Знак"/>
    <w:basedOn w:val="a"/>
    <w:link w:val="a4"/>
    <w:qFormat/>
    <w:rsid w:val="002971EC"/>
    <w:rPr>
      <w:szCs w:val="20"/>
    </w:rPr>
  </w:style>
  <w:style w:type="paragraph" w:styleId="31">
    <w:name w:val="Body Text 3"/>
    <w:basedOn w:val="a"/>
    <w:link w:val="32"/>
    <w:uiPriority w:val="99"/>
    <w:rsid w:val="002971EC"/>
    <w:pPr>
      <w:jc w:val="center"/>
    </w:pPr>
    <w:rPr>
      <w:b/>
      <w:sz w:val="28"/>
      <w:szCs w:val="20"/>
    </w:rPr>
  </w:style>
  <w:style w:type="paragraph" w:styleId="12">
    <w:name w:val="toc 1"/>
    <w:basedOn w:val="a"/>
    <w:next w:val="a"/>
    <w:autoRedefine/>
    <w:uiPriority w:val="39"/>
    <w:rsid w:val="00B85894"/>
    <w:pPr>
      <w:tabs>
        <w:tab w:val="right" w:leader="dot" w:pos="9345"/>
      </w:tabs>
    </w:pPr>
    <w:rPr>
      <w:noProof/>
      <w:lang w:val="en-US"/>
    </w:rPr>
  </w:style>
  <w:style w:type="paragraph" w:styleId="21">
    <w:name w:val="toc 2"/>
    <w:basedOn w:val="a"/>
    <w:next w:val="a"/>
    <w:autoRedefine/>
    <w:uiPriority w:val="39"/>
    <w:rsid w:val="00B85894"/>
    <w:pPr>
      <w:tabs>
        <w:tab w:val="right" w:leader="dot" w:pos="9345"/>
      </w:tabs>
      <w:ind w:left="540" w:hanging="180"/>
    </w:pPr>
    <w:rPr>
      <w:noProof/>
      <w:szCs w:val="20"/>
    </w:rPr>
  </w:style>
  <w:style w:type="paragraph" w:styleId="33">
    <w:name w:val="Body Text Indent 3"/>
    <w:basedOn w:val="a"/>
    <w:link w:val="34"/>
    <w:uiPriority w:val="99"/>
    <w:rsid w:val="002971EC"/>
    <w:pPr>
      <w:spacing w:line="360" w:lineRule="auto"/>
      <w:ind w:firstLine="567"/>
      <w:jc w:val="both"/>
    </w:pPr>
    <w:rPr>
      <w:szCs w:val="20"/>
    </w:rPr>
  </w:style>
  <w:style w:type="paragraph" w:styleId="22">
    <w:name w:val="Body Text Indent 2"/>
    <w:basedOn w:val="a"/>
    <w:link w:val="23"/>
    <w:rsid w:val="002971EC"/>
    <w:pPr>
      <w:spacing w:line="360" w:lineRule="auto"/>
      <w:ind w:firstLine="720"/>
    </w:pPr>
    <w:rPr>
      <w:szCs w:val="20"/>
    </w:rPr>
  </w:style>
  <w:style w:type="paragraph" w:styleId="a5">
    <w:name w:val="Body Text Indent"/>
    <w:basedOn w:val="a"/>
    <w:link w:val="a6"/>
    <w:rsid w:val="002971EC"/>
    <w:pPr>
      <w:spacing w:line="360" w:lineRule="auto"/>
      <w:ind w:firstLine="720"/>
      <w:jc w:val="both"/>
    </w:pPr>
    <w:rPr>
      <w:szCs w:val="20"/>
    </w:rPr>
  </w:style>
  <w:style w:type="paragraph" w:styleId="a7">
    <w:name w:val="List"/>
    <w:basedOn w:val="a"/>
    <w:rsid w:val="002971EC"/>
    <w:pPr>
      <w:ind w:left="283" w:hanging="283"/>
    </w:pPr>
    <w:rPr>
      <w:sz w:val="20"/>
      <w:szCs w:val="20"/>
    </w:rPr>
  </w:style>
  <w:style w:type="paragraph" w:styleId="24">
    <w:name w:val="List 2"/>
    <w:basedOn w:val="a"/>
    <w:rsid w:val="002971EC"/>
    <w:pPr>
      <w:ind w:left="566" w:hanging="283"/>
    </w:pPr>
    <w:rPr>
      <w:sz w:val="32"/>
      <w:szCs w:val="20"/>
    </w:rPr>
  </w:style>
  <w:style w:type="paragraph" w:styleId="35">
    <w:name w:val="List 3"/>
    <w:basedOn w:val="a"/>
    <w:rsid w:val="002971EC"/>
    <w:pPr>
      <w:ind w:left="849" w:hanging="283"/>
    </w:pPr>
    <w:rPr>
      <w:sz w:val="32"/>
      <w:szCs w:val="20"/>
    </w:rPr>
  </w:style>
  <w:style w:type="paragraph" w:styleId="25">
    <w:name w:val="List Bullet 2"/>
    <w:basedOn w:val="a"/>
    <w:autoRedefine/>
    <w:rsid w:val="002971EC"/>
    <w:pPr>
      <w:spacing w:line="360" w:lineRule="auto"/>
      <w:ind w:firstLine="709"/>
      <w:jc w:val="both"/>
      <w:outlineLvl w:val="0"/>
    </w:pPr>
    <w:rPr>
      <w:szCs w:val="20"/>
    </w:rPr>
  </w:style>
  <w:style w:type="paragraph" w:styleId="36">
    <w:name w:val="List Bullet 3"/>
    <w:basedOn w:val="a"/>
    <w:autoRedefine/>
    <w:rsid w:val="002971EC"/>
    <w:pPr>
      <w:spacing w:line="360" w:lineRule="auto"/>
      <w:ind w:firstLine="709"/>
      <w:jc w:val="both"/>
    </w:pPr>
    <w:rPr>
      <w:b/>
      <w:bCs/>
      <w:szCs w:val="20"/>
    </w:rPr>
  </w:style>
  <w:style w:type="paragraph" w:styleId="41">
    <w:name w:val="List Bullet 4"/>
    <w:basedOn w:val="a"/>
    <w:autoRedefine/>
    <w:uiPriority w:val="99"/>
    <w:rsid w:val="002971EC"/>
    <w:pPr>
      <w:tabs>
        <w:tab w:val="num" w:pos="0"/>
      </w:tabs>
      <w:spacing w:line="360" w:lineRule="auto"/>
      <w:ind w:firstLine="566"/>
    </w:pPr>
    <w:rPr>
      <w:szCs w:val="20"/>
    </w:rPr>
  </w:style>
  <w:style w:type="paragraph" w:styleId="a8">
    <w:name w:val="footer"/>
    <w:basedOn w:val="a"/>
    <w:link w:val="a9"/>
    <w:uiPriority w:val="99"/>
    <w:rsid w:val="002971EC"/>
    <w:pPr>
      <w:tabs>
        <w:tab w:val="center" w:pos="4153"/>
        <w:tab w:val="right" w:pos="8306"/>
      </w:tabs>
    </w:pPr>
    <w:rPr>
      <w:sz w:val="32"/>
      <w:szCs w:val="20"/>
    </w:rPr>
  </w:style>
  <w:style w:type="paragraph" w:styleId="aa">
    <w:name w:val="caption"/>
    <w:basedOn w:val="a"/>
    <w:next w:val="a"/>
    <w:qFormat/>
    <w:rsid w:val="002971EC"/>
    <w:rPr>
      <w:i/>
      <w:sz w:val="22"/>
      <w:szCs w:val="20"/>
    </w:rPr>
  </w:style>
  <w:style w:type="paragraph" w:styleId="ab">
    <w:name w:val="Block Text"/>
    <w:basedOn w:val="a"/>
    <w:rsid w:val="002971EC"/>
    <w:pPr>
      <w:ind w:left="1134" w:right="1134"/>
      <w:jc w:val="center"/>
    </w:pPr>
    <w:rPr>
      <w:szCs w:val="20"/>
      <w:lang w:val="en-US"/>
    </w:rPr>
  </w:style>
  <w:style w:type="paragraph" w:styleId="26">
    <w:name w:val="Body Text 2"/>
    <w:basedOn w:val="a"/>
    <w:link w:val="27"/>
    <w:uiPriority w:val="99"/>
    <w:rsid w:val="002971EC"/>
    <w:pPr>
      <w:spacing w:line="360" w:lineRule="auto"/>
      <w:jc w:val="center"/>
    </w:pPr>
    <w:rPr>
      <w:sz w:val="36"/>
      <w:szCs w:val="20"/>
      <w:lang w:val="en-US"/>
    </w:rPr>
  </w:style>
  <w:style w:type="paragraph" w:styleId="ac">
    <w:name w:val="Subtitle"/>
    <w:basedOn w:val="a"/>
    <w:link w:val="ad"/>
    <w:uiPriority w:val="99"/>
    <w:qFormat/>
    <w:rsid w:val="002971EC"/>
    <w:pPr>
      <w:spacing w:line="360" w:lineRule="auto"/>
      <w:ind w:firstLine="720"/>
      <w:jc w:val="center"/>
    </w:pPr>
    <w:rPr>
      <w:b/>
      <w:szCs w:val="20"/>
    </w:rPr>
  </w:style>
  <w:style w:type="paragraph" w:styleId="ae">
    <w:name w:val="header"/>
    <w:basedOn w:val="a"/>
    <w:link w:val="af"/>
    <w:uiPriority w:val="99"/>
    <w:rsid w:val="002971EC"/>
    <w:pPr>
      <w:tabs>
        <w:tab w:val="center" w:pos="4153"/>
        <w:tab w:val="right" w:pos="8306"/>
      </w:tabs>
    </w:pPr>
    <w:rPr>
      <w:sz w:val="20"/>
      <w:szCs w:val="20"/>
    </w:rPr>
  </w:style>
  <w:style w:type="paragraph" w:styleId="af0">
    <w:name w:val="List Bullet"/>
    <w:basedOn w:val="a"/>
    <w:link w:val="af1"/>
    <w:autoRedefine/>
    <w:rsid w:val="002971EC"/>
    <w:pPr>
      <w:tabs>
        <w:tab w:val="num" w:pos="0"/>
      </w:tabs>
      <w:spacing w:line="360" w:lineRule="auto"/>
      <w:ind w:left="360" w:hanging="360"/>
    </w:pPr>
    <w:rPr>
      <w:szCs w:val="20"/>
    </w:rPr>
  </w:style>
  <w:style w:type="paragraph" w:styleId="af2">
    <w:name w:val="List Continue"/>
    <w:basedOn w:val="a"/>
    <w:rsid w:val="002971EC"/>
    <w:pPr>
      <w:spacing w:after="120"/>
      <w:ind w:left="283"/>
    </w:pPr>
    <w:rPr>
      <w:sz w:val="32"/>
      <w:szCs w:val="20"/>
    </w:rPr>
  </w:style>
  <w:style w:type="paragraph" w:styleId="28">
    <w:name w:val="List Continue 2"/>
    <w:basedOn w:val="a"/>
    <w:rsid w:val="002971EC"/>
    <w:pPr>
      <w:spacing w:after="120"/>
      <w:ind w:left="566"/>
    </w:pPr>
    <w:rPr>
      <w:sz w:val="32"/>
      <w:szCs w:val="20"/>
    </w:rPr>
  </w:style>
  <w:style w:type="paragraph" w:styleId="af3">
    <w:name w:val="Normal Indent"/>
    <w:basedOn w:val="a"/>
    <w:rsid w:val="002971EC"/>
    <w:pPr>
      <w:ind w:left="720"/>
    </w:pPr>
    <w:rPr>
      <w:sz w:val="20"/>
      <w:szCs w:val="20"/>
    </w:rPr>
  </w:style>
  <w:style w:type="character" w:styleId="af4">
    <w:name w:val="page number"/>
    <w:rsid w:val="002971EC"/>
    <w:rPr>
      <w:rFonts w:ascii="Times New Roman" w:hAnsi="Times New Roman"/>
      <w:sz w:val="24"/>
    </w:rPr>
  </w:style>
  <w:style w:type="paragraph" w:styleId="37">
    <w:name w:val="toc 3"/>
    <w:basedOn w:val="a"/>
    <w:next w:val="a"/>
    <w:autoRedefine/>
    <w:uiPriority w:val="39"/>
    <w:rsid w:val="00B85894"/>
    <w:pPr>
      <w:ind w:left="480"/>
    </w:pPr>
    <w:rPr>
      <w:b/>
    </w:rPr>
  </w:style>
  <w:style w:type="paragraph" w:styleId="42">
    <w:name w:val="toc 4"/>
    <w:basedOn w:val="a"/>
    <w:next w:val="a"/>
    <w:autoRedefine/>
    <w:uiPriority w:val="39"/>
    <w:rsid w:val="002971EC"/>
    <w:pPr>
      <w:ind w:left="720"/>
    </w:pPr>
  </w:style>
  <w:style w:type="paragraph" w:styleId="51">
    <w:name w:val="toc 5"/>
    <w:basedOn w:val="a"/>
    <w:next w:val="a"/>
    <w:autoRedefine/>
    <w:uiPriority w:val="39"/>
    <w:rsid w:val="002971EC"/>
    <w:pPr>
      <w:ind w:left="960"/>
    </w:pPr>
  </w:style>
  <w:style w:type="paragraph" w:styleId="61">
    <w:name w:val="toc 6"/>
    <w:basedOn w:val="a"/>
    <w:next w:val="a"/>
    <w:autoRedefine/>
    <w:uiPriority w:val="39"/>
    <w:rsid w:val="002971EC"/>
    <w:pPr>
      <w:ind w:left="1200"/>
    </w:pPr>
  </w:style>
  <w:style w:type="paragraph" w:styleId="71">
    <w:name w:val="toc 7"/>
    <w:basedOn w:val="a"/>
    <w:next w:val="a"/>
    <w:autoRedefine/>
    <w:uiPriority w:val="39"/>
    <w:rsid w:val="002971EC"/>
    <w:pPr>
      <w:ind w:left="1440"/>
    </w:pPr>
  </w:style>
  <w:style w:type="paragraph" w:styleId="81">
    <w:name w:val="toc 8"/>
    <w:basedOn w:val="a"/>
    <w:next w:val="a"/>
    <w:autoRedefine/>
    <w:uiPriority w:val="39"/>
    <w:rsid w:val="002971EC"/>
    <w:pPr>
      <w:ind w:left="1680"/>
    </w:pPr>
  </w:style>
  <w:style w:type="paragraph" w:styleId="91">
    <w:name w:val="toc 9"/>
    <w:basedOn w:val="a"/>
    <w:next w:val="a"/>
    <w:autoRedefine/>
    <w:uiPriority w:val="39"/>
    <w:rsid w:val="002971EC"/>
    <w:pPr>
      <w:ind w:left="1920"/>
    </w:pPr>
  </w:style>
  <w:style w:type="character" w:styleId="af5">
    <w:name w:val="Hyperlink"/>
    <w:uiPriority w:val="99"/>
    <w:rsid w:val="002971EC"/>
    <w:rPr>
      <w:color w:val="0000FF"/>
      <w:u w:val="single"/>
    </w:rPr>
  </w:style>
  <w:style w:type="paragraph" w:customStyle="1" w:styleId="af6">
    <w:name w:val="Краткий обратный адрес"/>
    <w:basedOn w:val="a"/>
    <w:uiPriority w:val="99"/>
    <w:rsid w:val="002971EC"/>
  </w:style>
  <w:style w:type="paragraph" w:customStyle="1" w:styleId="13">
    <w:name w:val="Штамп1"/>
    <w:basedOn w:val="a"/>
    <w:rsid w:val="002971EC"/>
    <w:pPr>
      <w:widowControl w:val="0"/>
      <w:jc w:val="center"/>
    </w:pPr>
    <w:rPr>
      <w:szCs w:val="20"/>
    </w:rPr>
  </w:style>
  <w:style w:type="paragraph" w:customStyle="1" w:styleId="PP">
    <w:name w:val="Строка PP"/>
    <w:basedOn w:val="af7"/>
    <w:rsid w:val="002971EC"/>
  </w:style>
  <w:style w:type="paragraph" w:styleId="af7">
    <w:name w:val="Signature"/>
    <w:basedOn w:val="a"/>
    <w:link w:val="af8"/>
    <w:rsid w:val="002971EC"/>
    <w:pPr>
      <w:ind w:left="4252"/>
    </w:pPr>
  </w:style>
  <w:style w:type="paragraph" w:customStyle="1" w:styleId="af9">
    <w:name w:val="Адресат"/>
    <w:basedOn w:val="a"/>
    <w:rsid w:val="002971EC"/>
  </w:style>
  <w:style w:type="paragraph" w:customStyle="1" w:styleId="29">
    <w:name w:val="Штамп2"/>
    <w:basedOn w:val="2"/>
    <w:rsid w:val="002971EC"/>
    <w:pPr>
      <w:ind w:left="34" w:right="34"/>
      <w:outlineLvl w:val="9"/>
    </w:pPr>
  </w:style>
  <w:style w:type="paragraph" w:customStyle="1" w:styleId="38">
    <w:name w:val="Штам3"/>
    <w:basedOn w:val="a"/>
    <w:rsid w:val="002971EC"/>
    <w:pPr>
      <w:ind w:left="34" w:right="34"/>
      <w:jc w:val="center"/>
    </w:pPr>
    <w:rPr>
      <w:sz w:val="16"/>
      <w:szCs w:val="20"/>
    </w:rPr>
  </w:style>
  <w:style w:type="paragraph" w:customStyle="1" w:styleId="43">
    <w:name w:val="Штам4"/>
    <w:basedOn w:val="a"/>
    <w:rsid w:val="002971EC"/>
    <w:pPr>
      <w:spacing w:before="120"/>
      <w:ind w:left="-227" w:right="-227"/>
      <w:jc w:val="both"/>
    </w:pPr>
    <w:rPr>
      <w:sz w:val="16"/>
      <w:szCs w:val="20"/>
    </w:rPr>
  </w:style>
  <w:style w:type="paragraph" w:styleId="afa">
    <w:name w:val="Title"/>
    <w:basedOn w:val="a"/>
    <w:link w:val="afb"/>
    <w:uiPriority w:val="99"/>
    <w:qFormat/>
    <w:rsid w:val="002971EC"/>
    <w:pPr>
      <w:jc w:val="center"/>
    </w:pPr>
    <w:rPr>
      <w:b/>
    </w:rPr>
  </w:style>
  <w:style w:type="character" w:styleId="afc">
    <w:name w:val="FollowedHyperlink"/>
    <w:uiPriority w:val="99"/>
    <w:rsid w:val="002971EC"/>
    <w:rPr>
      <w:color w:val="800080"/>
      <w:u w:val="single"/>
    </w:rPr>
  </w:style>
  <w:style w:type="paragraph" w:styleId="afd">
    <w:name w:val="Document Map"/>
    <w:basedOn w:val="a"/>
    <w:link w:val="afe"/>
    <w:rsid w:val="00BF1076"/>
    <w:pPr>
      <w:shd w:val="clear" w:color="auto" w:fill="000080"/>
    </w:pPr>
    <w:rPr>
      <w:rFonts w:ascii="Tahoma" w:hAnsi="Tahoma"/>
      <w:sz w:val="20"/>
      <w:szCs w:val="20"/>
    </w:rPr>
  </w:style>
  <w:style w:type="table" w:styleId="aff">
    <w:name w:val="Table Grid"/>
    <w:basedOn w:val="a1"/>
    <w:uiPriority w:val="59"/>
    <w:rsid w:val="00965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с отступом 21"/>
    <w:basedOn w:val="a"/>
    <w:rsid w:val="00B21003"/>
    <w:pPr>
      <w:widowControl w:val="0"/>
      <w:spacing w:line="260" w:lineRule="auto"/>
      <w:ind w:left="160" w:firstLine="700"/>
      <w:jc w:val="both"/>
    </w:pPr>
    <w:rPr>
      <w:sz w:val="28"/>
      <w:szCs w:val="20"/>
    </w:rPr>
  </w:style>
  <w:style w:type="paragraph" w:customStyle="1" w:styleId="211">
    <w:name w:val="Основной текст 21"/>
    <w:basedOn w:val="a"/>
    <w:rsid w:val="00135EB7"/>
    <w:pPr>
      <w:overflowPunct w:val="0"/>
      <w:autoSpaceDE w:val="0"/>
      <w:autoSpaceDN w:val="0"/>
      <w:adjustRightInd w:val="0"/>
      <w:jc w:val="both"/>
      <w:textAlignment w:val="baseline"/>
    </w:pPr>
    <w:rPr>
      <w:sz w:val="28"/>
      <w:szCs w:val="20"/>
    </w:rPr>
  </w:style>
  <w:style w:type="character" w:customStyle="1" w:styleId="aff0">
    <w:name w:val="Гипертекстовая ссылка"/>
    <w:uiPriority w:val="99"/>
    <w:rsid w:val="00EA52D1"/>
    <w:rPr>
      <w:color w:val="008000"/>
      <w:sz w:val="20"/>
      <w:szCs w:val="20"/>
      <w:u w:val="single"/>
    </w:rPr>
  </w:style>
  <w:style w:type="paragraph" w:styleId="14">
    <w:name w:val="index 1"/>
    <w:basedOn w:val="a"/>
    <w:next w:val="a"/>
    <w:autoRedefine/>
    <w:rsid w:val="004E083C"/>
    <w:pPr>
      <w:ind w:left="240" w:hanging="240"/>
    </w:pPr>
  </w:style>
  <w:style w:type="character" w:customStyle="1" w:styleId="aff1">
    <w:name w:val="Цветовое выделение"/>
    <w:rsid w:val="00B65553"/>
    <w:rPr>
      <w:b/>
      <w:bCs/>
      <w:color w:val="000080"/>
      <w:sz w:val="20"/>
      <w:szCs w:val="20"/>
    </w:rPr>
  </w:style>
  <w:style w:type="paragraph" w:customStyle="1" w:styleId="aff2">
    <w:name w:val="Заголовок статьи"/>
    <w:basedOn w:val="a"/>
    <w:next w:val="a"/>
    <w:rsid w:val="00B65553"/>
    <w:pPr>
      <w:widowControl w:val="0"/>
      <w:autoSpaceDE w:val="0"/>
      <w:autoSpaceDN w:val="0"/>
      <w:adjustRightInd w:val="0"/>
      <w:ind w:left="1612" w:hanging="892"/>
      <w:jc w:val="both"/>
    </w:pPr>
    <w:rPr>
      <w:rFonts w:ascii="Arial" w:hAnsi="Arial" w:cs="Arial"/>
      <w:sz w:val="20"/>
      <w:szCs w:val="20"/>
    </w:rPr>
  </w:style>
  <w:style w:type="paragraph" w:styleId="aff3">
    <w:name w:val="Plain Text"/>
    <w:basedOn w:val="a"/>
    <w:link w:val="aff4"/>
    <w:rsid w:val="004F0BE6"/>
    <w:rPr>
      <w:rFonts w:ascii="Courier New" w:hAnsi="Courier New"/>
      <w:sz w:val="20"/>
      <w:szCs w:val="20"/>
    </w:rPr>
  </w:style>
  <w:style w:type="paragraph" w:styleId="aff5">
    <w:name w:val="footnote text"/>
    <w:basedOn w:val="a"/>
    <w:link w:val="aff6"/>
    <w:rsid w:val="00745D93"/>
    <w:rPr>
      <w:sz w:val="20"/>
      <w:szCs w:val="20"/>
    </w:rPr>
  </w:style>
  <w:style w:type="character" w:styleId="aff7">
    <w:name w:val="footnote reference"/>
    <w:rsid w:val="00745D93"/>
    <w:rPr>
      <w:vertAlign w:val="superscript"/>
    </w:rPr>
  </w:style>
  <w:style w:type="paragraph" w:styleId="aff8">
    <w:name w:val="Normal (Web)"/>
    <w:basedOn w:val="a"/>
    <w:rsid w:val="008D6AD8"/>
    <w:pPr>
      <w:spacing w:before="100" w:beforeAutospacing="1" w:after="100" w:afterAutospacing="1"/>
    </w:pPr>
  </w:style>
  <w:style w:type="character" w:styleId="HTML">
    <w:name w:val="HTML Typewriter"/>
    <w:rsid w:val="002544F8"/>
    <w:rPr>
      <w:rFonts w:ascii="Courier New" w:eastAsia="Times New Roman" w:hAnsi="Courier New" w:cs="Courier New"/>
      <w:sz w:val="20"/>
      <w:szCs w:val="20"/>
    </w:rPr>
  </w:style>
  <w:style w:type="paragraph" w:customStyle="1" w:styleId="15">
    <w:name w:val="Обычный1"/>
    <w:rsid w:val="00AA6643"/>
    <w:rPr>
      <w:snapToGrid w:val="0"/>
    </w:rPr>
  </w:style>
  <w:style w:type="paragraph" w:customStyle="1" w:styleId="2a">
    <w:name w:val="Заг. уровень 2"/>
    <w:link w:val="2b"/>
    <w:rsid w:val="006447BE"/>
    <w:pPr>
      <w:jc w:val="center"/>
      <w:outlineLvl w:val="1"/>
    </w:pPr>
    <w:rPr>
      <w:b/>
      <w:sz w:val="24"/>
    </w:rPr>
  </w:style>
  <w:style w:type="paragraph" w:styleId="aff9">
    <w:name w:val="Balloon Text"/>
    <w:basedOn w:val="a"/>
    <w:link w:val="affa"/>
    <w:uiPriority w:val="99"/>
    <w:rsid w:val="007A3249"/>
    <w:rPr>
      <w:rFonts w:ascii="Tahoma" w:hAnsi="Tahoma"/>
      <w:sz w:val="16"/>
      <w:szCs w:val="16"/>
    </w:rPr>
  </w:style>
  <w:style w:type="paragraph" w:customStyle="1" w:styleId="affb">
    <w:name w:val="Оновкка"/>
    <w:rsid w:val="00E56989"/>
    <w:pPr>
      <w:ind w:firstLine="709"/>
      <w:jc w:val="both"/>
    </w:pPr>
    <w:rPr>
      <w:sz w:val="24"/>
      <w:szCs w:val="28"/>
    </w:rPr>
  </w:style>
  <w:style w:type="paragraph" w:customStyle="1" w:styleId="affc">
    <w:name w:val="Таблицы (моноширинный)"/>
    <w:basedOn w:val="a"/>
    <w:next w:val="a"/>
    <w:rsid w:val="00263AC6"/>
    <w:pPr>
      <w:widowControl w:val="0"/>
      <w:autoSpaceDE w:val="0"/>
      <w:autoSpaceDN w:val="0"/>
      <w:adjustRightInd w:val="0"/>
      <w:jc w:val="both"/>
    </w:pPr>
    <w:rPr>
      <w:rFonts w:ascii="Courier New" w:hAnsi="Courier New" w:cs="Courier New"/>
      <w:sz w:val="20"/>
      <w:szCs w:val="20"/>
    </w:rPr>
  </w:style>
  <w:style w:type="paragraph" w:customStyle="1" w:styleId="affd">
    <w:name w:val="Комментарий"/>
    <w:basedOn w:val="a"/>
    <w:next w:val="a"/>
    <w:uiPriority w:val="99"/>
    <w:rsid w:val="007A6217"/>
    <w:pPr>
      <w:widowControl w:val="0"/>
      <w:autoSpaceDE w:val="0"/>
      <w:autoSpaceDN w:val="0"/>
      <w:adjustRightInd w:val="0"/>
      <w:ind w:left="170"/>
      <w:jc w:val="both"/>
    </w:pPr>
    <w:rPr>
      <w:rFonts w:ascii="Arial" w:hAnsi="Arial"/>
      <w:i/>
      <w:iCs/>
      <w:color w:val="800080"/>
      <w:sz w:val="20"/>
      <w:szCs w:val="20"/>
    </w:rPr>
  </w:style>
  <w:style w:type="paragraph" w:customStyle="1" w:styleId="ConsPlusTitle">
    <w:name w:val="ConsPlusTitle"/>
    <w:rsid w:val="00DD0713"/>
    <w:pPr>
      <w:widowControl w:val="0"/>
      <w:autoSpaceDE w:val="0"/>
      <w:autoSpaceDN w:val="0"/>
      <w:adjustRightInd w:val="0"/>
    </w:pPr>
    <w:rPr>
      <w:rFonts w:ascii="Arial" w:hAnsi="Arial" w:cs="Arial"/>
      <w:b/>
      <w:bCs/>
    </w:rPr>
  </w:style>
  <w:style w:type="paragraph" w:customStyle="1" w:styleId="ConsTitle">
    <w:name w:val="ConsTitle"/>
    <w:rsid w:val="00DC7B05"/>
    <w:pPr>
      <w:widowControl w:val="0"/>
      <w:autoSpaceDE w:val="0"/>
      <w:autoSpaceDN w:val="0"/>
      <w:adjustRightInd w:val="0"/>
      <w:ind w:right="19772"/>
    </w:pPr>
    <w:rPr>
      <w:rFonts w:ascii="Arial" w:hAnsi="Arial" w:cs="Arial"/>
      <w:b/>
      <w:bCs/>
      <w:sz w:val="16"/>
      <w:szCs w:val="16"/>
    </w:rPr>
  </w:style>
  <w:style w:type="paragraph" w:customStyle="1" w:styleId="affe">
    <w:name w:val="Основное"/>
    <w:link w:val="afff"/>
    <w:autoRedefine/>
    <w:rsid w:val="00E6002D"/>
    <w:pPr>
      <w:ind w:firstLine="709"/>
      <w:jc w:val="both"/>
    </w:pPr>
    <w:rPr>
      <w:color w:val="000000"/>
      <w:sz w:val="24"/>
      <w:szCs w:val="24"/>
    </w:rPr>
  </w:style>
  <w:style w:type="character" w:customStyle="1" w:styleId="afff">
    <w:name w:val="Основное Знак"/>
    <w:link w:val="affe"/>
    <w:rsid w:val="00E6002D"/>
    <w:rPr>
      <w:color w:val="000000"/>
      <w:sz w:val="24"/>
      <w:szCs w:val="24"/>
      <w:lang w:val="ru-RU" w:eastAsia="ru-RU" w:bidi="ar-SA"/>
    </w:rPr>
  </w:style>
  <w:style w:type="character" w:customStyle="1" w:styleId="postbody">
    <w:name w:val="postbody"/>
    <w:basedOn w:val="a0"/>
    <w:rsid w:val="00CF43FD"/>
  </w:style>
  <w:style w:type="character" w:customStyle="1" w:styleId="a4">
    <w:name w:val="Основной текст Знак"/>
    <w:aliases w:val="отчет_нормаль Знак, Знак Знак"/>
    <w:link w:val="a3"/>
    <w:rsid w:val="002F7DCE"/>
    <w:rPr>
      <w:sz w:val="24"/>
    </w:rPr>
  </w:style>
  <w:style w:type="character" w:customStyle="1" w:styleId="a6">
    <w:name w:val="Основной текст с отступом Знак"/>
    <w:link w:val="a5"/>
    <w:rsid w:val="002F7DCE"/>
    <w:rPr>
      <w:sz w:val="24"/>
    </w:rPr>
  </w:style>
  <w:style w:type="paragraph" w:customStyle="1" w:styleId="afff0">
    <w:name w:val="Информация об изменениях документа"/>
    <w:basedOn w:val="affd"/>
    <w:next w:val="a"/>
    <w:uiPriority w:val="99"/>
    <w:rsid w:val="00630F56"/>
    <w:pPr>
      <w:ind w:left="0"/>
    </w:pPr>
    <w:rPr>
      <w:rFonts w:cs="Arial"/>
      <w:color w:val="353842"/>
      <w:sz w:val="24"/>
      <w:szCs w:val="24"/>
      <w:shd w:val="clear" w:color="auto" w:fill="F0F0F0"/>
    </w:rPr>
  </w:style>
  <w:style w:type="character" w:customStyle="1" w:styleId="afff1">
    <w:name w:val="Сравнение редакций. Добавленный фрагмент"/>
    <w:uiPriority w:val="99"/>
    <w:rsid w:val="000E4A05"/>
    <w:rPr>
      <w:color w:val="0000FF"/>
    </w:rPr>
  </w:style>
  <w:style w:type="character" w:customStyle="1" w:styleId="34">
    <w:name w:val="Основной текст с отступом 3 Знак"/>
    <w:link w:val="33"/>
    <w:uiPriority w:val="99"/>
    <w:rsid w:val="00211E24"/>
    <w:rPr>
      <w:sz w:val="24"/>
    </w:rPr>
  </w:style>
  <w:style w:type="paragraph" w:styleId="afff2">
    <w:name w:val="List Paragraph"/>
    <w:basedOn w:val="a"/>
    <w:uiPriority w:val="34"/>
    <w:qFormat/>
    <w:rsid w:val="00FB2D36"/>
    <w:pPr>
      <w:ind w:left="720"/>
      <w:contextualSpacing/>
    </w:pPr>
    <w:rPr>
      <w:rFonts w:ascii="Arial" w:hAnsi="Arial" w:cs="Arial"/>
    </w:rPr>
  </w:style>
  <w:style w:type="character" w:customStyle="1" w:styleId="130">
    <w:name w:val="Стиль13 Знак"/>
    <w:link w:val="131"/>
    <w:locked/>
    <w:rsid w:val="00FB2D36"/>
    <w:rPr>
      <w:b/>
      <w:bCs/>
      <w:color w:val="365F91"/>
      <w:kern w:val="28"/>
      <w:sz w:val="24"/>
      <w:szCs w:val="24"/>
    </w:rPr>
  </w:style>
  <w:style w:type="paragraph" w:customStyle="1" w:styleId="131">
    <w:name w:val="Стиль13"/>
    <w:basedOn w:val="10"/>
    <w:link w:val="130"/>
    <w:qFormat/>
    <w:rsid w:val="00FB2D36"/>
    <w:pPr>
      <w:spacing w:before="240" w:after="60" w:line="240" w:lineRule="auto"/>
    </w:pPr>
    <w:rPr>
      <w:bCs/>
      <w:color w:val="365F91"/>
      <w:kern w:val="28"/>
      <w:szCs w:val="24"/>
    </w:rPr>
  </w:style>
  <w:style w:type="character" w:customStyle="1" w:styleId="20">
    <w:name w:val="Заголовок 2 Знак"/>
    <w:link w:val="2"/>
    <w:rsid w:val="002027D8"/>
    <w:rPr>
      <w:b/>
      <w:sz w:val="24"/>
    </w:rPr>
  </w:style>
  <w:style w:type="paragraph" w:styleId="afff3">
    <w:name w:val="No Spacing"/>
    <w:link w:val="afff4"/>
    <w:uiPriority w:val="1"/>
    <w:qFormat/>
    <w:rsid w:val="00F546BC"/>
    <w:rPr>
      <w:sz w:val="24"/>
      <w:szCs w:val="24"/>
    </w:rPr>
  </w:style>
  <w:style w:type="character" w:customStyle="1" w:styleId="27">
    <w:name w:val="Основной текст 2 Знак"/>
    <w:link w:val="26"/>
    <w:uiPriority w:val="99"/>
    <w:rsid w:val="00FF09BC"/>
    <w:rPr>
      <w:sz w:val="36"/>
      <w:lang w:val="en-US"/>
    </w:rPr>
  </w:style>
  <w:style w:type="paragraph" w:styleId="afff5">
    <w:name w:val="TOC Heading"/>
    <w:basedOn w:val="10"/>
    <w:next w:val="a"/>
    <w:uiPriority w:val="39"/>
    <w:unhideWhenUsed/>
    <w:qFormat/>
    <w:rsid w:val="00357F9E"/>
    <w:pPr>
      <w:keepLines/>
      <w:spacing w:before="480" w:line="276" w:lineRule="auto"/>
      <w:jc w:val="left"/>
      <w:outlineLvl w:val="9"/>
    </w:pPr>
    <w:rPr>
      <w:rFonts w:ascii="Cambria" w:eastAsia="Times New Roman" w:hAnsi="Cambria"/>
      <w:bCs/>
      <w:color w:val="365F91"/>
      <w:sz w:val="28"/>
      <w:szCs w:val="28"/>
      <w:lang w:eastAsia="en-US"/>
    </w:rPr>
  </w:style>
  <w:style w:type="character" w:customStyle="1" w:styleId="a9">
    <w:name w:val="Нижний колонтитул Знак"/>
    <w:link w:val="a8"/>
    <w:uiPriority w:val="99"/>
    <w:rsid w:val="009E2F6F"/>
    <w:rPr>
      <w:sz w:val="32"/>
    </w:rPr>
  </w:style>
  <w:style w:type="character" w:customStyle="1" w:styleId="af">
    <w:name w:val="Верхний колонтитул Знак"/>
    <w:basedOn w:val="a0"/>
    <w:link w:val="ae"/>
    <w:uiPriority w:val="99"/>
    <w:rsid w:val="00E15AB5"/>
  </w:style>
  <w:style w:type="character" w:customStyle="1" w:styleId="11">
    <w:name w:val="Заголовок 1 Знак"/>
    <w:link w:val="10"/>
    <w:uiPriority w:val="99"/>
    <w:rsid w:val="0052246F"/>
    <w:rPr>
      <w:b/>
      <w:sz w:val="24"/>
    </w:rPr>
  </w:style>
  <w:style w:type="character" w:customStyle="1" w:styleId="23">
    <w:name w:val="Основной текст с отступом 2 Знак"/>
    <w:link w:val="22"/>
    <w:rsid w:val="008A255B"/>
    <w:rPr>
      <w:sz w:val="24"/>
    </w:rPr>
  </w:style>
  <w:style w:type="paragraph" w:customStyle="1" w:styleId="ConsPlusNonformat">
    <w:name w:val="ConsPlusNonformat"/>
    <w:rsid w:val="00D17095"/>
    <w:pPr>
      <w:autoSpaceDE w:val="0"/>
      <w:autoSpaceDN w:val="0"/>
      <w:adjustRightInd w:val="0"/>
    </w:pPr>
    <w:rPr>
      <w:rFonts w:ascii="Courier New" w:eastAsia="Times New Roman" w:hAnsi="Courier New" w:cs="Courier New"/>
    </w:rPr>
  </w:style>
  <w:style w:type="paragraph" w:customStyle="1" w:styleId="afff6">
    <w:name w:val="Нормальный (таблица)"/>
    <w:basedOn w:val="a"/>
    <w:next w:val="a"/>
    <w:uiPriority w:val="99"/>
    <w:rsid w:val="00825DEA"/>
    <w:pPr>
      <w:widowControl w:val="0"/>
      <w:autoSpaceDE w:val="0"/>
      <w:autoSpaceDN w:val="0"/>
      <w:adjustRightInd w:val="0"/>
      <w:jc w:val="both"/>
    </w:pPr>
    <w:rPr>
      <w:rFonts w:ascii="Arial" w:eastAsia="Times New Roman" w:hAnsi="Arial" w:cs="Arial"/>
    </w:rPr>
  </w:style>
  <w:style w:type="paragraph" w:customStyle="1" w:styleId="afff7">
    <w:name w:val="Прижатый влево"/>
    <w:basedOn w:val="a"/>
    <w:next w:val="a"/>
    <w:uiPriority w:val="99"/>
    <w:rsid w:val="00825DEA"/>
    <w:pPr>
      <w:widowControl w:val="0"/>
      <w:autoSpaceDE w:val="0"/>
      <w:autoSpaceDN w:val="0"/>
      <w:adjustRightInd w:val="0"/>
    </w:pPr>
    <w:rPr>
      <w:rFonts w:ascii="Arial" w:eastAsia="Times New Roman" w:hAnsi="Arial" w:cs="Arial"/>
    </w:rPr>
  </w:style>
  <w:style w:type="character" w:customStyle="1" w:styleId="30">
    <w:name w:val="Заголовок 3 Знак"/>
    <w:link w:val="3"/>
    <w:rsid w:val="00CE6EE5"/>
    <w:rPr>
      <w:sz w:val="24"/>
    </w:rPr>
  </w:style>
  <w:style w:type="character" w:customStyle="1" w:styleId="40">
    <w:name w:val="Заголовок 4 Знак"/>
    <w:link w:val="4"/>
    <w:uiPriority w:val="99"/>
    <w:rsid w:val="00CE6EE5"/>
    <w:rPr>
      <w:b/>
      <w:sz w:val="24"/>
    </w:rPr>
  </w:style>
  <w:style w:type="character" w:customStyle="1" w:styleId="50">
    <w:name w:val="Заголовок 5 Знак"/>
    <w:link w:val="5"/>
    <w:rsid w:val="00CE6EE5"/>
    <w:rPr>
      <w:sz w:val="24"/>
    </w:rPr>
  </w:style>
  <w:style w:type="character" w:customStyle="1" w:styleId="60">
    <w:name w:val="Заголовок 6 Знак"/>
    <w:link w:val="6"/>
    <w:rsid w:val="00CE6EE5"/>
    <w:rPr>
      <w:b/>
      <w:sz w:val="24"/>
    </w:rPr>
  </w:style>
  <w:style w:type="character" w:customStyle="1" w:styleId="70">
    <w:name w:val="Заголовок 7 Знак"/>
    <w:link w:val="7"/>
    <w:rsid w:val="00CE6EE5"/>
    <w:rPr>
      <w:b/>
      <w:sz w:val="24"/>
    </w:rPr>
  </w:style>
  <w:style w:type="character" w:customStyle="1" w:styleId="80">
    <w:name w:val="Заголовок 8 Знак"/>
    <w:link w:val="8"/>
    <w:rsid w:val="00CE6EE5"/>
    <w:rPr>
      <w:b/>
      <w:sz w:val="32"/>
    </w:rPr>
  </w:style>
  <w:style w:type="character" w:customStyle="1" w:styleId="90">
    <w:name w:val="Заголовок 9 Знак"/>
    <w:link w:val="9"/>
    <w:rsid w:val="00CE6EE5"/>
    <w:rPr>
      <w:i/>
      <w:sz w:val="24"/>
    </w:rPr>
  </w:style>
  <w:style w:type="character" w:customStyle="1" w:styleId="32">
    <w:name w:val="Основной текст 3 Знак"/>
    <w:link w:val="31"/>
    <w:uiPriority w:val="99"/>
    <w:rsid w:val="00CE6EE5"/>
    <w:rPr>
      <w:b/>
      <w:sz w:val="28"/>
    </w:rPr>
  </w:style>
  <w:style w:type="character" w:customStyle="1" w:styleId="ad">
    <w:name w:val="Подзаголовок Знак"/>
    <w:link w:val="ac"/>
    <w:uiPriority w:val="99"/>
    <w:rsid w:val="00CE6EE5"/>
    <w:rPr>
      <w:b/>
      <w:sz w:val="24"/>
    </w:rPr>
  </w:style>
  <w:style w:type="character" w:customStyle="1" w:styleId="af8">
    <w:name w:val="Подпись Знак"/>
    <w:link w:val="af7"/>
    <w:rsid w:val="00CE6EE5"/>
    <w:rPr>
      <w:sz w:val="24"/>
      <w:szCs w:val="24"/>
    </w:rPr>
  </w:style>
  <w:style w:type="character" w:customStyle="1" w:styleId="afb">
    <w:name w:val="Название Знак"/>
    <w:link w:val="afa"/>
    <w:uiPriority w:val="99"/>
    <w:rsid w:val="00CE6EE5"/>
    <w:rPr>
      <w:b/>
      <w:sz w:val="24"/>
      <w:szCs w:val="24"/>
    </w:rPr>
  </w:style>
  <w:style w:type="character" w:customStyle="1" w:styleId="afe">
    <w:name w:val="Схема документа Знак"/>
    <w:link w:val="afd"/>
    <w:rsid w:val="00CE6EE5"/>
    <w:rPr>
      <w:rFonts w:ascii="Tahoma" w:hAnsi="Tahoma" w:cs="Tahoma"/>
      <w:shd w:val="clear" w:color="auto" w:fill="000080"/>
    </w:rPr>
  </w:style>
  <w:style w:type="character" w:customStyle="1" w:styleId="aff4">
    <w:name w:val="Текст Знак"/>
    <w:link w:val="aff3"/>
    <w:rsid w:val="00CE6EE5"/>
    <w:rPr>
      <w:rFonts w:ascii="Courier New" w:hAnsi="Courier New" w:cs="Courier New"/>
    </w:rPr>
  </w:style>
  <w:style w:type="character" w:customStyle="1" w:styleId="aff6">
    <w:name w:val="Текст сноски Знак"/>
    <w:basedOn w:val="a0"/>
    <w:link w:val="aff5"/>
    <w:rsid w:val="00CE6EE5"/>
  </w:style>
  <w:style w:type="character" w:customStyle="1" w:styleId="affa">
    <w:name w:val="Текст выноски Знак"/>
    <w:link w:val="aff9"/>
    <w:uiPriority w:val="99"/>
    <w:rsid w:val="00CE6EE5"/>
    <w:rPr>
      <w:rFonts w:ascii="Tahoma" w:hAnsi="Tahoma" w:cs="Tahoma"/>
      <w:sz w:val="16"/>
      <w:szCs w:val="16"/>
    </w:rPr>
  </w:style>
  <w:style w:type="paragraph" w:styleId="afff8">
    <w:name w:val="endnote text"/>
    <w:basedOn w:val="a"/>
    <w:link w:val="afff9"/>
    <w:rsid w:val="00CE6EE5"/>
    <w:rPr>
      <w:rFonts w:eastAsia="Times New Roman"/>
      <w:sz w:val="20"/>
      <w:szCs w:val="20"/>
    </w:rPr>
  </w:style>
  <w:style w:type="character" w:customStyle="1" w:styleId="afff9">
    <w:name w:val="Текст концевой сноски Знак"/>
    <w:link w:val="afff8"/>
    <w:rsid w:val="00CE6EE5"/>
    <w:rPr>
      <w:rFonts w:eastAsia="Times New Roman"/>
    </w:rPr>
  </w:style>
  <w:style w:type="paragraph" w:customStyle="1" w:styleId="l">
    <w:name w:val="l"/>
    <w:basedOn w:val="a"/>
    <w:rsid w:val="00CE6EE5"/>
    <w:pPr>
      <w:spacing w:before="100" w:beforeAutospacing="1" w:after="100" w:afterAutospacing="1"/>
    </w:pPr>
    <w:rPr>
      <w:rFonts w:eastAsia="Times New Roman"/>
    </w:rPr>
  </w:style>
  <w:style w:type="paragraph" w:customStyle="1" w:styleId="u">
    <w:name w:val="u"/>
    <w:basedOn w:val="a"/>
    <w:rsid w:val="00CE6EE5"/>
    <w:pPr>
      <w:spacing w:before="100" w:beforeAutospacing="1" w:after="100" w:afterAutospacing="1"/>
    </w:pPr>
    <w:rPr>
      <w:rFonts w:eastAsia="Times New Roman"/>
    </w:rPr>
  </w:style>
  <w:style w:type="paragraph" w:customStyle="1" w:styleId="r">
    <w:name w:val="r"/>
    <w:basedOn w:val="a"/>
    <w:rsid w:val="00CE6EE5"/>
    <w:pPr>
      <w:spacing w:before="100" w:beforeAutospacing="1" w:after="100" w:afterAutospacing="1"/>
    </w:pPr>
    <w:rPr>
      <w:rFonts w:eastAsia="Times New Roman"/>
    </w:rPr>
  </w:style>
  <w:style w:type="paragraph" w:customStyle="1" w:styleId="c">
    <w:name w:val="c"/>
    <w:basedOn w:val="a"/>
    <w:rsid w:val="00CE6EE5"/>
    <w:pPr>
      <w:spacing w:before="100" w:beforeAutospacing="1" w:after="100" w:afterAutospacing="1"/>
    </w:pPr>
    <w:rPr>
      <w:rFonts w:eastAsia="Times New Roman"/>
    </w:rPr>
  </w:style>
  <w:style w:type="paragraph" w:customStyle="1" w:styleId="uj">
    <w:name w:val="uj"/>
    <w:basedOn w:val="a"/>
    <w:rsid w:val="00CE6EE5"/>
    <w:pPr>
      <w:spacing w:before="100" w:beforeAutospacing="1" w:after="100" w:afterAutospacing="1"/>
    </w:pPr>
    <w:rPr>
      <w:rFonts w:eastAsia="Times New Roman"/>
    </w:rPr>
  </w:style>
  <w:style w:type="paragraph" w:customStyle="1" w:styleId="ConsNormal">
    <w:name w:val="ConsNormal"/>
    <w:rsid w:val="00CE6EE5"/>
    <w:pPr>
      <w:widowControl w:val="0"/>
      <w:overflowPunct w:val="0"/>
      <w:autoSpaceDE w:val="0"/>
      <w:autoSpaceDN w:val="0"/>
      <w:adjustRightInd w:val="0"/>
      <w:ind w:firstLine="720"/>
      <w:textAlignment w:val="baseline"/>
    </w:pPr>
    <w:rPr>
      <w:rFonts w:ascii="Arial" w:eastAsia="Times New Roman" w:hAnsi="Arial"/>
    </w:rPr>
  </w:style>
  <w:style w:type="paragraph" w:customStyle="1" w:styleId="220">
    <w:name w:val="Основной текст 22"/>
    <w:basedOn w:val="a"/>
    <w:rsid w:val="00CE6EE5"/>
    <w:pPr>
      <w:widowControl w:val="0"/>
      <w:spacing w:line="260" w:lineRule="auto"/>
      <w:ind w:firstLine="680"/>
      <w:jc w:val="both"/>
    </w:pPr>
    <w:rPr>
      <w:rFonts w:eastAsia="Times New Roman"/>
      <w:sz w:val="28"/>
      <w:szCs w:val="20"/>
    </w:rPr>
  </w:style>
  <w:style w:type="paragraph" w:customStyle="1" w:styleId="FR2">
    <w:name w:val="FR2"/>
    <w:rsid w:val="00CE6EE5"/>
    <w:pPr>
      <w:widowControl w:val="0"/>
      <w:spacing w:line="260" w:lineRule="auto"/>
      <w:ind w:firstLine="680"/>
    </w:pPr>
    <w:rPr>
      <w:rFonts w:eastAsia="Times New Roman"/>
      <w:sz w:val="28"/>
    </w:rPr>
  </w:style>
  <w:style w:type="paragraph" w:customStyle="1" w:styleId="FR1">
    <w:name w:val="FR1"/>
    <w:rsid w:val="00CE6EE5"/>
    <w:pPr>
      <w:widowControl w:val="0"/>
      <w:spacing w:before="400"/>
      <w:ind w:left="6920"/>
    </w:pPr>
    <w:rPr>
      <w:rFonts w:ascii="Arial" w:eastAsia="Times New Roman" w:hAnsi="Arial"/>
      <w:snapToGrid w:val="0"/>
      <w:sz w:val="24"/>
    </w:rPr>
  </w:style>
  <w:style w:type="paragraph" w:customStyle="1" w:styleId="txtpril">
    <w:name w:val="_txt_pril"/>
    <w:basedOn w:val="a"/>
    <w:autoRedefine/>
    <w:rsid w:val="00CE6EE5"/>
    <w:pPr>
      <w:jc w:val="center"/>
    </w:pPr>
    <w:rPr>
      <w:rFonts w:eastAsia="Times New Roman"/>
    </w:rPr>
  </w:style>
  <w:style w:type="character" w:styleId="afffa">
    <w:name w:val="endnote reference"/>
    <w:rsid w:val="00CE6EE5"/>
    <w:rPr>
      <w:vertAlign w:val="superscript"/>
    </w:rPr>
  </w:style>
  <w:style w:type="character" w:customStyle="1" w:styleId="62">
    <w:name w:val="Знак Знак6"/>
    <w:rsid w:val="00CE6EE5"/>
    <w:rPr>
      <w:b/>
      <w:sz w:val="24"/>
    </w:rPr>
  </w:style>
  <w:style w:type="character" w:customStyle="1" w:styleId="afffb">
    <w:name w:val="Выделенный жирным"/>
    <w:rsid w:val="00CE6EE5"/>
    <w:rPr>
      <w:rFonts w:ascii="Times New Roman" w:hAnsi="Times New Roman"/>
      <w:b/>
      <w:sz w:val="24"/>
    </w:rPr>
  </w:style>
  <w:style w:type="paragraph" w:customStyle="1" w:styleId="ConsPlusNormal">
    <w:name w:val="ConsPlusNormal"/>
    <w:link w:val="ConsPlusNormal0"/>
    <w:rsid w:val="00CE6EE5"/>
    <w:pPr>
      <w:widowControl w:val="0"/>
      <w:autoSpaceDE w:val="0"/>
      <w:autoSpaceDN w:val="0"/>
      <w:adjustRightInd w:val="0"/>
      <w:ind w:firstLine="720"/>
    </w:pPr>
    <w:rPr>
      <w:rFonts w:ascii="Arial" w:eastAsia="Times New Roman" w:hAnsi="Arial" w:cs="Arial"/>
    </w:rPr>
  </w:style>
  <w:style w:type="paragraph" w:customStyle="1" w:styleId="afffc">
    <w:name w:val="Гамова И.Б."/>
    <w:basedOn w:val="a"/>
    <w:autoRedefine/>
    <w:qFormat/>
    <w:rsid w:val="003573AE"/>
    <w:pPr>
      <w:spacing w:line="360" w:lineRule="auto"/>
      <w:ind w:firstLine="709"/>
      <w:jc w:val="both"/>
    </w:pPr>
  </w:style>
  <w:style w:type="paragraph" w:customStyle="1" w:styleId="2110">
    <w:name w:val="Основной текст с отступом 211"/>
    <w:basedOn w:val="a"/>
    <w:rsid w:val="00CE6EE5"/>
    <w:pPr>
      <w:widowControl w:val="0"/>
      <w:spacing w:line="260" w:lineRule="auto"/>
      <w:ind w:left="160" w:firstLine="700"/>
      <w:jc w:val="both"/>
    </w:pPr>
    <w:rPr>
      <w:sz w:val="28"/>
      <w:szCs w:val="20"/>
    </w:rPr>
  </w:style>
  <w:style w:type="paragraph" w:customStyle="1" w:styleId="120">
    <w:name w:val="Обычный12"/>
    <w:rsid w:val="00CE6EE5"/>
    <w:rPr>
      <w:snapToGrid w:val="0"/>
    </w:rPr>
  </w:style>
  <w:style w:type="paragraph" w:customStyle="1" w:styleId="221">
    <w:name w:val="Основной текст 221"/>
    <w:basedOn w:val="a"/>
    <w:rsid w:val="00CE6EE5"/>
    <w:pPr>
      <w:widowControl w:val="0"/>
      <w:spacing w:line="260" w:lineRule="auto"/>
      <w:ind w:firstLine="680"/>
      <w:jc w:val="both"/>
    </w:pPr>
    <w:rPr>
      <w:rFonts w:eastAsia="Times New Roman"/>
      <w:sz w:val="28"/>
      <w:szCs w:val="20"/>
    </w:rPr>
  </w:style>
  <w:style w:type="character" w:customStyle="1" w:styleId="610">
    <w:name w:val="Знак Знак61"/>
    <w:rsid w:val="00CE6EE5"/>
    <w:rPr>
      <w:b/>
      <w:sz w:val="24"/>
    </w:rPr>
  </w:style>
  <w:style w:type="character" w:customStyle="1" w:styleId="s3">
    <w:name w:val="s3"/>
    <w:rsid w:val="00CE6EE5"/>
  </w:style>
  <w:style w:type="character" w:styleId="afffd">
    <w:name w:val="Intense Emphasis"/>
    <w:uiPriority w:val="21"/>
    <w:qFormat/>
    <w:rsid w:val="007B3354"/>
    <w:rPr>
      <w:bCs/>
      <w:iCs/>
      <w:color w:val="4F81BD"/>
    </w:rPr>
  </w:style>
  <w:style w:type="paragraph" w:styleId="2c">
    <w:name w:val="index 2"/>
    <w:basedOn w:val="a"/>
    <w:next w:val="a"/>
    <w:autoRedefine/>
    <w:rsid w:val="00271915"/>
    <w:pPr>
      <w:ind w:left="480" w:hanging="240"/>
    </w:pPr>
    <w:rPr>
      <w:rFonts w:eastAsia="Times New Roman"/>
      <w:noProof/>
    </w:rPr>
  </w:style>
  <w:style w:type="paragraph" w:styleId="39">
    <w:name w:val="index 3"/>
    <w:basedOn w:val="a"/>
    <w:next w:val="a"/>
    <w:autoRedefine/>
    <w:rsid w:val="00271915"/>
    <w:pPr>
      <w:ind w:left="720" w:hanging="240"/>
    </w:pPr>
    <w:rPr>
      <w:rFonts w:eastAsia="Times New Roman"/>
      <w:noProof/>
    </w:rPr>
  </w:style>
  <w:style w:type="paragraph" w:styleId="44">
    <w:name w:val="index 4"/>
    <w:basedOn w:val="a"/>
    <w:next w:val="a"/>
    <w:autoRedefine/>
    <w:rsid w:val="00271915"/>
    <w:pPr>
      <w:ind w:left="960" w:hanging="240"/>
    </w:pPr>
    <w:rPr>
      <w:rFonts w:eastAsia="Times New Roman"/>
      <w:noProof/>
    </w:rPr>
  </w:style>
  <w:style w:type="paragraph" w:styleId="52">
    <w:name w:val="index 5"/>
    <w:basedOn w:val="a"/>
    <w:next w:val="a"/>
    <w:autoRedefine/>
    <w:rsid w:val="00271915"/>
    <w:pPr>
      <w:ind w:left="1200" w:hanging="240"/>
    </w:pPr>
    <w:rPr>
      <w:rFonts w:eastAsia="Times New Roman"/>
      <w:noProof/>
    </w:rPr>
  </w:style>
  <w:style w:type="paragraph" w:styleId="63">
    <w:name w:val="index 6"/>
    <w:basedOn w:val="a"/>
    <w:next w:val="a"/>
    <w:autoRedefine/>
    <w:rsid w:val="00271915"/>
    <w:pPr>
      <w:ind w:left="1440" w:hanging="240"/>
    </w:pPr>
    <w:rPr>
      <w:rFonts w:eastAsia="Times New Roman"/>
      <w:noProof/>
    </w:rPr>
  </w:style>
  <w:style w:type="paragraph" w:styleId="72">
    <w:name w:val="index 7"/>
    <w:basedOn w:val="a"/>
    <w:next w:val="a"/>
    <w:autoRedefine/>
    <w:rsid w:val="00271915"/>
    <w:pPr>
      <w:ind w:left="1680" w:hanging="240"/>
    </w:pPr>
    <w:rPr>
      <w:rFonts w:eastAsia="Times New Roman"/>
      <w:noProof/>
    </w:rPr>
  </w:style>
  <w:style w:type="paragraph" w:styleId="82">
    <w:name w:val="index 8"/>
    <w:basedOn w:val="a"/>
    <w:next w:val="a"/>
    <w:autoRedefine/>
    <w:rsid w:val="00271915"/>
    <w:pPr>
      <w:ind w:left="1920" w:hanging="240"/>
    </w:pPr>
    <w:rPr>
      <w:rFonts w:eastAsia="Times New Roman"/>
      <w:noProof/>
    </w:rPr>
  </w:style>
  <w:style w:type="paragraph" w:styleId="92">
    <w:name w:val="index 9"/>
    <w:basedOn w:val="a"/>
    <w:next w:val="a"/>
    <w:autoRedefine/>
    <w:rsid w:val="00271915"/>
    <w:pPr>
      <w:ind w:left="2160" w:hanging="240"/>
    </w:pPr>
    <w:rPr>
      <w:rFonts w:eastAsia="Times New Roman"/>
      <w:noProof/>
    </w:rPr>
  </w:style>
  <w:style w:type="paragraph" w:styleId="afffe">
    <w:name w:val="index heading"/>
    <w:basedOn w:val="a"/>
    <w:next w:val="14"/>
    <w:rsid w:val="00271915"/>
    <w:rPr>
      <w:rFonts w:eastAsia="Times New Roman"/>
      <w:noProof/>
    </w:rPr>
  </w:style>
  <w:style w:type="paragraph" w:styleId="45">
    <w:name w:val="List 4"/>
    <w:basedOn w:val="a"/>
    <w:rsid w:val="00271915"/>
    <w:pPr>
      <w:ind w:left="1132" w:hanging="283"/>
    </w:pPr>
    <w:rPr>
      <w:rFonts w:eastAsia="Times New Roman"/>
      <w:noProof/>
    </w:rPr>
  </w:style>
  <w:style w:type="paragraph" w:styleId="affff">
    <w:name w:val="Body Text First Indent"/>
    <w:basedOn w:val="a3"/>
    <w:link w:val="affff0"/>
    <w:rsid w:val="00271915"/>
    <w:pPr>
      <w:spacing w:after="120"/>
      <w:ind w:firstLine="210"/>
    </w:pPr>
    <w:rPr>
      <w:rFonts w:eastAsia="Times New Roman"/>
      <w:noProof/>
      <w:szCs w:val="24"/>
    </w:rPr>
  </w:style>
  <w:style w:type="character" w:customStyle="1" w:styleId="affff0">
    <w:name w:val="Красная строка Знак"/>
    <w:link w:val="affff"/>
    <w:rsid w:val="00271915"/>
    <w:rPr>
      <w:rFonts w:eastAsia="Times New Roman"/>
      <w:noProof/>
      <w:sz w:val="24"/>
      <w:szCs w:val="24"/>
    </w:rPr>
  </w:style>
  <w:style w:type="paragraph" w:styleId="2d">
    <w:name w:val="Body Text First Indent 2"/>
    <w:basedOn w:val="a5"/>
    <w:link w:val="2e"/>
    <w:rsid w:val="00271915"/>
    <w:pPr>
      <w:spacing w:after="120" w:line="240" w:lineRule="auto"/>
      <w:ind w:left="283" w:firstLine="210"/>
      <w:jc w:val="left"/>
    </w:pPr>
    <w:rPr>
      <w:rFonts w:eastAsia="Times New Roman"/>
      <w:noProof/>
      <w:szCs w:val="24"/>
    </w:rPr>
  </w:style>
  <w:style w:type="character" w:customStyle="1" w:styleId="2e">
    <w:name w:val="Красная строка 2 Знак"/>
    <w:link w:val="2d"/>
    <w:rsid w:val="00271915"/>
    <w:rPr>
      <w:rFonts w:eastAsia="Times New Roman"/>
      <w:noProof/>
      <w:sz w:val="24"/>
      <w:szCs w:val="24"/>
    </w:rPr>
  </w:style>
  <w:style w:type="character" w:customStyle="1" w:styleId="3a">
    <w:name w:val="Знак Знак3"/>
    <w:rsid w:val="00271915"/>
    <w:rPr>
      <w:sz w:val="24"/>
      <w:lang w:val="ru-RU" w:eastAsia="ru-RU" w:bidi="ar-SA"/>
    </w:rPr>
  </w:style>
  <w:style w:type="character" w:customStyle="1" w:styleId="46">
    <w:name w:val="Знак Знак4"/>
    <w:locked/>
    <w:rsid w:val="00271915"/>
    <w:rPr>
      <w:b/>
      <w:sz w:val="24"/>
      <w:lang w:val="ru-RU" w:eastAsia="ru-RU" w:bidi="ar-SA"/>
    </w:rPr>
  </w:style>
  <w:style w:type="character" w:styleId="affff1">
    <w:name w:val="Emphasis"/>
    <w:uiPriority w:val="20"/>
    <w:qFormat/>
    <w:rsid w:val="00271915"/>
    <w:rPr>
      <w:i/>
      <w:iCs/>
    </w:rPr>
  </w:style>
  <w:style w:type="character" w:customStyle="1" w:styleId="310">
    <w:name w:val="Знак Знак31"/>
    <w:rsid w:val="00271915"/>
    <w:rPr>
      <w:sz w:val="24"/>
      <w:lang w:val="ru-RU" w:eastAsia="ru-RU" w:bidi="ar-SA"/>
    </w:rPr>
  </w:style>
  <w:style w:type="character" w:customStyle="1" w:styleId="410">
    <w:name w:val="Знак Знак41"/>
    <w:locked/>
    <w:rsid w:val="00271915"/>
    <w:rPr>
      <w:b/>
      <w:sz w:val="24"/>
      <w:lang w:val="ru-RU" w:eastAsia="ru-RU" w:bidi="ar-SA"/>
    </w:rPr>
  </w:style>
  <w:style w:type="paragraph" w:customStyle="1" w:styleId="222">
    <w:name w:val="Основной текст с отступом 22"/>
    <w:basedOn w:val="a"/>
    <w:rsid w:val="00271915"/>
    <w:pPr>
      <w:widowControl w:val="0"/>
      <w:spacing w:line="260" w:lineRule="auto"/>
      <w:ind w:left="160" w:firstLine="700"/>
      <w:jc w:val="both"/>
    </w:pPr>
    <w:rPr>
      <w:rFonts w:eastAsia="Times New Roman"/>
      <w:noProof/>
      <w:sz w:val="28"/>
      <w:szCs w:val="20"/>
    </w:rPr>
  </w:style>
  <w:style w:type="paragraph" w:customStyle="1" w:styleId="2f">
    <w:name w:val="Обычный2"/>
    <w:rsid w:val="00271915"/>
    <w:rPr>
      <w:rFonts w:eastAsia="Times New Roman"/>
      <w:snapToGrid w:val="0"/>
    </w:rPr>
  </w:style>
  <w:style w:type="paragraph" w:customStyle="1" w:styleId="230">
    <w:name w:val="Основной текст 23"/>
    <w:basedOn w:val="a"/>
    <w:rsid w:val="00271915"/>
    <w:pPr>
      <w:widowControl w:val="0"/>
      <w:spacing w:line="260" w:lineRule="auto"/>
      <w:ind w:firstLine="680"/>
      <w:jc w:val="both"/>
    </w:pPr>
    <w:rPr>
      <w:rFonts w:eastAsia="Times New Roman"/>
      <w:noProof/>
      <w:sz w:val="28"/>
      <w:szCs w:val="20"/>
    </w:rPr>
  </w:style>
  <w:style w:type="table" w:styleId="affff2">
    <w:name w:val="Table Elegant"/>
    <w:basedOn w:val="a1"/>
    <w:rsid w:val="00271915"/>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1"/>
    <w:basedOn w:val="a"/>
    <w:next w:val="afa"/>
    <w:qFormat/>
    <w:rsid w:val="00931C81"/>
    <w:pPr>
      <w:jc w:val="center"/>
    </w:pPr>
    <w:rPr>
      <w:rFonts w:eastAsia="Times New Roman"/>
      <w:b/>
      <w:noProof/>
    </w:rPr>
  </w:style>
  <w:style w:type="paragraph" w:customStyle="1" w:styleId="formattext">
    <w:name w:val="formattext"/>
    <w:basedOn w:val="a"/>
    <w:rsid w:val="005255C9"/>
    <w:pPr>
      <w:spacing w:before="100" w:beforeAutospacing="1" w:after="100" w:afterAutospacing="1"/>
    </w:pPr>
    <w:rPr>
      <w:rFonts w:eastAsia="Times New Roman"/>
    </w:rPr>
  </w:style>
  <w:style w:type="character" w:customStyle="1" w:styleId="searchtext">
    <w:name w:val="searchtext"/>
    <w:basedOn w:val="a0"/>
    <w:rsid w:val="003F3040"/>
  </w:style>
  <w:style w:type="numbering" w:customStyle="1" w:styleId="17">
    <w:name w:val="Нет списка1"/>
    <w:next w:val="a2"/>
    <w:semiHidden/>
    <w:rsid w:val="00CC0C99"/>
  </w:style>
  <w:style w:type="table" w:customStyle="1" w:styleId="18">
    <w:name w:val="Сетка таблицы1"/>
    <w:basedOn w:val="a1"/>
    <w:next w:val="aff"/>
    <w:rsid w:val="00CC0C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Название Знак1"/>
    <w:uiPriority w:val="10"/>
    <w:rsid w:val="00CC0C99"/>
    <w:rPr>
      <w:rFonts w:ascii="Cambria" w:eastAsia="Times New Roman" w:hAnsi="Cambria" w:cs="Times New Roman"/>
      <w:color w:val="17365D"/>
      <w:spacing w:val="5"/>
      <w:kern w:val="28"/>
      <w:sz w:val="52"/>
      <w:szCs w:val="52"/>
    </w:rPr>
  </w:style>
  <w:style w:type="paragraph" w:customStyle="1" w:styleId="affff3">
    <w:name w:val="Содержимое таблицы"/>
    <w:basedOn w:val="a"/>
    <w:rsid w:val="00AE4A3E"/>
    <w:pPr>
      <w:suppressLineNumbers/>
      <w:suppressAutoHyphens/>
    </w:pPr>
    <w:rPr>
      <w:rFonts w:eastAsia="Times New Roman"/>
      <w:lang w:eastAsia="ar-SA"/>
    </w:rPr>
  </w:style>
  <w:style w:type="paragraph" w:customStyle="1" w:styleId="110">
    <w:name w:val="Обычный11"/>
    <w:uiPriority w:val="99"/>
    <w:rsid w:val="00B96079"/>
  </w:style>
  <w:style w:type="character" w:customStyle="1" w:styleId="blk">
    <w:name w:val="blk"/>
    <w:rsid w:val="00AC7C5B"/>
  </w:style>
  <w:style w:type="character" w:customStyle="1" w:styleId="ConsPlusNormal0">
    <w:name w:val="ConsPlusNormal Знак"/>
    <w:link w:val="ConsPlusNormal"/>
    <w:locked/>
    <w:rsid w:val="00EE5E98"/>
    <w:rPr>
      <w:rFonts w:ascii="Arial" w:eastAsia="Times New Roman" w:hAnsi="Arial" w:cs="Arial"/>
    </w:rPr>
  </w:style>
  <w:style w:type="paragraph" w:customStyle="1" w:styleId="LBBodyText2">
    <w:name w:val="LB Body Text 2"/>
    <w:basedOn w:val="a"/>
    <w:rsid w:val="00F421FA"/>
    <w:pPr>
      <w:suppressAutoHyphens/>
      <w:autoSpaceDN w:val="0"/>
      <w:spacing w:before="120" w:after="120"/>
      <w:ind w:left="720"/>
      <w:jc w:val="both"/>
      <w:textAlignment w:val="baseline"/>
    </w:pPr>
    <w:rPr>
      <w:rFonts w:eastAsia="MS Mincho"/>
      <w:sz w:val="22"/>
      <w:szCs w:val="20"/>
      <w:lang w:eastAsia="en-US"/>
    </w:rPr>
  </w:style>
  <w:style w:type="paragraph" w:customStyle="1" w:styleId="311">
    <w:name w:val="Основной текст с отступом 31"/>
    <w:basedOn w:val="a"/>
    <w:rsid w:val="00556F05"/>
    <w:pPr>
      <w:spacing w:line="360" w:lineRule="auto"/>
      <w:ind w:firstLine="567"/>
      <w:jc w:val="both"/>
    </w:pPr>
    <w:rPr>
      <w:rFonts w:eastAsia="Times New Roman"/>
      <w:szCs w:val="20"/>
      <w:lang w:eastAsia="zh-CN"/>
    </w:rPr>
  </w:style>
  <w:style w:type="character" w:customStyle="1" w:styleId="UnresolvedMention">
    <w:name w:val="Unresolved Mention"/>
    <w:basedOn w:val="a0"/>
    <w:uiPriority w:val="99"/>
    <w:semiHidden/>
    <w:unhideWhenUsed/>
    <w:rsid w:val="00963788"/>
    <w:rPr>
      <w:color w:val="605E5C"/>
      <w:shd w:val="clear" w:color="auto" w:fill="E1DFDD"/>
    </w:rPr>
  </w:style>
  <w:style w:type="paragraph" w:customStyle="1" w:styleId="affff4">
    <w:name w:val="Заголовок"/>
    <w:basedOn w:val="10"/>
    <w:next w:val="a"/>
    <w:link w:val="affff5"/>
    <w:qFormat/>
    <w:rsid w:val="00067250"/>
    <w:pPr>
      <w:keepLines/>
      <w:spacing w:before="240" w:line="300" w:lineRule="auto"/>
    </w:pPr>
    <w:rPr>
      <w:rFonts w:asciiTheme="majorHAnsi" w:eastAsiaTheme="majorEastAsia" w:hAnsiTheme="majorHAnsi" w:cstheme="majorBidi"/>
      <w:color w:val="000000" w:themeColor="text1"/>
      <w:sz w:val="28"/>
      <w:szCs w:val="28"/>
    </w:rPr>
  </w:style>
  <w:style w:type="character" w:customStyle="1" w:styleId="affff5">
    <w:name w:val="Заголовок Знак"/>
    <w:basedOn w:val="11"/>
    <w:link w:val="affff4"/>
    <w:rsid w:val="00067250"/>
    <w:rPr>
      <w:rFonts w:asciiTheme="majorHAnsi" w:eastAsiaTheme="majorEastAsia" w:hAnsiTheme="majorHAnsi" w:cstheme="majorBidi"/>
      <w:b/>
      <w:color w:val="000000" w:themeColor="text1"/>
      <w:sz w:val="28"/>
      <w:szCs w:val="28"/>
    </w:rPr>
  </w:style>
  <w:style w:type="character" w:customStyle="1" w:styleId="s10">
    <w:name w:val="s_10"/>
    <w:rsid w:val="0017525D"/>
  </w:style>
  <w:style w:type="character" w:styleId="affff6">
    <w:name w:val="Strong"/>
    <w:uiPriority w:val="22"/>
    <w:qFormat/>
    <w:rsid w:val="002144C1"/>
    <w:rPr>
      <w:b/>
      <w:bCs/>
    </w:rPr>
  </w:style>
  <w:style w:type="character" w:customStyle="1" w:styleId="FontStyle19">
    <w:name w:val="Font Style19"/>
    <w:rsid w:val="002144C1"/>
    <w:rPr>
      <w:rFonts w:ascii="Times New Roman" w:hAnsi="Times New Roman" w:cs="Times New Roman"/>
      <w:sz w:val="22"/>
      <w:szCs w:val="22"/>
    </w:rPr>
  </w:style>
  <w:style w:type="paragraph" w:customStyle="1" w:styleId="Style13">
    <w:name w:val="Style13"/>
    <w:basedOn w:val="a"/>
    <w:rsid w:val="002144C1"/>
    <w:pPr>
      <w:widowControl w:val="0"/>
      <w:autoSpaceDE w:val="0"/>
      <w:autoSpaceDN w:val="0"/>
      <w:adjustRightInd w:val="0"/>
      <w:spacing w:line="274" w:lineRule="exact"/>
      <w:ind w:hanging="360"/>
    </w:pPr>
    <w:rPr>
      <w:rFonts w:eastAsia="Times New Roman"/>
    </w:rPr>
  </w:style>
  <w:style w:type="paragraph" w:customStyle="1" w:styleId="Nonformat">
    <w:name w:val="Nonformat"/>
    <w:basedOn w:val="a"/>
    <w:rsid w:val="002144C1"/>
    <w:pPr>
      <w:widowControl w:val="0"/>
      <w:overflowPunct w:val="0"/>
      <w:autoSpaceDE w:val="0"/>
      <w:autoSpaceDN w:val="0"/>
      <w:adjustRightInd w:val="0"/>
      <w:textAlignment w:val="baseline"/>
    </w:pPr>
    <w:rPr>
      <w:rFonts w:ascii="Consultant" w:eastAsia="Times New Roman" w:hAnsi="Consultant"/>
      <w:sz w:val="20"/>
      <w:szCs w:val="20"/>
    </w:rPr>
  </w:style>
  <w:style w:type="paragraph" w:customStyle="1" w:styleId="1a">
    <w:name w:val="Заг.уровень1"/>
    <w:rsid w:val="002144C1"/>
    <w:pPr>
      <w:jc w:val="center"/>
      <w:outlineLvl w:val="0"/>
    </w:pPr>
    <w:rPr>
      <w:rFonts w:eastAsia="Times New Roman"/>
      <w:b/>
      <w:sz w:val="36"/>
    </w:rPr>
  </w:style>
  <w:style w:type="paragraph" w:customStyle="1" w:styleId="2f0">
    <w:name w:val="Стиль2"/>
    <w:basedOn w:val="a"/>
    <w:link w:val="2f1"/>
    <w:qFormat/>
    <w:rsid w:val="002144C1"/>
    <w:pPr>
      <w:tabs>
        <w:tab w:val="left" w:pos="7655"/>
      </w:tabs>
      <w:spacing w:before="480" w:line="276" w:lineRule="auto"/>
      <w:contextualSpacing/>
      <w:outlineLvl w:val="0"/>
    </w:pPr>
    <w:rPr>
      <w:rFonts w:eastAsia="Times New Roman"/>
      <w:bCs/>
      <w:lang w:eastAsia="en-US" w:bidi="en-US"/>
    </w:rPr>
  </w:style>
  <w:style w:type="paragraph" w:customStyle="1" w:styleId="83">
    <w:name w:val="çàãîëîâîê 8"/>
    <w:basedOn w:val="a"/>
    <w:next w:val="a"/>
    <w:rsid w:val="002144C1"/>
    <w:pPr>
      <w:keepNext/>
      <w:widowControl w:val="0"/>
      <w:spacing w:line="360" w:lineRule="auto"/>
      <w:jc w:val="right"/>
    </w:pPr>
    <w:rPr>
      <w:rFonts w:eastAsia="Times New Roman"/>
      <w:szCs w:val="20"/>
    </w:rPr>
  </w:style>
  <w:style w:type="character" w:customStyle="1" w:styleId="c1">
    <w:name w:val="c1"/>
    <w:rsid w:val="002144C1"/>
    <w:rPr>
      <w:color w:val="0000FF"/>
    </w:rPr>
  </w:style>
  <w:style w:type="paragraph" w:customStyle="1" w:styleId="121">
    <w:name w:val="Обычный 12"/>
    <w:basedOn w:val="a"/>
    <w:autoRedefine/>
    <w:rsid w:val="002144C1"/>
    <w:pPr>
      <w:widowControl w:val="0"/>
      <w:autoSpaceDE w:val="0"/>
      <w:autoSpaceDN w:val="0"/>
      <w:adjustRightInd w:val="0"/>
      <w:spacing w:after="120" w:line="360" w:lineRule="auto"/>
      <w:ind w:firstLine="540"/>
      <w:jc w:val="both"/>
    </w:pPr>
    <w:rPr>
      <w:rFonts w:eastAsia="Times New Roman"/>
      <w:iCs/>
    </w:rPr>
  </w:style>
  <w:style w:type="character" w:styleId="affff7">
    <w:name w:val="annotation reference"/>
    <w:rsid w:val="002144C1"/>
    <w:rPr>
      <w:sz w:val="16"/>
      <w:szCs w:val="16"/>
    </w:rPr>
  </w:style>
  <w:style w:type="character" w:customStyle="1" w:styleId="postbody1">
    <w:name w:val="postbody1"/>
    <w:rsid w:val="002144C1"/>
    <w:rPr>
      <w:sz w:val="28"/>
      <w:szCs w:val="28"/>
    </w:rPr>
  </w:style>
  <w:style w:type="paragraph" w:customStyle="1" w:styleId="p1">
    <w:name w:val="p1"/>
    <w:basedOn w:val="a"/>
    <w:rsid w:val="002144C1"/>
    <w:pPr>
      <w:spacing w:before="75" w:after="75"/>
      <w:ind w:firstLine="300"/>
      <w:jc w:val="both"/>
    </w:pPr>
    <w:rPr>
      <w:rFonts w:eastAsia="Times New Roman"/>
      <w:sz w:val="20"/>
      <w:szCs w:val="20"/>
    </w:rPr>
  </w:style>
  <w:style w:type="paragraph" w:customStyle="1" w:styleId="Iniiaiieoaeno21">
    <w:name w:val="Iniiaiie oaeno 21"/>
    <w:basedOn w:val="a"/>
    <w:rsid w:val="002144C1"/>
    <w:pPr>
      <w:widowControl w:val="0"/>
      <w:spacing w:line="360" w:lineRule="auto"/>
      <w:jc w:val="both"/>
    </w:pPr>
    <w:rPr>
      <w:rFonts w:eastAsia="Times New Roman"/>
      <w:color w:val="000000"/>
      <w:spacing w:val="20"/>
      <w:szCs w:val="20"/>
    </w:rPr>
  </w:style>
  <w:style w:type="paragraph" w:customStyle="1" w:styleId="312">
    <w:name w:val="Основной текст 31"/>
    <w:basedOn w:val="a"/>
    <w:rsid w:val="002144C1"/>
    <w:pPr>
      <w:jc w:val="both"/>
    </w:pPr>
    <w:rPr>
      <w:rFonts w:eastAsia="Times New Roman"/>
      <w:sz w:val="20"/>
      <w:szCs w:val="20"/>
    </w:rPr>
  </w:style>
  <w:style w:type="table" w:customStyle="1" w:styleId="1b">
    <w:name w:val="Стиль таблицы1"/>
    <w:basedOn w:val="a1"/>
    <w:rsid w:val="002144C1"/>
    <w:rPr>
      <w:rFonts w:eastAsia="Times New Roman"/>
    </w:rPr>
    <w:tblPr/>
  </w:style>
  <w:style w:type="paragraph" w:customStyle="1" w:styleId="FORMATTEXT0">
    <w:name w:val=".FORMATTEXT"/>
    <w:rsid w:val="002144C1"/>
    <w:pPr>
      <w:widowControl w:val="0"/>
      <w:autoSpaceDE w:val="0"/>
      <w:autoSpaceDN w:val="0"/>
      <w:adjustRightInd w:val="0"/>
    </w:pPr>
    <w:rPr>
      <w:rFonts w:eastAsia="Times New Roman"/>
      <w:sz w:val="24"/>
      <w:szCs w:val="24"/>
    </w:rPr>
  </w:style>
  <w:style w:type="paragraph" w:customStyle="1" w:styleId="headertexttopleveltextcentertext">
    <w:name w:val="headertext topleveltext centertext"/>
    <w:basedOn w:val="a"/>
    <w:rsid w:val="002144C1"/>
    <w:pPr>
      <w:spacing w:before="100" w:beforeAutospacing="1" w:after="100" w:afterAutospacing="1"/>
    </w:pPr>
    <w:rPr>
      <w:rFonts w:eastAsia="Times New Roman"/>
    </w:rPr>
  </w:style>
  <w:style w:type="character" w:customStyle="1" w:styleId="visited">
    <w:name w:val="visited"/>
    <w:rsid w:val="002144C1"/>
  </w:style>
  <w:style w:type="character" w:customStyle="1" w:styleId="apple-converted-space">
    <w:name w:val="apple-converted-space"/>
    <w:rsid w:val="002144C1"/>
  </w:style>
  <w:style w:type="paragraph" w:customStyle="1" w:styleId="HEADERTEXT">
    <w:name w:val=".HEADERTEXT"/>
    <w:rsid w:val="002144C1"/>
    <w:pPr>
      <w:widowControl w:val="0"/>
      <w:autoSpaceDE w:val="0"/>
      <w:autoSpaceDN w:val="0"/>
      <w:adjustRightInd w:val="0"/>
    </w:pPr>
    <w:rPr>
      <w:rFonts w:ascii="Arial" w:eastAsia="Times New Roman" w:hAnsi="Arial" w:cs="Arial"/>
      <w:sz w:val="22"/>
      <w:szCs w:val="22"/>
    </w:rPr>
  </w:style>
  <w:style w:type="paragraph" w:customStyle="1" w:styleId="xl63">
    <w:name w:val="xl63"/>
    <w:basedOn w:val="a"/>
    <w:rsid w:val="002144C1"/>
    <w:pPr>
      <w:pBdr>
        <w:top w:val="single" w:sz="4" w:space="0" w:color="auto"/>
        <w:left w:val="single" w:sz="4" w:space="0" w:color="auto"/>
        <w:right w:val="single" w:sz="4" w:space="0" w:color="auto"/>
      </w:pBdr>
      <w:spacing w:before="100" w:beforeAutospacing="1" w:after="100" w:afterAutospacing="1"/>
      <w:jc w:val="center"/>
    </w:pPr>
    <w:rPr>
      <w:rFonts w:eastAsia="Times New Roman"/>
    </w:rPr>
  </w:style>
  <w:style w:type="paragraph" w:customStyle="1" w:styleId="xl64">
    <w:name w:val="xl64"/>
    <w:basedOn w:val="a"/>
    <w:rsid w:val="002144C1"/>
    <w:pPr>
      <w:pBdr>
        <w:left w:val="single" w:sz="4" w:space="0" w:color="auto"/>
        <w:right w:val="single" w:sz="4" w:space="0" w:color="auto"/>
      </w:pBdr>
      <w:spacing w:before="100" w:beforeAutospacing="1" w:after="100" w:afterAutospacing="1"/>
      <w:jc w:val="center"/>
    </w:pPr>
    <w:rPr>
      <w:rFonts w:eastAsia="Times New Roman"/>
    </w:rPr>
  </w:style>
  <w:style w:type="paragraph" w:customStyle="1" w:styleId="xl65">
    <w:name w:val="xl65"/>
    <w:basedOn w:val="a"/>
    <w:rsid w:val="002144C1"/>
    <w:pPr>
      <w:pBdr>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66">
    <w:name w:val="xl66"/>
    <w:basedOn w:val="a"/>
    <w:rsid w:val="002144C1"/>
    <w:pPr>
      <w:pBdr>
        <w:top w:val="single" w:sz="4" w:space="0" w:color="auto"/>
        <w:left w:val="single" w:sz="4" w:space="0" w:color="auto"/>
      </w:pBdr>
      <w:spacing w:before="100" w:beforeAutospacing="1" w:after="100" w:afterAutospacing="1"/>
      <w:jc w:val="center"/>
    </w:pPr>
    <w:rPr>
      <w:rFonts w:eastAsia="Times New Roman"/>
    </w:rPr>
  </w:style>
  <w:style w:type="paragraph" w:customStyle="1" w:styleId="xl67">
    <w:name w:val="xl67"/>
    <w:basedOn w:val="a"/>
    <w:rsid w:val="002144C1"/>
    <w:pPr>
      <w:pBdr>
        <w:top w:val="single" w:sz="4" w:space="0" w:color="auto"/>
      </w:pBdr>
      <w:spacing w:before="100" w:beforeAutospacing="1" w:after="100" w:afterAutospacing="1"/>
      <w:jc w:val="center"/>
    </w:pPr>
    <w:rPr>
      <w:rFonts w:eastAsia="Times New Roman"/>
    </w:rPr>
  </w:style>
  <w:style w:type="paragraph" w:customStyle="1" w:styleId="xl68">
    <w:name w:val="xl68"/>
    <w:basedOn w:val="a"/>
    <w:rsid w:val="002144C1"/>
    <w:pPr>
      <w:pBdr>
        <w:top w:val="single" w:sz="4" w:space="0" w:color="auto"/>
        <w:right w:val="single" w:sz="4" w:space="0" w:color="auto"/>
      </w:pBdr>
      <w:spacing w:before="100" w:beforeAutospacing="1" w:after="100" w:afterAutospacing="1"/>
      <w:jc w:val="center"/>
    </w:pPr>
    <w:rPr>
      <w:rFonts w:eastAsia="Times New Roman"/>
    </w:rPr>
  </w:style>
  <w:style w:type="paragraph" w:customStyle="1" w:styleId="xl69">
    <w:name w:val="xl69"/>
    <w:basedOn w:val="a"/>
    <w:rsid w:val="002144C1"/>
    <w:pPr>
      <w:pBdr>
        <w:left w:val="single" w:sz="4" w:space="0" w:color="auto"/>
        <w:bottom w:val="single" w:sz="4" w:space="0" w:color="auto"/>
      </w:pBdr>
      <w:spacing w:before="100" w:beforeAutospacing="1" w:after="100" w:afterAutospacing="1"/>
      <w:jc w:val="center"/>
    </w:pPr>
    <w:rPr>
      <w:rFonts w:eastAsia="Times New Roman"/>
    </w:rPr>
  </w:style>
  <w:style w:type="paragraph" w:customStyle="1" w:styleId="xl70">
    <w:name w:val="xl70"/>
    <w:basedOn w:val="a"/>
    <w:rsid w:val="002144C1"/>
    <w:pPr>
      <w:pBdr>
        <w:bottom w:val="single" w:sz="4" w:space="0" w:color="auto"/>
      </w:pBdr>
      <w:spacing w:before="100" w:beforeAutospacing="1" w:after="100" w:afterAutospacing="1"/>
      <w:jc w:val="center"/>
    </w:pPr>
    <w:rPr>
      <w:rFonts w:eastAsia="Times New Roman"/>
    </w:rPr>
  </w:style>
  <w:style w:type="paragraph" w:customStyle="1" w:styleId="xl71">
    <w:name w:val="xl71"/>
    <w:basedOn w:val="a"/>
    <w:rsid w:val="002144C1"/>
    <w:pPr>
      <w:pBdr>
        <w:bottom w:val="single" w:sz="4" w:space="0" w:color="auto"/>
        <w:right w:val="single" w:sz="4" w:space="0" w:color="auto"/>
      </w:pBdr>
      <w:spacing w:before="100" w:beforeAutospacing="1" w:after="100" w:afterAutospacing="1"/>
      <w:jc w:val="center"/>
    </w:pPr>
    <w:rPr>
      <w:rFonts w:eastAsia="Times New Roman"/>
    </w:rPr>
  </w:style>
  <w:style w:type="character" w:customStyle="1" w:styleId="affff8">
    <w:name w:val="Символ сноски"/>
    <w:rsid w:val="002144C1"/>
  </w:style>
  <w:style w:type="character" w:customStyle="1" w:styleId="1c">
    <w:name w:val="Основной текст Знак1"/>
    <w:rsid w:val="002144C1"/>
  </w:style>
  <w:style w:type="paragraph" w:customStyle="1" w:styleId="64">
    <w:name w:val="Знак Знак6 Знак Знак"/>
    <w:basedOn w:val="a"/>
    <w:semiHidden/>
    <w:rsid w:val="002144C1"/>
    <w:pPr>
      <w:keepLines/>
      <w:spacing w:after="160" w:line="240" w:lineRule="exact"/>
    </w:pPr>
    <w:rPr>
      <w:rFonts w:ascii="Verdana" w:eastAsia="MS Mincho" w:hAnsi="Verdana" w:cs="Franklin Gothic Book"/>
      <w:sz w:val="20"/>
      <w:szCs w:val="20"/>
      <w:lang w:val="en-US" w:eastAsia="en-US"/>
    </w:rPr>
  </w:style>
  <w:style w:type="character" w:customStyle="1" w:styleId="af1">
    <w:name w:val="Маркированный список Знак"/>
    <w:link w:val="af0"/>
    <w:locked/>
    <w:rsid w:val="002144C1"/>
    <w:rPr>
      <w:sz w:val="24"/>
    </w:rPr>
  </w:style>
  <w:style w:type="character" w:customStyle="1" w:styleId="afff4">
    <w:name w:val="Без интервала Знак"/>
    <w:link w:val="afff3"/>
    <w:uiPriority w:val="1"/>
    <w:locked/>
    <w:rsid w:val="002144C1"/>
    <w:rPr>
      <w:sz w:val="24"/>
      <w:szCs w:val="24"/>
    </w:rPr>
  </w:style>
  <w:style w:type="paragraph" w:customStyle="1" w:styleId="affff9">
    <w:name w:val="Знак"/>
    <w:basedOn w:val="a"/>
    <w:semiHidden/>
    <w:rsid w:val="002144C1"/>
    <w:pPr>
      <w:keepLines/>
      <w:spacing w:after="160" w:line="240" w:lineRule="exact"/>
    </w:pPr>
    <w:rPr>
      <w:rFonts w:ascii="Verdana" w:eastAsia="MS Mincho" w:hAnsi="Verdana" w:cs="Franklin Gothic Book"/>
      <w:sz w:val="20"/>
      <w:szCs w:val="20"/>
      <w:lang w:val="en-US" w:eastAsia="en-US"/>
    </w:rPr>
  </w:style>
  <w:style w:type="paragraph" w:styleId="affffa">
    <w:name w:val="annotation text"/>
    <w:basedOn w:val="a"/>
    <w:link w:val="1d"/>
    <w:unhideWhenUsed/>
    <w:rsid w:val="002144C1"/>
    <w:pPr>
      <w:spacing w:after="200"/>
    </w:pPr>
    <w:rPr>
      <w:rFonts w:ascii="Calibri" w:eastAsia="Times New Roman" w:hAnsi="Calibri"/>
      <w:sz w:val="20"/>
      <w:szCs w:val="20"/>
      <w:lang w:val="en-US" w:eastAsia="en-US" w:bidi="en-US"/>
    </w:rPr>
  </w:style>
  <w:style w:type="character" w:customStyle="1" w:styleId="affffb">
    <w:name w:val="Текст примечания Знак"/>
    <w:basedOn w:val="a0"/>
    <w:rsid w:val="002144C1"/>
  </w:style>
  <w:style w:type="character" w:customStyle="1" w:styleId="1d">
    <w:name w:val="Текст примечания Знак1"/>
    <w:link w:val="affffa"/>
    <w:locked/>
    <w:rsid w:val="002144C1"/>
    <w:rPr>
      <w:rFonts w:ascii="Calibri" w:eastAsia="Times New Roman" w:hAnsi="Calibri"/>
      <w:lang w:val="en-US" w:eastAsia="en-US" w:bidi="en-US"/>
    </w:rPr>
  </w:style>
  <w:style w:type="character" w:customStyle="1" w:styleId="1e">
    <w:name w:val="Схема документа Знак1"/>
    <w:uiPriority w:val="99"/>
    <w:locked/>
    <w:rsid w:val="002144C1"/>
    <w:rPr>
      <w:rFonts w:ascii="Tahoma" w:eastAsia="Times New Roman" w:hAnsi="Tahoma" w:cs="Tahoma"/>
      <w:shd w:val="clear" w:color="auto" w:fill="000080"/>
      <w:lang w:val="en-US" w:eastAsia="en-US" w:bidi="en-US"/>
    </w:rPr>
  </w:style>
  <w:style w:type="character" w:customStyle="1" w:styleId="1f">
    <w:name w:val="Текст выноски Знак1"/>
    <w:uiPriority w:val="99"/>
    <w:locked/>
    <w:rsid w:val="002144C1"/>
    <w:rPr>
      <w:rFonts w:ascii="Tahoma" w:eastAsia="Times New Roman" w:hAnsi="Tahoma" w:cs="Tahoma"/>
      <w:sz w:val="16"/>
      <w:szCs w:val="16"/>
      <w:lang w:val="en-US" w:eastAsia="en-US" w:bidi="en-US"/>
    </w:rPr>
  </w:style>
  <w:style w:type="paragraph" w:styleId="2f2">
    <w:name w:val="Quote"/>
    <w:basedOn w:val="a"/>
    <w:next w:val="a"/>
    <w:link w:val="2f3"/>
    <w:uiPriority w:val="29"/>
    <w:qFormat/>
    <w:rsid w:val="002144C1"/>
    <w:pPr>
      <w:spacing w:before="200" w:line="276" w:lineRule="auto"/>
      <w:ind w:left="360" w:right="360"/>
    </w:pPr>
    <w:rPr>
      <w:rFonts w:ascii="Calibri" w:eastAsia="Times New Roman" w:hAnsi="Calibri"/>
      <w:i/>
      <w:iCs/>
      <w:sz w:val="22"/>
      <w:szCs w:val="22"/>
      <w:lang w:val="en-US" w:eastAsia="en-US" w:bidi="en-US"/>
    </w:rPr>
  </w:style>
  <w:style w:type="character" w:customStyle="1" w:styleId="2f3">
    <w:name w:val="Цитата 2 Знак"/>
    <w:basedOn w:val="a0"/>
    <w:link w:val="2f2"/>
    <w:uiPriority w:val="29"/>
    <w:rsid w:val="002144C1"/>
    <w:rPr>
      <w:rFonts w:ascii="Calibri" w:eastAsia="Times New Roman" w:hAnsi="Calibri"/>
      <w:i/>
      <w:iCs/>
      <w:sz w:val="22"/>
      <w:szCs w:val="22"/>
      <w:lang w:val="en-US" w:eastAsia="en-US" w:bidi="en-US"/>
    </w:rPr>
  </w:style>
  <w:style w:type="paragraph" w:styleId="affffc">
    <w:name w:val="Intense Quote"/>
    <w:basedOn w:val="a"/>
    <w:next w:val="a"/>
    <w:link w:val="affffd"/>
    <w:uiPriority w:val="30"/>
    <w:qFormat/>
    <w:rsid w:val="002144C1"/>
    <w:pPr>
      <w:pBdr>
        <w:bottom w:val="single" w:sz="4" w:space="1" w:color="auto"/>
      </w:pBdr>
      <w:spacing w:before="200" w:after="280" w:line="276" w:lineRule="auto"/>
      <w:ind w:left="1008" w:right="1152"/>
      <w:jc w:val="both"/>
    </w:pPr>
    <w:rPr>
      <w:rFonts w:ascii="Calibri" w:eastAsia="Times New Roman" w:hAnsi="Calibri"/>
      <w:b/>
      <w:bCs/>
      <w:i/>
      <w:iCs/>
      <w:sz w:val="22"/>
      <w:szCs w:val="22"/>
      <w:lang w:val="en-US" w:eastAsia="en-US" w:bidi="en-US"/>
    </w:rPr>
  </w:style>
  <w:style w:type="character" w:customStyle="1" w:styleId="affffd">
    <w:name w:val="Выделенная цитата Знак"/>
    <w:basedOn w:val="a0"/>
    <w:link w:val="affffc"/>
    <w:uiPriority w:val="30"/>
    <w:rsid w:val="002144C1"/>
    <w:rPr>
      <w:rFonts w:ascii="Calibri" w:eastAsia="Times New Roman" w:hAnsi="Calibri"/>
      <w:b/>
      <w:bCs/>
      <w:i/>
      <w:iCs/>
      <w:sz w:val="22"/>
      <w:szCs w:val="22"/>
      <w:lang w:val="en-US" w:eastAsia="en-US" w:bidi="en-US"/>
    </w:rPr>
  </w:style>
  <w:style w:type="character" w:customStyle="1" w:styleId="affffe">
    <w:name w:val="ГС_Основной_текст Знак"/>
    <w:link w:val="afffff"/>
    <w:locked/>
    <w:rsid w:val="002144C1"/>
    <w:rPr>
      <w:snapToGrid w:val="0"/>
      <w:sz w:val="24"/>
      <w:szCs w:val="24"/>
      <w:lang w:val="en-US" w:bidi="en-US"/>
    </w:rPr>
  </w:style>
  <w:style w:type="paragraph" w:customStyle="1" w:styleId="afffff">
    <w:name w:val="ГС_Основной_текст"/>
    <w:link w:val="affffe"/>
    <w:rsid w:val="002144C1"/>
    <w:pPr>
      <w:tabs>
        <w:tab w:val="left" w:pos="851"/>
      </w:tabs>
      <w:snapToGrid w:val="0"/>
      <w:spacing w:before="60" w:after="60" w:line="360" w:lineRule="auto"/>
      <w:ind w:firstLine="851"/>
      <w:contextualSpacing/>
      <w:jc w:val="both"/>
    </w:pPr>
    <w:rPr>
      <w:snapToGrid w:val="0"/>
      <w:sz w:val="24"/>
      <w:szCs w:val="24"/>
      <w:lang w:val="en-US" w:bidi="en-US"/>
    </w:rPr>
  </w:style>
  <w:style w:type="character" w:customStyle="1" w:styleId="1f0">
    <w:name w:val="Основной текст1"/>
    <w:link w:val="2f4"/>
    <w:locked/>
    <w:rsid w:val="002144C1"/>
    <w:rPr>
      <w:sz w:val="24"/>
      <w:szCs w:val="24"/>
      <w:shd w:val="clear" w:color="auto" w:fill="FFFFFF"/>
    </w:rPr>
  </w:style>
  <w:style w:type="paragraph" w:customStyle="1" w:styleId="2f4">
    <w:name w:val="Основной текст2"/>
    <w:basedOn w:val="a"/>
    <w:link w:val="1f0"/>
    <w:rsid w:val="002144C1"/>
    <w:pPr>
      <w:shd w:val="clear" w:color="auto" w:fill="FFFFFF"/>
      <w:spacing w:after="300" w:line="302" w:lineRule="exact"/>
      <w:ind w:hanging="320"/>
      <w:jc w:val="both"/>
    </w:pPr>
  </w:style>
  <w:style w:type="paragraph" w:customStyle="1" w:styleId="1f1">
    <w:name w:val="Абзац списка1"/>
    <w:basedOn w:val="a"/>
    <w:uiPriority w:val="34"/>
    <w:qFormat/>
    <w:rsid w:val="002144C1"/>
    <w:pPr>
      <w:spacing w:after="200" w:line="276" w:lineRule="auto"/>
      <w:ind w:left="720"/>
      <w:contextualSpacing/>
    </w:pPr>
    <w:rPr>
      <w:rFonts w:ascii="Calibri" w:eastAsia="Times New Roman" w:hAnsi="Calibri"/>
      <w:sz w:val="22"/>
      <w:szCs w:val="22"/>
      <w:lang w:val="en-US" w:eastAsia="en-US"/>
    </w:rPr>
  </w:style>
  <w:style w:type="character" w:customStyle="1" w:styleId="NoSpacingChar">
    <w:name w:val="No Spacing Char"/>
    <w:link w:val="2f5"/>
    <w:uiPriority w:val="1"/>
    <w:locked/>
    <w:rsid w:val="002144C1"/>
    <w:rPr>
      <w:lang w:val="en-US"/>
    </w:rPr>
  </w:style>
  <w:style w:type="paragraph" w:customStyle="1" w:styleId="2f5">
    <w:name w:val="Без интервала2"/>
    <w:basedOn w:val="a"/>
    <w:link w:val="NoSpacingChar"/>
    <w:uiPriority w:val="1"/>
    <w:qFormat/>
    <w:rsid w:val="002144C1"/>
    <w:rPr>
      <w:sz w:val="20"/>
      <w:szCs w:val="20"/>
      <w:lang w:val="en-US"/>
    </w:rPr>
  </w:style>
  <w:style w:type="paragraph" w:customStyle="1" w:styleId="3b">
    <w:name w:val="Без интервала3"/>
    <w:basedOn w:val="a"/>
    <w:uiPriority w:val="1"/>
    <w:qFormat/>
    <w:rsid w:val="002144C1"/>
    <w:rPr>
      <w:rFonts w:ascii="Calibri" w:eastAsia="Times New Roman" w:hAnsi="Calibri"/>
      <w:sz w:val="22"/>
      <w:szCs w:val="22"/>
      <w:lang w:val="en-US" w:eastAsia="en-US"/>
    </w:rPr>
  </w:style>
  <w:style w:type="paragraph" w:customStyle="1" w:styleId="2f6">
    <w:name w:val="Абзац списка2"/>
    <w:basedOn w:val="a"/>
    <w:uiPriority w:val="34"/>
    <w:qFormat/>
    <w:rsid w:val="002144C1"/>
    <w:pPr>
      <w:spacing w:after="200" w:line="276" w:lineRule="auto"/>
      <w:ind w:left="720"/>
      <w:contextualSpacing/>
    </w:pPr>
    <w:rPr>
      <w:rFonts w:ascii="Calibri" w:eastAsia="Times New Roman" w:hAnsi="Calibri"/>
      <w:sz w:val="22"/>
      <w:szCs w:val="22"/>
      <w:lang w:val="en-US" w:eastAsia="en-US"/>
    </w:rPr>
  </w:style>
  <w:style w:type="character" w:styleId="afffff0">
    <w:name w:val="Subtle Emphasis"/>
    <w:uiPriority w:val="19"/>
    <w:qFormat/>
    <w:rsid w:val="002144C1"/>
    <w:rPr>
      <w:i/>
      <w:iCs/>
    </w:rPr>
  </w:style>
  <w:style w:type="character" w:styleId="afffff1">
    <w:name w:val="Subtle Reference"/>
    <w:uiPriority w:val="31"/>
    <w:qFormat/>
    <w:rsid w:val="002144C1"/>
    <w:rPr>
      <w:smallCaps/>
    </w:rPr>
  </w:style>
  <w:style w:type="character" w:styleId="afffff2">
    <w:name w:val="Intense Reference"/>
    <w:uiPriority w:val="32"/>
    <w:qFormat/>
    <w:rsid w:val="002144C1"/>
    <w:rPr>
      <w:smallCaps/>
      <w:spacing w:val="5"/>
      <w:u w:val="single"/>
    </w:rPr>
  </w:style>
  <w:style w:type="character" w:styleId="afffff3">
    <w:name w:val="Book Title"/>
    <w:uiPriority w:val="33"/>
    <w:qFormat/>
    <w:rsid w:val="002144C1"/>
    <w:rPr>
      <w:i/>
      <w:iCs/>
      <w:smallCaps/>
      <w:spacing w:val="5"/>
    </w:rPr>
  </w:style>
  <w:style w:type="table" w:styleId="-1">
    <w:name w:val="Table Web 1"/>
    <w:basedOn w:val="a1"/>
    <w:rsid w:val="002144C1"/>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4">
    <w:name w:val="таблица"/>
    <w:basedOn w:val="a"/>
    <w:link w:val="afffff5"/>
    <w:qFormat/>
    <w:rsid w:val="002144C1"/>
    <w:pPr>
      <w:tabs>
        <w:tab w:val="left" w:pos="601"/>
      </w:tabs>
      <w:jc w:val="both"/>
    </w:pPr>
    <w:rPr>
      <w:rFonts w:eastAsia="Calibri"/>
      <w:lang w:eastAsia="en-US"/>
    </w:rPr>
  </w:style>
  <w:style w:type="character" w:customStyle="1" w:styleId="afffff5">
    <w:name w:val="таблица Знак"/>
    <w:link w:val="afffff4"/>
    <w:rsid w:val="002144C1"/>
    <w:rPr>
      <w:rFonts w:eastAsia="Calibri"/>
      <w:sz w:val="24"/>
      <w:szCs w:val="24"/>
      <w:lang w:eastAsia="en-US"/>
    </w:rPr>
  </w:style>
  <w:style w:type="numbering" w:customStyle="1" w:styleId="1">
    <w:name w:val="Стиль1"/>
    <w:uiPriority w:val="99"/>
    <w:rsid w:val="002144C1"/>
    <w:pPr>
      <w:numPr>
        <w:numId w:val="4"/>
      </w:numPr>
    </w:pPr>
  </w:style>
  <w:style w:type="paragraph" w:customStyle="1" w:styleId="xl72">
    <w:name w:val="xl72"/>
    <w:basedOn w:val="a"/>
    <w:rsid w:val="002144C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eastAsia="Times New Roman" w:hAnsi="Calibri" w:cs="Calibri"/>
      <w:b/>
      <w:bCs/>
      <w:color w:val="000000"/>
      <w:sz w:val="16"/>
      <w:szCs w:val="16"/>
    </w:rPr>
  </w:style>
  <w:style w:type="paragraph" w:customStyle="1" w:styleId="xl73">
    <w:name w:val="xl73"/>
    <w:basedOn w:val="a"/>
    <w:rsid w:val="002144C1"/>
    <w:pPr>
      <w:pBdr>
        <w:left w:val="single" w:sz="4" w:space="0" w:color="auto"/>
        <w:bottom w:val="single" w:sz="4" w:space="0" w:color="auto"/>
        <w:right w:val="single" w:sz="4" w:space="0" w:color="auto"/>
      </w:pBdr>
      <w:spacing w:before="100" w:beforeAutospacing="1" w:after="100" w:afterAutospacing="1"/>
      <w:jc w:val="right"/>
    </w:pPr>
    <w:rPr>
      <w:rFonts w:eastAsia="Times New Roman"/>
      <w:b/>
      <w:bCs/>
      <w:color w:val="000000"/>
    </w:rPr>
  </w:style>
  <w:style w:type="paragraph" w:customStyle="1" w:styleId="xl74">
    <w:name w:val="xl74"/>
    <w:basedOn w:val="a"/>
    <w:rsid w:val="002144C1"/>
    <w:pPr>
      <w:pBdr>
        <w:top w:val="single" w:sz="4" w:space="0" w:color="auto"/>
        <w:left w:val="single" w:sz="4" w:space="0" w:color="auto"/>
        <w:bottom w:val="single" w:sz="4" w:space="0" w:color="auto"/>
      </w:pBdr>
      <w:spacing w:before="100" w:beforeAutospacing="1" w:after="100" w:afterAutospacing="1"/>
      <w:textAlignment w:val="top"/>
    </w:pPr>
    <w:rPr>
      <w:rFonts w:ascii="Calibri" w:eastAsia="Times New Roman" w:hAnsi="Calibri" w:cs="Calibri"/>
      <w:b/>
      <w:bCs/>
      <w:color w:val="000000"/>
      <w:sz w:val="16"/>
      <w:szCs w:val="16"/>
    </w:rPr>
  </w:style>
  <w:style w:type="paragraph" w:customStyle="1" w:styleId="xl75">
    <w:name w:val="xl75"/>
    <w:basedOn w:val="a"/>
    <w:rsid w:val="002144C1"/>
    <w:pPr>
      <w:pBdr>
        <w:top w:val="single" w:sz="4" w:space="0" w:color="auto"/>
        <w:bottom w:val="single" w:sz="4" w:space="0" w:color="auto"/>
      </w:pBdr>
      <w:spacing w:before="100" w:beforeAutospacing="1" w:after="100" w:afterAutospacing="1"/>
      <w:textAlignment w:val="top"/>
    </w:pPr>
    <w:rPr>
      <w:rFonts w:ascii="Calibri" w:eastAsia="Times New Roman" w:hAnsi="Calibri" w:cs="Calibri"/>
      <w:b/>
      <w:bCs/>
      <w:color w:val="000000"/>
      <w:sz w:val="16"/>
      <w:szCs w:val="16"/>
    </w:rPr>
  </w:style>
  <w:style w:type="paragraph" w:customStyle="1" w:styleId="xl76">
    <w:name w:val="xl76"/>
    <w:basedOn w:val="a"/>
    <w:rsid w:val="002144C1"/>
    <w:pPr>
      <w:pBdr>
        <w:top w:val="single" w:sz="4" w:space="0" w:color="auto"/>
        <w:bottom w:val="single" w:sz="4" w:space="0" w:color="auto"/>
        <w:right w:val="single" w:sz="4" w:space="0" w:color="auto"/>
      </w:pBdr>
      <w:spacing w:before="100" w:beforeAutospacing="1" w:after="100" w:afterAutospacing="1"/>
      <w:textAlignment w:val="top"/>
    </w:pPr>
    <w:rPr>
      <w:rFonts w:ascii="Calibri" w:eastAsia="Times New Roman" w:hAnsi="Calibri" w:cs="Calibri"/>
      <w:b/>
      <w:bCs/>
      <w:color w:val="000000"/>
      <w:sz w:val="16"/>
      <w:szCs w:val="16"/>
    </w:rPr>
  </w:style>
  <w:style w:type="paragraph" w:customStyle="1" w:styleId="xl77">
    <w:name w:val="xl77"/>
    <w:basedOn w:val="a"/>
    <w:rsid w:val="002144C1"/>
    <w:pPr>
      <w:pBdr>
        <w:top w:val="single" w:sz="4" w:space="0" w:color="auto"/>
        <w:left w:val="single" w:sz="4" w:space="0" w:color="auto"/>
        <w:bottom w:val="single" w:sz="4" w:space="0" w:color="auto"/>
      </w:pBdr>
      <w:spacing w:before="100" w:beforeAutospacing="1" w:after="100" w:afterAutospacing="1"/>
    </w:pPr>
    <w:rPr>
      <w:rFonts w:ascii="Calibri" w:eastAsia="Times New Roman" w:hAnsi="Calibri" w:cs="Calibri"/>
      <w:b/>
      <w:bCs/>
      <w:color w:val="000000"/>
    </w:rPr>
  </w:style>
  <w:style w:type="paragraph" w:customStyle="1" w:styleId="xl78">
    <w:name w:val="xl78"/>
    <w:basedOn w:val="a"/>
    <w:rsid w:val="002144C1"/>
    <w:pPr>
      <w:pBdr>
        <w:top w:val="single" w:sz="4" w:space="0" w:color="auto"/>
        <w:bottom w:val="single" w:sz="4" w:space="0" w:color="auto"/>
      </w:pBdr>
      <w:spacing w:before="100" w:beforeAutospacing="1" w:after="100" w:afterAutospacing="1"/>
    </w:pPr>
    <w:rPr>
      <w:rFonts w:ascii="Calibri" w:eastAsia="Times New Roman" w:hAnsi="Calibri" w:cs="Calibri"/>
      <w:b/>
      <w:bCs/>
      <w:color w:val="000000"/>
    </w:rPr>
  </w:style>
  <w:style w:type="paragraph" w:customStyle="1" w:styleId="xl79">
    <w:name w:val="xl79"/>
    <w:basedOn w:val="a"/>
    <w:rsid w:val="002144C1"/>
    <w:pPr>
      <w:pBdr>
        <w:top w:val="single" w:sz="4" w:space="0" w:color="auto"/>
        <w:bottom w:val="single" w:sz="4" w:space="0" w:color="auto"/>
        <w:right w:val="single" w:sz="4" w:space="0" w:color="auto"/>
      </w:pBdr>
      <w:spacing w:before="100" w:beforeAutospacing="1" w:after="100" w:afterAutospacing="1"/>
    </w:pPr>
    <w:rPr>
      <w:rFonts w:ascii="Calibri" w:eastAsia="Times New Roman" w:hAnsi="Calibri" w:cs="Calibri"/>
      <w:b/>
      <w:bCs/>
      <w:color w:val="000000"/>
    </w:rPr>
  </w:style>
  <w:style w:type="paragraph" w:customStyle="1" w:styleId="afffff6">
    <w:name w:val="Основка"/>
    <w:link w:val="afffff7"/>
    <w:autoRedefine/>
    <w:rsid w:val="002144C1"/>
    <w:pPr>
      <w:ind w:firstLine="709"/>
      <w:jc w:val="both"/>
    </w:pPr>
    <w:rPr>
      <w:rFonts w:eastAsia="Times New Roman"/>
      <w:color w:val="000000"/>
      <w:sz w:val="24"/>
      <w:szCs w:val="32"/>
    </w:rPr>
  </w:style>
  <w:style w:type="character" w:customStyle="1" w:styleId="afffff7">
    <w:name w:val="Основка Знак"/>
    <w:link w:val="afffff6"/>
    <w:rsid w:val="002144C1"/>
    <w:rPr>
      <w:rFonts w:eastAsia="Times New Roman"/>
      <w:color w:val="000000"/>
      <w:sz w:val="24"/>
      <w:szCs w:val="32"/>
    </w:rPr>
  </w:style>
  <w:style w:type="character" w:customStyle="1" w:styleId="2f1">
    <w:name w:val="Стиль2 Знак"/>
    <w:link w:val="2f0"/>
    <w:rsid w:val="002144C1"/>
    <w:rPr>
      <w:rFonts w:eastAsia="Times New Roman"/>
      <w:bCs/>
      <w:sz w:val="24"/>
      <w:szCs w:val="24"/>
      <w:lang w:eastAsia="en-US" w:bidi="en-US"/>
    </w:rPr>
  </w:style>
  <w:style w:type="character" w:customStyle="1" w:styleId="1f2">
    <w:name w:val="Знак Знак1"/>
    <w:rsid w:val="002144C1"/>
  </w:style>
  <w:style w:type="paragraph" w:customStyle="1" w:styleId="afffff8">
    <w:name w:val="Третьи"/>
    <w:basedOn w:val="3"/>
    <w:link w:val="afffff9"/>
    <w:autoRedefine/>
    <w:rsid w:val="002144C1"/>
    <w:pPr>
      <w:keepNext w:val="0"/>
      <w:spacing w:before="240" w:after="60" w:line="240" w:lineRule="auto"/>
      <w:jc w:val="both"/>
    </w:pPr>
    <w:rPr>
      <w:rFonts w:eastAsia="Times New Roman"/>
      <w:bCs/>
      <w:color w:val="FF0000"/>
      <w:szCs w:val="24"/>
      <w:lang w:val="en-US"/>
    </w:rPr>
  </w:style>
  <w:style w:type="character" w:customStyle="1" w:styleId="afffff9">
    <w:name w:val="Третьи Знак"/>
    <w:link w:val="afffff8"/>
    <w:rsid w:val="002144C1"/>
    <w:rPr>
      <w:rFonts w:eastAsia="Times New Roman"/>
      <w:bCs/>
      <w:color w:val="FF0000"/>
      <w:sz w:val="24"/>
      <w:szCs w:val="24"/>
      <w:lang w:val="en-US"/>
    </w:rPr>
  </w:style>
  <w:style w:type="character" w:customStyle="1" w:styleId="2f7">
    <w:name w:val="Знак Знак2"/>
    <w:rsid w:val="002144C1"/>
    <w:rPr>
      <w:b/>
      <w:sz w:val="24"/>
      <w:lang w:val="ru-RU" w:eastAsia="ru-RU" w:bidi="ar-SA"/>
    </w:rPr>
  </w:style>
  <w:style w:type="paragraph" w:customStyle="1" w:styleId="font5">
    <w:name w:val="font5"/>
    <w:basedOn w:val="a"/>
    <w:rsid w:val="002144C1"/>
    <w:pPr>
      <w:spacing w:before="100" w:beforeAutospacing="1" w:after="100" w:afterAutospacing="1"/>
    </w:pPr>
    <w:rPr>
      <w:rFonts w:eastAsia="Times New Roman"/>
      <w:sz w:val="22"/>
      <w:szCs w:val="22"/>
    </w:rPr>
  </w:style>
  <w:style w:type="paragraph" w:customStyle="1" w:styleId="xl80">
    <w:name w:val="xl80"/>
    <w:basedOn w:val="a"/>
    <w:rsid w:val="002144C1"/>
    <w:pPr>
      <w:pBdr>
        <w:left w:val="single" w:sz="4" w:space="0" w:color="auto"/>
        <w:bottom w:val="single" w:sz="4" w:space="0" w:color="auto"/>
      </w:pBdr>
      <w:spacing w:before="100" w:beforeAutospacing="1" w:after="100" w:afterAutospacing="1"/>
      <w:jc w:val="center"/>
    </w:pPr>
    <w:rPr>
      <w:rFonts w:eastAsia="Times New Roman"/>
      <w:sz w:val="22"/>
      <w:szCs w:val="22"/>
    </w:rPr>
  </w:style>
  <w:style w:type="paragraph" w:customStyle="1" w:styleId="xl81">
    <w:name w:val="xl81"/>
    <w:basedOn w:val="a"/>
    <w:rsid w:val="002144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2"/>
      <w:szCs w:val="22"/>
    </w:rPr>
  </w:style>
  <w:style w:type="paragraph" w:customStyle="1" w:styleId="xl82">
    <w:name w:val="xl82"/>
    <w:basedOn w:val="a"/>
    <w:rsid w:val="002144C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2"/>
      <w:szCs w:val="22"/>
    </w:rPr>
  </w:style>
  <w:style w:type="paragraph" w:customStyle="1" w:styleId="xl83">
    <w:name w:val="xl83"/>
    <w:basedOn w:val="a"/>
    <w:rsid w:val="002144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2"/>
      <w:szCs w:val="22"/>
    </w:rPr>
  </w:style>
  <w:style w:type="paragraph" w:customStyle="1" w:styleId="xl84">
    <w:name w:val="xl84"/>
    <w:basedOn w:val="a"/>
    <w:rsid w:val="002144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2"/>
      <w:szCs w:val="22"/>
    </w:rPr>
  </w:style>
  <w:style w:type="paragraph" w:customStyle="1" w:styleId="xl85">
    <w:name w:val="xl85"/>
    <w:basedOn w:val="a"/>
    <w:rsid w:val="002144C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2"/>
      <w:szCs w:val="22"/>
    </w:rPr>
  </w:style>
  <w:style w:type="paragraph" w:customStyle="1" w:styleId="xl86">
    <w:name w:val="xl86"/>
    <w:basedOn w:val="a"/>
    <w:rsid w:val="002144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2"/>
      <w:szCs w:val="22"/>
    </w:rPr>
  </w:style>
  <w:style w:type="paragraph" w:customStyle="1" w:styleId="xl87">
    <w:name w:val="xl87"/>
    <w:basedOn w:val="a"/>
    <w:rsid w:val="002144C1"/>
    <w:pPr>
      <w:pBdr>
        <w:top w:val="single" w:sz="4" w:space="0" w:color="auto"/>
        <w:left w:val="single" w:sz="4" w:space="0" w:color="auto"/>
      </w:pBdr>
      <w:spacing w:before="100" w:beforeAutospacing="1" w:after="100" w:afterAutospacing="1"/>
      <w:jc w:val="center"/>
    </w:pPr>
    <w:rPr>
      <w:rFonts w:eastAsia="Times New Roman"/>
      <w:sz w:val="22"/>
      <w:szCs w:val="22"/>
    </w:rPr>
  </w:style>
  <w:style w:type="paragraph" w:customStyle="1" w:styleId="xl88">
    <w:name w:val="xl88"/>
    <w:basedOn w:val="a"/>
    <w:rsid w:val="002144C1"/>
    <w:pPr>
      <w:pBdr>
        <w:left w:val="single" w:sz="4" w:space="0" w:color="auto"/>
        <w:bottom w:val="single" w:sz="4" w:space="0" w:color="auto"/>
      </w:pBdr>
      <w:spacing w:before="100" w:beforeAutospacing="1" w:after="100" w:afterAutospacing="1"/>
      <w:jc w:val="center"/>
    </w:pPr>
    <w:rPr>
      <w:rFonts w:eastAsia="Times New Roman"/>
      <w:sz w:val="22"/>
      <w:szCs w:val="22"/>
    </w:rPr>
  </w:style>
  <w:style w:type="paragraph" w:customStyle="1" w:styleId="xl89">
    <w:name w:val="xl89"/>
    <w:basedOn w:val="a"/>
    <w:rsid w:val="002144C1"/>
    <w:pPr>
      <w:pBdr>
        <w:top w:val="single" w:sz="4" w:space="0" w:color="auto"/>
        <w:left w:val="single" w:sz="4" w:space="0" w:color="auto"/>
        <w:bottom w:val="single" w:sz="4" w:space="0" w:color="auto"/>
      </w:pBdr>
      <w:spacing w:before="100" w:beforeAutospacing="1" w:after="100" w:afterAutospacing="1"/>
    </w:pPr>
    <w:rPr>
      <w:rFonts w:eastAsia="Times New Roman"/>
      <w:sz w:val="22"/>
      <w:szCs w:val="22"/>
    </w:rPr>
  </w:style>
  <w:style w:type="paragraph" w:customStyle="1" w:styleId="xl90">
    <w:name w:val="xl90"/>
    <w:basedOn w:val="a"/>
    <w:rsid w:val="002144C1"/>
    <w:pPr>
      <w:pBdr>
        <w:top w:val="single" w:sz="4" w:space="0" w:color="auto"/>
        <w:bottom w:val="single" w:sz="4" w:space="0" w:color="auto"/>
      </w:pBdr>
      <w:spacing w:before="100" w:beforeAutospacing="1" w:after="100" w:afterAutospacing="1"/>
    </w:pPr>
    <w:rPr>
      <w:rFonts w:eastAsia="Times New Roman"/>
      <w:sz w:val="22"/>
      <w:szCs w:val="22"/>
    </w:rPr>
  </w:style>
  <w:style w:type="paragraph" w:customStyle="1" w:styleId="xl91">
    <w:name w:val="xl91"/>
    <w:basedOn w:val="a"/>
    <w:rsid w:val="002144C1"/>
    <w:pPr>
      <w:pBdr>
        <w:top w:val="single" w:sz="4" w:space="0" w:color="auto"/>
        <w:bottom w:val="single" w:sz="4" w:space="0" w:color="auto"/>
        <w:right w:val="single" w:sz="4" w:space="0" w:color="auto"/>
      </w:pBdr>
      <w:spacing w:before="100" w:beforeAutospacing="1" w:after="100" w:afterAutospacing="1"/>
    </w:pPr>
    <w:rPr>
      <w:rFonts w:eastAsia="Times New Roman"/>
      <w:sz w:val="22"/>
      <w:szCs w:val="22"/>
    </w:rPr>
  </w:style>
  <w:style w:type="paragraph" w:customStyle="1" w:styleId="xl92">
    <w:name w:val="xl92"/>
    <w:basedOn w:val="a"/>
    <w:rsid w:val="002144C1"/>
    <w:pPr>
      <w:pBdr>
        <w:top w:val="single" w:sz="4" w:space="0" w:color="auto"/>
      </w:pBdr>
      <w:spacing w:before="100" w:beforeAutospacing="1" w:after="100" w:afterAutospacing="1"/>
    </w:pPr>
    <w:rPr>
      <w:rFonts w:eastAsia="Times New Roman"/>
      <w:sz w:val="22"/>
      <w:szCs w:val="22"/>
    </w:rPr>
  </w:style>
  <w:style w:type="paragraph" w:customStyle="1" w:styleId="xl93">
    <w:name w:val="xl93"/>
    <w:basedOn w:val="a"/>
    <w:rsid w:val="002144C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2"/>
      <w:szCs w:val="22"/>
    </w:rPr>
  </w:style>
  <w:style w:type="paragraph" w:customStyle="1" w:styleId="xl94">
    <w:name w:val="xl94"/>
    <w:basedOn w:val="a"/>
    <w:rsid w:val="002144C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rPr>
  </w:style>
  <w:style w:type="paragraph" w:customStyle="1" w:styleId="xl95">
    <w:name w:val="xl95"/>
    <w:basedOn w:val="a"/>
    <w:rsid w:val="002144C1"/>
    <w:pPr>
      <w:pBdr>
        <w:top w:val="single" w:sz="4" w:space="0" w:color="auto"/>
        <w:left w:val="single" w:sz="4" w:space="0" w:color="auto"/>
        <w:bottom w:val="single" w:sz="4" w:space="0" w:color="auto"/>
      </w:pBdr>
      <w:spacing w:before="100" w:beforeAutospacing="1" w:after="100" w:afterAutospacing="1"/>
    </w:pPr>
    <w:rPr>
      <w:rFonts w:eastAsia="Times New Roman"/>
      <w:sz w:val="22"/>
      <w:szCs w:val="22"/>
    </w:rPr>
  </w:style>
  <w:style w:type="paragraph" w:customStyle="1" w:styleId="xl96">
    <w:name w:val="xl96"/>
    <w:basedOn w:val="a"/>
    <w:rsid w:val="002144C1"/>
    <w:pPr>
      <w:pBdr>
        <w:top w:val="single" w:sz="4" w:space="0" w:color="auto"/>
        <w:bottom w:val="single" w:sz="4" w:space="0" w:color="auto"/>
      </w:pBdr>
      <w:spacing w:before="100" w:beforeAutospacing="1" w:after="100" w:afterAutospacing="1"/>
    </w:pPr>
    <w:rPr>
      <w:rFonts w:eastAsia="Times New Roman"/>
      <w:sz w:val="22"/>
      <w:szCs w:val="22"/>
    </w:rPr>
  </w:style>
  <w:style w:type="paragraph" w:customStyle="1" w:styleId="xl97">
    <w:name w:val="xl97"/>
    <w:basedOn w:val="a"/>
    <w:rsid w:val="002144C1"/>
    <w:pPr>
      <w:pBdr>
        <w:top w:val="single" w:sz="4" w:space="0" w:color="auto"/>
        <w:right w:val="single" w:sz="4" w:space="0" w:color="auto"/>
      </w:pBdr>
      <w:spacing w:before="100" w:beforeAutospacing="1" w:after="100" w:afterAutospacing="1"/>
    </w:pPr>
    <w:rPr>
      <w:rFonts w:eastAsia="Times New Roman"/>
      <w:sz w:val="22"/>
      <w:szCs w:val="22"/>
    </w:rPr>
  </w:style>
  <w:style w:type="paragraph" w:customStyle="1" w:styleId="xl98">
    <w:name w:val="xl98"/>
    <w:basedOn w:val="a"/>
    <w:rsid w:val="002144C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2"/>
      <w:szCs w:val="22"/>
    </w:rPr>
  </w:style>
  <w:style w:type="paragraph" w:customStyle="1" w:styleId="xl99">
    <w:name w:val="xl99"/>
    <w:basedOn w:val="a"/>
    <w:rsid w:val="002144C1"/>
    <w:pPr>
      <w:pBdr>
        <w:top w:val="single" w:sz="4" w:space="0" w:color="auto"/>
        <w:bottom w:val="single" w:sz="4" w:space="0" w:color="auto"/>
      </w:pBdr>
      <w:spacing w:before="100" w:beforeAutospacing="1" w:after="100" w:afterAutospacing="1"/>
      <w:jc w:val="center"/>
      <w:textAlignment w:val="center"/>
    </w:pPr>
    <w:rPr>
      <w:rFonts w:eastAsia="Times New Roman"/>
      <w:sz w:val="22"/>
      <w:szCs w:val="22"/>
    </w:rPr>
  </w:style>
  <w:style w:type="character" w:customStyle="1" w:styleId="2f8">
    <w:name w:val="Заголовок №2_"/>
    <w:link w:val="2f9"/>
    <w:rsid w:val="002144C1"/>
    <w:rPr>
      <w:spacing w:val="-10"/>
      <w:sz w:val="21"/>
      <w:szCs w:val="21"/>
      <w:shd w:val="clear" w:color="auto" w:fill="FFFFFF"/>
    </w:rPr>
  </w:style>
  <w:style w:type="paragraph" w:customStyle="1" w:styleId="2f9">
    <w:name w:val="Заголовок №2"/>
    <w:basedOn w:val="a"/>
    <w:link w:val="2f8"/>
    <w:rsid w:val="002144C1"/>
    <w:pPr>
      <w:widowControl w:val="0"/>
      <w:shd w:val="clear" w:color="auto" w:fill="FFFFFF"/>
      <w:spacing w:line="0" w:lineRule="atLeast"/>
      <w:jc w:val="center"/>
      <w:outlineLvl w:val="1"/>
    </w:pPr>
    <w:rPr>
      <w:spacing w:val="-10"/>
      <w:sz w:val="21"/>
      <w:szCs w:val="21"/>
    </w:rPr>
  </w:style>
  <w:style w:type="character" w:customStyle="1" w:styleId="2fa">
    <w:name w:val="Основной текст (2)_"/>
    <w:link w:val="2fb"/>
    <w:rsid w:val="002144C1"/>
    <w:rPr>
      <w:spacing w:val="-11"/>
      <w:sz w:val="18"/>
      <w:szCs w:val="18"/>
      <w:shd w:val="clear" w:color="auto" w:fill="FFFFFF"/>
    </w:rPr>
  </w:style>
  <w:style w:type="character" w:customStyle="1" w:styleId="20pt">
    <w:name w:val="Основной текст (2) + Полужирный;Интервал 0 pt"/>
    <w:rsid w:val="002144C1"/>
    <w:rPr>
      <w:b/>
      <w:bCs/>
      <w:color w:val="000000"/>
      <w:spacing w:val="-4"/>
      <w:w w:val="100"/>
      <w:position w:val="0"/>
      <w:sz w:val="18"/>
      <w:szCs w:val="18"/>
      <w:shd w:val="clear" w:color="auto" w:fill="FFFFFF"/>
      <w:lang w:val="ru-RU"/>
    </w:rPr>
  </w:style>
  <w:style w:type="character" w:customStyle="1" w:styleId="afffffa">
    <w:name w:val="Основной текст_"/>
    <w:rsid w:val="002144C1"/>
    <w:rPr>
      <w:spacing w:val="-12"/>
      <w:sz w:val="16"/>
      <w:szCs w:val="16"/>
      <w:shd w:val="clear" w:color="auto" w:fill="FFFFFF"/>
      <w:lang w:val="en-US"/>
    </w:rPr>
  </w:style>
  <w:style w:type="paragraph" w:customStyle="1" w:styleId="2fb">
    <w:name w:val="Основной текст (2)"/>
    <w:basedOn w:val="a"/>
    <w:link w:val="2fa"/>
    <w:rsid w:val="002144C1"/>
    <w:pPr>
      <w:widowControl w:val="0"/>
      <w:shd w:val="clear" w:color="auto" w:fill="FFFFFF"/>
      <w:spacing w:line="198" w:lineRule="exact"/>
      <w:jc w:val="both"/>
    </w:pPr>
    <w:rPr>
      <w:spacing w:val="-11"/>
      <w:sz w:val="18"/>
      <w:szCs w:val="18"/>
    </w:rPr>
  </w:style>
  <w:style w:type="character" w:customStyle="1" w:styleId="2b">
    <w:name w:val="Заг. уровень 2 Знак"/>
    <w:link w:val="2a"/>
    <w:rsid w:val="002144C1"/>
    <w:rPr>
      <w:b/>
      <w:sz w:val="24"/>
    </w:rPr>
  </w:style>
  <w:style w:type="table" w:styleId="1f3">
    <w:name w:val="Table Grid 1"/>
    <w:basedOn w:val="a1"/>
    <w:rsid w:val="002144C1"/>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31">
    <w:name w:val="Основной текст с отступом 23"/>
    <w:basedOn w:val="a"/>
    <w:rsid w:val="002144C1"/>
    <w:pPr>
      <w:widowControl w:val="0"/>
      <w:spacing w:line="360" w:lineRule="auto"/>
      <w:ind w:firstLine="720"/>
      <w:jc w:val="both"/>
    </w:pPr>
    <w:rPr>
      <w:rFonts w:eastAsia="Times New Roman"/>
      <w:szCs w:val="20"/>
    </w:rPr>
  </w:style>
  <w:style w:type="paragraph" w:customStyle="1" w:styleId="3c">
    <w:name w:val="Обычный3"/>
    <w:rsid w:val="002144C1"/>
    <w:rPr>
      <w:rFonts w:ascii="Arial" w:eastAsia="Times New Roman" w:hAnsi="Arial"/>
      <w:snapToGrid w:val="0"/>
      <w:sz w:val="18"/>
    </w:rPr>
  </w:style>
  <w:style w:type="paragraph" w:customStyle="1" w:styleId="320">
    <w:name w:val="Основной текст 32"/>
    <w:basedOn w:val="a"/>
    <w:rsid w:val="002144C1"/>
    <w:pPr>
      <w:jc w:val="both"/>
    </w:pPr>
    <w:rPr>
      <w:rFonts w:eastAsia="Times New Roman"/>
      <w:sz w:val="20"/>
      <w:szCs w:val="20"/>
    </w:rPr>
  </w:style>
  <w:style w:type="paragraph" w:customStyle="1" w:styleId="240">
    <w:name w:val="Основной текст 24"/>
    <w:basedOn w:val="a"/>
    <w:rsid w:val="002144C1"/>
    <w:pPr>
      <w:widowControl w:val="0"/>
      <w:ind w:firstLine="567"/>
      <w:jc w:val="both"/>
    </w:pPr>
    <w:rPr>
      <w:rFonts w:eastAsia="Times New Roman"/>
      <w:szCs w:val="20"/>
    </w:rPr>
  </w:style>
  <w:style w:type="paragraph" w:customStyle="1" w:styleId="2CharChar">
    <w:name w:val="Знак Знак2 Char Char"/>
    <w:basedOn w:val="a"/>
    <w:rsid w:val="002144C1"/>
    <w:pPr>
      <w:spacing w:after="160" w:line="240" w:lineRule="exact"/>
    </w:pPr>
    <w:rPr>
      <w:rFonts w:ascii="Verdana" w:eastAsia="Times New Roman" w:hAnsi="Verdana" w:cs="Verdana"/>
      <w:sz w:val="20"/>
      <w:szCs w:val="20"/>
      <w:lang w:val="en-US" w:eastAsia="en-US"/>
    </w:rPr>
  </w:style>
  <w:style w:type="character" w:customStyle="1" w:styleId="WW8Num1z2">
    <w:name w:val="WW8Num1z2"/>
    <w:rsid w:val="002144C1"/>
    <w:rPr>
      <w:rFonts w:ascii="Wingdings" w:hAnsi="Wingdings" w:cs="Wingdings" w:hint="default"/>
    </w:rPr>
  </w:style>
  <w:style w:type="paragraph" w:customStyle="1" w:styleId="afffffb">
    <w:name w:val="Таб"/>
    <w:basedOn w:val="a"/>
    <w:next w:val="a"/>
    <w:rsid w:val="002144C1"/>
    <w:pPr>
      <w:jc w:val="both"/>
    </w:pPr>
    <w:rPr>
      <w:rFonts w:eastAsia="Times New Roman"/>
      <w:sz w:val="22"/>
    </w:rPr>
  </w:style>
  <w:style w:type="paragraph" w:customStyle="1" w:styleId="Default">
    <w:name w:val="Default"/>
    <w:rsid w:val="002144C1"/>
    <w:pPr>
      <w:autoSpaceDE w:val="0"/>
      <w:autoSpaceDN w:val="0"/>
      <w:adjustRightInd w:val="0"/>
    </w:pPr>
    <w:rPr>
      <w:rFonts w:eastAsia="Times New Roman"/>
      <w:color w:val="000000"/>
      <w:sz w:val="24"/>
      <w:szCs w:val="24"/>
    </w:rPr>
  </w:style>
  <w:style w:type="paragraph" w:customStyle="1" w:styleId="style3">
    <w:name w:val="style3"/>
    <w:basedOn w:val="a"/>
    <w:rsid w:val="002144C1"/>
    <w:rPr>
      <w:rFonts w:eastAsia="Times New Roman"/>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96261">
      <w:bodyDiv w:val="1"/>
      <w:marLeft w:val="0"/>
      <w:marRight w:val="0"/>
      <w:marTop w:val="0"/>
      <w:marBottom w:val="0"/>
      <w:divBdr>
        <w:top w:val="none" w:sz="0" w:space="0" w:color="auto"/>
        <w:left w:val="none" w:sz="0" w:space="0" w:color="auto"/>
        <w:bottom w:val="none" w:sz="0" w:space="0" w:color="auto"/>
        <w:right w:val="none" w:sz="0" w:space="0" w:color="auto"/>
      </w:divBdr>
    </w:div>
    <w:div w:id="466702492">
      <w:bodyDiv w:val="1"/>
      <w:marLeft w:val="0"/>
      <w:marRight w:val="0"/>
      <w:marTop w:val="0"/>
      <w:marBottom w:val="0"/>
      <w:divBdr>
        <w:top w:val="none" w:sz="0" w:space="0" w:color="auto"/>
        <w:left w:val="none" w:sz="0" w:space="0" w:color="auto"/>
        <w:bottom w:val="none" w:sz="0" w:space="0" w:color="auto"/>
        <w:right w:val="none" w:sz="0" w:space="0" w:color="auto"/>
      </w:divBdr>
    </w:div>
    <w:div w:id="475681368">
      <w:bodyDiv w:val="1"/>
      <w:marLeft w:val="0"/>
      <w:marRight w:val="0"/>
      <w:marTop w:val="0"/>
      <w:marBottom w:val="0"/>
      <w:divBdr>
        <w:top w:val="none" w:sz="0" w:space="0" w:color="auto"/>
        <w:left w:val="none" w:sz="0" w:space="0" w:color="auto"/>
        <w:bottom w:val="none" w:sz="0" w:space="0" w:color="auto"/>
        <w:right w:val="none" w:sz="0" w:space="0" w:color="auto"/>
      </w:divBdr>
    </w:div>
    <w:div w:id="477453663">
      <w:bodyDiv w:val="1"/>
      <w:marLeft w:val="0"/>
      <w:marRight w:val="0"/>
      <w:marTop w:val="0"/>
      <w:marBottom w:val="0"/>
      <w:divBdr>
        <w:top w:val="none" w:sz="0" w:space="0" w:color="auto"/>
        <w:left w:val="none" w:sz="0" w:space="0" w:color="auto"/>
        <w:bottom w:val="none" w:sz="0" w:space="0" w:color="auto"/>
        <w:right w:val="none" w:sz="0" w:space="0" w:color="auto"/>
      </w:divBdr>
    </w:div>
    <w:div w:id="537671452">
      <w:bodyDiv w:val="1"/>
      <w:marLeft w:val="0"/>
      <w:marRight w:val="0"/>
      <w:marTop w:val="0"/>
      <w:marBottom w:val="0"/>
      <w:divBdr>
        <w:top w:val="none" w:sz="0" w:space="0" w:color="auto"/>
        <w:left w:val="none" w:sz="0" w:space="0" w:color="auto"/>
        <w:bottom w:val="none" w:sz="0" w:space="0" w:color="auto"/>
        <w:right w:val="none" w:sz="0" w:space="0" w:color="auto"/>
      </w:divBdr>
    </w:div>
    <w:div w:id="913276558">
      <w:bodyDiv w:val="1"/>
      <w:marLeft w:val="0"/>
      <w:marRight w:val="0"/>
      <w:marTop w:val="0"/>
      <w:marBottom w:val="0"/>
      <w:divBdr>
        <w:top w:val="none" w:sz="0" w:space="0" w:color="auto"/>
        <w:left w:val="none" w:sz="0" w:space="0" w:color="auto"/>
        <w:bottom w:val="none" w:sz="0" w:space="0" w:color="auto"/>
        <w:right w:val="none" w:sz="0" w:space="0" w:color="auto"/>
      </w:divBdr>
    </w:div>
    <w:div w:id="934165049">
      <w:bodyDiv w:val="1"/>
      <w:marLeft w:val="0"/>
      <w:marRight w:val="0"/>
      <w:marTop w:val="0"/>
      <w:marBottom w:val="0"/>
      <w:divBdr>
        <w:top w:val="none" w:sz="0" w:space="0" w:color="auto"/>
        <w:left w:val="none" w:sz="0" w:space="0" w:color="auto"/>
        <w:bottom w:val="none" w:sz="0" w:space="0" w:color="auto"/>
        <w:right w:val="none" w:sz="0" w:space="0" w:color="auto"/>
      </w:divBdr>
    </w:div>
    <w:div w:id="1026252436">
      <w:bodyDiv w:val="1"/>
      <w:marLeft w:val="0"/>
      <w:marRight w:val="0"/>
      <w:marTop w:val="0"/>
      <w:marBottom w:val="0"/>
      <w:divBdr>
        <w:top w:val="none" w:sz="0" w:space="0" w:color="auto"/>
        <w:left w:val="none" w:sz="0" w:space="0" w:color="auto"/>
        <w:bottom w:val="none" w:sz="0" w:space="0" w:color="auto"/>
        <w:right w:val="none" w:sz="0" w:space="0" w:color="auto"/>
      </w:divBdr>
    </w:div>
    <w:div w:id="1231313023">
      <w:bodyDiv w:val="1"/>
      <w:marLeft w:val="0"/>
      <w:marRight w:val="0"/>
      <w:marTop w:val="0"/>
      <w:marBottom w:val="0"/>
      <w:divBdr>
        <w:top w:val="none" w:sz="0" w:space="0" w:color="auto"/>
        <w:left w:val="none" w:sz="0" w:space="0" w:color="auto"/>
        <w:bottom w:val="none" w:sz="0" w:space="0" w:color="auto"/>
        <w:right w:val="none" w:sz="0" w:space="0" w:color="auto"/>
      </w:divBdr>
    </w:div>
    <w:div w:id="1266841914">
      <w:bodyDiv w:val="1"/>
      <w:marLeft w:val="0"/>
      <w:marRight w:val="0"/>
      <w:marTop w:val="0"/>
      <w:marBottom w:val="0"/>
      <w:divBdr>
        <w:top w:val="none" w:sz="0" w:space="0" w:color="auto"/>
        <w:left w:val="none" w:sz="0" w:space="0" w:color="auto"/>
        <w:bottom w:val="none" w:sz="0" w:space="0" w:color="auto"/>
        <w:right w:val="none" w:sz="0" w:space="0" w:color="auto"/>
      </w:divBdr>
    </w:div>
    <w:div w:id="1337000138">
      <w:bodyDiv w:val="1"/>
      <w:marLeft w:val="0"/>
      <w:marRight w:val="0"/>
      <w:marTop w:val="0"/>
      <w:marBottom w:val="0"/>
      <w:divBdr>
        <w:top w:val="none" w:sz="0" w:space="0" w:color="auto"/>
        <w:left w:val="none" w:sz="0" w:space="0" w:color="auto"/>
        <w:bottom w:val="none" w:sz="0" w:space="0" w:color="auto"/>
        <w:right w:val="none" w:sz="0" w:space="0" w:color="auto"/>
      </w:divBdr>
    </w:div>
    <w:div w:id="1343581635">
      <w:bodyDiv w:val="1"/>
      <w:marLeft w:val="0"/>
      <w:marRight w:val="0"/>
      <w:marTop w:val="0"/>
      <w:marBottom w:val="0"/>
      <w:divBdr>
        <w:top w:val="none" w:sz="0" w:space="0" w:color="auto"/>
        <w:left w:val="none" w:sz="0" w:space="0" w:color="auto"/>
        <w:bottom w:val="none" w:sz="0" w:space="0" w:color="auto"/>
        <w:right w:val="none" w:sz="0" w:space="0" w:color="auto"/>
      </w:divBdr>
    </w:div>
    <w:div w:id="1502888788">
      <w:bodyDiv w:val="1"/>
      <w:marLeft w:val="0"/>
      <w:marRight w:val="0"/>
      <w:marTop w:val="0"/>
      <w:marBottom w:val="0"/>
      <w:divBdr>
        <w:top w:val="none" w:sz="0" w:space="0" w:color="auto"/>
        <w:left w:val="none" w:sz="0" w:space="0" w:color="auto"/>
        <w:bottom w:val="none" w:sz="0" w:space="0" w:color="auto"/>
        <w:right w:val="none" w:sz="0" w:space="0" w:color="auto"/>
      </w:divBdr>
    </w:div>
    <w:div w:id="1566722546">
      <w:bodyDiv w:val="1"/>
      <w:marLeft w:val="0"/>
      <w:marRight w:val="0"/>
      <w:marTop w:val="0"/>
      <w:marBottom w:val="0"/>
      <w:divBdr>
        <w:top w:val="none" w:sz="0" w:space="0" w:color="auto"/>
        <w:left w:val="none" w:sz="0" w:space="0" w:color="auto"/>
        <w:bottom w:val="none" w:sz="0" w:space="0" w:color="auto"/>
        <w:right w:val="none" w:sz="0" w:space="0" w:color="auto"/>
      </w:divBdr>
    </w:div>
    <w:div w:id="1984843517">
      <w:bodyDiv w:val="1"/>
      <w:marLeft w:val="0"/>
      <w:marRight w:val="0"/>
      <w:marTop w:val="0"/>
      <w:marBottom w:val="0"/>
      <w:divBdr>
        <w:top w:val="none" w:sz="0" w:space="0" w:color="auto"/>
        <w:left w:val="none" w:sz="0" w:space="0" w:color="auto"/>
        <w:bottom w:val="none" w:sz="0" w:space="0" w:color="auto"/>
        <w:right w:val="none" w:sz="0" w:space="0" w:color="auto"/>
      </w:divBdr>
    </w:div>
    <w:div w:id="1995404606">
      <w:bodyDiv w:val="1"/>
      <w:marLeft w:val="0"/>
      <w:marRight w:val="0"/>
      <w:marTop w:val="0"/>
      <w:marBottom w:val="0"/>
      <w:divBdr>
        <w:top w:val="none" w:sz="0" w:space="0" w:color="auto"/>
        <w:left w:val="none" w:sz="0" w:space="0" w:color="auto"/>
        <w:bottom w:val="none" w:sz="0" w:space="0" w:color="auto"/>
        <w:right w:val="none" w:sz="0" w:space="0" w:color="auto"/>
      </w:divBdr>
    </w:div>
    <w:div w:id="2055156652">
      <w:bodyDiv w:val="1"/>
      <w:marLeft w:val="0"/>
      <w:marRight w:val="0"/>
      <w:marTop w:val="0"/>
      <w:marBottom w:val="0"/>
      <w:divBdr>
        <w:top w:val="none" w:sz="0" w:space="0" w:color="auto"/>
        <w:left w:val="none" w:sz="0" w:space="0" w:color="auto"/>
        <w:bottom w:val="none" w:sz="0" w:space="0" w:color="auto"/>
        <w:right w:val="none" w:sz="0" w:space="0" w:color="auto"/>
      </w:divBdr>
    </w:div>
    <w:div w:id="2066181395">
      <w:bodyDiv w:val="1"/>
      <w:marLeft w:val="0"/>
      <w:marRight w:val="0"/>
      <w:marTop w:val="0"/>
      <w:marBottom w:val="0"/>
      <w:divBdr>
        <w:top w:val="none" w:sz="0" w:space="0" w:color="auto"/>
        <w:left w:val="none" w:sz="0" w:space="0" w:color="auto"/>
        <w:bottom w:val="none" w:sz="0" w:space="0" w:color="auto"/>
        <w:right w:val="none" w:sz="0" w:space="0" w:color="auto"/>
      </w:divBdr>
    </w:div>
    <w:div w:id="212457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obileonline.garant.ru/" TargetMode="External"/><Relationship Id="rId117" Type="http://schemas.openxmlformats.org/officeDocument/2006/relationships/image" Target="media/image4.jpeg"/><Relationship Id="rId21" Type="http://schemas.openxmlformats.org/officeDocument/2006/relationships/footer" Target="footer3.xml"/><Relationship Id="rId42" Type="http://schemas.openxmlformats.org/officeDocument/2006/relationships/hyperlink" Target="garantF1://12050845.912" TargetMode="External"/><Relationship Id="rId47" Type="http://schemas.openxmlformats.org/officeDocument/2006/relationships/hyperlink" Target="http://docs.cntd.ru/document/902017047" TargetMode="External"/><Relationship Id="rId63" Type="http://schemas.openxmlformats.org/officeDocument/2006/relationships/hyperlink" Target="https://docs.cntd.ru/document/420237834" TargetMode="External"/><Relationship Id="rId68" Type="http://schemas.openxmlformats.org/officeDocument/2006/relationships/hyperlink" Target="garantF1://12050845.462" TargetMode="External"/><Relationship Id="rId84" Type="http://schemas.openxmlformats.org/officeDocument/2006/relationships/hyperlink" Target="http://rulaws.ru/Lesnoy-kodeks/Glava-1/Statya-19/" TargetMode="External"/><Relationship Id="rId89" Type="http://schemas.openxmlformats.org/officeDocument/2006/relationships/hyperlink" Target="http://docs.cntd.ru/document/902017047" TargetMode="External"/><Relationship Id="rId112" Type="http://schemas.openxmlformats.org/officeDocument/2006/relationships/hyperlink" Target="garantF1://71131496.0" TargetMode="External"/><Relationship Id="rId16" Type="http://schemas.openxmlformats.org/officeDocument/2006/relationships/footer" Target="footer2.xml"/><Relationship Id="rId107" Type="http://schemas.openxmlformats.org/officeDocument/2006/relationships/hyperlink" Target="https://docs.cntd.ru/document/352246458" TargetMode="Externa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yperlink" Target="http://publication.pravo.gov.ru/Document/View/0001201704030023" TargetMode="External"/><Relationship Id="rId37" Type="http://schemas.openxmlformats.org/officeDocument/2006/relationships/hyperlink" Target="garantF1://12050845.131" TargetMode="External"/><Relationship Id="rId40" Type="http://schemas.openxmlformats.org/officeDocument/2006/relationships/hyperlink" Target="garantF1://12050845.491" TargetMode="External"/><Relationship Id="rId45" Type="http://schemas.openxmlformats.org/officeDocument/2006/relationships/hyperlink" Target="garantF1://12050845.39012" TargetMode="External"/><Relationship Id="rId53" Type="http://schemas.openxmlformats.org/officeDocument/2006/relationships/hyperlink" Target="http://docs.cntd.ru/document/902017047" TargetMode="External"/><Relationship Id="rId58" Type="http://schemas.openxmlformats.org/officeDocument/2006/relationships/hyperlink" Target="garantF1://12065555.11001" TargetMode="External"/><Relationship Id="rId66" Type="http://schemas.openxmlformats.org/officeDocument/2006/relationships/hyperlink" Target="garantF1://12050845.45" TargetMode="External"/><Relationship Id="rId74" Type="http://schemas.openxmlformats.org/officeDocument/2006/relationships/hyperlink" Target="consultantplus://offline/ref=DCD4468BC9703C95BC7B4BFF9D9EAAF3276516C0F9FAEDAFD2A1A30A0CB56FF36A42BDE60C008363bBH9H" TargetMode="External"/><Relationship Id="rId79" Type="http://schemas.openxmlformats.org/officeDocument/2006/relationships/hyperlink" Target="consultantplus://offline/ref=BFB48F857BD9AAF0CCEAA64E6576527D155B7A71B6837A31F81E0A19824B46FC8BC5CC2486E9B56BF702H" TargetMode="External"/><Relationship Id="rId87" Type="http://schemas.openxmlformats.org/officeDocument/2006/relationships/hyperlink" Target="http://docs.cntd.ru/document/902017047" TargetMode="External"/><Relationship Id="rId102" Type="http://schemas.openxmlformats.org/officeDocument/2006/relationships/hyperlink" Target="https://login.consultant.ru/link/?req=doc&amp;base=RZB&amp;n=358823&amp;date=14.12.2020&amp;dst=220&amp;fld=134" TargetMode="External"/><Relationship Id="rId110" Type="http://schemas.openxmlformats.org/officeDocument/2006/relationships/hyperlink" Target="http://publication.pravo.gov.ru/Document/View/0001201704030023" TargetMode="External"/><Relationship Id="rId115" Type="http://schemas.openxmlformats.org/officeDocument/2006/relationships/footer" Target="footer8.xml"/><Relationship Id="rId5" Type="http://schemas.openxmlformats.org/officeDocument/2006/relationships/webSettings" Target="webSettings.xml"/><Relationship Id="rId61" Type="http://schemas.openxmlformats.org/officeDocument/2006/relationships/hyperlink" Target="https://docs.cntd.ru/document/420237834" TargetMode="External"/><Relationship Id="rId82" Type="http://schemas.openxmlformats.org/officeDocument/2006/relationships/hyperlink" Target="consultantplus://offline/ref=BFB48F857BD9AAF0CCEAA64E6576527D15547C7EB2817A31F81E0A19824B46FC8BC5CC2486E9B76CF706H" TargetMode="External"/><Relationship Id="rId90" Type="http://schemas.openxmlformats.org/officeDocument/2006/relationships/hyperlink" Target="http://docs.cntd.ru/document/902017047" TargetMode="External"/><Relationship Id="rId95" Type="http://schemas.openxmlformats.org/officeDocument/2006/relationships/hyperlink" Target="garantF1://12050845.36" TargetMode="External"/><Relationship Id="rId19" Type="http://schemas.openxmlformats.org/officeDocument/2006/relationships/hyperlink" Target="https://docs.cntd.ru/document/573123735" TargetMode="Externa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yperlink" Target="https://mobileonline.garant.ru/" TargetMode="External"/><Relationship Id="rId30" Type="http://schemas.openxmlformats.org/officeDocument/2006/relationships/hyperlink" Target="https://login.consultant.ru/link/?req=doc&amp;base=LAW&amp;n=511674&amp;dst=1356" TargetMode="External"/><Relationship Id="rId35" Type="http://schemas.openxmlformats.org/officeDocument/2006/relationships/hyperlink" Target="garantF1://12068564.400" TargetMode="External"/><Relationship Id="rId43" Type="http://schemas.openxmlformats.org/officeDocument/2006/relationships/hyperlink" Target="garantF1://12050845.242" TargetMode="External"/><Relationship Id="rId48" Type="http://schemas.openxmlformats.org/officeDocument/2006/relationships/hyperlink" Target="garantF1://12027193.1500" TargetMode="External"/><Relationship Id="rId56" Type="http://schemas.openxmlformats.org/officeDocument/2006/relationships/hyperlink" Target="garantF1://12050845.9" TargetMode="External"/><Relationship Id="rId64" Type="http://schemas.openxmlformats.org/officeDocument/2006/relationships/hyperlink" Target="https://docs.cntd.ru/document/420237834" TargetMode="External"/><Relationship Id="rId69" Type="http://schemas.openxmlformats.org/officeDocument/2006/relationships/hyperlink" Target="garantF1://12050845.142" TargetMode="External"/><Relationship Id="rId77" Type="http://schemas.openxmlformats.org/officeDocument/2006/relationships/footer" Target="footer6.xml"/><Relationship Id="rId100" Type="http://schemas.openxmlformats.org/officeDocument/2006/relationships/hyperlink" Target="https://login.consultant.ru/link/?req=doc&amp;base=LAW&amp;n=358823&amp;date=11.01.2021&amp;demo=1&amp;dst=500&amp;fld=134" TargetMode="External"/><Relationship Id="rId105" Type="http://schemas.openxmlformats.org/officeDocument/2006/relationships/hyperlink" Target="https://login.consultant.ru/link/?req=doc&amp;base=RZB&amp;n=358823&amp;date=14.12.2020&amp;dst=222&amp;fld=134" TargetMode="External"/><Relationship Id="rId113" Type="http://schemas.openxmlformats.org/officeDocument/2006/relationships/hyperlink" Target="garantF1://7876973.0" TargetMode="External"/><Relationship Id="rId11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garantF1://12150845.0" TargetMode="External"/><Relationship Id="rId72" Type="http://schemas.openxmlformats.org/officeDocument/2006/relationships/hyperlink" Target="http://docs.cntd.ru/document/902017047" TargetMode="External"/><Relationship Id="rId80" Type="http://schemas.openxmlformats.org/officeDocument/2006/relationships/hyperlink" Target="consultantplus://offline/ref=BFB48F857BD9AAF0CCEAA64E6576527D15547C7EB2817A31F81E0A19824B46FC8BC5CC26F807H" TargetMode="External"/><Relationship Id="rId85" Type="http://schemas.openxmlformats.org/officeDocument/2006/relationships/hyperlink" Target="http://rulaws.ru/Lesnoy-kodeks/Glava-9/Statya-84/" TargetMode="External"/><Relationship Id="rId93" Type="http://schemas.openxmlformats.org/officeDocument/2006/relationships/hyperlink" Target="https://login.consultant.ru/link/?req=doc&amp;base=RZB&amp;n=300840&amp;date=08.07.2019" TargetMode="External"/><Relationship Id="rId98" Type="http://schemas.openxmlformats.org/officeDocument/2006/relationships/hyperlink" Target="garantF1://11800732.0" TargetMode="External"/><Relationship Id="rId3" Type="http://schemas.openxmlformats.org/officeDocument/2006/relationships/styles" Target="styles.xml"/><Relationship Id="rId12" Type="http://schemas.openxmlformats.org/officeDocument/2006/relationships/hyperlink" Target="mailto:sevzap.lp@78roslesinforg.ru" TargetMode="External"/><Relationship Id="rId17" Type="http://schemas.openxmlformats.org/officeDocument/2006/relationships/header" Target="header3.xml"/><Relationship Id="rId25" Type="http://schemas.openxmlformats.org/officeDocument/2006/relationships/hyperlink" Target="https://login.consultant.ru/link/?req=doc&amp;demo=1&amp;base=LAW&amp;n=389892&amp;date=17.02.2022&amp;dst=1366&amp;field=134" TargetMode="External"/><Relationship Id="rId33" Type="http://schemas.openxmlformats.org/officeDocument/2006/relationships/hyperlink" Target="https://docs.cntd.ru/document/902017047" TargetMode="External"/><Relationship Id="rId38" Type="http://schemas.openxmlformats.org/officeDocument/2006/relationships/hyperlink" Target="garantF1://12050845.881" TargetMode="External"/><Relationship Id="rId46" Type="http://schemas.openxmlformats.org/officeDocument/2006/relationships/hyperlink" Target="garantF1://12050845.81" TargetMode="External"/><Relationship Id="rId59" Type="http://schemas.openxmlformats.org/officeDocument/2006/relationships/hyperlink" Target="garantF1://12065555.0" TargetMode="External"/><Relationship Id="rId67" Type="http://schemas.openxmlformats.org/officeDocument/2006/relationships/hyperlink" Target="garantF1://12054455.1000" TargetMode="External"/><Relationship Id="rId103" Type="http://schemas.openxmlformats.org/officeDocument/2006/relationships/hyperlink" Target="https://login.consultant.ru/link/?req=doc&amp;base=RZB&amp;n=370361&amp;date=14.12.2020" TargetMode="External"/><Relationship Id="rId108" Type="http://schemas.openxmlformats.org/officeDocument/2006/relationships/hyperlink" Target="https://docs.cntd.ru/document/573123735" TargetMode="External"/><Relationship Id="rId116" Type="http://schemas.openxmlformats.org/officeDocument/2006/relationships/image" Target="media/image3.jpeg"/><Relationship Id="rId20" Type="http://schemas.openxmlformats.org/officeDocument/2006/relationships/hyperlink" Target="https://docs.cntd.ru/document/573123735" TargetMode="External"/><Relationship Id="rId41" Type="http://schemas.openxmlformats.org/officeDocument/2006/relationships/hyperlink" Target="garantF1://12050845.914" TargetMode="External"/><Relationship Id="rId54" Type="http://schemas.openxmlformats.org/officeDocument/2006/relationships/hyperlink" Target="garantF1://12050845.43" TargetMode="External"/><Relationship Id="rId62" Type="http://schemas.openxmlformats.org/officeDocument/2006/relationships/hyperlink" Target="https://docs.cntd.ru/document/420237834" TargetMode="External"/><Relationship Id="rId70" Type="http://schemas.openxmlformats.org/officeDocument/2006/relationships/hyperlink" Target="https://login.consultant.ru/link/?req=doc&amp;base=LAW&amp;n=358823&amp;date=11.01.2021&amp;demo=1&amp;dst=100076&amp;fld=134" TargetMode="External"/><Relationship Id="rId75" Type="http://schemas.openxmlformats.org/officeDocument/2006/relationships/hyperlink" Target="garantF1://12050845.5301" TargetMode="External"/><Relationship Id="rId83" Type="http://schemas.openxmlformats.org/officeDocument/2006/relationships/hyperlink" Target="consultantplus://offline/ref=6840B78F8BFE57BF39BC152D4C8DA7FEFAF7670EB89E7E8CC4A8B735E6k4YEM" TargetMode="External"/><Relationship Id="rId88" Type="http://schemas.openxmlformats.org/officeDocument/2006/relationships/hyperlink" Target="http://docs.cntd.ru/document/902017047" TargetMode="External"/><Relationship Id="rId91" Type="http://schemas.openxmlformats.org/officeDocument/2006/relationships/hyperlink" Target="https://login.consultant.ru/link/?req=doc&amp;demo=1&amp;base=LAW&amp;n=389892&amp;date=17.02.2022&amp;dst=100160&amp;field=134" TargetMode="External"/><Relationship Id="rId96" Type="http://schemas.openxmlformats.org/officeDocument/2006/relationships/hyperlink" Target="garantF1://12068564.221" TargetMode="External"/><Relationship Id="rId111" Type="http://schemas.openxmlformats.org/officeDocument/2006/relationships/hyperlink" Target="garantF1://70077974.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demo=1&amp;base=LAW&amp;n=369103&amp;date=11.01.2022" TargetMode="External"/><Relationship Id="rId23" Type="http://schemas.openxmlformats.org/officeDocument/2006/relationships/footer" Target="footer4.xml"/><Relationship Id="rId28" Type="http://schemas.openxmlformats.org/officeDocument/2006/relationships/hyperlink" Target="https://mobileonline.garant.ru/" TargetMode="External"/><Relationship Id="rId36" Type="http://schemas.openxmlformats.org/officeDocument/2006/relationships/hyperlink" Target="http://docs.cntd.ru/document/902167488" TargetMode="External"/><Relationship Id="rId49" Type="http://schemas.openxmlformats.org/officeDocument/2006/relationships/hyperlink" Target="garantF1://12032953.50000" TargetMode="External"/><Relationship Id="rId57" Type="http://schemas.openxmlformats.org/officeDocument/2006/relationships/hyperlink" Target="garantF1://12050845.21" TargetMode="External"/><Relationship Id="rId106" Type="http://schemas.openxmlformats.org/officeDocument/2006/relationships/hyperlink" Target="garantF1://12073629.0" TargetMode="External"/><Relationship Id="rId114" Type="http://schemas.openxmlformats.org/officeDocument/2006/relationships/header" Target="header5.xml"/><Relationship Id="rId119"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hyperlink" Target="http://docs.cntd.ru/document/445115605" TargetMode="External"/><Relationship Id="rId44" Type="http://schemas.openxmlformats.org/officeDocument/2006/relationships/hyperlink" Target="garantF1://12050845.131" TargetMode="External"/><Relationship Id="rId52" Type="http://schemas.openxmlformats.org/officeDocument/2006/relationships/hyperlink" Target="http://docs.cntd.ru/document/902017047" TargetMode="External"/><Relationship Id="rId60" Type="http://schemas.openxmlformats.org/officeDocument/2006/relationships/hyperlink" Target="http://docs.cntd.ru/document/744100004" TargetMode="External"/><Relationship Id="rId65" Type="http://schemas.openxmlformats.org/officeDocument/2006/relationships/hyperlink" Target="https://docs.cntd.ru/document/420237834" TargetMode="External"/><Relationship Id="rId73" Type="http://schemas.openxmlformats.org/officeDocument/2006/relationships/hyperlink" Target="consultantplus://offline/ref=DCD4468BC9703C95BC7B4BFF9D9EAAF3276516C0F9FAEDAFD2A1A30A0CB56FF36A42BDE60C008363bBH7H" TargetMode="External"/><Relationship Id="rId78" Type="http://schemas.openxmlformats.org/officeDocument/2006/relationships/footer" Target="footer7.xml"/><Relationship Id="rId81" Type="http://schemas.openxmlformats.org/officeDocument/2006/relationships/hyperlink" Target="consultantplus://offline/ref=BFB48F857BD9AAF0CCEAA64E6576527D15547C7EB2817A31F81E0A19824B46FC8BC5CC2486E9B76FF701H" TargetMode="External"/><Relationship Id="rId86" Type="http://schemas.openxmlformats.org/officeDocument/2006/relationships/hyperlink" Target="file:///C:\Users\Leontyev\Desktop\1.%20&#1055;&#1088;&#1080;&#1082;&#1072;&#1079;%20&#1052;&#1055;&#1056;%20&#1086;&#1090;%2025.03.2019%20N%20188%20%20&#1087;&#1088;&#1072;&#1074;&#1080;&#1083;&#1072;%20&#1083;&#1077;&#1089;&#1086;&#1074;&#1086;&#1089;&#1089;&#1090;&#1072;&#1085;.rtf" TargetMode="External"/><Relationship Id="rId94" Type="http://schemas.openxmlformats.org/officeDocument/2006/relationships/hyperlink" Target="garantF1://12007402.0" TargetMode="External"/><Relationship Id="rId99" Type="http://schemas.openxmlformats.org/officeDocument/2006/relationships/hyperlink" Target="http://docs.cntd.ru/document/550609080" TargetMode="External"/><Relationship Id="rId101" Type="http://schemas.openxmlformats.org/officeDocument/2006/relationships/hyperlink" Target="https://login.consultant.ru/link/?req=doc&amp;base=LAW&amp;n=358823&amp;date=11.01.2021&amp;demo=1&amp;dst=334&amp;fld=134"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garantF1://71131496.0" TargetMode="External"/><Relationship Id="rId18" Type="http://schemas.openxmlformats.org/officeDocument/2006/relationships/hyperlink" Target="https://docs.cntd.ru/document/352246458" TargetMode="External"/><Relationship Id="rId39" Type="http://schemas.openxmlformats.org/officeDocument/2006/relationships/hyperlink" Target="garantF1://12050845.262" TargetMode="External"/><Relationship Id="rId109" Type="http://schemas.openxmlformats.org/officeDocument/2006/relationships/hyperlink" Target="https://docs.cntd.ru/document/573123735" TargetMode="External"/><Relationship Id="rId34" Type="http://schemas.openxmlformats.org/officeDocument/2006/relationships/hyperlink" Target="garantF1://12050845.3241" TargetMode="External"/><Relationship Id="rId50" Type="http://schemas.openxmlformats.org/officeDocument/2006/relationships/hyperlink" Target="garantF1://12050845.21" TargetMode="External"/><Relationship Id="rId55" Type="http://schemas.openxmlformats.org/officeDocument/2006/relationships/hyperlink" Target="garantF1://12050845.9" TargetMode="External"/><Relationship Id="rId76" Type="http://schemas.openxmlformats.org/officeDocument/2006/relationships/hyperlink" Target="garantF1://12050845.5303" TargetMode="External"/><Relationship Id="rId97" Type="http://schemas.openxmlformats.org/officeDocument/2006/relationships/hyperlink" Target="garantF1://12050845.36" TargetMode="External"/><Relationship Id="rId104" Type="http://schemas.openxmlformats.org/officeDocument/2006/relationships/hyperlink" Target="https://login.consultant.ru/link/?req=doc&amp;base=RZB&amp;n=357147&amp;date=14.12.2020" TargetMode="External"/><Relationship Id="rId7" Type="http://schemas.openxmlformats.org/officeDocument/2006/relationships/endnotes" Target="endnotes.xml"/><Relationship Id="rId71" Type="http://schemas.openxmlformats.org/officeDocument/2006/relationships/hyperlink" Target="http://docs.cntd.ru/document/902017047" TargetMode="External"/><Relationship Id="rId92" Type="http://schemas.openxmlformats.org/officeDocument/2006/relationships/hyperlink" Target="garantF1://12050845.64" TargetMode="External"/><Relationship Id="rId2" Type="http://schemas.openxmlformats.org/officeDocument/2006/relationships/numbering" Target="numbering.xml"/><Relationship Id="rId29" Type="http://schemas.openxmlformats.org/officeDocument/2006/relationships/hyperlink" Target="https://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40DAE2-2AA0-42CE-970A-E11627D1B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9973</TotalTime>
  <Pages>388</Pages>
  <Words>115290</Words>
  <Characters>657154</Characters>
  <Application>Microsoft Office Word</Application>
  <DocSecurity>0</DocSecurity>
  <Lines>5476</Lines>
  <Paragraphs>1541</Paragraphs>
  <ScaleCrop>false</ScaleCrop>
  <HeadingPairs>
    <vt:vector size="2" baseType="variant">
      <vt:variant>
        <vt:lpstr>Название</vt:lpstr>
      </vt:variant>
      <vt:variant>
        <vt:i4>1</vt:i4>
      </vt:variant>
    </vt:vector>
  </HeadingPairs>
  <TitlesOfParts>
    <vt:vector size="1" baseType="lpstr">
      <vt:lpstr>Министерство природных ресурсов Российской Федерации</vt:lpstr>
    </vt:vector>
  </TitlesOfParts>
  <Company>FOREST</Company>
  <LinksUpToDate>false</LinksUpToDate>
  <CharactersWithSpaces>770903</CharactersWithSpaces>
  <SharedDoc>false</SharedDoc>
  <HLinks>
    <vt:vector size="1884" baseType="variant">
      <vt:variant>
        <vt:i4>5242911</vt:i4>
      </vt:variant>
      <vt:variant>
        <vt:i4>1158</vt:i4>
      </vt:variant>
      <vt:variant>
        <vt:i4>0</vt:i4>
      </vt:variant>
      <vt:variant>
        <vt:i4>5</vt:i4>
      </vt:variant>
      <vt:variant>
        <vt:lpwstr>garantf1://7876973.0/</vt:lpwstr>
      </vt:variant>
      <vt:variant>
        <vt:lpwstr/>
      </vt:variant>
      <vt:variant>
        <vt:i4>6619192</vt:i4>
      </vt:variant>
      <vt:variant>
        <vt:i4>1155</vt:i4>
      </vt:variant>
      <vt:variant>
        <vt:i4>0</vt:i4>
      </vt:variant>
      <vt:variant>
        <vt:i4>5</vt:i4>
      </vt:variant>
      <vt:variant>
        <vt:lpwstr>garantf1://71131496.0/</vt:lpwstr>
      </vt:variant>
      <vt:variant>
        <vt:lpwstr/>
      </vt:variant>
      <vt:variant>
        <vt:i4>7077938</vt:i4>
      </vt:variant>
      <vt:variant>
        <vt:i4>1152</vt:i4>
      </vt:variant>
      <vt:variant>
        <vt:i4>0</vt:i4>
      </vt:variant>
      <vt:variant>
        <vt:i4>5</vt:i4>
      </vt:variant>
      <vt:variant>
        <vt:lpwstr>garantf1://70077974.0/</vt:lpwstr>
      </vt:variant>
      <vt:variant>
        <vt:lpwstr/>
      </vt:variant>
      <vt:variant>
        <vt:i4>3211372</vt:i4>
      </vt:variant>
      <vt:variant>
        <vt:i4>1149</vt:i4>
      </vt:variant>
      <vt:variant>
        <vt:i4>0</vt:i4>
      </vt:variant>
      <vt:variant>
        <vt:i4>5</vt:i4>
      </vt:variant>
      <vt:variant>
        <vt:lpwstr>http://publication.pravo.gov.ru/Document/View/0001201704030023</vt:lpwstr>
      </vt:variant>
      <vt:variant>
        <vt:lpwstr/>
      </vt:variant>
      <vt:variant>
        <vt:i4>7012402</vt:i4>
      </vt:variant>
      <vt:variant>
        <vt:i4>1146</vt:i4>
      </vt:variant>
      <vt:variant>
        <vt:i4>0</vt:i4>
      </vt:variant>
      <vt:variant>
        <vt:i4>5</vt:i4>
      </vt:variant>
      <vt:variant>
        <vt:lpwstr>garantf1://12073629.0/</vt:lpwstr>
      </vt:variant>
      <vt:variant>
        <vt:lpwstr/>
      </vt:variant>
      <vt:variant>
        <vt:i4>2097206</vt:i4>
      </vt:variant>
      <vt:variant>
        <vt:i4>1143</vt:i4>
      </vt:variant>
      <vt:variant>
        <vt:i4>0</vt:i4>
      </vt:variant>
      <vt:variant>
        <vt:i4>5</vt:i4>
      </vt:variant>
      <vt:variant>
        <vt:lpwstr>https://login.consultant.ru/link/?req=doc&amp;base=RZB&amp;n=314666&amp;rnd=5E312511CFC2CB8C3D28757A315789CF&amp;dst=100323&amp;fld=134</vt:lpwstr>
      </vt:variant>
      <vt:variant>
        <vt:lpwstr/>
      </vt:variant>
      <vt:variant>
        <vt:i4>5111895</vt:i4>
      </vt:variant>
      <vt:variant>
        <vt:i4>1140</vt:i4>
      </vt:variant>
      <vt:variant>
        <vt:i4>0</vt:i4>
      </vt:variant>
      <vt:variant>
        <vt:i4>5</vt:i4>
      </vt:variant>
      <vt:variant>
        <vt:lpwstr>consultantplus://offline/ref=BCEC427F7D1DD50809AC1706D3B53EB6FB44AC3D5B79EDBBA0F28A1168F286541BE3E2FD06AA661978EB0AED7AdE13I</vt:lpwstr>
      </vt:variant>
      <vt:variant>
        <vt:lpwstr/>
      </vt:variant>
      <vt:variant>
        <vt:i4>5111890</vt:i4>
      </vt:variant>
      <vt:variant>
        <vt:i4>1137</vt:i4>
      </vt:variant>
      <vt:variant>
        <vt:i4>0</vt:i4>
      </vt:variant>
      <vt:variant>
        <vt:i4>5</vt:i4>
      </vt:variant>
      <vt:variant>
        <vt:lpwstr>consultantplus://offline/ref=BCEC427F7D1DD50809AC1706D3B53EB6FB46AB3F597FEDBBA0F28A1168F286541BE3E2FD06AA661978EB0AED7AdE13I</vt:lpwstr>
      </vt:variant>
      <vt:variant>
        <vt:lpwstr/>
      </vt:variant>
      <vt:variant>
        <vt:i4>5505107</vt:i4>
      </vt:variant>
      <vt:variant>
        <vt:i4>1134</vt:i4>
      </vt:variant>
      <vt:variant>
        <vt:i4>0</vt:i4>
      </vt:variant>
      <vt:variant>
        <vt:i4>5</vt:i4>
      </vt:variant>
      <vt:variant>
        <vt:lpwstr>consultantplus://offline/ref=B0E99C829B89BC907B8EAEFDCCAE6517E6D8EF87310BAD058ED89688C4C758CDA146DE7B31085F066274FC6707DC47F5FBD9F88CF1p90DI</vt:lpwstr>
      </vt:variant>
      <vt:variant>
        <vt:lpwstr/>
      </vt:variant>
      <vt:variant>
        <vt:i4>8323182</vt:i4>
      </vt:variant>
      <vt:variant>
        <vt:i4>1131</vt:i4>
      </vt:variant>
      <vt:variant>
        <vt:i4>0</vt:i4>
      </vt:variant>
      <vt:variant>
        <vt:i4>5</vt:i4>
      </vt:variant>
      <vt:variant>
        <vt:lpwstr>consultantplus://offline/ref=0BEE2D67155AB4707E5CCC8174D67AAF551520E586039CB5C85D29A3830D7764275A9ED32B1D030E479A76196E0A1BAC8C8D56490BC9D528XEz9I</vt:lpwstr>
      </vt:variant>
      <vt:variant>
        <vt:lpwstr/>
      </vt:variant>
      <vt:variant>
        <vt:i4>524290</vt:i4>
      </vt:variant>
      <vt:variant>
        <vt:i4>1128</vt:i4>
      </vt:variant>
      <vt:variant>
        <vt:i4>0</vt:i4>
      </vt:variant>
      <vt:variant>
        <vt:i4>5</vt:i4>
      </vt:variant>
      <vt:variant>
        <vt:lpwstr>consultantplus://offline/ref=FAB357908F28C68C1012F1C82CBED768E7EBE7C910FC7D5BA3D7BE60C0C3F942AEA3A214CC9DB9D0A2AE315F783165EDED3376853FI8uDI</vt:lpwstr>
      </vt:variant>
      <vt:variant>
        <vt:lpwstr/>
      </vt:variant>
      <vt:variant>
        <vt:i4>524380</vt:i4>
      </vt:variant>
      <vt:variant>
        <vt:i4>1125</vt:i4>
      </vt:variant>
      <vt:variant>
        <vt:i4>0</vt:i4>
      </vt:variant>
      <vt:variant>
        <vt:i4>5</vt:i4>
      </vt:variant>
      <vt:variant>
        <vt:lpwstr>consultantplus://offline/ref=FAB357908F28C68C1012F1C82CBED768E7EBE7C910FC7D5BA3D7BE60C0C3F942AEA3A212CF99B9D0A2AE315F783165EDED3376853FI8uDI</vt:lpwstr>
      </vt:variant>
      <vt:variant>
        <vt:lpwstr/>
      </vt:variant>
      <vt:variant>
        <vt:i4>852063</vt:i4>
      </vt:variant>
      <vt:variant>
        <vt:i4>1122</vt:i4>
      </vt:variant>
      <vt:variant>
        <vt:i4>0</vt:i4>
      </vt:variant>
      <vt:variant>
        <vt:i4>5</vt:i4>
      </vt:variant>
      <vt:variant>
        <vt:lpwstr>consultantplus://offline/ref=C395D137B1B85189344099F2A36A22170FD1C02EAE54F2F2B24691BD3C34CC1D838C4001E01DB472BD03B60367TDe7I</vt:lpwstr>
      </vt:variant>
      <vt:variant>
        <vt:lpwstr/>
      </vt:variant>
      <vt:variant>
        <vt:i4>262228</vt:i4>
      </vt:variant>
      <vt:variant>
        <vt:i4>1119</vt:i4>
      </vt:variant>
      <vt:variant>
        <vt:i4>0</vt:i4>
      </vt:variant>
      <vt:variant>
        <vt:i4>5</vt:i4>
      </vt:variant>
      <vt:variant>
        <vt:lpwstr>consultantplus://offline/ref=8CE54AB5E9ADA9616EA044780DA0072E2BEB1FE50CC2CBB17B32F552867FDD52070C84C5D7FE2980333A3FB299V4c8I</vt:lpwstr>
      </vt:variant>
      <vt:variant>
        <vt:lpwstr/>
      </vt:variant>
      <vt:variant>
        <vt:i4>6357052</vt:i4>
      </vt:variant>
      <vt:variant>
        <vt:i4>1116</vt:i4>
      </vt:variant>
      <vt:variant>
        <vt:i4>0</vt:i4>
      </vt:variant>
      <vt:variant>
        <vt:i4>5</vt:i4>
      </vt:variant>
      <vt:variant>
        <vt:lpwstr>garantf1://11800732.0/</vt:lpwstr>
      </vt:variant>
      <vt:variant>
        <vt:lpwstr/>
      </vt:variant>
      <vt:variant>
        <vt:i4>7798833</vt:i4>
      </vt:variant>
      <vt:variant>
        <vt:i4>1113</vt:i4>
      </vt:variant>
      <vt:variant>
        <vt:i4>0</vt:i4>
      </vt:variant>
      <vt:variant>
        <vt:i4>5</vt:i4>
      </vt:variant>
      <vt:variant>
        <vt:lpwstr>garantf1://12050845.36/</vt:lpwstr>
      </vt:variant>
      <vt:variant>
        <vt:lpwstr/>
      </vt:variant>
      <vt:variant>
        <vt:i4>1966112</vt:i4>
      </vt:variant>
      <vt:variant>
        <vt:i4>1110</vt:i4>
      </vt:variant>
      <vt:variant>
        <vt:i4>0</vt:i4>
      </vt:variant>
      <vt:variant>
        <vt:i4>5</vt:i4>
      </vt:variant>
      <vt:variant>
        <vt:lpwstr/>
      </vt:variant>
      <vt:variant>
        <vt:lpwstr>sub_140</vt:lpwstr>
      </vt:variant>
      <vt:variant>
        <vt:i4>5636110</vt:i4>
      </vt:variant>
      <vt:variant>
        <vt:i4>1107</vt:i4>
      </vt:variant>
      <vt:variant>
        <vt:i4>0</vt:i4>
      </vt:variant>
      <vt:variant>
        <vt:i4>5</vt:i4>
      </vt:variant>
      <vt:variant>
        <vt:lpwstr>garantf1://12068564.221/</vt:lpwstr>
      </vt:variant>
      <vt:variant>
        <vt:lpwstr/>
      </vt:variant>
      <vt:variant>
        <vt:i4>7798833</vt:i4>
      </vt:variant>
      <vt:variant>
        <vt:i4>1104</vt:i4>
      </vt:variant>
      <vt:variant>
        <vt:i4>0</vt:i4>
      </vt:variant>
      <vt:variant>
        <vt:i4>5</vt:i4>
      </vt:variant>
      <vt:variant>
        <vt:lpwstr>garantf1://12050845.36/</vt:lpwstr>
      </vt:variant>
      <vt:variant>
        <vt:lpwstr/>
      </vt:variant>
      <vt:variant>
        <vt:i4>7143484</vt:i4>
      </vt:variant>
      <vt:variant>
        <vt:i4>1101</vt:i4>
      </vt:variant>
      <vt:variant>
        <vt:i4>0</vt:i4>
      </vt:variant>
      <vt:variant>
        <vt:i4>5</vt:i4>
      </vt:variant>
      <vt:variant>
        <vt:lpwstr>garantf1://12007402.0/</vt:lpwstr>
      </vt:variant>
      <vt:variant>
        <vt:lpwstr/>
      </vt:variant>
      <vt:variant>
        <vt:i4>6946932</vt:i4>
      </vt:variant>
      <vt:variant>
        <vt:i4>1098</vt:i4>
      </vt:variant>
      <vt:variant>
        <vt:i4>0</vt:i4>
      </vt:variant>
      <vt:variant>
        <vt:i4>5</vt:i4>
      </vt:variant>
      <vt:variant>
        <vt:lpwstr>https://login.consultant.ru/link/?req=doc&amp;base=RZB&amp;n=315036&amp;date=08.07.2019</vt:lpwstr>
      </vt:variant>
      <vt:variant>
        <vt:lpwstr/>
      </vt:variant>
      <vt:variant>
        <vt:i4>6553650</vt:i4>
      </vt:variant>
      <vt:variant>
        <vt:i4>1095</vt:i4>
      </vt:variant>
      <vt:variant>
        <vt:i4>0</vt:i4>
      </vt:variant>
      <vt:variant>
        <vt:i4>5</vt:i4>
      </vt:variant>
      <vt:variant>
        <vt:lpwstr/>
      </vt:variant>
      <vt:variant>
        <vt:lpwstr>Par1040</vt:lpwstr>
      </vt:variant>
      <vt:variant>
        <vt:i4>6619190</vt:i4>
      </vt:variant>
      <vt:variant>
        <vt:i4>1092</vt:i4>
      </vt:variant>
      <vt:variant>
        <vt:i4>0</vt:i4>
      </vt:variant>
      <vt:variant>
        <vt:i4>5</vt:i4>
      </vt:variant>
      <vt:variant>
        <vt:lpwstr/>
      </vt:variant>
      <vt:variant>
        <vt:lpwstr>Par1455</vt:lpwstr>
      </vt:variant>
      <vt:variant>
        <vt:i4>3014675</vt:i4>
      </vt:variant>
      <vt:variant>
        <vt:i4>1089</vt:i4>
      </vt:variant>
      <vt:variant>
        <vt:i4>0</vt:i4>
      </vt:variant>
      <vt:variant>
        <vt:i4>5</vt:i4>
      </vt:variant>
      <vt:variant>
        <vt:lpwstr/>
      </vt:variant>
      <vt:variant>
        <vt:lpwstr>sub_21051</vt:lpwstr>
      </vt:variant>
      <vt:variant>
        <vt:i4>3014675</vt:i4>
      </vt:variant>
      <vt:variant>
        <vt:i4>1086</vt:i4>
      </vt:variant>
      <vt:variant>
        <vt:i4>0</vt:i4>
      </vt:variant>
      <vt:variant>
        <vt:i4>5</vt:i4>
      </vt:variant>
      <vt:variant>
        <vt:lpwstr/>
      </vt:variant>
      <vt:variant>
        <vt:lpwstr>sub_21051</vt:lpwstr>
      </vt:variant>
      <vt:variant>
        <vt:i4>3014675</vt:i4>
      </vt:variant>
      <vt:variant>
        <vt:i4>1083</vt:i4>
      </vt:variant>
      <vt:variant>
        <vt:i4>0</vt:i4>
      </vt:variant>
      <vt:variant>
        <vt:i4>5</vt:i4>
      </vt:variant>
      <vt:variant>
        <vt:lpwstr/>
      </vt:variant>
      <vt:variant>
        <vt:lpwstr>sub_21051</vt:lpwstr>
      </vt:variant>
      <vt:variant>
        <vt:i4>3014675</vt:i4>
      </vt:variant>
      <vt:variant>
        <vt:i4>1080</vt:i4>
      </vt:variant>
      <vt:variant>
        <vt:i4>0</vt:i4>
      </vt:variant>
      <vt:variant>
        <vt:i4>5</vt:i4>
      </vt:variant>
      <vt:variant>
        <vt:lpwstr/>
      </vt:variant>
      <vt:variant>
        <vt:lpwstr>sub_21051</vt:lpwstr>
      </vt:variant>
      <vt:variant>
        <vt:i4>3014675</vt:i4>
      </vt:variant>
      <vt:variant>
        <vt:i4>1077</vt:i4>
      </vt:variant>
      <vt:variant>
        <vt:i4>0</vt:i4>
      </vt:variant>
      <vt:variant>
        <vt:i4>5</vt:i4>
      </vt:variant>
      <vt:variant>
        <vt:lpwstr/>
      </vt:variant>
      <vt:variant>
        <vt:lpwstr>sub_21051</vt:lpwstr>
      </vt:variant>
      <vt:variant>
        <vt:i4>3014675</vt:i4>
      </vt:variant>
      <vt:variant>
        <vt:i4>1074</vt:i4>
      </vt:variant>
      <vt:variant>
        <vt:i4>0</vt:i4>
      </vt:variant>
      <vt:variant>
        <vt:i4>5</vt:i4>
      </vt:variant>
      <vt:variant>
        <vt:lpwstr/>
      </vt:variant>
      <vt:variant>
        <vt:lpwstr>sub_21051</vt:lpwstr>
      </vt:variant>
      <vt:variant>
        <vt:i4>3014675</vt:i4>
      </vt:variant>
      <vt:variant>
        <vt:i4>1071</vt:i4>
      </vt:variant>
      <vt:variant>
        <vt:i4>0</vt:i4>
      </vt:variant>
      <vt:variant>
        <vt:i4>5</vt:i4>
      </vt:variant>
      <vt:variant>
        <vt:lpwstr/>
      </vt:variant>
      <vt:variant>
        <vt:lpwstr>sub_21051</vt:lpwstr>
      </vt:variant>
      <vt:variant>
        <vt:i4>3014675</vt:i4>
      </vt:variant>
      <vt:variant>
        <vt:i4>1068</vt:i4>
      </vt:variant>
      <vt:variant>
        <vt:i4>0</vt:i4>
      </vt:variant>
      <vt:variant>
        <vt:i4>5</vt:i4>
      </vt:variant>
      <vt:variant>
        <vt:lpwstr/>
      </vt:variant>
      <vt:variant>
        <vt:lpwstr>sub_21051</vt:lpwstr>
      </vt:variant>
      <vt:variant>
        <vt:i4>3014675</vt:i4>
      </vt:variant>
      <vt:variant>
        <vt:i4>1065</vt:i4>
      </vt:variant>
      <vt:variant>
        <vt:i4>0</vt:i4>
      </vt:variant>
      <vt:variant>
        <vt:i4>5</vt:i4>
      </vt:variant>
      <vt:variant>
        <vt:lpwstr/>
      </vt:variant>
      <vt:variant>
        <vt:lpwstr>sub_21051</vt:lpwstr>
      </vt:variant>
      <vt:variant>
        <vt:i4>3014675</vt:i4>
      </vt:variant>
      <vt:variant>
        <vt:i4>1062</vt:i4>
      </vt:variant>
      <vt:variant>
        <vt:i4>0</vt:i4>
      </vt:variant>
      <vt:variant>
        <vt:i4>5</vt:i4>
      </vt:variant>
      <vt:variant>
        <vt:lpwstr/>
      </vt:variant>
      <vt:variant>
        <vt:lpwstr>sub_21051</vt:lpwstr>
      </vt:variant>
      <vt:variant>
        <vt:i4>3014675</vt:i4>
      </vt:variant>
      <vt:variant>
        <vt:i4>1059</vt:i4>
      </vt:variant>
      <vt:variant>
        <vt:i4>0</vt:i4>
      </vt:variant>
      <vt:variant>
        <vt:i4>5</vt:i4>
      </vt:variant>
      <vt:variant>
        <vt:lpwstr/>
      </vt:variant>
      <vt:variant>
        <vt:lpwstr>sub_21051</vt:lpwstr>
      </vt:variant>
      <vt:variant>
        <vt:i4>3014675</vt:i4>
      </vt:variant>
      <vt:variant>
        <vt:i4>1056</vt:i4>
      </vt:variant>
      <vt:variant>
        <vt:i4>0</vt:i4>
      </vt:variant>
      <vt:variant>
        <vt:i4>5</vt:i4>
      </vt:variant>
      <vt:variant>
        <vt:lpwstr/>
      </vt:variant>
      <vt:variant>
        <vt:lpwstr>sub_21051</vt:lpwstr>
      </vt:variant>
      <vt:variant>
        <vt:i4>5636104</vt:i4>
      </vt:variant>
      <vt:variant>
        <vt:i4>1053</vt:i4>
      </vt:variant>
      <vt:variant>
        <vt:i4>0</vt:i4>
      </vt:variant>
      <vt:variant>
        <vt:i4>5</vt:i4>
      </vt:variant>
      <vt:variant>
        <vt:lpwstr>garantf1://10004313.191/</vt:lpwstr>
      </vt:variant>
      <vt:variant>
        <vt:lpwstr/>
      </vt:variant>
      <vt:variant>
        <vt:i4>7274559</vt:i4>
      </vt:variant>
      <vt:variant>
        <vt:i4>1050</vt:i4>
      </vt:variant>
      <vt:variant>
        <vt:i4>0</vt:i4>
      </vt:variant>
      <vt:variant>
        <vt:i4>5</vt:i4>
      </vt:variant>
      <vt:variant>
        <vt:lpwstr>garantf1://10004313.7/</vt:lpwstr>
      </vt:variant>
      <vt:variant>
        <vt:lpwstr/>
      </vt:variant>
      <vt:variant>
        <vt:i4>6619190</vt:i4>
      </vt:variant>
      <vt:variant>
        <vt:i4>1047</vt:i4>
      </vt:variant>
      <vt:variant>
        <vt:i4>0</vt:i4>
      </vt:variant>
      <vt:variant>
        <vt:i4>5</vt:i4>
      </vt:variant>
      <vt:variant>
        <vt:lpwstr/>
      </vt:variant>
      <vt:variant>
        <vt:lpwstr>Par246</vt:lpwstr>
      </vt:variant>
      <vt:variant>
        <vt:i4>6881397</vt:i4>
      </vt:variant>
      <vt:variant>
        <vt:i4>1044</vt:i4>
      </vt:variant>
      <vt:variant>
        <vt:i4>0</vt:i4>
      </vt:variant>
      <vt:variant>
        <vt:i4>5</vt:i4>
      </vt:variant>
      <vt:variant>
        <vt:lpwstr>http://docs.cntd.ru/document/420347215</vt:lpwstr>
      </vt:variant>
      <vt:variant>
        <vt:lpwstr/>
      </vt:variant>
      <vt:variant>
        <vt:i4>7143546</vt:i4>
      </vt:variant>
      <vt:variant>
        <vt:i4>1041</vt:i4>
      </vt:variant>
      <vt:variant>
        <vt:i4>0</vt:i4>
      </vt:variant>
      <vt:variant>
        <vt:i4>5</vt:i4>
      </vt:variant>
      <vt:variant>
        <vt:lpwstr>http://docs.cntd.ru/document/420248201</vt:lpwstr>
      </vt:variant>
      <vt:variant>
        <vt:lpwstr/>
      </vt:variant>
      <vt:variant>
        <vt:i4>7667764</vt:i4>
      </vt:variant>
      <vt:variant>
        <vt:i4>1035</vt:i4>
      </vt:variant>
      <vt:variant>
        <vt:i4>0</vt:i4>
      </vt:variant>
      <vt:variant>
        <vt:i4>5</vt:i4>
      </vt:variant>
      <vt:variant>
        <vt:lpwstr>garantf1://12050845.64/</vt:lpwstr>
      </vt:variant>
      <vt:variant>
        <vt:lpwstr/>
      </vt:variant>
      <vt:variant>
        <vt:i4>2097203</vt:i4>
      </vt:variant>
      <vt:variant>
        <vt:i4>1032</vt:i4>
      </vt:variant>
      <vt:variant>
        <vt:i4>0</vt:i4>
      </vt:variant>
      <vt:variant>
        <vt:i4>5</vt:i4>
      </vt:variant>
      <vt:variant>
        <vt:lpwstr>consultantplus://offline/ref=2934904A12A278AA6207F8B002834D450783511BD416D6C9EFC7211D30FA3695044EB9D6FAAD1E042030B36ADD785E6F3FF68ACF449F0781a5e7N</vt:lpwstr>
      </vt:variant>
      <vt:variant>
        <vt:lpwstr/>
      </vt:variant>
      <vt:variant>
        <vt:i4>2097204</vt:i4>
      </vt:variant>
      <vt:variant>
        <vt:i4>1029</vt:i4>
      </vt:variant>
      <vt:variant>
        <vt:i4>0</vt:i4>
      </vt:variant>
      <vt:variant>
        <vt:i4>5</vt:i4>
      </vt:variant>
      <vt:variant>
        <vt:lpwstr>consultantplus://offline/ref=2934904A12A278AA6207F8B002834D450783511BD416D6C9EFC7211D30FA3695044EB9D6FAAD1E042730B36ADD785E6F3FF68ACF449F0781a5e7N</vt:lpwstr>
      </vt:variant>
      <vt:variant>
        <vt:lpwstr/>
      </vt:variant>
      <vt:variant>
        <vt:i4>6684783</vt:i4>
      </vt:variant>
      <vt:variant>
        <vt:i4>1026</vt:i4>
      </vt:variant>
      <vt:variant>
        <vt:i4>0</vt:i4>
      </vt:variant>
      <vt:variant>
        <vt:i4>5</vt:i4>
      </vt:variant>
      <vt:variant>
        <vt:lpwstr>consultantplus://offline/ref=1180509F5FE498742B36AD0363C66BD1548AD2079D8A6BF0999D757C0E31B31F4F0A683D5FFE5F10FDFD00872AC8BD4FE894A0796C7EE88AO1XFN</vt:lpwstr>
      </vt:variant>
      <vt:variant>
        <vt:lpwstr/>
      </vt:variant>
      <vt:variant>
        <vt:i4>6684778</vt:i4>
      </vt:variant>
      <vt:variant>
        <vt:i4>1023</vt:i4>
      </vt:variant>
      <vt:variant>
        <vt:i4>0</vt:i4>
      </vt:variant>
      <vt:variant>
        <vt:i4>5</vt:i4>
      </vt:variant>
      <vt:variant>
        <vt:lpwstr>consultantplus://offline/ref=1180509F5FE498742B36AD0363C66BD1548AD2079D8A6BF0999D757C0E31B31F4F0A683D5FFE5F10FAFD00872AC8BD4FE894A0796C7EE88AO1XFN</vt:lpwstr>
      </vt:variant>
      <vt:variant>
        <vt:lpwstr/>
      </vt:variant>
      <vt:variant>
        <vt:i4>7012451</vt:i4>
      </vt:variant>
      <vt:variant>
        <vt:i4>1020</vt:i4>
      </vt:variant>
      <vt:variant>
        <vt:i4>0</vt:i4>
      </vt:variant>
      <vt:variant>
        <vt:i4>5</vt:i4>
      </vt:variant>
      <vt:variant>
        <vt:lpwstr>consultantplus://offline/ref=F0DD956F009C2887B246A929FAD88469467328F95DC3FBDF6F7FD88B65A75CD80A301019CE64A52CB036929B252856881D5542D175D08BC5nAU6N</vt:lpwstr>
      </vt:variant>
      <vt:variant>
        <vt:lpwstr/>
      </vt:variant>
      <vt:variant>
        <vt:i4>7012452</vt:i4>
      </vt:variant>
      <vt:variant>
        <vt:i4>1017</vt:i4>
      </vt:variant>
      <vt:variant>
        <vt:i4>0</vt:i4>
      </vt:variant>
      <vt:variant>
        <vt:i4>5</vt:i4>
      </vt:variant>
      <vt:variant>
        <vt:lpwstr>consultantplus://offline/ref=F0DD956F009C2887B246A929FAD88469467328F95DC3FBDF6F7FD88B65A75CD80A301019CE64A52CB736929B252856881D5542D175D08BC5nAU6N</vt:lpwstr>
      </vt:variant>
      <vt:variant>
        <vt:lpwstr/>
      </vt:variant>
      <vt:variant>
        <vt:i4>7012449</vt:i4>
      </vt:variant>
      <vt:variant>
        <vt:i4>1014</vt:i4>
      </vt:variant>
      <vt:variant>
        <vt:i4>0</vt:i4>
      </vt:variant>
      <vt:variant>
        <vt:i4>5</vt:i4>
      </vt:variant>
      <vt:variant>
        <vt:lpwstr>consultantplus://offline/ref=F0DD956F009C2887B246A929FAD88469467328F95DC3FBDF6F7FD88B65A75CD80A301019CE64A52CB236929B252856881D5542D175D08BC5nAU6N</vt:lpwstr>
      </vt:variant>
      <vt:variant>
        <vt:lpwstr/>
      </vt:variant>
      <vt:variant>
        <vt:i4>7012448</vt:i4>
      </vt:variant>
      <vt:variant>
        <vt:i4>1011</vt:i4>
      </vt:variant>
      <vt:variant>
        <vt:i4>0</vt:i4>
      </vt:variant>
      <vt:variant>
        <vt:i4>5</vt:i4>
      </vt:variant>
      <vt:variant>
        <vt:lpwstr>consultantplus://offline/ref=F0DD956F009C2887B246A929FAD88469467328F95DC3FBDF6F7FD88B65A75CD80A301019CE64A52CB336929B252856881D5542D175D08BC5nAU6N</vt:lpwstr>
      </vt:variant>
      <vt:variant>
        <vt:lpwstr/>
      </vt:variant>
      <vt:variant>
        <vt:i4>6357040</vt:i4>
      </vt:variant>
      <vt:variant>
        <vt:i4>1008</vt:i4>
      </vt:variant>
      <vt:variant>
        <vt:i4>0</vt:i4>
      </vt:variant>
      <vt:variant>
        <vt:i4>5</vt:i4>
      </vt:variant>
      <vt:variant>
        <vt:lpwstr/>
      </vt:variant>
      <vt:variant>
        <vt:lpwstr>Par222</vt:lpwstr>
      </vt:variant>
      <vt:variant>
        <vt:i4>6357040</vt:i4>
      </vt:variant>
      <vt:variant>
        <vt:i4>1005</vt:i4>
      </vt:variant>
      <vt:variant>
        <vt:i4>0</vt:i4>
      </vt:variant>
      <vt:variant>
        <vt:i4>5</vt:i4>
      </vt:variant>
      <vt:variant>
        <vt:lpwstr/>
      </vt:variant>
      <vt:variant>
        <vt:lpwstr>Par222</vt:lpwstr>
      </vt:variant>
      <vt:variant>
        <vt:i4>7012461</vt:i4>
      </vt:variant>
      <vt:variant>
        <vt:i4>1002</vt:i4>
      </vt:variant>
      <vt:variant>
        <vt:i4>0</vt:i4>
      </vt:variant>
      <vt:variant>
        <vt:i4>5</vt:i4>
      </vt:variant>
      <vt:variant>
        <vt:lpwstr>consultantplus://offline/ref=E542F1686544D5531D3DB68D7EB11037DF6193563523B7EFD1D9C67A2DAE7313F9EC955F28C08DC4195EFE42E6EA95748904CEF44163A8DBXDJ3N</vt:lpwstr>
      </vt:variant>
      <vt:variant>
        <vt:lpwstr/>
      </vt:variant>
      <vt:variant>
        <vt:i4>6422626</vt:i4>
      </vt:variant>
      <vt:variant>
        <vt:i4>999</vt:i4>
      </vt:variant>
      <vt:variant>
        <vt:i4>0</vt:i4>
      </vt:variant>
      <vt:variant>
        <vt:i4>5</vt:i4>
      </vt:variant>
      <vt:variant>
        <vt:lpwstr>consultantplus://offline/ref=A88DF9CDF9711A42CF24F843C0B1B0295634297BD56C8E8E17C79C2407605C25272D8FD02F7DE54AB5FAE520F7AD7709A8543DDEA290F4BBo0s7M</vt:lpwstr>
      </vt:variant>
      <vt:variant>
        <vt:lpwstr/>
      </vt:variant>
      <vt:variant>
        <vt:i4>7995448</vt:i4>
      </vt:variant>
      <vt:variant>
        <vt:i4>996</vt:i4>
      </vt:variant>
      <vt:variant>
        <vt:i4>0</vt:i4>
      </vt:variant>
      <vt:variant>
        <vt:i4>5</vt:i4>
      </vt:variant>
      <vt:variant>
        <vt:lpwstr>consultantplus://offline/ref=98878A1157728594C00A05B8B10AFA16D8D884AD3EE76BB0261EB415AAC8CADB0CC6E272DDE7CE68E779AF625392AB2E38E77CA7DA759E34HAl9M</vt:lpwstr>
      </vt:variant>
      <vt:variant>
        <vt:lpwstr/>
      </vt:variant>
      <vt:variant>
        <vt:i4>8257642</vt:i4>
      </vt:variant>
      <vt:variant>
        <vt:i4>993</vt:i4>
      </vt:variant>
      <vt:variant>
        <vt:i4>0</vt:i4>
      </vt:variant>
      <vt:variant>
        <vt:i4>5</vt:i4>
      </vt:variant>
      <vt:variant>
        <vt:lpwstr>consultantplus://offline/ref=C33993C270ABA04497D3AEFBEB6464CF78F617675578172D268F62F78A8A72E30D7A9C5E1D0A664BDCAE400A2324C09CC3C383BEB0633D32gEgBM</vt:lpwstr>
      </vt:variant>
      <vt:variant>
        <vt:lpwstr/>
      </vt:variant>
      <vt:variant>
        <vt:i4>7733306</vt:i4>
      </vt:variant>
      <vt:variant>
        <vt:i4>990</vt:i4>
      </vt:variant>
      <vt:variant>
        <vt:i4>0</vt:i4>
      </vt:variant>
      <vt:variant>
        <vt:i4>5</vt:i4>
      </vt:variant>
      <vt:variant>
        <vt:lpwstr>consultantplus://offline/ref=C77D54D1680A395EC560BEFE4F25EF2BDC0E31D5F3582CC7B2556494EE7BB7B9B7718A7B6B0D31BB1D231F8B4888CF7CE897A03CD9D9DBA7H7L1L</vt:lpwstr>
      </vt:variant>
      <vt:variant>
        <vt:lpwstr/>
      </vt:variant>
      <vt:variant>
        <vt:i4>6946875</vt:i4>
      </vt:variant>
      <vt:variant>
        <vt:i4>987</vt:i4>
      </vt:variant>
      <vt:variant>
        <vt:i4>0</vt:i4>
      </vt:variant>
      <vt:variant>
        <vt:i4>5</vt:i4>
      </vt:variant>
      <vt:variant>
        <vt:lpwstr/>
      </vt:variant>
      <vt:variant>
        <vt:lpwstr>Par299</vt:lpwstr>
      </vt:variant>
      <vt:variant>
        <vt:i4>852057</vt:i4>
      </vt:variant>
      <vt:variant>
        <vt:i4>984</vt:i4>
      </vt:variant>
      <vt:variant>
        <vt:i4>0</vt:i4>
      </vt:variant>
      <vt:variant>
        <vt:i4>5</vt:i4>
      </vt:variant>
      <vt:variant>
        <vt:lpwstr>consultantplus://offline/ref=CA705CE3A8B85EAE6B950DD59E82776B41FABD8917CEF82739E730F315C2C6A71EACEE611CA81EA673350538AD80277784CBF13387W3i3L</vt:lpwstr>
      </vt:variant>
      <vt:variant>
        <vt:lpwstr/>
      </vt:variant>
      <vt:variant>
        <vt:i4>6488168</vt:i4>
      </vt:variant>
      <vt:variant>
        <vt:i4>981</vt:i4>
      </vt:variant>
      <vt:variant>
        <vt:i4>0</vt:i4>
      </vt:variant>
      <vt:variant>
        <vt:i4>5</vt:i4>
      </vt:variant>
      <vt:variant>
        <vt:lpwstr>consultantplus://offline/ref=CA705CE3A8B85EAE6B950DD59E82776B41FAB48914CDF82739E730F315C2C6A71EACEE691CAE15F6237A0464E8D6347683CBF3379B300662WAiFL</vt:lpwstr>
      </vt:variant>
      <vt:variant>
        <vt:lpwstr/>
      </vt:variant>
      <vt:variant>
        <vt:i4>6488169</vt:i4>
      </vt:variant>
      <vt:variant>
        <vt:i4>978</vt:i4>
      </vt:variant>
      <vt:variant>
        <vt:i4>0</vt:i4>
      </vt:variant>
      <vt:variant>
        <vt:i4>5</vt:i4>
      </vt:variant>
      <vt:variant>
        <vt:lpwstr>consultantplus://offline/ref=CA705CE3A8B85EAE6B950DD59E82776B41FAB48914CDF82739E730F315C2C6A71EACEE691CAE15F6227A0464E8D6347683CBF3379B300662WAiFL</vt:lpwstr>
      </vt:variant>
      <vt:variant>
        <vt:lpwstr/>
      </vt:variant>
      <vt:variant>
        <vt:i4>2687024</vt:i4>
      </vt:variant>
      <vt:variant>
        <vt:i4>975</vt:i4>
      </vt:variant>
      <vt:variant>
        <vt:i4>0</vt:i4>
      </vt:variant>
      <vt:variant>
        <vt:i4>5</vt:i4>
      </vt:variant>
      <vt:variant>
        <vt:lpwstr>consultantplus://offline/ref=14563CE4DC329D5BA3AC1B4B29AC639D34E37590A364ED931BDA95E6E8937B57A49A2579CA7D4A2D843A619C714C6CAE6BF9FE55C8397CE3ABm0K</vt:lpwstr>
      </vt:variant>
      <vt:variant>
        <vt:lpwstr/>
      </vt:variant>
      <vt:variant>
        <vt:i4>2687027</vt:i4>
      </vt:variant>
      <vt:variant>
        <vt:i4>972</vt:i4>
      </vt:variant>
      <vt:variant>
        <vt:i4>0</vt:i4>
      </vt:variant>
      <vt:variant>
        <vt:i4>5</vt:i4>
      </vt:variant>
      <vt:variant>
        <vt:lpwstr>consultantplus://offline/ref=14563CE4DC329D5BA3AC1B4B29AC639D34E37492A067ED931BDA95E6E8937B57A49A2579CA7D4A2D843A619C714C6CAE6BF9FE55C8397CE3ABm0K</vt:lpwstr>
      </vt:variant>
      <vt:variant>
        <vt:lpwstr/>
      </vt:variant>
      <vt:variant>
        <vt:i4>2490472</vt:i4>
      </vt:variant>
      <vt:variant>
        <vt:i4>969</vt:i4>
      </vt:variant>
      <vt:variant>
        <vt:i4>0</vt:i4>
      </vt:variant>
      <vt:variant>
        <vt:i4>5</vt:i4>
      </vt:variant>
      <vt:variant>
        <vt:lpwstr>consultantplus://offline/ref=BFDA4EA7F307C19E28482F615FC6C9EA64C16C0C512E87DEC6A76CF83B29B2B2EEED8DED0734884C96AA9E97EF23A1008F12974769F2MDjBK</vt:lpwstr>
      </vt:variant>
      <vt:variant>
        <vt:lpwstr/>
      </vt:variant>
      <vt:variant>
        <vt:i4>2490464</vt:i4>
      </vt:variant>
      <vt:variant>
        <vt:i4>966</vt:i4>
      </vt:variant>
      <vt:variant>
        <vt:i4>0</vt:i4>
      </vt:variant>
      <vt:variant>
        <vt:i4>5</vt:i4>
      </vt:variant>
      <vt:variant>
        <vt:lpwstr>consultantplus://offline/ref=BFDA4EA7F307C19E28482F615FC6C9EA64C16C0C512E87DEC6A76CF83B29B2B2EEED8DED073F8B4C96AA9E97EF23A1008F12974769F2MDjBK</vt:lpwstr>
      </vt:variant>
      <vt:variant>
        <vt:lpwstr/>
      </vt:variant>
      <vt:variant>
        <vt:i4>2490419</vt:i4>
      </vt:variant>
      <vt:variant>
        <vt:i4>963</vt:i4>
      </vt:variant>
      <vt:variant>
        <vt:i4>0</vt:i4>
      </vt:variant>
      <vt:variant>
        <vt:i4>5</vt:i4>
      </vt:variant>
      <vt:variant>
        <vt:lpwstr>consultantplus://offline/ref=BFDA4EA7F307C19E28482F615FC6C9EA64C16C0C512E87DEC6A76CF83B29B2B2EEED8DED073D834C96AA9E97EF23A1008F12974769F2MDjBK</vt:lpwstr>
      </vt:variant>
      <vt:variant>
        <vt:lpwstr/>
      </vt:variant>
      <vt:variant>
        <vt:i4>1114123</vt:i4>
      </vt:variant>
      <vt:variant>
        <vt:i4>960</vt:i4>
      </vt:variant>
      <vt:variant>
        <vt:i4>0</vt:i4>
      </vt:variant>
      <vt:variant>
        <vt:i4>5</vt:i4>
      </vt:variant>
      <vt:variant>
        <vt:lpwstr>consultantplus://offline/ref=8F94BC47DAE79EAABE7D169A4DD445273DC805DD0381149620030F0398FEFC5C3B233B4E84403F53C87CF007EF35i4K</vt:lpwstr>
      </vt:variant>
      <vt:variant>
        <vt:lpwstr/>
      </vt:variant>
      <vt:variant>
        <vt:i4>1114193</vt:i4>
      </vt:variant>
      <vt:variant>
        <vt:i4>957</vt:i4>
      </vt:variant>
      <vt:variant>
        <vt:i4>0</vt:i4>
      </vt:variant>
      <vt:variant>
        <vt:i4>5</vt:i4>
      </vt:variant>
      <vt:variant>
        <vt:lpwstr>consultantplus://offline/ref=8F94BC47DAE79EAABE7D169A4DD445273DCA0BDD0B84149620030F0398FEFC5C3B233B4E84403F53C87CF007EF35i4K</vt:lpwstr>
      </vt:variant>
      <vt:variant>
        <vt:lpwstr/>
      </vt:variant>
      <vt:variant>
        <vt:i4>1114187</vt:i4>
      </vt:variant>
      <vt:variant>
        <vt:i4>954</vt:i4>
      </vt:variant>
      <vt:variant>
        <vt:i4>0</vt:i4>
      </vt:variant>
      <vt:variant>
        <vt:i4>5</vt:i4>
      </vt:variant>
      <vt:variant>
        <vt:lpwstr>http://rulaws.ru/Lesnoy-kodeks/Glava-9/Statya-84/</vt:lpwstr>
      </vt:variant>
      <vt:variant>
        <vt:lpwstr/>
      </vt:variant>
      <vt:variant>
        <vt:i4>1310786</vt:i4>
      </vt:variant>
      <vt:variant>
        <vt:i4>951</vt:i4>
      </vt:variant>
      <vt:variant>
        <vt:i4>0</vt:i4>
      </vt:variant>
      <vt:variant>
        <vt:i4>5</vt:i4>
      </vt:variant>
      <vt:variant>
        <vt:lpwstr>http://rulaws.ru/Lesnoy-kodeks/Glava-1/Statya-19/</vt:lpwstr>
      </vt:variant>
      <vt:variant>
        <vt:lpwstr/>
      </vt:variant>
      <vt:variant>
        <vt:i4>5701638</vt:i4>
      </vt:variant>
      <vt:variant>
        <vt:i4>948</vt:i4>
      </vt:variant>
      <vt:variant>
        <vt:i4>0</vt:i4>
      </vt:variant>
      <vt:variant>
        <vt:i4>5</vt:i4>
      </vt:variant>
      <vt:variant>
        <vt:lpwstr>consultantplus://offline/ref=6840B78F8BFE57BF39BC152D4C8DA7FEFAF7670EB89E7E8CC4A8B735E6k4YEM</vt:lpwstr>
      </vt:variant>
      <vt:variant>
        <vt:lpwstr/>
      </vt:variant>
      <vt:variant>
        <vt:i4>1769504</vt:i4>
      </vt:variant>
      <vt:variant>
        <vt:i4>945</vt:i4>
      </vt:variant>
      <vt:variant>
        <vt:i4>0</vt:i4>
      </vt:variant>
      <vt:variant>
        <vt:i4>5</vt:i4>
      </vt:variant>
      <vt:variant>
        <vt:lpwstr/>
      </vt:variant>
      <vt:variant>
        <vt:lpwstr>sub_117</vt:lpwstr>
      </vt:variant>
      <vt:variant>
        <vt:i4>1769504</vt:i4>
      </vt:variant>
      <vt:variant>
        <vt:i4>942</vt:i4>
      </vt:variant>
      <vt:variant>
        <vt:i4>0</vt:i4>
      </vt:variant>
      <vt:variant>
        <vt:i4>5</vt:i4>
      </vt:variant>
      <vt:variant>
        <vt:lpwstr/>
      </vt:variant>
      <vt:variant>
        <vt:lpwstr>sub_111</vt:lpwstr>
      </vt:variant>
      <vt:variant>
        <vt:i4>1769504</vt:i4>
      </vt:variant>
      <vt:variant>
        <vt:i4>939</vt:i4>
      </vt:variant>
      <vt:variant>
        <vt:i4>0</vt:i4>
      </vt:variant>
      <vt:variant>
        <vt:i4>5</vt:i4>
      </vt:variant>
      <vt:variant>
        <vt:lpwstr/>
      </vt:variant>
      <vt:variant>
        <vt:lpwstr>sub_111</vt:lpwstr>
      </vt:variant>
      <vt:variant>
        <vt:i4>1769504</vt:i4>
      </vt:variant>
      <vt:variant>
        <vt:i4>936</vt:i4>
      </vt:variant>
      <vt:variant>
        <vt:i4>0</vt:i4>
      </vt:variant>
      <vt:variant>
        <vt:i4>5</vt:i4>
      </vt:variant>
      <vt:variant>
        <vt:lpwstr/>
      </vt:variant>
      <vt:variant>
        <vt:lpwstr>sub_119</vt:lpwstr>
      </vt:variant>
      <vt:variant>
        <vt:i4>1769504</vt:i4>
      </vt:variant>
      <vt:variant>
        <vt:i4>933</vt:i4>
      </vt:variant>
      <vt:variant>
        <vt:i4>0</vt:i4>
      </vt:variant>
      <vt:variant>
        <vt:i4>5</vt:i4>
      </vt:variant>
      <vt:variant>
        <vt:lpwstr/>
      </vt:variant>
      <vt:variant>
        <vt:lpwstr>sub_117</vt:lpwstr>
      </vt:variant>
      <vt:variant>
        <vt:i4>1572896</vt:i4>
      </vt:variant>
      <vt:variant>
        <vt:i4>930</vt:i4>
      </vt:variant>
      <vt:variant>
        <vt:i4>0</vt:i4>
      </vt:variant>
      <vt:variant>
        <vt:i4>5</vt:i4>
      </vt:variant>
      <vt:variant>
        <vt:lpwstr/>
      </vt:variant>
      <vt:variant>
        <vt:lpwstr>sub_121</vt:lpwstr>
      </vt:variant>
      <vt:variant>
        <vt:i4>1769504</vt:i4>
      </vt:variant>
      <vt:variant>
        <vt:i4>927</vt:i4>
      </vt:variant>
      <vt:variant>
        <vt:i4>0</vt:i4>
      </vt:variant>
      <vt:variant>
        <vt:i4>5</vt:i4>
      </vt:variant>
      <vt:variant>
        <vt:lpwstr/>
      </vt:variant>
      <vt:variant>
        <vt:lpwstr>sub_111</vt:lpwstr>
      </vt:variant>
      <vt:variant>
        <vt:i4>1769504</vt:i4>
      </vt:variant>
      <vt:variant>
        <vt:i4>924</vt:i4>
      </vt:variant>
      <vt:variant>
        <vt:i4>0</vt:i4>
      </vt:variant>
      <vt:variant>
        <vt:i4>5</vt:i4>
      </vt:variant>
      <vt:variant>
        <vt:lpwstr/>
      </vt:variant>
      <vt:variant>
        <vt:lpwstr>sub_118</vt:lpwstr>
      </vt:variant>
      <vt:variant>
        <vt:i4>1769504</vt:i4>
      </vt:variant>
      <vt:variant>
        <vt:i4>921</vt:i4>
      </vt:variant>
      <vt:variant>
        <vt:i4>0</vt:i4>
      </vt:variant>
      <vt:variant>
        <vt:i4>5</vt:i4>
      </vt:variant>
      <vt:variant>
        <vt:lpwstr/>
      </vt:variant>
      <vt:variant>
        <vt:lpwstr>sub_119</vt:lpwstr>
      </vt:variant>
      <vt:variant>
        <vt:i4>1769504</vt:i4>
      </vt:variant>
      <vt:variant>
        <vt:i4>918</vt:i4>
      </vt:variant>
      <vt:variant>
        <vt:i4>0</vt:i4>
      </vt:variant>
      <vt:variant>
        <vt:i4>5</vt:i4>
      </vt:variant>
      <vt:variant>
        <vt:lpwstr/>
      </vt:variant>
      <vt:variant>
        <vt:lpwstr>sub_117</vt:lpwstr>
      </vt:variant>
      <vt:variant>
        <vt:i4>3080288</vt:i4>
      </vt:variant>
      <vt:variant>
        <vt:i4>915</vt:i4>
      </vt:variant>
      <vt:variant>
        <vt:i4>0</vt:i4>
      </vt:variant>
      <vt:variant>
        <vt:i4>5</vt:i4>
      </vt:variant>
      <vt:variant>
        <vt:lpwstr>consultantplus://offline/ref=BFB48F857BD9AAF0CCEAA64E6576527D15547C7EB2817A31F81E0A19824B46FC8BC5CC2486E9B76CF706H</vt:lpwstr>
      </vt:variant>
      <vt:variant>
        <vt:lpwstr/>
      </vt:variant>
      <vt:variant>
        <vt:i4>3080290</vt:i4>
      </vt:variant>
      <vt:variant>
        <vt:i4>912</vt:i4>
      </vt:variant>
      <vt:variant>
        <vt:i4>0</vt:i4>
      </vt:variant>
      <vt:variant>
        <vt:i4>5</vt:i4>
      </vt:variant>
      <vt:variant>
        <vt:lpwstr>consultantplus://offline/ref=BFB48F857BD9AAF0CCEAA64E6576527D15547C7EB2817A31F81E0A19824B46FC8BC5CC2486E9B76FF701H</vt:lpwstr>
      </vt:variant>
      <vt:variant>
        <vt:lpwstr/>
      </vt:variant>
      <vt:variant>
        <vt:i4>2490423</vt:i4>
      </vt:variant>
      <vt:variant>
        <vt:i4>909</vt:i4>
      </vt:variant>
      <vt:variant>
        <vt:i4>0</vt:i4>
      </vt:variant>
      <vt:variant>
        <vt:i4>5</vt:i4>
      </vt:variant>
      <vt:variant>
        <vt:lpwstr>consultantplus://offline/ref=BFB48F857BD9AAF0CCEAA64E6576527D15547C7EB2817A31F81E0A19824B46FC8BC5CC26F807H</vt:lpwstr>
      </vt:variant>
      <vt:variant>
        <vt:lpwstr/>
      </vt:variant>
      <vt:variant>
        <vt:i4>3080289</vt:i4>
      </vt:variant>
      <vt:variant>
        <vt:i4>906</vt:i4>
      </vt:variant>
      <vt:variant>
        <vt:i4>0</vt:i4>
      </vt:variant>
      <vt:variant>
        <vt:i4>5</vt:i4>
      </vt:variant>
      <vt:variant>
        <vt:lpwstr>consultantplus://offline/ref=BFB48F857BD9AAF0CCEAA64E6576527D155B7A71B6837A31F81E0A19824B46FC8BC5CC2486E9B56BF702H</vt:lpwstr>
      </vt:variant>
      <vt:variant>
        <vt:lpwstr/>
      </vt:variant>
      <vt:variant>
        <vt:i4>6881334</vt:i4>
      </vt:variant>
      <vt:variant>
        <vt:i4>903</vt:i4>
      </vt:variant>
      <vt:variant>
        <vt:i4>0</vt:i4>
      </vt:variant>
      <vt:variant>
        <vt:i4>5</vt:i4>
      </vt:variant>
      <vt:variant>
        <vt:lpwstr/>
      </vt:variant>
      <vt:variant>
        <vt:lpwstr>Par1499</vt:lpwstr>
      </vt:variant>
      <vt:variant>
        <vt:i4>6881334</vt:i4>
      </vt:variant>
      <vt:variant>
        <vt:i4>900</vt:i4>
      </vt:variant>
      <vt:variant>
        <vt:i4>0</vt:i4>
      </vt:variant>
      <vt:variant>
        <vt:i4>5</vt:i4>
      </vt:variant>
      <vt:variant>
        <vt:lpwstr/>
      </vt:variant>
      <vt:variant>
        <vt:lpwstr>Par1498</vt:lpwstr>
      </vt:variant>
      <vt:variant>
        <vt:i4>6881334</vt:i4>
      </vt:variant>
      <vt:variant>
        <vt:i4>897</vt:i4>
      </vt:variant>
      <vt:variant>
        <vt:i4>0</vt:i4>
      </vt:variant>
      <vt:variant>
        <vt:i4>5</vt:i4>
      </vt:variant>
      <vt:variant>
        <vt:lpwstr/>
      </vt:variant>
      <vt:variant>
        <vt:lpwstr>Par1497</vt:lpwstr>
      </vt:variant>
      <vt:variant>
        <vt:i4>6881334</vt:i4>
      </vt:variant>
      <vt:variant>
        <vt:i4>894</vt:i4>
      </vt:variant>
      <vt:variant>
        <vt:i4>0</vt:i4>
      </vt:variant>
      <vt:variant>
        <vt:i4>5</vt:i4>
      </vt:variant>
      <vt:variant>
        <vt:lpwstr/>
      </vt:variant>
      <vt:variant>
        <vt:lpwstr>Par1499</vt:lpwstr>
      </vt:variant>
      <vt:variant>
        <vt:i4>6291511</vt:i4>
      </vt:variant>
      <vt:variant>
        <vt:i4>891</vt:i4>
      </vt:variant>
      <vt:variant>
        <vt:i4>0</vt:i4>
      </vt:variant>
      <vt:variant>
        <vt:i4>5</vt:i4>
      </vt:variant>
      <vt:variant>
        <vt:lpwstr/>
      </vt:variant>
      <vt:variant>
        <vt:lpwstr>Par1500</vt:lpwstr>
      </vt:variant>
      <vt:variant>
        <vt:i4>6881334</vt:i4>
      </vt:variant>
      <vt:variant>
        <vt:i4>888</vt:i4>
      </vt:variant>
      <vt:variant>
        <vt:i4>0</vt:i4>
      </vt:variant>
      <vt:variant>
        <vt:i4>5</vt:i4>
      </vt:variant>
      <vt:variant>
        <vt:lpwstr/>
      </vt:variant>
      <vt:variant>
        <vt:lpwstr>Par1496</vt:lpwstr>
      </vt:variant>
      <vt:variant>
        <vt:i4>6291504</vt:i4>
      </vt:variant>
      <vt:variant>
        <vt:i4>885</vt:i4>
      </vt:variant>
      <vt:variant>
        <vt:i4>0</vt:i4>
      </vt:variant>
      <vt:variant>
        <vt:i4>5</vt:i4>
      </vt:variant>
      <vt:variant>
        <vt:lpwstr/>
      </vt:variant>
      <vt:variant>
        <vt:lpwstr>Par1200</vt:lpwstr>
      </vt:variant>
      <vt:variant>
        <vt:i4>6291504</vt:i4>
      </vt:variant>
      <vt:variant>
        <vt:i4>882</vt:i4>
      </vt:variant>
      <vt:variant>
        <vt:i4>0</vt:i4>
      </vt:variant>
      <vt:variant>
        <vt:i4>5</vt:i4>
      </vt:variant>
      <vt:variant>
        <vt:lpwstr/>
      </vt:variant>
      <vt:variant>
        <vt:lpwstr>Par1201</vt:lpwstr>
      </vt:variant>
      <vt:variant>
        <vt:i4>6291504</vt:i4>
      </vt:variant>
      <vt:variant>
        <vt:i4>879</vt:i4>
      </vt:variant>
      <vt:variant>
        <vt:i4>0</vt:i4>
      </vt:variant>
      <vt:variant>
        <vt:i4>5</vt:i4>
      </vt:variant>
      <vt:variant>
        <vt:lpwstr/>
      </vt:variant>
      <vt:variant>
        <vt:lpwstr>Par1200</vt:lpwstr>
      </vt:variant>
      <vt:variant>
        <vt:i4>6291505</vt:i4>
      </vt:variant>
      <vt:variant>
        <vt:i4>876</vt:i4>
      </vt:variant>
      <vt:variant>
        <vt:i4>0</vt:i4>
      </vt:variant>
      <vt:variant>
        <vt:i4>5</vt:i4>
      </vt:variant>
      <vt:variant>
        <vt:lpwstr/>
      </vt:variant>
      <vt:variant>
        <vt:lpwstr>Par332</vt:lpwstr>
      </vt:variant>
      <vt:variant>
        <vt:i4>6488113</vt:i4>
      </vt:variant>
      <vt:variant>
        <vt:i4>873</vt:i4>
      </vt:variant>
      <vt:variant>
        <vt:i4>0</vt:i4>
      </vt:variant>
      <vt:variant>
        <vt:i4>5</vt:i4>
      </vt:variant>
      <vt:variant>
        <vt:lpwstr/>
      </vt:variant>
      <vt:variant>
        <vt:lpwstr>Par331</vt:lpwstr>
      </vt:variant>
      <vt:variant>
        <vt:i4>6422577</vt:i4>
      </vt:variant>
      <vt:variant>
        <vt:i4>870</vt:i4>
      </vt:variant>
      <vt:variant>
        <vt:i4>0</vt:i4>
      </vt:variant>
      <vt:variant>
        <vt:i4>5</vt:i4>
      </vt:variant>
      <vt:variant>
        <vt:lpwstr/>
      </vt:variant>
      <vt:variant>
        <vt:lpwstr>Par330</vt:lpwstr>
      </vt:variant>
      <vt:variant>
        <vt:i4>6684720</vt:i4>
      </vt:variant>
      <vt:variant>
        <vt:i4>867</vt:i4>
      </vt:variant>
      <vt:variant>
        <vt:i4>0</vt:i4>
      </vt:variant>
      <vt:variant>
        <vt:i4>5</vt:i4>
      </vt:variant>
      <vt:variant>
        <vt:lpwstr/>
      </vt:variant>
      <vt:variant>
        <vt:lpwstr>Par324</vt:lpwstr>
      </vt:variant>
      <vt:variant>
        <vt:i4>2949139</vt:i4>
      </vt:variant>
      <vt:variant>
        <vt:i4>864</vt:i4>
      </vt:variant>
      <vt:variant>
        <vt:i4>0</vt:i4>
      </vt:variant>
      <vt:variant>
        <vt:i4>5</vt:i4>
      </vt:variant>
      <vt:variant>
        <vt:lpwstr/>
      </vt:variant>
      <vt:variant>
        <vt:lpwstr>sub_1037</vt:lpwstr>
      </vt:variant>
      <vt:variant>
        <vt:i4>2883603</vt:i4>
      </vt:variant>
      <vt:variant>
        <vt:i4>861</vt:i4>
      </vt:variant>
      <vt:variant>
        <vt:i4>0</vt:i4>
      </vt:variant>
      <vt:variant>
        <vt:i4>5</vt:i4>
      </vt:variant>
      <vt:variant>
        <vt:lpwstr/>
      </vt:variant>
      <vt:variant>
        <vt:lpwstr>sub_1036</vt:lpwstr>
      </vt:variant>
      <vt:variant>
        <vt:i4>3014675</vt:i4>
      </vt:variant>
      <vt:variant>
        <vt:i4>858</vt:i4>
      </vt:variant>
      <vt:variant>
        <vt:i4>0</vt:i4>
      </vt:variant>
      <vt:variant>
        <vt:i4>5</vt:i4>
      </vt:variant>
      <vt:variant>
        <vt:lpwstr/>
      </vt:variant>
      <vt:variant>
        <vt:lpwstr>sub_1034</vt:lpwstr>
      </vt:variant>
      <vt:variant>
        <vt:i4>2686995</vt:i4>
      </vt:variant>
      <vt:variant>
        <vt:i4>855</vt:i4>
      </vt:variant>
      <vt:variant>
        <vt:i4>0</vt:i4>
      </vt:variant>
      <vt:variant>
        <vt:i4>5</vt:i4>
      </vt:variant>
      <vt:variant>
        <vt:lpwstr/>
      </vt:variant>
      <vt:variant>
        <vt:lpwstr>sub_1033</vt:lpwstr>
      </vt:variant>
      <vt:variant>
        <vt:i4>2621459</vt:i4>
      </vt:variant>
      <vt:variant>
        <vt:i4>852</vt:i4>
      </vt:variant>
      <vt:variant>
        <vt:i4>0</vt:i4>
      </vt:variant>
      <vt:variant>
        <vt:i4>5</vt:i4>
      </vt:variant>
      <vt:variant>
        <vt:lpwstr/>
      </vt:variant>
      <vt:variant>
        <vt:lpwstr>sub_1032</vt:lpwstr>
      </vt:variant>
      <vt:variant>
        <vt:i4>2818067</vt:i4>
      </vt:variant>
      <vt:variant>
        <vt:i4>849</vt:i4>
      </vt:variant>
      <vt:variant>
        <vt:i4>0</vt:i4>
      </vt:variant>
      <vt:variant>
        <vt:i4>5</vt:i4>
      </vt:variant>
      <vt:variant>
        <vt:lpwstr/>
      </vt:variant>
      <vt:variant>
        <vt:lpwstr>sub_1031</vt:lpwstr>
      </vt:variant>
      <vt:variant>
        <vt:i4>6029337</vt:i4>
      </vt:variant>
      <vt:variant>
        <vt:i4>846</vt:i4>
      </vt:variant>
      <vt:variant>
        <vt:i4>0</vt:i4>
      </vt:variant>
      <vt:variant>
        <vt:i4>5</vt:i4>
      </vt:variant>
      <vt:variant>
        <vt:lpwstr>garantf1://2056495.0/</vt:lpwstr>
      </vt:variant>
      <vt:variant>
        <vt:lpwstr/>
      </vt:variant>
      <vt:variant>
        <vt:i4>3670117</vt:i4>
      </vt:variant>
      <vt:variant>
        <vt:i4>843</vt:i4>
      </vt:variant>
      <vt:variant>
        <vt:i4>0</vt:i4>
      </vt:variant>
      <vt:variant>
        <vt:i4>5</vt:i4>
      </vt:variant>
      <vt:variant>
        <vt:lpwstr>consultantplus://offline/ref=CFCE9DC74A6C3719233B2680C93905BF7FABC87C5851047518B6D88AED724923647FD90FD21741BCB5C0E792786A795CA901C2D14D1E06C4S2CCI</vt:lpwstr>
      </vt:variant>
      <vt:variant>
        <vt:lpwstr/>
      </vt:variant>
      <vt:variant>
        <vt:i4>3670112</vt:i4>
      </vt:variant>
      <vt:variant>
        <vt:i4>840</vt:i4>
      </vt:variant>
      <vt:variant>
        <vt:i4>0</vt:i4>
      </vt:variant>
      <vt:variant>
        <vt:i4>5</vt:i4>
      </vt:variant>
      <vt:variant>
        <vt:lpwstr>consultantplus://offline/ref=CFCE9DC74A6C3719233B2680C93905BF7FABC87C5851047518B6D88AED724923647FD90FD21741BCB0C0E792786A795CA901C2D14D1E06C4S2CCI</vt:lpwstr>
      </vt:variant>
      <vt:variant>
        <vt:lpwstr/>
      </vt:variant>
      <vt:variant>
        <vt:i4>3670117</vt:i4>
      </vt:variant>
      <vt:variant>
        <vt:i4>837</vt:i4>
      </vt:variant>
      <vt:variant>
        <vt:i4>0</vt:i4>
      </vt:variant>
      <vt:variant>
        <vt:i4>5</vt:i4>
      </vt:variant>
      <vt:variant>
        <vt:lpwstr>consultantplus://offline/ref=CFCE9DC74A6C3719233B2680C93905BF7FABC87C5851047518B6D88AED724923647FD90FD21741BCB5C0E792786A795CA901C2D14D1E06C4S2CCI</vt:lpwstr>
      </vt:variant>
      <vt:variant>
        <vt:lpwstr/>
      </vt:variant>
      <vt:variant>
        <vt:i4>3670112</vt:i4>
      </vt:variant>
      <vt:variant>
        <vt:i4>834</vt:i4>
      </vt:variant>
      <vt:variant>
        <vt:i4>0</vt:i4>
      </vt:variant>
      <vt:variant>
        <vt:i4>5</vt:i4>
      </vt:variant>
      <vt:variant>
        <vt:lpwstr>consultantplus://offline/ref=CFCE9DC74A6C3719233B2680C93905BF7FABC87C5851047518B6D88AED724923647FD90FD21741BDB7C0E792786A795CA901C2D14D1E06C4S2CCI</vt:lpwstr>
      </vt:variant>
      <vt:variant>
        <vt:lpwstr/>
      </vt:variant>
      <vt:variant>
        <vt:i4>6291552</vt:i4>
      </vt:variant>
      <vt:variant>
        <vt:i4>831</vt:i4>
      </vt:variant>
      <vt:variant>
        <vt:i4>0</vt:i4>
      </vt:variant>
      <vt:variant>
        <vt:i4>5</vt:i4>
      </vt:variant>
      <vt:variant>
        <vt:lpwstr>consultantplus://offline/ref=E925992C3358DD1ADC6742BE969E89E2E020326FF23FF7919F371C51D34331A00C24B0822910A52BA73230E2C2A6B7C8B52D2A2EDBB4004CV2dCI</vt:lpwstr>
      </vt:variant>
      <vt:variant>
        <vt:lpwstr/>
      </vt:variant>
      <vt:variant>
        <vt:i4>4259847</vt:i4>
      </vt:variant>
      <vt:variant>
        <vt:i4>828</vt:i4>
      </vt:variant>
      <vt:variant>
        <vt:i4>0</vt:i4>
      </vt:variant>
      <vt:variant>
        <vt:i4>5</vt:i4>
      </vt:variant>
      <vt:variant>
        <vt:lpwstr>garantf1://12050845.5303/</vt:lpwstr>
      </vt:variant>
      <vt:variant>
        <vt:lpwstr/>
      </vt:variant>
      <vt:variant>
        <vt:i4>4390919</vt:i4>
      </vt:variant>
      <vt:variant>
        <vt:i4>825</vt:i4>
      </vt:variant>
      <vt:variant>
        <vt:i4>0</vt:i4>
      </vt:variant>
      <vt:variant>
        <vt:i4>5</vt:i4>
      </vt:variant>
      <vt:variant>
        <vt:lpwstr>garantf1://12050845.5301/</vt:lpwstr>
      </vt:variant>
      <vt:variant>
        <vt:lpwstr/>
      </vt:variant>
      <vt:variant>
        <vt:i4>3080213</vt:i4>
      </vt:variant>
      <vt:variant>
        <vt:i4>822</vt:i4>
      </vt:variant>
      <vt:variant>
        <vt:i4>0</vt:i4>
      </vt:variant>
      <vt:variant>
        <vt:i4>5</vt:i4>
      </vt:variant>
      <vt:variant>
        <vt:lpwstr/>
      </vt:variant>
      <vt:variant>
        <vt:lpwstr>sub_1154</vt:lpwstr>
      </vt:variant>
      <vt:variant>
        <vt:i4>2686992</vt:i4>
      </vt:variant>
      <vt:variant>
        <vt:i4>819</vt:i4>
      </vt:variant>
      <vt:variant>
        <vt:i4>0</vt:i4>
      </vt:variant>
      <vt:variant>
        <vt:i4>5</vt:i4>
      </vt:variant>
      <vt:variant>
        <vt:lpwstr/>
      </vt:variant>
      <vt:variant>
        <vt:lpwstr>sub_1003</vt:lpwstr>
      </vt:variant>
      <vt:variant>
        <vt:i4>8061038</vt:i4>
      </vt:variant>
      <vt:variant>
        <vt:i4>816</vt:i4>
      </vt:variant>
      <vt:variant>
        <vt:i4>0</vt:i4>
      </vt:variant>
      <vt:variant>
        <vt:i4>5</vt:i4>
      </vt:variant>
      <vt:variant>
        <vt:lpwstr>consultantplus://offline/ref=DCD4468BC9703C95BC7B4BFF9D9EAAF3276516C0F9FAEDAFD2A1A30A0CB56FF36A42BDE60C008363bBH9H</vt:lpwstr>
      </vt:variant>
      <vt:variant>
        <vt:lpwstr/>
      </vt:variant>
      <vt:variant>
        <vt:i4>8061024</vt:i4>
      </vt:variant>
      <vt:variant>
        <vt:i4>813</vt:i4>
      </vt:variant>
      <vt:variant>
        <vt:i4>0</vt:i4>
      </vt:variant>
      <vt:variant>
        <vt:i4>5</vt:i4>
      </vt:variant>
      <vt:variant>
        <vt:lpwstr>consultantplus://offline/ref=DCD4468BC9703C95BC7B4BFF9D9EAAF3276516C0F9FAEDAFD2A1A30A0CB56FF36A42BDE60C008363bBH7H</vt:lpwstr>
      </vt:variant>
      <vt:variant>
        <vt:lpwstr/>
      </vt:variant>
      <vt:variant>
        <vt:i4>1769513</vt:i4>
      </vt:variant>
      <vt:variant>
        <vt:i4>810</vt:i4>
      </vt:variant>
      <vt:variant>
        <vt:i4>0</vt:i4>
      </vt:variant>
      <vt:variant>
        <vt:i4>5</vt:i4>
      </vt:variant>
      <vt:variant>
        <vt:lpwstr/>
      </vt:variant>
      <vt:variant>
        <vt:lpwstr>sub_81</vt:lpwstr>
      </vt:variant>
      <vt:variant>
        <vt:i4>6488177</vt:i4>
      </vt:variant>
      <vt:variant>
        <vt:i4>807</vt:i4>
      </vt:variant>
      <vt:variant>
        <vt:i4>0</vt:i4>
      </vt:variant>
      <vt:variant>
        <vt:i4>5</vt:i4>
      </vt:variant>
      <vt:variant>
        <vt:lpwstr>http://docs.cntd.ru/document/902017047</vt:lpwstr>
      </vt:variant>
      <vt:variant>
        <vt:lpwstr/>
      </vt:variant>
      <vt:variant>
        <vt:i4>6488177</vt:i4>
      </vt:variant>
      <vt:variant>
        <vt:i4>804</vt:i4>
      </vt:variant>
      <vt:variant>
        <vt:i4>0</vt:i4>
      </vt:variant>
      <vt:variant>
        <vt:i4>5</vt:i4>
      </vt:variant>
      <vt:variant>
        <vt:lpwstr>http://docs.cntd.ru/document/902017047</vt:lpwstr>
      </vt:variant>
      <vt:variant>
        <vt:lpwstr/>
      </vt:variant>
      <vt:variant>
        <vt:i4>2621497</vt:i4>
      </vt:variant>
      <vt:variant>
        <vt:i4>801</vt:i4>
      </vt:variant>
      <vt:variant>
        <vt:i4>0</vt:i4>
      </vt:variant>
      <vt:variant>
        <vt:i4>5</vt:i4>
      </vt:variant>
      <vt:variant>
        <vt:lpwstr>consultantplus://offline/ref=1766EABEE5D90B25C7CF6FEAE79B08BE9847EF38CED98FD93674F3D4CEDB0587936846828EBDB7D7n0B4H</vt:lpwstr>
      </vt:variant>
      <vt:variant>
        <vt:lpwstr/>
      </vt:variant>
      <vt:variant>
        <vt:i4>2621549</vt:i4>
      </vt:variant>
      <vt:variant>
        <vt:i4>798</vt:i4>
      </vt:variant>
      <vt:variant>
        <vt:i4>0</vt:i4>
      </vt:variant>
      <vt:variant>
        <vt:i4>5</vt:i4>
      </vt:variant>
      <vt:variant>
        <vt:lpwstr>consultantplus://offline/ref=1766EABEE5D90B25C7CF6FEAE79B08BE984FED3CCCDD8FD93674F3D4CEDB0587936846828EBDB7D5n0B1H</vt:lpwstr>
      </vt:variant>
      <vt:variant>
        <vt:lpwstr/>
      </vt:variant>
      <vt:variant>
        <vt:i4>6225929</vt:i4>
      </vt:variant>
      <vt:variant>
        <vt:i4>795</vt:i4>
      </vt:variant>
      <vt:variant>
        <vt:i4>0</vt:i4>
      </vt:variant>
      <vt:variant>
        <vt:i4>5</vt:i4>
      </vt:variant>
      <vt:variant>
        <vt:lpwstr>garantf1://12050845.912/</vt:lpwstr>
      </vt:variant>
      <vt:variant>
        <vt:lpwstr/>
      </vt:variant>
      <vt:variant>
        <vt:i4>6225935</vt:i4>
      </vt:variant>
      <vt:variant>
        <vt:i4>792</vt:i4>
      </vt:variant>
      <vt:variant>
        <vt:i4>0</vt:i4>
      </vt:variant>
      <vt:variant>
        <vt:i4>5</vt:i4>
      </vt:variant>
      <vt:variant>
        <vt:lpwstr>garantf1://12050845.914/</vt:lpwstr>
      </vt:variant>
      <vt:variant>
        <vt:lpwstr/>
      </vt:variant>
      <vt:variant>
        <vt:i4>6160389</vt:i4>
      </vt:variant>
      <vt:variant>
        <vt:i4>789</vt:i4>
      </vt:variant>
      <vt:variant>
        <vt:i4>0</vt:i4>
      </vt:variant>
      <vt:variant>
        <vt:i4>5</vt:i4>
      </vt:variant>
      <vt:variant>
        <vt:lpwstr>garantf1://12050845.601/</vt:lpwstr>
      </vt:variant>
      <vt:variant>
        <vt:lpwstr/>
      </vt:variant>
      <vt:variant>
        <vt:i4>5701639</vt:i4>
      </vt:variant>
      <vt:variant>
        <vt:i4>786</vt:i4>
      </vt:variant>
      <vt:variant>
        <vt:i4>0</vt:i4>
      </vt:variant>
      <vt:variant>
        <vt:i4>5</vt:i4>
      </vt:variant>
      <vt:variant>
        <vt:lpwstr>garantf1://12050845.491/</vt:lpwstr>
      </vt:variant>
      <vt:variant>
        <vt:lpwstr/>
      </vt:variant>
      <vt:variant>
        <vt:i4>5767170</vt:i4>
      </vt:variant>
      <vt:variant>
        <vt:i4>783</vt:i4>
      </vt:variant>
      <vt:variant>
        <vt:i4>0</vt:i4>
      </vt:variant>
      <vt:variant>
        <vt:i4>5</vt:i4>
      </vt:variant>
      <vt:variant>
        <vt:lpwstr>garantf1://12050845.262/</vt:lpwstr>
      </vt:variant>
      <vt:variant>
        <vt:lpwstr/>
      </vt:variant>
      <vt:variant>
        <vt:i4>7012414</vt:i4>
      </vt:variant>
      <vt:variant>
        <vt:i4>780</vt:i4>
      </vt:variant>
      <vt:variant>
        <vt:i4>0</vt:i4>
      </vt:variant>
      <vt:variant>
        <vt:i4>5</vt:i4>
      </vt:variant>
      <vt:variant>
        <vt:lpwstr>garantf1://12054455.0/</vt:lpwstr>
      </vt:variant>
      <vt:variant>
        <vt:lpwstr/>
      </vt:variant>
      <vt:variant>
        <vt:i4>4653070</vt:i4>
      </vt:variant>
      <vt:variant>
        <vt:i4>777</vt:i4>
      </vt:variant>
      <vt:variant>
        <vt:i4>0</vt:i4>
      </vt:variant>
      <vt:variant>
        <vt:i4>5</vt:i4>
      </vt:variant>
      <vt:variant>
        <vt:lpwstr>garantf1://12054455.1013/</vt:lpwstr>
      </vt:variant>
      <vt:variant>
        <vt:lpwstr/>
      </vt:variant>
      <vt:variant>
        <vt:i4>5636107</vt:i4>
      </vt:variant>
      <vt:variant>
        <vt:i4>774</vt:i4>
      </vt:variant>
      <vt:variant>
        <vt:i4>0</vt:i4>
      </vt:variant>
      <vt:variant>
        <vt:i4>5</vt:i4>
      </vt:variant>
      <vt:variant>
        <vt:lpwstr>garantf1://12050845.881/</vt:lpwstr>
      </vt:variant>
      <vt:variant>
        <vt:lpwstr/>
      </vt:variant>
      <vt:variant>
        <vt:i4>4259840</vt:i4>
      </vt:variant>
      <vt:variant>
        <vt:i4>771</vt:i4>
      </vt:variant>
      <vt:variant>
        <vt:i4>0</vt:i4>
      </vt:variant>
      <vt:variant>
        <vt:i4>5</vt:i4>
      </vt:variant>
      <vt:variant>
        <vt:lpwstr>garantf1://12050845.2101/</vt:lpwstr>
      </vt:variant>
      <vt:variant>
        <vt:lpwstr/>
      </vt:variant>
      <vt:variant>
        <vt:i4>5898242</vt:i4>
      </vt:variant>
      <vt:variant>
        <vt:i4>768</vt:i4>
      </vt:variant>
      <vt:variant>
        <vt:i4>0</vt:i4>
      </vt:variant>
      <vt:variant>
        <vt:i4>5</vt:i4>
      </vt:variant>
      <vt:variant>
        <vt:lpwstr>garantf1://12050845.141/</vt:lpwstr>
      </vt:variant>
      <vt:variant>
        <vt:lpwstr/>
      </vt:variant>
      <vt:variant>
        <vt:i4>6094850</vt:i4>
      </vt:variant>
      <vt:variant>
        <vt:i4>765</vt:i4>
      </vt:variant>
      <vt:variant>
        <vt:i4>0</vt:i4>
      </vt:variant>
      <vt:variant>
        <vt:i4>5</vt:i4>
      </vt:variant>
      <vt:variant>
        <vt:lpwstr>garantf1://12050845.131/</vt:lpwstr>
      </vt:variant>
      <vt:variant>
        <vt:lpwstr/>
      </vt:variant>
      <vt:variant>
        <vt:i4>5898241</vt:i4>
      </vt:variant>
      <vt:variant>
        <vt:i4>762</vt:i4>
      </vt:variant>
      <vt:variant>
        <vt:i4>0</vt:i4>
      </vt:variant>
      <vt:variant>
        <vt:i4>5</vt:i4>
      </vt:variant>
      <vt:variant>
        <vt:lpwstr>garantf1://12050845.142/</vt:lpwstr>
      </vt:variant>
      <vt:variant>
        <vt:lpwstr/>
      </vt:variant>
      <vt:variant>
        <vt:i4>5767172</vt:i4>
      </vt:variant>
      <vt:variant>
        <vt:i4>759</vt:i4>
      </vt:variant>
      <vt:variant>
        <vt:i4>0</vt:i4>
      </vt:variant>
      <vt:variant>
        <vt:i4>5</vt:i4>
      </vt:variant>
      <vt:variant>
        <vt:lpwstr>garantf1://12050845.462/</vt:lpwstr>
      </vt:variant>
      <vt:variant>
        <vt:lpwstr/>
      </vt:variant>
      <vt:variant>
        <vt:i4>2621456</vt:i4>
      </vt:variant>
      <vt:variant>
        <vt:i4>756</vt:i4>
      </vt:variant>
      <vt:variant>
        <vt:i4>0</vt:i4>
      </vt:variant>
      <vt:variant>
        <vt:i4>5</vt:i4>
      </vt:variant>
      <vt:variant>
        <vt:lpwstr/>
      </vt:variant>
      <vt:variant>
        <vt:lpwstr>sub_1002</vt:lpwstr>
      </vt:variant>
      <vt:variant>
        <vt:i4>2228240</vt:i4>
      </vt:variant>
      <vt:variant>
        <vt:i4>753</vt:i4>
      </vt:variant>
      <vt:variant>
        <vt:i4>0</vt:i4>
      </vt:variant>
      <vt:variant>
        <vt:i4>5</vt:i4>
      </vt:variant>
      <vt:variant>
        <vt:lpwstr/>
      </vt:variant>
      <vt:variant>
        <vt:lpwstr>sub_1008</vt:lpwstr>
      </vt:variant>
      <vt:variant>
        <vt:i4>4456463</vt:i4>
      </vt:variant>
      <vt:variant>
        <vt:i4>750</vt:i4>
      </vt:variant>
      <vt:variant>
        <vt:i4>0</vt:i4>
      </vt:variant>
      <vt:variant>
        <vt:i4>5</vt:i4>
      </vt:variant>
      <vt:variant>
        <vt:lpwstr>garantf1://12054455.1000/</vt:lpwstr>
      </vt:variant>
      <vt:variant>
        <vt:lpwstr/>
      </vt:variant>
      <vt:variant>
        <vt:i4>7602230</vt:i4>
      </vt:variant>
      <vt:variant>
        <vt:i4>747</vt:i4>
      </vt:variant>
      <vt:variant>
        <vt:i4>0</vt:i4>
      </vt:variant>
      <vt:variant>
        <vt:i4>5</vt:i4>
      </vt:variant>
      <vt:variant>
        <vt:lpwstr>garantf1://12050845.45/</vt:lpwstr>
      </vt:variant>
      <vt:variant>
        <vt:lpwstr/>
      </vt:variant>
      <vt:variant>
        <vt:i4>2293776</vt:i4>
      </vt:variant>
      <vt:variant>
        <vt:i4>744</vt:i4>
      </vt:variant>
      <vt:variant>
        <vt:i4>0</vt:i4>
      </vt:variant>
      <vt:variant>
        <vt:i4>5</vt:i4>
      </vt:variant>
      <vt:variant>
        <vt:lpwstr/>
      </vt:variant>
      <vt:variant>
        <vt:lpwstr>sub_1009</vt:lpwstr>
      </vt:variant>
      <vt:variant>
        <vt:i4>2228240</vt:i4>
      </vt:variant>
      <vt:variant>
        <vt:i4>741</vt:i4>
      </vt:variant>
      <vt:variant>
        <vt:i4>0</vt:i4>
      </vt:variant>
      <vt:variant>
        <vt:i4>5</vt:i4>
      </vt:variant>
      <vt:variant>
        <vt:lpwstr/>
      </vt:variant>
      <vt:variant>
        <vt:lpwstr>sub_1008</vt:lpwstr>
      </vt:variant>
      <vt:variant>
        <vt:i4>2293776</vt:i4>
      </vt:variant>
      <vt:variant>
        <vt:i4>738</vt:i4>
      </vt:variant>
      <vt:variant>
        <vt:i4>0</vt:i4>
      </vt:variant>
      <vt:variant>
        <vt:i4>5</vt:i4>
      </vt:variant>
      <vt:variant>
        <vt:lpwstr/>
      </vt:variant>
      <vt:variant>
        <vt:lpwstr>sub_1009</vt:lpwstr>
      </vt:variant>
      <vt:variant>
        <vt:i4>2228240</vt:i4>
      </vt:variant>
      <vt:variant>
        <vt:i4>735</vt:i4>
      </vt:variant>
      <vt:variant>
        <vt:i4>0</vt:i4>
      </vt:variant>
      <vt:variant>
        <vt:i4>5</vt:i4>
      </vt:variant>
      <vt:variant>
        <vt:lpwstr/>
      </vt:variant>
      <vt:variant>
        <vt:lpwstr>sub_1008</vt:lpwstr>
      </vt:variant>
      <vt:variant>
        <vt:i4>5636107</vt:i4>
      </vt:variant>
      <vt:variant>
        <vt:i4>732</vt:i4>
      </vt:variant>
      <vt:variant>
        <vt:i4>0</vt:i4>
      </vt:variant>
      <vt:variant>
        <vt:i4>5</vt:i4>
      </vt:variant>
      <vt:variant>
        <vt:lpwstr>garantf1://12050845.881/</vt:lpwstr>
      </vt:variant>
      <vt:variant>
        <vt:lpwstr/>
      </vt:variant>
      <vt:variant>
        <vt:i4>6946876</vt:i4>
      </vt:variant>
      <vt:variant>
        <vt:i4>729</vt:i4>
      </vt:variant>
      <vt:variant>
        <vt:i4>0</vt:i4>
      </vt:variant>
      <vt:variant>
        <vt:i4>5</vt:i4>
      </vt:variant>
      <vt:variant>
        <vt:lpwstr>garantf1://12065555.0/</vt:lpwstr>
      </vt:variant>
      <vt:variant>
        <vt:lpwstr/>
      </vt:variant>
      <vt:variant>
        <vt:i4>7012412</vt:i4>
      </vt:variant>
      <vt:variant>
        <vt:i4>726</vt:i4>
      </vt:variant>
      <vt:variant>
        <vt:i4>0</vt:i4>
      </vt:variant>
      <vt:variant>
        <vt:i4>5</vt:i4>
      </vt:variant>
      <vt:variant>
        <vt:lpwstr>garantf1://12065555.11001/</vt:lpwstr>
      </vt:variant>
      <vt:variant>
        <vt:lpwstr/>
      </vt:variant>
      <vt:variant>
        <vt:i4>7340080</vt:i4>
      </vt:variant>
      <vt:variant>
        <vt:i4>723</vt:i4>
      </vt:variant>
      <vt:variant>
        <vt:i4>0</vt:i4>
      </vt:variant>
      <vt:variant>
        <vt:i4>5</vt:i4>
      </vt:variant>
      <vt:variant>
        <vt:lpwstr>garantf1://12050845.21/</vt:lpwstr>
      </vt:variant>
      <vt:variant>
        <vt:lpwstr/>
      </vt:variant>
      <vt:variant>
        <vt:i4>7209019</vt:i4>
      </vt:variant>
      <vt:variant>
        <vt:i4>720</vt:i4>
      </vt:variant>
      <vt:variant>
        <vt:i4>0</vt:i4>
      </vt:variant>
      <vt:variant>
        <vt:i4>5</vt:i4>
      </vt:variant>
      <vt:variant>
        <vt:lpwstr>garantf1://12050845.9/</vt:lpwstr>
      </vt:variant>
      <vt:variant>
        <vt:lpwstr/>
      </vt:variant>
      <vt:variant>
        <vt:i4>7209019</vt:i4>
      </vt:variant>
      <vt:variant>
        <vt:i4>717</vt:i4>
      </vt:variant>
      <vt:variant>
        <vt:i4>0</vt:i4>
      </vt:variant>
      <vt:variant>
        <vt:i4>5</vt:i4>
      </vt:variant>
      <vt:variant>
        <vt:lpwstr>garantf1://12050845.9/</vt:lpwstr>
      </vt:variant>
      <vt:variant>
        <vt:lpwstr/>
      </vt:variant>
      <vt:variant>
        <vt:i4>2752529</vt:i4>
      </vt:variant>
      <vt:variant>
        <vt:i4>714</vt:i4>
      </vt:variant>
      <vt:variant>
        <vt:i4>0</vt:i4>
      </vt:variant>
      <vt:variant>
        <vt:i4>5</vt:i4>
      </vt:variant>
      <vt:variant>
        <vt:lpwstr/>
      </vt:variant>
      <vt:variant>
        <vt:lpwstr>sub_9</vt:lpwstr>
      </vt:variant>
      <vt:variant>
        <vt:i4>2621458</vt:i4>
      </vt:variant>
      <vt:variant>
        <vt:i4>711</vt:i4>
      </vt:variant>
      <vt:variant>
        <vt:i4>0</vt:i4>
      </vt:variant>
      <vt:variant>
        <vt:i4>5</vt:i4>
      </vt:variant>
      <vt:variant>
        <vt:lpwstr/>
      </vt:variant>
      <vt:variant>
        <vt:lpwstr>sub_2113</vt:lpwstr>
      </vt:variant>
      <vt:variant>
        <vt:i4>6750281</vt:i4>
      </vt:variant>
      <vt:variant>
        <vt:i4>708</vt:i4>
      </vt:variant>
      <vt:variant>
        <vt:i4>0</vt:i4>
      </vt:variant>
      <vt:variant>
        <vt:i4>5</vt:i4>
      </vt:variant>
      <vt:variant>
        <vt:lpwstr>http://www.consultant.ru/document/cons_doc_LAW_339063/3d0cac60971a511280cbba229d9b6329c07731f7/</vt:lpwstr>
      </vt:variant>
      <vt:variant>
        <vt:lpwstr>dst100027</vt:lpwstr>
      </vt:variant>
      <vt:variant>
        <vt:i4>3997772</vt:i4>
      </vt:variant>
      <vt:variant>
        <vt:i4>705</vt:i4>
      </vt:variant>
      <vt:variant>
        <vt:i4>0</vt:i4>
      </vt:variant>
      <vt:variant>
        <vt:i4>5</vt:i4>
      </vt:variant>
      <vt:variant>
        <vt:lpwstr>http://www.consultant.ru/document/cons_doc_LAW_301507/e625deadfee87da5d5eb6e1866ae6969140b685b/</vt:lpwstr>
      </vt:variant>
      <vt:variant>
        <vt:lpwstr>dst100501</vt:lpwstr>
      </vt:variant>
      <vt:variant>
        <vt:i4>1769507</vt:i4>
      </vt:variant>
      <vt:variant>
        <vt:i4>702</vt:i4>
      </vt:variant>
      <vt:variant>
        <vt:i4>0</vt:i4>
      </vt:variant>
      <vt:variant>
        <vt:i4>5</vt:i4>
      </vt:variant>
      <vt:variant>
        <vt:lpwstr/>
      </vt:variant>
      <vt:variant>
        <vt:lpwstr>sub_211</vt:lpwstr>
      </vt:variant>
      <vt:variant>
        <vt:i4>5439510</vt:i4>
      </vt:variant>
      <vt:variant>
        <vt:i4>699</vt:i4>
      </vt:variant>
      <vt:variant>
        <vt:i4>0</vt:i4>
      </vt:variant>
      <vt:variant>
        <vt:i4>5</vt:i4>
      </vt:variant>
      <vt:variant>
        <vt:lpwstr>garantf1://2068984.0/</vt:lpwstr>
      </vt:variant>
      <vt:variant>
        <vt:lpwstr/>
      </vt:variant>
      <vt:variant>
        <vt:i4>7471158</vt:i4>
      </vt:variant>
      <vt:variant>
        <vt:i4>696</vt:i4>
      </vt:variant>
      <vt:variant>
        <vt:i4>0</vt:i4>
      </vt:variant>
      <vt:variant>
        <vt:i4>5</vt:i4>
      </vt:variant>
      <vt:variant>
        <vt:lpwstr>garantf1://12050845.43/</vt:lpwstr>
      </vt:variant>
      <vt:variant>
        <vt:lpwstr/>
      </vt:variant>
      <vt:variant>
        <vt:i4>5046294</vt:i4>
      </vt:variant>
      <vt:variant>
        <vt:i4>693</vt:i4>
      </vt:variant>
      <vt:variant>
        <vt:i4>0</vt:i4>
      </vt:variant>
      <vt:variant>
        <vt:i4>5</vt:i4>
      </vt:variant>
      <vt:variant>
        <vt:lpwstr>garantf1://2068984.1000/</vt:lpwstr>
      </vt:variant>
      <vt:variant>
        <vt:lpwstr/>
      </vt:variant>
      <vt:variant>
        <vt:i4>7471158</vt:i4>
      </vt:variant>
      <vt:variant>
        <vt:i4>690</vt:i4>
      </vt:variant>
      <vt:variant>
        <vt:i4>0</vt:i4>
      </vt:variant>
      <vt:variant>
        <vt:i4>5</vt:i4>
      </vt:variant>
      <vt:variant>
        <vt:lpwstr>garantf1://12050845.43/</vt:lpwstr>
      </vt:variant>
      <vt:variant>
        <vt:lpwstr/>
      </vt:variant>
      <vt:variant>
        <vt:i4>7274546</vt:i4>
      </vt:variant>
      <vt:variant>
        <vt:i4>687</vt:i4>
      </vt:variant>
      <vt:variant>
        <vt:i4>0</vt:i4>
      </vt:variant>
      <vt:variant>
        <vt:i4>5</vt:i4>
      </vt:variant>
      <vt:variant>
        <vt:lpwstr>garantf1://12150845.0/</vt:lpwstr>
      </vt:variant>
      <vt:variant>
        <vt:lpwstr/>
      </vt:variant>
      <vt:variant>
        <vt:i4>7340080</vt:i4>
      </vt:variant>
      <vt:variant>
        <vt:i4>684</vt:i4>
      </vt:variant>
      <vt:variant>
        <vt:i4>0</vt:i4>
      </vt:variant>
      <vt:variant>
        <vt:i4>5</vt:i4>
      </vt:variant>
      <vt:variant>
        <vt:lpwstr>garantf1://12050845.21/</vt:lpwstr>
      </vt:variant>
      <vt:variant>
        <vt:lpwstr/>
      </vt:variant>
      <vt:variant>
        <vt:i4>7143478</vt:i4>
      </vt:variant>
      <vt:variant>
        <vt:i4>681</vt:i4>
      </vt:variant>
      <vt:variant>
        <vt:i4>0</vt:i4>
      </vt:variant>
      <vt:variant>
        <vt:i4>5</vt:i4>
      </vt:variant>
      <vt:variant>
        <vt:lpwstr>garantf1://12032953.50000/</vt:lpwstr>
      </vt:variant>
      <vt:variant>
        <vt:lpwstr/>
      </vt:variant>
      <vt:variant>
        <vt:i4>5111819</vt:i4>
      </vt:variant>
      <vt:variant>
        <vt:i4>678</vt:i4>
      </vt:variant>
      <vt:variant>
        <vt:i4>0</vt:i4>
      </vt:variant>
      <vt:variant>
        <vt:i4>5</vt:i4>
      </vt:variant>
      <vt:variant>
        <vt:lpwstr>garantf1://12027193.1500/</vt:lpwstr>
      </vt:variant>
      <vt:variant>
        <vt:lpwstr/>
      </vt:variant>
      <vt:variant>
        <vt:i4>7340090</vt:i4>
      </vt:variant>
      <vt:variant>
        <vt:i4>675</vt:i4>
      </vt:variant>
      <vt:variant>
        <vt:i4>0</vt:i4>
      </vt:variant>
      <vt:variant>
        <vt:i4>5</vt:i4>
      </vt:variant>
      <vt:variant>
        <vt:lpwstr>garantf1://12050845.81/</vt:lpwstr>
      </vt:variant>
      <vt:variant>
        <vt:lpwstr/>
      </vt:variant>
      <vt:variant>
        <vt:i4>2752529</vt:i4>
      </vt:variant>
      <vt:variant>
        <vt:i4>672</vt:i4>
      </vt:variant>
      <vt:variant>
        <vt:i4>0</vt:i4>
      </vt:variant>
      <vt:variant>
        <vt:i4>5</vt:i4>
      </vt:variant>
      <vt:variant>
        <vt:lpwstr/>
      </vt:variant>
      <vt:variant>
        <vt:lpwstr>sub_0</vt:lpwstr>
      </vt:variant>
      <vt:variant>
        <vt:i4>6225929</vt:i4>
      </vt:variant>
      <vt:variant>
        <vt:i4>669</vt:i4>
      </vt:variant>
      <vt:variant>
        <vt:i4>0</vt:i4>
      </vt:variant>
      <vt:variant>
        <vt:i4>5</vt:i4>
      </vt:variant>
      <vt:variant>
        <vt:lpwstr>garantf1://12050845.912/</vt:lpwstr>
      </vt:variant>
      <vt:variant>
        <vt:lpwstr/>
      </vt:variant>
      <vt:variant>
        <vt:i4>6225935</vt:i4>
      </vt:variant>
      <vt:variant>
        <vt:i4>666</vt:i4>
      </vt:variant>
      <vt:variant>
        <vt:i4>0</vt:i4>
      </vt:variant>
      <vt:variant>
        <vt:i4>5</vt:i4>
      </vt:variant>
      <vt:variant>
        <vt:lpwstr>garantf1://12050845.914/</vt:lpwstr>
      </vt:variant>
      <vt:variant>
        <vt:lpwstr/>
      </vt:variant>
      <vt:variant>
        <vt:i4>6160389</vt:i4>
      </vt:variant>
      <vt:variant>
        <vt:i4>663</vt:i4>
      </vt:variant>
      <vt:variant>
        <vt:i4>0</vt:i4>
      </vt:variant>
      <vt:variant>
        <vt:i4>5</vt:i4>
      </vt:variant>
      <vt:variant>
        <vt:lpwstr>garantf1://12050845.601/</vt:lpwstr>
      </vt:variant>
      <vt:variant>
        <vt:lpwstr/>
      </vt:variant>
      <vt:variant>
        <vt:i4>5701639</vt:i4>
      </vt:variant>
      <vt:variant>
        <vt:i4>660</vt:i4>
      </vt:variant>
      <vt:variant>
        <vt:i4>0</vt:i4>
      </vt:variant>
      <vt:variant>
        <vt:i4>5</vt:i4>
      </vt:variant>
      <vt:variant>
        <vt:lpwstr>garantf1://12050845.491/</vt:lpwstr>
      </vt:variant>
      <vt:variant>
        <vt:lpwstr/>
      </vt:variant>
      <vt:variant>
        <vt:i4>5767170</vt:i4>
      </vt:variant>
      <vt:variant>
        <vt:i4>657</vt:i4>
      </vt:variant>
      <vt:variant>
        <vt:i4>0</vt:i4>
      </vt:variant>
      <vt:variant>
        <vt:i4>5</vt:i4>
      </vt:variant>
      <vt:variant>
        <vt:lpwstr>garantf1://12050845.262/</vt:lpwstr>
      </vt:variant>
      <vt:variant>
        <vt:lpwstr/>
      </vt:variant>
      <vt:variant>
        <vt:i4>5636107</vt:i4>
      </vt:variant>
      <vt:variant>
        <vt:i4>654</vt:i4>
      </vt:variant>
      <vt:variant>
        <vt:i4>0</vt:i4>
      </vt:variant>
      <vt:variant>
        <vt:i4>5</vt:i4>
      </vt:variant>
      <vt:variant>
        <vt:lpwstr>garantf1://12050845.881/</vt:lpwstr>
      </vt:variant>
      <vt:variant>
        <vt:lpwstr/>
      </vt:variant>
      <vt:variant>
        <vt:i4>6684723</vt:i4>
      </vt:variant>
      <vt:variant>
        <vt:i4>651</vt:i4>
      </vt:variant>
      <vt:variant>
        <vt:i4>0</vt:i4>
      </vt:variant>
      <vt:variant>
        <vt:i4>5</vt:i4>
      </vt:variant>
      <vt:variant>
        <vt:lpwstr>garantf1://12050845.39012/</vt:lpwstr>
      </vt:variant>
      <vt:variant>
        <vt:lpwstr/>
      </vt:variant>
      <vt:variant>
        <vt:i4>6094850</vt:i4>
      </vt:variant>
      <vt:variant>
        <vt:i4>648</vt:i4>
      </vt:variant>
      <vt:variant>
        <vt:i4>0</vt:i4>
      </vt:variant>
      <vt:variant>
        <vt:i4>5</vt:i4>
      </vt:variant>
      <vt:variant>
        <vt:lpwstr>garantf1://12050845.131/</vt:lpwstr>
      </vt:variant>
      <vt:variant>
        <vt:lpwstr/>
      </vt:variant>
      <vt:variant>
        <vt:i4>7733296</vt:i4>
      </vt:variant>
      <vt:variant>
        <vt:i4>645</vt:i4>
      </vt:variant>
      <vt:variant>
        <vt:i4>0</vt:i4>
      </vt:variant>
      <vt:variant>
        <vt:i4>5</vt:i4>
      </vt:variant>
      <vt:variant>
        <vt:lpwstr>garantf1://12050845.27/</vt:lpwstr>
      </vt:variant>
      <vt:variant>
        <vt:lpwstr/>
      </vt:variant>
      <vt:variant>
        <vt:i4>5898242</vt:i4>
      </vt:variant>
      <vt:variant>
        <vt:i4>642</vt:i4>
      </vt:variant>
      <vt:variant>
        <vt:i4>0</vt:i4>
      </vt:variant>
      <vt:variant>
        <vt:i4>5</vt:i4>
      </vt:variant>
      <vt:variant>
        <vt:lpwstr>garantf1://12050845.242/</vt:lpwstr>
      </vt:variant>
      <vt:variant>
        <vt:lpwstr/>
      </vt:variant>
      <vt:variant>
        <vt:i4>7209008</vt:i4>
      </vt:variant>
      <vt:variant>
        <vt:i4>639</vt:i4>
      </vt:variant>
      <vt:variant>
        <vt:i4>0</vt:i4>
      </vt:variant>
      <vt:variant>
        <vt:i4>5</vt:i4>
      </vt:variant>
      <vt:variant>
        <vt:lpwstr>garantf1://12050845.2/</vt:lpwstr>
      </vt:variant>
      <vt:variant>
        <vt:lpwstr/>
      </vt:variant>
      <vt:variant>
        <vt:i4>6225929</vt:i4>
      </vt:variant>
      <vt:variant>
        <vt:i4>636</vt:i4>
      </vt:variant>
      <vt:variant>
        <vt:i4>0</vt:i4>
      </vt:variant>
      <vt:variant>
        <vt:i4>5</vt:i4>
      </vt:variant>
      <vt:variant>
        <vt:lpwstr>garantf1://12050845.912/</vt:lpwstr>
      </vt:variant>
      <vt:variant>
        <vt:lpwstr/>
      </vt:variant>
      <vt:variant>
        <vt:i4>6225935</vt:i4>
      </vt:variant>
      <vt:variant>
        <vt:i4>633</vt:i4>
      </vt:variant>
      <vt:variant>
        <vt:i4>0</vt:i4>
      </vt:variant>
      <vt:variant>
        <vt:i4>5</vt:i4>
      </vt:variant>
      <vt:variant>
        <vt:lpwstr>garantf1://12050845.914/</vt:lpwstr>
      </vt:variant>
      <vt:variant>
        <vt:lpwstr/>
      </vt:variant>
      <vt:variant>
        <vt:i4>4390915</vt:i4>
      </vt:variant>
      <vt:variant>
        <vt:i4>630</vt:i4>
      </vt:variant>
      <vt:variant>
        <vt:i4>0</vt:i4>
      </vt:variant>
      <vt:variant>
        <vt:i4>5</vt:i4>
      </vt:variant>
      <vt:variant>
        <vt:lpwstr>garantf1://70077976.3000/</vt:lpwstr>
      </vt:variant>
      <vt:variant>
        <vt:lpwstr/>
      </vt:variant>
      <vt:variant>
        <vt:i4>6160389</vt:i4>
      </vt:variant>
      <vt:variant>
        <vt:i4>627</vt:i4>
      </vt:variant>
      <vt:variant>
        <vt:i4>0</vt:i4>
      </vt:variant>
      <vt:variant>
        <vt:i4>5</vt:i4>
      </vt:variant>
      <vt:variant>
        <vt:lpwstr>garantf1://12050845.601/</vt:lpwstr>
      </vt:variant>
      <vt:variant>
        <vt:lpwstr/>
      </vt:variant>
      <vt:variant>
        <vt:i4>5701639</vt:i4>
      </vt:variant>
      <vt:variant>
        <vt:i4>624</vt:i4>
      </vt:variant>
      <vt:variant>
        <vt:i4>0</vt:i4>
      </vt:variant>
      <vt:variant>
        <vt:i4>5</vt:i4>
      </vt:variant>
      <vt:variant>
        <vt:lpwstr>garantf1://12050845.491/</vt:lpwstr>
      </vt:variant>
      <vt:variant>
        <vt:lpwstr/>
      </vt:variant>
      <vt:variant>
        <vt:i4>4915214</vt:i4>
      </vt:variant>
      <vt:variant>
        <vt:i4>621</vt:i4>
      </vt:variant>
      <vt:variant>
        <vt:i4>0</vt:i4>
      </vt:variant>
      <vt:variant>
        <vt:i4>5</vt:i4>
      </vt:variant>
      <vt:variant>
        <vt:lpwstr>garantf1://12066383.2000/</vt:lpwstr>
      </vt:variant>
      <vt:variant>
        <vt:lpwstr/>
      </vt:variant>
      <vt:variant>
        <vt:i4>5767170</vt:i4>
      </vt:variant>
      <vt:variant>
        <vt:i4>618</vt:i4>
      </vt:variant>
      <vt:variant>
        <vt:i4>0</vt:i4>
      </vt:variant>
      <vt:variant>
        <vt:i4>5</vt:i4>
      </vt:variant>
      <vt:variant>
        <vt:lpwstr>garantf1://12050845.262/</vt:lpwstr>
      </vt:variant>
      <vt:variant>
        <vt:lpwstr/>
      </vt:variant>
      <vt:variant>
        <vt:i4>7209079</vt:i4>
      </vt:variant>
      <vt:variant>
        <vt:i4>615</vt:i4>
      </vt:variant>
      <vt:variant>
        <vt:i4>0</vt:i4>
      </vt:variant>
      <vt:variant>
        <vt:i4>5</vt:i4>
      </vt:variant>
      <vt:variant>
        <vt:lpwstr>http://docs.cntd.ru/document/456011417</vt:lpwstr>
      </vt:variant>
      <vt:variant>
        <vt:lpwstr/>
      </vt:variant>
      <vt:variant>
        <vt:i4>6225929</vt:i4>
      </vt:variant>
      <vt:variant>
        <vt:i4>612</vt:i4>
      </vt:variant>
      <vt:variant>
        <vt:i4>0</vt:i4>
      </vt:variant>
      <vt:variant>
        <vt:i4>5</vt:i4>
      </vt:variant>
      <vt:variant>
        <vt:lpwstr>garantf1://12050845.912/</vt:lpwstr>
      </vt:variant>
      <vt:variant>
        <vt:lpwstr/>
      </vt:variant>
      <vt:variant>
        <vt:i4>6225935</vt:i4>
      </vt:variant>
      <vt:variant>
        <vt:i4>609</vt:i4>
      </vt:variant>
      <vt:variant>
        <vt:i4>0</vt:i4>
      </vt:variant>
      <vt:variant>
        <vt:i4>5</vt:i4>
      </vt:variant>
      <vt:variant>
        <vt:lpwstr>garantf1://12050845.914/</vt:lpwstr>
      </vt:variant>
      <vt:variant>
        <vt:lpwstr/>
      </vt:variant>
      <vt:variant>
        <vt:i4>6160389</vt:i4>
      </vt:variant>
      <vt:variant>
        <vt:i4>606</vt:i4>
      </vt:variant>
      <vt:variant>
        <vt:i4>0</vt:i4>
      </vt:variant>
      <vt:variant>
        <vt:i4>5</vt:i4>
      </vt:variant>
      <vt:variant>
        <vt:lpwstr>garantf1://12050845.601/</vt:lpwstr>
      </vt:variant>
      <vt:variant>
        <vt:lpwstr/>
      </vt:variant>
      <vt:variant>
        <vt:i4>5701639</vt:i4>
      </vt:variant>
      <vt:variant>
        <vt:i4>603</vt:i4>
      </vt:variant>
      <vt:variant>
        <vt:i4>0</vt:i4>
      </vt:variant>
      <vt:variant>
        <vt:i4>5</vt:i4>
      </vt:variant>
      <vt:variant>
        <vt:lpwstr>garantf1://12050845.491/</vt:lpwstr>
      </vt:variant>
      <vt:variant>
        <vt:lpwstr/>
      </vt:variant>
      <vt:variant>
        <vt:i4>5767170</vt:i4>
      </vt:variant>
      <vt:variant>
        <vt:i4>600</vt:i4>
      </vt:variant>
      <vt:variant>
        <vt:i4>0</vt:i4>
      </vt:variant>
      <vt:variant>
        <vt:i4>5</vt:i4>
      </vt:variant>
      <vt:variant>
        <vt:lpwstr>garantf1://12050845.262/</vt:lpwstr>
      </vt:variant>
      <vt:variant>
        <vt:lpwstr/>
      </vt:variant>
      <vt:variant>
        <vt:i4>5636107</vt:i4>
      </vt:variant>
      <vt:variant>
        <vt:i4>597</vt:i4>
      </vt:variant>
      <vt:variant>
        <vt:i4>0</vt:i4>
      </vt:variant>
      <vt:variant>
        <vt:i4>5</vt:i4>
      </vt:variant>
      <vt:variant>
        <vt:lpwstr>garantf1://12050845.881/</vt:lpwstr>
      </vt:variant>
      <vt:variant>
        <vt:lpwstr/>
      </vt:variant>
      <vt:variant>
        <vt:i4>6094850</vt:i4>
      </vt:variant>
      <vt:variant>
        <vt:i4>594</vt:i4>
      </vt:variant>
      <vt:variant>
        <vt:i4>0</vt:i4>
      </vt:variant>
      <vt:variant>
        <vt:i4>5</vt:i4>
      </vt:variant>
      <vt:variant>
        <vt:lpwstr>garantf1://12050845.131/</vt:lpwstr>
      </vt:variant>
      <vt:variant>
        <vt:lpwstr/>
      </vt:variant>
      <vt:variant>
        <vt:i4>6225929</vt:i4>
      </vt:variant>
      <vt:variant>
        <vt:i4>591</vt:i4>
      </vt:variant>
      <vt:variant>
        <vt:i4>0</vt:i4>
      </vt:variant>
      <vt:variant>
        <vt:i4>5</vt:i4>
      </vt:variant>
      <vt:variant>
        <vt:lpwstr>garantf1://12050845.912/</vt:lpwstr>
      </vt:variant>
      <vt:variant>
        <vt:lpwstr/>
      </vt:variant>
      <vt:variant>
        <vt:i4>6225930</vt:i4>
      </vt:variant>
      <vt:variant>
        <vt:i4>588</vt:i4>
      </vt:variant>
      <vt:variant>
        <vt:i4>0</vt:i4>
      </vt:variant>
      <vt:variant>
        <vt:i4>5</vt:i4>
      </vt:variant>
      <vt:variant>
        <vt:lpwstr>garantf1://12050845.911/</vt:lpwstr>
      </vt:variant>
      <vt:variant>
        <vt:lpwstr/>
      </vt:variant>
      <vt:variant>
        <vt:i4>6160389</vt:i4>
      </vt:variant>
      <vt:variant>
        <vt:i4>585</vt:i4>
      </vt:variant>
      <vt:variant>
        <vt:i4>0</vt:i4>
      </vt:variant>
      <vt:variant>
        <vt:i4>5</vt:i4>
      </vt:variant>
      <vt:variant>
        <vt:lpwstr>garantf1://12050845.601/</vt:lpwstr>
      </vt:variant>
      <vt:variant>
        <vt:lpwstr/>
      </vt:variant>
      <vt:variant>
        <vt:i4>5701639</vt:i4>
      </vt:variant>
      <vt:variant>
        <vt:i4>582</vt:i4>
      </vt:variant>
      <vt:variant>
        <vt:i4>0</vt:i4>
      </vt:variant>
      <vt:variant>
        <vt:i4>5</vt:i4>
      </vt:variant>
      <vt:variant>
        <vt:lpwstr>garantf1://12050845.491/</vt:lpwstr>
      </vt:variant>
      <vt:variant>
        <vt:lpwstr/>
      </vt:variant>
      <vt:variant>
        <vt:i4>5767170</vt:i4>
      </vt:variant>
      <vt:variant>
        <vt:i4>579</vt:i4>
      </vt:variant>
      <vt:variant>
        <vt:i4>0</vt:i4>
      </vt:variant>
      <vt:variant>
        <vt:i4>5</vt:i4>
      </vt:variant>
      <vt:variant>
        <vt:lpwstr>garantf1://12050845.262/</vt:lpwstr>
      </vt:variant>
      <vt:variant>
        <vt:lpwstr/>
      </vt:variant>
      <vt:variant>
        <vt:i4>7012414</vt:i4>
      </vt:variant>
      <vt:variant>
        <vt:i4>576</vt:i4>
      </vt:variant>
      <vt:variant>
        <vt:i4>0</vt:i4>
      </vt:variant>
      <vt:variant>
        <vt:i4>5</vt:i4>
      </vt:variant>
      <vt:variant>
        <vt:lpwstr>garantf1://12054455.0/</vt:lpwstr>
      </vt:variant>
      <vt:variant>
        <vt:lpwstr/>
      </vt:variant>
      <vt:variant>
        <vt:i4>4653070</vt:i4>
      </vt:variant>
      <vt:variant>
        <vt:i4>573</vt:i4>
      </vt:variant>
      <vt:variant>
        <vt:i4>0</vt:i4>
      </vt:variant>
      <vt:variant>
        <vt:i4>5</vt:i4>
      </vt:variant>
      <vt:variant>
        <vt:lpwstr>garantf1://12054455.1013/</vt:lpwstr>
      </vt:variant>
      <vt:variant>
        <vt:lpwstr/>
      </vt:variant>
      <vt:variant>
        <vt:i4>4194310</vt:i4>
      </vt:variant>
      <vt:variant>
        <vt:i4>570</vt:i4>
      </vt:variant>
      <vt:variant>
        <vt:i4>0</vt:i4>
      </vt:variant>
      <vt:variant>
        <vt:i4>5</vt:i4>
      </vt:variant>
      <vt:variant>
        <vt:lpwstr>garantf1://12050845.5514/</vt:lpwstr>
      </vt:variant>
      <vt:variant>
        <vt:lpwstr/>
      </vt:variant>
      <vt:variant>
        <vt:i4>5636107</vt:i4>
      </vt:variant>
      <vt:variant>
        <vt:i4>567</vt:i4>
      </vt:variant>
      <vt:variant>
        <vt:i4>0</vt:i4>
      </vt:variant>
      <vt:variant>
        <vt:i4>5</vt:i4>
      </vt:variant>
      <vt:variant>
        <vt:lpwstr>garantf1://12050845.881/</vt:lpwstr>
      </vt:variant>
      <vt:variant>
        <vt:lpwstr/>
      </vt:variant>
      <vt:variant>
        <vt:i4>5636099</vt:i4>
      </vt:variant>
      <vt:variant>
        <vt:i4>564</vt:i4>
      </vt:variant>
      <vt:variant>
        <vt:i4>0</vt:i4>
      </vt:variant>
      <vt:variant>
        <vt:i4>5</vt:i4>
      </vt:variant>
      <vt:variant>
        <vt:lpwstr>garantf1://12050845.382/</vt:lpwstr>
      </vt:variant>
      <vt:variant>
        <vt:lpwstr/>
      </vt:variant>
      <vt:variant>
        <vt:i4>6094850</vt:i4>
      </vt:variant>
      <vt:variant>
        <vt:i4>561</vt:i4>
      </vt:variant>
      <vt:variant>
        <vt:i4>0</vt:i4>
      </vt:variant>
      <vt:variant>
        <vt:i4>5</vt:i4>
      </vt:variant>
      <vt:variant>
        <vt:lpwstr>garantf1://12050845.131/</vt:lpwstr>
      </vt:variant>
      <vt:variant>
        <vt:lpwstr/>
      </vt:variant>
      <vt:variant>
        <vt:i4>5832706</vt:i4>
      </vt:variant>
      <vt:variant>
        <vt:i4>558</vt:i4>
      </vt:variant>
      <vt:variant>
        <vt:i4>0</vt:i4>
      </vt:variant>
      <vt:variant>
        <vt:i4>5</vt:i4>
      </vt:variant>
      <vt:variant>
        <vt:lpwstr>garantf1://12050845.272/</vt:lpwstr>
      </vt:variant>
      <vt:variant>
        <vt:lpwstr/>
      </vt:variant>
      <vt:variant>
        <vt:i4>4325467</vt:i4>
      </vt:variant>
      <vt:variant>
        <vt:i4>555</vt:i4>
      </vt:variant>
      <vt:variant>
        <vt:i4>0</vt:i4>
      </vt:variant>
      <vt:variant>
        <vt:i4>5</vt:i4>
      </vt:variant>
      <vt:variant>
        <vt:lpwstr>http://ivo.garant.ru/</vt:lpwstr>
      </vt:variant>
      <vt:variant>
        <vt:lpwstr>/document/12150845/entry/1072</vt:lpwstr>
      </vt:variant>
      <vt:variant>
        <vt:i4>7274620</vt:i4>
      </vt:variant>
      <vt:variant>
        <vt:i4>552</vt:i4>
      </vt:variant>
      <vt:variant>
        <vt:i4>0</vt:i4>
      </vt:variant>
      <vt:variant>
        <vt:i4>5</vt:i4>
      </vt:variant>
      <vt:variant>
        <vt:lpwstr>http://docs.cntd.ru/document/902167488</vt:lpwstr>
      </vt:variant>
      <vt:variant>
        <vt:lpwstr/>
      </vt:variant>
      <vt:variant>
        <vt:i4>1835046</vt:i4>
      </vt:variant>
      <vt:variant>
        <vt:i4>549</vt:i4>
      </vt:variant>
      <vt:variant>
        <vt:i4>0</vt:i4>
      </vt:variant>
      <vt:variant>
        <vt:i4>5</vt:i4>
      </vt:variant>
      <vt:variant>
        <vt:lpwstr/>
      </vt:variant>
      <vt:variant>
        <vt:lpwstr>sub_762</vt:lpwstr>
      </vt:variant>
      <vt:variant>
        <vt:i4>1835046</vt:i4>
      </vt:variant>
      <vt:variant>
        <vt:i4>546</vt:i4>
      </vt:variant>
      <vt:variant>
        <vt:i4>0</vt:i4>
      </vt:variant>
      <vt:variant>
        <vt:i4>5</vt:i4>
      </vt:variant>
      <vt:variant>
        <vt:lpwstr/>
      </vt:variant>
      <vt:variant>
        <vt:lpwstr>sub_761</vt:lpwstr>
      </vt:variant>
      <vt:variant>
        <vt:i4>1769504</vt:i4>
      </vt:variant>
      <vt:variant>
        <vt:i4>543</vt:i4>
      </vt:variant>
      <vt:variant>
        <vt:i4>0</vt:i4>
      </vt:variant>
      <vt:variant>
        <vt:i4>5</vt:i4>
      </vt:variant>
      <vt:variant>
        <vt:lpwstr/>
      </vt:variant>
      <vt:variant>
        <vt:lpwstr>sub_110</vt:lpwstr>
      </vt:variant>
      <vt:variant>
        <vt:i4>1769504</vt:i4>
      </vt:variant>
      <vt:variant>
        <vt:i4>540</vt:i4>
      </vt:variant>
      <vt:variant>
        <vt:i4>0</vt:i4>
      </vt:variant>
      <vt:variant>
        <vt:i4>5</vt:i4>
      </vt:variant>
      <vt:variant>
        <vt:lpwstr/>
      </vt:variant>
      <vt:variant>
        <vt:lpwstr>sub_11</vt:lpwstr>
      </vt:variant>
      <vt:variant>
        <vt:i4>5505033</vt:i4>
      </vt:variant>
      <vt:variant>
        <vt:i4>537</vt:i4>
      </vt:variant>
      <vt:variant>
        <vt:i4>0</vt:i4>
      </vt:variant>
      <vt:variant>
        <vt:i4>5</vt:i4>
      </vt:variant>
      <vt:variant>
        <vt:lpwstr>garantf1://12068564.400/</vt:lpwstr>
      </vt:variant>
      <vt:variant>
        <vt:lpwstr/>
      </vt:variant>
      <vt:variant>
        <vt:i4>6225929</vt:i4>
      </vt:variant>
      <vt:variant>
        <vt:i4>534</vt:i4>
      </vt:variant>
      <vt:variant>
        <vt:i4>0</vt:i4>
      </vt:variant>
      <vt:variant>
        <vt:i4>5</vt:i4>
      </vt:variant>
      <vt:variant>
        <vt:lpwstr>garantf1://12050845.912/</vt:lpwstr>
      </vt:variant>
      <vt:variant>
        <vt:lpwstr/>
      </vt:variant>
      <vt:variant>
        <vt:i4>6225935</vt:i4>
      </vt:variant>
      <vt:variant>
        <vt:i4>531</vt:i4>
      </vt:variant>
      <vt:variant>
        <vt:i4>0</vt:i4>
      </vt:variant>
      <vt:variant>
        <vt:i4>5</vt:i4>
      </vt:variant>
      <vt:variant>
        <vt:lpwstr>garantf1://12050845.914/</vt:lpwstr>
      </vt:variant>
      <vt:variant>
        <vt:lpwstr/>
      </vt:variant>
      <vt:variant>
        <vt:i4>6160389</vt:i4>
      </vt:variant>
      <vt:variant>
        <vt:i4>528</vt:i4>
      </vt:variant>
      <vt:variant>
        <vt:i4>0</vt:i4>
      </vt:variant>
      <vt:variant>
        <vt:i4>5</vt:i4>
      </vt:variant>
      <vt:variant>
        <vt:lpwstr>garantf1://12050845.601/</vt:lpwstr>
      </vt:variant>
      <vt:variant>
        <vt:lpwstr/>
      </vt:variant>
      <vt:variant>
        <vt:i4>5701639</vt:i4>
      </vt:variant>
      <vt:variant>
        <vt:i4>525</vt:i4>
      </vt:variant>
      <vt:variant>
        <vt:i4>0</vt:i4>
      </vt:variant>
      <vt:variant>
        <vt:i4>5</vt:i4>
      </vt:variant>
      <vt:variant>
        <vt:lpwstr>garantf1://12050845.491/</vt:lpwstr>
      </vt:variant>
      <vt:variant>
        <vt:lpwstr/>
      </vt:variant>
      <vt:variant>
        <vt:i4>5767170</vt:i4>
      </vt:variant>
      <vt:variant>
        <vt:i4>522</vt:i4>
      </vt:variant>
      <vt:variant>
        <vt:i4>0</vt:i4>
      </vt:variant>
      <vt:variant>
        <vt:i4>5</vt:i4>
      </vt:variant>
      <vt:variant>
        <vt:lpwstr>garantf1://12050845.262/</vt:lpwstr>
      </vt:variant>
      <vt:variant>
        <vt:lpwstr/>
      </vt:variant>
      <vt:variant>
        <vt:i4>7012414</vt:i4>
      </vt:variant>
      <vt:variant>
        <vt:i4>519</vt:i4>
      </vt:variant>
      <vt:variant>
        <vt:i4>0</vt:i4>
      </vt:variant>
      <vt:variant>
        <vt:i4>5</vt:i4>
      </vt:variant>
      <vt:variant>
        <vt:lpwstr>garantf1://12054455.0/</vt:lpwstr>
      </vt:variant>
      <vt:variant>
        <vt:lpwstr/>
      </vt:variant>
      <vt:variant>
        <vt:i4>4653070</vt:i4>
      </vt:variant>
      <vt:variant>
        <vt:i4>516</vt:i4>
      </vt:variant>
      <vt:variant>
        <vt:i4>0</vt:i4>
      </vt:variant>
      <vt:variant>
        <vt:i4>5</vt:i4>
      </vt:variant>
      <vt:variant>
        <vt:lpwstr>garantf1://12054455.1013/</vt:lpwstr>
      </vt:variant>
      <vt:variant>
        <vt:lpwstr/>
      </vt:variant>
      <vt:variant>
        <vt:i4>4194310</vt:i4>
      </vt:variant>
      <vt:variant>
        <vt:i4>513</vt:i4>
      </vt:variant>
      <vt:variant>
        <vt:i4>0</vt:i4>
      </vt:variant>
      <vt:variant>
        <vt:i4>5</vt:i4>
      </vt:variant>
      <vt:variant>
        <vt:lpwstr>garantf1://12050845.5514/</vt:lpwstr>
      </vt:variant>
      <vt:variant>
        <vt:lpwstr/>
      </vt:variant>
      <vt:variant>
        <vt:i4>4325381</vt:i4>
      </vt:variant>
      <vt:variant>
        <vt:i4>510</vt:i4>
      </vt:variant>
      <vt:variant>
        <vt:i4>0</vt:i4>
      </vt:variant>
      <vt:variant>
        <vt:i4>5</vt:i4>
      </vt:variant>
      <vt:variant>
        <vt:lpwstr>garantf1://12050845.3241/</vt:lpwstr>
      </vt:variant>
      <vt:variant>
        <vt:lpwstr/>
      </vt:variant>
      <vt:variant>
        <vt:i4>6225929</vt:i4>
      </vt:variant>
      <vt:variant>
        <vt:i4>507</vt:i4>
      </vt:variant>
      <vt:variant>
        <vt:i4>0</vt:i4>
      </vt:variant>
      <vt:variant>
        <vt:i4>5</vt:i4>
      </vt:variant>
      <vt:variant>
        <vt:lpwstr>garantf1://12050845.912/</vt:lpwstr>
      </vt:variant>
      <vt:variant>
        <vt:lpwstr/>
      </vt:variant>
      <vt:variant>
        <vt:i4>6225935</vt:i4>
      </vt:variant>
      <vt:variant>
        <vt:i4>504</vt:i4>
      </vt:variant>
      <vt:variant>
        <vt:i4>0</vt:i4>
      </vt:variant>
      <vt:variant>
        <vt:i4>5</vt:i4>
      </vt:variant>
      <vt:variant>
        <vt:lpwstr>garantf1://12050845.914/</vt:lpwstr>
      </vt:variant>
      <vt:variant>
        <vt:lpwstr/>
      </vt:variant>
      <vt:variant>
        <vt:i4>6160389</vt:i4>
      </vt:variant>
      <vt:variant>
        <vt:i4>501</vt:i4>
      </vt:variant>
      <vt:variant>
        <vt:i4>0</vt:i4>
      </vt:variant>
      <vt:variant>
        <vt:i4>5</vt:i4>
      </vt:variant>
      <vt:variant>
        <vt:lpwstr>garantf1://12050845.601/</vt:lpwstr>
      </vt:variant>
      <vt:variant>
        <vt:lpwstr/>
      </vt:variant>
      <vt:variant>
        <vt:i4>5701639</vt:i4>
      </vt:variant>
      <vt:variant>
        <vt:i4>498</vt:i4>
      </vt:variant>
      <vt:variant>
        <vt:i4>0</vt:i4>
      </vt:variant>
      <vt:variant>
        <vt:i4>5</vt:i4>
      </vt:variant>
      <vt:variant>
        <vt:lpwstr>garantf1://12050845.491/</vt:lpwstr>
      </vt:variant>
      <vt:variant>
        <vt:lpwstr/>
      </vt:variant>
      <vt:variant>
        <vt:i4>4521992</vt:i4>
      </vt:variant>
      <vt:variant>
        <vt:i4>495</vt:i4>
      </vt:variant>
      <vt:variant>
        <vt:i4>0</vt:i4>
      </vt:variant>
      <vt:variant>
        <vt:i4>5</vt:i4>
      </vt:variant>
      <vt:variant>
        <vt:lpwstr>garantf1://70053552.2000/</vt:lpwstr>
      </vt:variant>
      <vt:variant>
        <vt:lpwstr/>
      </vt:variant>
      <vt:variant>
        <vt:i4>5767170</vt:i4>
      </vt:variant>
      <vt:variant>
        <vt:i4>492</vt:i4>
      </vt:variant>
      <vt:variant>
        <vt:i4>0</vt:i4>
      </vt:variant>
      <vt:variant>
        <vt:i4>5</vt:i4>
      </vt:variant>
      <vt:variant>
        <vt:lpwstr>garantf1://12050845.262/</vt:lpwstr>
      </vt:variant>
      <vt:variant>
        <vt:lpwstr/>
      </vt:variant>
      <vt:variant>
        <vt:i4>7012414</vt:i4>
      </vt:variant>
      <vt:variant>
        <vt:i4>489</vt:i4>
      </vt:variant>
      <vt:variant>
        <vt:i4>0</vt:i4>
      </vt:variant>
      <vt:variant>
        <vt:i4>5</vt:i4>
      </vt:variant>
      <vt:variant>
        <vt:lpwstr>garantf1://12054455.0/</vt:lpwstr>
      </vt:variant>
      <vt:variant>
        <vt:lpwstr/>
      </vt:variant>
      <vt:variant>
        <vt:i4>4653070</vt:i4>
      </vt:variant>
      <vt:variant>
        <vt:i4>486</vt:i4>
      </vt:variant>
      <vt:variant>
        <vt:i4>0</vt:i4>
      </vt:variant>
      <vt:variant>
        <vt:i4>5</vt:i4>
      </vt:variant>
      <vt:variant>
        <vt:lpwstr>garantf1://12054455.1013/</vt:lpwstr>
      </vt:variant>
      <vt:variant>
        <vt:lpwstr/>
      </vt:variant>
      <vt:variant>
        <vt:i4>4194310</vt:i4>
      </vt:variant>
      <vt:variant>
        <vt:i4>483</vt:i4>
      </vt:variant>
      <vt:variant>
        <vt:i4>0</vt:i4>
      </vt:variant>
      <vt:variant>
        <vt:i4>5</vt:i4>
      </vt:variant>
      <vt:variant>
        <vt:lpwstr>garantf1://12050845.5514/</vt:lpwstr>
      </vt:variant>
      <vt:variant>
        <vt:lpwstr/>
      </vt:variant>
      <vt:variant>
        <vt:i4>3211372</vt:i4>
      </vt:variant>
      <vt:variant>
        <vt:i4>480</vt:i4>
      </vt:variant>
      <vt:variant>
        <vt:i4>0</vt:i4>
      </vt:variant>
      <vt:variant>
        <vt:i4>5</vt:i4>
      </vt:variant>
      <vt:variant>
        <vt:lpwstr>http://publication.pravo.gov.ru/Document/View/0001201704030023</vt:lpwstr>
      </vt:variant>
      <vt:variant>
        <vt:lpwstr/>
      </vt:variant>
      <vt:variant>
        <vt:i4>7143538</vt:i4>
      </vt:variant>
      <vt:variant>
        <vt:i4>477</vt:i4>
      </vt:variant>
      <vt:variant>
        <vt:i4>0</vt:i4>
      </vt:variant>
      <vt:variant>
        <vt:i4>5</vt:i4>
      </vt:variant>
      <vt:variant>
        <vt:lpwstr>http://docs.cntd.ru/document/445115605</vt:lpwstr>
      </vt:variant>
      <vt:variant>
        <vt:lpwstr/>
      </vt:variant>
      <vt:variant>
        <vt:i4>7143538</vt:i4>
      </vt:variant>
      <vt:variant>
        <vt:i4>474</vt:i4>
      </vt:variant>
      <vt:variant>
        <vt:i4>0</vt:i4>
      </vt:variant>
      <vt:variant>
        <vt:i4>5</vt:i4>
      </vt:variant>
      <vt:variant>
        <vt:lpwstr>http://docs.cntd.ru/document/445115605</vt:lpwstr>
      </vt:variant>
      <vt:variant>
        <vt:lpwstr/>
      </vt:variant>
      <vt:variant>
        <vt:i4>6488187</vt:i4>
      </vt:variant>
      <vt:variant>
        <vt:i4>471</vt:i4>
      </vt:variant>
      <vt:variant>
        <vt:i4>0</vt:i4>
      </vt:variant>
      <vt:variant>
        <vt:i4>5</vt:i4>
      </vt:variant>
      <vt:variant>
        <vt:lpwstr>http://docs.cntd.ru/document/445115598</vt:lpwstr>
      </vt:variant>
      <vt:variant>
        <vt:lpwstr/>
      </vt:variant>
      <vt:variant>
        <vt:i4>3276901</vt:i4>
      </vt:variant>
      <vt:variant>
        <vt:i4>468</vt:i4>
      </vt:variant>
      <vt:variant>
        <vt:i4>0</vt:i4>
      </vt:variant>
      <vt:variant>
        <vt:i4>5</vt:i4>
      </vt:variant>
      <vt:variant>
        <vt:lpwstr>consultantplus://offline/ref=5A125BA13D8C836C4DBCCE56798CD3BE0FAEA7A0596112BDAA43A2CE7C4E72F8B4C02F50557CEE0F8DD6447F772569B14FA5F90D6728A0C4M4qDH</vt:lpwstr>
      </vt:variant>
      <vt:variant>
        <vt:lpwstr/>
      </vt:variant>
      <vt:variant>
        <vt:i4>6422638</vt:i4>
      </vt:variant>
      <vt:variant>
        <vt:i4>465</vt:i4>
      </vt:variant>
      <vt:variant>
        <vt:i4>0</vt:i4>
      </vt:variant>
      <vt:variant>
        <vt:i4>5</vt:i4>
      </vt:variant>
      <vt:variant>
        <vt:lpwstr>https://login.consultant.ru/link/?req=doc;base=LAW;n=207285;fld=134;dst=100012</vt:lpwstr>
      </vt:variant>
      <vt:variant>
        <vt:lpwstr/>
      </vt:variant>
      <vt:variant>
        <vt:i4>4849676</vt:i4>
      </vt:variant>
      <vt:variant>
        <vt:i4>462</vt:i4>
      </vt:variant>
      <vt:variant>
        <vt:i4>0</vt:i4>
      </vt:variant>
      <vt:variant>
        <vt:i4>5</vt:i4>
      </vt:variant>
      <vt:variant>
        <vt:lpwstr>consultantplus://offline/ref=3B16C685B2664307D5EF7FB394A0CD8F11BCC4A1B5EFFC0962C394858267C7E1433FA5EDF3AD7FD1924935642049A283F63042469AK5L7G</vt:lpwstr>
      </vt:variant>
      <vt:variant>
        <vt:lpwstr/>
      </vt:variant>
      <vt:variant>
        <vt:i4>2359353</vt:i4>
      </vt:variant>
      <vt:variant>
        <vt:i4>459</vt:i4>
      </vt:variant>
      <vt:variant>
        <vt:i4>0</vt:i4>
      </vt:variant>
      <vt:variant>
        <vt:i4>5</vt:i4>
      </vt:variant>
      <vt:variant>
        <vt:lpwstr>consultantplus://offline/ref=1E8E2809A900DC65C05027C97D1748E131A14EDADA74CBEB49CD88E49AC920375A7E34DB45CC2B2D76E6B6AF755C8316F8C3306FR0xAL</vt:lpwstr>
      </vt:variant>
      <vt:variant>
        <vt:lpwstr/>
      </vt:variant>
      <vt:variant>
        <vt:i4>3604588</vt:i4>
      </vt:variant>
      <vt:variant>
        <vt:i4>456</vt:i4>
      </vt:variant>
      <vt:variant>
        <vt:i4>0</vt:i4>
      </vt:variant>
      <vt:variant>
        <vt:i4>5</vt:i4>
      </vt:variant>
      <vt:variant>
        <vt:lpwstr>consultantplus://offline/ref=3779F1E9AA1811C3E5394D76D731CE02EED3DB77E190D7340C44CC6BF521DE32773F758E2E6696AFD85B6F96141DFC2E9914ADE5E9D48F93bCSBL</vt:lpwstr>
      </vt:variant>
      <vt:variant>
        <vt:lpwstr/>
      </vt:variant>
      <vt:variant>
        <vt:i4>2490479</vt:i4>
      </vt:variant>
      <vt:variant>
        <vt:i4>453</vt:i4>
      </vt:variant>
      <vt:variant>
        <vt:i4>0</vt:i4>
      </vt:variant>
      <vt:variant>
        <vt:i4>5</vt:i4>
      </vt:variant>
      <vt:variant>
        <vt:lpwstr>http://rulaws.ru/Lesnoy-kodeks/Glava-2/Statya-29.1/</vt:lpwstr>
      </vt:variant>
      <vt:variant>
        <vt:lpwstr/>
      </vt:variant>
      <vt:variant>
        <vt:i4>1114187</vt:i4>
      </vt:variant>
      <vt:variant>
        <vt:i4>450</vt:i4>
      </vt:variant>
      <vt:variant>
        <vt:i4>0</vt:i4>
      </vt:variant>
      <vt:variant>
        <vt:i4>5</vt:i4>
      </vt:variant>
      <vt:variant>
        <vt:lpwstr>http://rulaws.ru/Lesnoy-kodeks/Glava-9/Statya-84/</vt:lpwstr>
      </vt:variant>
      <vt:variant>
        <vt:lpwstr/>
      </vt:variant>
      <vt:variant>
        <vt:i4>3211369</vt:i4>
      </vt:variant>
      <vt:variant>
        <vt:i4>447</vt:i4>
      </vt:variant>
      <vt:variant>
        <vt:i4>0</vt:i4>
      </vt:variant>
      <vt:variant>
        <vt:i4>5</vt:i4>
      </vt:variant>
      <vt:variant>
        <vt:lpwstr>consultantplus://offline/ref=8145187AAF29202C0525DA7CEE0F033A575EDB8E92CF0D6DDBC30E3CE8662E9DF8AD899F9F9E0C7An3tBL</vt:lpwstr>
      </vt:variant>
      <vt:variant>
        <vt:lpwstr/>
      </vt:variant>
      <vt:variant>
        <vt:i4>6619192</vt:i4>
      </vt:variant>
      <vt:variant>
        <vt:i4>444</vt:i4>
      </vt:variant>
      <vt:variant>
        <vt:i4>0</vt:i4>
      </vt:variant>
      <vt:variant>
        <vt:i4>5</vt:i4>
      </vt:variant>
      <vt:variant>
        <vt:lpwstr>garantf1://71131496.0/</vt:lpwstr>
      </vt:variant>
      <vt:variant>
        <vt:lpwstr/>
      </vt:variant>
      <vt:variant>
        <vt:i4>1704045</vt:i4>
      </vt:variant>
      <vt:variant>
        <vt:i4>441</vt:i4>
      </vt:variant>
      <vt:variant>
        <vt:i4>0</vt:i4>
      </vt:variant>
      <vt:variant>
        <vt:i4>5</vt:i4>
      </vt:variant>
      <vt:variant>
        <vt:lpwstr>mailto:sevzap.lp@roslesinforg.ru</vt:lpwstr>
      </vt:variant>
      <vt:variant>
        <vt:lpwstr/>
      </vt:variant>
      <vt:variant>
        <vt:i4>1441855</vt:i4>
      </vt:variant>
      <vt:variant>
        <vt:i4>437</vt:i4>
      </vt:variant>
      <vt:variant>
        <vt:i4>0</vt:i4>
      </vt:variant>
      <vt:variant>
        <vt:i4>5</vt:i4>
      </vt:variant>
      <vt:variant>
        <vt:lpwstr/>
      </vt:variant>
      <vt:variant>
        <vt:lpwstr>_Toc69910108</vt:lpwstr>
      </vt:variant>
      <vt:variant>
        <vt:i4>1638463</vt:i4>
      </vt:variant>
      <vt:variant>
        <vt:i4>431</vt:i4>
      </vt:variant>
      <vt:variant>
        <vt:i4>0</vt:i4>
      </vt:variant>
      <vt:variant>
        <vt:i4>5</vt:i4>
      </vt:variant>
      <vt:variant>
        <vt:lpwstr/>
      </vt:variant>
      <vt:variant>
        <vt:lpwstr>_Toc69910107</vt:lpwstr>
      </vt:variant>
      <vt:variant>
        <vt:i4>1572927</vt:i4>
      </vt:variant>
      <vt:variant>
        <vt:i4>425</vt:i4>
      </vt:variant>
      <vt:variant>
        <vt:i4>0</vt:i4>
      </vt:variant>
      <vt:variant>
        <vt:i4>5</vt:i4>
      </vt:variant>
      <vt:variant>
        <vt:lpwstr/>
      </vt:variant>
      <vt:variant>
        <vt:lpwstr>_Toc69910106</vt:lpwstr>
      </vt:variant>
      <vt:variant>
        <vt:i4>1769535</vt:i4>
      </vt:variant>
      <vt:variant>
        <vt:i4>419</vt:i4>
      </vt:variant>
      <vt:variant>
        <vt:i4>0</vt:i4>
      </vt:variant>
      <vt:variant>
        <vt:i4>5</vt:i4>
      </vt:variant>
      <vt:variant>
        <vt:lpwstr/>
      </vt:variant>
      <vt:variant>
        <vt:lpwstr>_Toc69910105</vt:lpwstr>
      </vt:variant>
      <vt:variant>
        <vt:i4>1703999</vt:i4>
      </vt:variant>
      <vt:variant>
        <vt:i4>413</vt:i4>
      </vt:variant>
      <vt:variant>
        <vt:i4>0</vt:i4>
      </vt:variant>
      <vt:variant>
        <vt:i4>5</vt:i4>
      </vt:variant>
      <vt:variant>
        <vt:lpwstr/>
      </vt:variant>
      <vt:variant>
        <vt:lpwstr>_Toc69910104</vt:lpwstr>
      </vt:variant>
      <vt:variant>
        <vt:i4>1900607</vt:i4>
      </vt:variant>
      <vt:variant>
        <vt:i4>407</vt:i4>
      </vt:variant>
      <vt:variant>
        <vt:i4>0</vt:i4>
      </vt:variant>
      <vt:variant>
        <vt:i4>5</vt:i4>
      </vt:variant>
      <vt:variant>
        <vt:lpwstr/>
      </vt:variant>
      <vt:variant>
        <vt:lpwstr>_Toc69910103</vt:lpwstr>
      </vt:variant>
      <vt:variant>
        <vt:i4>1835071</vt:i4>
      </vt:variant>
      <vt:variant>
        <vt:i4>401</vt:i4>
      </vt:variant>
      <vt:variant>
        <vt:i4>0</vt:i4>
      </vt:variant>
      <vt:variant>
        <vt:i4>5</vt:i4>
      </vt:variant>
      <vt:variant>
        <vt:lpwstr/>
      </vt:variant>
      <vt:variant>
        <vt:lpwstr>_Toc69910102</vt:lpwstr>
      </vt:variant>
      <vt:variant>
        <vt:i4>2031679</vt:i4>
      </vt:variant>
      <vt:variant>
        <vt:i4>395</vt:i4>
      </vt:variant>
      <vt:variant>
        <vt:i4>0</vt:i4>
      </vt:variant>
      <vt:variant>
        <vt:i4>5</vt:i4>
      </vt:variant>
      <vt:variant>
        <vt:lpwstr/>
      </vt:variant>
      <vt:variant>
        <vt:lpwstr>_Toc69910101</vt:lpwstr>
      </vt:variant>
      <vt:variant>
        <vt:i4>1966143</vt:i4>
      </vt:variant>
      <vt:variant>
        <vt:i4>389</vt:i4>
      </vt:variant>
      <vt:variant>
        <vt:i4>0</vt:i4>
      </vt:variant>
      <vt:variant>
        <vt:i4>5</vt:i4>
      </vt:variant>
      <vt:variant>
        <vt:lpwstr/>
      </vt:variant>
      <vt:variant>
        <vt:lpwstr>_Toc69910100</vt:lpwstr>
      </vt:variant>
      <vt:variant>
        <vt:i4>1441846</vt:i4>
      </vt:variant>
      <vt:variant>
        <vt:i4>383</vt:i4>
      </vt:variant>
      <vt:variant>
        <vt:i4>0</vt:i4>
      </vt:variant>
      <vt:variant>
        <vt:i4>5</vt:i4>
      </vt:variant>
      <vt:variant>
        <vt:lpwstr/>
      </vt:variant>
      <vt:variant>
        <vt:lpwstr>_Toc69910099</vt:lpwstr>
      </vt:variant>
      <vt:variant>
        <vt:i4>1507382</vt:i4>
      </vt:variant>
      <vt:variant>
        <vt:i4>377</vt:i4>
      </vt:variant>
      <vt:variant>
        <vt:i4>0</vt:i4>
      </vt:variant>
      <vt:variant>
        <vt:i4>5</vt:i4>
      </vt:variant>
      <vt:variant>
        <vt:lpwstr/>
      </vt:variant>
      <vt:variant>
        <vt:lpwstr>_Toc69910098</vt:lpwstr>
      </vt:variant>
      <vt:variant>
        <vt:i4>1572918</vt:i4>
      </vt:variant>
      <vt:variant>
        <vt:i4>371</vt:i4>
      </vt:variant>
      <vt:variant>
        <vt:i4>0</vt:i4>
      </vt:variant>
      <vt:variant>
        <vt:i4>5</vt:i4>
      </vt:variant>
      <vt:variant>
        <vt:lpwstr/>
      </vt:variant>
      <vt:variant>
        <vt:lpwstr>_Toc69910097</vt:lpwstr>
      </vt:variant>
      <vt:variant>
        <vt:i4>1638454</vt:i4>
      </vt:variant>
      <vt:variant>
        <vt:i4>365</vt:i4>
      </vt:variant>
      <vt:variant>
        <vt:i4>0</vt:i4>
      </vt:variant>
      <vt:variant>
        <vt:i4>5</vt:i4>
      </vt:variant>
      <vt:variant>
        <vt:lpwstr/>
      </vt:variant>
      <vt:variant>
        <vt:lpwstr>_Toc69910096</vt:lpwstr>
      </vt:variant>
      <vt:variant>
        <vt:i4>1703990</vt:i4>
      </vt:variant>
      <vt:variant>
        <vt:i4>359</vt:i4>
      </vt:variant>
      <vt:variant>
        <vt:i4>0</vt:i4>
      </vt:variant>
      <vt:variant>
        <vt:i4>5</vt:i4>
      </vt:variant>
      <vt:variant>
        <vt:lpwstr/>
      </vt:variant>
      <vt:variant>
        <vt:lpwstr>_Toc69910095</vt:lpwstr>
      </vt:variant>
      <vt:variant>
        <vt:i4>1769526</vt:i4>
      </vt:variant>
      <vt:variant>
        <vt:i4>353</vt:i4>
      </vt:variant>
      <vt:variant>
        <vt:i4>0</vt:i4>
      </vt:variant>
      <vt:variant>
        <vt:i4>5</vt:i4>
      </vt:variant>
      <vt:variant>
        <vt:lpwstr/>
      </vt:variant>
      <vt:variant>
        <vt:lpwstr>_Toc69910094</vt:lpwstr>
      </vt:variant>
      <vt:variant>
        <vt:i4>1835062</vt:i4>
      </vt:variant>
      <vt:variant>
        <vt:i4>347</vt:i4>
      </vt:variant>
      <vt:variant>
        <vt:i4>0</vt:i4>
      </vt:variant>
      <vt:variant>
        <vt:i4>5</vt:i4>
      </vt:variant>
      <vt:variant>
        <vt:lpwstr/>
      </vt:variant>
      <vt:variant>
        <vt:lpwstr>_Toc69910093</vt:lpwstr>
      </vt:variant>
      <vt:variant>
        <vt:i4>1900598</vt:i4>
      </vt:variant>
      <vt:variant>
        <vt:i4>341</vt:i4>
      </vt:variant>
      <vt:variant>
        <vt:i4>0</vt:i4>
      </vt:variant>
      <vt:variant>
        <vt:i4>5</vt:i4>
      </vt:variant>
      <vt:variant>
        <vt:lpwstr/>
      </vt:variant>
      <vt:variant>
        <vt:lpwstr>_Toc69910092</vt:lpwstr>
      </vt:variant>
      <vt:variant>
        <vt:i4>1966134</vt:i4>
      </vt:variant>
      <vt:variant>
        <vt:i4>335</vt:i4>
      </vt:variant>
      <vt:variant>
        <vt:i4>0</vt:i4>
      </vt:variant>
      <vt:variant>
        <vt:i4>5</vt:i4>
      </vt:variant>
      <vt:variant>
        <vt:lpwstr/>
      </vt:variant>
      <vt:variant>
        <vt:lpwstr>_Toc69910091</vt:lpwstr>
      </vt:variant>
      <vt:variant>
        <vt:i4>2031670</vt:i4>
      </vt:variant>
      <vt:variant>
        <vt:i4>329</vt:i4>
      </vt:variant>
      <vt:variant>
        <vt:i4>0</vt:i4>
      </vt:variant>
      <vt:variant>
        <vt:i4>5</vt:i4>
      </vt:variant>
      <vt:variant>
        <vt:lpwstr/>
      </vt:variant>
      <vt:variant>
        <vt:lpwstr>_Toc69910090</vt:lpwstr>
      </vt:variant>
      <vt:variant>
        <vt:i4>1441847</vt:i4>
      </vt:variant>
      <vt:variant>
        <vt:i4>323</vt:i4>
      </vt:variant>
      <vt:variant>
        <vt:i4>0</vt:i4>
      </vt:variant>
      <vt:variant>
        <vt:i4>5</vt:i4>
      </vt:variant>
      <vt:variant>
        <vt:lpwstr/>
      </vt:variant>
      <vt:variant>
        <vt:lpwstr>_Toc69910089</vt:lpwstr>
      </vt:variant>
      <vt:variant>
        <vt:i4>1507383</vt:i4>
      </vt:variant>
      <vt:variant>
        <vt:i4>317</vt:i4>
      </vt:variant>
      <vt:variant>
        <vt:i4>0</vt:i4>
      </vt:variant>
      <vt:variant>
        <vt:i4>5</vt:i4>
      </vt:variant>
      <vt:variant>
        <vt:lpwstr/>
      </vt:variant>
      <vt:variant>
        <vt:lpwstr>_Toc69910088</vt:lpwstr>
      </vt:variant>
      <vt:variant>
        <vt:i4>1572919</vt:i4>
      </vt:variant>
      <vt:variant>
        <vt:i4>311</vt:i4>
      </vt:variant>
      <vt:variant>
        <vt:i4>0</vt:i4>
      </vt:variant>
      <vt:variant>
        <vt:i4>5</vt:i4>
      </vt:variant>
      <vt:variant>
        <vt:lpwstr/>
      </vt:variant>
      <vt:variant>
        <vt:lpwstr>_Toc69910087</vt:lpwstr>
      </vt:variant>
      <vt:variant>
        <vt:i4>1638455</vt:i4>
      </vt:variant>
      <vt:variant>
        <vt:i4>305</vt:i4>
      </vt:variant>
      <vt:variant>
        <vt:i4>0</vt:i4>
      </vt:variant>
      <vt:variant>
        <vt:i4>5</vt:i4>
      </vt:variant>
      <vt:variant>
        <vt:lpwstr/>
      </vt:variant>
      <vt:variant>
        <vt:lpwstr>_Toc69910086</vt:lpwstr>
      </vt:variant>
      <vt:variant>
        <vt:i4>1703991</vt:i4>
      </vt:variant>
      <vt:variant>
        <vt:i4>299</vt:i4>
      </vt:variant>
      <vt:variant>
        <vt:i4>0</vt:i4>
      </vt:variant>
      <vt:variant>
        <vt:i4>5</vt:i4>
      </vt:variant>
      <vt:variant>
        <vt:lpwstr/>
      </vt:variant>
      <vt:variant>
        <vt:lpwstr>_Toc69910085</vt:lpwstr>
      </vt:variant>
      <vt:variant>
        <vt:i4>1769527</vt:i4>
      </vt:variant>
      <vt:variant>
        <vt:i4>293</vt:i4>
      </vt:variant>
      <vt:variant>
        <vt:i4>0</vt:i4>
      </vt:variant>
      <vt:variant>
        <vt:i4>5</vt:i4>
      </vt:variant>
      <vt:variant>
        <vt:lpwstr/>
      </vt:variant>
      <vt:variant>
        <vt:lpwstr>_Toc69910084</vt:lpwstr>
      </vt:variant>
      <vt:variant>
        <vt:i4>1835063</vt:i4>
      </vt:variant>
      <vt:variant>
        <vt:i4>287</vt:i4>
      </vt:variant>
      <vt:variant>
        <vt:i4>0</vt:i4>
      </vt:variant>
      <vt:variant>
        <vt:i4>5</vt:i4>
      </vt:variant>
      <vt:variant>
        <vt:lpwstr/>
      </vt:variant>
      <vt:variant>
        <vt:lpwstr>_Toc69910083</vt:lpwstr>
      </vt:variant>
      <vt:variant>
        <vt:i4>1900599</vt:i4>
      </vt:variant>
      <vt:variant>
        <vt:i4>281</vt:i4>
      </vt:variant>
      <vt:variant>
        <vt:i4>0</vt:i4>
      </vt:variant>
      <vt:variant>
        <vt:i4>5</vt:i4>
      </vt:variant>
      <vt:variant>
        <vt:lpwstr/>
      </vt:variant>
      <vt:variant>
        <vt:lpwstr>_Toc69910082</vt:lpwstr>
      </vt:variant>
      <vt:variant>
        <vt:i4>1966135</vt:i4>
      </vt:variant>
      <vt:variant>
        <vt:i4>275</vt:i4>
      </vt:variant>
      <vt:variant>
        <vt:i4>0</vt:i4>
      </vt:variant>
      <vt:variant>
        <vt:i4>5</vt:i4>
      </vt:variant>
      <vt:variant>
        <vt:lpwstr/>
      </vt:variant>
      <vt:variant>
        <vt:lpwstr>_Toc69910081</vt:lpwstr>
      </vt:variant>
      <vt:variant>
        <vt:i4>2031671</vt:i4>
      </vt:variant>
      <vt:variant>
        <vt:i4>269</vt:i4>
      </vt:variant>
      <vt:variant>
        <vt:i4>0</vt:i4>
      </vt:variant>
      <vt:variant>
        <vt:i4>5</vt:i4>
      </vt:variant>
      <vt:variant>
        <vt:lpwstr/>
      </vt:variant>
      <vt:variant>
        <vt:lpwstr>_Toc69910080</vt:lpwstr>
      </vt:variant>
      <vt:variant>
        <vt:i4>1441848</vt:i4>
      </vt:variant>
      <vt:variant>
        <vt:i4>266</vt:i4>
      </vt:variant>
      <vt:variant>
        <vt:i4>0</vt:i4>
      </vt:variant>
      <vt:variant>
        <vt:i4>5</vt:i4>
      </vt:variant>
      <vt:variant>
        <vt:lpwstr/>
      </vt:variant>
      <vt:variant>
        <vt:lpwstr>_Toc69910079</vt:lpwstr>
      </vt:variant>
      <vt:variant>
        <vt:i4>1507384</vt:i4>
      </vt:variant>
      <vt:variant>
        <vt:i4>260</vt:i4>
      </vt:variant>
      <vt:variant>
        <vt:i4>0</vt:i4>
      </vt:variant>
      <vt:variant>
        <vt:i4>5</vt:i4>
      </vt:variant>
      <vt:variant>
        <vt:lpwstr/>
      </vt:variant>
      <vt:variant>
        <vt:lpwstr>_Toc69910078</vt:lpwstr>
      </vt:variant>
      <vt:variant>
        <vt:i4>1572920</vt:i4>
      </vt:variant>
      <vt:variant>
        <vt:i4>254</vt:i4>
      </vt:variant>
      <vt:variant>
        <vt:i4>0</vt:i4>
      </vt:variant>
      <vt:variant>
        <vt:i4>5</vt:i4>
      </vt:variant>
      <vt:variant>
        <vt:lpwstr/>
      </vt:variant>
      <vt:variant>
        <vt:lpwstr>_Toc69910077</vt:lpwstr>
      </vt:variant>
      <vt:variant>
        <vt:i4>1638456</vt:i4>
      </vt:variant>
      <vt:variant>
        <vt:i4>248</vt:i4>
      </vt:variant>
      <vt:variant>
        <vt:i4>0</vt:i4>
      </vt:variant>
      <vt:variant>
        <vt:i4>5</vt:i4>
      </vt:variant>
      <vt:variant>
        <vt:lpwstr/>
      </vt:variant>
      <vt:variant>
        <vt:lpwstr>_Toc69910076</vt:lpwstr>
      </vt:variant>
      <vt:variant>
        <vt:i4>1703992</vt:i4>
      </vt:variant>
      <vt:variant>
        <vt:i4>242</vt:i4>
      </vt:variant>
      <vt:variant>
        <vt:i4>0</vt:i4>
      </vt:variant>
      <vt:variant>
        <vt:i4>5</vt:i4>
      </vt:variant>
      <vt:variant>
        <vt:lpwstr/>
      </vt:variant>
      <vt:variant>
        <vt:lpwstr>_Toc69910075</vt:lpwstr>
      </vt:variant>
      <vt:variant>
        <vt:i4>1769528</vt:i4>
      </vt:variant>
      <vt:variant>
        <vt:i4>236</vt:i4>
      </vt:variant>
      <vt:variant>
        <vt:i4>0</vt:i4>
      </vt:variant>
      <vt:variant>
        <vt:i4>5</vt:i4>
      </vt:variant>
      <vt:variant>
        <vt:lpwstr/>
      </vt:variant>
      <vt:variant>
        <vt:lpwstr>_Toc69910074</vt:lpwstr>
      </vt:variant>
      <vt:variant>
        <vt:i4>1835064</vt:i4>
      </vt:variant>
      <vt:variant>
        <vt:i4>230</vt:i4>
      </vt:variant>
      <vt:variant>
        <vt:i4>0</vt:i4>
      </vt:variant>
      <vt:variant>
        <vt:i4>5</vt:i4>
      </vt:variant>
      <vt:variant>
        <vt:lpwstr/>
      </vt:variant>
      <vt:variant>
        <vt:lpwstr>_Toc69910073</vt:lpwstr>
      </vt:variant>
      <vt:variant>
        <vt:i4>1900600</vt:i4>
      </vt:variant>
      <vt:variant>
        <vt:i4>224</vt:i4>
      </vt:variant>
      <vt:variant>
        <vt:i4>0</vt:i4>
      </vt:variant>
      <vt:variant>
        <vt:i4>5</vt:i4>
      </vt:variant>
      <vt:variant>
        <vt:lpwstr/>
      </vt:variant>
      <vt:variant>
        <vt:lpwstr>_Toc69910072</vt:lpwstr>
      </vt:variant>
      <vt:variant>
        <vt:i4>1966136</vt:i4>
      </vt:variant>
      <vt:variant>
        <vt:i4>218</vt:i4>
      </vt:variant>
      <vt:variant>
        <vt:i4>0</vt:i4>
      </vt:variant>
      <vt:variant>
        <vt:i4>5</vt:i4>
      </vt:variant>
      <vt:variant>
        <vt:lpwstr/>
      </vt:variant>
      <vt:variant>
        <vt:lpwstr>_Toc69910071</vt:lpwstr>
      </vt:variant>
      <vt:variant>
        <vt:i4>2031672</vt:i4>
      </vt:variant>
      <vt:variant>
        <vt:i4>212</vt:i4>
      </vt:variant>
      <vt:variant>
        <vt:i4>0</vt:i4>
      </vt:variant>
      <vt:variant>
        <vt:i4>5</vt:i4>
      </vt:variant>
      <vt:variant>
        <vt:lpwstr/>
      </vt:variant>
      <vt:variant>
        <vt:lpwstr>_Toc69910070</vt:lpwstr>
      </vt:variant>
      <vt:variant>
        <vt:i4>1441849</vt:i4>
      </vt:variant>
      <vt:variant>
        <vt:i4>206</vt:i4>
      </vt:variant>
      <vt:variant>
        <vt:i4>0</vt:i4>
      </vt:variant>
      <vt:variant>
        <vt:i4>5</vt:i4>
      </vt:variant>
      <vt:variant>
        <vt:lpwstr/>
      </vt:variant>
      <vt:variant>
        <vt:lpwstr>_Toc69910069</vt:lpwstr>
      </vt:variant>
      <vt:variant>
        <vt:i4>1507385</vt:i4>
      </vt:variant>
      <vt:variant>
        <vt:i4>200</vt:i4>
      </vt:variant>
      <vt:variant>
        <vt:i4>0</vt:i4>
      </vt:variant>
      <vt:variant>
        <vt:i4>5</vt:i4>
      </vt:variant>
      <vt:variant>
        <vt:lpwstr/>
      </vt:variant>
      <vt:variant>
        <vt:lpwstr>_Toc69910068</vt:lpwstr>
      </vt:variant>
      <vt:variant>
        <vt:i4>1572921</vt:i4>
      </vt:variant>
      <vt:variant>
        <vt:i4>194</vt:i4>
      </vt:variant>
      <vt:variant>
        <vt:i4>0</vt:i4>
      </vt:variant>
      <vt:variant>
        <vt:i4>5</vt:i4>
      </vt:variant>
      <vt:variant>
        <vt:lpwstr/>
      </vt:variant>
      <vt:variant>
        <vt:lpwstr>_Toc69910067</vt:lpwstr>
      </vt:variant>
      <vt:variant>
        <vt:i4>1638457</vt:i4>
      </vt:variant>
      <vt:variant>
        <vt:i4>191</vt:i4>
      </vt:variant>
      <vt:variant>
        <vt:i4>0</vt:i4>
      </vt:variant>
      <vt:variant>
        <vt:i4>5</vt:i4>
      </vt:variant>
      <vt:variant>
        <vt:lpwstr/>
      </vt:variant>
      <vt:variant>
        <vt:lpwstr>_Toc69910066</vt:lpwstr>
      </vt:variant>
      <vt:variant>
        <vt:i4>1703993</vt:i4>
      </vt:variant>
      <vt:variant>
        <vt:i4>185</vt:i4>
      </vt:variant>
      <vt:variant>
        <vt:i4>0</vt:i4>
      </vt:variant>
      <vt:variant>
        <vt:i4>5</vt:i4>
      </vt:variant>
      <vt:variant>
        <vt:lpwstr/>
      </vt:variant>
      <vt:variant>
        <vt:lpwstr>_Toc69910065</vt:lpwstr>
      </vt:variant>
      <vt:variant>
        <vt:i4>1769529</vt:i4>
      </vt:variant>
      <vt:variant>
        <vt:i4>179</vt:i4>
      </vt:variant>
      <vt:variant>
        <vt:i4>0</vt:i4>
      </vt:variant>
      <vt:variant>
        <vt:i4>5</vt:i4>
      </vt:variant>
      <vt:variant>
        <vt:lpwstr/>
      </vt:variant>
      <vt:variant>
        <vt:lpwstr>_Toc69910064</vt:lpwstr>
      </vt:variant>
      <vt:variant>
        <vt:i4>1835065</vt:i4>
      </vt:variant>
      <vt:variant>
        <vt:i4>173</vt:i4>
      </vt:variant>
      <vt:variant>
        <vt:i4>0</vt:i4>
      </vt:variant>
      <vt:variant>
        <vt:i4>5</vt:i4>
      </vt:variant>
      <vt:variant>
        <vt:lpwstr/>
      </vt:variant>
      <vt:variant>
        <vt:lpwstr>_Toc69910063</vt:lpwstr>
      </vt:variant>
      <vt:variant>
        <vt:i4>1900601</vt:i4>
      </vt:variant>
      <vt:variant>
        <vt:i4>170</vt:i4>
      </vt:variant>
      <vt:variant>
        <vt:i4>0</vt:i4>
      </vt:variant>
      <vt:variant>
        <vt:i4>5</vt:i4>
      </vt:variant>
      <vt:variant>
        <vt:lpwstr/>
      </vt:variant>
      <vt:variant>
        <vt:lpwstr>_Toc69910062</vt:lpwstr>
      </vt:variant>
      <vt:variant>
        <vt:i4>1966137</vt:i4>
      </vt:variant>
      <vt:variant>
        <vt:i4>164</vt:i4>
      </vt:variant>
      <vt:variant>
        <vt:i4>0</vt:i4>
      </vt:variant>
      <vt:variant>
        <vt:i4>5</vt:i4>
      </vt:variant>
      <vt:variant>
        <vt:lpwstr/>
      </vt:variant>
      <vt:variant>
        <vt:lpwstr>_Toc69910061</vt:lpwstr>
      </vt:variant>
      <vt:variant>
        <vt:i4>2031673</vt:i4>
      </vt:variant>
      <vt:variant>
        <vt:i4>158</vt:i4>
      </vt:variant>
      <vt:variant>
        <vt:i4>0</vt:i4>
      </vt:variant>
      <vt:variant>
        <vt:i4>5</vt:i4>
      </vt:variant>
      <vt:variant>
        <vt:lpwstr/>
      </vt:variant>
      <vt:variant>
        <vt:lpwstr>_Toc69910060</vt:lpwstr>
      </vt:variant>
      <vt:variant>
        <vt:i4>1441850</vt:i4>
      </vt:variant>
      <vt:variant>
        <vt:i4>152</vt:i4>
      </vt:variant>
      <vt:variant>
        <vt:i4>0</vt:i4>
      </vt:variant>
      <vt:variant>
        <vt:i4>5</vt:i4>
      </vt:variant>
      <vt:variant>
        <vt:lpwstr/>
      </vt:variant>
      <vt:variant>
        <vt:lpwstr>_Toc69910059</vt:lpwstr>
      </vt:variant>
      <vt:variant>
        <vt:i4>1507386</vt:i4>
      </vt:variant>
      <vt:variant>
        <vt:i4>146</vt:i4>
      </vt:variant>
      <vt:variant>
        <vt:i4>0</vt:i4>
      </vt:variant>
      <vt:variant>
        <vt:i4>5</vt:i4>
      </vt:variant>
      <vt:variant>
        <vt:lpwstr/>
      </vt:variant>
      <vt:variant>
        <vt:lpwstr>_Toc69910058</vt:lpwstr>
      </vt:variant>
      <vt:variant>
        <vt:i4>1572922</vt:i4>
      </vt:variant>
      <vt:variant>
        <vt:i4>140</vt:i4>
      </vt:variant>
      <vt:variant>
        <vt:i4>0</vt:i4>
      </vt:variant>
      <vt:variant>
        <vt:i4>5</vt:i4>
      </vt:variant>
      <vt:variant>
        <vt:lpwstr/>
      </vt:variant>
      <vt:variant>
        <vt:lpwstr>_Toc69910057</vt:lpwstr>
      </vt:variant>
      <vt:variant>
        <vt:i4>1638458</vt:i4>
      </vt:variant>
      <vt:variant>
        <vt:i4>134</vt:i4>
      </vt:variant>
      <vt:variant>
        <vt:i4>0</vt:i4>
      </vt:variant>
      <vt:variant>
        <vt:i4>5</vt:i4>
      </vt:variant>
      <vt:variant>
        <vt:lpwstr/>
      </vt:variant>
      <vt:variant>
        <vt:lpwstr>_Toc69910056</vt:lpwstr>
      </vt:variant>
      <vt:variant>
        <vt:i4>1703994</vt:i4>
      </vt:variant>
      <vt:variant>
        <vt:i4>128</vt:i4>
      </vt:variant>
      <vt:variant>
        <vt:i4>0</vt:i4>
      </vt:variant>
      <vt:variant>
        <vt:i4>5</vt:i4>
      </vt:variant>
      <vt:variant>
        <vt:lpwstr/>
      </vt:variant>
      <vt:variant>
        <vt:lpwstr>_Toc69910055</vt:lpwstr>
      </vt:variant>
      <vt:variant>
        <vt:i4>1769530</vt:i4>
      </vt:variant>
      <vt:variant>
        <vt:i4>122</vt:i4>
      </vt:variant>
      <vt:variant>
        <vt:i4>0</vt:i4>
      </vt:variant>
      <vt:variant>
        <vt:i4>5</vt:i4>
      </vt:variant>
      <vt:variant>
        <vt:lpwstr/>
      </vt:variant>
      <vt:variant>
        <vt:lpwstr>_Toc69910054</vt:lpwstr>
      </vt:variant>
      <vt:variant>
        <vt:i4>1835066</vt:i4>
      </vt:variant>
      <vt:variant>
        <vt:i4>116</vt:i4>
      </vt:variant>
      <vt:variant>
        <vt:i4>0</vt:i4>
      </vt:variant>
      <vt:variant>
        <vt:i4>5</vt:i4>
      </vt:variant>
      <vt:variant>
        <vt:lpwstr/>
      </vt:variant>
      <vt:variant>
        <vt:lpwstr>_Toc69910053</vt:lpwstr>
      </vt:variant>
      <vt:variant>
        <vt:i4>1900602</vt:i4>
      </vt:variant>
      <vt:variant>
        <vt:i4>110</vt:i4>
      </vt:variant>
      <vt:variant>
        <vt:i4>0</vt:i4>
      </vt:variant>
      <vt:variant>
        <vt:i4>5</vt:i4>
      </vt:variant>
      <vt:variant>
        <vt:lpwstr/>
      </vt:variant>
      <vt:variant>
        <vt:lpwstr>_Toc69910052</vt:lpwstr>
      </vt:variant>
      <vt:variant>
        <vt:i4>1966138</vt:i4>
      </vt:variant>
      <vt:variant>
        <vt:i4>104</vt:i4>
      </vt:variant>
      <vt:variant>
        <vt:i4>0</vt:i4>
      </vt:variant>
      <vt:variant>
        <vt:i4>5</vt:i4>
      </vt:variant>
      <vt:variant>
        <vt:lpwstr/>
      </vt:variant>
      <vt:variant>
        <vt:lpwstr>_Toc69910051</vt:lpwstr>
      </vt:variant>
      <vt:variant>
        <vt:i4>2031674</vt:i4>
      </vt:variant>
      <vt:variant>
        <vt:i4>98</vt:i4>
      </vt:variant>
      <vt:variant>
        <vt:i4>0</vt:i4>
      </vt:variant>
      <vt:variant>
        <vt:i4>5</vt:i4>
      </vt:variant>
      <vt:variant>
        <vt:lpwstr/>
      </vt:variant>
      <vt:variant>
        <vt:lpwstr>_Toc69910050</vt:lpwstr>
      </vt:variant>
      <vt:variant>
        <vt:i4>1441851</vt:i4>
      </vt:variant>
      <vt:variant>
        <vt:i4>92</vt:i4>
      </vt:variant>
      <vt:variant>
        <vt:i4>0</vt:i4>
      </vt:variant>
      <vt:variant>
        <vt:i4>5</vt:i4>
      </vt:variant>
      <vt:variant>
        <vt:lpwstr/>
      </vt:variant>
      <vt:variant>
        <vt:lpwstr>_Toc69910049</vt:lpwstr>
      </vt:variant>
      <vt:variant>
        <vt:i4>1507387</vt:i4>
      </vt:variant>
      <vt:variant>
        <vt:i4>86</vt:i4>
      </vt:variant>
      <vt:variant>
        <vt:i4>0</vt:i4>
      </vt:variant>
      <vt:variant>
        <vt:i4>5</vt:i4>
      </vt:variant>
      <vt:variant>
        <vt:lpwstr/>
      </vt:variant>
      <vt:variant>
        <vt:lpwstr>_Toc69910048</vt:lpwstr>
      </vt:variant>
      <vt:variant>
        <vt:i4>1572923</vt:i4>
      </vt:variant>
      <vt:variant>
        <vt:i4>80</vt:i4>
      </vt:variant>
      <vt:variant>
        <vt:i4>0</vt:i4>
      </vt:variant>
      <vt:variant>
        <vt:i4>5</vt:i4>
      </vt:variant>
      <vt:variant>
        <vt:lpwstr/>
      </vt:variant>
      <vt:variant>
        <vt:lpwstr>_Toc69910047</vt:lpwstr>
      </vt:variant>
      <vt:variant>
        <vt:i4>1638459</vt:i4>
      </vt:variant>
      <vt:variant>
        <vt:i4>74</vt:i4>
      </vt:variant>
      <vt:variant>
        <vt:i4>0</vt:i4>
      </vt:variant>
      <vt:variant>
        <vt:i4>5</vt:i4>
      </vt:variant>
      <vt:variant>
        <vt:lpwstr/>
      </vt:variant>
      <vt:variant>
        <vt:lpwstr>_Toc69910046</vt:lpwstr>
      </vt:variant>
      <vt:variant>
        <vt:i4>1703995</vt:i4>
      </vt:variant>
      <vt:variant>
        <vt:i4>68</vt:i4>
      </vt:variant>
      <vt:variant>
        <vt:i4>0</vt:i4>
      </vt:variant>
      <vt:variant>
        <vt:i4>5</vt:i4>
      </vt:variant>
      <vt:variant>
        <vt:lpwstr/>
      </vt:variant>
      <vt:variant>
        <vt:lpwstr>_Toc69910045</vt:lpwstr>
      </vt:variant>
      <vt:variant>
        <vt:i4>1769531</vt:i4>
      </vt:variant>
      <vt:variant>
        <vt:i4>62</vt:i4>
      </vt:variant>
      <vt:variant>
        <vt:i4>0</vt:i4>
      </vt:variant>
      <vt:variant>
        <vt:i4>5</vt:i4>
      </vt:variant>
      <vt:variant>
        <vt:lpwstr/>
      </vt:variant>
      <vt:variant>
        <vt:lpwstr>_Toc69910044</vt:lpwstr>
      </vt:variant>
      <vt:variant>
        <vt:i4>1835067</vt:i4>
      </vt:variant>
      <vt:variant>
        <vt:i4>56</vt:i4>
      </vt:variant>
      <vt:variant>
        <vt:i4>0</vt:i4>
      </vt:variant>
      <vt:variant>
        <vt:i4>5</vt:i4>
      </vt:variant>
      <vt:variant>
        <vt:lpwstr/>
      </vt:variant>
      <vt:variant>
        <vt:lpwstr>_Toc69910043</vt:lpwstr>
      </vt:variant>
      <vt:variant>
        <vt:i4>1900603</vt:i4>
      </vt:variant>
      <vt:variant>
        <vt:i4>50</vt:i4>
      </vt:variant>
      <vt:variant>
        <vt:i4>0</vt:i4>
      </vt:variant>
      <vt:variant>
        <vt:i4>5</vt:i4>
      </vt:variant>
      <vt:variant>
        <vt:lpwstr/>
      </vt:variant>
      <vt:variant>
        <vt:lpwstr>_Toc69910042</vt:lpwstr>
      </vt:variant>
      <vt:variant>
        <vt:i4>1966139</vt:i4>
      </vt:variant>
      <vt:variant>
        <vt:i4>44</vt:i4>
      </vt:variant>
      <vt:variant>
        <vt:i4>0</vt:i4>
      </vt:variant>
      <vt:variant>
        <vt:i4>5</vt:i4>
      </vt:variant>
      <vt:variant>
        <vt:lpwstr/>
      </vt:variant>
      <vt:variant>
        <vt:lpwstr>_Toc69910041</vt:lpwstr>
      </vt:variant>
      <vt:variant>
        <vt:i4>2031675</vt:i4>
      </vt:variant>
      <vt:variant>
        <vt:i4>38</vt:i4>
      </vt:variant>
      <vt:variant>
        <vt:i4>0</vt:i4>
      </vt:variant>
      <vt:variant>
        <vt:i4>5</vt:i4>
      </vt:variant>
      <vt:variant>
        <vt:lpwstr/>
      </vt:variant>
      <vt:variant>
        <vt:lpwstr>_Toc69910040</vt:lpwstr>
      </vt:variant>
      <vt:variant>
        <vt:i4>1441852</vt:i4>
      </vt:variant>
      <vt:variant>
        <vt:i4>32</vt:i4>
      </vt:variant>
      <vt:variant>
        <vt:i4>0</vt:i4>
      </vt:variant>
      <vt:variant>
        <vt:i4>5</vt:i4>
      </vt:variant>
      <vt:variant>
        <vt:lpwstr/>
      </vt:variant>
      <vt:variant>
        <vt:lpwstr>_Toc69910039</vt:lpwstr>
      </vt:variant>
      <vt:variant>
        <vt:i4>1507388</vt:i4>
      </vt:variant>
      <vt:variant>
        <vt:i4>26</vt:i4>
      </vt:variant>
      <vt:variant>
        <vt:i4>0</vt:i4>
      </vt:variant>
      <vt:variant>
        <vt:i4>5</vt:i4>
      </vt:variant>
      <vt:variant>
        <vt:lpwstr/>
      </vt:variant>
      <vt:variant>
        <vt:lpwstr>_Toc69910038</vt:lpwstr>
      </vt:variant>
      <vt:variant>
        <vt:i4>1572924</vt:i4>
      </vt:variant>
      <vt:variant>
        <vt:i4>20</vt:i4>
      </vt:variant>
      <vt:variant>
        <vt:i4>0</vt:i4>
      </vt:variant>
      <vt:variant>
        <vt:i4>5</vt:i4>
      </vt:variant>
      <vt:variant>
        <vt:lpwstr/>
      </vt:variant>
      <vt:variant>
        <vt:lpwstr>_Toc69910037</vt:lpwstr>
      </vt:variant>
      <vt:variant>
        <vt:i4>1638460</vt:i4>
      </vt:variant>
      <vt:variant>
        <vt:i4>14</vt:i4>
      </vt:variant>
      <vt:variant>
        <vt:i4>0</vt:i4>
      </vt:variant>
      <vt:variant>
        <vt:i4>5</vt:i4>
      </vt:variant>
      <vt:variant>
        <vt:lpwstr/>
      </vt:variant>
      <vt:variant>
        <vt:lpwstr>_Toc69910036</vt:lpwstr>
      </vt:variant>
      <vt:variant>
        <vt:i4>1703996</vt:i4>
      </vt:variant>
      <vt:variant>
        <vt:i4>8</vt:i4>
      </vt:variant>
      <vt:variant>
        <vt:i4>0</vt:i4>
      </vt:variant>
      <vt:variant>
        <vt:i4>5</vt:i4>
      </vt:variant>
      <vt:variant>
        <vt:lpwstr/>
      </vt:variant>
      <vt:variant>
        <vt:lpwstr>_Toc69910035</vt:lpwstr>
      </vt:variant>
      <vt:variant>
        <vt:i4>1769532</vt:i4>
      </vt:variant>
      <vt:variant>
        <vt:i4>2</vt:i4>
      </vt:variant>
      <vt:variant>
        <vt:i4>0</vt:i4>
      </vt:variant>
      <vt:variant>
        <vt:i4>5</vt:i4>
      </vt:variant>
      <vt:variant>
        <vt:lpwstr/>
      </vt:variant>
      <vt:variant>
        <vt:lpwstr>_Toc69910034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Российской Федерации</dc:title>
  <dc:subject/>
  <dc:creator>KLASS3</dc:creator>
  <cp:keywords/>
  <dc:description/>
  <cp:lastModifiedBy>Admin</cp:lastModifiedBy>
  <cp:revision>99</cp:revision>
  <cp:lastPrinted>2023-08-04T08:58:00Z</cp:lastPrinted>
  <dcterms:created xsi:type="dcterms:W3CDTF">2023-08-04T08:50:00Z</dcterms:created>
  <dcterms:modified xsi:type="dcterms:W3CDTF">2026-10-14T23:32:00Z</dcterms:modified>
</cp:coreProperties>
</file>